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033" w:rsidRPr="00BD497B" w:rsidRDefault="009468C2" w:rsidP="00BD497B">
      <w:pPr>
        <w:widowControl w:val="0"/>
        <w:spacing w:after="0" w:line="240" w:lineRule="auto"/>
        <w:ind w:firstLine="567"/>
        <w:jc w:val="center"/>
        <w:rPr>
          <w:rFonts w:ascii="Times New Roman" w:hAnsi="Times New Roman" w:cs="Times New Roman"/>
          <w:b/>
          <w:sz w:val="32"/>
          <w:szCs w:val="32"/>
        </w:rPr>
      </w:pPr>
      <w:r w:rsidRPr="00BD497B">
        <w:rPr>
          <w:rFonts w:ascii="Times New Roman" w:hAnsi="Times New Roman" w:cs="Times New Roman"/>
          <w:b/>
          <w:sz w:val="32"/>
          <w:szCs w:val="32"/>
        </w:rPr>
        <w:t>ПРЕДИСЛОВ</w:t>
      </w:r>
      <w:r w:rsidR="00AB2033" w:rsidRPr="00BD497B">
        <w:rPr>
          <w:rFonts w:ascii="Times New Roman" w:hAnsi="Times New Roman" w:cs="Times New Roman"/>
          <w:b/>
          <w:sz w:val="32"/>
          <w:szCs w:val="32"/>
        </w:rPr>
        <w:t>ИЕ</w:t>
      </w:r>
    </w:p>
    <w:p w:rsidR="00AB2033" w:rsidRPr="00BD497B" w:rsidRDefault="00AB2033" w:rsidP="00BD49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32"/>
          <w:szCs w:val="32"/>
        </w:rPr>
      </w:pPr>
    </w:p>
    <w:p w:rsidR="003C4A82" w:rsidRPr="00BD497B" w:rsidRDefault="003C4A82" w:rsidP="00BD49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Межэтническое взаимодействие является фундаментальной основой национальной безопасности Российской Федерации. Крым и Северо-Западный Кавказ (Республика Адыгея, Красн</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дарский край) образуют в совокупности Черноморский макрор</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 xml:space="preserve">гион России, в котором межэтническое взаимодействие </w:t>
      </w:r>
      <w:r w:rsidR="00751964" w:rsidRPr="00BD497B">
        <w:rPr>
          <w:rFonts w:ascii="Times New Roman" w:eastAsia="Times New Roman" w:hAnsi="Times New Roman" w:cs="Times New Roman"/>
          <w:sz w:val="32"/>
          <w:szCs w:val="32"/>
        </w:rPr>
        <w:t>подве</w:t>
      </w:r>
      <w:r w:rsidR="00751964" w:rsidRPr="00BD497B">
        <w:rPr>
          <w:rFonts w:ascii="Times New Roman" w:eastAsia="Times New Roman" w:hAnsi="Times New Roman" w:cs="Times New Roman"/>
          <w:sz w:val="32"/>
          <w:szCs w:val="32"/>
        </w:rPr>
        <w:t>р</w:t>
      </w:r>
      <w:r w:rsidR="00751964" w:rsidRPr="00BD497B">
        <w:rPr>
          <w:rFonts w:ascii="Times New Roman" w:eastAsia="Times New Roman" w:hAnsi="Times New Roman" w:cs="Times New Roman"/>
          <w:sz w:val="32"/>
          <w:szCs w:val="32"/>
        </w:rPr>
        <w:t xml:space="preserve">жено </w:t>
      </w:r>
      <w:r w:rsidRPr="00BD497B">
        <w:rPr>
          <w:rFonts w:ascii="Times New Roman" w:eastAsia="Times New Roman" w:hAnsi="Times New Roman" w:cs="Times New Roman"/>
          <w:sz w:val="32"/>
          <w:szCs w:val="32"/>
        </w:rPr>
        <w:t>рис</w:t>
      </w:r>
      <w:r w:rsidR="00751964" w:rsidRPr="00BD497B">
        <w:rPr>
          <w:rFonts w:ascii="Times New Roman" w:eastAsia="Times New Roman" w:hAnsi="Times New Roman" w:cs="Times New Roman"/>
          <w:sz w:val="32"/>
          <w:szCs w:val="32"/>
        </w:rPr>
        <w:t>кам</w:t>
      </w:r>
      <w:r w:rsidRPr="00BD497B">
        <w:rPr>
          <w:rFonts w:ascii="Times New Roman" w:eastAsia="Times New Roman" w:hAnsi="Times New Roman" w:cs="Times New Roman"/>
          <w:sz w:val="32"/>
          <w:szCs w:val="32"/>
        </w:rPr>
        <w:t xml:space="preserve"> политизации этничности и религии, негативной и</w:t>
      </w:r>
      <w:r w:rsidRPr="00BD497B">
        <w:rPr>
          <w:rFonts w:ascii="Times New Roman" w:eastAsia="Times New Roman" w:hAnsi="Times New Roman" w:cs="Times New Roman"/>
          <w:sz w:val="32"/>
          <w:szCs w:val="32"/>
        </w:rPr>
        <w:t>с</w:t>
      </w:r>
      <w:r w:rsidRPr="00BD497B">
        <w:rPr>
          <w:rFonts w:ascii="Times New Roman" w:eastAsia="Times New Roman" w:hAnsi="Times New Roman" w:cs="Times New Roman"/>
          <w:sz w:val="32"/>
          <w:szCs w:val="32"/>
        </w:rPr>
        <w:t>торической памяти, повышенной конкуренции за экономические и социальные ресурсы, деструктивного влияния зарубежных а</w:t>
      </w:r>
      <w:r w:rsidRPr="00BD497B">
        <w:rPr>
          <w:rFonts w:ascii="Times New Roman" w:eastAsia="Times New Roman" w:hAnsi="Times New Roman" w:cs="Times New Roman"/>
          <w:sz w:val="32"/>
          <w:szCs w:val="32"/>
        </w:rPr>
        <w:t>к</w:t>
      </w:r>
      <w:r w:rsidRPr="00BD497B">
        <w:rPr>
          <w:rFonts w:ascii="Times New Roman" w:eastAsia="Times New Roman" w:hAnsi="Times New Roman" w:cs="Times New Roman"/>
          <w:sz w:val="32"/>
          <w:szCs w:val="32"/>
        </w:rPr>
        <w:t>торов геополитики. В данном контексте необходимо соверше</w:t>
      </w:r>
      <w:r w:rsidRPr="00BD497B">
        <w:rPr>
          <w:rFonts w:ascii="Times New Roman" w:eastAsia="Times New Roman" w:hAnsi="Times New Roman" w:cs="Times New Roman"/>
          <w:sz w:val="32"/>
          <w:szCs w:val="32"/>
        </w:rPr>
        <w:t>н</w:t>
      </w:r>
      <w:r w:rsidRPr="00BD497B">
        <w:rPr>
          <w:rFonts w:ascii="Times New Roman" w:eastAsia="Times New Roman" w:hAnsi="Times New Roman" w:cs="Times New Roman"/>
          <w:sz w:val="32"/>
          <w:szCs w:val="32"/>
        </w:rPr>
        <w:t>ствовать на региональном уровне программы государственной национальной политики, которые обеспечат эффективное рег</w:t>
      </w:r>
      <w:r w:rsidRPr="00BD497B">
        <w:rPr>
          <w:rFonts w:ascii="Times New Roman" w:eastAsia="Times New Roman" w:hAnsi="Times New Roman" w:cs="Times New Roman"/>
          <w:sz w:val="32"/>
          <w:szCs w:val="32"/>
        </w:rPr>
        <w:t>у</w:t>
      </w:r>
      <w:r w:rsidRPr="00BD497B">
        <w:rPr>
          <w:rFonts w:ascii="Times New Roman" w:eastAsia="Times New Roman" w:hAnsi="Times New Roman" w:cs="Times New Roman"/>
          <w:sz w:val="32"/>
          <w:szCs w:val="32"/>
        </w:rPr>
        <w:t>лирование этнополитических конфликтов.</w:t>
      </w:r>
    </w:p>
    <w:p w:rsidR="003C4A82" w:rsidRPr="00BD497B" w:rsidRDefault="003C4A82" w:rsidP="00BD497B">
      <w:pPr>
        <w:tabs>
          <w:tab w:val="left" w:pos="1134"/>
        </w:tabs>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 xml:space="preserve">Современное состояние макрорегиона </w:t>
      </w:r>
      <w:r w:rsidR="00751964" w:rsidRPr="00BD497B">
        <w:rPr>
          <w:rFonts w:ascii="Times New Roman" w:eastAsia="Times New Roman" w:hAnsi="Times New Roman" w:cs="Times New Roman"/>
          <w:sz w:val="32"/>
          <w:szCs w:val="32"/>
        </w:rPr>
        <w:t xml:space="preserve">возникло </w:t>
      </w:r>
      <w:r w:rsidRPr="00BD497B">
        <w:rPr>
          <w:rFonts w:ascii="Times New Roman" w:eastAsia="Times New Roman" w:hAnsi="Times New Roman" w:cs="Times New Roman"/>
          <w:sz w:val="32"/>
          <w:szCs w:val="32"/>
        </w:rPr>
        <w:t xml:space="preserve">в феврале–марте 2014 г. вследствие воссоединения Республики Крым и </w:t>
      </w:r>
      <w:r w:rsidR="007942C6" w:rsidRPr="00BD497B">
        <w:rPr>
          <w:rFonts w:ascii="Times New Roman" w:eastAsia="Times New Roman" w:hAnsi="Times New Roman" w:cs="Times New Roman"/>
          <w:sz w:val="32"/>
          <w:szCs w:val="32"/>
        </w:rPr>
        <w:t>г</w:t>
      </w:r>
      <w:r w:rsidR="007942C6" w:rsidRPr="00BD497B">
        <w:rPr>
          <w:rFonts w:ascii="Times New Roman" w:eastAsia="Times New Roman" w:hAnsi="Times New Roman" w:cs="Times New Roman"/>
          <w:sz w:val="32"/>
          <w:szCs w:val="32"/>
        </w:rPr>
        <w:t>о</w:t>
      </w:r>
      <w:r w:rsidR="007942C6" w:rsidRPr="00BD497B">
        <w:rPr>
          <w:rFonts w:ascii="Times New Roman" w:eastAsia="Times New Roman" w:hAnsi="Times New Roman" w:cs="Times New Roman"/>
          <w:sz w:val="32"/>
          <w:szCs w:val="32"/>
        </w:rPr>
        <w:t>рода</w:t>
      </w:r>
      <w:r w:rsidRPr="00BD497B">
        <w:rPr>
          <w:rFonts w:ascii="Times New Roman" w:eastAsia="Times New Roman" w:hAnsi="Times New Roman" w:cs="Times New Roman"/>
          <w:sz w:val="32"/>
          <w:szCs w:val="32"/>
        </w:rPr>
        <w:t xml:space="preserve"> Сева</w:t>
      </w:r>
      <w:r w:rsidR="00751964" w:rsidRPr="00BD497B">
        <w:rPr>
          <w:rFonts w:ascii="Times New Roman" w:eastAsia="Times New Roman" w:hAnsi="Times New Roman" w:cs="Times New Roman"/>
          <w:sz w:val="32"/>
          <w:szCs w:val="32"/>
        </w:rPr>
        <w:t>стополя с Россией, что создало</w:t>
      </w:r>
      <w:r w:rsidRPr="00BD497B">
        <w:rPr>
          <w:rFonts w:ascii="Times New Roman" w:eastAsia="Times New Roman" w:hAnsi="Times New Roman" w:cs="Times New Roman"/>
          <w:sz w:val="32"/>
          <w:szCs w:val="32"/>
        </w:rPr>
        <w:t xml:space="preserve"> новое единое политич</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ское пространство в российском Причерноморье и актуализир</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вало задачи обеспечения конструктивных межэтнических и ме</w:t>
      </w:r>
      <w:r w:rsidRPr="00BD497B">
        <w:rPr>
          <w:rFonts w:ascii="Times New Roman" w:eastAsia="Times New Roman" w:hAnsi="Times New Roman" w:cs="Times New Roman"/>
          <w:sz w:val="32"/>
          <w:szCs w:val="32"/>
        </w:rPr>
        <w:t>ж</w:t>
      </w:r>
      <w:r w:rsidRPr="00BD497B">
        <w:rPr>
          <w:rFonts w:ascii="Times New Roman" w:eastAsia="Times New Roman" w:hAnsi="Times New Roman" w:cs="Times New Roman"/>
          <w:sz w:val="32"/>
          <w:szCs w:val="32"/>
        </w:rPr>
        <w:t>конфессиональных отношений, регулирования конфликтов в макрорегионе. Крым и Северо-Западный Кавказ сходны по эк</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номико-социальным условиям групповой конкуренции в сферах этнической и религиозной коммуникации, по наличию острых проблем репрессированных в прошлом и «разделенных» народов.</w:t>
      </w:r>
    </w:p>
    <w:p w:rsidR="003C4A82" w:rsidRPr="00BD497B" w:rsidRDefault="003C4A82" w:rsidP="00BD497B">
      <w:pPr>
        <w:tabs>
          <w:tab w:val="left" w:pos="1134"/>
        </w:tabs>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bCs/>
          <w:sz w:val="32"/>
          <w:szCs w:val="32"/>
        </w:rPr>
        <w:t>Актуален поиск методов и технологий политического рег</w:t>
      </w:r>
      <w:r w:rsidRPr="00BD497B">
        <w:rPr>
          <w:rFonts w:ascii="Times New Roman" w:eastAsia="Times New Roman" w:hAnsi="Times New Roman" w:cs="Times New Roman"/>
          <w:bCs/>
          <w:sz w:val="32"/>
          <w:szCs w:val="32"/>
        </w:rPr>
        <w:t>у</w:t>
      </w:r>
      <w:r w:rsidRPr="00BD497B">
        <w:rPr>
          <w:rFonts w:ascii="Times New Roman" w:eastAsia="Times New Roman" w:hAnsi="Times New Roman" w:cs="Times New Roman"/>
          <w:bCs/>
          <w:sz w:val="32"/>
          <w:szCs w:val="32"/>
        </w:rPr>
        <w:t>лирования этнополитических конфликтов, нацеленных на реи</w:t>
      </w:r>
      <w:r w:rsidRPr="00BD497B">
        <w:rPr>
          <w:rFonts w:ascii="Times New Roman" w:eastAsia="Times New Roman" w:hAnsi="Times New Roman" w:cs="Times New Roman"/>
          <w:bCs/>
          <w:sz w:val="32"/>
          <w:szCs w:val="32"/>
        </w:rPr>
        <w:t>н</w:t>
      </w:r>
      <w:r w:rsidRPr="00BD497B">
        <w:rPr>
          <w:rFonts w:ascii="Times New Roman" w:eastAsia="Times New Roman" w:hAnsi="Times New Roman" w:cs="Times New Roman"/>
          <w:bCs/>
          <w:sz w:val="32"/>
          <w:szCs w:val="32"/>
        </w:rPr>
        <w:t>теграцию политического и социокультурного пространства Ро</w:t>
      </w:r>
      <w:r w:rsidRPr="00BD497B">
        <w:rPr>
          <w:rFonts w:ascii="Times New Roman" w:eastAsia="Times New Roman" w:hAnsi="Times New Roman" w:cs="Times New Roman"/>
          <w:bCs/>
          <w:sz w:val="32"/>
          <w:szCs w:val="32"/>
        </w:rPr>
        <w:t>с</w:t>
      </w:r>
      <w:r w:rsidRPr="00BD497B">
        <w:rPr>
          <w:rFonts w:ascii="Times New Roman" w:eastAsia="Times New Roman" w:hAnsi="Times New Roman" w:cs="Times New Roman"/>
          <w:bCs/>
          <w:sz w:val="32"/>
          <w:szCs w:val="32"/>
        </w:rPr>
        <w:t xml:space="preserve">сии в Черноморском макрорегионе. </w:t>
      </w:r>
      <w:r w:rsidRPr="00BD497B">
        <w:rPr>
          <w:rFonts w:ascii="Times New Roman" w:eastAsia="Times New Roman" w:hAnsi="Times New Roman" w:cs="Times New Roman"/>
          <w:sz w:val="32"/>
          <w:szCs w:val="32"/>
        </w:rPr>
        <w:t>Сравнительный анализ этн</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политических конфликтов, их регулирования в Крыму, Адыгее и Краснодарском крае проводится впервые.</w:t>
      </w:r>
    </w:p>
    <w:p w:rsidR="003C4A82" w:rsidRPr="00BD497B" w:rsidRDefault="003C4A82" w:rsidP="00BD497B">
      <w:pPr>
        <w:spacing w:after="0" w:line="240" w:lineRule="auto"/>
        <w:ind w:firstLine="567"/>
        <w:jc w:val="both"/>
        <w:rPr>
          <w:rFonts w:ascii="Times New Roman" w:hAnsi="Times New Roman" w:cs="Times New Roman"/>
          <w:sz w:val="32"/>
          <w:szCs w:val="32"/>
        </w:rPr>
      </w:pPr>
      <w:r w:rsidRPr="00BD497B">
        <w:rPr>
          <w:rFonts w:ascii="Times New Roman" w:eastAsia="Times New Roman" w:hAnsi="Times New Roman" w:cs="Times New Roman"/>
          <w:sz w:val="32"/>
          <w:szCs w:val="32"/>
        </w:rPr>
        <w:t>Приоритеты развития исследований темы таковы: анализ и</w:t>
      </w:r>
      <w:r w:rsidRPr="00BD497B">
        <w:rPr>
          <w:rFonts w:ascii="Times New Roman" w:eastAsia="Times New Roman" w:hAnsi="Times New Roman" w:cs="Times New Roman"/>
          <w:sz w:val="32"/>
          <w:szCs w:val="32"/>
        </w:rPr>
        <w:t>н</w:t>
      </w:r>
      <w:r w:rsidRPr="00BD497B">
        <w:rPr>
          <w:rFonts w:ascii="Times New Roman" w:eastAsia="Times New Roman" w:hAnsi="Times New Roman" w:cs="Times New Roman"/>
          <w:sz w:val="32"/>
          <w:szCs w:val="32"/>
        </w:rPr>
        <w:t>дикаторов этнополитических и религиозно-политических ситу</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ций и процессов; выявление структуры политических возможн</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стей участников этнополитики и конфессиональной политики; установление стратегий и тактик субъектов политики; разработка региональных программ этнополитики и конфессиональной п</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 xml:space="preserve">литики РФ, рекомендации по повышению эффективности данных </w:t>
      </w:r>
      <w:r w:rsidRPr="00BD497B">
        <w:rPr>
          <w:rFonts w:ascii="Times New Roman" w:eastAsia="Times New Roman" w:hAnsi="Times New Roman" w:cs="Times New Roman"/>
          <w:sz w:val="32"/>
          <w:szCs w:val="32"/>
        </w:rPr>
        <w:lastRenderedPageBreak/>
        <w:t xml:space="preserve">отраслевых политик. </w:t>
      </w:r>
      <w:r w:rsidRPr="00BD497B">
        <w:rPr>
          <w:rFonts w:ascii="Times New Roman" w:hAnsi="Times New Roman" w:cs="Times New Roman"/>
          <w:sz w:val="32"/>
          <w:szCs w:val="32"/>
        </w:rPr>
        <w:t>Актуальны такие аспекты исследований, как ресурсная база движений, способы агрегации и артикуляции групповых интересов, политизация этнической идентичности, взаимодействие внутрирегиональных и внешних факторов пол</w:t>
      </w:r>
      <w:r w:rsidRPr="00BD497B">
        <w:rPr>
          <w:rFonts w:ascii="Times New Roman" w:hAnsi="Times New Roman" w:cs="Times New Roman"/>
          <w:sz w:val="32"/>
          <w:szCs w:val="32"/>
        </w:rPr>
        <w:t>и</w:t>
      </w:r>
      <w:r w:rsidRPr="00BD497B">
        <w:rPr>
          <w:rFonts w:ascii="Times New Roman" w:hAnsi="Times New Roman" w:cs="Times New Roman"/>
          <w:sz w:val="32"/>
          <w:szCs w:val="32"/>
        </w:rPr>
        <w:t xml:space="preserve">тической активности. Прикладное значение имеет мониторинг и прогнозирование радикальных тенденций этнополитических движений, </w:t>
      </w:r>
      <w:r w:rsidR="00751964" w:rsidRPr="00BD497B">
        <w:rPr>
          <w:rFonts w:ascii="Times New Roman" w:hAnsi="Times New Roman" w:cs="Times New Roman"/>
          <w:sz w:val="32"/>
          <w:szCs w:val="32"/>
        </w:rPr>
        <w:t>которые внося</w:t>
      </w:r>
      <w:r w:rsidRPr="00BD497B">
        <w:rPr>
          <w:rFonts w:ascii="Times New Roman" w:hAnsi="Times New Roman" w:cs="Times New Roman"/>
          <w:sz w:val="32"/>
          <w:szCs w:val="32"/>
        </w:rPr>
        <w:t>т вклад в регулирование этноконфесс</w:t>
      </w:r>
      <w:r w:rsidRPr="00BD497B">
        <w:rPr>
          <w:rFonts w:ascii="Times New Roman" w:hAnsi="Times New Roman" w:cs="Times New Roman"/>
          <w:sz w:val="32"/>
          <w:szCs w:val="32"/>
        </w:rPr>
        <w:t>и</w:t>
      </w:r>
      <w:r w:rsidRPr="00BD497B">
        <w:rPr>
          <w:rFonts w:ascii="Times New Roman" w:hAnsi="Times New Roman" w:cs="Times New Roman"/>
          <w:sz w:val="32"/>
          <w:szCs w:val="32"/>
        </w:rPr>
        <w:t>ональных конфликтов. Возрастает актуальность мониторинга и прогнозирования этнополитических и конфессиональных ко</w:t>
      </w:r>
      <w:r w:rsidRPr="00BD497B">
        <w:rPr>
          <w:rFonts w:ascii="Times New Roman" w:hAnsi="Times New Roman" w:cs="Times New Roman"/>
          <w:sz w:val="32"/>
          <w:szCs w:val="32"/>
        </w:rPr>
        <w:t>н</w:t>
      </w:r>
      <w:r w:rsidRPr="00BD497B">
        <w:rPr>
          <w:rFonts w:ascii="Times New Roman" w:hAnsi="Times New Roman" w:cs="Times New Roman"/>
          <w:sz w:val="32"/>
          <w:szCs w:val="32"/>
        </w:rPr>
        <w:t>фликтов.</w:t>
      </w:r>
    </w:p>
    <w:p w:rsidR="003C4A82" w:rsidRPr="00BD497B" w:rsidRDefault="003C4A82" w:rsidP="00BD497B">
      <w:pPr>
        <w:tabs>
          <w:tab w:val="left" w:pos="1134"/>
        </w:tabs>
        <w:spacing w:after="0" w:line="240" w:lineRule="auto"/>
        <w:ind w:firstLine="567"/>
        <w:jc w:val="both"/>
        <w:rPr>
          <w:rFonts w:ascii="Times New Roman" w:eastAsia="Times New Roman" w:hAnsi="Times New Roman" w:cs="Times New Roman"/>
          <w:bCs/>
          <w:sz w:val="32"/>
          <w:szCs w:val="32"/>
        </w:rPr>
      </w:pPr>
      <w:r w:rsidRPr="00BD497B">
        <w:rPr>
          <w:rFonts w:ascii="Times New Roman" w:eastAsia="Times New Roman" w:hAnsi="Times New Roman" w:cs="Times New Roman"/>
          <w:bCs/>
          <w:sz w:val="32"/>
          <w:szCs w:val="32"/>
        </w:rPr>
        <w:t>Исследование проведено в хронологических рамках 1991–2014 гг. Критерием периодизации выбраны атрибутивные хара</w:t>
      </w:r>
      <w:r w:rsidRPr="00BD497B">
        <w:rPr>
          <w:rFonts w:ascii="Times New Roman" w:eastAsia="Times New Roman" w:hAnsi="Times New Roman" w:cs="Times New Roman"/>
          <w:bCs/>
          <w:sz w:val="32"/>
          <w:szCs w:val="32"/>
        </w:rPr>
        <w:t>к</w:t>
      </w:r>
      <w:r w:rsidRPr="00BD497B">
        <w:rPr>
          <w:rFonts w:ascii="Times New Roman" w:eastAsia="Times New Roman" w:hAnsi="Times New Roman" w:cs="Times New Roman"/>
          <w:bCs/>
          <w:sz w:val="32"/>
          <w:szCs w:val="32"/>
        </w:rPr>
        <w:t>теристики этнополитических конфликтов на Северо-Западном Кавказе и в Крыму после распада СССР.</w:t>
      </w:r>
    </w:p>
    <w:p w:rsidR="003C4A82" w:rsidRPr="00BD497B" w:rsidRDefault="003C4A82" w:rsidP="00BD497B">
      <w:pPr>
        <w:tabs>
          <w:tab w:val="left" w:pos="1134"/>
        </w:tabs>
        <w:spacing w:after="0" w:line="240" w:lineRule="auto"/>
        <w:ind w:firstLine="567"/>
        <w:jc w:val="both"/>
        <w:rPr>
          <w:rFonts w:ascii="Times New Roman" w:eastAsia="Times New Roman" w:hAnsi="Times New Roman" w:cs="Times New Roman"/>
          <w:bCs/>
          <w:sz w:val="32"/>
          <w:szCs w:val="32"/>
        </w:rPr>
      </w:pPr>
      <w:r w:rsidRPr="00BD497B">
        <w:rPr>
          <w:rFonts w:ascii="Times New Roman" w:eastAsia="Times New Roman" w:hAnsi="Times New Roman" w:cs="Times New Roman"/>
          <w:bCs/>
          <w:sz w:val="32"/>
          <w:szCs w:val="32"/>
        </w:rPr>
        <w:t>В настоящее время идёт становление внутрироссийского Черноморского макрорегиона на основе социокультурной и ге</w:t>
      </w:r>
      <w:r w:rsidRPr="00BD497B">
        <w:rPr>
          <w:rFonts w:ascii="Times New Roman" w:eastAsia="Times New Roman" w:hAnsi="Times New Roman" w:cs="Times New Roman"/>
          <w:bCs/>
          <w:sz w:val="32"/>
          <w:szCs w:val="32"/>
        </w:rPr>
        <w:t>о</w:t>
      </w:r>
      <w:r w:rsidRPr="00BD497B">
        <w:rPr>
          <w:rFonts w:ascii="Times New Roman" w:eastAsia="Times New Roman" w:hAnsi="Times New Roman" w:cs="Times New Roman"/>
          <w:bCs/>
          <w:sz w:val="32"/>
          <w:szCs w:val="32"/>
        </w:rPr>
        <w:t>политической близости. Термин «макрорегион» трактуется как часть территории государства либо трансграничное простра</w:t>
      </w:r>
      <w:r w:rsidRPr="00BD497B">
        <w:rPr>
          <w:rFonts w:ascii="Times New Roman" w:eastAsia="Times New Roman" w:hAnsi="Times New Roman" w:cs="Times New Roman"/>
          <w:bCs/>
          <w:sz w:val="32"/>
          <w:szCs w:val="32"/>
        </w:rPr>
        <w:t>н</w:t>
      </w:r>
      <w:r w:rsidRPr="00BD497B">
        <w:rPr>
          <w:rFonts w:ascii="Times New Roman" w:eastAsia="Times New Roman" w:hAnsi="Times New Roman" w:cs="Times New Roman"/>
          <w:bCs/>
          <w:sz w:val="32"/>
          <w:szCs w:val="32"/>
        </w:rPr>
        <w:t>ство, имеющие устойчивые признаки экономической, социал</w:t>
      </w:r>
      <w:r w:rsidRPr="00BD497B">
        <w:rPr>
          <w:rFonts w:ascii="Times New Roman" w:eastAsia="Times New Roman" w:hAnsi="Times New Roman" w:cs="Times New Roman"/>
          <w:bCs/>
          <w:sz w:val="32"/>
          <w:szCs w:val="32"/>
        </w:rPr>
        <w:t>ь</w:t>
      </w:r>
      <w:r w:rsidRPr="00BD497B">
        <w:rPr>
          <w:rFonts w:ascii="Times New Roman" w:eastAsia="Times New Roman" w:hAnsi="Times New Roman" w:cs="Times New Roman"/>
          <w:bCs/>
          <w:sz w:val="32"/>
          <w:szCs w:val="32"/>
        </w:rPr>
        <w:t>ной, политической и социокультурной общности, выраженные в политическом процессе. Уровень макрорегиона расположен ме</w:t>
      </w:r>
      <w:r w:rsidRPr="00BD497B">
        <w:rPr>
          <w:rFonts w:ascii="Times New Roman" w:eastAsia="Times New Roman" w:hAnsi="Times New Roman" w:cs="Times New Roman"/>
          <w:bCs/>
          <w:sz w:val="32"/>
          <w:szCs w:val="32"/>
        </w:rPr>
        <w:t>ж</w:t>
      </w:r>
      <w:r w:rsidRPr="00BD497B">
        <w:rPr>
          <w:rFonts w:ascii="Times New Roman" w:eastAsia="Times New Roman" w:hAnsi="Times New Roman" w:cs="Times New Roman"/>
          <w:bCs/>
          <w:sz w:val="32"/>
          <w:szCs w:val="32"/>
        </w:rPr>
        <w:t>ду национально-государственным и региональным (внутригос</w:t>
      </w:r>
      <w:r w:rsidRPr="00BD497B">
        <w:rPr>
          <w:rFonts w:ascii="Times New Roman" w:eastAsia="Times New Roman" w:hAnsi="Times New Roman" w:cs="Times New Roman"/>
          <w:bCs/>
          <w:sz w:val="32"/>
          <w:szCs w:val="32"/>
        </w:rPr>
        <w:t>у</w:t>
      </w:r>
      <w:r w:rsidRPr="00BD497B">
        <w:rPr>
          <w:rFonts w:ascii="Times New Roman" w:eastAsia="Times New Roman" w:hAnsi="Times New Roman" w:cs="Times New Roman"/>
          <w:bCs/>
          <w:sz w:val="32"/>
          <w:szCs w:val="32"/>
        </w:rPr>
        <w:t>дарственным) уровнями политического пространства. Он может не совпадать с административно-территориальным у</w:t>
      </w:r>
      <w:r w:rsidR="00751964" w:rsidRPr="00BD497B">
        <w:rPr>
          <w:rFonts w:ascii="Times New Roman" w:eastAsia="Times New Roman" w:hAnsi="Times New Roman" w:cs="Times New Roman"/>
          <w:bCs/>
          <w:sz w:val="32"/>
          <w:szCs w:val="32"/>
        </w:rPr>
        <w:t>стройством государства, так как</w:t>
      </w:r>
      <w:r w:rsidRPr="00BD497B">
        <w:rPr>
          <w:rFonts w:ascii="Times New Roman" w:eastAsia="Times New Roman" w:hAnsi="Times New Roman" w:cs="Times New Roman"/>
          <w:bCs/>
          <w:sz w:val="32"/>
          <w:szCs w:val="32"/>
        </w:rPr>
        <w:t xml:space="preserve"> его рубежи образованы пространством пра</w:t>
      </w:r>
      <w:r w:rsidRPr="00BD497B">
        <w:rPr>
          <w:rFonts w:ascii="Times New Roman" w:eastAsia="Times New Roman" w:hAnsi="Times New Roman" w:cs="Times New Roman"/>
          <w:bCs/>
          <w:sz w:val="32"/>
          <w:szCs w:val="32"/>
        </w:rPr>
        <w:t>к</w:t>
      </w:r>
      <w:r w:rsidRPr="00BD497B">
        <w:rPr>
          <w:rFonts w:ascii="Times New Roman" w:eastAsia="Times New Roman" w:hAnsi="Times New Roman" w:cs="Times New Roman"/>
          <w:bCs/>
          <w:sz w:val="32"/>
          <w:szCs w:val="32"/>
        </w:rPr>
        <w:t>тик политического взаимодействия акторов. Исследование в</w:t>
      </w:r>
      <w:r w:rsidRPr="00BD497B">
        <w:rPr>
          <w:rFonts w:ascii="Times New Roman" w:eastAsia="Times New Roman" w:hAnsi="Times New Roman" w:cs="Times New Roman"/>
          <w:bCs/>
          <w:sz w:val="32"/>
          <w:szCs w:val="32"/>
        </w:rPr>
        <w:t>ы</w:t>
      </w:r>
      <w:r w:rsidRPr="00BD497B">
        <w:rPr>
          <w:rFonts w:ascii="Times New Roman" w:eastAsia="Times New Roman" w:hAnsi="Times New Roman" w:cs="Times New Roman"/>
          <w:bCs/>
          <w:sz w:val="32"/>
          <w:szCs w:val="32"/>
        </w:rPr>
        <w:t>полнено на материалах</w:t>
      </w:r>
      <w:r w:rsidRPr="00BD497B">
        <w:rPr>
          <w:rFonts w:ascii="Times New Roman" w:eastAsia="Times New Roman" w:hAnsi="Times New Roman" w:cs="Times New Roman"/>
          <w:b/>
          <w:bCs/>
          <w:sz w:val="32"/>
          <w:szCs w:val="32"/>
        </w:rPr>
        <w:t xml:space="preserve"> </w:t>
      </w:r>
      <w:r w:rsidRPr="00BD497B">
        <w:rPr>
          <w:rFonts w:ascii="Times New Roman" w:eastAsia="Times New Roman" w:hAnsi="Times New Roman" w:cs="Times New Roman"/>
          <w:bCs/>
          <w:sz w:val="32"/>
          <w:szCs w:val="32"/>
        </w:rPr>
        <w:t>Краснодарского края, Республики Ад</w:t>
      </w:r>
      <w:r w:rsidRPr="00BD497B">
        <w:rPr>
          <w:rFonts w:ascii="Times New Roman" w:eastAsia="Times New Roman" w:hAnsi="Times New Roman" w:cs="Times New Roman"/>
          <w:bCs/>
          <w:sz w:val="32"/>
          <w:szCs w:val="32"/>
        </w:rPr>
        <w:t>ы</w:t>
      </w:r>
      <w:r w:rsidRPr="00BD497B">
        <w:rPr>
          <w:rFonts w:ascii="Times New Roman" w:eastAsia="Times New Roman" w:hAnsi="Times New Roman" w:cs="Times New Roman"/>
          <w:bCs/>
          <w:sz w:val="32"/>
          <w:szCs w:val="32"/>
        </w:rPr>
        <w:t>гея, Республики Крым и г. Севастополя.</w:t>
      </w:r>
    </w:p>
    <w:p w:rsidR="003C4A82" w:rsidRPr="00BD497B" w:rsidRDefault="003C4A82" w:rsidP="00BD497B">
      <w:pPr>
        <w:tabs>
          <w:tab w:val="left" w:pos="1134"/>
        </w:tabs>
        <w:spacing w:after="0" w:line="240" w:lineRule="auto"/>
        <w:ind w:firstLine="567"/>
        <w:jc w:val="both"/>
        <w:rPr>
          <w:rFonts w:ascii="Times New Roman" w:eastAsia="Times New Roman" w:hAnsi="Times New Roman" w:cs="Times New Roman"/>
          <w:bCs/>
          <w:sz w:val="32"/>
          <w:szCs w:val="32"/>
        </w:rPr>
      </w:pPr>
      <w:r w:rsidRPr="00BD497B">
        <w:rPr>
          <w:rFonts w:ascii="Times New Roman" w:eastAsia="Times New Roman" w:hAnsi="Times New Roman" w:cs="Times New Roman"/>
          <w:sz w:val="32"/>
          <w:szCs w:val="32"/>
        </w:rPr>
        <w:t>Методологическую основу монографии составляют систе</w:t>
      </w:r>
      <w:r w:rsidRPr="00BD497B">
        <w:rPr>
          <w:rFonts w:ascii="Times New Roman" w:eastAsia="Times New Roman" w:hAnsi="Times New Roman" w:cs="Times New Roman"/>
          <w:sz w:val="32"/>
          <w:szCs w:val="32"/>
        </w:rPr>
        <w:t>м</w:t>
      </w:r>
      <w:r w:rsidRPr="00BD497B">
        <w:rPr>
          <w:rFonts w:ascii="Times New Roman" w:eastAsia="Times New Roman" w:hAnsi="Times New Roman" w:cs="Times New Roman"/>
          <w:sz w:val="32"/>
          <w:szCs w:val="32"/>
        </w:rPr>
        <w:t>ный, исторический и структурно-функциональный подходы</w:t>
      </w:r>
      <w:r w:rsidRPr="00BD497B">
        <w:rPr>
          <w:rStyle w:val="a9"/>
          <w:rFonts w:ascii="Times New Roman" w:hAnsi="Times New Roman" w:cs="Times New Roman"/>
          <w:sz w:val="32"/>
          <w:szCs w:val="32"/>
        </w:rPr>
        <w:footnoteReference w:id="1"/>
      </w:r>
      <w:r w:rsidRPr="00BD497B">
        <w:rPr>
          <w:rFonts w:ascii="Times New Roman" w:eastAsia="Times New Roman" w:hAnsi="Times New Roman" w:cs="Times New Roman"/>
          <w:bCs/>
          <w:sz w:val="32"/>
          <w:szCs w:val="32"/>
        </w:rPr>
        <w:t xml:space="preserve">. </w:t>
      </w:r>
      <w:r w:rsidRPr="00BD497B">
        <w:rPr>
          <w:rFonts w:ascii="Times New Roman" w:hAnsi="Times New Roman" w:cs="Times New Roman"/>
          <w:sz w:val="32"/>
          <w:szCs w:val="32"/>
        </w:rPr>
        <w:t>И</w:t>
      </w:r>
      <w:r w:rsidRPr="00BD497B">
        <w:rPr>
          <w:rFonts w:ascii="Times New Roman" w:hAnsi="Times New Roman" w:cs="Times New Roman"/>
          <w:sz w:val="32"/>
          <w:szCs w:val="32"/>
        </w:rPr>
        <w:t>с</w:t>
      </w:r>
      <w:r w:rsidRPr="00BD497B">
        <w:rPr>
          <w:rFonts w:ascii="Times New Roman" w:hAnsi="Times New Roman" w:cs="Times New Roman"/>
          <w:sz w:val="32"/>
          <w:szCs w:val="32"/>
        </w:rPr>
        <w:t>пользован исторический неоинституционализм, что дало во</w:t>
      </w:r>
      <w:r w:rsidRPr="00BD497B">
        <w:rPr>
          <w:rFonts w:ascii="Times New Roman" w:hAnsi="Times New Roman" w:cs="Times New Roman"/>
          <w:sz w:val="32"/>
          <w:szCs w:val="32"/>
        </w:rPr>
        <w:t>з</w:t>
      </w:r>
      <w:r w:rsidRPr="00BD497B">
        <w:rPr>
          <w:rFonts w:ascii="Times New Roman" w:hAnsi="Times New Roman" w:cs="Times New Roman"/>
          <w:sz w:val="32"/>
          <w:szCs w:val="32"/>
        </w:rPr>
        <w:t>можность выявить интересы и ресурсную базу акторов конфли</w:t>
      </w:r>
      <w:r w:rsidRPr="00BD497B">
        <w:rPr>
          <w:rFonts w:ascii="Times New Roman" w:hAnsi="Times New Roman" w:cs="Times New Roman"/>
          <w:sz w:val="32"/>
          <w:szCs w:val="32"/>
        </w:rPr>
        <w:t>к</w:t>
      </w:r>
      <w:r w:rsidRPr="00BD497B">
        <w:rPr>
          <w:rFonts w:ascii="Times New Roman" w:hAnsi="Times New Roman" w:cs="Times New Roman"/>
          <w:sz w:val="32"/>
          <w:szCs w:val="32"/>
        </w:rPr>
        <w:t>тов, раскрыть их структуру политических возможностей</w:t>
      </w:r>
      <w:r w:rsidRPr="00BD497B">
        <w:rPr>
          <w:rStyle w:val="a9"/>
          <w:rFonts w:ascii="Times New Roman" w:hAnsi="Times New Roman" w:cs="Times New Roman"/>
          <w:sz w:val="32"/>
          <w:szCs w:val="32"/>
        </w:rPr>
        <w:footnoteReference w:id="2"/>
      </w:r>
      <w:r w:rsidRPr="00BD497B">
        <w:rPr>
          <w:rFonts w:ascii="Times New Roman" w:hAnsi="Times New Roman" w:cs="Times New Roman"/>
          <w:sz w:val="32"/>
          <w:szCs w:val="32"/>
        </w:rPr>
        <w:t>.</w:t>
      </w:r>
    </w:p>
    <w:p w:rsidR="003C4A82" w:rsidRPr="00BD497B" w:rsidRDefault="003C4A82" w:rsidP="00BD497B">
      <w:pPr>
        <w:tabs>
          <w:tab w:val="left" w:pos="1134"/>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lastRenderedPageBreak/>
        <w:t>Проведен компаративный политический анализ (с учетом р</w:t>
      </w:r>
      <w:r w:rsidRPr="00BD497B">
        <w:rPr>
          <w:rFonts w:ascii="Times New Roman" w:hAnsi="Times New Roman" w:cs="Times New Roman"/>
          <w:sz w:val="32"/>
          <w:szCs w:val="32"/>
        </w:rPr>
        <w:t>а</w:t>
      </w:r>
      <w:r w:rsidRPr="00BD497B">
        <w:rPr>
          <w:rFonts w:ascii="Times New Roman" w:hAnsi="Times New Roman" w:cs="Times New Roman"/>
          <w:sz w:val="32"/>
          <w:szCs w:val="32"/>
        </w:rPr>
        <w:t>бот Дж. Сартори)</w:t>
      </w:r>
      <w:r w:rsidRPr="00BD497B">
        <w:rPr>
          <w:rStyle w:val="a9"/>
          <w:rFonts w:ascii="Times New Roman" w:hAnsi="Times New Roman" w:cs="Times New Roman"/>
          <w:sz w:val="32"/>
          <w:szCs w:val="32"/>
        </w:rPr>
        <w:footnoteReference w:id="3"/>
      </w:r>
      <w:r w:rsidRPr="00BD497B">
        <w:rPr>
          <w:rFonts w:ascii="Times New Roman" w:hAnsi="Times New Roman" w:cs="Times New Roman"/>
          <w:sz w:val="32"/>
          <w:szCs w:val="32"/>
        </w:rPr>
        <w:t>. Предпринято сравнение стадий развития э</w:t>
      </w:r>
      <w:r w:rsidRPr="00BD497B">
        <w:rPr>
          <w:rFonts w:ascii="Times New Roman" w:hAnsi="Times New Roman" w:cs="Times New Roman"/>
          <w:sz w:val="32"/>
          <w:szCs w:val="32"/>
        </w:rPr>
        <w:t>т</w:t>
      </w:r>
      <w:r w:rsidRPr="00BD497B">
        <w:rPr>
          <w:rFonts w:ascii="Times New Roman" w:hAnsi="Times New Roman" w:cs="Times New Roman"/>
          <w:sz w:val="32"/>
          <w:szCs w:val="32"/>
        </w:rPr>
        <w:t>нополитических конфликтов, их регулирования в различных р</w:t>
      </w:r>
      <w:r w:rsidRPr="00BD497B">
        <w:rPr>
          <w:rFonts w:ascii="Times New Roman" w:hAnsi="Times New Roman" w:cs="Times New Roman"/>
          <w:sz w:val="32"/>
          <w:szCs w:val="32"/>
        </w:rPr>
        <w:t>е</w:t>
      </w:r>
      <w:r w:rsidRPr="00BD497B">
        <w:rPr>
          <w:rFonts w:ascii="Times New Roman" w:hAnsi="Times New Roman" w:cs="Times New Roman"/>
          <w:sz w:val="32"/>
          <w:szCs w:val="32"/>
        </w:rPr>
        <w:t xml:space="preserve">гионах (кросс-темпоральный и кросс-территориальный анализ). Использован как парный, так и множественный сравнительный анализ сходств и различий объектов. </w:t>
      </w:r>
      <w:r w:rsidRPr="00BD497B">
        <w:rPr>
          <w:rFonts w:ascii="Times New Roman" w:eastAsia="Times New Roman" w:hAnsi="Times New Roman" w:cs="Times New Roman"/>
          <w:sz w:val="32"/>
          <w:szCs w:val="32"/>
        </w:rPr>
        <w:t>Сравнительный бинарный анализ позволяет установить синхронные и диахронные сходства и различия этнополитики в современном Крыму и на Северо-Западном Кавказе.</w:t>
      </w:r>
    </w:p>
    <w:p w:rsidR="003C4A82" w:rsidRPr="00BD497B" w:rsidRDefault="003C4A82" w:rsidP="00BD49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За основу взята конструктивистская парадигма этничности. Её положения (исследования Дж. Комароффа</w:t>
      </w:r>
      <w:r w:rsidRPr="00BD497B">
        <w:rPr>
          <w:rStyle w:val="a9"/>
          <w:rFonts w:ascii="Times New Roman" w:eastAsia="Times New Roman" w:hAnsi="Times New Roman" w:cs="Times New Roman"/>
          <w:sz w:val="32"/>
          <w:szCs w:val="32"/>
        </w:rPr>
        <w:footnoteReference w:id="4"/>
      </w:r>
      <w:r w:rsidRPr="00BD497B">
        <w:rPr>
          <w:rFonts w:ascii="Times New Roman" w:eastAsia="Times New Roman" w:hAnsi="Times New Roman" w:cs="Times New Roman"/>
          <w:sz w:val="32"/>
          <w:szCs w:val="32"/>
        </w:rPr>
        <w:t>, Б. Андерсона</w:t>
      </w:r>
      <w:r w:rsidRPr="00BD497B">
        <w:rPr>
          <w:rStyle w:val="a9"/>
          <w:rFonts w:ascii="Times New Roman" w:eastAsia="Times New Roman" w:hAnsi="Times New Roman" w:cs="Times New Roman"/>
          <w:sz w:val="32"/>
          <w:szCs w:val="32"/>
        </w:rPr>
        <w:footnoteReference w:id="5"/>
      </w:r>
      <w:r w:rsidRPr="00BD497B">
        <w:rPr>
          <w:rFonts w:ascii="Times New Roman" w:eastAsia="Times New Roman" w:hAnsi="Times New Roman" w:cs="Times New Roman"/>
          <w:sz w:val="32"/>
          <w:szCs w:val="32"/>
        </w:rPr>
        <w:t xml:space="preserve"> и др.) стали основой анализа этничности, статусных ролей и стр</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тегий участников этнополитики. Это позволяет рассматривать этническую идентичность как резуль</w:t>
      </w:r>
      <w:r w:rsidR="00751964" w:rsidRPr="00BD497B">
        <w:rPr>
          <w:rFonts w:ascii="Times New Roman" w:eastAsia="Times New Roman" w:hAnsi="Times New Roman" w:cs="Times New Roman"/>
          <w:sz w:val="32"/>
          <w:szCs w:val="32"/>
        </w:rPr>
        <w:t>тат взаимодействия, в том числе</w:t>
      </w:r>
      <w:r w:rsidRPr="00BD497B">
        <w:rPr>
          <w:rFonts w:ascii="Times New Roman" w:eastAsia="Times New Roman" w:hAnsi="Times New Roman" w:cs="Times New Roman"/>
          <w:sz w:val="32"/>
          <w:szCs w:val="32"/>
        </w:rPr>
        <w:t xml:space="preserve"> дискурсивной деятельности различных акторов политики, использующих примордиальные основы идентичности как и</w:t>
      </w:r>
      <w:r w:rsidRPr="00BD497B">
        <w:rPr>
          <w:rFonts w:ascii="Times New Roman" w:eastAsia="Times New Roman" w:hAnsi="Times New Roman" w:cs="Times New Roman"/>
          <w:sz w:val="32"/>
          <w:szCs w:val="32"/>
        </w:rPr>
        <w:t>н</w:t>
      </w:r>
      <w:r w:rsidRPr="00BD497B">
        <w:rPr>
          <w:rFonts w:ascii="Times New Roman" w:eastAsia="Times New Roman" w:hAnsi="Times New Roman" w:cs="Times New Roman"/>
          <w:sz w:val="32"/>
          <w:szCs w:val="32"/>
        </w:rPr>
        <w:t>струмент конструирования политической реальности. Формир</w:t>
      </w:r>
      <w:r w:rsidRPr="00BD497B">
        <w:rPr>
          <w:rFonts w:ascii="Times New Roman" w:eastAsia="Times New Roman" w:hAnsi="Times New Roman" w:cs="Times New Roman"/>
          <w:sz w:val="32"/>
          <w:szCs w:val="32"/>
        </w:rPr>
        <w:t>у</w:t>
      </w:r>
      <w:r w:rsidRPr="00BD497B">
        <w:rPr>
          <w:rFonts w:ascii="Times New Roman" w:eastAsia="Times New Roman" w:hAnsi="Times New Roman" w:cs="Times New Roman"/>
          <w:sz w:val="32"/>
          <w:szCs w:val="32"/>
        </w:rPr>
        <w:t>емые политическими акторами групповые идентичности испол</w:t>
      </w:r>
      <w:r w:rsidRPr="00BD497B">
        <w:rPr>
          <w:rFonts w:ascii="Times New Roman" w:eastAsia="Times New Roman" w:hAnsi="Times New Roman" w:cs="Times New Roman"/>
          <w:sz w:val="32"/>
          <w:szCs w:val="32"/>
        </w:rPr>
        <w:t>ь</w:t>
      </w:r>
      <w:r w:rsidRPr="00BD497B">
        <w:rPr>
          <w:rFonts w:ascii="Times New Roman" w:eastAsia="Times New Roman" w:hAnsi="Times New Roman" w:cs="Times New Roman"/>
          <w:sz w:val="32"/>
          <w:szCs w:val="32"/>
        </w:rPr>
        <w:t>зуются в борьбе за власть и могут конструировать противоречия между этническими и религиозными группами.</w:t>
      </w:r>
    </w:p>
    <w:p w:rsidR="003C4A82" w:rsidRPr="00BD497B" w:rsidRDefault="003C4A82" w:rsidP="00BD497B">
      <w:pPr>
        <w:tabs>
          <w:tab w:val="left" w:pos="1134"/>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Применен конфликтологический подход (</w:t>
      </w:r>
      <w:r w:rsidR="007942C6" w:rsidRPr="00BD497B">
        <w:rPr>
          <w:rFonts w:ascii="Times New Roman" w:hAnsi="Times New Roman" w:cs="Times New Roman"/>
          <w:sz w:val="32"/>
          <w:szCs w:val="32"/>
        </w:rPr>
        <w:t xml:space="preserve">в трактовке </w:t>
      </w:r>
      <w:r w:rsidRPr="00BD497B">
        <w:rPr>
          <w:rFonts w:ascii="Times New Roman" w:hAnsi="Times New Roman" w:cs="Times New Roman"/>
          <w:sz w:val="32"/>
          <w:szCs w:val="32"/>
        </w:rPr>
        <w:t>Р. Д</w:t>
      </w:r>
      <w:r w:rsidRPr="00BD497B">
        <w:rPr>
          <w:rFonts w:ascii="Times New Roman" w:hAnsi="Times New Roman" w:cs="Times New Roman"/>
          <w:sz w:val="32"/>
          <w:szCs w:val="32"/>
        </w:rPr>
        <w:t>а</w:t>
      </w:r>
      <w:r w:rsidRPr="00BD497B">
        <w:rPr>
          <w:rFonts w:ascii="Times New Roman" w:hAnsi="Times New Roman" w:cs="Times New Roman"/>
          <w:sz w:val="32"/>
          <w:szCs w:val="32"/>
        </w:rPr>
        <w:t>рендорф</w:t>
      </w:r>
      <w:r w:rsidR="007942C6" w:rsidRPr="00BD497B">
        <w:rPr>
          <w:rFonts w:ascii="Times New Roman" w:hAnsi="Times New Roman" w:cs="Times New Roman"/>
          <w:sz w:val="32"/>
          <w:szCs w:val="32"/>
        </w:rPr>
        <w:t>а</w:t>
      </w:r>
      <w:r w:rsidRPr="00BD497B">
        <w:rPr>
          <w:rFonts w:ascii="Times New Roman" w:hAnsi="Times New Roman" w:cs="Times New Roman"/>
          <w:sz w:val="32"/>
          <w:szCs w:val="32"/>
        </w:rPr>
        <w:t>, Л. Козер</w:t>
      </w:r>
      <w:r w:rsidR="007942C6" w:rsidRPr="00BD497B">
        <w:rPr>
          <w:rFonts w:ascii="Times New Roman" w:hAnsi="Times New Roman" w:cs="Times New Roman"/>
          <w:sz w:val="32"/>
          <w:szCs w:val="32"/>
        </w:rPr>
        <w:t>а</w:t>
      </w:r>
      <w:r w:rsidRPr="00BD497B">
        <w:rPr>
          <w:rStyle w:val="a9"/>
          <w:rFonts w:ascii="Times New Roman" w:hAnsi="Times New Roman" w:cs="Times New Roman"/>
          <w:sz w:val="32"/>
          <w:szCs w:val="32"/>
        </w:rPr>
        <w:footnoteReference w:id="6"/>
      </w:r>
      <w:r w:rsidRPr="00BD497B">
        <w:rPr>
          <w:rFonts w:ascii="Times New Roman" w:hAnsi="Times New Roman" w:cs="Times New Roman"/>
          <w:sz w:val="32"/>
          <w:szCs w:val="32"/>
        </w:rPr>
        <w:t>). Это дало возможность проанализировать экстремизм как вид противоправной политической активности. Этнополитические, религиозные и идеологические мотивации оценены на базе модели мобилизованного политического участия (по Т.Р. Гарру</w:t>
      </w:r>
      <w:r w:rsidRPr="00BD497B">
        <w:rPr>
          <w:rStyle w:val="a9"/>
          <w:rFonts w:ascii="Times New Roman" w:hAnsi="Times New Roman" w:cs="Times New Roman"/>
          <w:sz w:val="32"/>
          <w:szCs w:val="32"/>
        </w:rPr>
        <w:footnoteReference w:id="7"/>
      </w:r>
      <w:r w:rsidRPr="00BD497B">
        <w:rPr>
          <w:rFonts w:ascii="Times New Roman" w:hAnsi="Times New Roman" w:cs="Times New Roman"/>
          <w:sz w:val="32"/>
          <w:szCs w:val="32"/>
        </w:rPr>
        <w:t>). Применена методика анализа латентной полит</w:t>
      </w:r>
      <w:r w:rsidRPr="00BD497B">
        <w:rPr>
          <w:rFonts w:ascii="Times New Roman" w:hAnsi="Times New Roman" w:cs="Times New Roman"/>
          <w:sz w:val="32"/>
          <w:szCs w:val="32"/>
        </w:rPr>
        <w:t>и</w:t>
      </w:r>
      <w:r w:rsidRPr="00BD497B">
        <w:rPr>
          <w:rFonts w:ascii="Times New Roman" w:hAnsi="Times New Roman" w:cs="Times New Roman"/>
          <w:sz w:val="32"/>
          <w:szCs w:val="32"/>
        </w:rPr>
        <w:lastRenderedPageBreak/>
        <w:t>ческой напряженности и её эскалации, разработанная Э.Н. Ож</w:t>
      </w:r>
      <w:r w:rsidRPr="00BD497B">
        <w:rPr>
          <w:rFonts w:ascii="Times New Roman" w:hAnsi="Times New Roman" w:cs="Times New Roman"/>
          <w:sz w:val="32"/>
          <w:szCs w:val="32"/>
        </w:rPr>
        <w:t>и</w:t>
      </w:r>
      <w:r w:rsidRPr="00BD497B">
        <w:rPr>
          <w:rFonts w:ascii="Times New Roman" w:hAnsi="Times New Roman" w:cs="Times New Roman"/>
          <w:sz w:val="32"/>
          <w:szCs w:val="32"/>
        </w:rPr>
        <w:t>гановым</w:t>
      </w:r>
      <w:r w:rsidRPr="00BD497B">
        <w:rPr>
          <w:rStyle w:val="a9"/>
          <w:rFonts w:ascii="Times New Roman" w:hAnsi="Times New Roman" w:cs="Times New Roman"/>
          <w:sz w:val="32"/>
          <w:szCs w:val="32"/>
        </w:rPr>
        <w:footnoteReference w:id="8"/>
      </w:r>
      <w:r w:rsidRPr="00BD497B">
        <w:rPr>
          <w:rFonts w:ascii="Times New Roman" w:hAnsi="Times New Roman" w:cs="Times New Roman"/>
          <w:sz w:val="32"/>
          <w:szCs w:val="32"/>
        </w:rPr>
        <w:t>.</w:t>
      </w:r>
    </w:p>
    <w:p w:rsidR="003C4A82" w:rsidRPr="00BD497B" w:rsidRDefault="003C4A82" w:rsidP="00BD497B">
      <w:pPr>
        <w:tabs>
          <w:tab w:val="left" w:pos="1134"/>
        </w:tabs>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Предпринят вторичный анализ анкетных социологических опросов. Экспертные интервью с конфликтологами</w:t>
      </w:r>
      <w:r w:rsidRPr="00BD497B">
        <w:rPr>
          <w:rStyle w:val="a9"/>
          <w:rFonts w:ascii="Times New Roman" w:hAnsi="Times New Roman" w:cs="Times New Roman"/>
          <w:sz w:val="32"/>
          <w:szCs w:val="32"/>
        </w:rPr>
        <w:footnoteReference w:id="9"/>
      </w:r>
      <w:r w:rsidRPr="00BD497B">
        <w:rPr>
          <w:rFonts w:ascii="Times New Roman" w:eastAsia="Times New Roman" w:hAnsi="Times New Roman" w:cs="Times New Roman"/>
          <w:sz w:val="32"/>
          <w:szCs w:val="32"/>
        </w:rPr>
        <w:t xml:space="preserve"> при сравн</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нии их с анкетными опросами позволили выявить иерархию ри</w:t>
      </w:r>
      <w:r w:rsidRPr="00BD497B">
        <w:rPr>
          <w:rFonts w:ascii="Times New Roman" w:eastAsia="Times New Roman" w:hAnsi="Times New Roman" w:cs="Times New Roman"/>
          <w:sz w:val="32"/>
          <w:szCs w:val="32"/>
        </w:rPr>
        <w:t>с</w:t>
      </w:r>
      <w:r w:rsidRPr="00BD497B">
        <w:rPr>
          <w:rFonts w:ascii="Times New Roman" w:eastAsia="Times New Roman" w:hAnsi="Times New Roman" w:cs="Times New Roman"/>
          <w:sz w:val="32"/>
          <w:szCs w:val="32"/>
        </w:rPr>
        <w:t>ков и угроз национальной безопасности России в Черноморском макрорегионе, установить степень эффективности мер регулир</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вания конфликтов.</w:t>
      </w:r>
    </w:p>
    <w:p w:rsidR="003C4A82" w:rsidRPr="00BD497B" w:rsidRDefault="003C4A82" w:rsidP="00BD497B">
      <w:pPr>
        <w:tabs>
          <w:tab w:val="left" w:pos="1134"/>
        </w:tabs>
        <w:spacing w:after="0" w:line="240" w:lineRule="auto"/>
        <w:ind w:firstLine="567"/>
        <w:jc w:val="both"/>
        <w:rPr>
          <w:rFonts w:ascii="Times New Roman" w:eastAsia="Times New Roman" w:hAnsi="Times New Roman" w:cs="Times New Roman"/>
          <w:bCs/>
          <w:sz w:val="32"/>
          <w:szCs w:val="32"/>
        </w:rPr>
      </w:pPr>
      <w:r w:rsidRPr="00BD497B">
        <w:rPr>
          <w:rFonts w:ascii="Times New Roman" w:eastAsia="Times New Roman" w:hAnsi="Times New Roman" w:cs="Times New Roman"/>
          <w:bCs/>
          <w:sz w:val="32"/>
          <w:szCs w:val="32"/>
        </w:rPr>
        <w:t>Эмпирическая основа исследования включает в себя:</w:t>
      </w:r>
    </w:p>
    <w:p w:rsidR="003C4A82" w:rsidRPr="00BD497B" w:rsidRDefault="00B3640D" w:rsidP="00BD497B">
      <w:pPr>
        <w:tabs>
          <w:tab w:val="left" w:pos="1134"/>
        </w:tabs>
        <w:spacing w:after="0" w:line="240" w:lineRule="auto"/>
        <w:ind w:firstLine="567"/>
        <w:jc w:val="both"/>
        <w:rPr>
          <w:rFonts w:ascii="Times New Roman" w:eastAsia="Times New Roman" w:hAnsi="Times New Roman" w:cs="Times New Roman"/>
          <w:bCs/>
          <w:sz w:val="32"/>
          <w:szCs w:val="32"/>
        </w:rPr>
      </w:pPr>
      <w:r w:rsidRPr="00BD497B">
        <w:rPr>
          <w:rFonts w:ascii="Times New Roman" w:hAnsi="Times New Roman" w:cs="Times New Roman"/>
          <w:sz w:val="32"/>
          <w:szCs w:val="32"/>
        </w:rPr>
        <w:t>–</w:t>
      </w:r>
      <w:r w:rsidR="00DC7526" w:rsidRPr="00BD497B">
        <w:rPr>
          <w:rFonts w:ascii="Times New Roman" w:eastAsia="Times New Roman" w:hAnsi="Times New Roman" w:cs="Times New Roman"/>
          <w:bCs/>
          <w:sz w:val="32"/>
          <w:szCs w:val="32"/>
        </w:rPr>
        <w:t xml:space="preserve"> </w:t>
      </w:r>
      <w:r w:rsidR="003C4A82" w:rsidRPr="00BD497B">
        <w:rPr>
          <w:rFonts w:ascii="Times New Roman" w:eastAsia="Times New Roman" w:hAnsi="Times New Roman" w:cs="Times New Roman"/>
          <w:bCs/>
          <w:sz w:val="32"/>
          <w:szCs w:val="32"/>
        </w:rPr>
        <w:t>нормативно-правовые акты Российской Федерации: Ко</w:t>
      </w:r>
      <w:r w:rsidR="003C4A82" w:rsidRPr="00BD497B">
        <w:rPr>
          <w:rFonts w:ascii="Times New Roman" w:eastAsia="Times New Roman" w:hAnsi="Times New Roman" w:cs="Times New Roman"/>
          <w:bCs/>
          <w:sz w:val="32"/>
          <w:szCs w:val="32"/>
        </w:rPr>
        <w:t>н</w:t>
      </w:r>
      <w:r w:rsidR="003C4A82" w:rsidRPr="00BD497B">
        <w:rPr>
          <w:rFonts w:ascii="Times New Roman" w:eastAsia="Times New Roman" w:hAnsi="Times New Roman" w:cs="Times New Roman"/>
          <w:bCs/>
          <w:sz w:val="32"/>
          <w:szCs w:val="32"/>
        </w:rPr>
        <w:t>ституцию Российской Федерации, Стратегию национальной бе</w:t>
      </w:r>
      <w:r w:rsidR="003C4A82" w:rsidRPr="00BD497B">
        <w:rPr>
          <w:rFonts w:ascii="Times New Roman" w:eastAsia="Times New Roman" w:hAnsi="Times New Roman" w:cs="Times New Roman"/>
          <w:bCs/>
          <w:sz w:val="32"/>
          <w:szCs w:val="32"/>
        </w:rPr>
        <w:t>з</w:t>
      </w:r>
      <w:r w:rsidR="003C4A82" w:rsidRPr="00BD497B">
        <w:rPr>
          <w:rFonts w:ascii="Times New Roman" w:eastAsia="Times New Roman" w:hAnsi="Times New Roman" w:cs="Times New Roman"/>
          <w:bCs/>
          <w:sz w:val="32"/>
          <w:szCs w:val="32"/>
        </w:rPr>
        <w:t xml:space="preserve">опасности Российской Федерации до 2020 года (2009 г.); </w:t>
      </w:r>
      <w:r w:rsidR="003C4A82" w:rsidRPr="00BD497B">
        <w:rPr>
          <w:rFonts w:ascii="Times New Roman" w:hAnsi="Times New Roman" w:cs="Times New Roman"/>
          <w:sz w:val="32"/>
          <w:szCs w:val="32"/>
        </w:rPr>
        <w:t>Страт</w:t>
      </w:r>
      <w:r w:rsidR="003C4A82" w:rsidRPr="00BD497B">
        <w:rPr>
          <w:rFonts w:ascii="Times New Roman" w:hAnsi="Times New Roman" w:cs="Times New Roman"/>
          <w:sz w:val="32"/>
          <w:szCs w:val="32"/>
        </w:rPr>
        <w:t>е</w:t>
      </w:r>
      <w:r w:rsidR="003C4A82" w:rsidRPr="00BD497B">
        <w:rPr>
          <w:rFonts w:ascii="Times New Roman" w:hAnsi="Times New Roman" w:cs="Times New Roman"/>
          <w:sz w:val="32"/>
          <w:szCs w:val="32"/>
        </w:rPr>
        <w:t>гию государственной национальной политики Российской Фед</w:t>
      </w:r>
      <w:r w:rsidR="003C4A82" w:rsidRPr="00BD497B">
        <w:rPr>
          <w:rFonts w:ascii="Times New Roman" w:hAnsi="Times New Roman" w:cs="Times New Roman"/>
          <w:sz w:val="32"/>
          <w:szCs w:val="32"/>
        </w:rPr>
        <w:t>е</w:t>
      </w:r>
      <w:r w:rsidR="003C4A82" w:rsidRPr="00BD497B">
        <w:rPr>
          <w:rFonts w:ascii="Times New Roman" w:hAnsi="Times New Roman" w:cs="Times New Roman"/>
          <w:sz w:val="32"/>
          <w:szCs w:val="32"/>
        </w:rPr>
        <w:t>рации на период до 2025 года</w:t>
      </w:r>
      <w:r w:rsidR="003C4A82" w:rsidRPr="00BD497B">
        <w:rPr>
          <w:rStyle w:val="a9"/>
          <w:rFonts w:ascii="Times New Roman" w:hAnsi="Times New Roman" w:cs="Times New Roman"/>
          <w:sz w:val="32"/>
          <w:szCs w:val="32"/>
        </w:rPr>
        <w:footnoteReference w:id="10"/>
      </w:r>
      <w:r w:rsidR="003C4A82" w:rsidRPr="00BD497B">
        <w:rPr>
          <w:rFonts w:ascii="Times New Roman" w:eastAsia="Times New Roman" w:hAnsi="Times New Roman" w:cs="Times New Roman"/>
          <w:bCs/>
          <w:sz w:val="32"/>
          <w:szCs w:val="32"/>
        </w:rPr>
        <w:t>;</w:t>
      </w:r>
    </w:p>
    <w:p w:rsidR="003C4A82" w:rsidRPr="00BD497B" w:rsidRDefault="00B3640D" w:rsidP="00BD497B">
      <w:pPr>
        <w:tabs>
          <w:tab w:val="left" w:pos="1134"/>
        </w:tabs>
        <w:spacing w:after="0" w:line="240" w:lineRule="auto"/>
        <w:ind w:firstLine="567"/>
        <w:jc w:val="both"/>
        <w:rPr>
          <w:rFonts w:ascii="Times New Roman" w:eastAsia="Times New Roman" w:hAnsi="Times New Roman" w:cs="Times New Roman"/>
          <w:bCs/>
          <w:sz w:val="32"/>
          <w:szCs w:val="32"/>
        </w:rPr>
      </w:pPr>
      <w:r w:rsidRPr="00BD497B">
        <w:rPr>
          <w:rFonts w:ascii="Times New Roman" w:hAnsi="Times New Roman" w:cs="Times New Roman"/>
          <w:sz w:val="32"/>
          <w:szCs w:val="32"/>
        </w:rPr>
        <w:t>–</w:t>
      </w:r>
      <w:r w:rsidR="003C4A82" w:rsidRPr="00BD497B">
        <w:rPr>
          <w:rFonts w:ascii="Times New Roman" w:eastAsia="Times New Roman" w:hAnsi="Times New Roman" w:cs="Times New Roman"/>
          <w:bCs/>
          <w:sz w:val="32"/>
          <w:szCs w:val="32"/>
        </w:rPr>
        <w:t xml:space="preserve"> межгосударственные договоры и соглашения</w:t>
      </w:r>
      <w:r w:rsidR="003C4A82" w:rsidRPr="00BD497B">
        <w:rPr>
          <w:rStyle w:val="a9"/>
          <w:rFonts w:ascii="Times New Roman" w:eastAsia="Times New Roman" w:hAnsi="Times New Roman" w:cs="Times New Roman"/>
          <w:sz w:val="32"/>
          <w:szCs w:val="32"/>
        </w:rPr>
        <w:footnoteReference w:id="11"/>
      </w:r>
      <w:r w:rsidR="003C4A82" w:rsidRPr="00BD497B">
        <w:rPr>
          <w:rFonts w:ascii="Times New Roman" w:eastAsia="Times New Roman" w:hAnsi="Times New Roman" w:cs="Times New Roman"/>
          <w:bCs/>
          <w:sz w:val="32"/>
          <w:szCs w:val="32"/>
        </w:rPr>
        <w:t>;</w:t>
      </w:r>
    </w:p>
    <w:p w:rsidR="003C4A82" w:rsidRPr="00BD497B" w:rsidRDefault="00B3640D" w:rsidP="00BD497B">
      <w:pPr>
        <w:tabs>
          <w:tab w:val="left" w:pos="1134"/>
        </w:tabs>
        <w:spacing w:after="0" w:line="240" w:lineRule="auto"/>
        <w:ind w:firstLine="567"/>
        <w:jc w:val="both"/>
        <w:rPr>
          <w:rFonts w:ascii="Times New Roman" w:eastAsia="Times New Roman" w:hAnsi="Times New Roman" w:cs="Times New Roman"/>
          <w:bCs/>
          <w:sz w:val="32"/>
          <w:szCs w:val="32"/>
        </w:rPr>
      </w:pPr>
      <w:r w:rsidRPr="00BD497B">
        <w:rPr>
          <w:rFonts w:ascii="Times New Roman" w:hAnsi="Times New Roman" w:cs="Times New Roman"/>
          <w:sz w:val="32"/>
          <w:szCs w:val="32"/>
        </w:rPr>
        <w:t>–</w:t>
      </w:r>
      <w:r w:rsidR="003C4A82" w:rsidRPr="00BD497B">
        <w:rPr>
          <w:rFonts w:ascii="Times New Roman" w:eastAsia="Times New Roman" w:hAnsi="Times New Roman" w:cs="Times New Roman"/>
          <w:bCs/>
          <w:sz w:val="32"/>
          <w:szCs w:val="32"/>
        </w:rPr>
        <w:t xml:space="preserve"> послания Президента Российской Федерации Федеральн</w:t>
      </w:r>
      <w:r w:rsidR="003C4A82" w:rsidRPr="00BD497B">
        <w:rPr>
          <w:rFonts w:ascii="Times New Roman" w:eastAsia="Times New Roman" w:hAnsi="Times New Roman" w:cs="Times New Roman"/>
          <w:bCs/>
          <w:sz w:val="32"/>
          <w:szCs w:val="32"/>
        </w:rPr>
        <w:t>о</w:t>
      </w:r>
      <w:r w:rsidR="003C4A82" w:rsidRPr="00BD497B">
        <w:rPr>
          <w:rFonts w:ascii="Times New Roman" w:eastAsia="Times New Roman" w:hAnsi="Times New Roman" w:cs="Times New Roman"/>
          <w:bCs/>
          <w:sz w:val="32"/>
          <w:szCs w:val="32"/>
        </w:rPr>
        <w:t>му Собранию</w:t>
      </w:r>
      <w:r w:rsidR="00662EF0" w:rsidRPr="00BD497B">
        <w:rPr>
          <w:rFonts w:ascii="Times New Roman" w:eastAsia="Times New Roman" w:hAnsi="Times New Roman" w:cs="Times New Roman"/>
          <w:bCs/>
          <w:sz w:val="32"/>
          <w:szCs w:val="32"/>
        </w:rPr>
        <w:t xml:space="preserve"> РФ</w:t>
      </w:r>
      <w:r w:rsidR="003C4A82" w:rsidRPr="00BD497B">
        <w:rPr>
          <w:rStyle w:val="a9"/>
          <w:rFonts w:ascii="Times New Roman" w:hAnsi="Times New Roman" w:cs="Times New Roman"/>
          <w:sz w:val="32"/>
          <w:szCs w:val="32"/>
        </w:rPr>
        <w:footnoteReference w:id="12"/>
      </w:r>
      <w:r w:rsidR="003C4A82" w:rsidRPr="00BD497B">
        <w:rPr>
          <w:rFonts w:ascii="Times New Roman" w:eastAsia="Times New Roman" w:hAnsi="Times New Roman" w:cs="Times New Roman"/>
          <w:bCs/>
          <w:sz w:val="32"/>
          <w:szCs w:val="32"/>
        </w:rPr>
        <w:t>;</w:t>
      </w:r>
    </w:p>
    <w:p w:rsidR="003C4A82" w:rsidRPr="00BD497B" w:rsidRDefault="00B3640D" w:rsidP="00BD497B">
      <w:pPr>
        <w:tabs>
          <w:tab w:val="left" w:pos="1134"/>
        </w:tabs>
        <w:spacing w:after="0" w:line="240" w:lineRule="auto"/>
        <w:ind w:firstLine="567"/>
        <w:jc w:val="both"/>
        <w:rPr>
          <w:rFonts w:ascii="Times New Roman" w:eastAsia="Times New Roman" w:hAnsi="Times New Roman" w:cs="Times New Roman"/>
          <w:sz w:val="32"/>
          <w:szCs w:val="32"/>
        </w:rPr>
      </w:pPr>
      <w:r w:rsidRPr="00BD497B">
        <w:rPr>
          <w:rFonts w:ascii="Times New Roman" w:hAnsi="Times New Roman" w:cs="Times New Roman"/>
          <w:sz w:val="32"/>
          <w:szCs w:val="32"/>
        </w:rPr>
        <w:t>–</w:t>
      </w:r>
      <w:r w:rsidR="003C4A82" w:rsidRPr="00BD497B">
        <w:rPr>
          <w:rFonts w:ascii="Times New Roman" w:eastAsia="Times New Roman" w:hAnsi="Times New Roman" w:cs="Times New Roman"/>
          <w:sz w:val="32"/>
          <w:szCs w:val="32"/>
        </w:rPr>
        <w:t xml:space="preserve"> выступления политических деятелей</w:t>
      </w:r>
      <w:r w:rsidR="003C4A82" w:rsidRPr="00BD497B">
        <w:rPr>
          <w:rStyle w:val="a9"/>
          <w:rFonts w:ascii="Times New Roman" w:hAnsi="Times New Roman" w:cs="Times New Roman"/>
          <w:sz w:val="32"/>
          <w:szCs w:val="32"/>
        </w:rPr>
        <w:footnoteReference w:id="13"/>
      </w:r>
      <w:r w:rsidR="003C4A82" w:rsidRPr="00BD497B">
        <w:rPr>
          <w:rFonts w:ascii="Times New Roman" w:eastAsia="Times New Roman" w:hAnsi="Times New Roman" w:cs="Times New Roman"/>
          <w:sz w:val="32"/>
          <w:szCs w:val="32"/>
        </w:rPr>
        <w:t>;</w:t>
      </w:r>
    </w:p>
    <w:p w:rsidR="003C4A82" w:rsidRPr="00BD497B" w:rsidRDefault="00B3640D" w:rsidP="00BD497B">
      <w:pPr>
        <w:tabs>
          <w:tab w:val="left" w:pos="1134"/>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lastRenderedPageBreak/>
        <w:t>–</w:t>
      </w:r>
      <w:r w:rsidR="003C4A82" w:rsidRPr="00BD497B">
        <w:rPr>
          <w:rFonts w:ascii="Times New Roman" w:hAnsi="Times New Roman" w:cs="Times New Roman"/>
          <w:sz w:val="32"/>
          <w:szCs w:val="32"/>
        </w:rPr>
        <w:t xml:space="preserve"> итоги анкетных и экспертных социологических опросов</w:t>
      </w:r>
      <w:r w:rsidR="003C4A82" w:rsidRPr="00BD497B">
        <w:rPr>
          <w:rStyle w:val="a9"/>
          <w:rFonts w:ascii="Times New Roman" w:hAnsi="Times New Roman" w:cs="Times New Roman"/>
          <w:sz w:val="32"/>
          <w:szCs w:val="32"/>
        </w:rPr>
        <w:footnoteReference w:id="14"/>
      </w:r>
      <w:r w:rsidR="003C4A82" w:rsidRPr="00BD497B">
        <w:rPr>
          <w:rFonts w:ascii="Times New Roman" w:hAnsi="Times New Roman" w:cs="Times New Roman"/>
          <w:sz w:val="32"/>
          <w:szCs w:val="32"/>
        </w:rPr>
        <w:t>;</w:t>
      </w:r>
    </w:p>
    <w:p w:rsidR="003C4A82" w:rsidRPr="00BD497B" w:rsidRDefault="00B3640D" w:rsidP="00BD497B">
      <w:pPr>
        <w:tabs>
          <w:tab w:val="left" w:pos="1134"/>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w:t>
      </w:r>
      <w:r w:rsidR="003C4A82" w:rsidRPr="00BD497B">
        <w:rPr>
          <w:rFonts w:ascii="Times New Roman" w:hAnsi="Times New Roman" w:cs="Times New Roman"/>
          <w:sz w:val="32"/>
          <w:szCs w:val="32"/>
        </w:rPr>
        <w:t xml:space="preserve"> статистические данные переписей населения, текущего учета социально-экономического развития, референдума о восс</w:t>
      </w:r>
      <w:r w:rsidR="003C4A82" w:rsidRPr="00BD497B">
        <w:rPr>
          <w:rFonts w:ascii="Times New Roman" w:hAnsi="Times New Roman" w:cs="Times New Roman"/>
          <w:sz w:val="32"/>
          <w:szCs w:val="32"/>
        </w:rPr>
        <w:t>о</w:t>
      </w:r>
      <w:r w:rsidR="003C4A82" w:rsidRPr="00BD497B">
        <w:rPr>
          <w:rFonts w:ascii="Times New Roman" w:hAnsi="Times New Roman" w:cs="Times New Roman"/>
          <w:sz w:val="32"/>
          <w:szCs w:val="32"/>
        </w:rPr>
        <w:t>единении Республики Крым (РК) и г. Севастополя с Россией, в</w:t>
      </w:r>
      <w:r w:rsidR="003C4A82" w:rsidRPr="00BD497B">
        <w:rPr>
          <w:rFonts w:ascii="Times New Roman" w:hAnsi="Times New Roman" w:cs="Times New Roman"/>
          <w:sz w:val="32"/>
          <w:szCs w:val="32"/>
        </w:rPr>
        <w:t>ы</w:t>
      </w:r>
      <w:r w:rsidR="003C4A82" w:rsidRPr="00BD497B">
        <w:rPr>
          <w:rFonts w:ascii="Times New Roman" w:hAnsi="Times New Roman" w:cs="Times New Roman"/>
          <w:sz w:val="32"/>
          <w:szCs w:val="32"/>
        </w:rPr>
        <w:t>боров депутатов Государственного Совета РК и Законодательн</w:t>
      </w:r>
      <w:r w:rsidR="003C4A82" w:rsidRPr="00BD497B">
        <w:rPr>
          <w:rFonts w:ascii="Times New Roman" w:hAnsi="Times New Roman" w:cs="Times New Roman"/>
          <w:sz w:val="32"/>
          <w:szCs w:val="32"/>
        </w:rPr>
        <w:t>о</w:t>
      </w:r>
      <w:r w:rsidR="003C4A82" w:rsidRPr="00BD497B">
        <w:rPr>
          <w:rFonts w:ascii="Times New Roman" w:hAnsi="Times New Roman" w:cs="Times New Roman"/>
          <w:sz w:val="32"/>
          <w:szCs w:val="32"/>
        </w:rPr>
        <w:t>го Собрания г. Севастополя 14 сентября 2014 г.</w:t>
      </w:r>
      <w:r w:rsidR="003C4A82" w:rsidRPr="00BD497B">
        <w:rPr>
          <w:rStyle w:val="a9"/>
          <w:rFonts w:ascii="Times New Roman" w:hAnsi="Times New Roman" w:cs="Times New Roman"/>
          <w:sz w:val="32"/>
          <w:szCs w:val="32"/>
        </w:rPr>
        <w:footnoteReference w:id="15"/>
      </w:r>
      <w:r w:rsidR="003C4A82" w:rsidRPr="00BD497B">
        <w:rPr>
          <w:rFonts w:ascii="Times New Roman" w:hAnsi="Times New Roman" w:cs="Times New Roman"/>
          <w:sz w:val="32"/>
          <w:szCs w:val="32"/>
        </w:rPr>
        <w:t>;</w:t>
      </w:r>
    </w:p>
    <w:p w:rsidR="003C4A82" w:rsidRPr="00BD497B" w:rsidRDefault="00B3640D"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w:t>
      </w:r>
      <w:r w:rsidR="003C4A82" w:rsidRPr="00BD497B">
        <w:rPr>
          <w:rFonts w:ascii="Times New Roman" w:hAnsi="Times New Roman" w:cs="Times New Roman"/>
          <w:sz w:val="32"/>
          <w:szCs w:val="32"/>
        </w:rPr>
        <w:t xml:space="preserve"> интервью и воспоминания </w:t>
      </w:r>
      <w:r w:rsidR="00607387" w:rsidRPr="00BD497B">
        <w:rPr>
          <w:rFonts w:ascii="Times New Roman" w:hAnsi="Times New Roman" w:cs="Times New Roman"/>
          <w:sz w:val="32"/>
          <w:szCs w:val="32"/>
        </w:rPr>
        <w:t>участник</w:t>
      </w:r>
      <w:r w:rsidR="003C4A82" w:rsidRPr="00BD497B">
        <w:rPr>
          <w:rFonts w:ascii="Times New Roman" w:hAnsi="Times New Roman" w:cs="Times New Roman"/>
          <w:sz w:val="32"/>
          <w:szCs w:val="32"/>
        </w:rPr>
        <w:t>ов движения за восс</w:t>
      </w:r>
      <w:r w:rsidR="003C4A82" w:rsidRPr="00BD497B">
        <w:rPr>
          <w:rFonts w:ascii="Times New Roman" w:hAnsi="Times New Roman" w:cs="Times New Roman"/>
          <w:sz w:val="32"/>
          <w:szCs w:val="32"/>
        </w:rPr>
        <w:t>о</w:t>
      </w:r>
      <w:r w:rsidR="003C4A82" w:rsidRPr="00BD497B">
        <w:rPr>
          <w:rFonts w:ascii="Times New Roman" w:hAnsi="Times New Roman" w:cs="Times New Roman"/>
          <w:sz w:val="32"/>
          <w:szCs w:val="32"/>
        </w:rPr>
        <w:t>единение Крыма с Россией</w:t>
      </w:r>
      <w:r w:rsidR="003C4A82" w:rsidRPr="00BD497B">
        <w:rPr>
          <w:rStyle w:val="a9"/>
          <w:rFonts w:ascii="Times New Roman" w:hAnsi="Times New Roman" w:cs="Times New Roman"/>
          <w:sz w:val="32"/>
          <w:szCs w:val="32"/>
        </w:rPr>
        <w:footnoteReference w:id="16"/>
      </w:r>
      <w:r w:rsidR="003C4A82" w:rsidRPr="00BD497B">
        <w:rPr>
          <w:rFonts w:ascii="Times New Roman" w:hAnsi="Times New Roman" w:cs="Times New Roman"/>
          <w:sz w:val="32"/>
          <w:szCs w:val="32"/>
        </w:rPr>
        <w:t>;</w:t>
      </w:r>
    </w:p>
    <w:p w:rsidR="003C4A82" w:rsidRPr="00BD497B" w:rsidRDefault="00B3640D" w:rsidP="00BD497B">
      <w:pPr>
        <w:tabs>
          <w:tab w:val="left" w:pos="1134"/>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w:t>
      </w:r>
      <w:r w:rsidR="003C4A82" w:rsidRPr="00BD497B">
        <w:rPr>
          <w:rFonts w:ascii="Times New Roman" w:hAnsi="Times New Roman" w:cs="Times New Roman"/>
          <w:sz w:val="32"/>
          <w:szCs w:val="32"/>
        </w:rPr>
        <w:t xml:space="preserve"> материалы периодической печати и сети Интернет. Среди интернет-сайтов наиболее информативны </w:t>
      </w:r>
      <w:r w:rsidR="00370161" w:rsidRPr="00BD497B">
        <w:rPr>
          <w:rFonts w:ascii="Times New Roman" w:hAnsi="Times New Roman" w:cs="Times New Roman"/>
          <w:sz w:val="32"/>
          <w:szCs w:val="32"/>
        </w:rPr>
        <w:t xml:space="preserve">по теме </w:t>
      </w:r>
      <w:hyperlink r:id="rId9" w:history="1">
        <w:r w:rsidR="003C4A82" w:rsidRPr="00BD497B">
          <w:rPr>
            <w:rStyle w:val="ac"/>
            <w:rFonts w:ascii="Times New Roman" w:hAnsi="Times New Roman" w:cs="Times New Roman"/>
            <w:color w:val="auto"/>
            <w:sz w:val="32"/>
            <w:szCs w:val="32"/>
            <w:u w:val="none"/>
            <w:lang w:val="en-US"/>
          </w:rPr>
          <w:t>www</w:t>
        </w:r>
        <w:r w:rsidR="003C4A82" w:rsidRPr="00BD497B">
          <w:rPr>
            <w:rStyle w:val="ac"/>
            <w:rFonts w:ascii="Times New Roman" w:hAnsi="Times New Roman" w:cs="Times New Roman"/>
            <w:color w:val="auto"/>
            <w:sz w:val="32"/>
            <w:szCs w:val="32"/>
            <w:u w:val="none"/>
          </w:rPr>
          <w:t>.</w:t>
        </w:r>
        <w:r w:rsidR="003C4A82" w:rsidRPr="00BD497B">
          <w:rPr>
            <w:rStyle w:val="ac"/>
            <w:rFonts w:ascii="Times New Roman" w:hAnsi="Times New Roman" w:cs="Times New Roman"/>
            <w:color w:val="auto"/>
            <w:sz w:val="32"/>
            <w:szCs w:val="32"/>
            <w:u w:val="none"/>
            <w:lang w:val="en-US"/>
          </w:rPr>
          <w:t>regnum</w:t>
        </w:r>
        <w:r w:rsidR="003C4A82" w:rsidRPr="00BD497B">
          <w:rPr>
            <w:rStyle w:val="ac"/>
            <w:rFonts w:ascii="Times New Roman" w:hAnsi="Times New Roman" w:cs="Times New Roman"/>
            <w:color w:val="auto"/>
            <w:sz w:val="32"/>
            <w:szCs w:val="32"/>
            <w:u w:val="none"/>
          </w:rPr>
          <w:t>.</w:t>
        </w:r>
        <w:r w:rsidR="003C4A82" w:rsidRPr="00BD497B">
          <w:rPr>
            <w:rStyle w:val="ac"/>
            <w:rFonts w:ascii="Times New Roman" w:hAnsi="Times New Roman" w:cs="Times New Roman"/>
            <w:color w:val="auto"/>
            <w:sz w:val="32"/>
            <w:szCs w:val="32"/>
            <w:u w:val="none"/>
            <w:lang w:val="en-US"/>
          </w:rPr>
          <w:t>ru</w:t>
        </w:r>
      </w:hyperlink>
      <w:r w:rsidR="003C4A82" w:rsidRPr="00BD497B">
        <w:rPr>
          <w:rFonts w:ascii="Times New Roman" w:hAnsi="Times New Roman" w:cs="Times New Roman"/>
          <w:sz w:val="32"/>
          <w:szCs w:val="32"/>
        </w:rPr>
        <w:t xml:space="preserve">, </w:t>
      </w:r>
      <w:hyperlink r:id="rId10" w:history="1">
        <w:r w:rsidR="003C4A82" w:rsidRPr="00BD497B">
          <w:rPr>
            <w:rStyle w:val="ac"/>
            <w:rFonts w:ascii="Times New Roman" w:hAnsi="Times New Roman" w:cs="Times New Roman"/>
            <w:color w:val="auto"/>
            <w:sz w:val="32"/>
            <w:szCs w:val="32"/>
            <w:u w:val="none"/>
            <w:lang w:val="en-US"/>
          </w:rPr>
          <w:t>www</w:t>
        </w:r>
        <w:r w:rsidR="003C4A82" w:rsidRPr="00BD497B">
          <w:rPr>
            <w:rStyle w:val="ac"/>
            <w:rFonts w:ascii="Times New Roman" w:hAnsi="Times New Roman" w:cs="Times New Roman"/>
            <w:color w:val="auto"/>
            <w:sz w:val="32"/>
            <w:szCs w:val="32"/>
            <w:u w:val="none"/>
          </w:rPr>
          <w:t>.</w:t>
        </w:r>
        <w:r w:rsidR="003C4A82" w:rsidRPr="00BD497B">
          <w:rPr>
            <w:rStyle w:val="ac"/>
            <w:rFonts w:ascii="Times New Roman" w:hAnsi="Times New Roman" w:cs="Times New Roman"/>
            <w:color w:val="auto"/>
            <w:sz w:val="32"/>
            <w:szCs w:val="32"/>
            <w:u w:val="none"/>
            <w:lang w:val="en-US"/>
          </w:rPr>
          <w:t>fondsk</w:t>
        </w:r>
        <w:r w:rsidR="003C4A82" w:rsidRPr="00BD497B">
          <w:rPr>
            <w:rStyle w:val="ac"/>
            <w:rFonts w:ascii="Times New Roman" w:hAnsi="Times New Roman" w:cs="Times New Roman"/>
            <w:color w:val="auto"/>
            <w:sz w:val="32"/>
            <w:szCs w:val="32"/>
            <w:u w:val="none"/>
          </w:rPr>
          <w:t>.</w:t>
        </w:r>
        <w:r w:rsidR="003C4A82" w:rsidRPr="00BD497B">
          <w:rPr>
            <w:rStyle w:val="ac"/>
            <w:rFonts w:ascii="Times New Roman" w:hAnsi="Times New Roman" w:cs="Times New Roman"/>
            <w:color w:val="auto"/>
            <w:sz w:val="32"/>
            <w:szCs w:val="32"/>
            <w:u w:val="none"/>
            <w:lang w:val="en-US"/>
          </w:rPr>
          <w:t>ru</w:t>
        </w:r>
      </w:hyperlink>
      <w:r w:rsidR="003C4A82" w:rsidRPr="00BD497B">
        <w:rPr>
          <w:rFonts w:ascii="Times New Roman" w:hAnsi="Times New Roman" w:cs="Times New Roman"/>
          <w:sz w:val="32"/>
          <w:szCs w:val="32"/>
        </w:rPr>
        <w:t xml:space="preserve">, </w:t>
      </w:r>
      <w:hyperlink r:id="rId11" w:history="1">
        <w:r w:rsidR="00370161" w:rsidRPr="00BD497B">
          <w:rPr>
            <w:rStyle w:val="ac"/>
            <w:rFonts w:ascii="Times New Roman" w:hAnsi="Times New Roman" w:cs="Times New Roman"/>
            <w:color w:val="auto"/>
            <w:sz w:val="32"/>
            <w:szCs w:val="32"/>
            <w:u w:val="none"/>
            <w:lang w:val="en-US"/>
          </w:rPr>
          <w:t>www</w:t>
        </w:r>
        <w:r w:rsidR="00370161" w:rsidRPr="00BD497B">
          <w:rPr>
            <w:rStyle w:val="ac"/>
            <w:rFonts w:ascii="Times New Roman" w:hAnsi="Times New Roman" w:cs="Times New Roman"/>
            <w:color w:val="auto"/>
            <w:sz w:val="32"/>
            <w:szCs w:val="32"/>
            <w:u w:val="none"/>
          </w:rPr>
          <w:t>.</w:t>
        </w:r>
        <w:r w:rsidR="00370161" w:rsidRPr="00BD497B">
          <w:rPr>
            <w:rStyle w:val="ac"/>
            <w:rFonts w:ascii="Times New Roman" w:hAnsi="Times New Roman" w:cs="Times New Roman"/>
            <w:color w:val="auto"/>
            <w:sz w:val="32"/>
            <w:szCs w:val="32"/>
            <w:u w:val="none"/>
            <w:lang w:val="en-US"/>
          </w:rPr>
          <w:t>rusvesna</w:t>
        </w:r>
        <w:r w:rsidR="00370161" w:rsidRPr="00BD497B">
          <w:rPr>
            <w:rStyle w:val="ac"/>
            <w:rFonts w:ascii="Times New Roman" w:hAnsi="Times New Roman" w:cs="Times New Roman"/>
            <w:color w:val="auto"/>
            <w:sz w:val="32"/>
            <w:szCs w:val="32"/>
            <w:u w:val="none"/>
          </w:rPr>
          <w:t>.</w:t>
        </w:r>
        <w:r w:rsidR="00370161" w:rsidRPr="00BD497B">
          <w:rPr>
            <w:rStyle w:val="ac"/>
            <w:rFonts w:ascii="Times New Roman" w:hAnsi="Times New Roman" w:cs="Times New Roman"/>
            <w:color w:val="auto"/>
            <w:sz w:val="32"/>
            <w:szCs w:val="32"/>
            <w:u w:val="none"/>
            <w:lang w:val="en-US"/>
          </w:rPr>
          <w:t>su</w:t>
        </w:r>
      </w:hyperlink>
      <w:r w:rsidR="00370161" w:rsidRPr="00BD497B">
        <w:rPr>
          <w:rFonts w:ascii="Times New Roman" w:hAnsi="Times New Roman" w:cs="Times New Roman"/>
          <w:sz w:val="32"/>
          <w:szCs w:val="32"/>
        </w:rPr>
        <w:t xml:space="preserve">, </w:t>
      </w:r>
      <w:hyperlink r:id="rId12" w:history="1">
        <w:r w:rsidR="003C4A82" w:rsidRPr="00BD497B">
          <w:rPr>
            <w:rStyle w:val="ac"/>
            <w:rFonts w:ascii="Times New Roman" w:hAnsi="Times New Roman" w:cs="Times New Roman"/>
            <w:color w:val="auto"/>
            <w:sz w:val="32"/>
            <w:szCs w:val="32"/>
            <w:u w:val="none"/>
            <w:lang w:val="en-US"/>
          </w:rPr>
          <w:t>www</w:t>
        </w:r>
        <w:r w:rsidR="003C4A82" w:rsidRPr="00BD497B">
          <w:rPr>
            <w:rStyle w:val="ac"/>
            <w:rFonts w:ascii="Times New Roman" w:hAnsi="Times New Roman" w:cs="Times New Roman"/>
            <w:color w:val="auto"/>
            <w:sz w:val="32"/>
            <w:szCs w:val="32"/>
            <w:u w:val="none"/>
          </w:rPr>
          <w:t>.</w:t>
        </w:r>
        <w:r w:rsidR="003C4A82" w:rsidRPr="00BD497B">
          <w:rPr>
            <w:rStyle w:val="ac"/>
            <w:rFonts w:ascii="Times New Roman" w:hAnsi="Times New Roman" w:cs="Times New Roman"/>
            <w:color w:val="auto"/>
            <w:sz w:val="32"/>
            <w:szCs w:val="32"/>
            <w:u w:val="none"/>
            <w:lang w:val="en-US"/>
          </w:rPr>
          <w:t>stoletie</w:t>
        </w:r>
        <w:r w:rsidR="003C4A82" w:rsidRPr="00BD497B">
          <w:rPr>
            <w:rStyle w:val="ac"/>
            <w:rFonts w:ascii="Times New Roman" w:hAnsi="Times New Roman" w:cs="Times New Roman"/>
            <w:color w:val="auto"/>
            <w:sz w:val="32"/>
            <w:szCs w:val="32"/>
            <w:u w:val="none"/>
          </w:rPr>
          <w:t>.</w:t>
        </w:r>
        <w:r w:rsidR="003C4A82" w:rsidRPr="00BD497B">
          <w:rPr>
            <w:rStyle w:val="ac"/>
            <w:rFonts w:ascii="Times New Roman" w:hAnsi="Times New Roman" w:cs="Times New Roman"/>
            <w:color w:val="auto"/>
            <w:sz w:val="32"/>
            <w:szCs w:val="32"/>
            <w:u w:val="none"/>
            <w:lang w:val="en-US"/>
          </w:rPr>
          <w:t>ru</w:t>
        </w:r>
      </w:hyperlink>
      <w:r w:rsidR="003C4A82" w:rsidRPr="00BD497B">
        <w:rPr>
          <w:rFonts w:ascii="Times New Roman" w:hAnsi="Times New Roman" w:cs="Times New Roman"/>
          <w:sz w:val="32"/>
          <w:szCs w:val="32"/>
        </w:rPr>
        <w:t xml:space="preserve">, </w:t>
      </w:r>
      <w:hyperlink r:id="rId13" w:history="1">
        <w:r w:rsidR="00370161" w:rsidRPr="00BD497B">
          <w:rPr>
            <w:rStyle w:val="ac"/>
            <w:rFonts w:ascii="Times New Roman" w:hAnsi="Times New Roman" w:cs="Times New Roman"/>
            <w:color w:val="auto"/>
            <w:sz w:val="32"/>
            <w:szCs w:val="32"/>
            <w:u w:val="none"/>
            <w:lang w:val="en-US"/>
          </w:rPr>
          <w:t>www</w:t>
        </w:r>
        <w:r w:rsidR="00370161" w:rsidRPr="00BD497B">
          <w:rPr>
            <w:rStyle w:val="ac"/>
            <w:rFonts w:ascii="Times New Roman" w:hAnsi="Times New Roman" w:cs="Times New Roman"/>
            <w:color w:val="auto"/>
            <w:sz w:val="32"/>
            <w:szCs w:val="32"/>
            <w:u w:val="none"/>
          </w:rPr>
          <w:t>.</w:t>
        </w:r>
        <w:r w:rsidR="00370161" w:rsidRPr="00BD497B">
          <w:rPr>
            <w:rStyle w:val="ac"/>
            <w:rFonts w:ascii="Times New Roman" w:hAnsi="Times New Roman" w:cs="Times New Roman"/>
            <w:color w:val="auto"/>
            <w:sz w:val="32"/>
            <w:szCs w:val="32"/>
            <w:u w:val="none"/>
            <w:lang w:val="en-US"/>
          </w:rPr>
          <w:t>freetavrida</w:t>
        </w:r>
        <w:r w:rsidR="00370161" w:rsidRPr="00BD497B">
          <w:rPr>
            <w:rStyle w:val="ac"/>
            <w:rFonts w:ascii="Times New Roman" w:hAnsi="Times New Roman" w:cs="Times New Roman"/>
            <w:color w:val="auto"/>
            <w:sz w:val="32"/>
            <w:szCs w:val="32"/>
            <w:u w:val="none"/>
          </w:rPr>
          <w:t>.</w:t>
        </w:r>
        <w:r w:rsidR="00370161" w:rsidRPr="00BD497B">
          <w:rPr>
            <w:rStyle w:val="ac"/>
            <w:rFonts w:ascii="Times New Roman" w:hAnsi="Times New Roman" w:cs="Times New Roman"/>
            <w:color w:val="auto"/>
            <w:sz w:val="32"/>
            <w:szCs w:val="32"/>
            <w:u w:val="none"/>
            <w:lang w:val="en-US"/>
          </w:rPr>
          <w:t>org</w:t>
        </w:r>
      </w:hyperlink>
      <w:r w:rsidR="00370161" w:rsidRPr="00BD497B">
        <w:rPr>
          <w:rFonts w:ascii="Times New Roman" w:hAnsi="Times New Roman" w:cs="Times New Roman"/>
          <w:sz w:val="32"/>
          <w:szCs w:val="32"/>
        </w:rPr>
        <w:t xml:space="preserve">, </w:t>
      </w:r>
      <w:hyperlink r:id="rId14" w:history="1">
        <w:r w:rsidR="003C4A82" w:rsidRPr="00BD497B">
          <w:rPr>
            <w:rStyle w:val="ac"/>
            <w:rFonts w:ascii="Times New Roman" w:hAnsi="Times New Roman" w:cs="Times New Roman"/>
            <w:color w:val="auto"/>
            <w:sz w:val="32"/>
            <w:szCs w:val="32"/>
            <w:u w:val="none"/>
            <w:lang w:val="en-US"/>
          </w:rPr>
          <w:t>www</w:t>
        </w:r>
        <w:r w:rsidR="003C4A82" w:rsidRPr="00BD497B">
          <w:rPr>
            <w:rStyle w:val="ac"/>
            <w:rFonts w:ascii="Times New Roman" w:hAnsi="Times New Roman" w:cs="Times New Roman"/>
            <w:color w:val="auto"/>
            <w:sz w:val="32"/>
            <w:szCs w:val="32"/>
            <w:u w:val="none"/>
          </w:rPr>
          <w:t>.</w:t>
        </w:r>
        <w:r w:rsidR="003C4A82" w:rsidRPr="00BD497B">
          <w:rPr>
            <w:rStyle w:val="ac"/>
            <w:rFonts w:ascii="Times New Roman" w:hAnsi="Times New Roman" w:cs="Times New Roman"/>
            <w:color w:val="auto"/>
            <w:sz w:val="32"/>
            <w:szCs w:val="32"/>
            <w:u w:val="none"/>
            <w:lang w:val="en-US"/>
          </w:rPr>
          <w:t>kavkazoved</w:t>
        </w:r>
        <w:r w:rsidR="003C4A82" w:rsidRPr="00BD497B">
          <w:rPr>
            <w:rStyle w:val="ac"/>
            <w:rFonts w:ascii="Times New Roman" w:hAnsi="Times New Roman" w:cs="Times New Roman"/>
            <w:color w:val="auto"/>
            <w:sz w:val="32"/>
            <w:szCs w:val="32"/>
            <w:u w:val="none"/>
          </w:rPr>
          <w:t>.</w:t>
        </w:r>
        <w:r w:rsidR="003C4A82" w:rsidRPr="00BD497B">
          <w:rPr>
            <w:rStyle w:val="ac"/>
            <w:rFonts w:ascii="Times New Roman" w:hAnsi="Times New Roman" w:cs="Times New Roman"/>
            <w:color w:val="auto"/>
            <w:sz w:val="32"/>
            <w:szCs w:val="32"/>
            <w:u w:val="none"/>
            <w:lang w:val="en-US"/>
          </w:rPr>
          <w:t>info</w:t>
        </w:r>
      </w:hyperlink>
      <w:r w:rsidR="003C4A82" w:rsidRPr="00BD497B">
        <w:rPr>
          <w:rFonts w:ascii="Times New Roman" w:hAnsi="Times New Roman" w:cs="Times New Roman"/>
          <w:sz w:val="32"/>
          <w:szCs w:val="32"/>
        </w:rPr>
        <w:t xml:space="preserve">, </w:t>
      </w:r>
      <w:hyperlink r:id="rId15" w:history="1">
        <w:r w:rsidR="003C4A82" w:rsidRPr="00BD497B">
          <w:rPr>
            <w:rStyle w:val="ac"/>
            <w:rFonts w:ascii="Times New Roman" w:hAnsi="Times New Roman" w:cs="Times New Roman"/>
            <w:color w:val="auto"/>
            <w:sz w:val="32"/>
            <w:szCs w:val="32"/>
            <w:u w:val="none"/>
            <w:lang w:val="en-US"/>
          </w:rPr>
          <w:t>www</w:t>
        </w:r>
        <w:r w:rsidR="003C4A82" w:rsidRPr="00BD497B">
          <w:rPr>
            <w:rStyle w:val="ac"/>
            <w:rFonts w:ascii="Times New Roman" w:hAnsi="Times New Roman" w:cs="Times New Roman"/>
            <w:color w:val="auto"/>
            <w:sz w:val="32"/>
            <w:szCs w:val="32"/>
            <w:u w:val="none"/>
          </w:rPr>
          <w:t>.</w:t>
        </w:r>
        <w:r w:rsidR="003C4A82" w:rsidRPr="00BD497B">
          <w:rPr>
            <w:rStyle w:val="ac"/>
            <w:rFonts w:ascii="Times New Roman" w:hAnsi="Times New Roman" w:cs="Times New Roman"/>
            <w:color w:val="auto"/>
            <w:sz w:val="32"/>
            <w:szCs w:val="32"/>
            <w:u w:val="none"/>
            <w:lang w:val="en-US"/>
          </w:rPr>
          <w:t>kavkaz</w:t>
        </w:r>
        <w:r w:rsidR="003C4A82" w:rsidRPr="00BD497B">
          <w:rPr>
            <w:rStyle w:val="ac"/>
            <w:rFonts w:ascii="Times New Roman" w:hAnsi="Times New Roman" w:cs="Times New Roman"/>
            <w:color w:val="auto"/>
            <w:sz w:val="32"/>
            <w:szCs w:val="32"/>
            <w:u w:val="none"/>
          </w:rPr>
          <w:t>-</w:t>
        </w:r>
        <w:r w:rsidR="003C4A82" w:rsidRPr="00BD497B">
          <w:rPr>
            <w:rStyle w:val="ac"/>
            <w:rFonts w:ascii="Times New Roman" w:hAnsi="Times New Roman" w:cs="Times New Roman"/>
            <w:color w:val="auto"/>
            <w:sz w:val="32"/>
            <w:szCs w:val="32"/>
            <w:u w:val="none"/>
            <w:lang w:val="en-US"/>
          </w:rPr>
          <w:t>uzel</w:t>
        </w:r>
        <w:r w:rsidR="003C4A82" w:rsidRPr="00BD497B">
          <w:rPr>
            <w:rStyle w:val="ac"/>
            <w:rFonts w:ascii="Times New Roman" w:hAnsi="Times New Roman" w:cs="Times New Roman"/>
            <w:color w:val="auto"/>
            <w:sz w:val="32"/>
            <w:szCs w:val="32"/>
            <w:u w:val="none"/>
          </w:rPr>
          <w:t>.</w:t>
        </w:r>
        <w:r w:rsidR="003C4A82" w:rsidRPr="00BD497B">
          <w:rPr>
            <w:rStyle w:val="ac"/>
            <w:rFonts w:ascii="Times New Roman" w:hAnsi="Times New Roman" w:cs="Times New Roman"/>
            <w:color w:val="auto"/>
            <w:sz w:val="32"/>
            <w:szCs w:val="32"/>
            <w:u w:val="none"/>
            <w:lang w:val="en-US"/>
          </w:rPr>
          <w:t>ru</w:t>
        </w:r>
      </w:hyperlink>
      <w:r w:rsidR="003C4A82" w:rsidRPr="00BD497B">
        <w:rPr>
          <w:rFonts w:ascii="Times New Roman" w:hAnsi="Times New Roman" w:cs="Times New Roman"/>
          <w:sz w:val="32"/>
          <w:szCs w:val="32"/>
        </w:rPr>
        <w:t xml:space="preserve">, </w:t>
      </w:r>
      <w:hyperlink r:id="rId16" w:history="1">
        <w:r w:rsidR="00370161" w:rsidRPr="00BD497B">
          <w:rPr>
            <w:rStyle w:val="ac"/>
            <w:rFonts w:ascii="Times New Roman" w:hAnsi="Times New Roman" w:cs="Times New Roman"/>
            <w:color w:val="auto"/>
            <w:sz w:val="32"/>
            <w:szCs w:val="32"/>
            <w:u w:val="none"/>
            <w:lang w:val="en-US"/>
          </w:rPr>
          <w:t>www</w:t>
        </w:r>
        <w:r w:rsidR="00370161" w:rsidRPr="00BD497B">
          <w:rPr>
            <w:rStyle w:val="ac"/>
            <w:rFonts w:ascii="Times New Roman" w:hAnsi="Times New Roman" w:cs="Times New Roman"/>
            <w:color w:val="auto"/>
            <w:sz w:val="32"/>
            <w:szCs w:val="32"/>
            <w:u w:val="none"/>
          </w:rPr>
          <w:t>.</w:t>
        </w:r>
        <w:r w:rsidR="00370161" w:rsidRPr="00BD497B">
          <w:rPr>
            <w:rStyle w:val="ac"/>
            <w:rFonts w:ascii="Times New Roman" w:hAnsi="Times New Roman" w:cs="Times New Roman"/>
            <w:color w:val="auto"/>
            <w:sz w:val="32"/>
            <w:szCs w:val="32"/>
            <w:u w:val="none"/>
            <w:lang w:val="en-US"/>
          </w:rPr>
          <w:t>c</w:t>
        </w:r>
        <w:r w:rsidR="00370161" w:rsidRPr="00BD497B">
          <w:rPr>
            <w:rStyle w:val="ac"/>
            <w:rFonts w:ascii="Times New Roman" w:hAnsi="Times New Roman" w:cs="Times New Roman"/>
            <w:color w:val="auto"/>
            <w:sz w:val="32"/>
            <w:szCs w:val="32"/>
            <w:u w:val="none"/>
          </w:rPr>
          <w:t>-</w:t>
        </w:r>
        <w:r w:rsidR="00370161" w:rsidRPr="00BD497B">
          <w:rPr>
            <w:rStyle w:val="ac"/>
            <w:rFonts w:ascii="Times New Roman" w:hAnsi="Times New Roman" w:cs="Times New Roman"/>
            <w:color w:val="auto"/>
            <w:sz w:val="32"/>
            <w:szCs w:val="32"/>
            <w:u w:val="none"/>
            <w:lang w:val="en-US"/>
          </w:rPr>
          <w:t>inform</w:t>
        </w:r>
        <w:r w:rsidR="00370161" w:rsidRPr="00BD497B">
          <w:rPr>
            <w:rStyle w:val="ac"/>
            <w:rFonts w:ascii="Times New Roman" w:hAnsi="Times New Roman" w:cs="Times New Roman"/>
            <w:color w:val="auto"/>
            <w:sz w:val="32"/>
            <w:szCs w:val="32"/>
            <w:u w:val="none"/>
          </w:rPr>
          <w:t>.</w:t>
        </w:r>
        <w:r w:rsidR="00370161" w:rsidRPr="00BD497B">
          <w:rPr>
            <w:rStyle w:val="ac"/>
            <w:rFonts w:ascii="Times New Roman" w:hAnsi="Times New Roman" w:cs="Times New Roman"/>
            <w:color w:val="auto"/>
            <w:sz w:val="32"/>
            <w:szCs w:val="32"/>
            <w:u w:val="none"/>
            <w:lang w:val="en-US"/>
          </w:rPr>
          <w:t>info</w:t>
        </w:r>
      </w:hyperlink>
      <w:r w:rsidR="006F56C9" w:rsidRPr="00BD497B">
        <w:rPr>
          <w:rFonts w:ascii="Times New Roman" w:hAnsi="Times New Roman" w:cs="Times New Roman"/>
          <w:sz w:val="32"/>
          <w:szCs w:val="32"/>
        </w:rPr>
        <w:t>.</w:t>
      </w:r>
    </w:p>
    <w:p w:rsidR="003C4A82" w:rsidRPr="00BD497B" w:rsidRDefault="003C4A82" w:rsidP="00BD49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Рекомендации</w:t>
      </w:r>
      <w:r w:rsidR="00662EF0" w:rsidRPr="00BD497B">
        <w:rPr>
          <w:rFonts w:ascii="Times New Roman" w:eastAsia="Times New Roman" w:hAnsi="Times New Roman" w:cs="Times New Roman"/>
          <w:sz w:val="32"/>
          <w:szCs w:val="32"/>
        </w:rPr>
        <w:t xml:space="preserve">, сформулированные в </w:t>
      </w:r>
      <w:r w:rsidRPr="00BD497B">
        <w:rPr>
          <w:rFonts w:ascii="Times New Roman" w:eastAsia="Times New Roman" w:hAnsi="Times New Roman" w:cs="Times New Roman"/>
          <w:sz w:val="32"/>
          <w:szCs w:val="32"/>
        </w:rPr>
        <w:t>монографии</w:t>
      </w:r>
      <w:r w:rsidR="00662EF0" w:rsidRPr="00BD497B">
        <w:rPr>
          <w:rFonts w:ascii="Times New Roman" w:eastAsia="Times New Roman" w:hAnsi="Times New Roman" w:cs="Times New Roman"/>
          <w:sz w:val="32"/>
          <w:szCs w:val="32"/>
        </w:rPr>
        <w:t>,</w:t>
      </w:r>
      <w:r w:rsidRPr="00BD497B">
        <w:rPr>
          <w:rFonts w:ascii="Times New Roman" w:eastAsia="Times New Roman" w:hAnsi="Times New Roman" w:cs="Times New Roman"/>
          <w:sz w:val="32"/>
          <w:szCs w:val="32"/>
        </w:rPr>
        <w:t xml:space="preserve"> могут применяться органами законодательной и исполнительной власти Республики Крым, г. Севастополя, Краснодарского края и Ре</w:t>
      </w:r>
      <w:r w:rsidRPr="00BD497B">
        <w:rPr>
          <w:rFonts w:ascii="Times New Roman" w:eastAsia="Times New Roman" w:hAnsi="Times New Roman" w:cs="Times New Roman"/>
          <w:sz w:val="32"/>
          <w:szCs w:val="32"/>
        </w:rPr>
        <w:t>с</w:t>
      </w:r>
      <w:r w:rsidRPr="00BD497B">
        <w:rPr>
          <w:rFonts w:ascii="Times New Roman" w:eastAsia="Times New Roman" w:hAnsi="Times New Roman" w:cs="Times New Roman"/>
          <w:sz w:val="32"/>
          <w:szCs w:val="32"/>
        </w:rPr>
        <w:t>публики Адыгея в регулировании этнополитических и конфесс</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 xml:space="preserve">ональных конфликтов. Результаты </w:t>
      </w:r>
      <w:r w:rsidR="00662EF0" w:rsidRPr="00BD497B">
        <w:rPr>
          <w:rFonts w:ascii="Times New Roman" w:eastAsia="Times New Roman" w:hAnsi="Times New Roman" w:cs="Times New Roman"/>
          <w:sz w:val="32"/>
          <w:szCs w:val="32"/>
        </w:rPr>
        <w:t xml:space="preserve">исследования </w:t>
      </w:r>
      <w:r w:rsidRPr="00BD497B">
        <w:rPr>
          <w:rFonts w:ascii="Times New Roman" w:eastAsia="Times New Roman" w:hAnsi="Times New Roman" w:cs="Times New Roman"/>
          <w:sz w:val="32"/>
          <w:szCs w:val="32"/>
        </w:rPr>
        <w:t>могут прим</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няться для развития реинтеграции Крым</w:t>
      </w:r>
      <w:r w:rsidR="00662EF0"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 xml:space="preserve"> с Россией. Материалы монографии </w:t>
      </w:r>
      <w:r w:rsidR="00662EF0" w:rsidRPr="00BD497B">
        <w:rPr>
          <w:rFonts w:ascii="Times New Roman" w:eastAsia="Times New Roman" w:hAnsi="Times New Roman" w:cs="Times New Roman"/>
          <w:sz w:val="32"/>
          <w:szCs w:val="32"/>
        </w:rPr>
        <w:t xml:space="preserve">полезны при </w:t>
      </w:r>
      <w:r w:rsidRPr="00BD497B">
        <w:rPr>
          <w:rFonts w:ascii="Times New Roman" w:eastAsia="Times New Roman" w:hAnsi="Times New Roman" w:cs="Times New Roman"/>
          <w:sz w:val="32"/>
          <w:szCs w:val="32"/>
        </w:rPr>
        <w:t>совершен</w:t>
      </w:r>
      <w:r w:rsidR="00662EF0" w:rsidRPr="00BD497B">
        <w:rPr>
          <w:rFonts w:ascii="Times New Roman" w:eastAsia="Times New Roman" w:hAnsi="Times New Roman" w:cs="Times New Roman"/>
          <w:sz w:val="32"/>
          <w:szCs w:val="32"/>
        </w:rPr>
        <w:t>ствовании</w:t>
      </w:r>
      <w:r w:rsidRPr="00BD497B">
        <w:rPr>
          <w:rFonts w:ascii="Times New Roman" w:eastAsia="Times New Roman" w:hAnsi="Times New Roman" w:cs="Times New Roman"/>
          <w:sz w:val="32"/>
          <w:szCs w:val="32"/>
        </w:rPr>
        <w:t xml:space="preserve"> методов профила</w:t>
      </w:r>
      <w:r w:rsidRPr="00BD497B">
        <w:rPr>
          <w:rFonts w:ascii="Times New Roman" w:eastAsia="Times New Roman" w:hAnsi="Times New Roman" w:cs="Times New Roman"/>
          <w:sz w:val="32"/>
          <w:szCs w:val="32"/>
        </w:rPr>
        <w:t>к</w:t>
      </w:r>
      <w:r w:rsidRPr="00BD497B">
        <w:rPr>
          <w:rFonts w:ascii="Times New Roman" w:eastAsia="Times New Roman" w:hAnsi="Times New Roman" w:cs="Times New Roman"/>
          <w:sz w:val="32"/>
          <w:szCs w:val="32"/>
        </w:rPr>
        <w:t>тики и менеджмента</w:t>
      </w:r>
      <w:r w:rsidR="00662EF0" w:rsidRPr="00BD497B">
        <w:rPr>
          <w:rFonts w:ascii="Times New Roman" w:eastAsia="Times New Roman" w:hAnsi="Times New Roman" w:cs="Times New Roman"/>
          <w:sz w:val="32"/>
          <w:szCs w:val="32"/>
        </w:rPr>
        <w:t xml:space="preserve"> конфликтов.</w:t>
      </w:r>
    </w:p>
    <w:p w:rsidR="00662EF0" w:rsidRPr="00BD497B" w:rsidRDefault="00E915D4" w:rsidP="00BD497B">
      <w:pPr>
        <w:spacing w:after="0" w:line="240" w:lineRule="auto"/>
        <w:jc w:val="center"/>
        <w:rPr>
          <w:rFonts w:ascii="Times New Roman" w:hAnsi="Times New Roman" w:cs="Times New Roman"/>
          <w:b/>
          <w:sz w:val="32"/>
          <w:szCs w:val="32"/>
        </w:rPr>
      </w:pPr>
      <w:r w:rsidRPr="00BD497B">
        <w:rPr>
          <w:rFonts w:ascii="Times New Roman" w:hAnsi="Times New Roman" w:cs="Times New Roman"/>
          <w:sz w:val="32"/>
          <w:szCs w:val="32"/>
        </w:rPr>
        <w:br w:type="page"/>
      </w:r>
    </w:p>
    <w:p w:rsidR="00662EF0" w:rsidRPr="00BD497B" w:rsidRDefault="00662EF0" w:rsidP="00BD497B">
      <w:pPr>
        <w:pStyle w:val="af1"/>
        <w:spacing w:after="0" w:line="240" w:lineRule="auto"/>
        <w:ind w:left="0"/>
        <w:jc w:val="center"/>
        <w:rPr>
          <w:rFonts w:ascii="Times New Roman" w:hAnsi="Times New Roman" w:cs="Times New Roman"/>
          <w:b/>
          <w:sz w:val="32"/>
          <w:szCs w:val="32"/>
        </w:rPr>
      </w:pPr>
      <w:r w:rsidRPr="00BD497B">
        <w:rPr>
          <w:rFonts w:ascii="Times New Roman" w:hAnsi="Times New Roman" w:cs="Times New Roman"/>
          <w:b/>
          <w:sz w:val="32"/>
          <w:szCs w:val="32"/>
        </w:rPr>
        <w:lastRenderedPageBreak/>
        <w:t xml:space="preserve">1. </w:t>
      </w:r>
      <w:r w:rsidR="00AB2033" w:rsidRPr="00BD497B">
        <w:rPr>
          <w:rFonts w:ascii="Times New Roman" w:hAnsi="Times New Roman" w:cs="Times New Roman"/>
          <w:b/>
          <w:sz w:val="32"/>
          <w:szCs w:val="32"/>
        </w:rPr>
        <w:t xml:space="preserve">ГЕОПОЛИТИЧЕСКИЙ </w:t>
      </w:r>
      <w:r w:rsidR="00431E58" w:rsidRPr="00BD497B">
        <w:rPr>
          <w:rFonts w:ascii="Times New Roman" w:hAnsi="Times New Roman" w:cs="Times New Roman"/>
          <w:b/>
          <w:sz w:val="32"/>
          <w:szCs w:val="32"/>
        </w:rPr>
        <w:t xml:space="preserve">УРОВЕНЬ </w:t>
      </w:r>
      <w:r w:rsidRPr="00BD497B">
        <w:rPr>
          <w:rFonts w:ascii="Times New Roman" w:hAnsi="Times New Roman" w:cs="Times New Roman"/>
          <w:b/>
          <w:sz w:val="32"/>
          <w:szCs w:val="32"/>
        </w:rPr>
        <w:t>ПОЛИТИЧЕСКИХ КОНФЛИКТОВ</w:t>
      </w:r>
    </w:p>
    <w:p w:rsidR="00AB2033" w:rsidRPr="00BD497B" w:rsidRDefault="00AB2033" w:rsidP="00BD497B">
      <w:pPr>
        <w:pStyle w:val="af1"/>
        <w:spacing w:after="0" w:line="240" w:lineRule="auto"/>
        <w:ind w:left="0"/>
        <w:jc w:val="center"/>
        <w:rPr>
          <w:rFonts w:ascii="Times New Roman" w:hAnsi="Times New Roman" w:cs="Times New Roman"/>
          <w:b/>
          <w:sz w:val="32"/>
          <w:szCs w:val="32"/>
        </w:rPr>
      </w:pPr>
      <w:r w:rsidRPr="00BD497B">
        <w:rPr>
          <w:rFonts w:ascii="Times New Roman" w:hAnsi="Times New Roman" w:cs="Times New Roman"/>
          <w:b/>
          <w:sz w:val="32"/>
          <w:szCs w:val="32"/>
        </w:rPr>
        <w:t>В ЧЕРНОМОРСКОМ МАКРОРЕГИОНЕ</w:t>
      </w:r>
    </w:p>
    <w:p w:rsidR="00AB2033" w:rsidRPr="00BD497B" w:rsidRDefault="00AB2033" w:rsidP="00BD497B">
      <w:pPr>
        <w:spacing w:after="0" w:line="240" w:lineRule="auto"/>
        <w:ind w:firstLine="567"/>
        <w:jc w:val="center"/>
        <w:rPr>
          <w:rFonts w:ascii="Times New Roman" w:hAnsi="Times New Roman" w:cs="Times New Roman"/>
          <w:sz w:val="32"/>
          <w:szCs w:val="32"/>
        </w:rPr>
      </w:pPr>
    </w:p>
    <w:p w:rsidR="004E2B28" w:rsidRPr="00BD497B" w:rsidRDefault="004E2B28"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Конфликты в Черноморском макрорегионе проявляются на взаимосвязанных уровнях политического пространства. Прим</w:t>
      </w:r>
      <w:r w:rsidRPr="00BD497B">
        <w:rPr>
          <w:rFonts w:ascii="Times New Roman" w:hAnsi="Times New Roman" w:cs="Times New Roman"/>
          <w:sz w:val="32"/>
          <w:szCs w:val="32"/>
        </w:rPr>
        <w:t>е</w:t>
      </w:r>
      <w:r w:rsidRPr="00BD497B">
        <w:rPr>
          <w:rFonts w:ascii="Times New Roman" w:hAnsi="Times New Roman" w:cs="Times New Roman"/>
          <w:sz w:val="32"/>
          <w:szCs w:val="32"/>
        </w:rPr>
        <w:t>няя модель «воронки причинности»</w:t>
      </w:r>
      <w:r w:rsidRPr="00BD497B">
        <w:rPr>
          <w:rStyle w:val="a9"/>
          <w:rFonts w:ascii="Times New Roman" w:hAnsi="Times New Roman" w:cs="Times New Roman"/>
          <w:sz w:val="32"/>
          <w:szCs w:val="32"/>
        </w:rPr>
        <w:footnoteReference w:id="17"/>
      </w:r>
      <w:r w:rsidRPr="00BD497B">
        <w:rPr>
          <w:rFonts w:ascii="Times New Roman" w:hAnsi="Times New Roman" w:cs="Times New Roman"/>
          <w:sz w:val="32"/>
          <w:szCs w:val="32"/>
        </w:rPr>
        <w:t>, полезно начать анализ с межгосударственного уровня, затем исследовать внутриреги</w:t>
      </w:r>
      <w:r w:rsidRPr="00BD497B">
        <w:rPr>
          <w:rFonts w:ascii="Times New Roman" w:hAnsi="Times New Roman" w:cs="Times New Roman"/>
          <w:sz w:val="32"/>
          <w:szCs w:val="32"/>
        </w:rPr>
        <w:t>о</w:t>
      </w:r>
      <w:r w:rsidRPr="00BD497B">
        <w:rPr>
          <w:rFonts w:ascii="Times New Roman" w:hAnsi="Times New Roman" w:cs="Times New Roman"/>
          <w:sz w:val="32"/>
          <w:szCs w:val="32"/>
        </w:rPr>
        <w:t>нальные конфликты в Крыму и на Северо-Западном Кавказе.</w:t>
      </w:r>
    </w:p>
    <w:p w:rsidR="004E2B28" w:rsidRPr="00BD497B" w:rsidRDefault="004E2B28"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Геополитический конфликт понимается нами как столкнов</w:t>
      </w:r>
      <w:r w:rsidRPr="00BD497B">
        <w:rPr>
          <w:rFonts w:ascii="Times New Roman" w:hAnsi="Times New Roman" w:cs="Times New Roman"/>
          <w:sz w:val="32"/>
          <w:szCs w:val="32"/>
        </w:rPr>
        <w:t>е</w:t>
      </w:r>
      <w:r w:rsidRPr="00BD497B">
        <w:rPr>
          <w:rFonts w:ascii="Times New Roman" w:hAnsi="Times New Roman" w:cs="Times New Roman"/>
          <w:sz w:val="32"/>
          <w:szCs w:val="32"/>
        </w:rPr>
        <w:t>ние соперничающих акторов (государств либо международно-политических объединений), вызванное противоречивостью це</w:t>
      </w:r>
      <w:r w:rsidRPr="00BD497B">
        <w:rPr>
          <w:rFonts w:ascii="Times New Roman" w:hAnsi="Times New Roman" w:cs="Times New Roman"/>
          <w:sz w:val="32"/>
          <w:szCs w:val="32"/>
        </w:rPr>
        <w:t>н</w:t>
      </w:r>
      <w:r w:rsidRPr="00BD497B">
        <w:rPr>
          <w:rFonts w:ascii="Times New Roman" w:hAnsi="Times New Roman" w:cs="Times New Roman"/>
          <w:sz w:val="32"/>
          <w:szCs w:val="32"/>
        </w:rPr>
        <w:t>ностей и интересов, политических стратегий. Геополитический конфликт может проявляться как в экономическом и информац</w:t>
      </w:r>
      <w:r w:rsidRPr="00BD497B">
        <w:rPr>
          <w:rFonts w:ascii="Times New Roman" w:hAnsi="Times New Roman" w:cs="Times New Roman"/>
          <w:sz w:val="32"/>
          <w:szCs w:val="32"/>
        </w:rPr>
        <w:t>и</w:t>
      </w:r>
      <w:r w:rsidRPr="00BD497B">
        <w:rPr>
          <w:rFonts w:ascii="Times New Roman" w:hAnsi="Times New Roman" w:cs="Times New Roman"/>
          <w:sz w:val="32"/>
          <w:szCs w:val="32"/>
        </w:rPr>
        <w:t>онном соперничестве, так и в политической конфронтации ра</w:t>
      </w:r>
      <w:r w:rsidRPr="00BD497B">
        <w:rPr>
          <w:rFonts w:ascii="Times New Roman" w:hAnsi="Times New Roman" w:cs="Times New Roman"/>
          <w:sz w:val="32"/>
          <w:szCs w:val="32"/>
        </w:rPr>
        <w:t>з</w:t>
      </w:r>
      <w:r w:rsidRPr="00BD497B">
        <w:rPr>
          <w:rFonts w:ascii="Times New Roman" w:hAnsi="Times New Roman" w:cs="Times New Roman"/>
          <w:sz w:val="32"/>
          <w:szCs w:val="32"/>
        </w:rPr>
        <w:t>личной степени интенсивности и длительности. Наивысшей фо</w:t>
      </w:r>
      <w:r w:rsidRPr="00BD497B">
        <w:rPr>
          <w:rFonts w:ascii="Times New Roman" w:hAnsi="Times New Roman" w:cs="Times New Roman"/>
          <w:sz w:val="32"/>
          <w:szCs w:val="32"/>
        </w:rPr>
        <w:t>р</w:t>
      </w:r>
      <w:r w:rsidRPr="00BD497B">
        <w:rPr>
          <w:rFonts w:ascii="Times New Roman" w:hAnsi="Times New Roman" w:cs="Times New Roman"/>
          <w:sz w:val="32"/>
          <w:szCs w:val="32"/>
        </w:rPr>
        <w:t>мой проявлений геополитического конфликта выступает военная конфронтация. Этнополитические интересы служат одним из важнейших мотивов геополитического конфликта. Непосре</w:t>
      </w:r>
      <w:r w:rsidRPr="00BD497B">
        <w:rPr>
          <w:rFonts w:ascii="Times New Roman" w:hAnsi="Times New Roman" w:cs="Times New Roman"/>
          <w:sz w:val="32"/>
          <w:szCs w:val="32"/>
        </w:rPr>
        <w:t>д</w:t>
      </w:r>
      <w:r w:rsidRPr="00BD497B">
        <w:rPr>
          <w:rFonts w:ascii="Times New Roman" w:hAnsi="Times New Roman" w:cs="Times New Roman"/>
          <w:sz w:val="32"/>
          <w:szCs w:val="32"/>
        </w:rPr>
        <w:t>ственные участники конфликта часто выражают интересы гл</w:t>
      </w:r>
      <w:r w:rsidRPr="00BD497B">
        <w:rPr>
          <w:rFonts w:ascii="Times New Roman" w:hAnsi="Times New Roman" w:cs="Times New Roman"/>
          <w:sz w:val="32"/>
          <w:szCs w:val="32"/>
        </w:rPr>
        <w:t>о</w:t>
      </w:r>
      <w:r w:rsidRPr="00BD497B">
        <w:rPr>
          <w:rFonts w:ascii="Times New Roman" w:hAnsi="Times New Roman" w:cs="Times New Roman"/>
          <w:sz w:val="32"/>
          <w:szCs w:val="32"/>
        </w:rPr>
        <w:t>бальных а</w:t>
      </w:r>
      <w:r w:rsidR="00662EF0" w:rsidRPr="00BD497B">
        <w:rPr>
          <w:rFonts w:ascii="Times New Roman" w:hAnsi="Times New Roman" w:cs="Times New Roman"/>
          <w:sz w:val="32"/>
          <w:szCs w:val="32"/>
        </w:rPr>
        <w:t>кторов и несамостоятельны (т.е.</w:t>
      </w:r>
      <w:r w:rsidRPr="00BD497B">
        <w:rPr>
          <w:rFonts w:ascii="Times New Roman" w:hAnsi="Times New Roman" w:cs="Times New Roman"/>
          <w:sz w:val="32"/>
          <w:szCs w:val="32"/>
        </w:rPr>
        <w:t xml:space="preserve"> являются не акторами, а соподчиненными участниками конфликта – его агентами).</w:t>
      </w:r>
    </w:p>
    <w:p w:rsidR="004E2B28" w:rsidRPr="00BD497B" w:rsidRDefault="004E2B28"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По масштабу геополитический конфликт может быть гл</w:t>
      </w:r>
      <w:r w:rsidRPr="00BD497B">
        <w:rPr>
          <w:rFonts w:ascii="Times New Roman" w:hAnsi="Times New Roman" w:cs="Times New Roman"/>
          <w:sz w:val="32"/>
          <w:szCs w:val="32"/>
        </w:rPr>
        <w:t>о</w:t>
      </w:r>
      <w:r w:rsidRPr="00BD497B">
        <w:rPr>
          <w:rFonts w:ascii="Times New Roman" w:hAnsi="Times New Roman" w:cs="Times New Roman"/>
          <w:sz w:val="32"/>
          <w:szCs w:val="32"/>
        </w:rPr>
        <w:t>бальным, региональным или локальным. В условиях глобализ</w:t>
      </w:r>
      <w:r w:rsidRPr="00BD497B">
        <w:rPr>
          <w:rFonts w:ascii="Times New Roman" w:hAnsi="Times New Roman" w:cs="Times New Roman"/>
          <w:sz w:val="32"/>
          <w:szCs w:val="32"/>
        </w:rPr>
        <w:t>а</w:t>
      </w:r>
      <w:r w:rsidRPr="00BD497B">
        <w:rPr>
          <w:rFonts w:ascii="Times New Roman" w:hAnsi="Times New Roman" w:cs="Times New Roman"/>
          <w:sz w:val="32"/>
          <w:szCs w:val="32"/>
        </w:rPr>
        <w:t>ции даже локальные и краткосрочные конфликты могут быть успешно интернационализированы (случаи Косова, Восточного Тимора, Дарфура и др.).</w:t>
      </w:r>
    </w:p>
    <w:p w:rsidR="004E2B28" w:rsidRPr="00BD497B" w:rsidRDefault="004E2B28" w:rsidP="00BD497B">
      <w:pPr>
        <w:spacing w:after="0" w:line="240" w:lineRule="auto"/>
        <w:ind w:firstLine="567"/>
        <w:jc w:val="both"/>
        <w:rPr>
          <w:rStyle w:val="a10"/>
          <w:rFonts w:ascii="Times New Roman" w:hAnsi="Times New Roman" w:cs="Times New Roman"/>
          <w:sz w:val="32"/>
          <w:szCs w:val="32"/>
        </w:rPr>
      </w:pPr>
      <w:r w:rsidRPr="00BD497B">
        <w:rPr>
          <w:rFonts w:ascii="Times New Roman" w:hAnsi="Times New Roman" w:cs="Times New Roman"/>
          <w:sz w:val="32"/>
          <w:szCs w:val="32"/>
        </w:rPr>
        <w:t>С точки зрения науки международных отношений</w:t>
      </w:r>
      <w:r w:rsidR="00B3640D" w:rsidRPr="00BD497B">
        <w:rPr>
          <w:rStyle w:val="a9"/>
          <w:rFonts w:ascii="Times New Roman" w:hAnsi="Times New Roman" w:cs="Times New Roman"/>
          <w:sz w:val="32"/>
          <w:szCs w:val="32"/>
        </w:rPr>
        <w:footnoteReference w:id="18"/>
      </w:r>
      <w:r w:rsidRPr="00BD497B">
        <w:rPr>
          <w:rFonts w:ascii="Times New Roman" w:hAnsi="Times New Roman" w:cs="Times New Roman"/>
          <w:sz w:val="32"/>
          <w:szCs w:val="32"/>
        </w:rPr>
        <w:t xml:space="preserve">, регион трактуется </w:t>
      </w:r>
      <w:r w:rsidRPr="00BD497B">
        <w:rPr>
          <w:rStyle w:val="a10"/>
          <w:rFonts w:ascii="Times New Roman" w:hAnsi="Times New Roman" w:cs="Times New Roman"/>
          <w:sz w:val="32"/>
          <w:szCs w:val="32"/>
        </w:rPr>
        <w:t>как</w:t>
      </w:r>
      <w:r w:rsidRPr="00BD497B">
        <w:rPr>
          <w:rStyle w:val="apple-converted-space"/>
          <w:rFonts w:ascii="Times New Roman" w:hAnsi="Times New Roman" w:cs="Times New Roman"/>
          <w:sz w:val="32"/>
          <w:szCs w:val="32"/>
        </w:rPr>
        <w:t xml:space="preserve"> </w:t>
      </w:r>
      <w:r w:rsidRPr="00BD497B">
        <w:rPr>
          <w:rStyle w:val="a10"/>
          <w:rFonts w:ascii="Times New Roman" w:hAnsi="Times New Roman" w:cs="Times New Roman"/>
          <w:bCs/>
          <w:iCs/>
          <w:sz w:val="32"/>
          <w:szCs w:val="32"/>
        </w:rPr>
        <w:t>совокупность государств или трансграничная те</w:t>
      </w:r>
      <w:r w:rsidRPr="00BD497B">
        <w:rPr>
          <w:rStyle w:val="a10"/>
          <w:rFonts w:ascii="Times New Roman" w:hAnsi="Times New Roman" w:cs="Times New Roman"/>
          <w:bCs/>
          <w:iCs/>
          <w:sz w:val="32"/>
          <w:szCs w:val="32"/>
        </w:rPr>
        <w:t>р</w:t>
      </w:r>
      <w:r w:rsidR="00662EF0" w:rsidRPr="00BD497B">
        <w:rPr>
          <w:rStyle w:val="a10"/>
          <w:rFonts w:ascii="Times New Roman" w:hAnsi="Times New Roman" w:cs="Times New Roman"/>
          <w:bCs/>
          <w:iCs/>
          <w:sz w:val="32"/>
          <w:szCs w:val="32"/>
        </w:rPr>
        <w:t>ритория, имеющая</w:t>
      </w:r>
      <w:r w:rsidRPr="00BD497B">
        <w:rPr>
          <w:rStyle w:val="a10"/>
          <w:rFonts w:ascii="Times New Roman" w:hAnsi="Times New Roman" w:cs="Times New Roman"/>
          <w:bCs/>
          <w:iCs/>
          <w:sz w:val="32"/>
          <w:szCs w:val="32"/>
        </w:rPr>
        <w:t xml:space="preserve"> сходные признаки и роли в мировой политике, пространственную взаимосвязь, идентичность населения</w:t>
      </w:r>
      <w:r w:rsidRPr="00BD497B">
        <w:rPr>
          <w:rStyle w:val="a10"/>
          <w:rFonts w:ascii="Times New Roman" w:hAnsi="Times New Roman" w:cs="Times New Roman"/>
          <w:sz w:val="32"/>
          <w:szCs w:val="32"/>
        </w:rPr>
        <w:t xml:space="preserve">. Они </w:t>
      </w:r>
      <w:r w:rsidRPr="00BD497B">
        <w:rPr>
          <w:rFonts w:ascii="Times New Roman" w:hAnsi="Times New Roman" w:cs="Times New Roman"/>
          <w:bCs/>
          <w:iCs/>
          <w:sz w:val="32"/>
          <w:szCs w:val="32"/>
        </w:rPr>
        <w:t xml:space="preserve">по ряду признаков больше связаны друг с другом, чем с другими </w:t>
      </w:r>
      <w:r w:rsidRPr="00BD497B">
        <w:rPr>
          <w:rFonts w:ascii="Times New Roman" w:hAnsi="Times New Roman" w:cs="Times New Roman"/>
          <w:bCs/>
          <w:iCs/>
          <w:sz w:val="32"/>
          <w:szCs w:val="32"/>
        </w:rPr>
        <w:lastRenderedPageBreak/>
        <w:t>странами</w:t>
      </w:r>
      <w:r w:rsidRPr="00BD497B">
        <w:rPr>
          <w:rFonts w:ascii="Times New Roman" w:hAnsi="Times New Roman" w:cs="Times New Roman"/>
          <w:sz w:val="32"/>
          <w:szCs w:val="32"/>
        </w:rPr>
        <w:t xml:space="preserve">. </w:t>
      </w:r>
      <w:r w:rsidRPr="00BD497B">
        <w:rPr>
          <w:rStyle w:val="a10"/>
          <w:rFonts w:ascii="Times New Roman" w:hAnsi="Times New Roman" w:cs="Times New Roman"/>
          <w:sz w:val="32"/>
          <w:szCs w:val="32"/>
        </w:rPr>
        <w:t>Глобализация стирает различия внутригосударстве</w:t>
      </w:r>
      <w:r w:rsidRPr="00BD497B">
        <w:rPr>
          <w:rStyle w:val="a10"/>
          <w:rFonts w:ascii="Times New Roman" w:hAnsi="Times New Roman" w:cs="Times New Roman"/>
          <w:sz w:val="32"/>
          <w:szCs w:val="32"/>
        </w:rPr>
        <w:t>н</w:t>
      </w:r>
      <w:r w:rsidRPr="00BD497B">
        <w:rPr>
          <w:rStyle w:val="a10"/>
          <w:rFonts w:ascii="Times New Roman" w:hAnsi="Times New Roman" w:cs="Times New Roman"/>
          <w:sz w:val="32"/>
          <w:szCs w:val="32"/>
        </w:rPr>
        <w:t>ных, трансграничных и международных регионов.</w:t>
      </w:r>
    </w:p>
    <w:p w:rsidR="004E2B28" w:rsidRPr="00BD497B" w:rsidRDefault="004E2B28" w:rsidP="00BD497B">
      <w:pPr>
        <w:spacing w:after="0" w:line="240" w:lineRule="auto"/>
        <w:ind w:firstLine="567"/>
        <w:jc w:val="both"/>
        <w:rPr>
          <w:rStyle w:val="a10"/>
          <w:rFonts w:ascii="Times New Roman" w:hAnsi="Times New Roman" w:cs="Times New Roman"/>
          <w:sz w:val="32"/>
          <w:szCs w:val="32"/>
        </w:rPr>
      </w:pPr>
      <w:r w:rsidRPr="00BD497B">
        <w:rPr>
          <w:rStyle w:val="a10"/>
          <w:rFonts w:ascii="Times New Roman" w:hAnsi="Times New Roman" w:cs="Times New Roman"/>
          <w:sz w:val="32"/>
          <w:szCs w:val="32"/>
        </w:rPr>
        <w:t>Принципиально важно, что в геополитике с середины ХХ в. преобладает конструктивистская, а не позитивистская па</w:t>
      </w:r>
      <w:r w:rsidR="00900A2E" w:rsidRPr="00BD497B">
        <w:rPr>
          <w:rStyle w:val="a10"/>
          <w:rFonts w:ascii="Times New Roman" w:hAnsi="Times New Roman" w:cs="Times New Roman"/>
          <w:sz w:val="32"/>
          <w:szCs w:val="32"/>
        </w:rPr>
        <w:t>радигма. Тем самым</w:t>
      </w:r>
      <w:r w:rsidRPr="00BD497B">
        <w:rPr>
          <w:rStyle w:val="a10"/>
          <w:rFonts w:ascii="Times New Roman" w:hAnsi="Times New Roman" w:cs="Times New Roman"/>
          <w:sz w:val="32"/>
          <w:szCs w:val="32"/>
        </w:rPr>
        <w:t xml:space="preserve"> регионы воспринимаются как плод социального ко</w:t>
      </w:r>
      <w:r w:rsidRPr="00BD497B">
        <w:rPr>
          <w:rStyle w:val="a10"/>
          <w:rFonts w:ascii="Times New Roman" w:hAnsi="Times New Roman" w:cs="Times New Roman"/>
          <w:sz w:val="32"/>
          <w:szCs w:val="32"/>
        </w:rPr>
        <w:t>н</w:t>
      </w:r>
      <w:r w:rsidRPr="00BD497B">
        <w:rPr>
          <w:rStyle w:val="a10"/>
          <w:rFonts w:ascii="Times New Roman" w:hAnsi="Times New Roman" w:cs="Times New Roman"/>
          <w:sz w:val="32"/>
          <w:szCs w:val="32"/>
        </w:rPr>
        <w:t>струирования и даже целенаправленной геостратегической инж</w:t>
      </w:r>
      <w:r w:rsidRPr="00BD497B">
        <w:rPr>
          <w:rStyle w:val="a10"/>
          <w:rFonts w:ascii="Times New Roman" w:hAnsi="Times New Roman" w:cs="Times New Roman"/>
          <w:sz w:val="32"/>
          <w:szCs w:val="32"/>
        </w:rPr>
        <w:t>е</w:t>
      </w:r>
      <w:r w:rsidRPr="00BD497B">
        <w:rPr>
          <w:rStyle w:val="a10"/>
          <w:rFonts w:ascii="Times New Roman" w:hAnsi="Times New Roman" w:cs="Times New Roman"/>
          <w:sz w:val="32"/>
          <w:szCs w:val="32"/>
        </w:rPr>
        <w:t>нерии («управления пространством»), а не как исторически сл</w:t>
      </w:r>
      <w:r w:rsidRPr="00BD497B">
        <w:rPr>
          <w:rStyle w:val="a10"/>
          <w:rFonts w:ascii="Times New Roman" w:hAnsi="Times New Roman" w:cs="Times New Roman"/>
          <w:sz w:val="32"/>
          <w:szCs w:val="32"/>
        </w:rPr>
        <w:t>о</w:t>
      </w:r>
      <w:r w:rsidRPr="00BD497B">
        <w:rPr>
          <w:rStyle w:val="a10"/>
          <w:rFonts w:ascii="Times New Roman" w:hAnsi="Times New Roman" w:cs="Times New Roman"/>
          <w:sz w:val="32"/>
          <w:szCs w:val="32"/>
        </w:rPr>
        <w:t>жившиеся самоорга</w:t>
      </w:r>
      <w:r w:rsidR="00EF3A0B" w:rsidRPr="00BD497B">
        <w:rPr>
          <w:rStyle w:val="a10"/>
          <w:rFonts w:ascii="Times New Roman" w:hAnsi="Times New Roman" w:cs="Times New Roman"/>
          <w:sz w:val="32"/>
          <w:szCs w:val="32"/>
        </w:rPr>
        <w:t>низующиеся сообщества</w:t>
      </w:r>
      <w:r w:rsidRPr="00BD497B">
        <w:rPr>
          <w:rStyle w:val="a9"/>
          <w:rFonts w:ascii="Times New Roman" w:hAnsi="Times New Roman" w:cs="Times New Roman"/>
          <w:sz w:val="32"/>
          <w:szCs w:val="32"/>
        </w:rPr>
        <w:footnoteReference w:id="19"/>
      </w:r>
      <w:r w:rsidRPr="00BD497B">
        <w:rPr>
          <w:rStyle w:val="a10"/>
          <w:rFonts w:ascii="Times New Roman" w:hAnsi="Times New Roman" w:cs="Times New Roman"/>
          <w:sz w:val="32"/>
          <w:szCs w:val="32"/>
        </w:rPr>
        <w:t>. Конструктивизм открывает повышенные возможности переформатирования пол</w:t>
      </w:r>
      <w:r w:rsidRPr="00BD497B">
        <w:rPr>
          <w:rStyle w:val="a10"/>
          <w:rFonts w:ascii="Times New Roman" w:hAnsi="Times New Roman" w:cs="Times New Roman"/>
          <w:sz w:val="32"/>
          <w:szCs w:val="32"/>
        </w:rPr>
        <w:t>и</w:t>
      </w:r>
      <w:r w:rsidRPr="00BD497B">
        <w:rPr>
          <w:rStyle w:val="a10"/>
          <w:rFonts w:ascii="Times New Roman" w:hAnsi="Times New Roman" w:cs="Times New Roman"/>
          <w:sz w:val="32"/>
          <w:szCs w:val="32"/>
        </w:rPr>
        <w:t>тического пространства, эскалации либо урегулирования ко</w:t>
      </w:r>
      <w:r w:rsidRPr="00BD497B">
        <w:rPr>
          <w:rStyle w:val="a10"/>
          <w:rFonts w:ascii="Times New Roman" w:hAnsi="Times New Roman" w:cs="Times New Roman"/>
          <w:sz w:val="32"/>
          <w:szCs w:val="32"/>
        </w:rPr>
        <w:t>н</w:t>
      </w:r>
      <w:r w:rsidRPr="00BD497B">
        <w:rPr>
          <w:rStyle w:val="a10"/>
          <w:rFonts w:ascii="Times New Roman" w:hAnsi="Times New Roman" w:cs="Times New Roman"/>
          <w:sz w:val="32"/>
          <w:szCs w:val="32"/>
        </w:rPr>
        <w:t>фликтов методами информационной политики.</w:t>
      </w:r>
    </w:p>
    <w:p w:rsidR="004E2B28" w:rsidRPr="00BD497B" w:rsidRDefault="004E2B28"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В прикладной научной литературе нет единства в определ</w:t>
      </w:r>
      <w:r w:rsidRPr="00BD497B">
        <w:rPr>
          <w:rFonts w:ascii="Times New Roman" w:hAnsi="Times New Roman" w:cs="Times New Roman"/>
          <w:sz w:val="32"/>
          <w:szCs w:val="32"/>
        </w:rPr>
        <w:t>е</w:t>
      </w:r>
      <w:r w:rsidRPr="00BD497B">
        <w:rPr>
          <w:rFonts w:ascii="Times New Roman" w:hAnsi="Times New Roman" w:cs="Times New Roman"/>
          <w:sz w:val="32"/>
          <w:szCs w:val="32"/>
        </w:rPr>
        <w:t>нии интересующего нас феномена. Историк А.А. Самохин и</w:t>
      </w:r>
      <w:r w:rsidRPr="00BD497B">
        <w:rPr>
          <w:rFonts w:ascii="Times New Roman" w:hAnsi="Times New Roman" w:cs="Times New Roman"/>
          <w:sz w:val="32"/>
          <w:szCs w:val="32"/>
        </w:rPr>
        <w:t>с</w:t>
      </w:r>
      <w:r w:rsidRPr="00BD497B">
        <w:rPr>
          <w:rFonts w:ascii="Times New Roman" w:hAnsi="Times New Roman" w:cs="Times New Roman"/>
          <w:sz w:val="32"/>
          <w:szCs w:val="32"/>
        </w:rPr>
        <w:t>пользует термин «Средиземноморско-Черноморский регион»</w:t>
      </w:r>
      <w:r w:rsidRPr="00BD497B">
        <w:rPr>
          <w:rStyle w:val="a9"/>
          <w:rFonts w:ascii="Times New Roman" w:hAnsi="Times New Roman" w:cs="Times New Roman"/>
          <w:sz w:val="32"/>
          <w:szCs w:val="32"/>
        </w:rPr>
        <w:footnoteReference w:id="20"/>
      </w:r>
      <w:r w:rsidRPr="00BD497B">
        <w:rPr>
          <w:rFonts w:ascii="Times New Roman" w:hAnsi="Times New Roman" w:cs="Times New Roman"/>
          <w:sz w:val="32"/>
          <w:szCs w:val="32"/>
        </w:rPr>
        <w:t>, как и российские международники школы Института Европы РАН</w:t>
      </w:r>
      <w:r w:rsidRPr="00BD497B">
        <w:rPr>
          <w:rStyle w:val="a9"/>
          <w:rFonts w:ascii="Times New Roman" w:hAnsi="Times New Roman" w:cs="Times New Roman"/>
          <w:sz w:val="32"/>
          <w:szCs w:val="32"/>
        </w:rPr>
        <w:footnoteReference w:id="21"/>
      </w:r>
      <w:r w:rsidRPr="00BD497B">
        <w:rPr>
          <w:rFonts w:ascii="Times New Roman" w:hAnsi="Times New Roman" w:cs="Times New Roman"/>
          <w:sz w:val="32"/>
          <w:szCs w:val="32"/>
        </w:rPr>
        <w:t>. Один из ведущих южнороссийских специалистов по теме – В.Н. Рябцев обосновывает категорию «Черноморско-Каспийский регион»</w:t>
      </w:r>
      <w:r w:rsidRPr="00BD497B">
        <w:rPr>
          <w:rStyle w:val="a9"/>
          <w:rFonts w:ascii="Times New Roman" w:hAnsi="Times New Roman" w:cs="Times New Roman"/>
          <w:sz w:val="32"/>
          <w:szCs w:val="32"/>
        </w:rPr>
        <w:footnoteReference w:id="22"/>
      </w:r>
      <w:r w:rsidRPr="00BD497B">
        <w:rPr>
          <w:rFonts w:ascii="Times New Roman" w:hAnsi="Times New Roman" w:cs="Times New Roman"/>
          <w:sz w:val="32"/>
          <w:szCs w:val="32"/>
        </w:rPr>
        <w:t>. С ним согласны эксперты школы Пятигорского гос</w:t>
      </w:r>
      <w:r w:rsidRPr="00BD497B">
        <w:rPr>
          <w:rFonts w:ascii="Times New Roman" w:hAnsi="Times New Roman" w:cs="Times New Roman"/>
          <w:sz w:val="32"/>
          <w:szCs w:val="32"/>
        </w:rPr>
        <w:t>у</w:t>
      </w:r>
      <w:r w:rsidRPr="00BD497B">
        <w:rPr>
          <w:rFonts w:ascii="Times New Roman" w:hAnsi="Times New Roman" w:cs="Times New Roman"/>
          <w:sz w:val="32"/>
          <w:szCs w:val="32"/>
        </w:rPr>
        <w:t>дарственного лингвистического университета во главе с В.Н. П</w:t>
      </w:r>
      <w:r w:rsidRPr="00BD497B">
        <w:rPr>
          <w:rFonts w:ascii="Times New Roman" w:hAnsi="Times New Roman" w:cs="Times New Roman"/>
          <w:sz w:val="32"/>
          <w:szCs w:val="32"/>
        </w:rPr>
        <w:t>а</w:t>
      </w:r>
      <w:r w:rsidRPr="00BD497B">
        <w:rPr>
          <w:rFonts w:ascii="Times New Roman" w:hAnsi="Times New Roman" w:cs="Times New Roman"/>
          <w:sz w:val="32"/>
          <w:szCs w:val="32"/>
        </w:rPr>
        <w:t>ниным</w:t>
      </w:r>
      <w:r w:rsidRPr="00BD497B">
        <w:rPr>
          <w:rStyle w:val="a9"/>
          <w:rFonts w:ascii="Times New Roman" w:hAnsi="Times New Roman" w:cs="Times New Roman"/>
          <w:sz w:val="32"/>
          <w:szCs w:val="32"/>
        </w:rPr>
        <w:footnoteReference w:id="23"/>
      </w:r>
      <w:r w:rsidRPr="00BD497B">
        <w:rPr>
          <w:rFonts w:ascii="Times New Roman" w:hAnsi="Times New Roman" w:cs="Times New Roman"/>
          <w:sz w:val="32"/>
          <w:szCs w:val="32"/>
        </w:rPr>
        <w:t>. В коллективной политико-географической монографии С.С. Жильцова, И.С. Зонна и С.Р. Гриневецкого применяется термин «Черноморский регион»</w:t>
      </w:r>
      <w:r w:rsidRPr="00BD497B">
        <w:rPr>
          <w:rStyle w:val="a9"/>
          <w:rFonts w:ascii="Times New Roman" w:hAnsi="Times New Roman" w:cs="Times New Roman"/>
          <w:sz w:val="32"/>
          <w:szCs w:val="32"/>
        </w:rPr>
        <w:footnoteReference w:id="24"/>
      </w:r>
      <w:r w:rsidRPr="00BD497B">
        <w:rPr>
          <w:rFonts w:ascii="Times New Roman" w:hAnsi="Times New Roman" w:cs="Times New Roman"/>
          <w:sz w:val="32"/>
          <w:szCs w:val="32"/>
        </w:rPr>
        <w:t>. Последний стал наиболее уп</w:t>
      </w:r>
      <w:r w:rsidRPr="00BD497B">
        <w:rPr>
          <w:rFonts w:ascii="Times New Roman" w:hAnsi="Times New Roman" w:cs="Times New Roman"/>
          <w:sz w:val="32"/>
          <w:szCs w:val="32"/>
        </w:rPr>
        <w:t>о</w:t>
      </w:r>
      <w:r w:rsidRPr="00BD497B">
        <w:rPr>
          <w:rFonts w:ascii="Times New Roman" w:hAnsi="Times New Roman" w:cs="Times New Roman"/>
          <w:sz w:val="32"/>
          <w:szCs w:val="32"/>
        </w:rPr>
        <w:t>требительным.</w:t>
      </w:r>
    </w:p>
    <w:p w:rsidR="004E2B28" w:rsidRPr="00BD497B" w:rsidRDefault="004E2B28"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lastRenderedPageBreak/>
        <w:t>На наш взгляд, в рамках конструктивизма выбор терминол</w:t>
      </w:r>
      <w:r w:rsidRPr="00BD497B">
        <w:rPr>
          <w:rFonts w:ascii="Times New Roman" w:hAnsi="Times New Roman" w:cs="Times New Roman"/>
          <w:sz w:val="32"/>
          <w:szCs w:val="32"/>
        </w:rPr>
        <w:t>о</w:t>
      </w:r>
      <w:r w:rsidRPr="00BD497B">
        <w:rPr>
          <w:rFonts w:ascii="Times New Roman" w:hAnsi="Times New Roman" w:cs="Times New Roman"/>
          <w:sz w:val="32"/>
          <w:szCs w:val="32"/>
        </w:rPr>
        <w:t>гии зависит от масштабирования проблемы и изучаемых раку</w:t>
      </w:r>
      <w:r w:rsidRPr="00BD497B">
        <w:rPr>
          <w:rFonts w:ascii="Times New Roman" w:hAnsi="Times New Roman" w:cs="Times New Roman"/>
          <w:sz w:val="32"/>
          <w:szCs w:val="32"/>
        </w:rPr>
        <w:t>р</w:t>
      </w:r>
      <w:r w:rsidRPr="00BD497B">
        <w:rPr>
          <w:rFonts w:ascii="Times New Roman" w:hAnsi="Times New Roman" w:cs="Times New Roman"/>
          <w:sz w:val="32"/>
          <w:szCs w:val="32"/>
        </w:rPr>
        <w:t>сов. Поскольку наше внимание сосредоточено на внутригосуда</w:t>
      </w:r>
      <w:r w:rsidRPr="00BD497B">
        <w:rPr>
          <w:rFonts w:ascii="Times New Roman" w:hAnsi="Times New Roman" w:cs="Times New Roman"/>
          <w:sz w:val="32"/>
          <w:szCs w:val="32"/>
        </w:rPr>
        <w:t>р</w:t>
      </w:r>
      <w:r w:rsidRPr="00BD497B">
        <w:rPr>
          <w:rFonts w:ascii="Times New Roman" w:hAnsi="Times New Roman" w:cs="Times New Roman"/>
          <w:sz w:val="32"/>
          <w:szCs w:val="32"/>
        </w:rPr>
        <w:t>ственных регионах России (Крым, Кубань, Адыгея), по отнош</w:t>
      </w:r>
      <w:r w:rsidRPr="00BD497B">
        <w:rPr>
          <w:rFonts w:ascii="Times New Roman" w:hAnsi="Times New Roman" w:cs="Times New Roman"/>
          <w:sz w:val="32"/>
          <w:szCs w:val="32"/>
        </w:rPr>
        <w:t>е</w:t>
      </w:r>
      <w:r w:rsidRPr="00BD497B">
        <w:rPr>
          <w:rFonts w:ascii="Times New Roman" w:hAnsi="Times New Roman" w:cs="Times New Roman"/>
          <w:sz w:val="32"/>
          <w:szCs w:val="32"/>
        </w:rPr>
        <w:t>нию к которым Причерноморье выступает в роли макросистемы, то целесообразно применять понятие «Черноморский макрорег</w:t>
      </w:r>
      <w:r w:rsidRPr="00BD497B">
        <w:rPr>
          <w:rFonts w:ascii="Times New Roman" w:hAnsi="Times New Roman" w:cs="Times New Roman"/>
          <w:sz w:val="32"/>
          <w:szCs w:val="32"/>
        </w:rPr>
        <w:t>и</w:t>
      </w:r>
      <w:r w:rsidRPr="00BD497B">
        <w:rPr>
          <w:rFonts w:ascii="Times New Roman" w:hAnsi="Times New Roman" w:cs="Times New Roman"/>
          <w:sz w:val="32"/>
          <w:szCs w:val="32"/>
        </w:rPr>
        <w:t>он». Внутри него можно выделять сегменты – как долгосрочные, обусловленные природно-географической и исторической спец</w:t>
      </w:r>
      <w:r w:rsidRPr="00BD497B">
        <w:rPr>
          <w:rFonts w:ascii="Times New Roman" w:hAnsi="Times New Roman" w:cs="Times New Roman"/>
          <w:sz w:val="32"/>
          <w:szCs w:val="32"/>
        </w:rPr>
        <w:t>и</w:t>
      </w:r>
      <w:r w:rsidRPr="00BD497B">
        <w:rPr>
          <w:rFonts w:ascii="Times New Roman" w:hAnsi="Times New Roman" w:cs="Times New Roman"/>
          <w:sz w:val="32"/>
          <w:szCs w:val="32"/>
        </w:rPr>
        <w:t>фикой (Балканское побережье, Северное Причерноморье, Анат</w:t>
      </w:r>
      <w:r w:rsidRPr="00BD497B">
        <w:rPr>
          <w:rFonts w:ascii="Times New Roman" w:hAnsi="Times New Roman" w:cs="Times New Roman"/>
          <w:sz w:val="32"/>
          <w:szCs w:val="32"/>
        </w:rPr>
        <w:t>о</w:t>
      </w:r>
      <w:r w:rsidRPr="00BD497B">
        <w:rPr>
          <w:rFonts w:ascii="Times New Roman" w:hAnsi="Times New Roman" w:cs="Times New Roman"/>
          <w:sz w:val="32"/>
          <w:szCs w:val="32"/>
        </w:rPr>
        <w:t>лию, побережье Кавказа), так и функциональные, вызванные к жизни современной экономической и политической конъюнкт</w:t>
      </w:r>
      <w:r w:rsidRPr="00BD497B">
        <w:rPr>
          <w:rFonts w:ascii="Times New Roman" w:hAnsi="Times New Roman" w:cs="Times New Roman"/>
          <w:sz w:val="32"/>
          <w:szCs w:val="32"/>
        </w:rPr>
        <w:t>у</w:t>
      </w:r>
      <w:r w:rsidRPr="00BD497B">
        <w:rPr>
          <w:rFonts w:ascii="Times New Roman" w:hAnsi="Times New Roman" w:cs="Times New Roman"/>
          <w:sz w:val="32"/>
          <w:szCs w:val="32"/>
        </w:rPr>
        <w:t>рой. К последним можно отнести, например, геополитическую «ось нестабильности», которую военные аналитики США пров</w:t>
      </w:r>
      <w:r w:rsidRPr="00BD497B">
        <w:rPr>
          <w:rFonts w:ascii="Times New Roman" w:hAnsi="Times New Roman" w:cs="Times New Roman"/>
          <w:sz w:val="32"/>
          <w:szCs w:val="32"/>
        </w:rPr>
        <w:t>е</w:t>
      </w:r>
      <w:r w:rsidRPr="00BD497B">
        <w:rPr>
          <w:rFonts w:ascii="Times New Roman" w:hAnsi="Times New Roman" w:cs="Times New Roman"/>
          <w:sz w:val="32"/>
          <w:szCs w:val="32"/>
        </w:rPr>
        <w:t>ли от зоны действия экстремистов Исламского государства Ирака и Леванта к Крыму</w:t>
      </w:r>
      <w:r w:rsidRPr="00BD497B">
        <w:rPr>
          <w:rStyle w:val="a9"/>
          <w:rFonts w:ascii="Times New Roman" w:hAnsi="Times New Roman" w:cs="Times New Roman"/>
          <w:sz w:val="32"/>
          <w:szCs w:val="32"/>
        </w:rPr>
        <w:footnoteReference w:id="25"/>
      </w:r>
      <w:r w:rsidRPr="00BD497B">
        <w:rPr>
          <w:rFonts w:ascii="Times New Roman" w:hAnsi="Times New Roman" w:cs="Times New Roman"/>
          <w:sz w:val="32"/>
          <w:szCs w:val="32"/>
        </w:rPr>
        <w:t>.</w:t>
      </w:r>
    </w:p>
    <w:p w:rsidR="004E2B28" w:rsidRPr="00BD497B" w:rsidRDefault="004E2B28"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В первой главе монографии мы исследуем взаимосвязанные проявления геополитической конфликтогенности в макрорег</w:t>
      </w:r>
      <w:r w:rsidRPr="00BD497B">
        <w:rPr>
          <w:rFonts w:ascii="Times New Roman" w:hAnsi="Times New Roman" w:cs="Times New Roman"/>
          <w:sz w:val="32"/>
          <w:szCs w:val="32"/>
        </w:rPr>
        <w:t>и</w:t>
      </w:r>
      <w:r w:rsidRPr="00BD497B">
        <w:rPr>
          <w:rFonts w:ascii="Times New Roman" w:hAnsi="Times New Roman" w:cs="Times New Roman"/>
          <w:sz w:val="32"/>
          <w:szCs w:val="32"/>
        </w:rPr>
        <w:t>оне: российско-украинский конфликт по вопросу базирования Черноморского флота РФ; российско-украинский конфликт по вопросу разграничения Керченского пролива и прилегающей а</w:t>
      </w:r>
      <w:r w:rsidRPr="00BD497B">
        <w:rPr>
          <w:rFonts w:ascii="Times New Roman" w:hAnsi="Times New Roman" w:cs="Times New Roman"/>
          <w:sz w:val="32"/>
          <w:szCs w:val="32"/>
        </w:rPr>
        <w:t>к</w:t>
      </w:r>
      <w:r w:rsidRPr="00BD497B">
        <w:rPr>
          <w:rFonts w:ascii="Times New Roman" w:hAnsi="Times New Roman" w:cs="Times New Roman"/>
          <w:sz w:val="32"/>
          <w:szCs w:val="32"/>
        </w:rPr>
        <w:t>ватории; многосторонний конфликт в связи с воссоединением Крыма с Россией. Основное внимание уделено геополитическим конфликтам и их акторам на хронологическом и</w:t>
      </w:r>
      <w:r w:rsidR="00900A2E" w:rsidRPr="00BD497B">
        <w:rPr>
          <w:rFonts w:ascii="Times New Roman" w:hAnsi="Times New Roman" w:cs="Times New Roman"/>
          <w:sz w:val="32"/>
          <w:szCs w:val="32"/>
        </w:rPr>
        <w:t>нтервале с 2005 по весну 2014 г</w:t>
      </w:r>
      <w:r w:rsidRPr="00BD497B">
        <w:rPr>
          <w:rFonts w:ascii="Times New Roman" w:hAnsi="Times New Roman" w:cs="Times New Roman"/>
          <w:sz w:val="32"/>
          <w:szCs w:val="32"/>
        </w:rPr>
        <w:t>. Новейшие стадии конфликтов предполагаем б</w:t>
      </w:r>
      <w:r w:rsidRPr="00BD497B">
        <w:rPr>
          <w:rFonts w:ascii="Times New Roman" w:hAnsi="Times New Roman" w:cs="Times New Roman"/>
          <w:sz w:val="32"/>
          <w:szCs w:val="32"/>
        </w:rPr>
        <w:t>о</w:t>
      </w:r>
      <w:r w:rsidRPr="00BD497B">
        <w:rPr>
          <w:rFonts w:ascii="Times New Roman" w:hAnsi="Times New Roman" w:cs="Times New Roman"/>
          <w:sz w:val="32"/>
          <w:szCs w:val="32"/>
        </w:rPr>
        <w:t>лее глубоко исследовать в другой монографии, полностью п</w:t>
      </w:r>
      <w:r w:rsidRPr="00BD497B">
        <w:rPr>
          <w:rFonts w:ascii="Times New Roman" w:hAnsi="Times New Roman" w:cs="Times New Roman"/>
          <w:sz w:val="32"/>
          <w:szCs w:val="32"/>
        </w:rPr>
        <w:t>о</w:t>
      </w:r>
      <w:r w:rsidRPr="00BD497B">
        <w:rPr>
          <w:rFonts w:ascii="Times New Roman" w:hAnsi="Times New Roman" w:cs="Times New Roman"/>
          <w:sz w:val="32"/>
          <w:szCs w:val="32"/>
        </w:rPr>
        <w:t>священной теме воссоединения Крыма.</w:t>
      </w:r>
    </w:p>
    <w:p w:rsidR="004E2B28" w:rsidRPr="00BD497B" w:rsidRDefault="004E2B28" w:rsidP="00BD497B">
      <w:pPr>
        <w:spacing w:after="0" w:line="240" w:lineRule="auto"/>
        <w:ind w:firstLine="567"/>
        <w:jc w:val="center"/>
        <w:rPr>
          <w:rFonts w:ascii="Times New Roman" w:hAnsi="Times New Roman" w:cs="Times New Roman"/>
          <w:sz w:val="32"/>
          <w:szCs w:val="32"/>
        </w:rPr>
      </w:pPr>
    </w:p>
    <w:p w:rsidR="00900A2E" w:rsidRPr="00BD497B" w:rsidRDefault="00AB2033" w:rsidP="00BD497B">
      <w:pPr>
        <w:pStyle w:val="af1"/>
        <w:numPr>
          <w:ilvl w:val="1"/>
          <w:numId w:val="1"/>
        </w:numPr>
        <w:spacing w:after="0" w:line="240" w:lineRule="auto"/>
        <w:ind w:left="0" w:firstLine="567"/>
        <w:jc w:val="center"/>
        <w:rPr>
          <w:rFonts w:ascii="Times New Roman" w:eastAsia="Times New Roman" w:hAnsi="Times New Roman" w:cs="Times New Roman"/>
          <w:b/>
          <w:sz w:val="32"/>
          <w:szCs w:val="32"/>
        </w:rPr>
      </w:pPr>
      <w:r w:rsidRPr="00BD497B">
        <w:rPr>
          <w:rFonts w:ascii="Times New Roman" w:eastAsia="Times New Roman" w:hAnsi="Times New Roman" w:cs="Times New Roman"/>
          <w:b/>
          <w:bCs/>
          <w:sz w:val="32"/>
          <w:szCs w:val="32"/>
        </w:rPr>
        <w:t>Проблема баз</w:t>
      </w:r>
      <w:r w:rsidR="00900A2E" w:rsidRPr="00BD497B">
        <w:rPr>
          <w:rFonts w:ascii="Times New Roman" w:eastAsia="Times New Roman" w:hAnsi="Times New Roman" w:cs="Times New Roman"/>
          <w:b/>
          <w:bCs/>
          <w:sz w:val="32"/>
          <w:szCs w:val="32"/>
        </w:rPr>
        <w:t>ирования Черноморского флота РФ</w:t>
      </w:r>
    </w:p>
    <w:p w:rsidR="00AB2033" w:rsidRPr="00BD497B" w:rsidRDefault="00AB2033" w:rsidP="00BD497B">
      <w:pPr>
        <w:pStyle w:val="af1"/>
        <w:spacing w:after="0" w:line="240" w:lineRule="auto"/>
        <w:ind w:left="0"/>
        <w:jc w:val="center"/>
        <w:rPr>
          <w:rFonts w:ascii="Times New Roman" w:eastAsia="Times New Roman" w:hAnsi="Times New Roman" w:cs="Times New Roman"/>
          <w:b/>
          <w:sz w:val="32"/>
          <w:szCs w:val="32"/>
        </w:rPr>
      </w:pPr>
      <w:r w:rsidRPr="00BD497B">
        <w:rPr>
          <w:rFonts w:ascii="Times New Roman" w:eastAsia="Times New Roman" w:hAnsi="Times New Roman" w:cs="Times New Roman"/>
          <w:b/>
          <w:bCs/>
          <w:sz w:val="32"/>
          <w:szCs w:val="32"/>
        </w:rPr>
        <w:t>в российско-украинских отношениях после «оранжевой рев</w:t>
      </w:r>
      <w:r w:rsidRPr="00BD497B">
        <w:rPr>
          <w:rFonts w:ascii="Times New Roman" w:eastAsia="Times New Roman" w:hAnsi="Times New Roman" w:cs="Times New Roman"/>
          <w:b/>
          <w:bCs/>
          <w:sz w:val="32"/>
          <w:szCs w:val="32"/>
        </w:rPr>
        <w:t>о</w:t>
      </w:r>
      <w:r w:rsidRPr="00BD497B">
        <w:rPr>
          <w:rFonts w:ascii="Times New Roman" w:eastAsia="Times New Roman" w:hAnsi="Times New Roman" w:cs="Times New Roman"/>
          <w:b/>
          <w:bCs/>
          <w:sz w:val="32"/>
          <w:szCs w:val="32"/>
        </w:rPr>
        <w:t>люции»</w:t>
      </w:r>
    </w:p>
    <w:p w:rsidR="00AB2033" w:rsidRPr="00BD497B" w:rsidRDefault="00AB2033" w:rsidP="00BD497B">
      <w:pPr>
        <w:spacing w:after="0" w:line="240" w:lineRule="auto"/>
        <w:ind w:firstLine="567"/>
        <w:jc w:val="both"/>
        <w:rPr>
          <w:rFonts w:ascii="Times New Roman" w:eastAsia="Times New Roman" w:hAnsi="Times New Roman" w:cs="Times New Roman"/>
          <w:bCs/>
          <w:sz w:val="32"/>
          <w:szCs w:val="32"/>
        </w:rPr>
      </w:pPr>
    </w:p>
    <w:p w:rsidR="00AB2033" w:rsidRPr="00BD497B" w:rsidRDefault="00AB2033" w:rsidP="00BD497B">
      <w:pPr>
        <w:spacing w:after="0" w:line="240" w:lineRule="auto"/>
        <w:ind w:firstLine="567"/>
        <w:jc w:val="both"/>
        <w:rPr>
          <w:rFonts w:ascii="Times New Roman" w:eastAsia="Times New Roman" w:hAnsi="Times New Roman" w:cs="Times New Roman"/>
          <w:bCs/>
          <w:sz w:val="32"/>
          <w:szCs w:val="32"/>
        </w:rPr>
      </w:pPr>
      <w:r w:rsidRPr="00BD497B">
        <w:rPr>
          <w:rFonts w:ascii="Times New Roman" w:eastAsia="Times New Roman" w:hAnsi="Times New Roman" w:cs="Times New Roman"/>
          <w:bCs/>
          <w:sz w:val="32"/>
          <w:szCs w:val="32"/>
        </w:rPr>
        <w:t>Российско-украинские отношения выступают важным эл</w:t>
      </w:r>
      <w:r w:rsidRPr="00BD497B">
        <w:rPr>
          <w:rFonts w:ascii="Times New Roman" w:eastAsia="Times New Roman" w:hAnsi="Times New Roman" w:cs="Times New Roman"/>
          <w:bCs/>
          <w:sz w:val="32"/>
          <w:szCs w:val="32"/>
        </w:rPr>
        <w:t>е</w:t>
      </w:r>
      <w:r w:rsidRPr="00BD497B">
        <w:rPr>
          <w:rFonts w:ascii="Times New Roman" w:eastAsia="Times New Roman" w:hAnsi="Times New Roman" w:cs="Times New Roman"/>
          <w:bCs/>
          <w:sz w:val="32"/>
          <w:szCs w:val="32"/>
        </w:rPr>
        <w:t>ментом региональной безопасности на постсоветском простра</w:t>
      </w:r>
      <w:r w:rsidRPr="00BD497B">
        <w:rPr>
          <w:rFonts w:ascii="Times New Roman" w:eastAsia="Times New Roman" w:hAnsi="Times New Roman" w:cs="Times New Roman"/>
          <w:bCs/>
          <w:sz w:val="32"/>
          <w:szCs w:val="32"/>
        </w:rPr>
        <w:t>н</w:t>
      </w:r>
      <w:r w:rsidRPr="00BD497B">
        <w:rPr>
          <w:rFonts w:ascii="Times New Roman" w:eastAsia="Times New Roman" w:hAnsi="Times New Roman" w:cs="Times New Roman"/>
          <w:bCs/>
          <w:sz w:val="32"/>
          <w:szCs w:val="32"/>
        </w:rPr>
        <w:t xml:space="preserve">стве. В совокупности Россия и Украина обладают 2/3 населения и </w:t>
      </w:r>
      <w:r w:rsidRPr="00BD497B">
        <w:rPr>
          <w:rFonts w:ascii="Times New Roman" w:eastAsia="Times New Roman" w:hAnsi="Times New Roman" w:cs="Times New Roman"/>
          <w:bCs/>
          <w:sz w:val="32"/>
          <w:szCs w:val="32"/>
        </w:rPr>
        <w:lastRenderedPageBreak/>
        <w:t>национального богатства бывшего СССР, относятся к числу б</w:t>
      </w:r>
      <w:r w:rsidRPr="00BD497B">
        <w:rPr>
          <w:rFonts w:ascii="Times New Roman" w:eastAsia="Times New Roman" w:hAnsi="Times New Roman" w:cs="Times New Roman"/>
          <w:bCs/>
          <w:sz w:val="32"/>
          <w:szCs w:val="32"/>
        </w:rPr>
        <w:t>о</w:t>
      </w:r>
      <w:r w:rsidRPr="00BD497B">
        <w:rPr>
          <w:rFonts w:ascii="Times New Roman" w:eastAsia="Times New Roman" w:hAnsi="Times New Roman" w:cs="Times New Roman"/>
          <w:bCs/>
          <w:sz w:val="32"/>
          <w:szCs w:val="32"/>
        </w:rPr>
        <w:t>лее развитых постсоветских стран</w:t>
      </w:r>
      <w:r w:rsidRPr="00BD497B">
        <w:rPr>
          <w:rStyle w:val="a9"/>
          <w:rFonts w:ascii="Times New Roman" w:eastAsia="Times New Roman" w:hAnsi="Times New Roman" w:cs="Times New Roman"/>
          <w:bCs/>
          <w:sz w:val="32"/>
          <w:szCs w:val="32"/>
        </w:rPr>
        <w:footnoteReference w:id="26"/>
      </w:r>
      <w:r w:rsidR="00900A2E" w:rsidRPr="00BD497B">
        <w:rPr>
          <w:rFonts w:ascii="Times New Roman" w:eastAsia="Times New Roman" w:hAnsi="Times New Roman" w:cs="Times New Roman"/>
          <w:bCs/>
          <w:sz w:val="32"/>
          <w:szCs w:val="32"/>
        </w:rPr>
        <w:t>. Конфликт или напротив</w:t>
      </w:r>
      <w:r w:rsidRPr="00BD497B">
        <w:rPr>
          <w:rFonts w:ascii="Times New Roman" w:eastAsia="Times New Roman" w:hAnsi="Times New Roman" w:cs="Times New Roman"/>
          <w:bCs/>
          <w:sz w:val="32"/>
          <w:szCs w:val="32"/>
        </w:rPr>
        <w:t xml:space="preserve"> с</w:t>
      </w:r>
      <w:r w:rsidRPr="00BD497B">
        <w:rPr>
          <w:rFonts w:ascii="Times New Roman" w:eastAsia="Times New Roman" w:hAnsi="Times New Roman" w:cs="Times New Roman"/>
          <w:bCs/>
          <w:sz w:val="32"/>
          <w:szCs w:val="32"/>
        </w:rPr>
        <w:t>о</w:t>
      </w:r>
      <w:r w:rsidRPr="00BD497B">
        <w:rPr>
          <w:rFonts w:ascii="Times New Roman" w:eastAsia="Times New Roman" w:hAnsi="Times New Roman" w:cs="Times New Roman"/>
          <w:bCs/>
          <w:sz w:val="32"/>
          <w:szCs w:val="32"/>
        </w:rPr>
        <w:t>трудничество РФ и Украины во многом определяет параметры геополитического пространства Причерноморья. Базирование Черноморского флота РФ в Севастополе служит несущей ко</w:t>
      </w:r>
      <w:r w:rsidRPr="00BD497B">
        <w:rPr>
          <w:rFonts w:ascii="Times New Roman" w:eastAsia="Times New Roman" w:hAnsi="Times New Roman" w:cs="Times New Roman"/>
          <w:bCs/>
          <w:sz w:val="32"/>
          <w:szCs w:val="32"/>
        </w:rPr>
        <w:t>н</w:t>
      </w:r>
      <w:r w:rsidRPr="00BD497B">
        <w:rPr>
          <w:rFonts w:ascii="Times New Roman" w:eastAsia="Times New Roman" w:hAnsi="Times New Roman" w:cs="Times New Roman"/>
          <w:bCs/>
          <w:sz w:val="32"/>
          <w:szCs w:val="32"/>
        </w:rPr>
        <w:t>струкцией российского влияния в регионе.</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bCs/>
          <w:sz w:val="32"/>
          <w:szCs w:val="32"/>
        </w:rPr>
        <w:t>Необходимо определить особенности современного этапа российско-украинских взаимодействий по проблеме Черномо</w:t>
      </w:r>
      <w:r w:rsidRPr="00BD497B">
        <w:rPr>
          <w:rFonts w:ascii="Times New Roman" w:eastAsia="Times New Roman" w:hAnsi="Times New Roman" w:cs="Times New Roman"/>
          <w:bCs/>
          <w:sz w:val="32"/>
          <w:szCs w:val="32"/>
        </w:rPr>
        <w:t>р</w:t>
      </w:r>
      <w:r w:rsidRPr="00BD497B">
        <w:rPr>
          <w:rFonts w:ascii="Times New Roman" w:eastAsia="Times New Roman" w:hAnsi="Times New Roman" w:cs="Times New Roman"/>
          <w:bCs/>
          <w:sz w:val="32"/>
          <w:szCs w:val="32"/>
        </w:rPr>
        <w:t>ского флота от «оранжевого» переворота 2004 г. до настоящего времени.</w:t>
      </w:r>
    </w:p>
    <w:p w:rsidR="00AB2033" w:rsidRPr="00BD497B" w:rsidRDefault="00AB2033" w:rsidP="00BD497B">
      <w:pPr>
        <w:spacing w:after="0" w:line="240" w:lineRule="auto"/>
        <w:ind w:firstLine="567"/>
        <w:jc w:val="both"/>
        <w:rPr>
          <w:rFonts w:ascii="Times New Roman" w:eastAsia="Times New Roman" w:hAnsi="Times New Roman" w:cs="Times New Roman"/>
          <w:bCs/>
          <w:sz w:val="32"/>
          <w:szCs w:val="32"/>
        </w:rPr>
      </w:pPr>
      <w:r w:rsidRPr="00BD497B">
        <w:rPr>
          <w:rFonts w:ascii="Times New Roman" w:eastAsia="Times New Roman" w:hAnsi="Times New Roman" w:cs="Times New Roman"/>
          <w:bCs/>
          <w:sz w:val="32"/>
          <w:szCs w:val="32"/>
        </w:rPr>
        <w:t>Несмотря на обилие работ, научное исследование темы лишь начинается. Серия сборников статей, выпускаемых в Институте Европы РАН, анализирует вопросы военно-политического бала</w:t>
      </w:r>
      <w:r w:rsidRPr="00BD497B">
        <w:rPr>
          <w:rFonts w:ascii="Times New Roman" w:eastAsia="Times New Roman" w:hAnsi="Times New Roman" w:cs="Times New Roman"/>
          <w:bCs/>
          <w:sz w:val="32"/>
          <w:szCs w:val="32"/>
        </w:rPr>
        <w:t>н</w:t>
      </w:r>
      <w:r w:rsidRPr="00BD497B">
        <w:rPr>
          <w:rFonts w:ascii="Times New Roman" w:eastAsia="Times New Roman" w:hAnsi="Times New Roman" w:cs="Times New Roman"/>
          <w:bCs/>
          <w:sz w:val="32"/>
          <w:szCs w:val="32"/>
        </w:rPr>
        <w:t>са сил в Черноморском регионе, морской безопасности</w:t>
      </w:r>
      <w:r w:rsidRPr="00BD497B">
        <w:rPr>
          <w:rStyle w:val="a9"/>
          <w:rFonts w:ascii="Times New Roman" w:eastAsia="Times New Roman" w:hAnsi="Times New Roman" w:cs="Times New Roman"/>
          <w:bCs/>
          <w:sz w:val="32"/>
          <w:szCs w:val="32"/>
        </w:rPr>
        <w:footnoteReference w:id="27"/>
      </w:r>
      <w:r w:rsidRPr="00BD497B">
        <w:rPr>
          <w:rFonts w:ascii="Times New Roman" w:eastAsia="Times New Roman" w:hAnsi="Times New Roman" w:cs="Times New Roman"/>
          <w:bCs/>
          <w:sz w:val="32"/>
          <w:szCs w:val="32"/>
        </w:rPr>
        <w:t>. В нау</w:t>
      </w:r>
      <w:r w:rsidRPr="00BD497B">
        <w:rPr>
          <w:rFonts w:ascii="Times New Roman" w:eastAsia="Times New Roman" w:hAnsi="Times New Roman" w:cs="Times New Roman"/>
          <w:bCs/>
          <w:sz w:val="32"/>
          <w:szCs w:val="32"/>
        </w:rPr>
        <w:t>ч</w:t>
      </w:r>
      <w:r w:rsidRPr="00BD497B">
        <w:rPr>
          <w:rFonts w:ascii="Times New Roman" w:eastAsia="Times New Roman" w:hAnsi="Times New Roman" w:cs="Times New Roman"/>
          <w:bCs/>
          <w:sz w:val="32"/>
          <w:szCs w:val="32"/>
        </w:rPr>
        <w:t>ной литературе сложились традиции анализа межгосударстве</w:t>
      </w:r>
      <w:r w:rsidRPr="00BD497B">
        <w:rPr>
          <w:rFonts w:ascii="Times New Roman" w:eastAsia="Times New Roman" w:hAnsi="Times New Roman" w:cs="Times New Roman"/>
          <w:bCs/>
          <w:sz w:val="32"/>
          <w:szCs w:val="32"/>
        </w:rPr>
        <w:t>н</w:t>
      </w:r>
      <w:r w:rsidRPr="00BD497B">
        <w:rPr>
          <w:rFonts w:ascii="Times New Roman" w:eastAsia="Times New Roman" w:hAnsi="Times New Roman" w:cs="Times New Roman"/>
          <w:bCs/>
          <w:sz w:val="32"/>
          <w:szCs w:val="32"/>
        </w:rPr>
        <w:t xml:space="preserve">ных отношений РФ с Украиной. Можно отметить </w:t>
      </w:r>
      <w:r w:rsidR="00EF3A0B" w:rsidRPr="00BD497B">
        <w:rPr>
          <w:rFonts w:ascii="Times New Roman" w:eastAsia="Times New Roman" w:hAnsi="Times New Roman" w:cs="Times New Roman"/>
          <w:bCs/>
          <w:sz w:val="32"/>
          <w:szCs w:val="32"/>
        </w:rPr>
        <w:t xml:space="preserve">важные </w:t>
      </w:r>
      <w:r w:rsidRPr="00BD497B">
        <w:rPr>
          <w:rFonts w:ascii="Times New Roman" w:eastAsia="Times New Roman" w:hAnsi="Times New Roman" w:cs="Times New Roman"/>
          <w:bCs/>
          <w:sz w:val="32"/>
          <w:szCs w:val="32"/>
        </w:rPr>
        <w:t>работы С.С. Жильцова</w:t>
      </w:r>
      <w:r w:rsidRPr="00BD497B">
        <w:rPr>
          <w:rStyle w:val="a9"/>
          <w:rFonts w:ascii="Times New Roman" w:eastAsia="Times New Roman" w:hAnsi="Times New Roman" w:cs="Times New Roman"/>
          <w:bCs/>
          <w:sz w:val="32"/>
          <w:szCs w:val="32"/>
        </w:rPr>
        <w:footnoteReference w:id="28"/>
      </w:r>
      <w:r w:rsidRPr="00BD497B">
        <w:rPr>
          <w:rFonts w:ascii="Times New Roman" w:eastAsia="Times New Roman" w:hAnsi="Times New Roman" w:cs="Times New Roman"/>
          <w:bCs/>
          <w:sz w:val="32"/>
          <w:szCs w:val="32"/>
        </w:rPr>
        <w:t>, А.Л. Мошеса</w:t>
      </w:r>
      <w:r w:rsidRPr="00BD497B">
        <w:rPr>
          <w:rStyle w:val="a9"/>
          <w:rFonts w:ascii="Times New Roman" w:eastAsia="Times New Roman" w:hAnsi="Times New Roman" w:cs="Times New Roman"/>
          <w:bCs/>
          <w:sz w:val="32"/>
          <w:szCs w:val="32"/>
        </w:rPr>
        <w:footnoteReference w:id="29"/>
      </w:r>
      <w:r w:rsidRPr="00BD497B">
        <w:rPr>
          <w:rFonts w:ascii="Times New Roman" w:eastAsia="Times New Roman" w:hAnsi="Times New Roman" w:cs="Times New Roman"/>
          <w:bCs/>
          <w:sz w:val="32"/>
          <w:szCs w:val="32"/>
        </w:rPr>
        <w:t>. Проблемы политического пр</w:t>
      </w:r>
      <w:r w:rsidRPr="00BD497B">
        <w:rPr>
          <w:rFonts w:ascii="Times New Roman" w:eastAsia="Times New Roman" w:hAnsi="Times New Roman" w:cs="Times New Roman"/>
          <w:bCs/>
          <w:sz w:val="32"/>
          <w:szCs w:val="32"/>
        </w:rPr>
        <w:t>о</w:t>
      </w:r>
      <w:r w:rsidRPr="00BD497B">
        <w:rPr>
          <w:rFonts w:ascii="Times New Roman" w:eastAsia="Times New Roman" w:hAnsi="Times New Roman" w:cs="Times New Roman"/>
          <w:bCs/>
          <w:sz w:val="32"/>
          <w:szCs w:val="32"/>
        </w:rPr>
        <w:t>теста в Крыму против вытеснения российского флота и экспа</w:t>
      </w:r>
      <w:r w:rsidRPr="00BD497B">
        <w:rPr>
          <w:rFonts w:ascii="Times New Roman" w:eastAsia="Times New Roman" w:hAnsi="Times New Roman" w:cs="Times New Roman"/>
          <w:bCs/>
          <w:sz w:val="32"/>
          <w:szCs w:val="32"/>
        </w:rPr>
        <w:t>н</w:t>
      </w:r>
      <w:r w:rsidRPr="00BD497B">
        <w:rPr>
          <w:rFonts w:ascii="Times New Roman" w:eastAsia="Times New Roman" w:hAnsi="Times New Roman" w:cs="Times New Roman"/>
          <w:bCs/>
          <w:sz w:val="32"/>
          <w:szCs w:val="32"/>
        </w:rPr>
        <w:t>сии НАТО исследуются в статьях Ю.В. Кокина</w:t>
      </w:r>
      <w:r w:rsidRPr="00BD497B">
        <w:rPr>
          <w:rStyle w:val="a9"/>
          <w:rFonts w:ascii="Times New Roman" w:eastAsia="Times New Roman" w:hAnsi="Times New Roman" w:cs="Times New Roman"/>
          <w:bCs/>
          <w:sz w:val="32"/>
          <w:szCs w:val="32"/>
        </w:rPr>
        <w:footnoteReference w:id="30"/>
      </w:r>
      <w:r w:rsidRPr="00BD497B">
        <w:rPr>
          <w:rFonts w:ascii="Times New Roman" w:eastAsia="Times New Roman" w:hAnsi="Times New Roman" w:cs="Times New Roman"/>
          <w:bCs/>
          <w:sz w:val="32"/>
          <w:szCs w:val="32"/>
        </w:rPr>
        <w:t>, А.В. Толкач</w:t>
      </w:r>
      <w:r w:rsidRPr="00BD497B">
        <w:rPr>
          <w:rFonts w:ascii="Times New Roman" w:eastAsia="Times New Roman" w:hAnsi="Times New Roman" w:cs="Times New Roman"/>
          <w:bCs/>
          <w:sz w:val="32"/>
          <w:szCs w:val="32"/>
        </w:rPr>
        <w:t>е</w:t>
      </w:r>
      <w:r w:rsidRPr="00BD497B">
        <w:rPr>
          <w:rFonts w:ascii="Times New Roman" w:eastAsia="Times New Roman" w:hAnsi="Times New Roman" w:cs="Times New Roman"/>
          <w:bCs/>
          <w:sz w:val="32"/>
          <w:szCs w:val="32"/>
        </w:rPr>
        <w:t>вой</w:t>
      </w:r>
      <w:r w:rsidRPr="00BD497B">
        <w:rPr>
          <w:rStyle w:val="a9"/>
          <w:rFonts w:ascii="Times New Roman" w:eastAsia="Times New Roman" w:hAnsi="Times New Roman" w:cs="Times New Roman"/>
          <w:bCs/>
          <w:sz w:val="32"/>
          <w:szCs w:val="32"/>
        </w:rPr>
        <w:footnoteReference w:id="31"/>
      </w:r>
      <w:r w:rsidRPr="00BD497B">
        <w:rPr>
          <w:rFonts w:ascii="Times New Roman" w:eastAsia="Times New Roman" w:hAnsi="Times New Roman" w:cs="Times New Roman"/>
          <w:bCs/>
          <w:sz w:val="32"/>
          <w:szCs w:val="32"/>
        </w:rPr>
        <w:t>, брошюрах издательства «Европа»</w:t>
      </w:r>
      <w:r w:rsidRPr="00BD497B">
        <w:rPr>
          <w:rStyle w:val="a9"/>
          <w:rFonts w:ascii="Times New Roman" w:eastAsia="Times New Roman" w:hAnsi="Times New Roman" w:cs="Times New Roman"/>
          <w:bCs/>
          <w:sz w:val="32"/>
          <w:szCs w:val="32"/>
        </w:rPr>
        <w:footnoteReference w:id="32"/>
      </w:r>
      <w:r w:rsidRPr="00BD497B">
        <w:rPr>
          <w:rFonts w:ascii="Times New Roman" w:eastAsia="Times New Roman" w:hAnsi="Times New Roman" w:cs="Times New Roman"/>
          <w:bCs/>
          <w:sz w:val="32"/>
          <w:szCs w:val="32"/>
        </w:rPr>
        <w:t xml:space="preserve">. Политика стран Запада </w:t>
      </w:r>
      <w:r w:rsidRPr="00BD497B">
        <w:rPr>
          <w:rFonts w:ascii="Times New Roman" w:eastAsia="Times New Roman" w:hAnsi="Times New Roman" w:cs="Times New Roman"/>
          <w:bCs/>
          <w:sz w:val="32"/>
          <w:szCs w:val="32"/>
        </w:rPr>
        <w:lastRenderedPageBreak/>
        <w:t xml:space="preserve">в Черноморском регионе, геополитические проекты украинских элит интерпретированы в </w:t>
      </w:r>
      <w:r w:rsidR="00AD6432" w:rsidRPr="00BD497B">
        <w:rPr>
          <w:rFonts w:ascii="Times New Roman" w:eastAsia="Times New Roman" w:hAnsi="Times New Roman" w:cs="Times New Roman"/>
          <w:bCs/>
          <w:sz w:val="32"/>
          <w:szCs w:val="32"/>
        </w:rPr>
        <w:t xml:space="preserve">публикациях </w:t>
      </w:r>
      <w:r w:rsidRPr="00BD497B">
        <w:rPr>
          <w:rFonts w:ascii="Times New Roman" w:eastAsia="Times New Roman" w:hAnsi="Times New Roman" w:cs="Times New Roman"/>
          <w:bCs/>
          <w:sz w:val="32"/>
          <w:szCs w:val="32"/>
        </w:rPr>
        <w:t>Т.Ю. Журженко</w:t>
      </w:r>
      <w:r w:rsidRPr="00BD497B">
        <w:rPr>
          <w:rStyle w:val="a9"/>
          <w:rFonts w:ascii="Times New Roman" w:eastAsia="Times New Roman" w:hAnsi="Times New Roman" w:cs="Times New Roman"/>
          <w:bCs/>
          <w:sz w:val="32"/>
          <w:szCs w:val="32"/>
        </w:rPr>
        <w:footnoteReference w:id="33"/>
      </w:r>
      <w:r w:rsidRPr="00BD497B">
        <w:rPr>
          <w:rFonts w:ascii="Times New Roman" w:eastAsia="Times New Roman" w:hAnsi="Times New Roman" w:cs="Times New Roman"/>
          <w:bCs/>
          <w:sz w:val="32"/>
          <w:szCs w:val="32"/>
        </w:rPr>
        <w:t>, Э. П</w:t>
      </w:r>
      <w:r w:rsidRPr="00BD497B">
        <w:rPr>
          <w:rFonts w:ascii="Times New Roman" w:eastAsia="Times New Roman" w:hAnsi="Times New Roman" w:cs="Times New Roman"/>
          <w:bCs/>
          <w:sz w:val="32"/>
          <w:szCs w:val="32"/>
        </w:rPr>
        <w:t>и</w:t>
      </w:r>
      <w:r w:rsidRPr="00BD497B">
        <w:rPr>
          <w:rFonts w:ascii="Times New Roman" w:eastAsia="Times New Roman" w:hAnsi="Times New Roman" w:cs="Times New Roman"/>
          <w:bCs/>
          <w:sz w:val="32"/>
          <w:szCs w:val="32"/>
        </w:rPr>
        <w:t>ля, П. Шульце и X. Тиммерманна</w:t>
      </w:r>
      <w:r w:rsidRPr="00BD497B">
        <w:rPr>
          <w:rStyle w:val="a9"/>
          <w:rFonts w:ascii="Times New Roman" w:eastAsia="Times New Roman" w:hAnsi="Times New Roman" w:cs="Times New Roman"/>
          <w:bCs/>
          <w:sz w:val="32"/>
          <w:szCs w:val="32"/>
        </w:rPr>
        <w:footnoteReference w:id="34"/>
      </w:r>
      <w:r w:rsidRPr="00BD497B">
        <w:rPr>
          <w:rFonts w:ascii="Times New Roman" w:eastAsia="Times New Roman" w:hAnsi="Times New Roman" w:cs="Times New Roman"/>
          <w:bCs/>
          <w:sz w:val="32"/>
          <w:szCs w:val="32"/>
        </w:rPr>
        <w:t>.</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bCs/>
          <w:sz w:val="32"/>
          <w:szCs w:val="32"/>
        </w:rPr>
        <w:t>Вместе с тем, статус Черноморского флота РФ в Крыму п</w:t>
      </w:r>
      <w:r w:rsidRPr="00BD497B">
        <w:rPr>
          <w:rFonts w:ascii="Times New Roman" w:eastAsia="Times New Roman" w:hAnsi="Times New Roman" w:cs="Times New Roman"/>
          <w:bCs/>
          <w:sz w:val="32"/>
          <w:szCs w:val="32"/>
        </w:rPr>
        <w:t>о</w:t>
      </w:r>
      <w:r w:rsidRPr="00BD497B">
        <w:rPr>
          <w:rFonts w:ascii="Times New Roman" w:eastAsia="Times New Roman" w:hAnsi="Times New Roman" w:cs="Times New Roman"/>
          <w:bCs/>
          <w:sz w:val="32"/>
          <w:szCs w:val="32"/>
        </w:rPr>
        <w:t>сле «оранжевой революции» остается предметом идеологизир</w:t>
      </w:r>
      <w:r w:rsidRPr="00BD497B">
        <w:rPr>
          <w:rFonts w:ascii="Times New Roman" w:eastAsia="Times New Roman" w:hAnsi="Times New Roman" w:cs="Times New Roman"/>
          <w:bCs/>
          <w:sz w:val="32"/>
          <w:szCs w:val="32"/>
        </w:rPr>
        <w:t>о</w:t>
      </w:r>
      <w:r w:rsidRPr="00BD497B">
        <w:rPr>
          <w:rFonts w:ascii="Times New Roman" w:eastAsia="Times New Roman" w:hAnsi="Times New Roman" w:cs="Times New Roman"/>
          <w:bCs/>
          <w:sz w:val="32"/>
          <w:szCs w:val="32"/>
        </w:rPr>
        <w:t>ванной публицистики. Таковы публикации Центра содействия изучению геополитических проблем и евроатлантического с</w:t>
      </w:r>
      <w:r w:rsidRPr="00BD497B">
        <w:rPr>
          <w:rFonts w:ascii="Times New Roman" w:eastAsia="Times New Roman" w:hAnsi="Times New Roman" w:cs="Times New Roman"/>
          <w:bCs/>
          <w:sz w:val="32"/>
          <w:szCs w:val="32"/>
        </w:rPr>
        <w:t>о</w:t>
      </w:r>
      <w:r w:rsidRPr="00BD497B">
        <w:rPr>
          <w:rFonts w:ascii="Times New Roman" w:eastAsia="Times New Roman" w:hAnsi="Times New Roman" w:cs="Times New Roman"/>
          <w:bCs/>
          <w:sz w:val="32"/>
          <w:szCs w:val="32"/>
        </w:rPr>
        <w:t>трудничества Черноморского региона «Номос» (Севастополь)</w:t>
      </w:r>
      <w:r w:rsidRPr="00BD497B">
        <w:rPr>
          <w:rStyle w:val="a9"/>
          <w:rFonts w:ascii="Times New Roman" w:eastAsia="Times New Roman" w:hAnsi="Times New Roman" w:cs="Times New Roman"/>
          <w:bCs/>
          <w:sz w:val="32"/>
          <w:szCs w:val="32"/>
        </w:rPr>
        <w:footnoteReference w:id="35"/>
      </w:r>
      <w:r w:rsidRPr="00BD497B">
        <w:rPr>
          <w:rFonts w:ascii="Times New Roman" w:eastAsia="Times New Roman" w:hAnsi="Times New Roman" w:cs="Times New Roman"/>
          <w:bCs/>
          <w:sz w:val="32"/>
          <w:szCs w:val="32"/>
        </w:rPr>
        <w:t>, сайта «Черноморские новости»</w:t>
      </w:r>
      <w:r w:rsidRPr="00BD497B">
        <w:rPr>
          <w:rStyle w:val="a9"/>
          <w:rFonts w:ascii="Times New Roman" w:eastAsia="Times New Roman" w:hAnsi="Times New Roman" w:cs="Times New Roman"/>
          <w:bCs/>
          <w:sz w:val="32"/>
          <w:szCs w:val="32"/>
        </w:rPr>
        <w:footnoteReference w:id="36"/>
      </w:r>
      <w:r w:rsidRPr="00BD497B">
        <w:rPr>
          <w:rFonts w:ascii="Times New Roman" w:eastAsia="Times New Roman" w:hAnsi="Times New Roman" w:cs="Times New Roman"/>
          <w:bCs/>
          <w:sz w:val="32"/>
          <w:szCs w:val="32"/>
        </w:rPr>
        <w:t>, сайта «Флот 2017»</w:t>
      </w:r>
      <w:r w:rsidRPr="00BD497B">
        <w:rPr>
          <w:rStyle w:val="a9"/>
          <w:rFonts w:ascii="Times New Roman" w:eastAsia="Times New Roman" w:hAnsi="Times New Roman" w:cs="Times New Roman"/>
          <w:bCs/>
          <w:sz w:val="32"/>
          <w:szCs w:val="32"/>
        </w:rPr>
        <w:footnoteReference w:id="37"/>
      </w:r>
      <w:r w:rsidRPr="00BD497B">
        <w:rPr>
          <w:rFonts w:ascii="Times New Roman" w:eastAsia="Times New Roman" w:hAnsi="Times New Roman" w:cs="Times New Roman"/>
          <w:bCs/>
          <w:sz w:val="32"/>
          <w:szCs w:val="32"/>
        </w:rPr>
        <w:t>, а с прот</w:t>
      </w:r>
      <w:r w:rsidRPr="00BD497B">
        <w:rPr>
          <w:rFonts w:ascii="Times New Roman" w:eastAsia="Times New Roman" w:hAnsi="Times New Roman" w:cs="Times New Roman"/>
          <w:bCs/>
          <w:sz w:val="32"/>
          <w:szCs w:val="32"/>
        </w:rPr>
        <w:t>и</w:t>
      </w:r>
      <w:r w:rsidRPr="00BD497B">
        <w:rPr>
          <w:rFonts w:ascii="Times New Roman" w:eastAsia="Times New Roman" w:hAnsi="Times New Roman" w:cs="Times New Roman"/>
          <w:bCs/>
          <w:sz w:val="32"/>
          <w:szCs w:val="32"/>
        </w:rPr>
        <w:t>воположной стороны конфликта – независимого информацио</w:t>
      </w:r>
      <w:r w:rsidRPr="00BD497B">
        <w:rPr>
          <w:rFonts w:ascii="Times New Roman" w:eastAsia="Times New Roman" w:hAnsi="Times New Roman" w:cs="Times New Roman"/>
          <w:bCs/>
          <w:sz w:val="32"/>
          <w:szCs w:val="32"/>
        </w:rPr>
        <w:t>н</w:t>
      </w:r>
      <w:r w:rsidRPr="00BD497B">
        <w:rPr>
          <w:rFonts w:ascii="Times New Roman" w:eastAsia="Times New Roman" w:hAnsi="Times New Roman" w:cs="Times New Roman"/>
          <w:bCs/>
          <w:sz w:val="32"/>
          <w:szCs w:val="32"/>
        </w:rPr>
        <w:t>ного портала «Непокоренный Крым»</w:t>
      </w:r>
      <w:r w:rsidRPr="00BD497B">
        <w:rPr>
          <w:rStyle w:val="a9"/>
          <w:rFonts w:ascii="Times New Roman" w:eastAsia="Times New Roman" w:hAnsi="Times New Roman" w:cs="Times New Roman"/>
          <w:bCs/>
          <w:sz w:val="32"/>
          <w:szCs w:val="32"/>
        </w:rPr>
        <w:footnoteReference w:id="38"/>
      </w:r>
      <w:r w:rsidRPr="00BD497B">
        <w:rPr>
          <w:rFonts w:ascii="Times New Roman" w:eastAsia="Times New Roman" w:hAnsi="Times New Roman" w:cs="Times New Roman"/>
          <w:bCs/>
          <w:sz w:val="32"/>
          <w:szCs w:val="32"/>
        </w:rPr>
        <w:t>.</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bCs/>
          <w:sz w:val="32"/>
          <w:szCs w:val="32"/>
        </w:rPr>
        <w:t>Правящие элиты Украины поддерживают проникновение НАТО в Черноморский регион, готовы предоставить НАТО ст</w:t>
      </w:r>
      <w:r w:rsidRPr="00BD497B">
        <w:rPr>
          <w:rFonts w:ascii="Times New Roman" w:eastAsia="Times New Roman" w:hAnsi="Times New Roman" w:cs="Times New Roman"/>
          <w:bCs/>
          <w:sz w:val="32"/>
          <w:szCs w:val="32"/>
        </w:rPr>
        <w:t>а</w:t>
      </w:r>
      <w:r w:rsidRPr="00BD497B">
        <w:rPr>
          <w:rFonts w:ascii="Times New Roman" w:eastAsia="Times New Roman" w:hAnsi="Times New Roman" w:cs="Times New Roman"/>
          <w:bCs/>
          <w:sz w:val="32"/>
          <w:szCs w:val="32"/>
        </w:rPr>
        <w:t>ционарные военные базы и пункты военно-транспортного обе</w:t>
      </w:r>
      <w:r w:rsidRPr="00BD497B">
        <w:rPr>
          <w:rFonts w:ascii="Times New Roman" w:eastAsia="Times New Roman" w:hAnsi="Times New Roman" w:cs="Times New Roman"/>
          <w:bCs/>
          <w:sz w:val="32"/>
          <w:szCs w:val="32"/>
        </w:rPr>
        <w:t>с</w:t>
      </w:r>
      <w:r w:rsidRPr="00BD497B">
        <w:rPr>
          <w:rFonts w:ascii="Times New Roman" w:eastAsia="Times New Roman" w:hAnsi="Times New Roman" w:cs="Times New Roman"/>
          <w:bCs/>
          <w:sz w:val="32"/>
          <w:szCs w:val="32"/>
        </w:rPr>
        <w:t>печения на своей территории. Украина с 1994 г. проявляет акти</w:t>
      </w:r>
      <w:r w:rsidRPr="00BD497B">
        <w:rPr>
          <w:rFonts w:ascii="Times New Roman" w:eastAsia="Times New Roman" w:hAnsi="Times New Roman" w:cs="Times New Roman"/>
          <w:bCs/>
          <w:sz w:val="32"/>
          <w:szCs w:val="32"/>
        </w:rPr>
        <w:t>в</w:t>
      </w:r>
      <w:r w:rsidRPr="00BD497B">
        <w:rPr>
          <w:rFonts w:ascii="Times New Roman" w:eastAsia="Times New Roman" w:hAnsi="Times New Roman" w:cs="Times New Roman"/>
          <w:bCs/>
          <w:sz w:val="32"/>
          <w:szCs w:val="32"/>
        </w:rPr>
        <w:t>ный интерес к программе «Партнерство ради мира» по сотрудн</w:t>
      </w:r>
      <w:r w:rsidRPr="00BD497B">
        <w:rPr>
          <w:rFonts w:ascii="Times New Roman" w:eastAsia="Times New Roman" w:hAnsi="Times New Roman" w:cs="Times New Roman"/>
          <w:bCs/>
          <w:sz w:val="32"/>
          <w:szCs w:val="32"/>
        </w:rPr>
        <w:t>и</w:t>
      </w:r>
      <w:r w:rsidRPr="00BD497B">
        <w:rPr>
          <w:rFonts w:ascii="Times New Roman" w:eastAsia="Times New Roman" w:hAnsi="Times New Roman" w:cs="Times New Roman"/>
          <w:bCs/>
          <w:sz w:val="32"/>
          <w:szCs w:val="32"/>
        </w:rPr>
        <w:t>честву с НАТО.</w:t>
      </w:r>
      <w:r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bCs/>
          <w:sz w:val="32"/>
          <w:szCs w:val="32"/>
        </w:rPr>
        <w:t>Косовский конфликт 1998–1999 гг. и Кавказский кризис 2008 г. доказали юридическую нечеткость российских прав на военно-морскую базу в Севастополе, существенные огр</w:t>
      </w:r>
      <w:r w:rsidRPr="00BD497B">
        <w:rPr>
          <w:rFonts w:ascii="Times New Roman" w:eastAsia="Times New Roman" w:hAnsi="Times New Roman" w:cs="Times New Roman"/>
          <w:bCs/>
          <w:sz w:val="32"/>
          <w:szCs w:val="32"/>
        </w:rPr>
        <w:t>а</w:t>
      </w:r>
      <w:r w:rsidRPr="00BD497B">
        <w:rPr>
          <w:rFonts w:ascii="Times New Roman" w:eastAsia="Times New Roman" w:hAnsi="Times New Roman" w:cs="Times New Roman"/>
          <w:bCs/>
          <w:sz w:val="32"/>
          <w:szCs w:val="32"/>
        </w:rPr>
        <w:t>ничения ее использования. В 1999 г. Украина заблокировала пр</w:t>
      </w:r>
      <w:r w:rsidRPr="00BD497B">
        <w:rPr>
          <w:rFonts w:ascii="Times New Roman" w:eastAsia="Times New Roman" w:hAnsi="Times New Roman" w:cs="Times New Roman"/>
          <w:bCs/>
          <w:sz w:val="32"/>
          <w:szCs w:val="32"/>
        </w:rPr>
        <w:t>о</w:t>
      </w:r>
      <w:r w:rsidRPr="00BD497B">
        <w:rPr>
          <w:rFonts w:ascii="Times New Roman" w:eastAsia="Times New Roman" w:hAnsi="Times New Roman" w:cs="Times New Roman"/>
          <w:bCs/>
          <w:sz w:val="32"/>
          <w:szCs w:val="32"/>
        </w:rPr>
        <w:lastRenderedPageBreak/>
        <w:t>пуск российских десантных частей в Косово через свою террит</w:t>
      </w:r>
      <w:r w:rsidRPr="00BD497B">
        <w:rPr>
          <w:rFonts w:ascii="Times New Roman" w:eastAsia="Times New Roman" w:hAnsi="Times New Roman" w:cs="Times New Roman"/>
          <w:bCs/>
          <w:sz w:val="32"/>
          <w:szCs w:val="32"/>
        </w:rPr>
        <w:t>о</w:t>
      </w:r>
      <w:r w:rsidRPr="00BD497B">
        <w:rPr>
          <w:rFonts w:ascii="Times New Roman" w:eastAsia="Times New Roman" w:hAnsi="Times New Roman" w:cs="Times New Roman"/>
          <w:bCs/>
          <w:sz w:val="32"/>
          <w:szCs w:val="32"/>
        </w:rPr>
        <w:t>рию.</w:t>
      </w:r>
      <w:r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bCs/>
          <w:sz w:val="32"/>
          <w:szCs w:val="32"/>
        </w:rPr>
        <w:t>В случае острого конфликта России и НАТО РФ не могла использовать свои военные ресурсы в Крыму, не вовлекаясь в конфликт с Украиной. Украина в таком сценарии могла пойти на блокаду российских баз в Крыму, а возможно, и на военные де</w:t>
      </w:r>
      <w:r w:rsidRPr="00BD497B">
        <w:rPr>
          <w:rFonts w:ascii="Times New Roman" w:eastAsia="Times New Roman" w:hAnsi="Times New Roman" w:cs="Times New Roman"/>
          <w:bCs/>
          <w:sz w:val="32"/>
          <w:szCs w:val="32"/>
        </w:rPr>
        <w:t>й</w:t>
      </w:r>
      <w:r w:rsidRPr="00BD497B">
        <w:rPr>
          <w:rFonts w:ascii="Times New Roman" w:eastAsia="Times New Roman" w:hAnsi="Times New Roman" w:cs="Times New Roman"/>
          <w:bCs/>
          <w:sz w:val="32"/>
          <w:szCs w:val="32"/>
        </w:rPr>
        <w:t>ствия.</w:t>
      </w:r>
    </w:p>
    <w:p w:rsidR="00AB2033" w:rsidRPr="00BD497B" w:rsidRDefault="00A529ED"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bCs/>
          <w:sz w:val="32"/>
          <w:szCs w:val="32"/>
        </w:rPr>
        <w:t>Украина настаивала</w:t>
      </w:r>
      <w:r w:rsidR="00AB2033" w:rsidRPr="00BD497B">
        <w:rPr>
          <w:rFonts w:ascii="Times New Roman" w:eastAsia="Times New Roman" w:hAnsi="Times New Roman" w:cs="Times New Roman"/>
          <w:bCs/>
          <w:sz w:val="32"/>
          <w:szCs w:val="32"/>
        </w:rPr>
        <w:t xml:space="preserve"> на своем контроле над заменой воор</w:t>
      </w:r>
      <w:r w:rsidR="00AB2033" w:rsidRPr="00BD497B">
        <w:rPr>
          <w:rFonts w:ascii="Times New Roman" w:eastAsia="Times New Roman" w:hAnsi="Times New Roman" w:cs="Times New Roman"/>
          <w:bCs/>
          <w:sz w:val="32"/>
          <w:szCs w:val="32"/>
        </w:rPr>
        <w:t>у</w:t>
      </w:r>
      <w:r w:rsidR="00AB2033" w:rsidRPr="00BD497B">
        <w:rPr>
          <w:rFonts w:ascii="Times New Roman" w:eastAsia="Times New Roman" w:hAnsi="Times New Roman" w:cs="Times New Roman"/>
          <w:bCs/>
          <w:sz w:val="32"/>
          <w:szCs w:val="32"/>
        </w:rPr>
        <w:t>жений в размещенных в Крым</w:t>
      </w:r>
      <w:r w:rsidRPr="00BD497B">
        <w:rPr>
          <w:rFonts w:ascii="Times New Roman" w:eastAsia="Times New Roman" w:hAnsi="Times New Roman" w:cs="Times New Roman"/>
          <w:bCs/>
          <w:sz w:val="32"/>
          <w:szCs w:val="32"/>
        </w:rPr>
        <w:t>у российских базах, а РФ считала</w:t>
      </w:r>
      <w:r w:rsidR="00AB2033" w:rsidRPr="00BD497B">
        <w:rPr>
          <w:rFonts w:ascii="Times New Roman" w:eastAsia="Times New Roman" w:hAnsi="Times New Roman" w:cs="Times New Roman"/>
          <w:bCs/>
          <w:sz w:val="32"/>
          <w:szCs w:val="32"/>
        </w:rPr>
        <w:t xml:space="preserve"> себя обязанной только уведомлять Украину о такой замене. Ко</w:t>
      </w:r>
      <w:r w:rsidR="00AB2033" w:rsidRPr="00BD497B">
        <w:rPr>
          <w:rFonts w:ascii="Times New Roman" w:eastAsia="Times New Roman" w:hAnsi="Times New Roman" w:cs="Times New Roman"/>
          <w:bCs/>
          <w:sz w:val="32"/>
          <w:szCs w:val="32"/>
        </w:rPr>
        <w:t>л</w:t>
      </w:r>
      <w:r w:rsidR="00AB2033" w:rsidRPr="00BD497B">
        <w:rPr>
          <w:rFonts w:ascii="Times New Roman" w:eastAsia="Times New Roman" w:hAnsi="Times New Roman" w:cs="Times New Roman"/>
          <w:bCs/>
          <w:sz w:val="32"/>
          <w:szCs w:val="32"/>
        </w:rPr>
        <w:t>лизия стала следствием непродуманности ряда статей российско-украинского договора 1997 г. В 1999 г. Украина добилась реал</w:t>
      </w:r>
      <w:r w:rsidR="00AB2033" w:rsidRPr="00BD497B">
        <w:rPr>
          <w:rFonts w:ascii="Times New Roman" w:eastAsia="Times New Roman" w:hAnsi="Times New Roman" w:cs="Times New Roman"/>
          <w:bCs/>
          <w:sz w:val="32"/>
          <w:szCs w:val="32"/>
        </w:rPr>
        <w:t>и</w:t>
      </w:r>
      <w:r w:rsidR="00AB2033" w:rsidRPr="00BD497B">
        <w:rPr>
          <w:rFonts w:ascii="Times New Roman" w:eastAsia="Times New Roman" w:hAnsi="Times New Roman" w:cs="Times New Roman"/>
          <w:bCs/>
          <w:sz w:val="32"/>
          <w:szCs w:val="32"/>
        </w:rPr>
        <w:t>зации данного подхода: под контролем украинских военных эк</w:t>
      </w:r>
      <w:r w:rsidR="00AB2033" w:rsidRPr="00BD497B">
        <w:rPr>
          <w:rFonts w:ascii="Times New Roman" w:eastAsia="Times New Roman" w:hAnsi="Times New Roman" w:cs="Times New Roman"/>
          <w:bCs/>
          <w:sz w:val="32"/>
          <w:szCs w:val="32"/>
        </w:rPr>
        <w:t>с</w:t>
      </w:r>
      <w:r w:rsidR="00AB2033" w:rsidRPr="00BD497B">
        <w:rPr>
          <w:rFonts w:ascii="Times New Roman" w:eastAsia="Times New Roman" w:hAnsi="Times New Roman" w:cs="Times New Roman"/>
          <w:bCs/>
          <w:sz w:val="32"/>
          <w:szCs w:val="32"/>
        </w:rPr>
        <w:t>пертов с российских самолетов СУ-24 сняты держатели, позв</w:t>
      </w:r>
      <w:r w:rsidR="00AB2033" w:rsidRPr="00BD497B">
        <w:rPr>
          <w:rFonts w:ascii="Times New Roman" w:eastAsia="Times New Roman" w:hAnsi="Times New Roman" w:cs="Times New Roman"/>
          <w:bCs/>
          <w:sz w:val="32"/>
          <w:szCs w:val="32"/>
        </w:rPr>
        <w:t>о</w:t>
      </w:r>
      <w:r w:rsidR="00AB2033" w:rsidRPr="00BD497B">
        <w:rPr>
          <w:rFonts w:ascii="Times New Roman" w:eastAsia="Times New Roman" w:hAnsi="Times New Roman" w:cs="Times New Roman"/>
          <w:bCs/>
          <w:sz w:val="32"/>
          <w:szCs w:val="32"/>
        </w:rPr>
        <w:t>ляющие использовать ядерное оружие</w:t>
      </w:r>
      <w:r w:rsidR="00AB2033" w:rsidRPr="00BD497B">
        <w:rPr>
          <w:rStyle w:val="a9"/>
          <w:rFonts w:ascii="Times New Roman" w:eastAsia="Times New Roman" w:hAnsi="Times New Roman" w:cs="Times New Roman"/>
          <w:bCs/>
          <w:sz w:val="32"/>
          <w:szCs w:val="32"/>
        </w:rPr>
        <w:footnoteReference w:id="39"/>
      </w:r>
      <w:r w:rsidR="00AB2033" w:rsidRPr="00BD497B">
        <w:rPr>
          <w:rFonts w:ascii="Times New Roman" w:eastAsia="Times New Roman" w:hAnsi="Times New Roman" w:cs="Times New Roman"/>
          <w:bCs/>
          <w:sz w:val="32"/>
          <w:szCs w:val="32"/>
        </w:rPr>
        <w:t>.</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bCs/>
          <w:sz w:val="32"/>
          <w:szCs w:val="32"/>
        </w:rPr>
        <w:t>Министр иностранных дел Украины в интервью газете «К</w:t>
      </w:r>
      <w:r w:rsidRPr="00BD497B">
        <w:rPr>
          <w:rFonts w:ascii="Times New Roman" w:eastAsia="Times New Roman" w:hAnsi="Times New Roman" w:cs="Times New Roman"/>
          <w:bCs/>
          <w:sz w:val="32"/>
          <w:szCs w:val="32"/>
        </w:rPr>
        <w:t>и</w:t>
      </w:r>
      <w:r w:rsidRPr="00BD497B">
        <w:rPr>
          <w:rFonts w:ascii="Times New Roman" w:eastAsia="Times New Roman" w:hAnsi="Times New Roman" w:cs="Times New Roman"/>
          <w:bCs/>
          <w:sz w:val="32"/>
          <w:szCs w:val="32"/>
        </w:rPr>
        <w:t>евские ведомости» заявлял в 2005 г., что Россия незаконно уде</w:t>
      </w:r>
      <w:r w:rsidRPr="00BD497B">
        <w:rPr>
          <w:rFonts w:ascii="Times New Roman" w:eastAsia="Times New Roman" w:hAnsi="Times New Roman" w:cs="Times New Roman"/>
          <w:bCs/>
          <w:sz w:val="32"/>
          <w:szCs w:val="32"/>
        </w:rPr>
        <w:t>р</w:t>
      </w:r>
      <w:r w:rsidRPr="00BD497B">
        <w:rPr>
          <w:rFonts w:ascii="Times New Roman" w:eastAsia="Times New Roman" w:hAnsi="Times New Roman" w:cs="Times New Roman"/>
          <w:bCs/>
          <w:sz w:val="32"/>
          <w:szCs w:val="32"/>
        </w:rPr>
        <w:t>живает свыше 148 га земли в Севастополе</w:t>
      </w:r>
      <w:r w:rsidRPr="00BD497B">
        <w:rPr>
          <w:rStyle w:val="a9"/>
          <w:rFonts w:ascii="Times New Roman" w:eastAsia="Times New Roman" w:hAnsi="Times New Roman" w:cs="Times New Roman"/>
          <w:bCs/>
          <w:sz w:val="32"/>
          <w:szCs w:val="32"/>
        </w:rPr>
        <w:footnoteReference w:id="40"/>
      </w:r>
      <w:r w:rsidRPr="00BD497B">
        <w:rPr>
          <w:rFonts w:ascii="Times New Roman" w:eastAsia="Times New Roman" w:hAnsi="Times New Roman" w:cs="Times New Roman"/>
          <w:bCs/>
          <w:sz w:val="32"/>
          <w:szCs w:val="32"/>
        </w:rPr>
        <w:t>. Тогдашний През</w:t>
      </w:r>
      <w:r w:rsidRPr="00BD497B">
        <w:rPr>
          <w:rFonts w:ascii="Times New Roman" w:eastAsia="Times New Roman" w:hAnsi="Times New Roman" w:cs="Times New Roman"/>
          <w:bCs/>
          <w:sz w:val="32"/>
          <w:szCs w:val="32"/>
        </w:rPr>
        <w:t>и</w:t>
      </w:r>
      <w:r w:rsidRPr="00BD497B">
        <w:rPr>
          <w:rFonts w:ascii="Times New Roman" w:eastAsia="Times New Roman" w:hAnsi="Times New Roman" w:cs="Times New Roman"/>
          <w:bCs/>
          <w:sz w:val="32"/>
          <w:szCs w:val="32"/>
        </w:rPr>
        <w:t>дент Украины В. Ющенко расширил список претензий, потреб</w:t>
      </w:r>
      <w:r w:rsidRPr="00BD497B">
        <w:rPr>
          <w:rFonts w:ascii="Times New Roman" w:eastAsia="Times New Roman" w:hAnsi="Times New Roman" w:cs="Times New Roman"/>
          <w:bCs/>
          <w:sz w:val="32"/>
          <w:szCs w:val="32"/>
        </w:rPr>
        <w:t>о</w:t>
      </w:r>
      <w:r w:rsidRPr="00BD497B">
        <w:rPr>
          <w:rFonts w:ascii="Times New Roman" w:eastAsia="Times New Roman" w:hAnsi="Times New Roman" w:cs="Times New Roman"/>
          <w:bCs/>
          <w:sz w:val="32"/>
          <w:szCs w:val="32"/>
        </w:rPr>
        <w:t>вав передать своей стране береговую навигацию Черноморского флота. 13 января 2006 г. сотрудники предприятия «Госгидрогр</w:t>
      </w:r>
      <w:r w:rsidRPr="00BD497B">
        <w:rPr>
          <w:rFonts w:ascii="Times New Roman" w:eastAsia="Times New Roman" w:hAnsi="Times New Roman" w:cs="Times New Roman"/>
          <w:bCs/>
          <w:sz w:val="32"/>
          <w:szCs w:val="32"/>
        </w:rPr>
        <w:t>а</w:t>
      </w:r>
      <w:r w:rsidRPr="00BD497B">
        <w:rPr>
          <w:rFonts w:ascii="Times New Roman" w:eastAsia="Times New Roman" w:hAnsi="Times New Roman" w:cs="Times New Roman"/>
          <w:bCs/>
          <w:sz w:val="32"/>
          <w:szCs w:val="32"/>
        </w:rPr>
        <w:t>фия»</w:t>
      </w:r>
      <w:r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bCs/>
          <w:sz w:val="32"/>
          <w:szCs w:val="32"/>
        </w:rPr>
        <w:t>Украины захватили Ялтинский маяк ЧФ РФ и не допускали служебный персонал. Такая же попытка была предпринята на м</w:t>
      </w:r>
      <w:r w:rsidRPr="00BD497B">
        <w:rPr>
          <w:rFonts w:ascii="Times New Roman" w:eastAsia="Times New Roman" w:hAnsi="Times New Roman" w:cs="Times New Roman"/>
          <w:bCs/>
          <w:sz w:val="32"/>
          <w:szCs w:val="32"/>
        </w:rPr>
        <w:t>а</w:t>
      </w:r>
      <w:r w:rsidRPr="00BD497B">
        <w:rPr>
          <w:rFonts w:ascii="Times New Roman" w:eastAsia="Times New Roman" w:hAnsi="Times New Roman" w:cs="Times New Roman"/>
          <w:bCs/>
          <w:sz w:val="32"/>
          <w:szCs w:val="32"/>
        </w:rPr>
        <w:t>яке Сарыч националистической организацией «Студенческое братство», но российские морские пехотинцы вытеснили втор</w:t>
      </w:r>
      <w:r w:rsidRPr="00BD497B">
        <w:rPr>
          <w:rFonts w:ascii="Times New Roman" w:eastAsia="Times New Roman" w:hAnsi="Times New Roman" w:cs="Times New Roman"/>
          <w:bCs/>
          <w:sz w:val="32"/>
          <w:szCs w:val="32"/>
        </w:rPr>
        <w:t>г</w:t>
      </w:r>
      <w:r w:rsidRPr="00BD497B">
        <w:rPr>
          <w:rFonts w:ascii="Times New Roman" w:eastAsia="Times New Roman" w:hAnsi="Times New Roman" w:cs="Times New Roman"/>
          <w:bCs/>
          <w:sz w:val="32"/>
          <w:szCs w:val="32"/>
        </w:rPr>
        <w:t>шихся. Осенью 2011 г. такие попытки возобновились.</w:t>
      </w:r>
    </w:p>
    <w:p w:rsidR="00AB2033" w:rsidRPr="00BD497B" w:rsidRDefault="00A529ED"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bCs/>
          <w:sz w:val="32"/>
          <w:szCs w:val="32"/>
        </w:rPr>
        <w:t>Российская позиция состояла</w:t>
      </w:r>
      <w:r w:rsidR="00AB2033" w:rsidRPr="00BD497B">
        <w:rPr>
          <w:rFonts w:ascii="Times New Roman" w:eastAsia="Times New Roman" w:hAnsi="Times New Roman" w:cs="Times New Roman"/>
          <w:bCs/>
          <w:sz w:val="32"/>
          <w:szCs w:val="32"/>
        </w:rPr>
        <w:t xml:space="preserve"> в том, что данные объекты </w:t>
      </w:r>
      <w:r w:rsidR="00EF3A0B" w:rsidRPr="00BD497B">
        <w:rPr>
          <w:rFonts w:ascii="Times New Roman" w:eastAsia="Times New Roman" w:hAnsi="Times New Roman" w:cs="Times New Roman"/>
          <w:bCs/>
          <w:sz w:val="32"/>
          <w:szCs w:val="32"/>
        </w:rPr>
        <w:t>б</w:t>
      </w:r>
      <w:r w:rsidR="00EF3A0B" w:rsidRPr="00BD497B">
        <w:rPr>
          <w:rFonts w:ascii="Times New Roman" w:eastAsia="Times New Roman" w:hAnsi="Times New Roman" w:cs="Times New Roman"/>
          <w:bCs/>
          <w:sz w:val="32"/>
          <w:szCs w:val="32"/>
        </w:rPr>
        <w:t>ы</w:t>
      </w:r>
      <w:r w:rsidR="00EF3A0B" w:rsidRPr="00BD497B">
        <w:rPr>
          <w:rFonts w:ascii="Times New Roman" w:eastAsia="Times New Roman" w:hAnsi="Times New Roman" w:cs="Times New Roman"/>
          <w:bCs/>
          <w:sz w:val="32"/>
          <w:szCs w:val="32"/>
        </w:rPr>
        <w:t xml:space="preserve">ли </w:t>
      </w:r>
      <w:r w:rsidR="00AB2033" w:rsidRPr="00BD497B">
        <w:rPr>
          <w:rFonts w:ascii="Times New Roman" w:eastAsia="Times New Roman" w:hAnsi="Times New Roman" w:cs="Times New Roman"/>
          <w:bCs/>
          <w:sz w:val="32"/>
          <w:szCs w:val="32"/>
        </w:rPr>
        <w:t xml:space="preserve">взяты РФ в аренду, и </w:t>
      </w:r>
      <w:r w:rsidR="00046450" w:rsidRPr="00BD497B">
        <w:rPr>
          <w:rFonts w:ascii="Times New Roman" w:eastAsia="Times New Roman" w:hAnsi="Times New Roman" w:cs="Times New Roman"/>
          <w:bCs/>
          <w:sz w:val="32"/>
          <w:szCs w:val="32"/>
        </w:rPr>
        <w:t>за них своевременно уплачивались</w:t>
      </w:r>
      <w:r w:rsidR="00AB2033" w:rsidRPr="00BD497B">
        <w:rPr>
          <w:rFonts w:ascii="Times New Roman" w:eastAsia="Times New Roman" w:hAnsi="Times New Roman" w:cs="Times New Roman"/>
          <w:bCs/>
          <w:sz w:val="32"/>
          <w:szCs w:val="32"/>
        </w:rPr>
        <w:t xml:space="preserve"> взн</w:t>
      </w:r>
      <w:r w:rsidR="00AB2033" w:rsidRPr="00BD497B">
        <w:rPr>
          <w:rFonts w:ascii="Times New Roman" w:eastAsia="Times New Roman" w:hAnsi="Times New Roman" w:cs="Times New Roman"/>
          <w:bCs/>
          <w:sz w:val="32"/>
          <w:szCs w:val="32"/>
        </w:rPr>
        <w:t>о</w:t>
      </w:r>
      <w:r w:rsidR="00AB2033" w:rsidRPr="00BD497B">
        <w:rPr>
          <w:rFonts w:ascii="Times New Roman" w:eastAsia="Times New Roman" w:hAnsi="Times New Roman" w:cs="Times New Roman"/>
          <w:bCs/>
          <w:sz w:val="32"/>
          <w:szCs w:val="32"/>
        </w:rPr>
        <w:t>сы. Министр иностранных дел Украины, напротив, полагал, что ни один из упомянутых объектов в аренду России не сдавался, и эти объекты не относ</w:t>
      </w:r>
      <w:r w:rsidR="00046450" w:rsidRPr="00BD497B">
        <w:rPr>
          <w:rFonts w:ascii="Times New Roman" w:eastAsia="Times New Roman" w:hAnsi="Times New Roman" w:cs="Times New Roman"/>
          <w:bCs/>
          <w:sz w:val="32"/>
          <w:szCs w:val="32"/>
        </w:rPr>
        <w:t>ились</w:t>
      </w:r>
      <w:r w:rsidR="00AB2033" w:rsidRPr="00BD497B">
        <w:rPr>
          <w:rFonts w:ascii="Times New Roman" w:eastAsia="Times New Roman" w:hAnsi="Times New Roman" w:cs="Times New Roman"/>
          <w:bCs/>
          <w:sz w:val="32"/>
          <w:szCs w:val="32"/>
        </w:rPr>
        <w:t xml:space="preserve"> к Черноморскому флоту</w:t>
      </w:r>
      <w:r w:rsidR="00AB2033" w:rsidRPr="00BD497B">
        <w:rPr>
          <w:rStyle w:val="a9"/>
          <w:rFonts w:ascii="Times New Roman" w:eastAsia="Times New Roman" w:hAnsi="Times New Roman" w:cs="Times New Roman"/>
          <w:bCs/>
          <w:sz w:val="32"/>
          <w:szCs w:val="32"/>
        </w:rPr>
        <w:footnoteReference w:id="41"/>
      </w:r>
      <w:r w:rsidR="00AB2033" w:rsidRPr="00BD497B">
        <w:rPr>
          <w:rFonts w:ascii="Times New Roman" w:eastAsia="Times New Roman" w:hAnsi="Times New Roman" w:cs="Times New Roman"/>
          <w:bCs/>
          <w:sz w:val="32"/>
          <w:szCs w:val="32"/>
        </w:rPr>
        <w:t>.</w:t>
      </w:r>
      <w:r w:rsidR="00AB2033" w:rsidRPr="00BD497B">
        <w:rPr>
          <w:rFonts w:ascii="Times New Roman" w:eastAsia="Times New Roman" w:hAnsi="Times New Roman" w:cs="Times New Roman"/>
          <w:sz w:val="32"/>
          <w:szCs w:val="32"/>
        </w:rPr>
        <w:t xml:space="preserve"> </w:t>
      </w:r>
      <w:r w:rsidR="00AB2033" w:rsidRPr="00BD497B">
        <w:rPr>
          <w:rFonts w:ascii="Times New Roman" w:eastAsia="Times New Roman" w:hAnsi="Times New Roman" w:cs="Times New Roman"/>
          <w:bCs/>
          <w:sz w:val="32"/>
          <w:szCs w:val="32"/>
        </w:rPr>
        <w:t xml:space="preserve">По мнению посла Украины по особым поручениям В. Семенова, Украина </w:t>
      </w:r>
      <w:r w:rsidR="00046450" w:rsidRPr="00BD497B">
        <w:rPr>
          <w:rFonts w:ascii="Times New Roman" w:eastAsia="Times New Roman" w:hAnsi="Times New Roman" w:cs="Times New Roman"/>
          <w:bCs/>
          <w:sz w:val="32"/>
          <w:szCs w:val="32"/>
        </w:rPr>
        <w:lastRenderedPageBreak/>
        <w:t xml:space="preserve">была </w:t>
      </w:r>
      <w:r w:rsidR="00AB2033" w:rsidRPr="00BD497B">
        <w:rPr>
          <w:rFonts w:ascii="Times New Roman" w:eastAsia="Times New Roman" w:hAnsi="Times New Roman" w:cs="Times New Roman"/>
          <w:bCs/>
          <w:sz w:val="32"/>
          <w:szCs w:val="32"/>
        </w:rPr>
        <w:t>намерена вернуть в собственность 35 объектов гидрогр</w:t>
      </w:r>
      <w:r w:rsidR="00AB2033" w:rsidRPr="00BD497B">
        <w:rPr>
          <w:rFonts w:ascii="Times New Roman" w:eastAsia="Times New Roman" w:hAnsi="Times New Roman" w:cs="Times New Roman"/>
          <w:bCs/>
          <w:sz w:val="32"/>
          <w:szCs w:val="32"/>
        </w:rPr>
        <w:t>а</w:t>
      </w:r>
      <w:r w:rsidR="00AB2033" w:rsidRPr="00BD497B">
        <w:rPr>
          <w:rFonts w:ascii="Times New Roman" w:eastAsia="Times New Roman" w:hAnsi="Times New Roman" w:cs="Times New Roman"/>
          <w:bCs/>
          <w:sz w:val="32"/>
          <w:szCs w:val="32"/>
        </w:rPr>
        <w:t>фии, арендованных Черноморским флотом РФ.</w:t>
      </w:r>
      <w:r w:rsidR="00AB2033" w:rsidRPr="00BD497B">
        <w:rPr>
          <w:rFonts w:ascii="Times New Roman" w:eastAsia="Times New Roman" w:hAnsi="Times New Roman" w:cs="Times New Roman"/>
          <w:sz w:val="32"/>
          <w:szCs w:val="32"/>
        </w:rPr>
        <w:t xml:space="preserve"> </w:t>
      </w:r>
      <w:r w:rsidR="00AB2033" w:rsidRPr="00BD497B">
        <w:rPr>
          <w:rFonts w:ascii="Times New Roman" w:eastAsia="Times New Roman" w:hAnsi="Times New Roman" w:cs="Times New Roman"/>
          <w:bCs/>
          <w:sz w:val="32"/>
          <w:szCs w:val="32"/>
        </w:rPr>
        <w:t>Ялтинский маяк – один из 4 объектов целостной гидрографической системы</w:t>
      </w:r>
      <w:r w:rsidR="00AB2033" w:rsidRPr="00BD497B">
        <w:rPr>
          <w:rStyle w:val="a9"/>
          <w:rFonts w:ascii="Times New Roman" w:eastAsia="Times New Roman" w:hAnsi="Times New Roman" w:cs="Times New Roman"/>
          <w:bCs/>
          <w:sz w:val="32"/>
          <w:szCs w:val="32"/>
        </w:rPr>
        <w:footnoteReference w:id="42"/>
      </w:r>
      <w:r w:rsidR="00AB2033" w:rsidRPr="00BD497B">
        <w:rPr>
          <w:rFonts w:ascii="Times New Roman" w:eastAsia="Times New Roman" w:hAnsi="Times New Roman" w:cs="Times New Roman"/>
          <w:bCs/>
          <w:sz w:val="32"/>
          <w:szCs w:val="32"/>
        </w:rPr>
        <w:t>. Если он не будет работать, станет невозможным функционирование Черноморского флота (не только российского, но и украинского). Причем специалистов и средств для обслуживания маяка у Укр</w:t>
      </w:r>
      <w:r w:rsidR="00AB2033" w:rsidRPr="00BD497B">
        <w:rPr>
          <w:rFonts w:ascii="Times New Roman" w:eastAsia="Times New Roman" w:hAnsi="Times New Roman" w:cs="Times New Roman"/>
          <w:bCs/>
          <w:sz w:val="32"/>
          <w:szCs w:val="32"/>
        </w:rPr>
        <w:t>а</w:t>
      </w:r>
      <w:r w:rsidR="00AB2033" w:rsidRPr="00BD497B">
        <w:rPr>
          <w:rFonts w:ascii="Times New Roman" w:eastAsia="Times New Roman" w:hAnsi="Times New Roman" w:cs="Times New Roman"/>
          <w:bCs/>
          <w:sz w:val="32"/>
          <w:szCs w:val="32"/>
        </w:rPr>
        <w:t>ины нет.</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bCs/>
          <w:sz w:val="32"/>
          <w:szCs w:val="32"/>
        </w:rPr>
        <w:t>Вопрос об условиях базирования Черноморс</w:t>
      </w:r>
      <w:r w:rsidR="00046450" w:rsidRPr="00BD497B">
        <w:rPr>
          <w:rFonts w:ascii="Times New Roman" w:eastAsia="Times New Roman" w:hAnsi="Times New Roman" w:cs="Times New Roman"/>
          <w:bCs/>
          <w:sz w:val="32"/>
          <w:szCs w:val="32"/>
        </w:rPr>
        <w:t>кого флота РФ всегда поднимался</w:t>
      </w:r>
      <w:r w:rsidRPr="00BD497B">
        <w:rPr>
          <w:rFonts w:ascii="Times New Roman" w:eastAsia="Times New Roman" w:hAnsi="Times New Roman" w:cs="Times New Roman"/>
          <w:bCs/>
          <w:sz w:val="32"/>
          <w:szCs w:val="32"/>
        </w:rPr>
        <w:t xml:space="preserve"> в Киеве после очередного повышения цен на российский газ. Премьер-министры страны, независимо от па</w:t>
      </w:r>
      <w:r w:rsidRPr="00BD497B">
        <w:rPr>
          <w:rFonts w:ascii="Times New Roman" w:eastAsia="Times New Roman" w:hAnsi="Times New Roman" w:cs="Times New Roman"/>
          <w:bCs/>
          <w:sz w:val="32"/>
          <w:szCs w:val="32"/>
        </w:rPr>
        <w:t>р</w:t>
      </w:r>
      <w:r w:rsidRPr="00BD497B">
        <w:rPr>
          <w:rFonts w:ascii="Times New Roman" w:eastAsia="Times New Roman" w:hAnsi="Times New Roman" w:cs="Times New Roman"/>
          <w:bCs/>
          <w:sz w:val="32"/>
          <w:szCs w:val="32"/>
        </w:rPr>
        <w:t>тийно-идеологических ориентаций, признавали прямую связь между этими проблемами</w:t>
      </w:r>
      <w:r w:rsidRPr="00BD497B">
        <w:rPr>
          <w:rStyle w:val="a9"/>
          <w:rFonts w:ascii="Times New Roman" w:eastAsia="Times New Roman" w:hAnsi="Times New Roman" w:cs="Times New Roman"/>
          <w:bCs/>
          <w:sz w:val="32"/>
          <w:szCs w:val="32"/>
        </w:rPr>
        <w:footnoteReference w:id="43"/>
      </w:r>
      <w:r w:rsidRPr="00BD497B">
        <w:rPr>
          <w:rFonts w:ascii="Times New Roman" w:eastAsia="Times New Roman" w:hAnsi="Times New Roman" w:cs="Times New Roman"/>
          <w:bCs/>
          <w:sz w:val="32"/>
          <w:szCs w:val="32"/>
        </w:rPr>
        <w:t>. Характерно, что ухудшение росси</w:t>
      </w:r>
      <w:r w:rsidRPr="00BD497B">
        <w:rPr>
          <w:rFonts w:ascii="Times New Roman" w:eastAsia="Times New Roman" w:hAnsi="Times New Roman" w:cs="Times New Roman"/>
          <w:bCs/>
          <w:sz w:val="32"/>
          <w:szCs w:val="32"/>
        </w:rPr>
        <w:t>й</w:t>
      </w:r>
      <w:r w:rsidRPr="00BD497B">
        <w:rPr>
          <w:rFonts w:ascii="Times New Roman" w:eastAsia="Times New Roman" w:hAnsi="Times New Roman" w:cs="Times New Roman"/>
          <w:bCs/>
          <w:sz w:val="32"/>
          <w:szCs w:val="32"/>
        </w:rPr>
        <w:t xml:space="preserve">ско-украинских отношений в августе 2011 г. </w:t>
      </w:r>
      <w:r w:rsidR="00046450" w:rsidRPr="00BD497B">
        <w:rPr>
          <w:rFonts w:ascii="Times New Roman" w:eastAsia="Times New Roman" w:hAnsi="Times New Roman" w:cs="Times New Roman"/>
          <w:bCs/>
          <w:sz w:val="32"/>
          <w:szCs w:val="32"/>
        </w:rPr>
        <w:t xml:space="preserve">было </w:t>
      </w:r>
      <w:r w:rsidRPr="00BD497B">
        <w:rPr>
          <w:rFonts w:ascii="Times New Roman" w:eastAsia="Times New Roman" w:hAnsi="Times New Roman" w:cs="Times New Roman"/>
          <w:bCs/>
          <w:sz w:val="32"/>
          <w:szCs w:val="32"/>
        </w:rPr>
        <w:t>связано име</w:t>
      </w:r>
      <w:r w:rsidRPr="00BD497B">
        <w:rPr>
          <w:rFonts w:ascii="Times New Roman" w:eastAsia="Times New Roman" w:hAnsi="Times New Roman" w:cs="Times New Roman"/>
          <w:bCs/>
          <w:sz w:val="32"/>
          <w:szCs w:val="32"/>
        </w:rPr>
        <w:t>н</w:t>
      </w:r>
      <w:r w:rsidRPr="00BD497B">
        <w:rPr>
          <w:rFonts w:ascii="Times New Roman" w:eastAsia="Times New Roman" w:hAnsi="Times New Roman" w:cs="Times New Roman"/>
          <w:bCs/>
          <w:sz w:val="32"/>
          <w:szCs w:val="32"/>
        </w:rPr>
        <w:t>но с финансово-экономическим фактором. Возможно, что ро</w:t>
      </w:r>
      <w:r w:rsidRPr="00BD497B">
        <w:rPr>
          <w:rFonts w:ascii="Times New Roman" w:eastAsia="Times New Roman" w:hAnsi="Times New Roman" w:cs="Times New Roman"/>
          <w:bCs/>
          <w:sz w:val="32"/>
          <w:szCs w:val="32"/>
        </w:rPr>
        <w:t>с</w:t>
      </w:r>
      <w:r w:rsidRPr="00BD497B">
        <w:rPr>
          <w:rFonts w:ascii="Times New Roman" w:eastAsia="Times New Roman" w:hAnsi="Times New Roman" w:cs="Times New Roman"/>
          <w:bCs/>
          <w:sz w:val="32"/>
          <w:szCs w:val="32"/>
        </w:rPr>
        <w:t>сийский флот стал одной из разменных монет в переговорах об условиях будущего вступления Украины в НАТО</w:t>
      </w:r>
      <w:r w:rsidRPr="00BD497B">
        <w:rPr>
          <w:rStyle w:val="a9"/>
          <w:rFonts w:ascii="Times New Roman" w:eastAsia="Times New Roman" w:hAnsi="Times New Roman" w:cs="Times New Roman"/>
          <w:bCs/>
          <w:sz w:val="32"/>
          <w:szCs w:val="32"/>
        </w:rPr>
        <w:footnoteReference w:id="44"/>
      </w:r>
      <w:r w:rsidRPr="00BD497B">
        <w:rPr>
          <w:rFonts w:ascii="Times New Roman" w:eastAsia="Times New Roman" w:hAnsi="Times New Roman" w:cs="Times New Roman"/>
          <w:bCs/>
          <w:sz w:val="32"/>
          <w:szCs w:val="32"/>
        </w:rPr>
        <w:t>. Евроатла</w:t>
      </w:r>
      <w:r w:rsidRPr="00BD497B">
        <w:rPr>
          <w:rFonts w:ascii="Times New Roman" w:eastAsia="Times New Roman" w:hAnsi="Times New Roman" w:cs="Times New Roman"/>
          <w:bCs/>
          <w:sz w:val="32"/>
          <w:szCs w:val="32"/>
        </w:rPr>
        <w:t>н</w:t>
      </w:r>
      <w:r w:rsidRPr="00BD497B">
        <w:rPr>
          <w:rFonts w:ascii="Times New Roman" w:eastAsia="Times New Roman" w:hAnsi="Times New Roman" w:cs="Times New Roman"/>
          <w:bCs/>
          <w:sz w:val="32"/>
          <w:szCs w:val="32"/>
        </w:rPr>
        <w:t>тическая ориентация Украины после избрания В.Ф. Януковича Президентом страны в 2010 г. всерьез не оспаривалась.</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bCs/>
          <w:sz w:val="32"/>
          <w:szCs w:val="32"/>
        </w:rPr>
        <w:t>Обе стороны конфликта из-за гидрографических сооружений упоминали п. 15 приложения №2 к «Соглашению о разделе и</w:t>
      </w:r>
      <w:r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bCs/>
          <w:sz w:val="32"/>
          <w:szCs w:val="32"/>
        </w:rPr>
        <w:t>пребывании ЧФ на территории Украины» от 28 мая 1997 г. Но этот нормативный акт указывал на совместное использование гидрографических объектов, оставляя перечень объектов откр</w:t>
      </w:r>
      <w:r w:rsidRPr="00BD497B">
        <w:rPr>
          <w:rFonts w:ascii="Times New Roman" w:eastAsia="Times New Roman" w:hAnsi="Times New Roman" w:cs="Times New Roman"/>
          <w:bCs/>
          <w:sz w:val="32"/>
          <w:szCs w:val="32"/>
        </w:rPr>
        <w:t>ы</w:t>
      </w:r>
      <w:r w:rsidRPr="00BD497B">
        <w:rPr>
          <w:rFonts w:ascii="Times New Roman" w:eastAsia="Times New Roman" w:hAnsi="Times New Roman" w:cs="Times New Roman"/>
          <w:bCs/>
          <w:sz w:val="32"/>
          <w:szCs w:val="32"/>
        </w:rPr>
        <w:t>тым до окончательного двустороннего согласования.</w:t>
      </w:r>
      <w:r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bCs/>
          <w:sz w:val="32"/>
          <w:szCs w:val="32"/>
        </w:rPr>
        <w:t>Не</w:t>
      </w:r>
      <w:r w:rsidR="00046450" w:rsidRPr="00BD497B">
        <w:rPr>
          <w:rFonts w:ascii="Times New Roman" w:eastAsia="Times New Roman" w:hAnsi="Times New Roman" w:cs="Times New Roman"/>
          <w:bCs/>
          <w:sz w:val="32"/>
          <w:szCs w:val="32"/>
        </w:rPr>
        <w:t>четкость соглашения 1997 г. давала</w:t>
      </w:r>
      <w:r w:rsidRPr="00BD497B">
        <w:rPr>
          <w:rFonts w:ascii="Times New Roman" w:eastAsia="Times New Roman" w:hAnsi="Times New Roman" w:cs="Times New Roman"/>
          <w:bCs/>
          <w:sz w:val="32"/>
          <w:szCs w:val="32"/>
        </w:rPr>
        <w:t xml:space="preserve"> шансы Украине в случае междунаро</w:t>
      </w:r>
      <w:r w:rsidRPr="00BD497B">
        <w:rPr>
          <w:rFonts w:ascii="Times New Roman" w:eastAsia="Times New Roman" w:hAnsi="Times New Roman" w:cs="Times New Roman"/>
          <w:bCs/>
          <w:sz w:val="32"/>
          <w:szCs w:val="32"/>
        </w:rPr>
        <w:t>д</w:t>
      </w:r>
      <w:r w:rsidRPr="00BD497B">
        <w:rPr>
          <w:rFonts w:ascii="Times New Roman" w:eastAsia="Times New Roman" w:hAnsi="Times New Roman" w:cs="Times New Roman"/>
          <w:bCs/>
          <w:sz w:val="32"/>
          <w:szCs w:val="32"/>
        </w:rPr>
        <w:t>ного арбитража. По мнению правоведа Ю.М. Барсегова, вопрос о крымских маяках след</w:t>
      </w:r>
      <w:r w:rsidR="00046450" w:rsidRPr="00BD497B">
        <w:rPr>
          <w:rFonts w:ascii="Times New Roman" w:eastAsia="Times New Roman" w:hAnsi="Times New Roman" w:cs="Times New Roman"/>
          <w:bCs/>
          <w:sz w:val="32"/>
          <w:szCs w:val="32"/>
        </w:rPr>
        <w:t>овало</w:t>
      </w:r>
      <w:r w:rsidR="002E337E" w:rsidRPr="00BD497B">
        <w:rPr>
          <w:rFonts w:ascii="Times New Roman" w:eastAsia="Times New Roman" w:hAnsi="Times New Roman" w:cs="Times New Roman"/>
          <w:bCs/>
          <w:sz w:val="32"/>
          <w:szCs w:val="32"/>
        </w:rPr>
        <w:t xml:space="preserve"> решать на уровне договора, </w:t>
      </w:r>
      <w:r w:rsidRPr="00BD497B">
        <w:rPr>
          <w:rFonts w:ascii="Times New Roman" w:eastAsia="Times New Roman" w:hAnsi="Times New Roman" w:cs="Times New Roman"/>
          <w:bCs/>
          <w:sz w:val="32"/>
          <w:szCs w:val="32"/>
        </w:rPr>
        <w:t>а без н</w:t>
      </w:r>
      <w:r w:rsidRPr="00BD497B">
        <w:rPr>
          <w:rFonts w:ascii="Times New Roman" w:eastAsia="Times New Roman" w:hAnsi="Times New Roman" w:cs="Times New Roman"/>
          <w:bCs/>
          <w:sz w:val="32"/>
          <w:szCs w:val="32"/>
        </w:rPr>
        <w:t>е</w:t>
      </w:r>
      <w:r w:rsidRPr="00BD497B">
        <w:rPr>
          <w:rFonts w:ascii="Times New Roman" w:eastAsia="Times New Roman" w:hAnsi="Times New Roman" w:cs="Times New Roman"/>
          <w:bCs/>
          <w:sz w:val="32"/>
          <w:szCs w:val="32"/>
        </w:rPr>
        <w:t>го любой международный арбитраж станет на сторону Укра</w:t>
      </w:r>
      <w:r w:rsidRPr="00BD497B">
        <w:rPr>
          <w:rFonts w:ascii="Times New Roman" w:eastAsia="Times New Roman" w:hAnsi="Times New Roman" w:cs="Times New Roman"/>
          <w:bCs/>
          <w:sz w:val="32"/>
          <w:szCs w:val="32"/>
        </w:rPr>
        <w:t>и</w:t>
      </w:r>
      <w:r w:rsidR="002E337E" w:rsidRPr="00BD497B">
        <w:rPr>
          <w:rFonts w:ascii="Times New Roman" w:eastAsia="Times New Roman" w:hAnsi="Times New Roman" w:cs="Times New Roman"/>
          <w:bCs/>
          <w:sz w:val="32"/>
          <w:szCs w:val="32"/>
        </w:rPr>
        <w:lastRenderedPageBreak/>
        <w:t>ны</w:t>
      </w:r>
      <w:r w:rsidRPr="00BD497B">
        <w:rPr>
          <w:rStyle w:val="a9"/>
          <w:rFonts w:ascii="Times New Roman" w:eastAsia="Times New Roman" w:hAnsi="Times New Roman" w:cs="Times New Roman"/>
          <w:bCs/>
          <w:sz w:val="32"/>
          <w:szCs w:val="32"/>
        </w:rPr>
        <w:footnoteReference w:id="45"/>
      </w:r>
      <w:r w:rsidRPr="00BD497B">
        <w:rPr>
          <w:rFonts w:ascii="Times New Roman" w:eastAsia="Times New Roman" w:hAnsi="Times New Roman" w:cs="Times New Roman"/>
          <w:bCs/>
          <w:sz w:val="32"/>
          <w:szCs w:val="32"/>
        </w:rPr>
        <w:t>.</w:t>
      </w:r>
      <w:r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bCs/>
          <w:sz w:val="32"/>
          <w:szCs w:val="32"/>
        </w:rPr>
        <w:t>Конфликт вокруг навигационных объектов в Крыму показ</w:t>
      </w:r>
      <w:r w:rsidRPr="00BD497B">
        <w:rPr>
          <w:rFonts w:ascii="Times New Roman" w:eastAsia="Times New Roman" w:hAnsi="Times New Roman" w:cs="Times New Roman"/>
          <w:bCs/>
          <w:sz w:val="32"/>
          <w:szCs w:val="32"/>
        </w:rPr>
        <w:t>ы</w:t>
      </w:r>
      <w:r w:rsidRPr="00BD497B">
        <w:rPr>
          <w:rFonts w:ascii="Times New Roman" w:eastAsia="Times New Roman" w:hAnsi="Times New Roman" w:cs="Times New Roman"/>
          <w:bCs/>
          <w:sz w:val="32"/>
          <w:szCs w:val="32"/>
        </w:rPr>
        <w:t>вал несовершенство правовой базы статуса Черноморского фл</w:t>
      </w:r>
      <w:r w:rsidRPr="00BD497B">
        <w:rPr>
          <w:rFonts w:ascii="Times New Roman" w:eastAsia="Times New Roman" w:hAnsi="Times New Roman" w:cs="Times New Roman"/>
          <w:bCs/>
          <w:sz w:val="32"/>
          <w:szCs w:val="32"/>
        </w:rPr>
        <w:t>о</w:t>
      </w:r>
      <w:r w:rsidRPr="00BD497B">
        <w:rPr>
          <w:rFonts w:ascii="Times New Roman" w:eastAsia="Times New Roman" w:hAnsi="Times New Roman" w:cs="Times New Roman"/>
          <w:bCs/>
          <w:sz w:val="32"/>
          <w:szCs w:val="32"/>
        </w:rPr>
        <w:t>та, противоречивость поспешных соглашений 1995 и 1997 гг</w:t>
      </w:r>
      <w:r w:rsidR="00EE1E0D" w:rsidRPr="00BD497B">
        <w:rPr>
          <w:rFonts w:ascii="Times New Roman" w:eastAsia="Times New Roman" w:hAnsi="Times New Roman" w:cs="Times New Roman"/>
          <w:bCs/>
          <w:sz w:val="32"/>
          <w:szCs w:val="32"/>
        </w:rPr>
        <w:t>.</w:t>
      </w:r>
      <w:r w:rsidRPr="00BD497B">
        <w:rPr>
          <w:rStyle w:val="a9"/>
          <w:rFonts w:ascii="Times New Roman" w:eastAsia="Times New Roman" w:hAnsi="Times New Roman" w:cs="Times New Roman"/>
          <w:bCs/>
          <w:sz w:val="32"/>
          <w:szCs w:val="32"/>
        </w:rPr>
        <w:footnoteReference w:id="46"/>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bCs/>
          <w:sz w:val="32"/>
          <w:szCs w:val="32"/>
        </w:rPr>
        <w:t>Министр обороны РФ выразил сомнение по поводу возмо</w:t>
      </w:r>
      <w:r w:rsidRPr="00BD497B">
        <w:rPr>
          <w:rFonts w:ascii="Times New Roman" w:eastAsia="Times New Roman" w:hAnsi="Times New Roman" w:cs="Times New Roman"/>
          <w:bCs/>
          <w:sz w:val="32"/>
          <w:szCs w:val="32"/>
        </w:rPr>
        <w:t>ж</w:t>
      </w:r>
      <w:r w:rsidRPr="00BD497B">
        <w:rPr>
          <w:rFonts w:ascii="Times New Roman" w:eastAsia="Times New Roman" w:hAnsi="Times New Roman" w:cs="Times New Roman"/>
          <w:bCs/>
          <w:sz w:val="32"/>
          <w:szCs w:val="32"/>
        </w:rPr>
        <w:t>ности Украины вступить в НАТО, пока на ее территории нах</w:t>
      </w:r>
      <w:r w:rsidRPr="00BD497B">
        <w:rPr>
          <w:rFonts w:ascii="Times New Roman" w:eastAsia="Times New Roman" w:hAnsi="Times New Roman" w:cs="Times New Roman"/>
          <w:bCs/>
          <w:sz w:val="32"/>
          <w:szCs w:val="32"/>
        </w:rPr>
        <w:t>о</w:t>
      </w:r>
      <w:r w:rsidRPr="00BD497B">
        <w:rPr>
          <w:rFonts w:ascii="Times New Roman" w:eastAsia="Times New Roman" w:hAnsi="Times New Roman" w:cs="Times New Roman"/>
          <w:bCs/>
          <w:sz w:val="32"/>
          <w:szCs w:val="32"/>
        </w:rPr>
        <w:t>дится российская военная база. По мнению же украинского МИД, тезис российского политика не подтвержда</w:t>
      </w:r>
      <w:r w:rsidR="00046450" w:rsidRPr="00BD497B">
        <w:rPr>
          <w:rFonts w:ascii="Times New Roman" w:eastAsia="Times New Roman" w:hAnsi="Times New Roman" w:cs="Times New Roman"/>
          <w:bCs/>
          <w:sz w:val="32"/>
          <w:szCs w:val="32"/>
        </w:rPr>
        <w:t>лся</w:t>
      </w:r>
      <w:r w:rsidRPr="00BD497B">
        <w:rPr>
          <w:rFonts w:ascii="Times New Roman" w:eastAsia="Times New Roman" w:hAnsi="Times New Roman" w:cs="Times New Roman"/>
          <w:bCs/>
          <w:sz w:val="32"/>
          <w:szCs w:val="32"/>
        </w:rPr>
        <w:t xml:space="preserve"> ни одним из уставных документов НАТО и позицией стран</w:t>
      </w:r>
      <w:r w:rsidR="00AD4EB3" w:rsidRPr="00BD497B">
        <w:rPr>
          <w:rFonts w:ascii="Times New Roman" w:eastAsia="Times New Roman" w:hAnsi="Times New Roman" w:cs="Times New Roman"/>
          <w:bCs/>
          <w:sz w:val="32"/>
          <w:szCs w:val="32"/>
        </w:rPr>
        <w:t xml:space="preserve"> – </w:t>
      </w:r>
      <w:r w:rsidRPr="00BD497B">
        <w:rPr>
          <w:rFonts w:ascii="Times New Roman" w:eastAsia="Times New Roman" w:hAnsi="Times New Roman" w:cs="Times New Roman"/>
          <w:bCs/>
          <w:sz w:val="32"/>
          <w:szCs w:val="32"/>
        </w:rPr>
        <w:t>членов</w:t>
      </w:r>
      <w:r w:rsidR="00AD4EB3" w:rsidRPr="00BD497B">
        <w:rPr>
          <w:rFonts w:ascii="Times New Roman" w:eastAsia="Times New Roman" w:hAnsi="Times New Roman" w:cs="Times New Roman"/>
          <w:bCs/>
          <w:sz w:val="32"/>
          <w:szCs w:val="32"/>
        </w:rPr>
        <w:t xml:space="preserve"> </w:t>
      </w:r>
      <w:r w:rsidRPr="00BD497B">
        <w:rPr>
          <w:rFonts w:ascii="Times New Roman" w:eastAsia="Times New Roman" w:hAnsi="Times New Roman" w:cs="Times New Roman"/>
          <w:bCs/>
          <w:sz w:val="32"/>
          <w:szCs w:val="32"/>
        </w:rPr>
        <w:t>алья</w:t>
      </w:r>
      <w:r w:rsidRPr="00BD497B">
        <w:rPr>
          <w:rFonts w:ascii="Times New Roman" w:eastAsia="Times New Roman" w:hAnsi="Times New Roman" w:cs="Times New Roman"/>
          <w:bCs/>
          <w:sz w:val="32"/>
          <w:szCs w:val="32"/>
        </w:rPr>
        <w:t>н</w:t>
      </w:r>
      <w:r w:rsidRPr="00BD497B">
        <w:rPr>
          <w:rFonts w:ascii="Times New Roman" w:eastAsia="Times New Roman" w:hAnsi="Times New Roman" w:cs="Times New Roman"/>
          <w:bCs/>
          <w:sz w:val="32"/>
          <w:szCs w:val="32"/>
        </w:rPr>
        <w:t>са</w:t>
      </w:r>
      <w:r w:rsidRPr="00BD497B">
        <w:rPr>
          <w:rStyle w:val="a9"/>
          <w:rFonts w:ascii="Times New Roman" w:eastAsia="Times New Roman" w:hAnsi="Times New Roman" w:cs="Times New Roman"/>
          <w:bCs/>
          <w:sz w:val="32"/>
          <w:szCs w:val="32"/>
        </w:rPr>
        <w:footnoteReference w:id="47"/>
      </w:r>
      <w:r w:rsidRPr="00BD497B">
        <w:rPr>
          <w:rFonts w:ascii="Times New Roman" w:eastAsia="Times New Roman" w:hAnsi="Times New Roman" w:cs="Times New Roman"/>
          <w:bCs/>
          <w:sz w:val="32"/>
          <w:szCs w:val="32"/>
        </w:rPr>
        <w:t>.</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bCs/>
          <w:sz w:val="32"/>
          <w:szCs w:val="32"/>
        </w:rPr>
        <w:t>Секретарь Совета национальной безопасности и обороны Украины А.</w:t>
      </w:r>
      <w:r w:rsidR="00360482" w:rsidRPr="00BD497B">
        <w:rPr>
          <w:rFonts w:ascii="Times New Roman" w:eastAsia="Times New Roman" w:hAnsi="Times New Roman" w:cs="Times New Roman"/>
          <w:bCs/>
          <w:sz w:val="32"/>
          <w:szCs w:val="32"/>
        </w:rPr>
        <w:t>К.</w:t>
      </w:r>
      <w:r w:rsidRPr="00BD497B">
        <w:rPr>
          <w:rFonts w:ascii="Times New Roman" w:eastAsia="Times New Roman" w:hAnsi="Times New Roman" w:cs="Times New Roman"/>
          <w:bCs/>
          <w:sz w:val="32"/>
          <w:szCs w:val="32"/>
        </w:rPr>
        <w:t xml:space="preserve"> Кинах заявил в 2006 г., что Украина намерена п</w:t>
      </w:r>
      <w:r w:rsidRPr="00BD497B">
        <w:rPr>
          <w:rFonts w:ascii="Times New Roman" w:eastAsia="Times New Roman" w:hAnsi="Times New Roman" w:cs="Times New Roman"/>
          <w:bCs/>
          <w:sz w:val="32"/>
          <w:szCs w:val="32"/>
        </w:rPr>
        <w:t>о</w:t>
      </w:r>
      <w:r w:rsidRPr="00BD497B">
        <w:rPr>
          <w:rFonts w:ascii="Times New Roman" w:eastAsia="Times New Roman" w:hAnsi="Times New Roman" w:cs="Times New Roman"/>
          <w:bCs/>
          <w:sz w:val="32"/>
          <w:szCs w:val="32"/>
        </w:rPr>
        <w:t>высить стоимость аренды земли для Черномор</w:t>
      </w:r>
      <w:r w:rsidR="00046450" w:rsidRPr="00BD497B">
        <w:rPr>
          <w:rFonts w:ascii="Times New Roman" w:eastAsia="Times New Roman" w:hAnsi="Times New Roman" w:cs="Times New Roman"/>
          <w:bCs/>
          <w:sz w:val="32"/>
          <w:szCs w:val="32"/>
        </w:rPr>
        <w:t>ского флота РФ до 1,8</w:t>
      </w:r>
      <w:r w:rsidR="00AD4EB3" w:rsidRPr="00BD497B">
        <w:rPr>
          <w:rFonts w:ascii="Times New Roman" w:eastAsia="Times New Roman" w:hAnsi="Times New Roman" w:cs="Times New Roman"/>
          <w:bCs/>
          <w:sz w:val="32"/>
          <w:szCs w:val="32"/>
        </w:rPr>
        <w:t xml:space="preserve"> млрд дол.</w:t>
      </w:r>
      <w:r w:rsidRPr="00BD497B">
        <w:rPr>
          <w:rFonts w:ascii="Times New Roman" w:eastAsia="Times New Roman" w:hAnsi="Times New Roman" w:cs="Times New Roman"/>
          <w:bCs/>
          <w:sz w:val="32"/>
          <w:szCs w:val="32"/>
        </w:rPr>
        <w:t xml:space="preserve"> в год согласно международным расценкам. Росси</w:t>
      </w:r>
      <w:r w:rsidRPr="00BD497B">
        <w:rPr>
          <w:rFonts w:ascii="Times New Roman" w:eastAsia="Times New Roman" w:hAnsi="Times New Roman" w:cs="Times New Roman"/>
          <w:bCs/>
          <w:sz w:val="32"/>
          <w:szCs w:val="32"/>
        </w:rPr>
        <w:t>й</w:t>
      </w:r>
      <w:r w:rsidR="00046450" w:rsidRPr="00BD497B">
        <w:rPr>
          <w:rFonts w:ascii="Times New Roman" w:eastAsia="Times New Roman" w:hAnsi="Times New Roman" w:cs="Times New Roman"/>
          <w:bCs/>
          <w:sz w:val="32"/>
          <w:szCs w:val="32"/>
        </w:rPr>
        <w:t>ская сторона отвергла</w:t>
      </w:r>
      <w:r w:rsidRPr="00BD497B">
        <w:rPr>
          <w:rFonts w:ascii="Times New Roman" w:eastAsia="Times New Roman" w:hAnsi="Times New Roman" w:cs="Times New Roman"/>
          <w:bCs/>
          <w:sz w:val="32"/>
          <w:szCs w:val="32"/>
        </w:rPr>
        <w:t xml:space="preserve"> эти претензии. По мнению министра об</w:t>
      </w:r>
      <w:r w:rsidRPr="00BD497B">
        <w:rPr>
          <w:rFonts w:ascii="Times New Roman" w:eastAsia="Times New Roman" w:hAnsi="Times New Roman" w:cs="Times New Roman"/>
          <w:bCs/>
          <w:sz w:val="32"/>
          <w:szCs w:val="32"/>
        </w:rPr>
        <w:t>о</w:t>
      </w:r>
      <w:r w:rsidRPr="00BD497B">
        <w:rPr>
          <w:rFonts w:ascii="Times New Roman" w:eastAsia="Times New Roman" w:hAnsi="Times New Roman" w:cs="Times New Roman"/>
          <w:bCs/>
          <w:sz w:val="32"/>
          <w:szCs w:val="32"/>
        </w:rPr>
        <w:t>роны РФ, базовое соглаше</w:t>
      </w:r>
      <w:r w:rsidR="00046450" w:rsidRPr="00BD497B">
        <w:rPr>
          <w:rFonts w:ascii="Times New Roman" w:eastAsia="Times New Roman" w:hAnsi="Times New Roman" w:cs="Times New Roman"/>
          <w:bCs/>
          <w:sz w:val="32"/>
          <w:szCs w:val="32"/>
        </w:rPr>
        <w:t>ние 1997 г. четко фиксировало</w:t>
      </w:r>
      <w:r w:rsidRPr="00BD497B">
        <w:rPr>
          <w:rFonts w:ascii="Times New Roman" w:eastAsia="Times New Roman" w:hAnsi="Times New Roman" w:cs="Times New Roman"/>
          <w:bCs/>
          <w:sz w:val="32"/>
          <w:szCs w:val="32"/>
        </w:rPr>
        <w:t xml:space="preserve">, что до 2017 г. арендная плата не должна </w:t>
      </w:r>
      <w:r w:rsidR="00EE1E0D" w:rsidRPr="00BD497B">
        <w:rPr>
          <w:rFonts w:ascii="Times New Roman" w:eastAsia="Times New Roman" w:hAnsi="Times New Roman" w:cs="Times New Roman"/>
          <w:bCs/>
          <w:sz w:val="32"/>
          <w:szCs w:val="32"/>
        </w:rPr>
        <w:t xml:space="preserve">была </w:t>
      </w:r>
      <w:r w:rsidRPr="00BD497B">
        <w:rPr>
          <w:rFonts w:ascii="Times New Roman" w:eastAsia="Times New Roman" w:hAnsi="Times New Roman" w:cs="Times New Roman"/>
          <w:bCs/>
          <w:sz w:val="32"/>
          <w:szCs w:val="32"/>
        </w:rPr>
        <w:t>меняться. По соглашению 1997 г. Россия платила арендную плату за Черноморский флот</w:t>
      </w:r>
      <w:r w:rsidRPr="00BD497B">
        <w:rPr>
          <w:rFonts w:ascii="Times New Roman" w:eastAsia="Times New Roman" w:hAnsi="Times New Roman" w:cs="Times New Roman"/>
          <w:sz w:val="32"/>
          <w:szCs w:val="32"/>
        </w:rPr>
        <w:t xml:space="preserve"> 97 </w:t>
      </w:r>
      <w:r w:rsidR="005A5032" w:rsidRPr="00BD497B">
        <w:rPr>
          <w:rFonts w:ascii="Times New Roman" w:eastAsia="Times New Roman" w:hAnsi="Times New Roman" w:cs="Times New Roman"/>
          <w:sz w:val="32"/>
          <w:szCs w:val="32"/>
        </w:rPr>
        <w:t> </w:t>
      </w:r>
      <w:r w:rsidR="00EE1E0D" w:rsidRPr="00BD497B">
        <w:rPr>
          <w:rFonts w:ascii="Times New Roman" w:eastAsia="Times New Roman" w:hAnsi="Times New Roman" w:cs="Times New Roman"/>
          <w:bCs/>
          <w:sz w:val="32"/>
          <w:szCs w:val="32"/>
        </w:rPr>
        <w:t>млн</w:t>
      </w:r>
      <w:r w:rsidR="00AD4EB3" w:rsidRPr="00BD497B">
        <w:rPr>
          <w:rFonts w:ascii="Times New Roman" w:eastAsia="Times New Roman" w:hAnsi="Times New Roman" w:cs="Times New Roman"/>
          <w:bCs/>
          <w:sz w:val="32"/>
          <w:szCs w:val="32"/>
        </w:rPr>
        <w:t xml:space="preserve"> дол</w:t>
      </w:r>
      <w:r w:rsidRPr="00BD497B">
        <w:rPr>
          <w:rFonts w:ascii="Times New Roman" w:eastAsia="Times New Roman" w:hAnsi="Times New Roman" w:cs="Times New Roman"/>
          <w:bCs/>
          <w:sz w:val="32"/>
          <w:szCs w:val="32"/>
        </w:rPr>
        <w:t>. в год</w:t>
      </w:r>
      <w:r w:rsidRPr="00BD497B">
        <w:rPr>
          <w:rStyle w:val="a9"/>
          <w:rFonts w:ascii="Times New Roman" w:eastAsia="Times New Roman" w:hAnsi="Times New Roman" w:cs="Times New Roman"/>
          <w:bCs/>
          <w:sz w:val="32"/>
          <w:szCs w:val="32"/>
        </w:rPr>
        <w:footnoteReference w:id="48"/>
      </w:r>
      <w:r w:rsidRPr="00BD497B">
        <w:rPr>
          <w:rFonts w:ascii="Times New Roman" w:eastAsia="Times New Roman" w:hAnsi="Times New Roman" w:cs="Times New Roman"/>
          <w:bCs/>
          <w:sz w:val="32"/>
          <w:szCs w:val="32"/>
        </w:rPr>
        <w:t>.</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bCs/>
          <w:sz w:val="32"/>
          <w:szCs w:val="32"/>
        </w:rPr>
        <w:t>На переговорах также обсуждалась тема ротации личного с</w:t>
      </w:r>
      <w:r w:rsidRPr="00BD497B">
        <w:rPr>
          <w:rFonts w:ascii="Times New Roman" w:eastAsia="Times New Roman" w:hAnsi="Times New Roman" w:cs="Times New Roman"/>
          <w:bCs/>
          <w:sz w:val="32"/>
          <w:szCs w:val="32"/>
        </w:rPr>
        <w:t>о</w:t>
      </w:r>
      <w:r w:rsidRPr="00BD497B">
        <w:rPr>
          <w:rFonts w:ascii="Times New Roman" w:eastAsia="Times New Roman" w:hAnsi="Times New Roman" w:cs="Times New Roman"/>
          <w:bCs/>
          <w:sz w:val="32"/>
          <w:szCs w:val="32"/>
        </w:rPr>
        <w:t xml:space="preserve">става ЧФ. В соглашениях 1997 г. </w:t>
      </w:r>
      <w:r w:rsidR="00EE1E0D" w:rsidRPr="00BD497B">
        <w:rPr>
          <w:rFonts w:ascii="Times New Roman" w:eastAsia="Times New Roman" w:hAnsi="Times New Roman" w:cs="Times New Roman"/>
          <w:bCs/>
          <w:sz w:val="32"/>
          <w:szCs w:val="32"/>
        </w:rPr>
        <w:t xml:space="preserve">его </w:t>
      </w:r>
      <w:r w:rsidRPr="00BD497B">
        <w:rPr>
          <w:rFonts w:ascii="Times New Roman" w:eastAsia="Times New Roman" w:hAnsi="Times New Roman" w:cs="Times New Roman"/>
          <w:bCs/>
          <w:sz w:val="32"/>
          <w:szCs w:val="32"/>
        </w:rPr>
        <w:t xml:space="preserve">предельная численность </w:t>
      </w:r>
      <w:r w:rsidR="00EE1E0D" w:rsidRPr="00BD497B">
        <w:rPr>
          <w:rFonts w:ascii="Times New Roman" w:eastAsia="Times New Roman" w:hAnsi="Times New Roman" w:cs="Times New Roman"/>
          <w:bCs/>
          <w:sz w:val="32"/>
          <w:szCs w:val="32"/>
        </w:rPr>
        <w:t>б</w:t>
      </w:r>
      <w:r w:rsidR="00EE1E0D" w:rsidRPr="00BD497B">
        <w:rPr>
          <w:rFonts w:ascii="Times New Roman" w:eastAsia="Times New Roman" w:hAnsi="Times New Roman" w:cs="Times New Roman"/>
          <w:bCs/>
          <w:sz w:val="32"/>
          <w:szCs w:val="32"/>
        </w:rPr>
        <w:t>ы</w:t>
      </w:r>
      <w:r w:rsidR="00EE1E0D" w:rsidRPr="00BD497B">
        <w:rPr>
          <w:rFonts w:ascii="Times New Roman" w:eastAsia="Times New Roman" w:hAnsi="Times New Roman" w:cs="Times New Roman"/>
          <w:bCs/>
          <w:sz w:val="32"/>
          <w:szCs w:val="32"/>
        </w:rPr>
        <w:t xml:space="preserve">ла </w:t>
      </w:r>
      <w:r w:rsidRPr="00BD497B">
        <w:rPr>
          <w:rFonts w:ascii="Times New Roman" w:eastAsia="Times New Roman" w:hAnsi="Times New Roman" w:cs="Times New Roman"/>
          <w:bCs/>
          <w:sz w:val="32"/>
          <w:szCs w:val="32"/>
        </w:rPr>
        <w:t xml:space="preserve">установлена в 25 тыс. чел., </w:t>
      </w:r>
      <w:r w:rsidR="00EE1E0D" w:rsidRPr="00BD497B">
        <w:rPr>
          <w:rFonts w:ascii="Times New Roman" w:eastAsia="Times New Roman" w:hAnsi="Times New Roman" w:cs="Times New Roman"/>
          <w:bCs/>
          <w:sz w:val="32"/>
          <w:szCs w:val="32"/>
        </w:rPr>
        <w:t>реально на флоте служили</w:t>
      </w:r>
      <w:r w:rsidRPr="00BD497B">
        <w:rPr>
          <w:rFonts w:ascii="Times New Roman" w:eastAsia="Times New Roman" w:hAnsi="Times New Roman" w:cs="Times New Roman"/>
          <w:bCs/>
          <w:sz w:val="32"/>
          <w:szCs w:val="32"/>
        </w:rPr>
        <w:t xml:space="preserve"> 14 тыс</w:t>
      </w:r>
      <w:r w:rsidR="00EE1E0D" w:rsidRPr="00BD497B">
        <w:rPr>
          <w:rFonts w:ascii="Times New Roman" w:eastAsia="Times New Roman" w:hAnsi="Times New Roman" w:cs="Times New Roman"/>
          <w:bCs/>
          <w:sz w:val="32"/>
          <w:szCs w:val="32"/>
        </w:rPr>
        <w:t>.</w:t>
      </w:r>
      <w:r w:rsidRPr="00BD497B">
        <w:rPr>
          <w:rStyle w:val="a9"/>
          <w:rFonts w:ascii="Times New Roman" w:eastAsia="Times New Roman" w:hAnsi="Times New Roman" w:cs="Times New Roman"/>
          <w:bCs/>
          <w:sz w:val="32"/>
          <w:szCs w:val="32"/>
        </w:rPr>
        <w:footnoteReference w:id="49"/>
      </w:r>
      <w:r w:rsidRPr="00BD497B">
        <w:rPr>
          <w:rFonts w:ascii="Times New Roman" w:eastAsia="Times New Roman" w:hAnsi="Times New Roman" w:cs="Times New Roman"/>
          <w:bCs/>
          <w:sz w:val="32"/>
          <w:szCs w:val="32"/>
        </w:rPr>
        <w:t xml:space="preserve"> Рос</w:t>
      </w:r>
      <w:r w:rsidR="00EE1E0D" w:rsidRPr="00BD497B">
        <w:rPr>
          <w:rFonts w:ascii="Times New Roman" w:eastAsia="Times New Roman" w:hAnsi="Times New Roman" w:cs="Times New Roman"/>
          <w:bCs/>
          <w:sz w:val="32"/>
          <w:szCs w:val="32"/>
        </w:rPr>
        <w:t>сия оставляла</w:t>
      </w:r>
      <w:r w:rsidRPr="00BD497B">
        <w:rPr>
          <w:rFonts w:ascii="Times New Roman" w:eastAsia="Times New Roman" w:hAnsi="Times New Roman" w:cs="Times New Roman"/>
          <w:bCs/>
          <w:sz w:val="32"/>
          <w:szCs w:val="32"/>
        </w:rPr>
        <w:t xml:space="preserve"> за собой право увеличить состав до максимума. Украи</w:t>
      </w:r>
      <w:r w:rsidR="00EE1E0D" w:rsidRPr="00BD497B">
        <w:rPr>
          <w:rFonts w:ascii="Times New Roman" w:eastAsia="Times New Roman" w:hAnsi="Times New Roman" w:cs="Times New Roman"/>
          <w:bCs/>
          <w:sz w:val="32"/>
          <w:szCs w:val="32"/>
        </w:rPr>
        <w:t>на требовала</w:t>
      </w:r>
      <w:r w:rsidRPr="00BD497B">
        <w:rPr>
          <w:rFonts w:ascii="Times New Roman" w:eastAsia="Times New Roman" w:hAnsi="Times New Roman" w:cs="Times New Roman"/>
          <w:bCs/>
          <w:sz w:val="32"/>
          <w:szCs w:val="32"/>
        </w:rPr>
        <w:t xml:space="preserve"> уменьшения состава, </w:t>
      </w:r>
      <w:r w:rsidR="00EE1E0D" w:rsidRPr="00BD497B">
        <w:rPr>
          <w:rFonts w:ascii="Times New Roman" w:eastAsia="Times New Roman" w:hAnsi="Times New Roman" w:cs="Times New Roman"/>
          <w:bCs/>
          <w:sz w:val="32"/>
          <w:szCs w:val="32"/>
        </w:rPr>
        <w:t xml:space="preserve">была </w:t>
      </w:r>
      <w:r w:rsidRPr="00BD497B">
        <w:rPr>
          <w:rFonts w:ascii="Times New Roman" w:eastAsia="Times New Roman" w:hAnsi="Times New Roman" w:cs="Times New Roman"/>
          <w:bCs/>
          <w:sz w:val="32"/>
          <w:szCs w:val="32"/>
        </w:rPr>
        <w:t>недовольна пр</w:t>
      </w:r>
      <w:r w:rsidRPr="00BD497B">
        <w:rPr>
          <w:rFonts w:ascii="Times New Roman" w:eastAsia="Times New Roman" w:hAnsi="Times New Roman" w:cs="Times New Roman"/>
          <w:bCs/>
          <w:sz w:val="32"/>
          <w:szCs w:val="32"/>
        </w:rPr>
        <w:t>о</w:t>
      </w:r>
      <w:r w:rsidRPr="00BD497B">
        <w:rPr>
          <w:rFonts w:ascii="Times New Roman" w:eastAsia="Times New Roman" w:hAnsi="Times New Roman" w:cs="Times New Roman"/>
          <w:bCs/>
          <w:sz w:val="32"/>
          <w:szCs w:val="32"/>
        </w:rPr>
        <w:t>живанием в Крыму демобилизованных граждан РФ.</w:t>
      </w:r>
    </w:p>
    <w:p w:rsidR="00AB2033" w:rsidRPr="00BD497B" w:rsidRDefault="00AB2033" w:rsidP="00BD497B">
      <w:pPr>
        <w:tabs>
          <w:tab w:val="left" w:pos="1133"/>
        </w:tabs>
        <w:spacing w:after="0" w:line="240" w:lineRule="auto"/>
        <w:ind w:firstLine="567"/>
        <w:jc w:val="both"/>
        <w:rPr>
          <w:rFonts w:ascii="Times New Roman" w:eastAsia="Times New Roman" w:hAnsi="Times New Roman" w:cs="Times New Roman"/>
          <w:bCs/>
          <w:sz w:val="32"/>
          <w:szCs w:val="32"/>
        </w:rPr>
      </w:pPr>
      <w:r w:rsidRPr="00BD497B">
        <w:rPr>
          <w:rFonts w:ascii="Times New Roman" w:eastAsia="Times New Roman" w:hAnsi="Times New Roman" w:cs="Times New Roman"/>
          <w:bCs/>
          <w:sz w:val="32"/>
          <w:szCs w:val="32"/>
        </w:rPr>
        <w:t>С феврал</w:t>
      </w:r>
      <w:r w:rsidR="00EE1E0D" w:rsidRPr="00BD497B">
        <w:rPr>
          <w:rFonts w:ascii="Times New Roman" w:eastAsia="Times New Roman" w:hAnsi="Times New Roman" w:cs="Times New Roman"/>
          <w:bCs/>
          <w:sz w:val="32"/>
          <w:szCs w:val="32"/>
        </w:rPr>
        <w:t>я 2006 г. начались</w:t>
      </w:r>
      <w:r w:rsidRPr="00BD497B">
        <w:rPr>
          <w:rFonts w:ascii="Times New Roman" w:eastAsia="Times New Roman" w:hAnsi="Times New Roman" w:cs="Times New Roman"/>
          <w:bCs/>
          <w:sz w:val="32"/>
          <w:szCs w:val="32"/>
        </w:rPr>
        <w:t xml:space="preserve"> российско-украинские перегов</w:t>
      </w:r>
      <w:r w:rsidRPr="00BD497B">
        <w:rPr>
          <w:rFonts w:ascii="Times New Roman" w:eastAsia="Times New Roman" w:hAnsi="Times New Roman" w:cs="Times New Roman"/>
          <w:bCs/>
          <w:sz w:val="32"/>
          <w:szCs w:val="32"/>
        </w:rPr>
        <w:t>о</w:t>
      </w:r>
      <w:r w:rsidRPr="00BD497B">
        <w:rPr>
          <w:rFonts w:ascii="Times New Roman" w:eastAsia="Times New Roman" w:hAnsi="Times New Roman" w:cs="Times New Roman"/>
          <w:bCs/>
          <w:sz w:val="32"/>
          <w:szCs w:val="32"/>
        </w:rPr>
        <w:t xml:space="preserve">ры в Межгосударственной комиссии по сотрудничеству (на </w:t>
      </w:r>
      <w:r w:rsidRPr="00BD497B">
        <w:rPr>
          <w:rFonts w:ascii="Times New Roman" w:eastAsia="Times New Roman" w:hAnsi="Times New Roman" w:cs="Times New Roman"/>
          <w:bCs/>
          <w:sz w:val="32"/>
          <w:szCs w:val="32"/>
        </w:rPr>
        <w:lastRenderedPageBreak/>
        <w:t>уровне заместителей МИД). Подкомиссия по вопросам функци</w:t>
      </w:r>
      <w:r w:rsidRPr="00BD497B">
        <w:rPr>
          <w:rFonts w:ascii="Times New Roman" w:eastAsia="Times New Roman" w:hAnsi="Times New Roman" w:cs="Times New Roman"/>
          <w:bCs/>
          <w:sz w:val="32"/>
          <w:szCs w:val="32"/>
        </w:rPr>
        <w:t>о</w:t>
      </w:r>
      <w:r w:rsidRPr="00BD497B">
        <w:rPr>
          <w:rFonts w:ascii="Times New Roman" w:eastAsia="Times New Roman" w:hAnsi="Times New Roman" w:cs="Times New Roman"/>
          <w:bCs/>
          <w:sz w:val="32"/>
          <w:szCs w:val="32"/>
        </w:rPr>
        <w:t>нирования Черноморского флота РФ и его пребывания на терр</w:t>
      </w:r>
      <w:r w:rsidRPr="00BD497B">
        <w:rPr>
          <w:rFonts w:ascii="Times New Roman" w:eastAsia="Times New Roman" w:hAnsi="Times New Roman" w:cs="Times New Roman"/>
          <w:bCs/>
          <w:sz w:val="32"/>
          <w:szCs w:val="32"/>
        </w:rPr>
        <w:t>и</w:t>
      </w:r>
      <w:r w:rsidRPr="00BD497B">
        <w:rPr>
          <w:rFonts w:ascii="Times New Roman" w:eastAsia="Times New Roman" w:hAnsi="Times New Roman" w:cs="Times New Roman"/>
          <w:bCs/>
          <w:sz w:val="32"/>
          <w:szCs w:val="32"/>
        </w:rPr>
        <w:t>тории Украины в составе российско-украинской межгосуда</w:t>
      </w:r>
      <w:r w:rsidRPr="00BD497B">
        <w:rPr>
          <w:rFonts w:ascii="Times New Roman" w:eastAsia="Times New Roman" w:hAnsi="Times New Roman" w:cs="Times New Roman"/>
          <w:bCs/>
          <w:sz w:val="32"/>
          <w:szCs w:val="32"/>
        </w:rPr>
        <w:t>р</w:t>
      </w:r>
      <w:r w:rsidRPr="00BD497B">
        <w:rPr>
          <w:rFonts w:ascii="Times New Roman" w:eastAsia="Times New Roman" w:hAnsi="Times New Roman" w:cs="Times New Roman"/>
          <w:bCs/>
          <w:sz w:val="32"/>
          <w:szCs w:val="32"/>
        </w:rPr>
        <w:t>ственной комиссии на уровне президентов обеих стран действ</w:t>
      </w:r>
      <w:r w:rsidR="00AD4EB3" w:rsidRPr="00BD497B">
        <w:rPr>
          <w:rFonts w:ascii="Times New Roman" w:eastAsia="Times New Roman" w:hAnsi="Times New Roman" w:cs="Times New Roman"/>
          <w:bCs/>
          <w:sz w:val="32"/>
          <w:szCs w:val="32"/>
        </w:rPr>
        <w:t>о</w:t>
      </w:r>
      <w:r w:rsidR="00AD4EB3" w:rsidRPr="00BD497B">
        <w:rPr>
          <w:rFonts w:ascii="Times New Roman" w:eastAsia="Times New Roman" w:hAnsi="Times New Roman" w:cs="Times New Roman"/>
          <w:bCs/>
          <w:sz w:val="32"/>
          <w:szCs w:val="32"/>
        </w:rPr>
        <w:t>вала</w:t>
      </w:r>
      <w:r w:rsidRPr="00BD497B">
        <w:rPr>
          <w:rFonts w:ascii="Times New Roman" w:eastAsia="Times New Roman" w:hAnsi="Times New Roman" w:cs="Times New Roman"/>
          <w:bCs/>
          <w:sz w:val="32"/>
          <w:szCs w:val="32"/>
        </w:rPr>
        <w:t xml:space="preserve"> постоянно в составе 5 рабочих групп: по военно-политическим вопросам; экологии; навигации и гидрографии; юридическим вопросам; инвентаризации объектов флота.</w:t>
      </w:r>
    </w:p>
    <w:p w:rsidR="00AB2033" w:rsidRPr="00BD497B" w:rsidRDefault="000F1213" w:rsidP="00BD497B">
      <w:pPr>
        <w:tabs>
          <w:tab w:val="left" w:pos="1133"/>
        </w:tabs>
        <w:spacing w:after="0" w:line="240" w:lineRule="auto"/>
        <w:ind w:firstLine="567"/>
        <w:jc w:val="both"/>
        <w:rPr>
          <w:rFonts w:ascii="Times New Roman" w:eastAsia="Times New Roman" w:hAnsi="Times New Roman" w:cs="Times New Roman"/>
          <w:bCs/>
          <w:sz w:val="32"/>
          <w:szCs w:val="32"/>
        </w:rPr>
      </w:pPr>
      <w:r w:rsidRPr="00BD497B">
        <w:rPr>
          <w:rFonts w:ascii="Times New Roman" w:eastAsia="Times New Roman" w:hAnsi="Times New Roman" w:cs="Times New Roman"/>
          <w:bCs/>
          <w:sz w:val="32"/>
          <w:szCs w:val="32"/>
        </w:rPr>
        <w:t xml:space="preserve">Украина жестко </w:t>
      </w:r>
      <w:r w:rsidR="00AB2033" w:rsidRPr="00BD497B">
        <w:rPr>
          <w:rFonts w:ascii="Times New Roman" w:eastAsia="Times New Roman" w:hAnsi="Times New Roman" w:cs="Times New Roman"/>
          <w:bCs/>
          <w:sz w:val="32"/>
          <w:szCs w:val="32"/>
        </w:rPr>
        <w:t>ставила вопрос о повышении стоимости аренды военных объектов, об их инвентаризации и юридическом оформлении. Выдви</w:t>
      </w:r>
      <w:r w:rsidR="004A2BEE" w:rsidRPr="00BD497B">
        <w:rPr>
          <w:rFonts w:ascii="Times New Roman" w:eastAsia="Times New Roman" w:hAnsi="Times New Roman" w:cs="Times New Roman"/>
          <w:bCs/>
          <w:sz w:val="32"/>
          <w:szCs w:val="32"/>
        </w:rPr>
        <w:t>гались</w:t>
      </w:r>
      <w:r w:rsidR="00AB2033" w:rsidRPr="00BD497B">
        <w:rPr>
          <w:rFonts w:ascii="Times New Roman" w:eastAsia="Times New Roman" w:hAnsi="Times New Roman" w:cs="Times New Roman"/>
          <w:bCs/>
          <w:sz w:val="32"/>
          <w:szCs w:val="32"/>
        </w:rPr>
        <w:t xml:space="preserve"> требования к РФ: предоставить план вывода Черноморского флота с территории Украины; запретить свободное передвижение российских военнослужащих по укр</w:t>
      </w:r>
      <w:r w:rsidR="00AB2033" w:rsidRPr="00BD497B">
        <w:rPr>
          <w:rFonts w:ascii="Times New Roman" w:eastAsia="Times New Roman" w:hAnsi="Times New Roman" w:cs="Times New Roman"/>
          <w:bCs/>
          <w:sz w:val="32"/>
          <w:szCs w:val="32"/>
        </w:rPr>
        <w:t>а</w:t>
      </w:r>
      <w:r w:rsidR="00AB2033" w:rsidRPr="00BD497B">
        <w:rPr>
          <w:rFonts w:ascii="Times New Roman" w:eastAsia="Times New Roman" w:hAnsi="Times New Roman" w:cs="Times New Roman"/>
          <w:bCs/>
          <w:sz w:val="32"/>
          <w:szCs w:val="32"/>
        </w:rPr>
        <w:t>инской территории.</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bCs/>
          <w:sz w:val="32"/>
          <w:szCs w:val="32"/>
        </w:rPr>
        <w:t>Немаловажен и иной аспект – судьба Черноморского флота РФ как военно-политического фактора в регионе. Бывший к</w:t>
      </w:r>
      <w:r w:rsidRPr="00BD497B">
        <w:rPr>
          <w:rFonts w:ascii="Times New Roman" w:eastAsia="Times New Roman" w:hAnsi="Times New Roman" w:cs="Times New Roman"/>
          <w:bCs/>
          <w:sz w:val="32"/>
          <w:szCs w:val="32"/>
        </w:rPr>
        <w:t>о</w:t>
      </w:r>
      <w:r w:rsidRPr="00BD497B">
        <w:rPr>
          <w:rFonts w:ascii="Times New Roman" w:eastAsia="Times New Roman" w:hAnsi="Times New Roman" w:cs="Times New Roman"/>
          <w:bCs/>
          <w:sz w:val="32"/>
          <w:szCs w:val="32"/>
        </w:rPr>
        <w:t>мандующий Черноморским флотом РФ В. Кравченко заявил агентству «Интерфакс-АВН» в 2006 г., что госбюджет РФ выд</w:t>
      </w:r>
      <w:r w:rsidRPr="00BD497B">
        <w:rPr>
          <w:rFonts w:ascii="Times New Roman" w:eastAsia="Times New Roman" w:hAnsi="Times New Roman" w:cs="Times New Roman"/>
          <w:bCs/>
          <w:sz w:val="32"/>
          <w:szCs w:val="32"/>
        </w:rPr>
        <w:t>е</w:t>
      </w:r>
      <w:r w:rsidRPr="00BD497B">
        <w:rPr>
          <w:rFonts w:ascii="Times New Roman" w:eastAsia="Times New Roman" w:hAnsi="Times New Roman" w:cs="Times New Roman"/>
          <w:bCs/>
          <w:sz w:val="32"/>
          <w:szCs w:val="32"/>
        </w:rPr>
        <w:t>ляет 5</w:t>
      </w:r>
      <w:r w:rsidR="000F1213" w:rsidRPr="00BD497B">
        <w:rPr>
          <w:rFonts w:ascii="Times New Roman" w:eastAsia="Times New Roman" w:hAnsi="Times New Roman" w:cs="Times New Roman"/>
          <w:bCs/>
          <w:sz w:val="32"/>
          <w:szCs w:val="32"/>
        </w:rPr>
        <w:t>6 млрд р</w:t>
      </w:r>
      <w:r w:rsidRPr="00BD497B">
        <w:rPr>
          <w:rFonts w:ascii="Times New Roman" w:eastAsia="Times New Roman" w:hAnsi="Times New Roman" w:cs="Times New Roman"/>
          <w:bCs/>
          <w:sz w:val="32"/>
          <w:szCs w:val="32"/>
        </w:rPr>
        <w:t>. на создание новой военно-морской базы вместо Севастополя. Это означало резкий рост расходов на базу Черн</w:t>
      </w:r>
      <w:r w:rsidR="000F1213" w:rsidRPr="00BD497B">
        <w:rPr>
          <w:rFonts w:ascii="Times New Roman" w:eastAsia="Times New Roman" w:hAnsi="Times New Roman" w:cs="Times New Roman"/>
          <w:bCs/>
          <w:sz w:val="32"/>
          <w:szCs w:val="32"/>
        </w:rPr>
        <w:t>о</w:t>
      </w:r>
      <w:r w:rsidR="000F1213" w:rsidRPr="00BD497B">
        <w:rPr>
          <w:rFonts w:ascii="Times New Roman" w:eastAsia="Times New Roman" w:hAnsi="Times New Roman" w:cs="Times New Roman"/>
          <w:bCs/>
          <w:sz w:val="32"/>
          <w:szCs w:val="32"/>
        </w:rPr>
        <w:t>морского флота: с 6 до 56 млрд р.</w:t>
      </w:r>
      <w:r w:rsidRPr="00BD497B">
        <w:rPr>
          <w:rStyle w:val="a9"/>
          <w:rFonts w:ascii="Times New Roman" w:eastAsia="Times New Roman" w:hAnsi="Times New Roman" w:cs="Times New Roman"/>
          <w:bCs/>
          <w:sz w:val="32"/>
          <w:szCs w:val="32"/>
        </w:rPr>
        <w:footnoteReference w:id="50"/>
      </w:r>
      <w:r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bCs/>
          <w:sz w:val="32"/>
          <w:szCs w:val="32"/>
        </w:rPr>
        <w:t>Главная база будет к 2016 г. построена в Новороссийске, запасные – в районах Геленджика и Туапсе. Дополнительные стоянки кораблей оборудуются в Анапе и Темрюке. Новороссийский порт будет расширен, его акватория значительно углублена</w:t>
      </w:r>
      <w:r w:rsidRPr="00BD497B">
        <w:rPr>
          <w:rStyle w:val="a9"/>
          <w:rFonts w:ascii="Times New Roman" w:eastAsia="Times New Roman" w:hAnsi="Times New Roman" w:cs="Times New Roman"/>
          <w:bCs/>
          <w:sz w:val="32"/>
          <w:szCs w:val="32"/>
        </w:rPr>
        <w:footnoteReference w:id="51"/>
      </w:r>
      <w:r w:rsidRPr="00BD497B">
        <w:rPr>
          <w:rFonts w:ascii="Times New Roman" w:eastAsia="Times New Roman" w:hAnsi="Times New Roman" w:cs="Times New Roman"/>
          <w:bCs/>
          <w:sz w:val="32"/>
          <w:szCs w:val="32"/>
        </w:rPr>
        <w:t>.</w:t>
      </w:r>
    </w:p>
    <w:p w:rsidR="00AB2033" w:rsidRPr="00BD497B" w:rsidRDefault="00840EBD" w:rsidP="00BD497B">
      <w:pPr>
        <w:spacing w:after="0" w:line="240" w:lineRule="auto"/>
        <w:ind w:firstLine="567"/>
        <w:jc w:val="both"/>
        <w:rPr>
          <w:rFonts w:ascii="Times New Roman" w:eastAsia="Times New Roman" w:hAnsi="Times New Roman" w:cs="Times New Roman"/>
          <w:bCs/>
          <w:sz w:val="32"/>
          <w:szCs w:val="32"/>
        </w:rPr>
      </w:pPr>
      <w:r w:rsidRPr="00BD497B">
        <w:rPr>
          <w:rFonts w:ascii="Times New Roman" w:eastAsia="Times New Roman" w:hAnsi="Times New Roman" w:cs="Times New Roman"/>
          <w:bCs/>
          <w:sz w:val="32"/>
          <w:szCs w:val="32"/>
        </w:rPr>
        <w:t>По условиям договора 1997 г. Россия не могла</w:t>
      </w:r>
      <w:r w:rsidR="00AB2033" w:rsidRPr="00BD497B">
        <w:rPr>
          <w:rFonts w:ascii="Times New Roman" w:eastAsia="Times New Roman" w:hAnsi="Times New Roman" w:cs="Times New Roman"/>
          <w:bCs/>
          <w:sz w:val="32"/>
          <w:szCs w:val="32"/>
        </w:rPr>
        <w:t xml:space="preserve"> переводить в Крым свои новые корабли без разрешения Украины. Даже при продлении аренды Черноморский флот РФ в Крыму технологич</w:t>
      </w:r>
      <w:r w:rsidR="00AB2033" w:rsidRPr="00BD497B">
        <w:rPr>
          <w:rFonts w:ascii="Times New Roman" w:eastAsia="Times New Roman" w:hAnsi="Times New Roman" w:cs="Times New Roman"/>
          <w:bCs/>
          <w:sz w:val="32"/>
          <w:szCs w:val="32"/>
        </w:rPr>
        <w:t>е</w:t>
      </w:r>
      <w:r w:rsidR="00AD4EB3" w:rsidRPr="00BD497B">
        <w:rPr>
          <w:rFonts w:ascii="Times New Roman" w:eastAsia="Times New Roman" w:hAnsi="Times New Roman" w:cs="Times New Roman"/>
          <w:bCs/>
          <w:sz w:val="32"/>
          <w:szCs w:val="32"/>
        </w:rPr>
        <w:t>ски устаревал</w:t>
      </w:r>
      <w:r w:rsidR="00AB2033" w:rsidRPr="00BD497B">
        <w:rPr>
          <w:rFonts w:ascii="Times New Roman" w:eastAsia="Times New Roman" w:hAnsi="Times New Roman" w:cs="Times New Roman"/>
          <w:bCs/>
          <w:sz w:val="32"/>
          <w:szCs w:val="32"/>
        </w:rPr>
        <w:t>.</w:t>
      </w:r>
      <w:r w:rsidR="00AB2033" w:rsidRPr="00BD497B">
        <w:rPr>
          <w:rFonts w:ascii="Times New Roman" w:eastAsia="Times New Roman" w:hAnsi="Times New Roman" w:cs="Times New Roman"/>
          <w:sz w:val="32"/>
          <w:szCs w:val="32"/>
        </w:rPr>
        <w:t xml:space="preserve"> </w:t>
      </w:r>
      <w:r w:rsidR="00AD4EB3" w:rsidRPr="00BD497B">
        <w:rPr>
          <w:rFonts w:ascii="Times New Roman" w:eastAsia="Times New Roman" w:hAnsi="Times New Roman" w:cs="Times New Roman"/>
          <w:bCs/>
          <w:sz w:val="32"/>
          <w:szCs w:val="32"/>
        </w:rPr>
        <w:t>Российские дипломаты призывали</w:t>
      </w:r>
      <w:r w:rsidR="00AB2033" w:rsidRPr="00BD497B">
        <w:rPr>
          <w:rFonts w:ascii="Times New Roman" w:eastAsia="Times New Roman" w:hAnsi="Times New Roman" w:cs="Times New Roman"/>
          <w:bCs/>
          <w:sz w:val="32"/>
          <w:szCs w:val="32"/>
        </w:rPr>
        <w:t xml:space="preserve"> Украину не препятствовать обновлению боевого состава ЧФ в пределах его численности по договору 1997 г.</w:t>
      </w:r>
    </w:p>
    <w:p w:rsidR="00AB2033" w:rsidRPr="00BD497B" w:rsidRDefault="00AB2033" w:rsidP="00BD497B">
      <w:pPr>
        <w:shd w:val="clear" w:color="auto" w:fill="FFFFFF"/>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На встрече в Харькове 21 апреля 2010 г. Президенты России и Украины Д.А. Медведев и В.Ф. Янукович подписали Соглаш</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ние между Российской Федерацией и Украиной по вопросам пр</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lastRenderedPageBreak/>
        <w:t>бывания Черноморского флота Российской Федерации на терр</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 xml:space="preserve">тории Украины. В соответствии с Соглашением, которое </w:t>
      </w:r>
      <w:r w:rsidR="00840EBD" w:rsidRPr="00BD497B">
        <w:rPr>
          <w:rFonts w:ascii="Times New Roman" w:eastAsia="Times New Roman" w:hAnsi="Times New Roman" w:cs="Times New Roman"/>
          <w:sz w:val="32"/>
          <w:szCs w:val="32"/>
        </w:rPr>
        <w:t xml:space="preserve">было </w:t>
      </w:r>
      <w:r w:rsidRPr="00BD497B">
        <w:rPr>
          <w:rFonts w:ascii="Times New Roman" w:eastAsia="Times New Roman" w:hAnsi="Times New Roman" w:cs="Times New Roman"/>
          <w:sz w:val="32"/>
          <w:szCs w:val="32"/>
        </w:rPr>
        <w:t>ратифицировано парламентами обеих стран и вступило в силу, срок пребывания ЧФ после 28 мая 2017 г. продлевался на 25 лет с возможностью последующей пролонгации на пятилетние пери</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ды. По итогам переговоров В.Ф.</w:t>
      </w:r>
      <w:r w:rsidR="00840EBD"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Янукович заявил, что «ЧФ будет оставаться одним из гарантов безопасности в Причерноморском бассейне»</w:t>
      </w:r>
      <w:r w:rsidRPr="00BD497B">
        <w:rPr>
          <w:rStyle w:val="a9"/>
          <w:rFonts w:ascii="Times New Roman" w:eastAsia="Times New Roman" w:hAnsi="Times New Roman" w:cs="Times New Roman"/>
          <w:sz w:val="32"/>
          <w:szCs w:val="32"/>
        </w:rPr>
        <w:footnoteReference w:id="52"/>
      </w:r>
      <w:r w:rsidRPr="00BD497B">
        <w:rPr>
          <w:rFonts w:ascii="Times New Roman" w:eastAsia="Times New Roman" w:hAnsi="Times New Roman" w:cs="Times New Roman"/>
          <w:sz w:val="32"/>
          <w:szCs w:val="32"/>
        </w:rPr>
        <w:t xml:space="preserve">. В Соглашении </w:t>
      </w:r>
      <w:r w:rsidR="00840EBD" w:rsidRPr="00BD497B">
        <w:rPr>
          <w:rFonts w:ascii="Times New Roman" w:eastAsia="Times New Roman" w:hAnsi="Times New Roman" w:cs="Times New Roman"/>
          <w:sz w:val="32"/>
          <w:szCs w:val="32"/>
        </w:rPr>
        <w:t xml:space="preserve">была </w:t>
      </w:r>
      <w:r w:rsidRPr="00BD497B">
        <w:rPr>
          <w:rFonts w:ascii="Times New Roman" w:eastAsia="Times New Roman" w:hAnsi="Times New Roman" w:cs="Times New Roman"/>
          <w:sz w:val="32"/>
          <w:szCs w:val="32"/>
        </w:rPr>
        <w:t>оговорена арендная плата за пребывание ЧФ в Крыму, устанавливаемая с 2017 г. Она будет формироваться главным образом за счет снижения цены на п</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ставляемый на Украину природный российский газ.</w:t>
      </w:r>
    </w:p>
    <w:p w:rsidR="00AB2033" w:rsidRPr="00BD497B" w:rsidRDefault="00763B60" w:rsidP="00BD497B">
      <w:pPr>
        <w:shd w:val="clear" w:color="auto" w:fill="FFFFFF"/>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Посол Украины в РФ В</w:t>
      </w:r>
      <w:r w:rsidR="00AB2033" w:rsidRPr="00BD497B">
        <w:rPr>
          <w:rFonts w:ascii="Times New Roman" w:eastAsia="Times New Roman" w:hAnsi="Times New Roman" w:cs="Times New Roman"/>
          <w:sz w:val="32"/>
          <w:szCs w:val="32"/>
        </w:rPr>
        <w:t>. Ельченко подчеркивал летом 2011 г., что на заседании украинско-российской межгосударственной к</w:t>
      </w:r>
      <w:r w:rsidR="00AB2033" w:rsidRPr="00BD497B">
        <w:rPr>
          <w:rFonts w:ascii="Times New Roman" w:eastAsia="Times New Roman" w:hAnsi="Times New Roman" w:cs="Times New Roman"/>
          <w:sz w:val="32"/>
          <w:szCs w:val="32"/>
        </w:rPr>
        <w:t>о</w:t>
      </w:r>
      <w:r w:rsidR="00AB2033" w:rsidRPr="00BD497B">
        <w:rPr>
          <w:rFonts w:ascii="Times New Roman" w:eastAsia="Times New Roman" w:hAnsi="Times New Roman" w:cs="Times New Roman"/>
          <w:sz w:val="32"/>
          <w:szCs w:val="32"/>
        </w:rPr>
        <w:t>миссии подписаны два соглашения по Черномор</w:t>
      </w:r>
      <w:r w:rsidR="00840EBD" w:rsidRPr="00BD497B">
        <w:rPr>
          <w:rFonts w:ascii="Times New Roman" w:eastAsia="Times New Roman" w:hAnsi="Times New Roman" w:cs="Times New Roman"/>
          <w:sz w:val="32"/>
          <w:szCs w:val="32"/>
        </w:rPr>
        <w:t>скому флоту. Одно регулировало</w:t>
      </w:r>
      <w:r w:rsidR="00AB2033" w:rsidRPr="00BD497B">
        <w:rPr>
          <w:rFonts w:ascii="Times New Roman" w:eastAsia="Times New Roman" w:hAnsi="Times New Roman" w:cs="Times New Roman"/>
          <w:sz w:val="32"/>
          <w:szCs w:val="32"/>
        </w:rPr>
        <w:t xml:space="preserve"> режим и порядок пребывания военнослуж</w:t>
      </w:r>
      <w:r w:rsidR="00AB2033" w:rsidRPr="00BD497B">
        <w:rPr>
          <w:rFonts w:ascii="Times New Roman" w:eastAsia="Times New Roman" w:hAnsi="Times New Roman" w:cs="Times New Roman"/>
          <w:sz w:val="32"/>
          <w:szCs w:val="32"/>
        </w:rPr>
        <w:t>а</w:t>
      </w:r>
      <w:r w:rsidR="00AB2033" w:rsidRPr="00BD497B">
        <w:rPr>
          <w:rFonts w:ascii="Times New Roman" w:eastAsia="Times New Roman" w:hAnsi="Times New Roman" w:cs="Times New Roman"/>
          <w:sz w:val="32"/>
          <w:szCs w:val="32"/>
        </w:rPr>
        <w:t>щих флота вне границ их дислокации, второе – совместные де</w:t>
      </w:r>
      <w:r w:rsidR="00AB2033" w:rsidRPr="00BD497B">
        <w:rPr>
          <w:rFonts w:ascii="Times New Roman" w:eastAsia="Times New Roman" w:hAnsi="Times New Roman" w:cs="Times New Roman"/>
          <w:sz w:val="32"/>
          <w:szCs w:val="32"/>
        </w:rPr>
        <w:t>й</w:t>
      </w:r>
      <w:r w:rsidR="00AB2033" w:rsidRPr="00BD497B">
        <w:rPr>
          <w:rFonts w:ascii="Times New Roman" w:eastAsia="Times New Roman" w:hAnsi="Times New Roman" w:cs="Times New Roman"/>
          <w:sz w:val="32"/>
          <w:szCs w:val="32"/>
        </w:rPr>
        <w:t xml:space="preserve">ствия в борьбе со стихийными бедствиями. Ельченко добавил, что </w:t>
      </w:r>
      <w:r w:rsidR="00840EBD" w:rsidRPr="00BD497B">
        <w:rPr>
          <w:rFonts w:ascii="Times New Roman" w:eastAsia="Times New Roman" w:hAnsi="Times New Roman" w:cs="Times New Roman"/>
          <w:sz w:val="32"/>
          <w:szCs w:val="32"/>
        </w:rPr>
        <w:t>оставались</w:t>
      </w:r>
      <w:r w:rsidR="00AB2033" w:rsidRPr="00BD497B">
        <w:rPr>
          <w:rFonts w:ascii="Times New Roman" w:eastAsia="Times New Roman" w:hAnsi="Times New Roman" w:cs="Times New Roman"/>
          <w:sz w:val="32"/>
          <w:szCs w:val="32"/>
        </w:rPr>
        <w:t xml:space="preserve"> нерешенными вопросы использования маяков, инфраструктуры ЧФ и модернизации вооружений</w:t>
      </w:r>
      <w:r w:rsidR="00AB2033" w:rsidRPr="00BD497B">
        <w:rPr>
          <w:rStyle w:val="a9"/>
          <w:rFonts w:ascii="Times New Roman" w:eastAsia="Times New Roman" w:hAnsi="Times New Roman" w:cs="Times New Roman"/>
          <w:sz w:val="32"/>
          <w:szCs w:val="32"/>
        </w:rPr>
        <w:footnoteReference w:id="53"/>
      </w:r>
      <w:r w:rsidR="00AB2033" w:rsidRPr="00BD497B">
        <w:rPr>
          <w:rFonts w:ascii="Times New Roman" w:eastAsia="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bCs/>
          <w:sz w:val="32"/>
          <w:szCs w:val="32"/>
        </w:rPr>
        <w:t>Как справедливо указ</w:t>
      </w:r>
      <w:r w:rsidR="00840EBD" w:rsidRPr="00BD497B">
        <w:rPr>
          <w:rFonts w:ascii="Times New Roman" w:eastAsia="Times New Roman" w:hAnsi="Times New Roman" w:cs="Times New Roman"/>
          <w:bCs/>
          <w:sz w:val="32"/>
          <w:szCs w:val="32"/>
        </w:rPr>
        <w:t>ыв</w:t>
      </w:r>
      <w:r w:rsidRPr="00BD497B">
        <w:rPr>
          <w:rFonts w:ascii="Times New Roman" w:eastAsia="Times New Roman" w:hAnsi="Times New Roman" w:cs="Times New Roman"/>
          <w:bCs/>
          <w:sz w:val="32"/>
          <w:szCs w:val="32"/>
        </w:rPr>
        <w:t xml:space="preserve">ал военный эксперт С. Горбачев в октябре 2011 г., </w:t>
      </w:r>
      <w:r w:rsidRPr="00BD497B">
        <w:rPr>
          <w:rFonts w:ascii="Times New Roman" w:eastAsia="Times New Roman" w:hAnsi="Times New Roman" w:cs="Times New Roman"/>
          <w:sz w:val="32"/>
          <w:szCs w:val="32"/>
        </w:rPr>
        <w:t>из 49 кораблей, составляющих ядро Черномо</w:t>
      </w:r>
      <w:r w:rsidRPr="00BD497B">
        <w:rPr>
          <w:rFonts w:ascii="Times New Roman" w:eastAsia="Times New Roman" w:hAnsi="Times New Roman" w:cs="Times New Roman"/>
          <w:sz w:val="32"/>
          <w:szCs w:val="32"/>
        </w:rPr>
        <w:t>р</w:t>
      </w:r>
      <w:r w:rsidRPr="00BD497B">
        <w:rPr>
          <w:rFonts w:ascii="Times New Roman" w:eastAsia="Times New Roman" w:hAnsi="Times New Roman" w:cs="Times New Roman"/>
          <w:sz w:val="32"/>
          <w:szCs w:val="32"/>
        </w:rPr>
        <w:t>ского флота, лишь 4 не перешагнули нормативного срока экспл</w:t>
      </w:r>
      <w:r w:rsidRPr="00BD497B">
        <w:rPr>
          <w:rFonts w:ascii="Times New Roman" w:eastAsia="Times New Roman" w:hAnsi="Times New Roman" w:cs="Times New Roman"/>
          <w:sz w:val="32"/>
          <w:szCs w:val="32"/>
        </w:rPr>
        <w:t>у</w:t>
      </w:r>
      <w:r w:rsidRPr="00BD497B">
        <w:rPr>
          <w:rFonts w:ascii="Times New Roman" w:eastAsia="Times New Roman" w:hAnsi="Times New Roman" w:cs="Times New Roman"/>
          <w:sz w:val="32"/>
          <w:szCs w:val="32"/>
        </w:rPr>
        <w:t>атации</w:t>
      </w:r>
      <w:r w:rsidRPr="00BD497B">
        <w:rPr>
          <w:rStyle w:val="a9"/>
          <w:rFonts w:ascii="Times New Roman" w:eastAsia="Times New Roman" w:hAnsi="Times New Roman" w:cs="Times New Roman"/>
          <w:sz w:val="32"/>
          <w:szCs w:val="32"/>
        </w:rPr>
        <w:footnoteReference w:id="54"/>
      </w:r>
      <w:r w:rsidRPr="00BD497B">
        <w:rPr>
          <w:rFonts w:ascii="Times New Roman" w:eastAsia="Times New Roman" w:hAnsi="Times New Roman" w:cs="Times New Roman"/>
          <w:sz w:val="32"/>
          <w:szCs w:val="32"/>
        </w:rPr>
        <w:t>. ЧФ утратил подводную составляющую – единственная подводная лодка «Алроса» находи</w:t>
      </w:r>
      <w:r w:rsidR="001379E9" w:rsidRPr="00BD497B">
        <w:rPr>
          <w:rFonts w:ascii="Times New Roman" w:eastAsia="Times New Roman" w:hAnsi="Times New Roman" w:cs="Times New Roman"/>
          <w:sz w:val="32"/>
          <w:szCs w:val="32"/>
        </w:rPr>
        <w:t>лась</w:t>
      </w:r>
      <w:r w:rsidRPr="00BD497B">
        <w:rPr>
          <w:rFonts w:ascii="Times New Roman" w:eastAsia="Times New Roman" w:hAnsi="Times New Roman" w:cs="Times New Roman"/>
          <w:sz w:val="32"/>
          <w:szCs w:val="32"/>
        </w:rPr>
        <w:t xml:space="preserve"> на ремонте на Балтике. Прихо</w:t>
      </w:r>
      <w:r w:rsidR="001379E9" w:rsidRPr="00BD497B">
        <w:rPr>
          <w:rFonts w:ascii="Times New Roman" w:eastAsia="Times New Roman" w:hAnsi="Times New Roman" w:cs="Times New Roman"/>
          <w:sz w:val="32"/>
          <w:szCs w:val="32"/>
        </w:rPr>
        <w:t>д новых кораблей на флот выглядел</w:t>
      </w:r>
      <w:r w:rsidRPr="00BD497B">
        <w:rPr>
          <w:rFonts w:ascii="Times New Roman" w:eastAsia="Times New Roman" w:hAnsi="Times New Roman" w:cs="Times New Roman"/>
          <w:sz w:val="32"/>
          <w:szCs w:val="32"/>
        </w:rPr>
        <w:t xml:space="preserve"> благим пожеланием с учётом срыва Гособоронзаказа для ВМФ</w:t>
      </w:r>
      <w:r w:rsidRPr="00BD497B">
        <w:rPr>
          <w:rStyle w:val="a9"/>
          <w:rFonts w:ascii="Times New Roman" w:eastAsia="Times New Roman" w:hAnsi="Times New Roman" w:cs="Times New Roman"/>
          <w:sz w:val="32"/>
          <w:szCs w:val="32"/>
        </w:rPr>
        <w:footnoteReference w:id="55"/>
      </w:r>
      <w:r w:rsidRPr="00BD497B">
        <w:rPr>
          <w:rFonts w:ascii="Times New Roman" w:eastAsia="Times New Roman" w:hAnsi="Times New Roman" w:cs="Times New Roman"/>
          <w:sz w:val="32"/>
          <w:szCs w:val="32"/>
        </w:rPr>
        <w:t>. Техника и вооруж</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ние остальных родов сил флота, прежде всего авиа</w:t>
      </w:r>
      <w:r w:rsidR="001379E9" w:rsidRPr="00BD497B">
        <w:rPr>
          <w:rFonts w:ascii="Times New Roman" w:eastAsia="Times New Roman" w:hAnsi="Times New Roman" w:cs="Times New Roman"/>
          <w:sz w:val="32"/>
          <w:szCs w:val="32"/>
        </w:rPr>
        <w:t>ции, требовали</w:t>
      </w:r>
      <w:r w:rsidRPr="00BD497B">
        <w:rPr>
          <w:rFonts w:ascii="Times New Roman" w:eastAsia="Times New Roman" w:hAnsi="Times New Roman" w:cs="Times New Roman"/>
          <w:sz w:val="32"/>
          <w:szCs w:val="32"/>
        </w:rPr>
        <w:t xml:space="preserve"> з</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lastRenderedPageBreak/>
        <w:t>мены. Как неблагоприятное для флота оценива</w:t>
      </w:r>
      <w:r w:rsidR="001379E9" w:rsidRPr="00BD497B">
        <w:rPr>
          <w:rFonts w:ascii="Times New Roman" w:eastAsia="Times New Roman" w:hAnsi="Times New Roman" w:cs="Times New Roman"/>
          <w:sz w:val="32"/>
          <w:szCs w:val="32"/>
        </w:rPr>
        <w:t>лось</w:t>
      </w:r>
      <w:r w:rsidRPr="00BD497B">
        <w:rPr>
          <w:rFonts w:ascii="Times New Roman" w:eastAsia="Times New Roman" w:hAnsi="Times New Roman" w:cs="Times New Roman"/>
          <w:sz w:val="32"/>
          <w:szCs w:val="32"/>
        </w:rPr>
        <w:t xml:space="preserve"> экспертами переподчинение ЧФ Южному военному округу РФ. Проигнор</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рован особый статус Черноморского флота как единственного оперативно-стратегического объединения, решающего задачи за рубежом России, на передовых рубежах оборонной системы го</w:t>
      </w:r>
      <w:r w:rsidRPr="00BD497B">
        <w:rPr>
          <w:rFonts w:ascii="Times New Roman" w:eastAsia="Times New Roman" w:hAnsi="Times New Roman" w:cs="Times New Roman"/>
          <w:sz w:val="32"/>
          <w:szCs w:val="32"/>
        </w:rPr>
        <w:t>с</w:t>
      </w:r>
      <w:r w:rsidRPr="00BD497B">
        <w:rPr>
          <w:rFonts w:ascii="Times New Roman" w:eastAsia="Times New Roman" w:hAnsi="Times New Roman" w:cs="Times New Roman"/>
          <w:sz w:val="32"/>
          <w:szCs w:val="32"/>
        </w:rPr>
        <w:t>ударства, действующего в дальней морской и океанской зонах. Флот по-</w:t>
      </w:r>
      <w:r w:rsidR="00D62F46" w:rsidRPr="00BD497B">
        <w:rPr>
          <w:rFonts w:ascii="Times New Roman" w:eastAsia="Times New Roman" w:hAnsi="Times New Roman" w:cs="Times New Roman"/>
          <w:sz w:val="32"/>
          <w:szCs w:val="32"/>
        </w:rPr>
        <w:t>прежнему неоправданно сокращали.</w:t>
      </w:r>
    </w:p>
    <w:p w:rsidR="00AB2033" w:rsidRPr="00BD497B" w:rsidRDefault="001379E9"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bCs/>
          <w:sz w:val="32"/>
          <w:szCs w:val="32"/>
        </w:rPr>
        <w:t>Обсуждался</w:t>
      </w:r>
      <w:r w:rsidR="00AB2033" w:rsidRPr="00BD497B">
        <w:rPr>
          <w:rFonts w:ascii="Times New Roman" w:eastAsia="Times New Roman" w:hAnsi="Times New Roman" w:cs="Times New Roman"/>
          <w:bCs/>
          <w:sz w:val="32"/>
          <w:szCs w:val="32"/>
        </w:rPr>
        <w:t xml:space="preserve"> вопрос двойного гражданства военнослужащих флота и членов их семей. Двойное гражданство, предоставленное в 1993 г. Украиной данным лицам, противоре</w:t>
      </w:r>
      <w:r w:rsidRPr="00BD497B">
        <w:rPr>
          <w:rFonts w:ascii="Times New Roman" w:eastAsia="Times New Roman" w:hAnsi="Times New Roman" w:cs="Times New Roman"/>
          <w:bCs/>
          <w:sz w:val="32"/>
          <w:szCs w:val="32"/>
        </w:rPr>
        <w:t>чило</w:t>
      </w:r>
      <w:r w:rsidR="00AB2033" w:rsidRPr="00BD497B">
        <w:rPr>
          <w:rFonts w:ascii="Times New Roman" w:eastAsia="Times New Roman" w:hAnsi="Times New Roman" w:cs="Times New Roman"/>
          <w:bCs/>
          <w:sz w:val="32"/>
          <w:szCs w:val="32"/>
        </w:rPr>
        <w:t xml:space="preserve"> «большому» договору РФ</w:t>
      </w:r>
      <w:r w:rsidR="00D62F46" w:rsidRPr="00BD497B">
        <w:rPr>
          <w:rFonts w:ascii="Times New Roman" w:eastAsia="Times New Roman" w:hAnsi="Times New Roman" w:cs="Times New Roman"/>
          <w:bCs/>
          <w:sz w:val="32"/>
          <w:szCs w:val="32"/>
        </w:rPr>
        <w:t xml:space="preserve"> и Украины </w:t>
      </w:r>
      <w:r w:rsidR="00AB2033" w:rsidRPr="00BD497B">
        <w:rPr>
          <w:rFonts w:ascii="Times New Roman" w:eastAsia="Times New Roman" w:hAnsi="Times New Roman" w:cs="Times New Roman"/>
          <w:bCs/>
          <w:sz w:val="32"/>
          <w:szCs w:val="32"/>
        </w:rPr>
        <w:t>(1997 г.).</w:t>
      </w:r>
      <w:r w:rsidR="00AB2033" w:rsidRPr="00BD497B">
        <w:rPr>
          <w:rFonts w:ascii="Times New Roman" w:eastAsia="Times New Roman" w:hAnsi="Times New Roman" w:cs="Times New Roman"/>
          <w:sz w:val="32"/>
          <w:szCs w:val="32"/>
        </w:rPr>
        <w:t xml:space="preserve"> </w:t>
      </w:r>
      <w:r w:rsidR="00AB2033" w:rsidRPr="00BD497B">
        <w:rPr>
          <w:rFonts w:ascii="Times New Roman" w:eastAsia="Times New Roman" w:hAnsi="Times New Roman" w:cs="Times New Roman"/>
          <w:bCs/>
          <w:sz w:val="32"/>
          <w:szCs w:val="32"/>
        </w:rPr>
        <w:t>Украина требовала убрать ро</w:t>
      </w:r>
      <w:r w:rsidR="00AB2033" w:rsidRPr="00BD497B">
        <w:rPr>
          <w:rFonts w:ascii="Times New Roman" w:eastAsia="Times New Roman" w:hAnsi="Times New Roman" w:cs="Times New Roman"/>
          <w:bCs/>
          <w:sz w:val="32"/>
          <w:szCs w:val="32"/>
        </w:rPr>
        <w:t>с</w:t>
      </w:r>
      <w:r w:rsidR="00AB2033" w:rsidRPr="00BD497B">
        <w:rPr>
          <w:rFonts w:ascii="Times New Roman" w:eastAsia="Times New Roman" w:hAnsi="Times New Roman" w:cs="Times New Roman"/>
          <w:bCs/>
          <w:sz w:val="32"/>
          <w:szCs w:val="32"/>
        </w:rPr>
        <w:t>сийские флаги с объектов Черноморского флота РФ в Севастоп</w:t>
      </w:r>
      <w:r w:rsidR="00AB2033" w:rsidRPr="00BD497B">
        <w:rPr>
          <w:rFonts w:ascii="Times New Roman" w:eastAsia="Times New Roman" w:hAnsi="Times New Roman" w:cs="Times New Roman"/>
          <w:bCs/>
          <w:sz w:val="32"/>
          <w:szCs w:val="32"/>
        </w:rPr>
        <w:t>о</w:t>
      </w:r>
      <w:r w:rsidR="00AB2033" w:rsidRPr="00BD497B">
        <w:rPr>
          <w:rFonts w:ascii="Times New Roman" w:eastAsia="Times New Roman" w:hAnsi="Times New Roman" w:cs="Times New Roman"/>
          <w:bCs/>
          <w:sz w:val="32"/>
          <w:szCs w:val="32"/>
        </w:rPr>
        <w:t>ле, оставив флаг только над</w:t>
      </w:r>
      <w:r w:rsidR="00AB2033" w:rsidRPr="00BD497B">
        <w:rPr>
          <w:rFonts w:ascii="Times New Roman" w:eastAsia="Times New Roman" w:hAnsi="Times New Roman" w:cs="Times New Roman"/>
          <w:sz w:val="32"/>
          <w:szCs w:val="32"/>
        </w:rPr>
        <w:t xml:space="preserve"> </w:t>
      </w:r>
      <w:r w:rsidR="00AB2033" w:rsidRPr="00BD497B">
        <w:rPr>
          <w:rFonts w:ascii="Times New Roman" w:eastAsia="Times New Roman" w:hAnsi="Times New Roman" w:cs="Times New Roman"/>
          <w:bCs/>
          <w:sz w:val="32"/>
          <w:szCs w:val="32"/>
        </w:rPr>
        <w:t>зданием Главного штаба ЧФ.</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bCs/>
          <w:sz w:val="32"/>
          <w:szCs w:val="32"/>
        </w:rPr>
        <w:t>Возобновилась работа над соглашением по принадлежности маяков и иных навигационных объектов. Стороны обменялись проектами соглашения. Вместе с тем, украинские суды продо</w:t>
      </w:r>
      <w:r w:rsidRPr="00BD497B">
        <w:rPr>
          <w:rFonts w:ascii="Times New Roman" w:eastAsia="Times New Roman" w:hAnsi="Times New Roman" w:cs="Times New Roman"/>
          <w:bCs/>
          <w:sz w:val="32"/>
          <w:szCs w:val="32"/>
        </w:rPr>
        <w:t>л</w:t>
      </w:r>
      <w:r w:rsidR="001379E9" w:rsidRPr="00BD497B">
        <w:rPr>
          <w:rFonts w:ascii="Times New Roman" w:eastAsia="Times New Roman" w:hAnsi="Times New Roman" w:cs="Times New Roman"/>
          <w:bCs/>
          <w:sz w:val="32"/>
          <w:szCs w:val="32"/>
        </w:rPr>
        <w:t>жали</w:t>
      </w:r>
      <w:r w:rsidRPr="00BD497B">
        <w:rPr>
          <w:rFonts w:ascii="Times New Roman" w:eastAsia="Times New Roman" w:hAnsi="Times New Roman" w:cs="Times New Roman"/>
          <w:bCs/>
          <w:sz w:val="32"/>
          <w:szCs w:val="32"/>
        </w:rPr>
        <w:t xml:space="preserve"> рассматривать иски об изъятии объектов гидрографиче</w:t>
      </w:r>
      <w:r w:rsidR="001379E9" w:rsidRPr="00BD497B">
        <w:rPr>
          <w:rFonts w:ascii="Times New Roman" w:eastAsia="Times New Roman" w:hAnsi="Times New Roman" w:cs="Times New Roman"/>
          <w:bCs/>
          <w:sz w:val="32"/>
          <w:szCs w:val="32"/>
        </w:rPr>
        <w:t>ской службы ЧФ, что противоречило действовавш</w:t>
      </w:r>
      <w:r w:rsidRPr="00BD497B">
        <w:rPr>
          <w:rFonts w:ascii="Times New Roman" w:eastAsia="Times New Roman" w:hAnsi="Times New Roman" w:cs="Times New Roman"/>
          <w:bCs/>
          <w:sz w:val="32"/>
          <w:szCs w:val="32"/>
        </w:rPr>
        <w:t xml:space="preserve">им </w:t>
      </w:r>
      <w:r w:rsidR="001379E9" w:rsidRPr="00BD497B">
        <w:rPr>
          <w:rFonts w:ascii="Times New Roman" w:eastAsia="Times New Roman" w:hAnsi="Times New Roman" w:cs="Times New Roman"/>
          <w:bCs/>
          <w:sz w:val="32"/>
          <w:szCs w:val="32"/>
        </w:rPr>
        <w:t>соглашения</w:t>
      </w:r>
      <w:r w:rsidRPr="00BD497B">
        <w:rPr>
          <w:rFonts w:ascii="Times New Roman" w:eastAsia="Times New Roman" w:hAnsi="Times New Roman" w:cs="Times New Roman"/>
          <w:bCs/>
          <w:sz w:val="32"/>
          <w:szCs w:val="32"/>
        </w:rPr>
        <w:t>м. Более того,</w:t>
      </w:r>
      <w:r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bCs/>
          <w:sz w:val="32"/>
          <w:szCs w:val="32"/>
        </w:rPr>
        <w:t>на станцию радионавигационной системы «Марс</w:t>
      </w:r>
      <w:r w:rsidRPr="00BD497B">
        <w:rPr>
          <w:rFonts w:ascii="Times New Roman" w:eastAsia="Times New Roman" w:hAnsi="Times New Roman" w:cs="Times New Roman"/>
          <w:sz w:val="32"/>
          <w:szCs w:val="32"/>
        </w:rPr>
        <w:t xml:space="preserve">-75» </w:t>
      </w:r>
      <w:r w:rsidRPr="00BD497B">
        <w:rPr>
          <w:rFonts w:ascii="Times New Roman" w:eastAsia="Times New Roman" w:hAnsi="Times New Roman" w:cs="Times New Roman"/>
          <w:bCs/>
          <w:sz w:val="32"/>
          <w:szCs w:val="32"/>
        </w:rPr>
        <w:t>вместе с судебным исполнителем прибыли представители пол</w:t>
      </w:r>
      <w:r w:rsidRPr="00BD497B">
        <w:rPr>
          <w:rFonts w:ascii="Times New Roman" w:eastAsia="Times New Roman" w:hAnsi="Times New Roman" w:cs="Times New Roman"/>
          <w:bCs/>
          <w:sz w:val="32"/>
          <w:szCs w:val="32"/>
        </w:rPr>
        <w:t>и</w:t>
      </w:r>
      <w:r w:rsidRPr="00BD497B">
        <w:rPr>
          <w:rFonts w:ascii="Times New Roman" w:eastAsia="Times New Roman" w:hAnsi="Times New Roman" w:cs="Times New Roman"/>
          <w:bCs/>
          <w:sz w:val="32"/>
          <w:szCs w:val="32"/>
        </w:rPr>
        <w:t>тиче</w:t>
      </w:r>
      <w:r w:rsidR="001379E9" w:rsidRPr="00BD497B">
        <w:rPr>
          <w:rFonts w:ascii="Times New Roman" w:eastAsia="Times New Roman" w:hAnsi="Times New Roman" w:cs="Times New Roman"/>
          <w:bCs/>
          <w:sz w:val="32"/>
          <w:szCs w:val="32"/>
        </w:rPr>
        <w:t>ских движений, что могло</w:t>
      </w:r>
      <w:r w:rsidRPr="00BD497B">
        <w:rPr>
          <w:rFonts w:ascii="Times New Roman" w:eastAsia="Times New Roman" w:hAnsi="Times New Roman" w:cs="Times New Roman"/>
          <w:bCs/>
          <w:sz w:val="32"/>
          <w:szCs w:val="32"/>
        </w:rPr>
        <w:t xml:space="preserve"> привести к эскалации конфликта.</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bCs/>
          <w:sz w:val="32"/>
          <w:szCs w:val="32"/>
        </w:rPr>
        <w:t>Итак, после «оранжевой революции» 2004 г.</w:t>
      </w:r>
      <w:r w:rsidR="001379E9" w:rsidRPr="00BD497B">
        <w:rPr>
          <w:rFonts w:ascii="Times New Roman" w:eastAsia="Times New Roman" w:hAnsi="Times New Roman" w:cs="Times New Roman"/>
          <w:bCs/>
          <w:sz w:val="32"/>
          <w:szCs w:val="32"/>
        </w:rPr>
        <w:t xml:space="preserve"> правящие элиты Украины проводили</w:t>
      </w:r>
      <w:r w:rsidRPr="00BD497B">
        <w:rPr>
          <w:rFonts w:ascii="Times New Roman" w:eastAsia="Times New Roman" w:hAnsi="Times New Roman" w:cs="Times New Roman"/>
          <w:bCs/>
          <w:sz w:val="32"/>
          <w:szCs w:val="32"/>
        </w:rPr>
        <w:t xml:space="preserve"> курс сближения с </w:t>
      </w:r>
      <w:r w:rsidR="001379E9" w:rsidRPr="00BD497B">
        <w:rPr>
          <w:rFonts w:ascii="Times New Roman" w:eastAsia="Times New Roman" w:hAnsi="Times New Roman" w:cs="Times New Roman"/>
          <w:bCs/>
          <w:sz w:val="32"/>
          <w:szCs w:val="32"/>
        </w:rPr>
        <w:t xml:space="preserve">НАТО и </w:t>
      </w:r>
      <w:r w:rsidRPr="00BD497B">
        <w:rPr>
          <w:rFonts w:ascii="Times New Roman" w:eastAsia="Times New Roman" w:hAnsi="Times New Roman" w:cs="Times New Roman"/>
          <w:bCs/>
          <w:sz w:val="32"/>
          <w:szCs w:val="32"/>
        </w:rPr>
        <w:t>Европейским Сою</w:t>
      </w:r>
      <w:r w:rsidR="001379E9" w:rsidRPr="00BD497B">
        <w:rPr>
          <w:rFonts w:ascii="Times New Roman" w:eastAsia="Times New Roman" w:hAnsi="Times New Roman" w:cs="Times New Roman"/>
          <w:bCs/>
          <w:sz w:val="32"/>
          <w:szCs w:val="32"/>
        </w:rPr>
        <w:t>зом</w:t>
      </w:r>
      <w:r w:rsidRPr="00BD497B">
        <w:rPr>
          <w:rFonts w:ascii="Times New Roman" w:eastAsia="Times New Roman" w:hAnsi="Times New Roman" w:cs="Times New Roman"/>
          <w:bCs/>
          <w:sz w:val="32"/>
          <w:szCs w:val="32"/>
        </w:rPr>
        <w:t>. Но геополитическая динамика российско-украинских от</w:t>
      </w:r>
      <w:r w:rsidR="001379E9" w:rsidRPr="00BD497B">
        <w:rPr>
          <w:rFonts w:ascii="Times New Roman" w:eastAsia="Times New Roman" w:hAnsi="Times New Roman" w:cs="Times New Roman"/>
          <w:bCs/>
          <w:sz w:val="32"/>
          <w:szCs w:val="32"/>
        </w:rPr>
        <w:t>ношений изобиловала</w:t>
      </w:r>
      <w:r w:rsidRPr="00BD497B">
        <w:rPr>
          <w:rFonts w:ascii="Times New Roman" w:eastAsia="Times New Roman" w:hAnsi="Times New Roman" w:cs="Times New Roman"/>
          <w:bCs/>
          <w:sz w:val="32"/>
          <w:szCs w:val="32"/>
        </w:rPr>
        <w:t xml:space="preserve"> тактическими зигзагами. Это объясняе</w:t>
      </w:r>
      <w:r w:rsidRPr="00BD497B">
        <w:rPr>
          <w:rFonts w:ascii="Times New Roman" w:eastAsia="Times New Roman" w:hAnsi="Times New Roman" w:cs="Times New Roman"/>
          <w:bCs/>
          <w:sz w:val="32"/>
          <w:szCs w:val="32"/>
        </w:rPr>
        <w:t>т</w:t>
      </w:r>
      <w:r w:rsidRPr="00BD497B">
        <w:rPr>
          <w:rFonts w:ascii="Times New Roman" w:eastAsia="Times New Roman" w:hAnsi="Times New Roman" w:cs="Times New Roman"/>
          <w:bCs/>
          <w:sz w:val="32"/>
          <w:szCs w:val="32"/>
        </w:rPr>
        <w:t>ся конъюнктурой предвыборных кампаний в обеих странах, вл</w:t>
      </w:r>
      <w:r w:rsidRPr="00BD497B">
        <w:rPr>
          <w:rFonts w:ascii="Times New Roman" w:eastAsia="Times New Roman" w:hAnsi="Times New Roman" w:cs="Times New Roman"/>
          <w:bCs/>
          <w:sz w:val="32"/>
          <w:szCs w:val="32"/>
        </w:rPr>
        <w:t>и</w:t>
      </w:r>
      <w:r w:rsidRPr="00BD497B">
        <w:rPr>
          <w:rFonts w:ascii="Times New Roman" w:eastAsia="Times New Roman" w:hAnsi="Times New Roman" w:cs="Times New Roman"/>
          <w:bCs/>
          <w:sz w:val="32"/>
          <w:szCs w:val="32"/>
        </w:rPr>
        <w:t>янием глобальной «повестки дня» межгосударственных отнош</w:t>
      </w:r>
      <w:r w:rsidRPr="00BD497B">
        <w:rPr>
          <w:rFonts w:ascii="Times New Roman" w:eastAsia="Times New Roman" w:hAnsi="Times New Roman" w:cs="Times New Roman"/>
          <w:bCs/>
          <w:sz w:val="32"/>
          <w:szCs w:val="32"/>
        </w:rPr>
        <w:t>е</w:t>
      </w:r>
      <w:r w:rsidRPr="00BD497B">
        <w:rPr>
          <w:rFonts w:ascii="Times New Roman" w:eastAsia="Times New Roman" w:hAnsi="Times New Roman" w:cs="Times New Roman"/>
          <w:bCs/>
          <w:sz w:val="32"/>
          <w:szCs w:val="32"/>
        </w:rPr>
        <w:t>ний.</w:t>
      </w:r>
      <w:r w:rsidRPr="00BD497B">
        <w:rPr>
          <w:rFonts w:ascii="Times New Roman" w:eastAsia="Times New Roman" w:hAnsi="Times New Roman" w:cs="Times New Roman"/>
          <w:sz w:val="32"/>
          <w:szCs w:val="32"/>
        </w:rPr>
        <w:t xml:space="preserve"> </w:t>
      </w:r>
      <w:r w:rsidR="001379E9" w:rsidRPr="00BD497B">
        <w:rPr>
          <w:rFonts w:ascii="Times New Roman" w:eastAsia="Times New Roman" w:hAnsi="Times New Roman" w:cs="Times New Roman"/>
          <w:bCs/>
          <w:sz w:val="32"/>
          <w:szCs w:val="32"/>
        </w:rPr>
        <w:t>Органы власти Украины проводили</w:t>
      </w:r>
      <w:r w:rsidRPr="00BD497B">
        <w:rPr>
          <w:rFonts w:ascii="Times New Roman" w:eastAsia="Times New Roman" w:hAnsi="Times New Roman" w:cs="Times New Roman"/>
          <w:bCs/>
          <w:sz w:val="32"/>
          <w:szCs w:val="32"/>
        </w:rPr>
        <w:t xml:space="preserve"> курс вытеснения Че</w:t>
      </w:r>
      <w:r w:rsidRPr="00BD497B">
        <w:rPr>
          <w:rFonts w:ascii="Times New Roman" w:eastAsia="Times New Roman" w:hAnsi="Times New Roman" w:cs="Times New Roman"/>
          <w:bCs/>
          <w:sz w:val="32"/>
          <w:szCs w:val="32"/>
        </w:rPr>
        <w:t>р</w:t>
      </w:r>
      <w:r w:rsidRPr="00BD497B">
        <w:rPr>
          <w:rFonts w:ascii="Times New Roman" w:eastAsia="Times New Roman" w:hAnsi="Times New Roman" w:cs="Times New Roman"/>
          <w:bCs/>
          <w:sz w:val="32"/>
          <w:szCs w:val="32"/>
        </w:rPr>
        <w:t>номорского</w:t>
      </w:r>
      <w:r w:rsidR="001379E9" w:rsidRPr="00BD497B">
        <w:rPr>
          <w:rFonts w:ascii="Times New Roman" w:eastAsia="Times New Roman" w:hAnsi="Times New Roman" w:cs="Times New Roman"/>
          <w:bCs/>
          <w:sz w:val="32"/>
          <w:szCs w:val="32"/>
        </w:rPr>
        <w:t xml:space="preserve"> флота РФ из Крыма, чем нарушали</w:t>
      </w:r>
      <w:r w:rsidRPr="00BD497B">
        <w:rPr>
          <w:rFonts w:ascii="Times New Roman" w:eastAsia="Times New Roman" w:hAnsi="Times New Roman" w:cs="Times New Roman"/>
          <w:bCs/>
          <w:sz w:val="32"/>
          <w:szCs w:val="32"/>
        </w:rPr>
        <w:t xml:space="preserve"> положения дог</w:t>
      </w:r>
      <w:r w:rsidRPr="00BD497B">
        <w:rPr>
          <w:rFonts w:ascii="Times New Roman" w:eastAsia="Times New Roman" w:hAnsi="Times New Roman" w:cs="Times New Roman"/>
          <w:bCs/>
          <w:sz w:val="32"/>
          <w:szCs w:val="32"/>
        </w:rPr>
        <w:t>о</w:t>
      </w:r>
      <w:r w:rsidRPr="00BD497B">
        <w:rPr>
          <w:rFonts w:ascii="Times New Roman" w:eastAsia="Times New Roman" w:hAnsi="Times New Roman" w:cs="Times New Roman"/>
          <w:bCs/>
          <w:sz w:val="32"/>
          <w:szCs w:val="32"/>
        </w:rPr>
        <w:t>воров 1997 и 2010 гг. Юридическая противоречивость двуст</w:t>
      </w:r>
      <w:r w:rsidRPr="00BD497B">
        <w:rPr>
          <w:rFonts w:ascii="Times New Roman" w:eastAsia="Times New Roman" w:hAnsi="Times New Roman" w:cs="Times New Roman"/>
          <w:bCs/>
          <w:sz w:val="32"/>
          <w:szCs w:val="32"/>
        </w:rPr>
        <w:t>о</w:t>
      </w:r>
      <w:r w:rsidRPr="00BD497B">
        <w:rPr>
          <w:rFonts w:ascii="Times New Roman" w:eastAsia="Times New Roman" w:hAnsi="Times New Roman" w:cs="Times New Roman"/>
          <w:bCs/>
          <w:sz w:val="32"/>
          <w:szCs w:val="32"/>
        </w:rPr>
        <w:t>ронних соглашений открывала широкие возможности для подо</w:t>
      </w:r>
      <w:r w:rsidRPr="00BD497B">
        <w:rPr>
          <w:rFonts w:ascii="Times New Roman" w:eastAsia="Times New Roman" w:hAnsi="Times New Roman" w:cs="Times New Roman"/>
          <w:bCs/>
          <w:sz w:val="32"/>
          <w:szCs w:val="32"/>
        </w:rPr>
        <w:t>б</w:t>
      </w:r>
      <w:r w:rsidRPr="00BD497B">
        <w:rPr>
          <w:rFonts w:ascii="Times New Roman" w:eastAsia="Times New Roman" w:hAnsi="Times New Roman" w:cs="Times New Roman"/>
          <w:bCs/>
          <w:sz w:val="32"/>
          <w:szCs w:val="32"/>
        </w:rPr>
        <w:t>ных дей</w:t>
      </w:r>
      <w:r w:rsidR="001379E9" w:rsidRPr="00BD497B">
        <w:rPr>
          <w:rFonts w:ascii="Times New Roman" w:eastAsia="Times New Roman" w:hAnsi="Times New Roman" w:cs="Times New Roman"/>
          <w:bCs/>
          <w:sz w:val="32"/>
          <w:szCs w:val="32"/>
        </w:rPr>
        <w:t xml:space="preserve">ствий. Кроме </w:t>
      </w:r>
      <w:r w:rsidRPr="00BD497B">
        <w:rPr>
          <w:rFonts w:ascii="Times New Roman" w:eastAsia="Times New Roman" w:hAnsi="Times New Roman" w:cs="Times New Roman"/>
          <w:bCs/>
          <w:sz w:val="32"/>
          <w:szCs w:val="32"/>
        </w:rPr>
        <w:t>того, институциональный дизайн политич</w:t>
      </w:r>
      <w:r w:rsidRPr="00BD497B">
        <w:rPr>
          <w:rFonts w:ascii="Times New Roman" w:eastAsia="Times New Roman" w:hAnsi="Times New Roman" w:cs="Times New Roman"/>
          <w:bCs/>
          <w:sz w:val="32"/>
          <w:szCs w:val="32"/>
        </w:rPr>
        <w:t>е</w:t>
      </w:r>
      <w:r w:rsidRPr="00BD497B">
        <w:rPr>
          <w:rFonts w:ascii="Times New Roman" w:eastAsia="Times New Roman" w:hAnsi="Times New Roman" w:cs="Times New Roman"/>
          <w:bCs/>
          <w:sz w:val="32"/>
          <w:szCs w:val="32"/>
        </w:rPr>
        <w:t>ской системы Украи</w:t>
      </w:r>
      <w:r w:rsidR="001379E9" w:rsidRPr="00BD497B">
        <w:rPr>
          <w:rFonts w:ascii="Times New Roman" w:eastAsia="Times New Roman" w:hAnsi="Times New Roman" w:cs="Times New Roman"/>
          <w:bCs/>
          <w:sz w:val="32"/>
          <w:szCs w:val="32"/>
        </w:rPr>
        <w:t>ны позволяла</w:t>
      </w:r>
      <w:r w:rsidRPr="00BD497B">
        <w:rPr>
          <w:rFonts w:ascii="Times New Roman" w:eastAsia="Times New Roman" w:hAnsi="Times New Roman" w:cs="Times New Roman"/>
          <w:bCs/>
          <w:sz w:val="32"/>
          <w:szCs w:val="32"/>
        </w:rPr>
        <w:t xml:space="preserve"> в корне пересматривать межг</w:t>
      </w:r>
      <w:r w:rsidRPr="00BD497B">
        <w:rPr>
          <w:rFonts w:ascii="Times New Roman" w:eastAsia="Times New Roman" w:hAnsi="Times New Roman" w:cs="Times New Roman"/>
          <w:bCs/>
          <w:sz w:val="32"/>
          <w:szCs w:val="32"/>
        </w:rPr>
        <w:t>о</w:t>
      </w:r>
      <w:r w:rsidRPr="00BD497B">
        <w:rPr>
          <w:rFonts w:ascii="Times New Roman" w:eastAsia="Times New Roman" w:hAnsi="Times New Roman" w:cs="Times New Roman"/>
          <w:bCs/>
          <w:sz w:val="32"/>
          <w:szCs w:val="32"/>
        </w:rPr>
        <w:t>сударственные соглашения с приходом к власти новых парти</w:t>
      </w:r>
      <w:r w:rsidRPr="00BD497B">
        <w:rPr>
          <w:rFonts w:ascii="Times New Roman" w:eastAsia="Times New Roman" w:hAnsi="Times New Roman" w:cs="Times New Roman"/>
          <w:bCs/>
          <w:sz w:val="32"/>
          <w:szCs w:val="32"/>
        </w:rPr>
        <w:t>й</w:t>
      </w:r>
      <w:r w:rsidRPr="00BD497B">
        <w:rPr>
          <w:rFonts w:ascii="Times New Roman" w:eastAsia="Times New Roman" w:hAnsi="Times New Roman" w:cs="Times New Roman"/>
          <w:bCs/>
          <w:sz w:val="32"/>
          <w:szCs w:val="32"/>
        </w:rPr>
        <w:t>ных коалиций и лиде</w:t>
      </w:r>
      <w:r w:rsidR="001379E9" w:rsidRPr="00BD497B">
        <w:rPr>
          <w:rFonts w:ascii="Times New Roman" w:eastAsia="Times New Roman" w:hAnsi="Times New Roman" w:cs="Times New Roman"/>
          <w:bCs/>
          <w:sz w:val="32"/>
          <w:szCs w:val="32"/>
        </w:rPr>
        <w:t>ров. По экономическим интересам</w:t>
      </w:r>
      <w:r w:rsidRPr="00BD497B">
        <w:rPr>
          <w:rFonts w:ascii="Times New Roman" w:eastAsia="Times New Roman" w:hAnsi="Times New Roman" w:cs="Times New Roman"/>
          <w:bCs/>
          <w:sz w:val="32"/>
          <w:szCs w:val="32"/>
        </w:rPr>
        <w:t xml:space="preserve"> Украине выгодно увязывать статус Черноморского флота с ценой на тра</w:t>
      </w:r>
      <w:r w:rsidRPr="00BD497B">
        <w:rPr>
          <w:rFonts w:ascii="Times New Roman" w:eastAsia="Times New Roman" w:hAnsi="Times New Roman" w:cs="Times New Roman"/>
          <w:bCs/>
          <w:sz w:val="32"/>
          <w:szCs w:val="32"/>
        </w:rPr>
        <w:t>н</w:t>
      </w:r>
      <w:r w:rsidRPr="00BD497B">
        <w:rPr>
          <w:rFonts w:ascii="Times New Roman" w:eastAsia="Times New Roman" w:hAnsi="Times New Roman" w:cs="Times New Roman"/>
          <w:bCs/>
          <w:sz w:val="32"/>
          <w:szCs w:val="32"/>
        </w:rPr>
        <w:t xml:space="preserve">зит нефтегазовых энергоносителей. </w:t>
      </w:r>
      <w:r w:rsidRPr="00BD497B">
        <w:rPr>
          <w:rFonts w:ascii="Times New Roman" w:eastAsia="Times New Roman" w:hAnsi="Times New Roman" w:cs="Times New Roman"/>
          <w:sz w:val="32"/>
          <w:szCs w:val="32"/>
        </w:rPr>
        <w:t xml:space="preserve">Москва и Киев не смогли </w:t>
      </w:r>
      <w:r w:rsidRPr="00BD497B">
        <w:rPr>
          <w:rFonts w:ascii="Times New Roman" w:eastAsia="Times New Roman" w:hAnsi="Times New Roman" w:cs="Times New Roman"/>
          <w:sz w:val="32"/>
          <w:szCs w:val="32"/>
        </w:rPr>
        <w:lastRenderedPageBreak/>
        <w:t>наладить действенного сотрудничества в сфере безопасности, х</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тя регулярно прово</w:t>
      </w:r>
      <w:r w:rsidR="001379E9" w:rsidRPr="00BD497B">
        <w:rPr>
          <w:rFonts w:ascii="Times New Roman" w:eastAsia="Times New Roman" w:hAnsi="Times New Roman" w:cs="Times New Roman"/>
          <w:sz w:val="32"/>
          <w:szCs w:val="32"/>
        </w:rPr>
        <w:t>дились</w:t>
      </w:r>
      <w:r w:rsidRPr="00BD497B">
        <w:rPr>
          <w:rFonts w:ascii="Times New Roman" w:eastAsia="Times New Roman" w:hAnsi="Times New Roman" w:cs="Times New Roman"/>
          <w:sz w:val="32"/>
          <w:szCs w:val="32"/>
        </w:rPr>
        <w:t xml:space="preserve"> переговоры на разных уровнях. России недо</w:t>
      </w:r>
      <w:r w:rsidR="001379E9" w:rsidRPr="00BD497B">
        <w:rPr>
          <w:rFonts w:ascii="Times New Roman" w:eastAsia="Times New Roman" w:hAnsi="Times New Roman" w:cs="Times New Roman"/>
          <w:sz w:val="32"/>
          <w:szCs w:val="32"/>
        </w:rPr>
        <w:t>ставало</w:t>
      </w:r>
      <w:r w:rsidRPr="00BD497B">
        <w:rPr>
          <w:rFonts w:ascii="Times New Roman" w:eastAsia="Times New Roman" w:hAnsi="Times New Roman" w:cs="Times New Roman"/>
          <w:sz w:val="32"/>
          <w:szCs w:val="32"/>
        </w:rPr>
        <w:t xml:space="preserve"> </w:t>
      </w:r>
      <w:r w:rsidR="001379E9" w:rsidRPr="00BD497B">
        <w:rPr>
          <w:rFonts w:ascii="Times New Roman" w:eastAsia="Times New Roman" w:hAnsi="Times New Roman" w:cs="Times New Roman"/>
          <w:sz w:val="32"/>
          <w:szCs w:val="32"/>
        </w:rPr>
        <w:t xml:space="preserve">до 2014 г. </w:t>
      </w:r>
      <w:r w:rsidRPr="00BD497B">
        <w:rPr>
          <w:rFonts w:ascii="Times New Roman" w:eastAsia="Times New Roman" w:hAnsi="Times New Roman" w:cs="Times New Roman"/>
          <w:sz w:val="32"/>
          <w:szCs w:val="32"/>
        </w:rPr>
        <w:t>четкой, эффективной политики.</w:t>
      </w:r>
    </w:p>
    <w:p w:rsidR="00AB2033" w:rsidRPr="00BD497B" w:rsidRDefault="00AB2033" w:rsidP="00BD497B">
      <w:pPr>
        <w:spacing w:after="0" w:line="240" w:lineRule="auto"/>
        <w:ind w:firstLine="567"/>
        <w:jc w:val="both"/>
        <w:rPr>
          <w:rFonts w:ascii="Times New Roman" w:eastAsia="Times New Roman" w:hAnsi="Times New Roman" w:cs="Times New Roman"/>
          <w:bCs/>
          <w:sz w:val="32"/>
          <w:szCs w:val="32"/>
        </w:rPr>
      </w:pPr>
      <w:r w:rsidRPr="00BD497B">
        <w:rPr>
          <w:rFonts w:ascii="Times New Roman" w:eastAsia="Times New Roman" w:hAnsi="Times New Roman" w:cs="Times New Roman"/>
          <w:bCs/>
          <w:sz w:val="32"/>
          <w:szCs w:val="32"/>
        </w:rPr>
        <w:t>Россия до воссоединения Крыма настаивала на неукосн</w:t>
      </w:r>
      <w:r w:rsidRPr="00BD497B">
        <w:rPr>
          <w:rFonts w:ascii="Times New Roman" w:eastAsia="Times New Roman" w:hAnsi="Times New Roman" w:cs="Times New Roman"/>
          <w:bCs/>
          <w:sz w:val="32"/>
          <w:szCs w:val="32"/>
        </w:rPr>
        <w:t>и</w:t>
      </w:r>
      <w:r w:rsidRPr="00BD497B">
        <w:rPr>
          <w:rFonts w:ascii="Times New Roman" w:eastAsia="Times New Roman" w:hAnsi="Times New Roman" w:cs="Times New Roman"/>
          <w:bCs/>
          <w:sz w:val="32"/>
          <w:szCs w:val="32"/>
        </w:rPr>
        <w:t>тельном соблюдении Харьковских соглашений 2010 г., наращ</w:t>
      </w:r>
      <w:r w:rsidRPr="00BD497B">
        <w:rPr>
          <w:rFonts w:ascii="Times New Roman" w:eastAsia="Times New Roman" w:hAnsi="Times New Roman" w:cs="Times New Roman"/>
          <w:bCs/>
          <w:sz w:val="32"/>
          <w:szCs w:val="32"/>
        </w:rPr>
        <w:t>и</w:t>
      </w:r>
      <w:r w:rsidRPr="00BD497B">
        <w:rPr>
          <w:rFonts w:ascii="Times New Roman" w:eastAsia="Times New Roman" w:hAnsi="Times New Roman" w:cs="Times New Roman"/>
          <w:bCs/>
          <w:sz w:val="32"/>
          <w:szCs w:val="32"/>
        </w:rPr>
        <w:t>вала бюджетную и информационную поддержку соотечественн</w:t>
      </w:r>
      <w:r w:rsidRPr="00BD497B">
        <w:rPr>
          <w:rFonts w:ascii="Times New Roman" w:eastAsia="Times New Roman" w:hAnsi="Times New Roman" w:cs="Times New Roman"/>
          <w:bCs/>
          <w:sz w:val="32"/>
          <w:szCs w:val="32"/>
        </w:rPr>
        <w:t>и</w:t>
      </w:r>
      <w:r w:rsidRPr="00BD497B">
        <w:rPr>
          <w:rFonts w:ascii="Times New Roman" w:eastAsia="Times New Roman" w:hAnsi="Times New Roman" w:cs="Times New Roman"/>
          <w:bCs/>
          <w:sz w:val="32"/>
          <w:szCs w:val="32"/>
        </w:rPr>
        <w:t>ков в Севастополе и Автономной Республике Крым, использов</w:t>
      </w:r>
      <w:r w:rsidRPr="00BD497B">
        <w:rPr>
          <w:rFonts w:ascii="Times New Roman" w:eastAsia="Times New Roman" w:hAnsi="Times New Roman" w:cs="Times New Roman"/>
          <w:bCs/>
          <w:sz w:val="32"/>
          <w:szCs w:val="32"/>
        </w:rPr>
        <w:t>а</w:t>
      </w:r>
      <w:r w:rsidRPr="00BD497B">
        <w:rPr>
          <w:rFonts w:ascii="Times New Roman" w:eastAsia="Times New Roman" w:hAnsi="Times New Roman" w:cs="Times New Roman"/>
          <w:bCs/>
          <w:sz w:val="32"/>
          <w:szCs w:val="32"/>
        </w:rPr>
        <w:t>ла законные возможности модернизации Черноморского флота. Одновременно проводилось укрепление инфраструктуры Черн</w:t>
      </w:r>
      <w:r w:rsidRPr="00BD497B">
        <w:rPr>
          <w:rFonts w:ascii="Times New Roman" w:eastAsia="Times New Roman" w:hAnsi="Times New Roman" w:cs="Times New Roman"/>
          <w:bCs/>
          <w:sz w:val="32"/>
          <w:szCs w:val="32"/>
        </w:rPr>
        <w:t>о</w:t>
      </w:r>
      <w:r w:rsidRPr="00BD497B">
        <w:rPr>
          <w:rFonts w:ascii="Times New Roman" w:eastAsia="Times New Roman" w:hAnsi="Times New Roman" w:cs="Times New Roman"/>
          <w:bCs/>
          <w:sz w:val="32"/>
          <w:szCs w:val="32"/>
        </w:rPr>
        <w:t>морского флота в пределах российской территории. От недальн</w:t>
      </w:r>
      <w:r w:rsidRPr="00BD497B">
        <w:rPr>
          <w:rFonts w:ascii="Times New Roman" w:eastAsia="Times New Roman" w:hAnsi="Times New Roman" w:cs="Times New Roman"/>
          <w:bCs/>
          <w:sz w:val="32"/>
          <w:szCs w:val="32"/>
        </w:rPr>
        <w:t>о</w:t>
      </w:r>
      <w:r w:rsidRPr="00BD497B">
        <w:rPr>
          <w:rFonts w:ascii="Times New Roman" w:eastAsia="Times New Roman" w:hAnsi="Times New Roman" w:cs="Times New Roman"/>
          <w:bCs/>
          <w:sz w:val="32"/>
          <w:szCs w:val="32"/>
        </w:rPr>
        <w:t xml:space="preserve">видной политики односторонних уступок 1990-х гг. </w:t>
      </w:r>
      <w:r w:rsidR="001379E9" w:rsidRPr="00BD497B">
        <w:rPr>
          <w:rFonts w:ascii="Times New Roman" w:eastAsia="Times New Roman" w:hAnsi="Times New Roman" w:cs="Times New Roman"/>
          <w:bCs/>
          <w:sz w:val="32"/>
          <w:szCs w:val="32"/>
        </w:rPr>
        <w:t xml:space="preserve">предстоял переход </w:t>
      </w:r>
      <w:r w:rsidRPr="00BD497B">
        <w:rPr>
          <w:rFonts w:ascii="Times New Roman" w:eastAsia="Times New Roman" w:hAnsi="Times New Roman" w:cs="Times New Roman"/>
          <w:bCs/>
          <w:sz w:val="32"/>
          <w:szCs w:val="32"/>
        </w:rPr>
        <w:t>к целенаправленной и системной защите национальных интересов России в Черноморском трансграничном регионе.</w:t>
      </w:r>
    </w:p>
    <w:p w:rsidR="00AB2033" w:rsidRPr="00BD497B" w:rsidRDefault="00AB2033" w:rsidP="00BD497B">
      <w:pPr>
        <w:spacing w:after="0" w:line="240" w:lineRule="auto"/>
        <w:ind w:firstLine="567"/>
        <w:jc w:val="center"/>
        <w:rPr>
          <w:rFonts w:ascii="Times New Roman" w:eastAsia="Times New Roman" w:hAnsi="Times New Roman" w:cs="Times New Roman"/>
          <w:bCs/>
          <w:sz w:val="32"/>
          <w:szCs w:val="32"/>
        </w:rPr>
      </w:pPr>
    </w:p>
    <w:p w:rsidR="00AB2033" w:rsidRPr="00BD497B" w:rsidRDefault="00AB2033" w:rsidP="00BD497B">
      <w:pPr>
        <w:pStyle w:val="af1"/>
        <w:numPr>
          <w:ilvl w:val="1"/>
          <w:numId w:val="1"/>
        </w:numPr>
        <w:tabs>
          <w:tab w:val="left" w:pos="1418"/>
        </w:tabs>
        <w:spacing w:after="0" w:line="240" w:lineRule="auto"/>
        <w:ind w:left="0" w:firstLine="567"/>
        <w:jc w:val="center"/>
        <w:rPr>
          <w:rFonts w:ascii="Times New Roman" w:hAnsi="Times New Roman" w:cs="Times New Roman"/>
          <w:b/>
          <w:sz w:val="32"/>
          <w:szCs w:val="32"/>
        </w:rPr>
      </w:pPr>
      <w:r w:rsidRPr="00BD497B">
        <w:rPr>
          <w:rFonts w:ascii="Times New Roman" w:hAnsi="Times New Roman" w:cs="Times New Roman"/>
          <w:b/>
          <w:sz w:val="32"/>
          <w:szCs w:val="32"/>
        </w:rPr>
        <w:t>Урегулирование пограничного конфликта между Российской Федерацией и Украиной в Керченском проливе</w:t>
      </w:r>
    </w:p>
    <w:p w:rsidR="00AB2033" w:rsidRPr="00BD497B" w:rsidRDefault="00AB2033" w:rsidP="00BD497B">
      <w:pPr>
        <w:spacing w:after="0" w:line="240" w:lineRule="auto"/>
        <w:ind w:firstLine="567"/>
        <w:jc w:val="right"/>
        <w:rPr>
          <w:rFonts w:ascii="Times New Roman" w:hAnsi="Times New Roman" w:cs="Times New Roman"/>
          <w:sz w:val="32"/>
          <w:szCs w:val="32"/>
        </w:rPr>
      </w:pP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Актуальность темы проявляется в том, что глобализация к</w:t>
      </w:r>
      <w:r w:rsidRPr="00BD497B">
        <w:rPr>
          <w:rFonts w:ascii="Times New Roman" w:hAnsi="Times New Roman" w:cs="Times New Roman"/>
          <w:sz w:val="32"/>
          <w:szCs w:val="32"/>
        </w:rPr>
        <w:t>а</w:t>
      </w:r>
      <w:r w:rsidRPr="00BD497B">
        <w:rPr>
          <w:rFonts w:ascii="Times New Roman" w:hAnsi="Times New Roman" w:cs="Times New Roman"/>
          <w:sz w:val="32"/>
          <w:szCs w:val="32"/>
        </w:rPr>
        <w:t>чественно меняет привычное разграничение конфликтов по ма</w:t>
      </w:r>
      <w:r w:rsidRPr="00BD497B">
        <w:rPr>
          <w:rFonts w:ascii="Times New Roman" w:hAnsi="Times New Roman" w:cs="Times New Roman"/>
          <w:sz w:val="32"/>
          <w:szCs w:val="32"/>
        </w:rPr>
        <w:t>с</w:t>
      </w:r>
      <w:r w:rsidRPr="00BD497B">
        <w:rPr>
          <w:rFonts w:ascii="Times New Roman" w:hAnsi="Times New Roman" w:cs="Times New Roman"/>
          <w:sz w:val="32"/>
          <w:szCs w:val="32"/>
        </w:rPr>
        <w:t>штабу. Локальные межгосударственные и внутригосударстве</w:t>
      </w:r>
      <w:r w:rsidRPr="00BD497B">
        <w:rPr>
          <w:rFonts w:ascii="Times New Roman" w:hAnsi="Times New Roman" w:cs="Times New Roman"/>
          <w:sz w:val="32"/>
          <w:szCs w:val="32"/>
        </w:rPr>
        <w:t>н</w:t>
      </w:r>
      <w:r w:rsidRPr="00BD497B">
        <w:rPr>
          <w:rFonts w:ascii="Times New Roman" w:hAnsi="Times New Roman" w:cs="Times New Roman"/>
          <w:sz w:val="32"/>
          <w:szCs w:val="32"/>
        </w:rPr>
        <w:t>ные конфликты «повышаются в цене», становятся объектом ме</w:t>
      </w:r>
      <w:r w:rsidRPr="00BD497B">
        <w:rPr>
          <w:rFonts w:ascii="Times New Roman" w:hAnsi="Times New Roman" w:cs="Times New Roman"/>
          <w:sz w:val="32"/>
          <w:szCs w:val="32"/>
        </w:rPr>
        <w:t>ж</w:t>
      </w:r>
      <w:r w:rsidRPr="00BD497B">
        <w:rPr>
          <w:rFonts w:ascii="Times New Roman" w:hAnsi="Times New Roman" w:cs="Times New Roman"/>
          <w:sz w:val="32"/>
          <w:szCs w:val="32"/>
        </w:rPr>
        <w:t>дународного урегулирования</w:t>
      </w:r>
      <w:r w:rsidRPr="00BD497B">
        <w:rPr>
          <w:rStyle w:val="a9"/>
          <w:rFonts w:ascii="Times New Roman" w:hAnsi="Times New Roman" w:cs="Times New Roman"/>
          <w:sz w:val="32"/>
          <w:szCs w:val="32"/>
        </w:rPr>
        <w:footnoteReference w:id="56"/>
      </w:r>
      <w:r w:rsidRPr="00BD497B">
        <w:rPr>
          <w:rFonts w:ascii="Times New Roman" w:hAnsi="Times New Roman" w:cs="Times New Roman"/>
          <w:sz w:val="32"/>
          <w:szCs w:val="32"/>
        </w:rPr>
        <w:t>. Особенно часто эффект глокал</w:t>
      </w:r>
      <w:r w:rsidRPr="00BD497B">
        <w:rPr>
          <w:rFonts w:ascii="Times New Roman" w:hAnsi="Times New Roman" w:cs="Times New Roman"/>
          <w:sz w:val="32"/>
          <w:szCs w:val="32"/>
        </w:rPr>
        <w:t>и</w:t>
      </w:r>
      <w:r w:rsidRPr="00BD497B">
        <w:rPr>
          <w:rFonts w:ascii="Times New Roman" w:hAnsi="Times New Roman" w:cs="Times New Roman"/>
          <w:sz w:val="32"/>
          <w:szCs w:val="32"/>
        </w:rPr>
        <w:t>зации проявляется в тех пограничных ареалах, которые могут стать значимыми для межгосударственных коммуникаций и обеспечения безопасности. Пограничные конфликты активиз</w:t>
      </w:r>
      <w:r w:rsidRPr="00BD497B">
        <w:rPr>
          <w:rFonts w:ascii="Times New Roman" w:hAnsi="Times New Roman" w:cs="Times New Roman"/>
          <w:sz w:val="32"/>
          <w:szCs w:val="32"/>
        </w:rPr>
        <w:t>и</w:t>
      </w:r>
      <w:r w:rsidRPr="00BD497B">
        <w:rPr>
          <w:rFonts w:ascii="Times New Roman" w:hAnsi="Times New Roman" w:cs="Times New Roman"/>
          <w:sz w:val="32"/>
          <w:szCs w:val="32"/>
        </w:rPr>
        <w:t>руются между государствами, имеющими конкурирующие либо противоположные геополитические ориентации. Российско-украинский конфликт из-за разграничения Керченского пролива важен для понимания стратегий акторов политики в Черномо</w:t>
      </w:r>
      <w:r w:rsidRPr="00BD497B">
        <w:rPr>
          <w:rFonts w:ascii="Times New Roman" w:hAnsi="Times New Roman" w:cs="Times New Roman"/>
          <w:sz w:val="32"/>
          <w:szCs w:val="32"/>
        </w:rPr>
        <w:t>р</w:t>
      </w:r>
      <w:r w:rsidRPr="00BD497B">
        <w:rPr>
          <w:rFonts w:ascii="Times New Roman" w:hAnsi="Times New Roman" w:cs="Times New Roman"/>
          <w:sz w:val="32"/>
          <w:szCs w:val="32"/>
        </w:rPr>
        <w:t>ском макрорегионе, взаимного геополитического позиционир</w:t>
      </w:r>
      <w:r w:rsidRPr="00BD497B">
        <w:rPr>
          <w:rFonts w:ascii="Times New Roman" w:hAnsi="Times New Roman" w:cs="Times New Roman"/>
          <w:sz w:val="32"/>
          <w:szCs w:val="32"/>
        </w:rPr>
        <w:t>о</w:t>
      </w:r>
      <w:r w:rsidRPr="00BD497B">
        <w:rPr>
          <w:rFonts w:ascii="Times New Roman" w:hAnsi="Times New Roman" w:cs="Times New Roman"/>
          <w:sz w:val="32"/>
          <w:szCs w:val="32"/>
        </w:rPr>
        <w:t>вания РФ и Украины, динамичного баланса локальных факторов в развитии российско-украинских отношений.</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lastRenderedPageBreak/>
        <w:t>Степень научной разработанности темы неравномерна в ра</w:t>
      </w:r>
      <w:r w:rsidRPr="00BD497B">
        <w:rPr>
          <w:rFonts w:ascii="Times New Roman" w:hAnsi="Times New Roman" w:cs="Times New Roman"/>
          <w:sz w:val="32"/>
          <w:szCs w:val="32"/>
        </w:rPr>
        <w:t>з</w:t>
      </w:r>
      <w:r w:rsidRPr="00BD497B">
        <w:rPr>
          <w:rFonts w:ascii="Times New Roman" w:hAnsi="Times New Roman" w:cs="Times New Roman"/>
          <w:sz w:val="32"/>
          <w:szCs w:val="32"/>
        </w:rPr>
        <w:t>личных аспектах. Наиболее глубоко исследованы военно-политический баланс сил на Черном море и базирование Черн</w:t>
      </w:r>
      <w:r w:rsidRPr="00BD497B">
        <w:rPr>
          <w:rFonts w:ascii="Times New Roman" w:hAnsi="Times New Roman" w:cs="Times New Roman"/>
          <w:sz w:val="32"/>
          <w:szCs w:val="32"/>
        </w:rPr>
        <w:t>о</w:t>
      </w:r>
      <w:r w:rsidRPr="00BD497B">
        <w:rPr>
          <w:rFonts w:ascii="Times New Roman" w:hAnsi="Times New Roman" w:cs="Times New Roman"/>
          <w:sz w:val="32"/>
          <w:szCs w:val="32"/>
        </w:rPr>
        <w:t>морского флота РФ в Крыму. Этим вопросам посвящена серия монографий под эгидой Института Европы РАН</w:t>
      </w:r>
      <w:r w:rsidRPr="00BD497B">
        <w:rPr>
          <w:rStyle w:val="a9"/>
          <w:rFonts w:ascii="Times New Roman" w:hAnsi="Times New Roman" w:cs="Times New Roman"/>
          <w:sz w:val="32"/>
          <w:szCs w:val="32"/>
        </w:rPr>
        <w:footnoteReference w:id="57"/>
      </w:r>
      <w:r w:rsidRPr="00BD497B">
        <w:rPr>
          <w:rFonts w:ascii="Times New Roman" w:hAnsi="Times New Roman" w:cs="Times New Roman"/>
          <w:sz w:val="32"/>
          <w:szCs w:val="32"/>
        </w:rPr>
        <w:t>, работы межд</w:t>
      </w:r>
      <w:r w:rsidRPr="00BD497B">
        <w:rPr>
          <w:rFonts w:ascii="Times New Roman" w:hAnsi="Times New Roman" w:cs="Times New Roman"/>
          <w:sz w:val="32"/>
          <w:szCs w:val="32"/>
        </w:rPr>
        <w:t>у</w:t>
      </w:r>
      <w:r w:rsidRPr="00BD497B">
        <w:rPr>
          <w:rFonts w:ascii="Times New Roman" w:hAnsi="Times New Roman" w:cs="Times New Roman"/>
          <w:sz w:val="32"/>
          <w:szCs w:val="32"/>
        </w:rPr>
        <w:t>народников С.Р. Гриневецкого, С.С. Жильцова и И.С. Зонна</w:t>
      </w:r>
      <w:r w:rsidRPr="00BD497B">
        <w:rPr>
          <w:rStyle w:val="a9"/>
          <w:rFonts w:ascii="Times New Roman" w:hAnsi="Times New Roman" w:cs="Times New Roman"/>
          <w:sz w:val="32"/>
          <w:szCs w:val="32"/>
        </w:rPr>
        <w:footnoteReference w:id="58"/>
      </w:r>
      <w:r w:rsidRPr="00BD497B">
        <w:rPr>
          <w:rFonts w:ascii="Times New Roman" w:hAnsi="Times New Roman" w:cs="Times New Roman"/>
          <w:sz w:val="32"/>
          <w:szCs w:val="32"/>
        </w:rPr>
        <w:t>, м</w:t>
      </w:r>
      <w:r w:rsidRPr="00BD497B">
        <w:rPr>
          <w:rFonts w:ascii="Times New Roman" w:hAnsi="Times New Roman" w:cs="Times New Roman"/>
          <w:sz w:val="32"/>
          <w:szCs w:val="32"/>
        </w:rPr>
        <w:t>о</w:t>
      </w:r>
      <w:r w:rsidRPr="00BD497B">
        <w:rPr>
          <w:rFonts w:ascii="Times New Roman" w:hAnsi="Times New Roman" w:cs="Times New Roman"/>
          <w:sz w:val="32"/>
          <w:szCs w:val="32"/>
        </w:rPr>
        <w:t>нография В.Н. Рябцева</w:t>
      </w:r>
      <w:r w:rsidRPr="00BD497B">
        <w:rPr>
          <w:rStyle w:val="a9"/>
          <w:rFonts w:ascii="Times New Roman" w:hAnsi="Times New Roman" w:cs="Times New Roman"/>
          <w:sz w:val="32"/>
          <w:szCs w:val="32"/>
        </w:rPr>
        <w:footnoteReference w:id="59"/>
      </w:r>
      <w:r w:rsidRPr="00BD497B">
        <w:rPr>
          <w:rFonts w:ascii="Times New Roman" w:hAnsi="Times New Roman" w:cs="Times New Roman"/>
          <w:sz w:val="32"/>
          <w:szCs w:val="32"/>
        </w:rPr>
        <w:t>. Точка зрения сторонников нейтрал</w:t>
      </w:r>
      <w:r w:rsidRPr="00BD497B">
        <w:rPr>
          <w:rFonts w:ascii="Times New Roman" w:hAnsi="Times New Roman" w:cs="Times New Roman"/>
          <w:sz w:val="32"/>
          <w:szCs w:val="32"/>
        </w:rPr>
        <w:t>и</w:t>
      </w:r>
      <w:r w:rsidRPr="00BD497B">
        <w:rPr>
          <w:rFonts w:ascii="Times New Roman" w:hAnsi="Times New Roman" w:cs="Times New Roman"/>
          <w:sz w:val="32"/>
          <w:szCs w:val="32"/>
        </w:rPr>
        <w:t xml:space="preserve">тета Украины и ее сотрудничества с Россией </w:t>
      </w:r>
      <w:r w:rsidR="00C50F89" w:rsidRPr="00BD497B">
        <w:rPr>
          <w:rFonts w:ascii="Times New Roman" w:hAnsi="Times New Roman" w:cs="Times New Roman"/>
          <w:sz w:val="32"/>
          <w:szCs w:val="32"/>
        </w:rPr>
        <w:t xml:space="preserve">была </w:t>
      </w:r>
      <w:r w:rsidRPr="00BD497B">
        <w:rPr>
          <w:rFonts w:ascii="Times New Roman" w:hAnsi="Times New Roman" w:cs="Times New Roman"/>
          <w:sz w:val="32"/>
          <w:szCs w:val="32"/>
        </w:rPr>
        <w:t>выражена в работах С.А. Усова</w:t>
      </w:r>
      <w:r w:rsidRPr="00BD497B">
        <w:rPr>
          <w:rStyle w:val="a9"/>
          <w:rFonts w:ascii="Times New Roman" w:hAnsi="Times New Roman" w:cs="Times New Roman"/>
          <w:sz w:val="32"/>
          <w:szCs w:val="32"/>
        </w:rPr>
        <w:footnoteReference w:id="60"/>
      </w:r>
      <w:r w:rsidRPr="00BD497B">
        <w:rPr>
          <w:rFonts w:ascii="Times New Roman" w:hAnsi="Times New Roman" w:cs="Times New Roman"/>
          <w:sz w:val="32"/>
          <w:szCs w:val="32"/>
        </w:rPr>
        <w:t>, С.В. Юрченко</w:t>
      </w:r>
      <w:r w:rsidRPr="00BD497B">
        <w:rPr>
          <w:rStyle w:val="a9"/>
          <w:rFonts w:ascii="Times New Roman" w:hAnsi="Times New Roman" w:cs="Times New Roman"/>
          <w:sz w:val="32"/>
          <w:szCs w:val="32"/>
        </w:rPr>
        <w:footnoteReference w:id="61"/>
      </w:r>
      <w:r w:rsidRPr="00BD497B">
        <w:rPr>
          <w:rFonts w:ascii="Times New Roman" w:hAnsi="Times New Roman" w:cs="Times New Roman"/>
          <w:sz w:val="32"/>
          <w:szCs w:val="32"/>
        </w:rPr>
        <w:t>, В.Ю. Богдановича, Ю.В. Егорова и А.Я. Маначинского</w:t>
      </w:r>
      <w:r w:rsidRPr="00BD497B">
        <w:rPr>
          <w:rStyle w:val="a9"/>
          <w:rFonts w:ascii="Times New Roman" w:hAnsi="Times New Roman" w:cs="Times New Roman"/>
          <w:sz w:val="32"/>
          <w:szCs w:val="32"/>
        </w:rPr>
        <w:footnoteReference w:id="62"/>
      </w:r>
      <w:r w:rsidRPr="00BD497B">
        <w:rPr>
          <w:rFonts w:ascii="Times New Roman" w:hAnsi="Times New Roman" w:cs="Times New Roman"/>
          <w:sz w:val="32"/>
          <w:szCs w:val="32"/>
        </w:rPr>
        <w:t>. Напротив, евроатлантическую ориентацию Украины в аспекте безопасности Черноморского макрорегиона аргументируют С. Кулик</w:t>
      </w:r>
      <w:r w:rsidRPr="00BD497B">
        <w:rPr>
          <w:rStyle w:val="a9"/>
          <w:rFonts w:ascii="Times New Roman" w:hAnsi="Times New Roman" w:cs="Times New Roman"/>
          <w:sz w:val="32"/>
          <w:szCs w:val="32"/>
        </w:rPr>
        <w:footnoteReference w:id="63"/>
      </w:r>
      <w:r w:rsidRPr="00BD497B">
        <w:rPr>
          <w:rFonts w:ascii="Times New Roman" w:hAnsi="Times New Roman" w:cs="Times New Roman"/>
          <w:sz w:val="32"/>
          <w:szCs w:val="32"/>
        </w:rPr>
        <w:t>, Д. Штыбликов</w:t>
      </w:r>
      <w:r w:rsidRPr="00BD497B">
        <w:rPr>
          <w:rStyle w:val="a9"/>
          <w:rFonts w:ascii="Times New Roman" w:hAnsi="Times New Roman" w:cs="Times New Roman"/>
          <w:sz w:val="32"/>
          <w:szCs w:val="32"/>
        </w:rPr>
        <w:footnoteReference w:id="64"/>
      </w:r>
      <w:r w:rsidRPr="00BD497B">
        <w:rPr>
          <w:rFonts w:ascii="Times New Roman" w:hAnsi="Times New Roman" w:cs="Times New Roman"/>
          <w:sz w:val="32"/>
          <w:szCs w:val="32"/>
        </w:rPr>
        <w:t>, А. Шелест</w:t>
      </w:r>
      <w:r w:rsidRPr="00BD497B">
        <w:rPr>
          <w:rStyle w:val="a9"/>
          <w:rFonts w:ascii="Times New Roman" w:hAnsi="Times New Roman" w:cs="Times New Roman"/>
          <w:sz w:val="32"/>
          <w:szCs w:val="32"/>
        </w:rPr>
        <w:footnoteReference w:id="65"/>
      </w:r>
      <w:r w:rsidRPr="00BD497B">
        <w:rPr>
          <w:rFonts w:ascii="Times New Roman" w:hAnsi="Times New Roman" w:cs="Times New Roman"/>
          <w:sz w:val="32"/>
          <w:szCs w:val="32"/>
        </w:rPr>
        <w:t>, А. Кл</w:t>
      </w:r>
      <w:r w:rsidRPr="00BD497B">
        <w:rPr>
          <w:rFonts w:ascii="Times New Roman" w:hAnsi="Times New Roman" w:cs="Times New Roman"/>
          <w:sz w:val="32"/>
          <w:szCs w:val="32"/>
        </w:rPr>
        <w:t>и</w:t>
      </w:r>
      <w:r w:rsidRPr="00BD497B">
        <w:rPr>
          <w:rFonts w:ascii="Times New Roman" w:hAnsi="Times New Roman" w:cs="Times New Roman"/>
          <w:sz w:val="32"/>
          <w:szCs w:val="32"/>
        </w:rPr>
        <w:lastRenderedPageBreak/>
        <w:t>менко</w:t>
      </w:r>
      <w:r w:rsidRPr="00BD497B">
        <w:rPr>
          <w:rStyle w:val="a9"/>
          <w:rFonts w:ascii="Times New Roman" w:hAnsi="Times New Roman" w:cs="Times New Roman"/>
          <w:sz w:val="32"/>
          <w:szCs w:val="32"/>
        </w:rPr>
        <w:footnoteReference w:id="66"/>
      </w:r>
      <w:r w:rsidRPr="00BD497B">
        <w:rPr>
          <w:rFonts w:ascii="Times New Roman" w:hAnsi="Times New Roman" w:cs="Times New Roman"/>
          <w:sz w:val="32"/>
          <w:szCs w:val="32"/>
        </w:rPr>
        <w:t>. Экспертные оценки западных политол</w:t>
      </w:r>
      <w:r w:rsidRPr="00BD497B">
        <w:rPr>
          <w:rFonts w:ascii="Times New Roman" w:hAnsi="Times New Roman" w:cs="Times New Roman"/>
          <w:sz w:val="32"/>
          <w:szCs w:val="32"/>
        </w:rPr>
        <w:t>о</w:t>
      </w:r>
      <w:r w:rsidRPr="00BD497B">
        <w:rPr>
          <w:rFonts w:ascii="Times New Roman" w:hAnsi="Times New Roman" w:cs="Times New Roman"/>
          <w:sz w:val="32"/>
          <w:szCs w:val="32"/>
        </w:rPr>
        <w:t xml:space="preserve">гов выражены в </w:t>
      </w:r>
      <w:r w:rsidR="009953F2" w:rsidRPr="00BD497B">
        <w:rPr>
          <w:rFonts w:ascii="Times New Roman" w:hAnsi="Times New Roman" w:cs="Times New Roman"/>
          <w:sz w:val="32"/>
          <w:szCs w:val="32"/>
        </w:rPr>
        <w:t xml:space="preserve">экспертных </w:t>
      </w:r>
      <w:r w:rsidRPr="00BD497B">
        <w:rPr>
          <w:rFonts w:ascii="Times New Roman" w:hAnsi="Times New Roman" w:cs="Times New Roman"/>
          <w:sz w:val="32"/>
          <w:szCs w:val="32"/>
        </w:rPr>
        <w:t>докладах С.Э. Корнэлла, А. Йон</w:t>
      </w:r>
      <w:r w:rsidRPr="00BD497B">
        <w:rPr>
          <w:rFonts w:ascii="Times New Roman" w:hAnsi="Times New Roman" w:cs="Times New Roman"/>
          <w:sz w:val="32"/>
          <w:szCs w:val="32"/>
        </w:rPr>
        <w:t>с</w:t>
      </w:r>
      <w:r w:rsidRPr="00BD497B">
        <w:rPr>
          <w:rFonts w:ascii="Times New Roman" w:hAnsi="Times New Roman" w:cs="Times New Roman"/>
          <w:sz w:val="32"/>
          <w:szCs w:val="32"/>
        </w:rPr>
        <w:t>сон, Н. Нильссона и П. Хаггстрёма</w:t>
      </w:r>
      <w:r w:rsidRPr="00BD497B">
        <w:rPr>
          <w:rStyle w:val="a9"/>
          <w:rFonts w:ascii="Times New Roman" w:hAnsi="Times New Roman" w:cs="Times New Roman"/>
          <w:sz w:val="32"/>
          <w:szCs w:val="32"/>
        </w:rPr>
        <w:footnoteReference w:id="67"/>
      </w:r>
      <w:r w:rsidRPr="00BD497B">
        <w:rPr>
          <w:rFonts w:ascii="Times New Roman" w:hAnsi="Times New Roman" w:cs="Times New Roman"/>
          <w:sz w:val="32"/>
          <w:szCs w:val="32"/>
        </w:rPr>
        <w:t>, Г. Фликке, Э. Вигена, Х. Блакки</w:t>
      </w:r>
      <w:r w:rsidR="00421F21" w:rsidRPr="00BD497B">
        <w:rPr>
          <w:rFonts w:ascii="Times New Roman" w:hAnsi="Times New Roman" w:cs="Times New Roman"/>
          <w:sz w:val="32"/>
          <w:szCs w:val="32"/>
        </w:rPr>
        <w:t>сруд,</w:t>
      </w:r>
      <w:r w:rsidRPr="00BD497B">
        <w:rPr>
          <w:rFonts w:ascii="Times New Roman" w:hAnsi="Times New Roman" w:cs="Times New Roman"/>
          <w:sz w:val="32"/>
          <w:szCs w:val="32"/>
        </w:rPr>
        <w:t xml:space="preserve"> П. Ко</w:t>
      </w:r>
      <w:r w:rsidRPr="00BD497B">
        <w:rPr>
          <w:rFonts w:ascii="Times New Roman" w:hAnsi="Times New Roman" w:cs="Times New Roman"/>
          <w:sz w:val="32"/>
          <w:szCs w:val="32"/>
        </w:rPr>
        <w:t>л</w:t>
      </w:r>
      <w:r w:rsidRPr="00BD497B">
        <w:rPr>
          <w:rFonts w:ascii="Times New Roman" w:hAnsi="Times New Roman" w:cs="Times New Roman"/>
          <w:sz w:val="32"/>
          <w:szCs w:val="32"/>
        </w:rPr>
        <w:t>сто</w:t>
      </w:r>
      <w:r w:rsidRPr="00BD497B">
        <w:rPr>
          <w:rStyle w:val="a9"/>
          <w:rFonts w:ascii="Times New Roman" w:hAnsi="Times New Roman" w:cs="Times New Roman"/>
          <w:sz w:val="32"/>
          <w:szCs w:val="32"/>
        </w:rPr>
        <w:footnoteReference w:id="68"/>
      </w:r>
      <w:r w:rsidRPr="00BD497B">
        <w:rPr>
          <w:rFonts w:ascii="Times New Roman" w:hAnsi="Times New Roman" w:cs="Times New Roman"/>
          <w:sz w:val="32"/>
          <w:szCs w:val="32"/>
        </w:rPr>
        <w:t>, С. Вёреля</w:t>
      </w:r>
      <w:r w:rsidRPr="00BD497B">
        <w:rPr>
          <w:rStyle w:val="a9"/>
          <w:rFonts w:ascii="Times New Roman" w:hAnsi="Times New Roman" w:cs="Times New Roman"/>
          <w:sz w:val="32"/>
          <w:szCs w:val="32"/>
        </w:rPr>
        <w:footnoteReference w:id="69"/>
      </w:r>
      <w:r w:rsidRPr="00BD497B">
        <w:rPr>
          <w:rFonts w:ascii="Times New Roman" w:hAnsi="Times New Roman" w:cs="Times New Roman"/>
          <w:sz w:val="32"/>
          <w:szCs w:val="32"/>
        </w:rPr>
        <w:t>, адресованных органам госуда</w:t>
      </w:r>
      <w:r w:rsidRPr="00BD497B">
        <w:rPr>
          <w:rFonts w:ascii="Times New Roman" w:hAnsi="Times New Roman" w:cs="Times New Roman"/>
          <w:sz w:val="32"/>
          <w:szCs w:val="32"/>
        </w:rPr>
        <w:t>р</w:t>
      </w:r>
      <w:r w:rsidRPr="00BD497B">
        <w:rPr>
          <w:rFonts w:ascii="Times New Roman" w:hAnsi="Times New Roman" w:cs="Times New Roman"/>
          <w:sz w:val="32"/>
          <w:szCs w:val="32"/>
        </w:rPr>
        <w:t>ственной власти стран НАТО.</w:t>
      </w:r>
    </w:p>
    <w:p w:rsidR="00AB2033" w:rsidRPr="00BD497B" w:rsidRDefault="00421F21" w:rsidP="00BD497B">
      <w:pPr>
        <w:pStyle w:val="a7"/>
        <w:ind w:firstLine="567"/>
        <w:jc w:val="both"/>
        <w:rPr>
          <w:rFonts w:ascii="Times New Roman" w:hAnsi="Times New Roman" w:cs="Times New Roman"/>
          <w:sz w:val="32"/>
          <w:szCs w:val="32"/>
        </w:rPr>
      </w:pPr>
      <w:r w:rsidRPr="00BD497B">
        <w:rPr>
          <w:rFonts w:ascii="Times New Roman" w:hAnsi="Times New Roman" w:cs="Times New Roman"/>
          <w:sz w:val="32"/>
          <w:szCs w:val="32"/>
        </w:rPr>
        <w:t>Вместе с тем</w:t>
      </w:r>
      <w:r w:rsidR="00AB2033" w:rsidRPr="00BD497B">
        <w:rPr>
          <w:rFonts w:ascii="Times New Roman" w:hAnsi="Times New Roman" w:cs="Times New Roman"/>
          <w:sz w:val="32"/>
          <w:szCs w:val="32"/>
        </w:rPr>
        <w:t xml:space="preserve"> ещё создано мало специализированных иссл</w:t>
      </w:r>
      <w:r w:rsidR="00AB2033" w:rsidRPr="00BD497B">
        <w:rPr>
          <w:rFonts w:ascii="Times New Roman" w:hAnsi="Times New Roman" w:cs="Times New Roman"/>
          <w:sz w:val="32"/>
          <w:szCs w:val="32"/>
        </w:rPr>
        <w:t>е</w:t>
      </w:r>
      <w:r w:rsidR="00AB2033" w:rsidRPr="00BD497B">
        <w:rPr>
          <w:rFonts w:ascii="Times New Roman" w:hAnsi="Times New Roman" w:cs="Times New Roman"/>
          <w:sz w:val="32"/>
          <w:szCs w:val="32"/>
        </w:rPr>
        <w:t>дований проблемы статуса Керченского пролива и Азовского м</w:t>
      </w:r>
      <w:r w:rsidR="00AB2033" w:rsidRPr="00BD497B">
        <w:rPr>
          <w:rFonts w:ascii="Times New Roman" w:hAnsi="Times New Roman" w:cs="Times New Roman"/>
          <w:sz w:val="32"/>
          <w:szCs w:val="32"/>
        </w:rPr>
        <w:t>о</w:t>
      </w:r>
      <w:r w:rsidR="00AB2033" w:rsidRPr="00BD497B">
        <w:rPr>
          <w:rFonts w:ascii="Times New Roman" w:hAnsi="Times New Roman" w:cs="Times New Roman"/>
          <w:sz w:val="32"/>
          <w:szCs w:val="32"/>
        </w:rPr>
        <w:t>ря. Исторический аспект конфликта освещен в статье А.М. Авр</w:t>
      </w:r>
      <w:r w:rsidR="00AB2033" w:rsidRPr="00BD497B">
        <w:rPr>
          <w:rFonts w:ascii="Times New Roman" w:hAnsi="Times New Roman" w:cs="Times New Roman"/>
          <w:sz w:val="32"/>
          <w:szCs w:val="32"/>
        </w:rPr>
        <w:t>а</w:t>
      </w:r>
      <w:r w:rsidR="00AB2033" w:rsidRPr="00BD497B">
        <w:rPr>
          <w:rFonts w:ascii="Times New Roman" w:hAnsi="Times New Roman" w:cs="Times New Roman"/>
          <w:sz w:val="32"/>
          <w:szCs w:val="32"/>
        </w:rPr>
        <w:t>менко</w:t>
      </w:r>
      <w:r w:rsidR="00AB2033" w:rsidRPr="00BD497B">
        <w:rPr>
          <w:rStyle w:val="a9"/>
          <w:rFonts w:ascii="Times New Roman" w:hAnsi="Times New Roman" w:cs="Times New Roman"/>
          <w:sz w:val="32"/>
          <w:szCs w:val="32"/>
        </w:rPr>
        <w:footnoteReference w:id="70"/>
      </w:r>
      <w:r w:rsidR="00AB2033" w:rsidRPr="00BD497B">
        <w:rPr>
          <w:rFonts w:ascii="Times New Roman" w:hAnsi="Times New Roman" w:cs="Times New Roman"/>
          <w:sz w:val="32"/>
          <w:szCs w:val="32"/>
        </w:rPr>
        <w:t xml:space="preserve"> и публицистической брошюре А.И. Травникова</w:t>
      </w:r>
      <w:r w:rsidR="00AB2033" w:rsidRPr="00BD497B">
        <w:rPr>
          <w:rStyle w:val="a9"/>
          <w:rFonts w:ascii="Times New Roman" w:hAnsi="Times New Roman" w:cs="Times New Roman"/>
          <w:sz w:val="32"/>
          <w:szCs w:val="32"/>
        </w:rPr>
        <w:footnoteReference w:id="71"/>
      </w:r>
      <w:r w:rsidR="00AB2033" w:rsidRPr="00BD497B">
        <w:rPr>
          <w:rFonts w:ascii="Times New Roman" w:hAnsi="Times New Roman" w:cs="Times New Roman"/>
          <w:sz w:val="32"/>
          <w:szCs w:val="32"/>
        </w:rPr>
        <w:t>. Состо</w:t>
      </w:r>
      <w:r w:rsidR="00AB2033" w:rsidRPr="00BD497B">
        <w:rPr>
          <w:rFonts w:ascii="Times New Roman" w:hAnsi="Times New Roman" w:cs="Times New Roman"/>
          <w:sz w:val="32"/>
          <w:szCs w:val="32"/>
        </w:rPr>
        <w:t>я</w:t>
      </w:r>
      <w:r w:rsidR="00AB2033" w:rsidRPr="00BD497B">
        <w:rPr>
          <w:rFonts w:ascii="Times New Roman" w:hAnsi="Times New Roman" w:cs="Times New Roman"/>
          <w:sz w:val="32"/>
          <w:szCs w:val="32"/>
        </w:rPr>
        <w:t>ние конфликта до 2007 г. охарактеризовано в статьях А.В. Бар</w:t>
      </w:r>
      <w:r w:rsidR="00AB2033" w:rsidRPr="00BD497B">
        <w:rPr>
          <w:rFonts w:ascii="Times New Roman" w:hAnsi="Times New Roman" w:cs="Times New Roman"/>
          <w:sz w:val="32"/>
          <w:szCs w:val="32"/>
        </w:rPr>
        <w:t>а</w:t>
      </w:r>
      <w:r w:rsidR="00AB2033" w:rsidRPr="00BD497B">
        <w:rPr>
          <w:rFonts w:ascii="Times New Roman" w:hAnsi="Times New Roman" w:cs="Times New Roman"/>
          <w:sz w:val="32"/>
          <w:szCs w:val="32"/>
        </w:rPr>
        <w:t>нова</w:t>
      </w:r>
      <w:r w:rsidR="00AB2033" w:rsidRPr="00BD497B">
        <w:rPr>
          <w:rStyle w:val="a9"/>
          <w:rFonts w:ascii="Times New Roman" w:hAnsi="Times New Roman" w:cs="Times New Roman"/>
          <w:sz w:val="32"/>
          <w:szCs w:val="32"/>
        </w:rPr>
        <w:footnoteReference w:id="72"/>
      </w:r>
      <w:r w:rsidR="00AB2033" w:rsidRPr="00BD497B">
        <w:rPr>
          <w:rFonts w:ascii="Times New Roman" w:hAnsi="Times New Roman" w:cs="Times New Roman"/>
          <w:sz w:val="32"/>
          <w:szCs w:val="32"/>
        </w:rPr>
        <w:t xml:space="preserve"> и А.А. Просёлкова</w:t>
      </w:r>
      <w:r w:rsidR="00AB2033" w:rsidRPr="00BD497B">
        <w:rPr>
          <w:rStyle w:val="a9"/>
          <w:rFonts w:ascii="Times New Roman" w:hAnsi="Times New Roman" w:cs="Times New Roman"/>
          <w:sz w:val="32"/>
          <w:szCs w:val="32"/>
        </w:rPr>
        <w:footnoteReference w:id="73"/>
      </w:r>
      <w:r w:rsidR="00AB2033" w:rsidRPr="00BD497B">
        <w:rPr>
          <w:rFonts w:ascii="Times New Roman" w:hAnsi="Times New Roman" w:cs="Times New Roman"/>
          <w:sz w:val="32"/>
          <w:szCs w:val="32"/>
        </w:rPr>
        <w:t>. Но тема почти не изучена с позиций политической конфликтологии.</w:t>
      </w:r>
    </w:p>
    <w:p w:rsidR="00AB2033" w:rsidRPr="00BD497B" w:rsidRDefault="00AB2033" w:rsidP="00BD497B">
      <w:pPr>
        <w:pStyle w:val="a7"/>
        <w:ind w:firstLine="567"/>
        <w:jc w:val="both"/>
        <w:rPr>
          <w:rFonts w:ascii="Times New Roman" w:hAnsi="Times New Roman" w:cs="Times New Roman"/>
          <w:sz w:val="32"/>
          <w:szCs w:val="32"/>
          <w:u w:val="single"/>
        </w:rPr>
      </w:pPr>
      <w:r w:rsidRPr="00BD497B">
        <w:rPr>
          <w:rFonts w:ascii="Times New Roman" w:hAnsi="Times New Roman" w:cs="Times New Roman"/>
          <w:sz w:val="32"/>
          <w:szCs w:val="32"/>
        </w:rPr>
        <w:t>Эмпирическая основа исследования включает в себя такие виды источников, как межгосударственные договоры Российской Федерации и Украины; тексты выступлений политических деят</w:t>
      </w:r>
      <w:r w:rsidRPr="00BD497B">
        <w:rPr>
          <w:rFonts w:ascii="Times New Roman" w:hAnsi="Times New Roman" w:cs="Times New Roman"/>
          <w:sz w:val="32"/>
          <w:szCs w:val="32"/>
        </w:rPr>
        <w:t>е</w:t>
      </w:r>
      <w:r w:rsidRPr="00BD497B">
        <w:rPr>
          <w:rFonts w:ascii="Times New Roman" w:hAnsi="Times New Roman" w:cs="Times New Roman"/>
          <w:sz w:val="32"/>
          <w:szCs w:val="32"/>
        </w:rPr>
        <w:t>лей обоих государств; статистические данные; материалы пери</w:t>
      </w:r>
      <w:r w:rsidRPr="00BD497B">
        <w:rPr>
          <w:rFonts w:ascii="Times New Roman" w:hAnsi="Times New Roman" w:cs="Times New Roman"/>
          <w:sz w:val="32"/>
          <w:szCs w:val="32"/>
        </w:rPr>
        <w:t>о</w:t>
      </w:r>
      <w:r w:rsidR="000F5EE2" w:rsidRPr="00BD497B">
        <w:rPr>
          <w:rFonts w:ascii="Times New Roman" w:hAnsi="Times New Roman" w:cs="Times New Roman"/>
          <w:sz w:val="32"/>
          <w:szCs w:val="32"/>
        </w:rPr>
        <w:t>дической печати и и</w:t>
      </w:r>
      <w:r w:rsidRPr="00BD497B">
        <w:rPr>
          <w:rFonts w:ascii="Times New Roman" w:hAnsi="Times New Roman" w:cs="Times New Roman"/>
          <w:sz w:val="32"/>
          <w:szCs w:val="32"/>
        </w:rPr>
        <w:t xml:space="preserve">нтернет-сайтов. Для оценки аргументации сторон конфликта информативны пророссийские сайты </w:t>
      </w:r>
      <w:hyperlink r:id="rId17" w:history="1">
        <w:r w:rsidRPr="00BD497B">
          <w:rPr>
            <w:rStyle w:val="ac"/>
            <w:rFonts w:ascii="Times New Roman" w:hAnsi="Times New Roman" w:cs="Times New Roman"/>
            <w:color w:val="auto"/>
            <w:sz w:val="32"/>
            <w:szCs w:val="32"/>
            <w:u w:val="none"/>
            <w:lang w:val="en-US"/>
          </w:rPr>
          <w:t>www</w:t>
        </w:r>
        <w:r w:rsidRPr="00BD497B">
          <w:rPr>
            <w:rStyle w:val="ac"/>
            <w:rFonts w:ascii="Times New Roman" w:hAnsi="Times New Roman" w:cs="Times New Roman"/>
            <w:color w:val="auto"/>
            <w:sz w:val="32"/>
            <w:szCs w:val="32"/>
            <w:u w:val="none"/>
          </w:rPr>
          <w:t>.</w:t>
        </w:r>
        <w:r w:rsidRPr="00BD497B">
          <w:rPr>
            <w:rStyle w:val="ac"/>
            <w:rFonts w:ascii="Times New Roman" w:hAnsi="Times New Roman" w:cs="Times New Roman"/>
            <w:color w:val="auto"/>
            <w:sz w:val="32"/>
            <w:szCs w:val="32"/>
            <w:u w:val="none"/>
            <w:lang w:val="en-US"/>
          </w:rPr>
          <w:t>ruscrimea</w:t>
        </w:r>
        <w:r w:rsidRPr="00BD497B">
          <w:rPr>
            <w:rStyle w:val="ac"/>
            <w:rFonts w:ascii="Times New Roman" w:hAnsi="Times New Roman" w:cs="Times New Roman"/>
            <w:color w:val="auto"/>
            <w:sz w:val="32"/>
            <w:szCs w:val="32"/>
            <w:u w:val="none"/>
          </w:rPr>
          <w:t>.</w:t>
        </w:r>
        <w:r w:rsidRPr="00BD497B">
          <w:rPr>
            <w:rStyle w:val="ac"/>
            <w:rFonts w:ascii="Times New Roman" w:hAnsi="Times New Roman" w:cs="Times New Roman"/>
            <w:color w:val="auto"/>
            <w:sz w:val="32"/>
            <w:szCs w:val="32"/>
            <w:u w:val="none"/>
            <w:lang w:val="en-US"/>
          </w:rPr>
          <w:t>org</w:t>
        </w:r>
      </w:hyperlink>
      <w:r w:rsidRPr="00BD497B">
        <w:rPr>
          <w:rFonts w:ascii="Times New Roman" w:hAnsi="Times New Roman" w:cs="Times New Roman"/>
          <w:sz w:val="32"/>
          <w:szCs w:val="32"/>
        </w:rPr>
        <w:t xml:space="preserve">, </w:t>
      </w:r>
      <w:hyperlink r:id="rId18" w:history="1">
        <w:r w:rsidRPr="00BD497B">
          <w:rPr>
            <w:rStyle w:val="ac"/>
            <w:rFonts w:ascii="Times New Roman" w:hAnsi="Times New Roman" w:cs="Times New Roman"/>
            <w:color w:val="auto"/>
            <w:sz w:val="32"/>
            <w:szCs w:val="32"/>
            <w:u w:val="none"/>
            <w:lang w:val="en-US"/>
          </w:rPr>
          <w:t>www</w:t>
        </w:r>
        <w:r w:rsidRPr="00BD497B">
          <w:rPr>
            <w:rStyle w:val="ac"/>
            <w:rFonts w:ascii="Times New Roman" w:hAnsi="Times New Roman" w:cs="Times New Roman"/>
            <w:color w:val="auto"/>
            <w:sz w:val="32"/>
            <w:szCs w:val="32"/>
            <w:u w:val="none"/>
          </w:rPr>
          <w:t>.</w:t>
        </w:r>
        <w:r w:rsidRPr="00BD497B">
          <w:rPr>
            <w:rStyle w:val="ac"/>
            <w:rFonts w:ascii="Times New Roman" w:hAnsi="Times New Roman" w:cs="Times New Roman"/>
            <w:color w:val="auto"/>
            <w:sz w:val="32"/>
            <w:szCs w:val="32"/>
            <w:u w:val="none"/>
            <w:lang w:val="en-US"/>
          </w:rPr>
          <w:t>freetavrida</w:t>
        </w:r>
        <w:r w:rsidRPr="00BD497B">
          <w:rPr>
            <w:rStyle w:val="ac"/>
            <w:rFonts w:ascii="Times New Roman" w:hAnsi="Times New Roman" w:cs="Times New Roman"/>
            <w:color w:val="auto"/>
            <w:sz w:val="32"/>
            <w:szCs w:val="32"/>
            <w:u w:val="none"/>
          </w:rPr>
          <w:t>.</w:t>
        </w:r>
        <w:r w:rsidRPr="00BD497B">
          <w:rPr>
            <w:rStyle w:val="ac"/>
            <w:rFonts w:ascii="Times New Roman" w:hAnsi="Times New Roman" w:cs="Times New Roman"/>
            <w:color w:val="auto"/>
            <w:sz w:val="32"/>
            <w:szCs w:val="32"/>
            <w:u w:val="none"/>
            <w:lang w:val="en-US"/>
          </w:rPr>
          <w:t>org</w:t>
        </w:r>
      </w:hyperlink>
      <w:r w:rsidRPr="00BD497B">
        <w:rPr>
          <w:rFonts w:ascii="Times New Roman" w:hAnsi="Times New Roman" w:cs="Times New Roman"/>
          <w:sz w:val="32"/>
          <w:szCs w:val="32"/>
        </w:rPr>
        <w:t xml:space="preserve">, </w:t>
      </w:r>
      <w:hyperlink r:id="rId19" w:history="1">
        <w:r w:rsidRPr="00BD497B">
          <w:rPr>
            <w:rStyle w:val="ac"/>
            <w:rFonts w:ascii="Times New Roman" w:hAnsi="Times New Roman" w:cs="Times New Roman"/>
            <w:color w:val="auto"/>
            <w:sz w:val="32"/>
            <w:szCs w:val="32"/>
            <w:u w:val="none"/>
            <w:lang w:val="en-US"/>
          </w:rPr>
          <w:t>www</w:t>
        </w:r>
        <w:r w:rsidRPr="00BD497B">
          <w:rPr>
            <w:rStyle w:val="ac"/>
            <w:rFonts w:ascii="Times New Roman" w:hAnsi="Times New Roman" w:cs="Times New Roman"/>
            <w:color w:val="auto"/>
            <w:sz w:val="32"/>
            <w:szCs w:val="32"/>
            <w:u w:val="none"/>
          </w:rPr>
          <w:t>.</w:t>
        </w:r>
        <w:r w:rsidRPr="00BD497B">
          <w:rPr>
            <w:rStyle w:val="ac"/>
            <w:rFonts w:ascii="Times New Roman" w:hAnsi="Times New Roman" w:cs="Times New Roman"/>
            <w:color w:val="auto"/>
            <w:sz w:val="32"/>
            <w:szCs w:val="32"/>
            <w:u w:val="none"/>
            <w:lang w:val="en-US"/>
          </w:rPr>
          <w:t>sevastopol</w:t>
        </w:r>
        <w:r w:rsidRPr="00BD497B">
          <w:rPr>
            <w:rStyle w:val="ac"/>
            <w:rFonts w:ascii="Times New Roman" w:hAnsi="Times New Roman" w:cs="Times New Roman"/>
            <w:color w:val="auto"/>
            <w:sz w:val="32"/>
            <w:szCs w:val="32"/>
            <w:u w:val="none"/>
          </w:rPr>
          <w:t>.</w:t>
        </w:r>
        <w:r w:rsidRPr="00BD497B">
          <w:rPr>
            <w:rStyle w:val="ac"/>
            <w:rFonts w:ascii="Times New Roman" w:hAnsi="Times New Roman" w:cs="Times New Roman"/>
            <w:color w:val="auto"/>
            <w:sz w:val="32"/>
            <w:szCs w:val="32"/>
            <w:u w:val="none"/>
            <w:lang w:val="en-US"/>
          </w:rPr>
          <w:t>su</w:t>
        </w:r>
      </w:hyperlink>
      <w:r w:rsidRPr="00BD497B">
        <w:rPr>
          <w:rFonts w:ascii="Times New Roman" w:hAnsi="Times New Roman" w:cs="Times New Roman"/>
          <w:sz w:val="32"/>
          <w:szCs w:val="32"/>
        </w:rPr>
        <w:t>, а та</w:t>
      </w:r>
      <w:r w:rsidRPr="00BD497B">
        <w:rPr>
          <w:rFonts w:ascii="Times New Roman" w:hAnsi="Times New Roman" w:cs="Times New Roman"/>
          <w:sz w:val="32"/>
          <w:szCs w:val="32"/>
        </w:rPr>
        <w:t>к</w:t>
      </w:r>
      <w:r w:rsidRPr="00BD497B">
        <w:rPr>
          <w:rFonts w:ascii="Times New Roman" w:hAnsi="Times New Roman" w:cs="Times New Roman"/>
          <w:sz w:val="32"/>
          <w:szCs w:val="32"/>
        </w:rPr>
        <w:t xml:space="preserve">же украинские </w:t>
      </w:r>
      <w:r w:rsidR="009953F2" w:rsidRPr="00BD497B">
        <w:rPr>
          <w:rFonts w:ascii="Times New Roman" w:hAnsi="Times New Roman" w:cs="Times New Roman"/>
          <w:sz w:val="32"/>
          <w:szCs w:val="32"/>
        </w:rPr>
        <w:t xml:space="preserve">сайты </w:t>
      </w:r>
      <w:r w:rsidRPr="00BD497B">
        <w:rPr>
          <w:rFonts w:ascii="Times New Roman" w:hAnsi="Times New Roman" w:cs="Times New Roman"/>
          <w:sz w:val="32"/>
          <w:szCs w:val="32"/>
        </w:rPr>
        <w:t xml:space="preserve">– </w:t>
      </w:r>
      <w:hyperlink r:id="rId20" w:history="1">
        <w:r w:rsidRPr="00BD497B">
          <w:rPr>
            <w:rStyle w:val="ac"/>
            <w:rFonts w:ascii="Times New Roman" w:hAnsi="Times New Roman" w:cs="Times New Roman"/>
            <w:color w:val="auto"/>
            <w:sz w:val="32"/>
            <w:szCs w:val="32"/>
            <w:u w:val="none"/>
            <w:lang w:val="en-US"/>
          </w:rPr>
          <w:t>www</w:t>
        </w:r>
        <w:r w:rsidRPr="00BD497B">
          <w:rPr>
            <w:rStyle w:val="ac"/>
            <w:rFonts w:ascii="Times New Roman" w:hAnsi="Times New Roman" w:cs="Times New Roman"/>
            <w:color w:val="auto"/>
            <w:sz w:val="32"/>
            <w:szCs w:val="32"/>
            <w:u w:val="none"/>
          </w:rPr>
          <w:t>.</w:t>
        </w:r>
        <w:r w:rsidRPr="00BD497B">
          <w:rPr>
            <w:rStyle w:val="ac"/>
            <w:rFonts w:ascii="Times New Roman" w:hAnsi="Times New Roman" w:cs="Times New Roman"/>
            <w:color w:val="auto"/>
            <w:sz w:val="32"/>
            <w:szCs w:val="32"/>
            <w:u w:val="none"/>
            <w:lang w:val="en-US"/>
          </w:rPr>
          <w:t>president</w:t>
        </w:r>
        <w:r w:rsidRPr="00BD497B">
          <w:rPr>
            <w:rStyle w:val="ac"/>
            <w:rFonts w:ascii="Times New Roman" w:hAnsi="Times New Roman" w:cs="Times New Roman"/>
            <w:color w:val="auto"/>
            <w:sz w:val="32"/>
            <w:szCs w:val="32"/>
            <w:u w:val="none"/>
          </w:rPr>
          <w:t>.</w:t>
        </w:r>
        <w:r w:rsidRPr="00BD497B">
          <w:rPr>
            <w:rStyle w:val="ac"/>
            <w:rFonts w:ascii="Times New Roman" w:hAnsi="Times New Roman" w:cs="Times New Roman"/>
            <w:color w:val="auto"/>
            <w:sz w:val="32"/>
            <w:szCs w:val="32"/>
            <w:u w:val="none"/>
            <w:lang w:val="en-US"/>
          </w:rPr>
          <w:t>org</w:t>
        </w:r>
        <w:r w:rsidRPr="00BD497B">
          <w:rPr>
            <w:rStyle w:val="ac"/>
            <w:rFonts w:ascii="Times New Roman" w:hAnsi="Times New Roman" w:cs="Times New Roman"/>
            <w:color w:val="auto"/>
            <w:sz w:val="32"/>
            <w:szCs w:val="32"/>
            <w:u w:val="none"/>
          </w:rPr>
          <w:t>.</w:t>
        </w:r>
        <w:r w:rsidRPr="00BD497B">
          <w:rPr>
            <w:rStyle w:val="ac"/>
            <w:rFonts w:ascii="Times New Roman" w:hAnsi="Times New Roman" w:cs="Times New Roman"/>
            <w:color w:val="auto"/>
            <w:sz w:val="32"/>
            <w:szCs w:val="32"/>
            <w:u w:val="none"/>
            <w:lang w:val="en-US"/>
          </w:rPr>
          <w:t>ua</w:t>
        </w:r>
      </w:hyperlink>
      <w:r w:rsidRPr="00BD497B">
        <w:rPr>
          <w:rFonts w:ascii="Times New Roman" w:hAnsi="Times New Roman" w:cs="Times New Roman"/>
          <w:sz w:val="32"/>
          <w:szCs w:val="32"/>
        </w:rPr>
        <w:t xml:space="preserve">, </w:t>
      </w:r>
      <w:hyperlink r:id="rId21" w:history="1">
        <w:r w:rsidRPr="00BD497B">
          <w:rPr>
            <w:rStyle w:val="ac"/>
            <w:rFonts w:ascii="Times New Roman" w:hAnsi="Times New Roman" w:cs="Times New Roman"/>
            <w:color w:val="auto"/>
            <w:sz w:val="32"/>
            <w:szCs w:val="32"/>
            <w:u w:val="none"/>
            <w:lang w:val="en-US"/>
          </w:rPr>
          <w:t>www</w:t>
        </w:r>
        <w:r w:rsidRPr="00BD497B">
          <w:rPr>
            <w:rStyle w:val="ac"/>
            <w:rFonts w:ascii="Times New Roman" w:hAnsi="Times New Roman" w:cs="Times New Roman"/>
            <w:color w:val="auto"/>
            <w:sz w:val="32"/>
            <w:szCs w:val="32"/>
            <w:u w:val="none"/>
          </w:rPr>
          <w:t>.</w:t>
        </w:r>
        <w:r w:rsidRPr="00BD497B">
          <w:rPr>
            <w:rStyle w:val="ac"/>
            <w:rFonts w:ascii="Times New Roman" w:hAnsi="Times New Roman" w:cs="Times New Roman"/>
            <w:color w:val="auto"/>
            <w:sz w:val="32"/>
            <w:szCs w:val="32"/>
            <w:u w:val="none"/>
            <w:lang w:val="en-US"/>
          </w:rPr>
          <w:t>ukraine</w:t>
        </w:r>
        <w:r w:rsidRPr="00BD497B">
          <w:rPr>
            <w:rStyle w:val="ac"/>
            <w:rFonts w:ascii="Times New Roman" w:hAnsi="Times New Roman" w:cs="Times New Roman"/>
            <w:color w:val="auto"/>
            <w:sz w:val="32"/>
            <w:szCs w:val="32"/>
            <w:u w:val="none"/>
          </w:rPr>
          <w:t>-</w:t>
        </w:r>
        <w:r w:rsidRPr="00BD497B">
          <w:rPr>
            <w:rStyle w:val="ac"/>
            <w:rFonts w:ascii="Times New Roman" w:hAnsi="Times New Roman" w:cs="Times New Roman"/>
            <w:color w:val="auto"/>
            <w:sz w:val="32"/>
            <w:szCs w:val="32"/>
            <w:u w:val="none"/>
            <w:lang w:val="en-US"/>
          </w:rPr>
          <w:t>foreign</w:t>
        </w:r>
        <w:r w:rsidRPr="00BD497B">
          <w:rPr>
            <w:rStyle w:val="ac"/>
            <w:rFonts w:ascii="Times New Roman" w:hAnsi="Times New Roman" w:cs="Times New Roman"/>
            <w:color w:val="auto"/>
            <w:sz w:val="32"/>
            <w:szCs w:val="32"/>
            <w:u w:val="none"/>
          </w:rPr>
          <w:t>-</w:t>
        </w:r>
        <w:r w:rsidRPr="00BD497B">
          <w:rPr>
            <w:rStyle w:val="ac"/>
            <w:rFonts w:ascii="Times New Roman" w:hAnsi="Times New Roman" w:cs="Times New Roman"/>
            <w:color w:val="auto"/>
            <w:sz w:val="32"/>
            <w:szCs w:val="32"/>
            <w:u w:val="none"/>
            <w:lang w:val="en-US"/>
          </w:rPr>
          <w:t>policy</w:t>
        </w:r>
        <w:r w:rsidRPr="00BD497B">
          <w:rPr>
            <w:rStyle w:val="ac"/>
            <w:rFonts w:ascii="Times New Roman" w:hAnsi="Times New Roman" w:cs="Times New Roman"/>
            <w:color w:val="auto"/>
            <w:sz w:val="32"/>
            <w:szCs w:val="32"/>
            <w:u w:val="none"/>
          </w:rPr>
          <w:t>.</w:t>
        </w:r>
        <w:r w:rsidRPr="00BD497B">
          <w:rPr>
            <w:rStyle w:val="ac"/>
            <w:rFonts w:ascii="Times New Roman" w:hAnsi="Times New Roman" w:cs="Times New Roman"/>
            <w:color w:val="auto"/>
            <w:sz w:val="32"/>
            <w:szCs w:val="32"/>
            <w:u w:val="none"/>
            <w:lang w:val="en-US"/>
          </w:rPr>
          <w:t>com</w:t>
        </w:r>
      </w:hyperlink>
      <w:r w:rsidRPr="00BD497B">
        <w:rPr>
          <w:rFonts w:ascii="Times New Roman" w:hAnsi="Times New Roman" w:cs="Times New Roman"/>
          <w:sz w:val="32"/>
          <w:szCs w:val="32"/>
        </w:rPr>
        <w:t xml:space="preserve">, </w:t>
      </w:r>
      <w:hyperlink r:id="rId22" w:history="1">
        <w:r w:rsidRPr="00BD497B">
          <w:rPr>
            <w:rStyle w:val="ac"/>
            <w:rFonts w:ascii="Times New Roman" w:hAnsi="Times New Roman" w:cs="Times New Roman"/>
            <w:color w:val="auto"/>
            <w:sz w:val="32"/>
            <w:szCs w:val="32"/>
            <w:u w:val="none"/>
            <w:lang w:val="en-US"/>
          </w:rPr>
          <w:t>www</w:t>
        </w:r>
        <w:r w:rsidRPr="00BD497B">
          <w:rPr>
            <w:rStyle w:val="ac"/>
            <w:rFonts w:ascii="Times New Roman" w:hAnsi="Times New Roman" w:cs="Times New Roman"/>
            <w:color w:val="auto"/>
            <w:sz w:val="32"/>
            <w:szCs w:val="32"/>
            <w:u w:val="none"/>
          </w:rPr>
          <w:t>.</w:t>
        </w:r>
        <w:r w:rsidRPr="00BD497B">
          <w:rPr>
            <w:rStyle w:val="ac"/>
            <w:rFonts w:ascii="Times New Roman" w:hAnsi="Times New Roman" w:cs="Times New Roman"/>
            <w:color w:val="auto"/>
            <w:sz w:val="32"/>
            <w:szCs w:val="32"/>
            <w:u w:val="none"/>
            <w:lang w:val="en-US"/>
          </w:rPr>
          <w:t>blackseanews</w:t>
        </w:r>
        <w:r w:rsidRPr="00BD497B">
          <w:rPr>
            <w:rStyle w:val="ac"/>
            <w:rFonts w:ascii="Times New Roman" w:hAnsi="Times New Roman" w:cs="Times New Roman"/>
            <w:color w:val="auto"/>
            <w:sz w:val="32"/>
            <w:szCs w:val="32"/>
            <w:u w:val="none"/>
          </w:rPr>
          <w:t>.</w:t>
        </w:r>
        <w:r w:rsidRPr="00BD497B">
          <w:rPr>
            <w:rStyle w:val="ac"/>
            <w:rFonts w:ascii="Times New Roman" w:hAnsi="Times New Roman" w:cs="Times New Roman"/>
            <w:color w:val="auto"/>
            <w:sz w:val="32"/>
            <w:szCs w:val="32"/>
            <w:u w:val="none"/>
            <w:lang w:val="en-US"/>
          </w:rPr>
          <w:t>net</w:t>
        </w:r>
      </w:hyperlink>
      <w:r w:rsidRPr="00BD497B">
        <w:rPr>
          <w:rFonts w:ascii="Times New Roman" w:hAnsi="Times New Roman" w:cs="Times New Roman"/>
          <w:sz w:val="32"/>
          <w:szCs w:val="32"/>
        </w:rPr>
        <w:t xml:space="preserve">, </w:t>
      </w:r>
      <w:hyperlink r:id="rId23" w:history="1">
        <w:r w:rsidRPr="00BD497B">
          <w:rPr>
            <w:rStyle w:val="ac"/>
            <w:rFonts w:ascii="Times New Roman" w:hAnsi="Times New Roman" w:cs="Times New Roman"/>
            <w:color w:val="auto"/>
            <w:sz w:val="32"/>
            <w:szCs w:val="32"/>
            <w:u w:val="none"/>
            <w:lang w:val="en-US"/>
          </w:rPr>
          <w:t>www</w:t>
        </w:r>
        <w:r w:rsidRPr="00BD497B">
          <w:rPr>
            <w:rStyle w:val="ac"/>
            <w:rFonts w:ascii="Times New Roman" w:hAnsi="Times New Roman" w:cs="Times New Roman"/>
            <w:color w:val="auto"/>
            <w:sz w:val="32"/>
            <w:szCs w:val="32"/>
            <w:u w:val="none"/>
          </w:rPr>
          <w:t>.</w:t>
        </w:r>
        <w:r w:rsidRPr="00BD497B">
          <w:rPr>
            <w:rStyle w:val="ac"/>
            <w:rFonts w:ascii="Times New Roman" w:hAnsi="Times New Roman" w:cs="Times New Roman"/>
            <w:color w:val="auto"/>
            <w:sz w:val="32"/>
            <w:szCs w:val="32"/>
            <w:u w:val="none"/>
            <w:lang w:val="en-US"/>
          </w:rPr>
          <w:t>nomos</w:t>
        </w:r>
        <w:r w:rsidRPr="00BD497B">
          <w:rPr>
            <w:rStyle w:val="ac"/>
            <w:rFonts w:ascii="Times New Roman" w:hAnsi="Times New Roman" w:cs="Times New Roman"/>
            <w:color w:val="auto"/>
            <w:sz w:val="32"/>
            <w:szCs w:val="32"/>
            <w:u w:val="none"/>
          </w:rPr>
          <w:t>.</w:t>
        </w:r>
        <w:r w:rsidRPr="00BD497B">
          <w:rPr>
            <w:rStyle w:val="ac"/>
            <w:rFonts w:ascii="Times New Roman" w:hAnsi="Times New Roman" w:cs="Times New Roman"/>
            <w:color w:val="auto"/>
            <w:sz w:val="32"/>
            <w:szCs w:val="32"/>
            <w:u w:val="none"/>
            <w:lang w:val="en-US"/>
          </w:rPr>
          <w:t>com</w:t>
        </w:r>
        <w:r w:rsidRPr="00BD497B">
          <w:rPr>
            <w:rStyle w:val="ac"/>
            <w:rFonts w:ascii="Times New Roman" w:hAnsi="Times New Roman" w:cs="Times New Roman"/>
            <w:color w:val="auto"/>
            <w:sz w:val="32"/>
            <w:szCs w:val="32"/>
            <w:u w:val="none"/>
          </w:rPr>
          <w:t>.</w:t>
        </w:r>
        <w:r w:rsidRPr="00BD497B">
          <w:rPr>
            <w:rStyle w:val="ac"/>
            <w:rFonts w:ascii="Times New Roman" w:hAnsi="Times New Roman" w:cs="Times New Roman"/>
            <w:color w:val="auto"/>
            <w:sz w:val="32"/>
            <w:szCs w:val="32"/>
            <w:u w:val="none"/>
            <w:lang w:val="en-US"/>
          </w:rPr>
          <w:t>ua</w:t>
        </w:r>
      </w:hyperlink>
      <w:r w:rsidRPr="00BD497B">
        <w:rPr>
          <w:rFonts w:ascii="Times New Roman" w:hAnsi="Times New Roman" w:cs="Times New Roman"/>
          <w:sz w:val="32"/>
          <w:szCs w:val="32"/>
        </w:rPr>
        <w:t xml:space="preserve">, </w:t>
      </w:r>
      <w:r w:rsidRPr="00BD497B">
        <w:rPr>
          <w:rFonts w:ascii="Times New Roman" w:hAnsi="Times New Roman" w:cs="Times New Roman"/>
          <w:sz w:val="32"/>
          <w:szCs w:val="32"/>
          <w:lang w:val="en-US"/>
        </w:rPr>
        <w:t>www</w:t>
      </w:r>
      <w:r w:rsidRPr="00BD497B">
        <w:rPr>
          <w:rFonts w:ascii="Times New Roman" w:hAnsi="Times New Roman" w:cs="Times New Roman"/>
          <w:sz w:val="32"/>
          <w:szCs w:val="32"/>
        </w:rPr>
        <w:t>.</w:t>
      </w:r>
      <w:r w:rsidRPr="00BD497B">
        <w:rPr>
          <w:rFonts w:ascii="Times New Roman" w:hAnsi="Times New Roman" w:cs="Times New Roman"/>
          <w:sz w:val="32"/>
          <w:szCs w:val="32"/>
          <w:lang w:val="en-US"/>
        </w:rPr>
        <w:t>flot</w:t>
      </w:r>
      <w:r w:rsidRPr="00BD497B">
        <w:rPr>
          <w:rFonts w:ascii="Times New Roman" w:hAnsi="Times New Roman" w:cs="Times New Roman"/>
          <w:sz w:val="32"/>
          <w:szCs w:val="32"/>
        </w:rPr>
        <w:t>2017.</w:t>
      </w:r>
      <w:r w:rsidRPr="00BD497B">
        <w:rPr>
          <w:rFonts w:ascii="Times New Roman" w:hAnsi="Times New Roman" w:cs="Times New Roman"/>
          <w:sz w:val="32"/>
          <w:szCs w:val="32"/>
          <w:lang w:val="en-US"/>
        </w:rPr>
        <w:t>com</w:t>
      </w:r>
      <w:r w:rsidRPr="00BD497B">
        <w:rPr>
          <w:rFonts w:ascii="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Определим причины пограничного конфликта между Ро</w:t>
      </w:r>
      <w:r w:rsidRPr="00BD497B">
        <w:rPr>
          <w:rFonts w:ascii="Times New Roman" w:hAnsi="Times New Roman" w:cs="Times New Roman"/>
          <w:sz w:val="32"/>
          <w:szCs w:val="32"/>
        </w:rPr>
        <w:t>с</w:t>
      </w:r>
      <w:r w:rsidRPr="00BD497B">
        <w:rPr>
          <w:rFonts w:ascii="Times New Roman" w:hAnsi="Times New Roman" w:cs="Times New Roman"/>
          <w:sz w:val="32"/>
          <w:szCs w:val="32"/>
        </w:rPr>
        <w:t>сийской Федерацией и Украиной в Керченском проливе (1992–2014 гг.), его роль в системе рисков безопасности Черноморского макрорегиона и возможные методы урегулирования.</w:t>
      </w:r>
    </w:p>
    <w:p w:rsidR="00AB2033" w:rsidRPr="00BD497B" w:rsidRDefault="00AB2033" w:rsidP="00BD497B">
      <w:pPr>
        <w:pStyle w:val="a7"/>
        <w:ind w:firstLine="567"/>
        <w:jc w:val="both"/>
        <w:rPr>
          <w:rFonts w:ascii="Times New Roman" w:hAnsi="Times New Roman" w:cs="Times New Roman"/>
          <w:sz w:val="32"/>
          <w:szCs w:val="32"/>
        </w:rPr>
      </w:pPr>
      <w:r w:rsidRPr="00BD497B">
        <w:rPr>
          <w:rFonts w:ascii="Times New Roman" w:hAnsi="Times New Roman" w:cs="Times New Roman"/>
          <w:sz w:val="32"/>
          <w:szCs w:val="32"/>
        </w:rPr>
        <w:t>Предпосылки российско-украинских противоречий по вопр</w:t>
      </w:r>
      <w:r w:rsidRPr="00BD497B">
        <w:rPr>
          <w:rFonts w:ascii="Times New Roman" w:hAnsi="Times New Roman" w:cs="Times New Roman"/>
          <w:sz w:val="32"/>
          <w:szCs w:val="32"/>
        </w:rPr>
        <w:t>о</w:t>
      </w:r>
      <w:r w:rsidRPr="00BD497B">
        <w:rPr>
          <w:rFonts w:ascii="Times New Roman" w:hAnsi="Times New Roman" w:cs="Times New Roman"/>
          <w:sz w:val="32"/>
          <w:szCs w:val="32"/>
        </w:rPr>
        <w:t>сам статуса Керченского пролива и Азовского моря сформиров</w:t>
      </w:r>
      <w:r w:rsidRPr="00BD497B">
        <w:rPr>
          <w:rFonts w:ascii="Times New Roman" w:hAnsi="Times New Roman" w:cs="Times New Roman"/>
          <w:sz w:val="32"/>
          <w:szCs w:val="32"/>
        </w:rPr>
        <w:t>а</w:t>
      </w:r>
      <w:r w:rsidRPr="00BD497B">
        <w:rPr>
          <w:rFonts w:ascii="Times New Roman" w:hAnsi="Times New Roman" w:cs="Times New Roman"/>
          <w:sz w:val="32"/>
          <w:szCs w:val="32"/>
        </w:rPr>
        <w:t>лись в ходе распада СССР, когда выяснилась спорность бывших внутригосударственных границ. Российская Федерация стрем</w:t>
      </w:r>
      <w:r w:rsidRPr="00BD497B">
        <w:rPr>
          <w:rFonts w:ascii="Times New Roman" w:hAnsi="Times New Roman" w:cs="Times New Roman"/>
          <w:sz w:val="32"/>
          <w:szCs w:val="32"/>
        </w:rPr>
        <w:t>и</w:t>
      </w:r>
      <w:r w:rsidR="00E2239B" w:rsidRPr="00BD497B">
        <w:rPr>
          <w:rFonts w:ascii="Times New Roman" w:hAnsi="Times New Roman" w:cs="Times New Roman"/>
          <w:sz w:val="32"/>
          <w:szCs w:val="32"/>
        </w:rPr>
        <w:t>лась выстроить особые</w:t>
      </w:r>
      <w:r w:rsidRPr="00BD497B">
        <w:rPr>
          <w:rFonts w:ascii="Times New Roman" w:hAnsi="Times New Roman" w:cs="Times New Roman"/>
          <w:sz w:val="32"/>
          <w:szCs w:val="32"/>
        </w:rPr>
        <w:t xml:space="preserve"> отношения с постсоветскими госуда</w:t>
      </w:r>
      <w:r w:rsidRPr="00BD497B">
        <w:rPr>
          <w:rFonts w:ascii="Times New Roman" w:hAnsi="Times New Roman" w:cs="Times New Roman"/>
          <w:sz w:val="32"/>
          <w:szCs w:val="32"/>
        </w:rPr>
        <w:t>р</w:t>
      </w:r>
      <w:r w:rsidRPr="00BD497B">
        <w:rPr>
          <w:rFonts w:ascii="Times New Roman" w:hAnsi="Times New Roman" w:cs="Times New Roman"/>
          <w:sz w:val="32"/>
          <w:szCs w:val="32"/>
        </w:rPr>
        <w:t>ствами, включая Украину, исходя из мнения о неизбежности эк</w:t>
      </w:r>
      <w:r w:rsidRPr="00BD497B">
        <w:rPr>
          <w:rFonts w:ascii="Times New Roman" w:hAnsi="Times New Roman" w:cs="Times New Roman"/>
          <w:sz w:val="32"/>
          <w:szCs w:val="32"/>
        </w:rPr>
        <w:t>о</w:t>
      </w:r>
      <w:r w:rsidRPr="00BD497B">
        <w:rPr>
          <w:rFonts w:ascii="Times New Roman" w:hAnsi="Times New Roman" w:cs="Times New Roman"/>
          <w:sz w:val="32"/>
          <w:szCs w:val="32"/>
        </w:rPr>
        <w:t>номической и политической интеграции стран СНГ. Украина, напротив, заняла позицию «многовекторности», на деле прив</w:t>
      </w:r>
      <w:r w:rsidRPr="00BD497B">
        <w:rPr>
          <w:rFonts w:ascii="Times New Roman" w:hAnsi="Times New Roman" w:cs="Times New Roman"/>
          <w:sz w:val="32"/>
          <w:szCs w:val="32"/>
        </w:rPr>
        <w:t>о</w:t>
      </w:r>
      <w:r w:rsidRPr="00BD497B">
        <w:rPr>
          <w:rFonts w:ascii="Times New Roman" w:hAnsi="Times New Roman" w:cs="Times New Roman"/>
          <w:sz w:val="32"/>
          <w:szCs w:val="32"/>
        </w:rPr>
        <w:t>дившую к колебаниям между Западом и РФ</w:t>
      </w:r>
      <w:r w:rsidRPr="00BD497B">
        <w:rPr>
          <w:rStyle w:val="a9"/>
          <w:rFonts w:ascii="Times New Roman" w:hAnsi="Times New Roman" w:cs="Times New Roman"/>
          <w:sz w:val="32"/>
          <w:szCs w:val="32"/>
        </w:rPr>
        <w:footnoteReference w:id="74"/>
      </w:r>
      <w:r w:rsidRPr="00BD497B">
        <w:rPr>
          <w:rFonts w:ascii="Times New Roman" w:hAnsi="Times New Roman" w:cs="Times New Roman"/>
          <w:sz w:val="32"/>
          <w:szCs w:val="32"/>
        </w:rPr>
        <w:t>. В геополитическом аспекте Украина не может быть ведущим актором в системе бе</w:t>
      </w:r>
      <w:r w:rsidRPr="00BD497B">
        <w:rPr>
          <w:rFonts w:ascii="Times New Roman" w:hAnsi="Times New Roman" w:cs="Times New Roman"/>
          <w:sz w:val="32"/>
          <w:szCs w:val="32"/>
        </w:rPr>
        <w:t>з</w:t>
      </w:r>
      <w:r w:rsidRPr="00BD497B">
        <w:rPr>
          <w:rFonts w:ascii="Times New Roman" w:hAnsi="Times New Roman" w:cs="Times New Roman"/>
          <w:sz w:val="32"/>
          <w:szCs w:val="32"/>
        </w:rPr>
        <w:t>опасности Черноморского макрорегион</w:t>
      </w:r>
      <w:r w:rsidR="00E2239B" w:rsidRPr="00BD497B">
        <w:rPr>
          <w:rFonts w:ascii="Times New Roman" w:hAnsi="Times New Roman" w:cs="Times New Roman"/>
          <w:sz w:val="32"/>
          <w:szCs w:val="32"/>
        </w:rPr>
        <w:t>а. Участие Украины в программах</w:t>
      </w:r>
      <w:r w:rsidRPr="00BD497B">
        <w:rPr>
          <w:rFonts w:ascii="Times New Roman" w:hAnsi="Times New Roman" w:cs="Times New Roman"/>
          <w:sz w:val="32"/>
          <w:szCs w:val="32"/>
        </w:rPr>
        <w:t xml:space="preserve"> «Партнерство ради мира» по сотрудничеству с НАТО, «Новое европейское соседство» и «Черноморская сине</w:t>
      </w:r>
      <w:r w:rsidRPr="00BD497B">
        <w:rPr>
          <w:rFonts w:ascii="Times New Roman" w:hAnsi="Times New Roman" w:cs="Times New Roman"/>
          <w:sz w:val="32"/>
          <w:szCs w:val="32"/>
        </w:rPr>
        <w:t>р</w:t>
      </w:r>
      <w:r w:rsidRPr="00BD497B">
        <w:rPr>
          <w:rFonts w:ascii="Times New Roman" w:hAnsi="Times New Roman" w:cs="Times New Roman"/>
          <w:sz w:val="32"/>
          <w:szCs w:val="32"/>
        </w:rPr>
        <w:t>гия» по сотрудничеству с Евросоюзом, «Сообщество демократ</w:t>
      </w:r>
      <w:r w:rsidRPr="00BD497B">
        <w:rPr>
          <w:rFonts w:ascii="Times New Roman" w:hAnsi="Times New Roman" w:cs="Times New Roman"/>
          <w:sz w:val="32"/>
          <w:szCs w:val="32"/>
        </w:rPr>
        <w:t>и</w:t>
      </w:r>
      <w:r w:rsidRPr="00BD497B">
        <w:rPr>
          <w:rFonts w:ascii="Times New Roman" w:hAnsi="Times New Roman" w:cs="Times New Roman"/>
          <w:sz w:val="32"/>
          <w:szCs w:val="32"/>
        </w:rPr>
        <w:t>ческого выбора» (с участием Грузии, Румынии и др.) дистанц</w:t>
      </w:r>
      <w:r w:rsidRPr="00BD497B">
        <w:rPr>
          <w:rFonts w:ascii="Times New Roman" w:hAnsi="Times New Roman" w:cs="Times New Roman"/>
          <w:sz w:val="32"/>
          <w:szCs w:val="32"/>
        </w:rPr>
        <w:t>и</w:t>
      </w:r>
      <w:r w:rsidR="00E2239B" w:rsidRPr="00BD497B">
        <w:rPr>
          <w:rFonts w:ascii="Times New Roman" w:hAnsi="Times New Roman" w:cs="Times New Roman"/>
          <w:sz w:val="32"/>
          <w:szCs w:val="32"/>
        </w:rPr>
        <w:t>ровало</w:t>
      </w:r>
      <w:r w:rsidRPr="00BD497B">
        <w:rPr>
          <w:rFonts w:ascii="Times New Roman" w:hAnsi="Times New Roman" w:cs="Times New Roman"/>
          <w:sz w:val="32"/>
          <w:szCs w:val="32"/>
        </w:rPr>
        <w:t xml:space="preserve"> Украину от РФ.</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Следует учитывать, что российско-украинский спор все б</w:t>
      </w:r>
      <w:r w:rsidRPr="00BD497B">
        <w:rPr>
          <w:rFonts w:ascii="Times New Roman" w:hAnsi="Times New Roman" w:cs="Times New Roman"/>
          <w:sz w:val="32"/>
          <w:szCs w:val="32"/>
        </w:rPr>
        <w:t>о</w:t>
      </w:r>
      <w:r w:rsidRPr="00BD497B">
        <w:rPr>
          <w:rFonts w:ascii="Times New Roman" w:hAnsi="Times New Roman" w:cs="Times New Roman"/>
          <w:sz w:val="32"/>
          <w:szCs w:val="32"/>
        </w:rPr>
        <w:t>лее «встраивается» в систему геополитического соперничест</w:t>
      </w:r>
      <w:r w:rsidR="00E2239B" w:rsidRPr="00BD497B">
        <w:rPr>
          <w:rFonts w:ascii="Times New Roman" w:hAnsi="Times New Roman" w:cs="Times New Roman"/>
          <w:sz w:val="32"/>
          <w:szCs w:val="32"/>
        </w:rPr>
        <w:t xml:space="preserve">ва. Страны НАТО, прежде всего </w:t>
      </w:r>
      <w:r w:rsidRPr="00BD497B">
        <w:rPr>
          <w:rFonts w:ascii="Times New Roman" w:hAnsi="Times New Roman" w:cs="Times New Roman"/>
          <w:sz w:val="32"/>
          <w:szCs w:val="32"/>
        </w:rPr>
        <w:t>США, являются активными субъе</w:t>
      </w:r>
      <w:r w:rsidRPr="00BD497B">
        <w:rPr>
          <w:rFonts w:ascii="Times New Roman" w:hAnsi="Times New Roman" w:cs="Times New Roman"/>
          <w:sz w:val="32"/>
          <w:szCs w:val="32"/>
        </w:rPr>
        <w:t>к</w:t>
      </w:r>
      <w:r w:rsidRPr="00BD497B">
        <w:rPr>
          <w:rFonts w:ascii="Times New Roman" w:hAnsi="Times New Roman" w:cs="Times New Roman"/>
          <w:sz w:val="32"/>
          <w:szCs w:val="32"/>
        </w:rPr>
        <w:t>тами конструирования новой системы безопасности в Черномо</w:t>
      </w:r>
      <w:r w:rsidRPr="00BD497B">
        <w:rPr>
          <w:rFonts w:ascii="Times New Roman" w:hAnsi="Times New Roman" w:cs="Times New Roman"/>
          <w:sz w:val="32"/>
          <w:szCs w:val="32"/>
        </w:rPr>
        <w:t>р</w:t>
      </w:r>
      <w:r w:rsidRPr="00BD497B">
        <w:rPr>
          <w:rFonts w:ascii="Times New Roman" w:hAnsi="Times New Roman" w:cs="Times New Roman"/>
          <w:sz w:val="32"/>
          <w:szCs w:val="32"/>
        </w:rPr>
        <w:t>ском регионе. Их военно-морской потенциал ныне многократно превосходит российский. Хартия о стратегическом партнерстве между Украиной и США от 19 декабря 2008 г. поставила задачи двустороннего сотрудничества в сфере модернизации газотран</w:t>
      </w:r>
      <w:r w:rsidRPr="00BD497B">
        <w:rPr>
          <w:rFonts w:ascii="Times New Roman" w:hAnsi="Times New Roman" w:cs="Times New Roman"/>
          <w:sz w:val="32"/>
          <w:szCs w:val="32"/>
        </w:rPr>
        <w:t>с</w:t>
      </w:r>
      <w:r w:rsidRPr="00BD497B">
        <w:rPr>
          <w:rFonts w:ascii="Times New Roman" w:hAnsi="Times New Roman" w:cs="Times New Roman"/>
          <w:sz w:val="32"/>
          <w:szCs w:val="32"/>
        </w:rPr>
        <w:t>портной инфраструктуры Украины и диверсификации источн</w:t>
      </w:r>
      <w:r w:rsidRPr="00BD497B">
        <w:rPr>
          <w:rFonts w:ascii="Times New Roman" w:hAnsi="Times New Roman" w:cs="Times New Roman"/>
          <w:sz w:val="32"/>
          <w:szCs w:val="32"/>
        </w:rPr>
        <w:t>и</w:t>
      </w:r>
      <w:r w:rsidRPr="00BD497B">
        <w:rPr>
          <w:rFonts w:ascii="Times New Roman" w:hAnsi="Times New Roman" w:cs="Times New Roman"/>
          <w:sz w:val="32"/>
          <w:szCs w:val="32"/>
        </w:rPr>
        <w:lastRenderedPageBreak/>
        <w:t>ков ядерного топлива, что уменьшит зависимость от России</w:t>
      </w:r>
      <w:r w:rsidRPr="00BD497B">
        <w:rPr>
          <w:rStyle w:val="a9"/>
          <w:rFonts w:ascii="Times New Roman" w:hAnsi="Times New Roman" w:cs="Times New Roman"/>
          <w:sz w:val="32"/>
          <w:szCs w:val="32"/>
        </w:rPr>
        <w:footnoteReference w:id="75"/>
      </w:r>
      <w:r w:rsidRPr="00BD497B">
        <w:rPr>
          <w:rFonts w:ascii="Times New Roman" w:hAnsi="Times New Roman" w:cs="Times New Roman"/>
          <w:sz w:val="32"/>
          <w:szCs w:val="32"/>
        </w:rPr>
        <w:t>. Украина регулярно участвует в военно-морских учениях стран НАТО, в региональных системах безопасности – Черноморской военно-морской группе оперативного взаимодействия («Блэкс</w:t>
      </w:r>
      <w:r w:rsidRPr="00BD497B">
        <w:rPr>
          <w:rFonts w:ascii="Times New Roman" w:hAnsi="Times New Roman" w:cs="Times New Roman"/>
          <w:sz w:val="32"/>
          <w:szCs w:val="32"/>
        </w:rPr>
        <w:t>и</w:t>
      </w:r>
      <w:r w:rsidRPr="00BD497B">
        <w:rPr>
          <w:rFonts w:ascii="Times New Roman" w:hAnsi="Times New Roman" w:cs="Times New Roman"/>
          <w:sz w:val="32"/>
          <w:szCs w:val="32"/>
        </w:rPr>
        <w:t>фор») и «Черноморской гармонии». После вступления Румынии и Болгарии в НАТО в этих странах развернуты военно-морские б</w:t>
      </w:r>
      <w:r w:rsidRPr="00BD497B">
        <w:rPr>
          <w:rFonts w:ascii="Times New Roman" w:hAnsi="Times New Roman" w:cs="Times New Roman"/>
          <w:sz w:val="32"/>
          <w:szCs w:val="32"/>
        </w:rPr>
        <w:t>а</w:t>
      </w:r>
      <w:r w:rsidRPr="00BD497B">
        <w:rPr>
          <w:rFonts w:ascii="Times New Roman" w:hAnsi="Times New Roman" w:cs="Times New Roman"/>
          <w:sz w:val="32"/>
          <w:szCs w:val="32"/>
        </w:rPr>
        <w:t>зы и объекты противоракетной обороны. В 2009 г. бывший посол США в Украине С. Пайфер определил цель курса: «Вашингтон не должен и не может отпускать Украину в московскую геопол</w:t>
      </w:r>
      <w:r w:rsidRPr="00BD497B">
        <w:rPr>
          <w:rFonts w:ascii="Times New Roman" w:hAnsi="Times New Roman" w:cs="Times New Roman"/>
          <w:sz w:val="32"/>
          <w:szCs w:val="32"/>
        </w:rPr>
        <w:t>и</w:t>
      </w:r>
      <w:r w:rsidRPr="00BD497B">
        <w:rPr>
          <w:rFonts w:ascii="Times New Roman" w:hAnsi="Times New Roman" w:cs="Times New Roman"/>
          <w:sz w:val="32"/>
          <w:szCs w:val="32"/>
        </w:rPr>
        <w:t>тическую орбиту»</w:t>
      </w:r>
      <w:r w:rsidRPr="00BD497B">
        <w:rPr>
          <w:rStyle w:val="a9"/>
          <w:rFonts w:ascii="Times New Roman" w:hAnsi="Times New Roman" w:cs="Times New Roman"/>
          <w:sz w:val="32"/>
          <w:szCs w:val="32"/>
        </w:rPr>
        <w:footnoteReference w:id="76"/>
      </w:r>
      <w:r w:rsidRPr="00BD497B">
        <w:rPr>
          <w:rFonts w:ascii="Times New Roman" w:hAnsi="Times New Roman" w:cs="Times New Roman"/>
          <w:sz w:val="32"/>
          <w:szCs w:val="32"/>
        </w:rPr>
        <w:t>. При полномасштабных конфликтах между США и Ираном, Грузией и РФ территория Украины превратится в важный компонент военных коммуникаций. Таким образом, локальный пограничный конфликт в Керченском проливе стан</w:t>
      </w:r>
      <w:r w:rsidRPr="00BD497B">
        <w:rPr>
          <w:rFonts w:ascii="Times New Roman" w:hAnsi="Times New Roman" w:cs="Times New Roman"/>
          <w:sz w:val="32"/>
          <w:szCs w:val="32"/>
        </w:rPr>
        <w:t>о</w:t>
      </w:r>
      <w:r w:rsidR="00B6178D" w:rsidRPr="00BD497B">
        <w:rPr>
          <w:rFonts w:ascii="Times New Roman" w:hAnsi="Times New Roman" w:cs="Times New Roman"/>
          <w:sz w:val="32"/>
          <w:szCs w:val="32"/>
        </w:rPr>
        <w:t>вил</w:t>
      </w:r>
      <w:r w:rsidRPr="00BD497B">
        <w:rPr>
          <w:rFonts w:ascii="Times New Roman" w:hAnsi="Times New Roman" w:cs="Times New Roman"/>
          <w:sz w:val="32"/>
          <w:szCs w:val="32"/>
        </w:rPr>
        <w:t>ся для НАТО средством уничтожить российское влияние в Крыму и оправдать свое военно-политическое влияние.</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 xml:space="preserve">Статус Керченского пролива и Азовского моря стал объектом конфликта интересов также по экономическим причинам. </w:t>
      </w:r>
      <w:r w:rsidR="000D178B" w:rsidRPr="00BD497B">
        <w:rPr>
          <w:rFonts w:ascii="Times New Roman" w:hAnsi="Times New Roman" w:cs="Times New Roman"/>
          <w:sz w:val="32"/>
          <w:szCs w:val="32"/>
        </w:rPr>
        <w:t xml:space="preserve">Около </w:t>
      </w:r>
      <w:r w:rsidRPr="00BD497B">
        <w:rPr>
          <w:rFonts w:ascii="Times New Roman" w:hAnsi="Times New Roman" w:cs="Times New Roman"/>
          <w:sz w:val="32"/>
          <w:szCs w:val="32"/>
        </w:rPr>
        <w:t>65% военных и гражданских судов, проходящих через пр</w:t>
      </w:r>
      <w:r w:rsidR="00B6178D" w:rsidRPr="00BD497B">
        <w:rPr>
          <w:rFonts w:ascii="Times New Roman" w:hAnsi="Times New Roman" w:cs="Times New Roman"/>
          <w:sz w:val="32"/>
          <w:szCs w:val="32"/>
        </w:rPr>
        <w:t>олив, следовали</w:t>
      </w:r>
      <w:r w:rsidRPr="00BD497B">
        <w:rPr>
          <w:rFonts w:ascii="Times New Roman" w:hAnsi="Times New Roman" w:cs="Times New Roman"/>
          <w:sz w:val="32"/>
          <w:szCs w:val="32"/>
        </w:rPr>
        <w:t xml:space="preserve"> под российским флагом</w:t>
      </w:r>
      <w:r w:rsidRPr="00BD497B">
        <w:rPr>
          <w:rStyle w:val="a9"/>
          <w:rFonts w:ascii="Times New Roman" w:hAnsi="Times New Roman" w:cs="Times New Roman"/>
          <w:sz w:val="32"/>
          <w:szCs w:val="32"/>
        </w:rPr>
        <w:footnoteReference w:id="77"/>
      </w:r>
      <w:r w:rsidRPr="00BD497B">
        <w:rPr>
          <w:rFonts w:ascii="Times New Roman" w:hAnsi="Times New Roman" w:cs="Times New Roman"/>
          <w:sz w:val="32"/>
          <w:szCs w:val="32"/>
        </w:rPr>
        <w:t>. Ежегодные платежи РФ Укра</w:t>
      </w:r>
      <w:r w:rsidR="000D178B" w:rsidRPr="00BD497B">
        <w:rPr>
          <w:rFonts w:ascii="Times New Roman" w:hAnsi="Times New Roman" w:cs="Times New Roman"/>
          <w:sz w:val="32"/>
          <w:szCs w:val="32"/>
        </w:rPr>
        <w:t>ине за использование Керчь-</w:t>
      </w:r>
      <w:r w:rsidRPr="00BD497B">
        <w:rPr>
          <w:rFonts w:ascii="Times New Roman" w:hAnsi="Times New Roman" w:cs="Times New Roman"/>
          <w:sz w:val="32"/>
          <w:szCs w:val="32"/>
        </w:rPr>
        <w:t>Еникальского канала составл</w:t>
      </w:r>
      <w:r w:rsidRPr="00BD497B">
        <w:rPr>
          <w:rFonts w:ascii="Times New Roman" w:hAnsi="Times New Roman" w:cs="Times New Roman"/>
          <w:sz w:val="32"/>
          <w:szCs w:val="32"/>
        </w:rPr>
        <w:t>я</w:t>
      </w:r>
      <w:r w:rsidR="000D178B" w:rsidRPr="00BD497B">
        <w:rPr>
          <w:rFonts w:ascii="Times New Roman" w:hAnsi="Times New Roman" w:cs="Times New Roman"/>
          <w:sz w:val="32"/>
          <w:szCs w:val="32"/>
        </w:rPr>
        <w:t>ли 15 млн</w:t>
      </w:r>
      <w:r w:rsidR="00B6178D" w:rsidRPr="00BD497B">
        <w:rPr>
          <w:rFonts w:ascii="Times New Roman" w:hAnsi="Times New Roman" w:cs="Times New Roman"/>
          <w:sz w:val="32"/>
          <w:szCs w:val="32"/>
        </w:rPr>
        <w:t xml:space="preserve"> дол</w:t>
      </w:r>
      <w:r w:rsidRPr="00BD497B">
        <w:rPr>
          <w:rFonts w:ascii="Times New Roman" w:hAnsi="Times New Roman" w:cs="Times New Roman"/>
          <w:sz w:val="32"/>
          <w:szCs w:val="32"/>
        </w:rPr>
        <w:t>. (по сведениям Министерства транспорта РФ)</w:t>
      </w:r>
      <w:r w:rsidRPr="00BD497B">
        <w:rPr>
          <w:rStyle w:val="a9"/>
          <w:rFonts w:ascii="Times New Roman" w:hAnsi="Times New Roman" w:cs="Times New Roman"/>
          <w:sz w:val="32"/>
          <w:szCs w:val="32"/>
        </w:rPr>
        <w:footnoteReference w:id="78"/>
      </w:r>
      <w:r w:rsidRPr="00BD497B">
        <w:rPr>
          <w:rFonts w:ascii="Times New Roman" w:hAnsi="Times New Roman" w:cs="Times New Roman"/>
          <w:sz w:val="32"/>
          <w:szCs w:val="32"/>
        </w:rPr>
        <w:t>. Т</w:t>
      </w:r>
      <w:r w:rsidRPr="00BD497B">
        <w:rPr>
          <w:rFonts w:ascii="Times New Roman" w:hAnsi="Times New Roman" w:cs="Times New Roman"/>
          <w:sz w:val="32"/>
          <w:szCs w:val="32"/>
        </w:rPr>
        <w:t>а</w:t>
      </w:r>
      <w:r w:rsidRPr="00BD497B">
        <w:rPr>
          <w:rFonts w:ascii="Times New Roman" w:hAnsi="Times New Roman" w:cs="Times New Roman"/>
          <w:sz w:val="32"/>
          <w:szCs w:val="32"/>
        </w:rPr>
        <w:t>ково следствие разграничения де-факто, по которому Украина контролировала глубоководный фарватер и остров Тузла. Также цена вопроса включает возм</w:t>
      </w:r>
      <w:r w:rsidR="000D178B" w:rsidRPr="00BD497B">
        <w:rPr>
          <w:rFonts w:ascii="Times New Roman" w:hAnsi="Times New Roman" w:cs="Times New Roman"/>
          <w:sz w:val="32"/>
          <w:szCs w:val="32"/>
        </w:rPr>
        <w:t>ожную прибыль от добычи 100 млн т нефти и 24 млрд</w:t>
      </w:r>
      <w:r w:rsidRPr="00BD497B">
        <w:rPr>
          <w:rFonts w:ascii="Times New Roman" w:hAnsi="Times New Roman" w:cs="Times New Roman"/>
          <w:sz w:val="32"/>
          <w:szCs w:val="32"/>
        </w:rPr>
        <w:t xml:space="preserve"> м</w:t>
      </w:r>
      <w:r w:rsidR="00C60F51" w:rsidRPr="00BD497B">
        <w:rPr>
          <w:rFonts w:ascii="Times New Roman" w:hAnsi="Times New Roman" w:cs="Times New Roman"/>
          <w:sz w:val="32"/>
          <w:szCs w:val="32"/>
          <w:vertAlign w:val="superscript"/>
        </w:rPr>
        <w:t>3</w:t>
      </w:r>
      <w:r w:rsidRPr="00BD497B">
        <w:rPr>
          <w:rFonts w:ascii="Times New Roman" w:hAnsi="Times New Roman" w:cs="Times New Roman"/>
          <w:sz w:val="32"/>
          <w:szCs w:val="32"/>
        </w:rPr>
        <w:t xml:space="preserve"> газа на Прикерченском морском шельфе, а также 98 млрд. </w:t>
      </w:r>
      <w:r w:rsidR="0030403F" w:rsidRPr="00BD497B">
        <w:rPr>
          <w:rFonts w:ascii="Times New Roman" w:hAnsi="Times New Roman" w:cs="Times New Roman"/>
          <w:sz w:val="32"/>
          <w:szCs w:val="32"/>
        </w:rPr>
        <w:t>м</w:t>
      </w:r>
      <w:r w:rsidR="0030403F" w:rsidRPr="00BD497B">
        <w:rPr>
          <w:rFonts w:ascii="Times New Roman" w:hAnsi="Times New Roman" w:cs="Times New Roman"/>
          <w:sz w:val="32"/>
          <w:szCs w:val="32"/>
          <w:vertAlign w:val="superscript"/>
        </w:rPr>
        <w:t>3</w:t>
      </w:r>
      <w:r w:rsidRPr="00BD497B">
        <w:rPr>
          <w:rFonts w:ascii="Times New Roman" w:hAnsi="Times New Roman" w:cs="Times New Roman"/>
          <w:sz w:val="32"/>
          <w:szCs w:val="32"/>
        </w:rPr>
        <w:t xml:space="preserve"> газа Палласовского подводного месторожд</w:t>
      </w:r>
      <w:r w:rsidRPr="00BD497B">
        <w:rPr>
          <w:rFonts w:ascii="Times New Roman" w:hAnsi="Times New Roman" w:cs="Times New Roman"/>
          <w:sz w:val="32"/>
          <w:szCs w:val="32"/>
        </w:rPr>
        <w:t>е</w:t>
      </w:r>
      <w:r w:rsidRPr="00BD497B">
        <w:rPr>
          <w:rFonts w:ascii="Times New Roman" w:hAnsi="Times New Roman" w:cs="Times New Roman"/>
          <w:sz w:val="32"/>
          <w:szCs w:val="32"/>
        </w:rPr>
        <w:t>ния</w:t>
      </w:r>
      <w:r w:rsidRPr="00BD497B">
        <w:rPr>
          <w:rStyle w:val="a9"/>
          <w:rFonts w:ascii="Times New Roman" w:hAnsi="Times New Roman" w:cs="Times New Roman"/>
          <w:sz w:val="32"/>
          <w:szCs w:val="32"/>
        </w:rPr>
        <w:footnoteReference w:id="79"/>
      </w:r>
      <w:r w:rsidRPr="00BD497B">
        <w:rPr>
          <w:rFonts w:ascii="Times New Roman" w:hAnsi="Times New Roman" w:cs="Times New Roman"/>
          <w:sz w:val="32"/>
          <w:szCs w:val="32"/>
        </w:rPr>
        <w:t>. За освоение энергоресурсов конкурируют украинский ко</w:t>
      </w:r>
      <w:r w:rsidRPr="00BD497B">
        <w:rPr>
          <w:rFonts w:ascii="Times New Roman" w:hAnsi="Times New Roman" w:cs="Times New Roman"/>
          <w:sz w:val="32"/>
          <w:szCs w:val="32"/>
        </w:rPr>
        <w:t>н</w:t>
      </w:r>
      <w:r w:rsidRPr="00BD497B">
        <w:rPr>
          <w:rFonts w:ascii="Times New Roman" w:hAnsi="Times New Roman" w:cs="Times New Roman"/>
          <w:sz w:val="32"/>
          <w:szCs w:val="32"/>
        </w:rPr>
        <w:lastRenderedPageBreak/>
        <w:t>церн «Черноморнефтегаз» и российский «Газпром». Перспекти</w:t>
      </w:r>
      <w:r w:rsidRPr="00BD497B">
        <w:rPr>
          <w:rFonts w:ascii="Times New Roman" w:hAnsi="Times New Roman" w:cs="Times New Roman"/>
          <w:sz w:val="32"/>
          <w:szCs w:val="32"/>
        </w:rPr>
        <w:t>в</w:t>
      </w:r>
      <w:r w:rsidRPr="00BD497B">
        <w:rPr>
          <w:rFonts w:ascii="Times New Roman" w:hAnsi="Times New Roman" w:cs="Times New Roman"/>
          <w:sz w:val="32"/>
          <w:szCs w:val="32"/>
        </w:rPr>
        <w:t>ные запасы энергоресурсов находятся именно в оспариваемой ч</w:t>
      </w:r>
      <w:r w:rsidRPr="00BD497B">
        <w:rPr>
          <w:rFonts w:ascii="Times New Roman" w:hAnsi="Times New Roman" w:cs="Times New Roman"/>
          <w:sz w:val="32"/>
          <w:szCs w:val="32"/>
        </w:rPr>
        <w:t>а</w:t>
      </w:r>
      <w:r w:rsidRPr="00BD497B">
        <w:rPr>
          <w:rFonts w:ascii="Times New Roman" w:hAnsi="Times New Roman" w:cs="Times New Roman"/>
          <w:sz w:val="32"/>
          <w:szCs w:val="32"/>
        </w:rPr>
        <w:t>сти акватории.</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Двусторонние переговоры об урегулировании статуса Ке</w:t>
      </w:r>
      <w:r w:rsidRPr="00BD497B">
        <w:rPr>
          <w:rFonts w:ascii="Times New Roman" w:hAnsi="Times New Roman" w:cs="Times New Roman"/>
          <w:sz w:val="32"/>
          <w:szCs w:val="32"/>
        </w:rPr>
        <w:t>р</w:t>
      </w:r>
      <w:r w:rsidRPr="00BD497B">
        <w:rPr>
          <w:rFonts w:ascii="Times New Roman" w:hAnsi="Times New Roman" w:cs="Times New Roman"/>
          <w:sz w:val="32"/>
          <w:szCs w:val="32"/>
        </w:rPr>
        <w:t>ченск</w:t>
      </w:r>
      <w:r w:rsidR="00F203A5" w:rsidRPr="00BD497B">
        <w:rPr>
          <w:rFonts w:ascii="Times New Roman" w:hAnsi="Times New Roman" w:cs="Times New Roman"/>
          <w:sz w:val="32"/>
          <w:szCs w:val="32"/>
        </w:rPr>
        <w:t>ого пролива и Азовского моря велись</w:t>
      </w:r>
      <w:r w:rsidRPr="00BD497B">
        <w:rPr>
          <w:rFonts w:ascii="Times New Roman" w:hAnsi="Times New Roman" w:cs="Times New Roman"/>
          <w:sz w:val="32"/>
          <w:szCs w:val="32"/>
        </w:rPr>
        <w:t xml:space="preserve"> с 1996 г. </w:t>
      </w:r>
      <w:r w:rsidR="00F203A5" w:rsidRPr="00BD497B">
        <w:rPr>
          <w:rFonts w:ascii="Times New Roman" w:hAnsi="Times New Roman" w:cs="Times New Roman"/>
          <w:sz w:val="32"/>
          <w:szCs w:val="32"/>
        </w:rPr>
        <w:t>Договор «О дружбе, сотрудничестве и партнерстве между Российской Фед</w:t>
      </w:r>
      <w:r w:rsidR="00F203A5" w:rsidRPr="00BD497B">
        <w:rPr>
          <w:rFonts w:ascii="Times New Roman" w:hAnsi="Times New Roman" w:cs="Times New Roman"/>
          <w:sz w:val="32"/>
          <w:szCs w:val="32"/>
        </w:rPr>
        <w:t>е</w:t>
      </w:r>
      <w:r w:rsidR="00F203A5" w:rsidRPr="00BD497B">
        <w:rPr>
          <w:rFonts w:ascii="Times New Roman" w:hAnsi="Times New Roman" w:cs="Times New Roman"/>
          <w:sz w:val="32"/>
          <w:szCs w:val="32"/>
        </w:rPr>
        <w:t xml:space="preserve">рацией и Украиной» от </w:t>
      </w:r>
      <w:r w:rsidRPr="00BD497B">
        <w:rPr>
          <w:rFonts w:ascii="Times New Roman" w:hAnsi="Times New Roman" w:cs="Times New Roman"/>
          <w:sz w:val="32"/>
          <w:szCs w:val="32"/>
        </w:rPr>
        <w:t>31 мая 1997 г. установи</w:t>
      </w:r>
      <w:r w:rsidR="00F203A5" w:rsidRPr="00BD497B">
        <w:rPr>
          <w:rFonts w:ascii="Times New Roman" w:hAnsi="Times New Roman" w:cs="Times New Roman"/>
          <w:sz w:val="32"/>
          <w:szCs w:val="32"/>
        </w:rPr>
        <w:t>л</w:t>
      </w:r>
      <w:r w:rsidRPr="00BD497B">
        <w:rPr>
          <w:rFonts w:ascii="Times New Roman" w:hAnsi="Times New Roman" w:cs="Times New Roman"/>
          <w:sz w:val="32"/>
          <w:szCs w:val="32"/>
        </w:rPr>
        <w:t xml:space="preserve"> принцип пр</w:t>
      </w:r>
      <w:r w:rsidRPr="00BD497B">
        <w:rPr>
          <w:rFonts w:ascii="Times New Roman" w:hAnsi="Times New Roman" w:cs="Times New Roman"/>
          <w:sz w:val="32"/>
          <w:szCs w:val="32"/>
        </w:rPr>
        <w:t>и</w:t>
      </w:r>
      <w:r w:rsidRPr="00BD497B">
        <w:rPr>
          <w:rFonts w:ascii="Times New Roman" w:hAnsi="Times New Roman" w:cs="Times New Roman"/>
          <w:sz w:val="32"/>
          <w:szCs w:val="32"/>
        </w:rPr>
        <w:t>знания сложившихся межгосударственных границ. В 1998 г. д</w:t>
      </w:r>
      <w:r w:rsidRPr="00BD497B">
        <w:rPr>
          <w:rFonts w:ascii="Times New Roman" w:hAnsi="Times New Roman" w:cs="Times New Roman"/>
          <w:sz w:val="32"/>
          <w:szCs w:val="32"/>
        </w:rPr>
        <w:t>о</w:t>
      </w:r>
      <w:r w:rsidRPr="00BD497B">
        <w:rPr>
          <w:rFonts w:ascii="Times New Roman" w:hAnsi="Times New Roman" w:cs="Times New Roman"/>
          <w:sz w:val="32"/>
          <w:szCs w:val="32"/>
        </w:rPr>
        <w:t>стигнута договоренность о том, что Азовское море является внутренним морем России и Украины. Однако каждая сторона продолжала истолковывать этот статус по-своему. Договор ме</w:t>
      </w:r>
      <w:r w:rsidRPr="00BD497B">
        <w:rPr>
          <w:rFonts w:ascii="Times New Roman" w:hAnsi="Times New Roman" w:cs="Times New Roman"/>
          <w:sz w:val="32"/>
          <w:szCs w:val="32"/>
        </w:rPr>
        <w:t>ж</w:t>
      </w:r>
      <w:r w:rsidRPr="00BD497B">
        <w:rPr>
          <w:rFonts w:ascii="Times New Roman" w:hAnsi="Times New Roman" w:cs="Times New Roman"/>
          <w:sz w:val="32"/>
          <w:szCs w:val="32"/>
        </w:rPr>
        <w:t>ду РФ и Украиной «О российско-украинской государственной границе» от 28 января 2003 г. подтвердил, что Азовское море и Керченский пролив являются внутренними водами двух гос</w:t>
      </w:r>
      <w:r w:rsidRPr="00BD497B">
        <w:rPr>
          <w:rFonts w:ascii="Times New Roman" w:hAnsi="Times New Roman" w:cs="Times New Roman"/>
          <w:sz w:val="32"/>
          <w:szCs w:val="32"/>
        </w:rPr>
        <w:t>у</w:t>
      </w:r>
      <w:r w:rsidRPr="00BD497B">
        <w:rPr>
          <w:rFonts w:ascii="Times New Roman" w:hAnsi="Times New Roman" w:cs="Times New Roman"/>
          <w:sz w:val="32"/>
          <w:szCs w:val="32"/>
        </w:rPr>
        <w:t>дарств</w:t>
      </w:r>
      <w:r w:rsidR="000D178B" w:rsidRPr="00BD497B">
        <w:rPr>
          <w:rStyle w:val="a9"/>
          <w:rFonts w:ascii="Times New Roman" w:hAnsi="Times New Roman" w:cs="Times New Roman"/>
          <w:sz w:val="32"/>
          <w:szCs w:val="32"/>
        </w:rPr>
        <w:footnoteReference w:id="80"/>
      </w:r>
      <w:r w:rsidRPr="00BD497B">
        <w:rPr>
          <w:rFonts w:ascii="Times New Roman" w:hAnsi="Times New Roman" w:cs="Times New Roman"/>
          <w:sz w:val="32"/>
          <w:szCs w:val="32"/>
        </w:rPr>
        <w:t>. Урегулирование статуса смежных морских пространств в Азовском море и Керченском проливе проводится по соглаш</w:t>
      </w:r>
      <w:r w:rsidRPr="00BD497B">
        <w:rPr>
          <w:rFonts w:ascii="Times New Roman" w:hAnsi="Times New Roman" w:cs="Times New Roman"/>
          <w:sz w:val="32"/>
          <w:szCs w:val="32"/>
        </w:rPr>
        <w:t>е</w:t>
      </w:r>
      <w:r w:rsidRPr="00BD497B">
        <w:rPr>
          <w:rFonts w:ascii="Times New Roman" w:hAnsi="Times New Roman" w:cs="Times New Roman"/>
          <w:sz w:val="32"/>
          <w:szCs w:val="32"/>
        </w:rPr>
        <w:t>нию между странами и с учетом их позиций. То есть, договор 28 января 2003 г. зафик</w:t>
      </w:r>
      <w:r w:rsidR="000D178B" w:rsidRPr="00BD497B">
        <w:rPr>
          <w:rFonts w:ascii="Times New Roman" w:hAnsi="Times New Roman" w:cs="Times New Roman"/>
          <w:sz w:val="32"/>
          <w:szCs w:val="32"/>
        </w:rPr>
        <w:t>сировал нерешенность проблемы и вместе с тем</w:t>
      </w:r>
      <w:r w:rsidRPr="00BD497B">
        <w:rPr>
          <w:rFonts w:ascii="Times New Roman" w:hAnsi="Times New Roman" w:cs="Times New Roman"/>
          <w:sz w:val="32"/>
          <w:szCs w:val="32"/>
        </w:rPr>
        <w:t xml:space="preserve"> недопустимость одностороннего установления границы.</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Локальный конфликт о принадлежности острова Тузла в Керченском проливе (осень 2003 г.) активизировал переговоры. 24 декабря 2003 г. президенты двух государств подписали Дог</w:t>
      </w:r>
      <w:r w:rsidRPr="00BD497B">
        <w:rPr>
          <w:rFonts w:ascii="Times New Roman" w:hAnsi="Times New Roman" w:cs="Times New Roman"/>
          <w:sz w:val="32"/>
          <w:szCs w:val="32"/>
        </w:rPr>
        <w:t>о</w:t>
      </w:r>
      <w:r w:rsidRPr="00BD497B">
        <w:rPr>
          <w:rFonts w:ascii="Times New Roman" w:hAnsi="Times New Roman" w:cs="Times New Roman"/>
          <w:sz w:val="32"/>
          <w:szCs w:val="32"/>
        </w:rPr>
        <w:t>вор «О сотрудничестве в использовании Азовского моря и Ке</w:t>
      </w:r>
      <w:r w:rsidRPr="00BD497B">
        <w:rPr>
          <w:rFonts w:ascii="Times New Roman" w:hAnsi="Times New Roman" w:cs="Times New Roman"/>
          <w:sz w:val="32"/>
          <w:szCs w:val="32"/>
        </w:rPr>
        <w:t>р</w:t>
      </w:r>
      <w:r w:rsidRPr="00BD497B">
        <w:rPr>
          <w:rFonts w:ascii="Times New Roman" w:hAnsi="Times New Roman" w:cs="Times New Roman"/>
          <w:sz w:val="32"/>
          <w:szCs w:val="32"/>
        </w:rPr>
        <w:t>ченского пролива» и Совместное заявление по Азовскому морю и Керченскому проливу</w:t>
      </w:r>
      <w:r w:rsidRPr="00BD497B">
        <w:rPr>
          <w:rStyle w:val="a9"/>
          <w:rFonts w:ascii="Times New Roman" w:hAnsi="Times New Roman" w:cs="Times New Roman"/>
          <w:sz w:val="32"/>
          <w:szCs w:val="32"/>
        </w:rPr>
        <w:footnoteReference w:id="81"/>
      </w:r>
      <w:r w:rsidRPr="00BD497B">
        <w:rPr>
          <w:rFonts w:ascii="Times New Roman" w:hAnsi="Times New Roman" w:cs="Times New Roman"/>
          <w:sz w:val="32"/>
          <w:szCs w:val="32"/>
        </w:rPr>
        <w:t>. Эти документы содержали ряд важных положений. Они закрепляли за Азово-Керченской акваторией статус внутренних вод двух государств, устанавливали свободу судоходства для их флотов и запрещали вход в Керченский пр</w:t>
      </w:r>
      <w:r w:rsidRPr="00BD497B">
        <w:rPr>
          <w:rFonts w:ascii="Times New Roman" w:hAnsi="Times New Roman" w:cs="Times New Roman"/>
          <w:sz w:val="32"/>
          <w:szCs w:val="32"/>
        </w:rPr>
        <w:t>о</w:t>
      </w:r>
      <w:r w:rsidRPr="00BD497B">
        <w:rPr>
          <w:rFonts w:ascii="Times New Roman" w:hAnsi="Times New Roman" w:cs="Times New Roman"/>
          <w:sz w:val="32"/>
          <w:szCs w:val="32"/>
        </w:rPr>
        <w:lastRenderedPageBreak/>
        <w:t>лив и Азовское море военных кораблей третьих стран без согл</w:t>
      </w:r>
      <w:r w:rsidRPr="00BD497B">
        <w:rPr>
          <w:rFonts w:ascii="Times New Roman" w:hAnsi="Times New Roman" w:cs="Times New Roman"/>
          <w:sz w:val="32"/>
          <w:szCs w:val="32"/>
        </w:rPr>
        <w:t>а</w:t>
      </w:r>
      <w:r w:rsidRPr="00BD497B">
        <w:rPr>
          <w:rFonts w:ascii="Times New Roman" w:hAnsi="Times New Roman" w:cs="Times New Roman"/>
          <w:sz w:val="32"/>
          <w:szCs w:val="32"/>
        </w:rPr>
        <w:t>сия РФ и Украины, признавая необходимость сохранения акват</w:t>
      </w:r>
      <w:r w:rsidRPr="00BD497B">
        <w:rPr>
          <w:rFonts w:ascii="Times New Roman" w:hAnsi="Times New Roman" w:cs="Times New Roman"/>
          <w:sz w:val="32"/>
          <w:szCs w:val="32"/>
        </w:rPr>
        <w:t>о</w:t>
      </w:r>
      <w:r w:rsidRPr="00BD497B">
        <w:rPr>
          <w:rFonts w:ascii="Times New Roman" w:hAnsi="Times New Roman" w:cs="Times New Roman"/>
          <w:sz w:val="32"/>
          <w:szCs w:val="32"/>
        </w:rPr>
        <w:t>рии как целостного экономического и природного комплекса, и</w:t>
      </w:r>
      <w:r w:rsidRPr="00BD497B">
        <w:rPr>
          <w:rFonts w:ascii="Times New Roman" w:hAnsi="Times New Roman" w:cs="Times New Roman"/>
          <w:sz w:val="32"/>
          <w:szCs w:val="32"/>
        </w:rPr>
        <w:t>с</w:t>
      </w:r>
      <w:r w:rsidRPr="00BD497B">
        <w:rPr>
          <w:rFonts w:ascii="Times New Roman" w:hAnsi="Times New Roman" w:cs="Times New Roman"/>
          <w:sz w:val="32"/>
          <w:szCs w:val="32"/>
        </w:rPr>
        <w:t>пользуемого в интересах двух стран.</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Рассмотрим в сравнении позиции сторон конфликта. Росси</w:t>
      </w:r>
      <w:r w:rsidRPr="00BD497B">
        <w:rPr>
          <w:rFonts w:ascii="Times New Roman" w:hAnsi="Times New Roman" w:cs="Times New Roman"/>
          <w:sz w:val="32"/>
          <w:szCs w:val="32"/>
        </w:rPr>
        <w:t>й</w:t>
      </w:r>
      <w:r w:rsidRPr="00BD497B">
        <w:rPr>
          <w:rFonts w:ascii="Times New Roman" w:hAnsi="Times New Roman" w:cs="Times New Roman"/>
          <w:sz w:val="32"/>
          <w:szCs w:val="32"/>
        </w:rPr>
        <w:t>ская Федерация настаивает на том, что Азово-Керченская акват</w:t>
      </w:r>
      <w:r w:rsidRPr="00BD497B">
        <w:rPr>
          <w:rFonts w:ascii="Times New Roman" w:hAnsi="Times New Roman" w:cs="Times New Roman"/>
          <w:sz w:val="32"/>
          <w:szCs w:val="32"/>
        </w:rPr>
        <w:t>о</w:t>
      </w:r>
      <w:r w:rsidRPr="00BD497B">
        <w:rPr>
          <w:rFonts w:ascii="Times New Roman" w:hAnsi="Times New Roman" w:cs="Times New Roman"/>
          <w:sz w:val="32"/>
          <w:szCs w:val="32"/>
        </w:rPr>
        <w:t>рия как единый объект находится в общем пользовании двух стран, морское пространство не подлежит разграничению, ко</w:t>
      </w:r>
      <w:r w:rsidRPr="00BD497B">
        <w:rPr>
          <w:rFonts w:ascii="Times New Roman" w:hAnsi="Times New Roman" w:cs="Times New Roman"/>
          <w:sz w:val="32"/>
          <w:szCs w:val="32"/>
        </w:rPr>
        <w:t>н</w:t>
      </w:r>
      <w:r w:rsidRPr="00BD497B">
        <w:rPr>
          <w:rFonts w:ascii="Times New Roman" w:hAnsi="Times New Roman" w:cs="Times New Roman"/>
          <w:sz w:val="32"/>
          <w:szCs w:val="32"/>
        </w:rPr>
        <w:t>троль и управление за навигацией совместны</w:t>
      </w:r>
      <w:r w:rsidRPr="00BD497B">
        <w:rPr>
          <w:rStyle w:val="a9"/>
          <w:rFonts w:ascii="Times New Roman" w:hAnsi="Times New Roman" w:cs="Times New Roman"/>
          <w:sz w:val="32"/>
          <w:szCs w:val="32"/>
        </w:rPr>
        <w:footnoteReference w:id="82"/>
      </w:r>
      <w:r w:rsidRPr="00BD497B">
        <w:rPr>
          <w:rFonts w:ascii="Times New Roman" w:hAnsi="Times New Roman" w:cs="Times New Roman"/>
          <w:sz w:val="32"/>
          <w:szCs w:val="32"/>
        </w:rPr>
        <w:t>. Это означало, ч</w:t>
      </w:r>
      <w:r w:rsidR="000D178B" w:rsidRPr="00BD497B">
        <w:rPr>
          <w:rFonts w:ascii="Times New Roman" w:hAnsi="Times New Roman" w:cs="Times New Roman"/>
          <w:sz w:val="32"/>
          <w:szCs w:val="32"/>
        </w:rPr>
        <w:t>то доходы от эксплуатации Керчь-</w:t>
      </w:r>
      <w:r w:rsidRPr="00BD497B">
        <w:rPr>
          <w:rFonts w:ascii="Times New Roman" w:hAnsi="Times New Roman" w:cs="Times New Roman"/>
          <w:sz w:val="32"/>
          <w:szCs w:val="32"/>
        </w:rPr>
        <w:t>Еникальского канала должны быть разделены поровну между РФ и Украиной. Морское дно может быть по двустороннему договору разделено на зоны пр</w:t>
      </w:r>
      <w:r w:rsidRPr="00BD497B">
        <w:rPr>
          <w:rFonts w:ascii="Times New Roman" w:hAnsi="Times New Roman" w:cs="Times New Roman"/>
          <w:sz w:val="32"/>
          <w:szCs w:val="32"/>
        </w:rPr>
        <w:t>е</w:t>
      </w:r>
      <w:r w:rsidRPr="00BD497B">
        <w:rPr>
          <w:rFonts w:ascii="Times New Roman" w:hAnsi="Times New Roman" w:cs="Times New Roman"/>
          <w:sz w:val="32"/>
          <w:szCs w:val="32"/>
        </w:rPr>
        <w:t>имущественных либо исключительных прав России и Украины в недропользовании. Позиция РФ основана на тезисе, что в СССР внутренние морские воды не разграничивались и находились в общем пользовании союзных республик. Следовательно, межг</w:t>
      </w:r>
      <w:r w:rsidRPr="00BD497B">
        <w:rPr>
          <w:rFonts w:ascii="Times New Roman" w:hAnsi="Times New Roman" w:cs="Times New Roman"/>
          <w:sz w:val="32"/>
          <w:szCs w:val="32"/>
        </w:rPr>
        <w:t>о</w:t>
      </w:r>
      <w:r w:rsidRPr="00BD497B">
        <w:rPr>
          <w:rFonts w:ascii="Times New Roman" w:hAnsi="Times New Roman" w:cs="Times New Roman"/>
          <w:sz w:val="32"/>
          <w:szCs w:val="32"/>
        </w:rPr>
        <w:t>сударственная граница РФ и Украины на водной поверхности и шельфе устанавливается впервые. Статус же спорных сухопу</w:t>
      </w:r>
      <w:r w:rsidRPr="00BD497B">
        <w:rPr>
          <w:rFonts w:ascii="Times New Roman" w:hAnsi="Times New Roman" w:cs="Times New Roman"/>
          <w:sz w:val="32"/>
          <w:szCs w:val="32"/>
        </w:rPr>
        <w:t>т</w:t>
      </w:r>
      <w:r w:rsidRPr="00BD497B">
        <w:rPr>
          <w:rFonts w:ascii="Times New Roman" w:hAnsi="Times New Roman" w:cs="Times New Roman"/>
          <w:sz w:val="32"/>
          <w:szCs w:val="32"/>
        </w:rPr>
        <w:t>ных участков (остров Тузла и др.) должен быть урегулирован о</w:t>
      </w:r>
      <w:r w:rsidRPr="00BD497B">
        <w:rPr>
          <w:rFonts w:ascii="Times New Roman" w:hAnsi="Times New Roman" w:cs="Times New Roman"/>
          <w:sz w:val="32"/>
          <w:szCs w:val="32"/>
        </w:rPr>
        <w:t>т</w:t>
      </w:r>
      <w:r w:rsidRPr="00BD497B">
        <w:rPr>
          <w:rFonts w:ascii="Times New Roman" w:hAnsi="Times New Roman" w:cs="Times New Roman"/>
          <w:sz w:val="32"/>
          <w:szCs w:val="32"/>
        </w:rPr>
        <w:t>дельным соглашением.</w:t>
      </w:r>
    </w:p>
    <w:p w:rsidR="00AB2033" w:rsidRPr="00BD497B" w:rsidRDefault="00AF1EB7" w:rsidP="00BD497B">
      <w:pPr>
        <w:spacing w:after="0" w:line="240" w:lineRule="auto"/>
        <w:ind w:firstLine="567"/>
        <w:jc w:val="both"/>
        <w:rPr>
          <w:rFonts w:ascii="Times New Roman" w:hAnsi="Times New Roman" w:cs="Times New Roman"/>
          <w:sz w:val="32"/>
          <w:szCs w:val="32"/>
          <w:shd w:val="clear" w:color="auto" w:fill="F0EEEA"/>
        </w:rPr>
      </w:pPr>
      <w:r w:rsidRPr="00BD497B">
        <w:rPr>
          <w:rFonts w:ascii="Times New Roman" w:hAnsi="Times New Roman" w:cs="Times New Roman"/>
          <w:sz w:val="32"/>
          <w:szCs w:val="32"/>
        </w:rPr>
        <w:t>Напротив, Украина полагала</w:t>
      </w:r>
      <w:r w:rsidR="00AB2033" w:rsidRPr="00BD497B">
        <w:rPr>
          <w:rFonts w:ascii="Times New Roman" w:hAnsi="Times New Roman" w:cs="Times New Roman"/>
          <w:sz w:val="32"/>
          <w:szCs w:val="32"/>
        </w:rPr>
        <w:t>, что Азовское море и Керче</w:t>
      </w:r>
      <w:r w:rsidR="00AB2033" w:rsidRPr="00BD497B">
        <w:rPr>
          <w:rFonts w:ascii="Times New Roman" w:hAnsi="Times New Roman" w:cs="Times New Roman"/>
          <w:sz w:val="32"/>
          <w:szCs w:val="32"/>
        </w:rPr>
        <w:t>н</w:t>
      </w:r>
      <w:r w:rsidR="00AB2033" w:rsidRPr="00BD497B">
        <w:rPr>
          <w:rFonts w:ascii="Times New Roman" w:hAnsi="Times New Roman" w:cs="Times New Roman"/>
          <w:sz w:val="32"/>
          <w:szCs w:val="32"/>
        </w:rPr>
        <w:t xml:space="preserve">ский пролив должны быть разделены как по водной поверхности, так и </w:t>
      </w:r>
      <w:r w:rsidRPr="00BD497B">
        <w:rPr>
          <w:rFonts w:ascii="Times New Roman" w:hAnsi="Times New Roman" w:cs="Times New Roman"/>
          <w:sz w:val="32"/>
          <w:szCs w:val="32"/>
        </w:rPr>
        <w:t xml:space="preserve">по </w:t>
      </w:r>
      <w:r w:rsidR="00AB2033" w:rsidRPr="00BD497B">
        <w:rPr>
          <w:rFonts w:ascii="Times New Roman" w:hAnsi="Times New Roman" w:cs="Times New Roman"/>
          <w:sz w:val="32"/>
          <w:szCs w:val="32"/>
        </w:rPr>
        <w:t>шельфу на основе административных границ советского пе</w:t>
      </w:r>
      <w:r w:rsidRPr="00BD497B">
        <w:rPr>
          <w:rFonts w:ascii="Times New Roman" w:hAnsi="Times New Roman" w:cs="Times New Roman"/>
          <w:sz w:val="32"/>
          <w:szCs w:val="32"/>
        </w:rPr>
        <w:t>риода. МИД Украины ссылалось</w:t>
      </w:r>
      <w:r w:rsidR="00AB2033" w:rsidRPr="00BD497B">
        <w:rPr>
          <w:rFonts w:ascii="Times New Roman" w:hAnsi="Times New Roman" w:cs="Times New Roman"/>
          <w:sz w:val="32"/>
          <w:szCs w:val="32"/>
        </w:rPr>
        <w:t xml:space="preserve"> на распоряжение Президента Украины от 6 августа 1999 г., установившее в одностороннем п</w:t>
      </w:r>
      <w:r w:rsidR="00AB2033" w:rsidRPr="00BD497B">
        <w:rPr>
          <w:rFonts w:ascii="Times New Roman" w:hAnsi="Times New Roman" w:cs="Times New Roman"/>
          <w:sz w:val="32"/>
          <w:szCs w:val="32"/>
        </w:rPr>
        <w:t>о</w:t>
      </w:r>
      <w:r w:rsidR="00AB2033" w:rsidRPr="00BD497B">
        <w:rPr>
          <w:rFonts w:ascii="Times New Roman" w:hAnsi="Times New Roman" w:cs="Times New Roman"/>
          <w:sz w:val="32"/>
          <w:szCs w:val="32"/>
        </w:rPr>
        <w:t>рядке линию охраны государственной границы в Азовском и Черном морях, Керченском проливе</w:t>
      </w:r>
      <w:r w:rsidR="00AB2033" w:rsidRPr="00BD497B">
        <w:rPr>
          <w:rStyle w:val="a9"/>
          <w:rFonts w:ascii="Times New Roman" w:hAnsi="Times New Roman" w:cs="Times New Roman"/>
          <w:sz w:val="32"/>
          <w:szCs w:val="32"/>
        </w:rPr>
        <w:footnoteReference w:id="83"/>
      </w:r>
      <w:r w:rsidR="00AB2033" w:rsidRPr="00BD497B">
        <w:rPr>
          <w:rFonts w:ascii="Times New Roman" w:hAnsi="Times New Roman" w:cs="Times New Roman"/>
          <w:sz w:val="32"/>
          <w:szCs w:val="32"/>
        </w:rPr>
        <w:t xml:space="preserve">. РФ не признает данный акт, противоречащий двусторонним договорам. На переговорах </w:t>
      </w:r>
      <w:r w:rsidR="008950C0" w:rsidRPr="00BD497B">
        <w:rPr>
          <w:rFonts w:ascii="Times New Roman" w:hAnsi="Times New Roman" w:cs="Times New Roman"/>
          <w:sz w:val="32"/>
          <w:szCs w:val="32"/>
        </w:rPr>
        <w:t xml:space="preserve">в </w:t>
      </w:r>
      <w:r w:rsidR="00AB2033" w:rsidRPr="00BD497B">
        <w:rPr>
          <w:rFonts w:ascii="Times New Roman" w:hAnsi="Times New Roman" w:cs="Times New Roman"/>
          <w:sz w:val="32"/>
          <w:szCs w:val="32"/>
        </w:rPr>
        <w:t>2006 г. дипломаты Украины предложили коренным образом и</w:t>
      </w:r>
      <w:r w:rsidR="00AB2033" w:rsidRPr="00BD497B">
        <w:rPr>
          <w:rFonts w:ascii="Times New Roman" w:hAnsi="Times New Roman" w:cs="Times New Roman"/>
          <w:sz w:val="32"/>
          <w:szCs w:val="32"/>
        </w:rPr>
        <w:t>з</w:t>
      </w:r>
      <w:r w:rsidR="00AB2033" w:rsidRPr="00BD497B">
        <w:rPr>
          <w:rFonts w:ascii="Times New Roman" w:hAnsi="Times New Roman" w:cs="Times New Roman"/>
          <w:sz w:val="32"/>
          <w:szCs w:val="32"/>
        </w:rPr>
        <w:t>менить статус Азово-Керченской акватории, перевести ее под международную юрисдикцию. Это создало бы возможность д</w:t>
      </w:r>
      <w:r w:rsidR="00AB2033" w:rsidRPr="00BD497B">
        <w:rPr>
          <w:rFonts w:ascii="Times New Roman" w:hAnsi="Times New Roman" w:cs="Times New Roman"/>
          <w:sz w:val="32"/>
          <w:szCs w:val="32"/>
        </w:rPr>
        <w:t>о</w:t>
      </w:r>
      <w:r w:rsidR="00AB2033" w:rsidRPr="00BD497B">
        <w:rPr>
          <w:rFonts w:ascii="Times New Roman" w:hAnsi="Times New Roman" w:cs="Times New Roman"/>
          <w:sz w:val="32"/>
          <w:szCs w:val="32"/>
        </w:rPr>
        <w:lastRenderedPageBreak/>
        <w:t>пуска в Азовское море кораблей третьих стран без согласия РФ</w:t>
      </w:r>
      <w:r w:rsidR="00AB2033" w:rsidRPr="00BD497B">
        <w:rPr>
          <w:rStyle w:val="a9"/>
          <w:rFonts w:ascii="Times New Roman" w:hAnsi="Times New Roman" w:cs="Times New Roman"/>
          <w:sz w:val="32"/>
          <w:szCs w:val="32"/>
        </w:rPr>
        <w:footnoteReference w:id="84"/>
      </w:r>
      <w:r w:rsidR="00AB2033" w:rsidRPr="00BD497B">
        <w:rPr>
          <w:rFonts w:ascii="Times New Roman" w:hAnsi="Times New Roman" w:cs="Times New Roman"/>
          <w:sz w:val="32"/>
          <w:szCs w:val="32"/>
        </w:rPr>
        <w:t>. Украинский эксперт Р. Юнусов предлагал разграничить Азовское море и Керченский пролив в одностороннем порядке на основе законопроекта «О внутренних водах, территориальном море и прилегающей зоне Украины», принятого в первом чтении Ве</w:t>
      </w:r>
      <w:r w:rsidR="00AB2033" w:rsidRPr="00BD497B">
        <w:rPr>
          <w:rFonts w:ascii="Times New Roman" w:hAnsi="Times New Roman" w:cs="Times New Roman"/>
          <w:sz w:val="32"/>
          <w:szCs w:val="32"/>
        </w:rPr>
        <w:t>р</w:t>
      </w:r>
      <w:r w:rsidR="00AB2033" w:rsidRPr="00BD497B">
        <w:rPr>
          <w:rFonts w:ascii="Times New Roman" w:hAnsi="Times New Roman" w:cs="Times New Roman"/>
          <w:sz w:val="32"/>
          <w:szCs w:val="32"/>
        </w:rPr>
        <w:t>ховной Радой еще в 2003 г.</w:t>
      </w:r>
      <w:r w:rsidR="00AB2033" w:rsidRPr="00BD497B">
        <w:rPr>
          <w:rStyle w:val="a9"/>
          <w:rFonts w:ascii="Times New Roman" w:hAnsi="Times New Roman" w:cs="Times New Roman"/>
          <w:sz w:val="32"/>
          <w:szCs w:val="32"/>
        </w:rPr>
        <w:footnoteReference w:id="85"/>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Стороны конфликта спорят также о выборе исходной точки разграничения Керченского пролива по методу срединной линии. Россия в соответствии с нормами международного права треб</w:t>
      </w:r>
      <w:r w:rsidRPr="00BD497B">
        <w:rPr>
          <w:rFonts w:ascii="Times New Roman" w:hAnsi="Times New Roman" w:cs="Times New Roman"/>
          <w:sz w:val="32"/>
          <w:szCs w:val="32"/>
        </w:rPr>
        <w:t>о</w:t>
      </w:r>
      <w:r w:rsidRPr="00BD497B">
        <w:rPr>
          <w:rFonts w:ascii="Times New Roman" w:hAnsi="Times New Roman" w:cs="Times New Roman"/>
          <w:sz w:val="32"/>
          <w:szCs w:val="32"/>
        </w:rPr>
        <w:t>вала провести границу ближе к украинскому берегу на линии, с</w:t>
      </w:r>
      <w:r w:rsidRPr="00BD497B">
        <w:rPr>
          <w:rFonts w:ascii="Times New Roman" w:hAnsi="Times New Roman" w:cs="Times New Roman"/>
          <w:sz w:val="32"/>
          <w:szCs w:val="32"/>
        </w:rPr>
        <w:t>о</w:t>
      </w:r>
      <w:r w:rsidRPr="00BD497B">
        <w:rPr>
          <w:rFonts w:ascii="Times New Roman" w:hAnsi="Times New Roman" w:cs="Times New Roman"/>
          <w:sz w:val="32"/>
          <w:szCs w:val="32"/>
        </w:rPr>
        <w:t>единяющей мысы Железный Рог (Таманский полуостров) и Кыз-Аул (Крым). Украина смещала эту линию к середине пролива, включая в свою пользу основной фарватер и остров Тузла. По</w:t>
      </w:r>
      <w:r w:rsidRPr="00BD497B">
        <w:rPr>
          <w:rFonts w:ascii="Times New Roman" w:hAnsi="Times New Roman" w:cs="Times New Roman"/>
          <w:sz w:val="32"/>
          <w:szCs w:val="32"/>
        </w:rPr>
        <w:t>д</w:t>
      </w:r>
      <w:r w:rsidRPr="00BD497B">
        <w:rPr>
          <w:rFonts w:ascii="Times New Roman" w:hAnsi="Times New Roman" w:cs="Times New Roman"/>
          <w:sz w:val="32"/>
          <w:szCs w:val="32"/>
        </w:rPr>
        <w:t>черкнем, что международное право с 1969 г. допускает не только принцип равноудаленности от берегов спорящих государств, но и правило равноправного соглашения. С тех пор только 40% ме</w:t>
      </w:r>
      <w:r w:rsidRPr="00BD497B">
        <w:rPr>
          <w:rFonts w:ascii="Times New Roman" w:hAnsi="Times New Roman" w:cs="Times New Roman"/>
          <w:sz w:val="32"/>
          <w:szCs w:val="32"/>
        </w:rPr>
        <w:t>ж</w:t>
      </w:r>
      <w:r w:rsidRPr="00BD497B">
        <w:rPr>
          <w:rFonts w:ascii="Times New Roman" w:hAnsi="Times New Roman" w:cs="Times New Roman"/>
          <w:sz w:val="32"/>
          <w:szCs w:val="32"/>
        </w:rPr>
        <w:t>государственных соглашений о разграничении морских акват</w:t>
      </w:r>
      <w:r w:rsidRPr="00BD497B">
        <w:rPr>
          <w:rFonts w:ascii="Times New Roman" w:hAnsi="Times New Roman" w:cs="Times New Roman"/>
          <w:sz w:val="32"/>
          <w:szCs w:val="32"/>
        </w:rPr>
        <w:t>о</w:t>
      </w:r>
      <w:r w:rsidRPr="00BD497B">
        <w:rPr>
          <w:rFonts w:ascii="Times New Roman" w:hAnsi="Times New Roman" w:cs="Times New Roman"/>
          <w:sz w:val="32"/>
          <w:szCs w:val="32"/>
        </w:rPr>
        <w:t>рий применяют принцип равноудаленности (в той или иной ст</w:t>
      </w:r>
      <w:r w:rsidRPr="00BD497B">
        <w:rPr>
          <w:rFonts w:ascii="Times New Roman" w:hAnsi="Times New Roman" w:cs="Times New Roman"/>
          <w:sz w:val="32"/>
          <w:szCs w:val="32"/>
        </w:rPr>
        <w:t>е</w:t>
      </w:r>
      <w:r w:rsidRPr="00BD497B">
        <w:rPr>
          <w:rFonts w:ascii="Times New Roman" w:hAnsi="Times New Roman" w:cs="Times New Roman"/>
          <w:sz w:val="32"/>
          <w:szCs w:val="32"/>
        </w:rPr>
        <w:t>пени)</w:t>
      </w:r>
      <w:r w:rsidRPr="00BD497B">
        <w:rPr>
          <w:rStyle w:val="a9"/>
          <w:rFonts w:ascii="Times New Roman" w:hAnsi="Times New Roman" w:cs="Times New Roman"/>
          <w:sz w:val="32"/>
          <w:szCs w:val="32"/>
        </w:rPr>
        <w:footnoteReference w:id="86"/>
      </w:r>
      <w:r w:rsidRPr="00BD497B">
        <w:rPr>
          <w:rFonts w:ascii="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Победа на</w:t>
      </w:r>
      <w:r w:rsidR="008950C0" w:rsidRPr="00BD497B">
        <w:rPr>
          <w:rFonts w:ascii="Times New Roman" w:hAnsi="Times New Roman" w:cs="Times New Roman"/>
          <w:sz w:val="32"/>
          <w:szCs w:val="32"/>
        </w:rPr>
        <w:t xml:space="preserve"> президентских выборах 2010 г. </w:t>
      </w:r>
      <w:r w:rsidRPr="00BD497B">
        <w:rPr>
          <w:rFonts w:ascii="Times New Roman" w:hAnsi="Times New Roman" w:cs="Times New Roman"/>
          <w:sz w:val="32"/>
          <w:szCs w:val="32"/>
        </w:rPr>
        <w:t>В.Ф. Януковича породила надежды на урегулирование пограничного конфликта. Харьковское Соглашение РФ и Украины (апрель 2010 г.) продл</w:t>
      </w:r>
      <w:r w:rsidRPr="00BD497B">
        <w:rPr>
          <w:rFonts w:ascii="Times New Roman" w:hAnsi="Times New Roman" w:cs="Times New Roman"/>
          <w:sz w:val="32"/>
          <w:szCs w:val="32"/>
        </w:rPr>
        <w:t>и</w:t>
      </w:r>
      <w:r w:rsidRPr="00BD497B">
        <w:rPr>
          <w:rFonts w:ascii="Times New Roman" w:hAnsi="Times New Roman" w:cs="Times New Roman"/>
          <w:sz w:val="32"/>
          <w:szCs w:val="32"/>
        </w:rPr>
        <w:t>ло пребывание российского Черноморского флота в Крыму до 2042 г. Принято решение построить мост через Керченский пр</w:t>
      </w:r>
      <w:r w:rsidRPr="00BD497B">
        <w:rPr>
          <w:rFonts w:ascii="Times New Roman" w:hAnsi="Times New Roman" w:cs="Times New Roman"/>
          <w:sz w:val="32"/>
          <w:szCs w:val="32"/>
        </w:rPr>
        <w:t>о</w:t>
      </w:r>
      <w:r w:rsidRPr="00BD497B">
        <w:rPr>
          <w:rFonts w:ascii="Times New Roman" w:hAnsi="Times New Roman" w:cs="Times New Roman"/>
          <w:sz w:val="32"/>
          <w:szCs w:val="32"/>
        </w:rPr>
        <w:t>лив, активизировать приграничные межрегиональные связи. Но неоправданно рассматривать данный акт как победу российской дипломатии.</w:t>
      </w:r>
      <w:r w:rsidR="00AF1EB7" w:rsidRPr="00BD497B">
        <w:rPr>
          <w:rFonts w:ascii="Times New Roman" w:hAnsi="Times New Roman" w:cs="Times New Roman"/>
          <w:sz w:val="32"/>
          <w:szCs w:val="32"/>
        </w:rPr>
        <w:t xml:space="preserve"> Он означал новый компромисс, так как</w:t>
      </w:r>
      <w:r w:rsidRPr="00BD497B">
        <w:rPr>
          <w:rFonts w:ascii="Times New Roman" w:hAnsi="Times New Roman" w:cs="Times New Roman"/>
          <w:sz w:val="32"/>
          <w:szCs w:val="32"/>
        </w:rPr>
        <w:t xml:space="preserve"> увязал с</w:t>
      </w:r>
      <w:r w:rsidRPr="00BD497B">
        <w:rPr>
          <w:rFonts w:ascii="Times New Roman" w:hAnsi="Times New Roman" w:cs="Times New Roman"/>
          <w:sz w:val="32"/>
          <w:szCs w:val="32"/>
        </w:rPr>
        <w:t>о</w:t>
      </w:r>
      <w:r w:rsidRPr="00BD497B">
        <w:rPr>
          <w:rFonts w:ascii="Times New Roman" w:hAnsi="Times New Roman" w:cs="Times New Roman"/>
          <w:sz w:val="32"/>
          <w:szCs w:val="32"/>
        </w:rPr>
        <w:t>хранение Севастопольской базы ЧФ РФ с ценой за газовый тра</w:t>
      </w:r>
      <w:r w:rsidRPr="00BD497B">
        <w:rPr>
          <w:rFonts w:ascii="Times New Roman" w:hAnsi="Times New Roman" w:cs="Times New Roman"/>
          <w:sz w:val="32"/>
          <w:szCs w:val="32"/>
        </w:rPr>
        <w:t>н</w:t>
      </w:r>
      <w:r w:rsidRPr="00BD497B">
        <w:rPr>
          <w:rFonts w:ascii="Times New Roman" w:hAnsi="Times New Roman" w:cs="Times New Roman"/>
          <w:sz w:val="32"/>
          <w:szCs w:val="32"/>
        </w:rPr>
        <w:t>зит</w:t>
      </w:r>
      <w:r w:rsidRPr="00BD497B">
        <w:rPr>
          <w:rStyle w:val="a9"/>
          <w:rFonts w:ascii="Times New Roman" w:hAnsi="Times New Roman" w:cs="Times New Roman"/>
          <w:sz w:val="32"/>
          <w:szCs w:val="32"/>
        </w:rPr>
        <w:footnoteReference w:id="87"/>
      </w:r>
      <w:r w:rsidRPr="00BD497B">
        <w:rPr>
          <w:rFonts w:ascii="Times New Roman" w:hAnsi="Times New Roman" w:cs="Times New Roman"/>
          <w:sz w:val="32"/>
          <w:szCs w:val="32"/>
        </w:rPr>
        <w:t>. Не меньшее значение имело Соглашение о демаркации гр</w:t>
      </w:r>
      <w:r w:rsidRPr="00BD497B">
        <w:rPr>
          <w:rFonts w:ascii="Times New Roman" w:hAnsi="Times New Roman" w:cs="Times New Roman"/>
          <w:sz w:val="32"/>
          <w:szCs w:val="32"/>
        </w:rPr>
        <w:t>а</w:t>
      </w:r>
      <w:r w:rsidRPr="00BD497B">
        <w:rPr>
          <w:rFonts w:ascii="Times New Roman" w:hAnsi="Times New Roman" w:cs="Times New Roman"/>
          <w:sz w:val="32"/>
          <w:szCs w:val="32"/>
        </w:rPr>
        <w:lastRenderedPageBreak/>
        <w:t>ницы между РФ и Украиной от 17 мая 2010 г</w:t>
      </w:r>
      <w:r w:rsidR="00AF1EB7" w:rsidRPr="00BD497B">
        <w:rPr>
          <w:rFonts w:ascii="Times New Roman" w:hAnsi="Times New Roman" w:cs="Times New Roman"/>
          <w:sz w:val="32"/>
          <w:szCs w:val="32"/>
        </w:rPr>
        <w:t>.</w:t>
      </w:r>
      <w:r w:rsidRPr="00BD497B">
        <w:rPr>
          <w:rStyle w:val="a9"/>
          <w:rFonts w:ascii="Times New Roman" w:hAnsi="Times New Roman" w:cs="Times New Roman"/>
          <w:sz w:val="32"/>
          <w:szCs w:val="32"/>
        </w:rPr>
        <w:footnoteReference w:id="88"/>
      </w:r>
      <w:r w:rsidRPr="00BD497B">
        <w:rPr>
          <w:rFonts w:ascii="Times New Roman" w:hAnsi="Times New Roman" w:cs="Times New Roman"/>
          <w:sz w:val="32"/>
          <w:szCs w:val="32"/>
        </w:rPr>
        <w:t xml:space="preserve"> Дело в том, что обе страны заинтересованы в переходе на безвизовый режим со странами Евросоюза, для чего требовалась демаркация границ. Но влияние Соглашения о демаркации на пограничное урегул</w:t>
      </w:r>
      <w:r w:rsidRPr="00BD497B">
        <w:rPr>
          <w:rFonts w:ascii="Times New Roman" w:hAnsi="Times New Roman" w:cs="Times New Roman"/>
          <w:sz w:val="32"/>
          <w:szCs w:val="32"/>
        </w:rPr>
        <w:t>и</w:t>
      </w:r>
      <w:r w:rsidRPr="00BD497B">
        <w:rPr>
          <w:rFonts w:ascii="Times New Roman" w:hAnsi="Times New Roman" w:cs="Times New Roman"/>
          <w:sz w:val="32"/>
          <w:szCs w:val="32"/>
        </w:rPr>
        <w:t>рование противоречиво. Ускорив переговоры, данный акт одн</w:t>
      </w:r>
      <w:r w:rsidRPr="00BD497B">
        <w:rPr>
          <w:rFonts w:ascii="Times New Roman" w:hAnsi="Times New Roman" w:cs="Times New Roman"/>
          <w:sz w:val="32"/>
          <w:szCs w:val="32"/>
        </w:rPr>
        <w:t>о</w:t>
      </w:r>
      <w:r w:rsidRPr="00BD497B">
        <w:rPr>
          <w:rFonts w:ascii="Times New Roman" w:hAnsi="Times New Roman" w:cs="Times New Roman"/>
          <w:sz w:val="32"/>
          <w:szCs w:val="32"/>
        </w:rPr>
        <w:t>временно сделал более зримыми претензии сторон друг к другу.</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hAnsi="Times New Roman" w:cs="Times New Roman"/>
          <w:sz w:val="32"/>
          <w:szCs w:val="32"/>
        </w:rPr>
        <w:t xml:space="preserve">Характерно, что общественное мнение Украины позитивно отнеслось к Харьковским соглашениям и сближению позиций двух стран. </w:t>
      </w:r>
      <w:r w:rsidRPr="00BD497B">
        <w:rPr>
          <w:rFonts w:ascii="Times New Roman" w:eastAsia="Times New Roman" w:hAnsi="Times New Roman" w:cs="Times New Roman"/>
          <w:iCs/>
          <w:sz w:val="32"/>
          <w:szCs w:val="32"/>
        </w:rPr>
        <w:t>В апреле 2010 г. Институт Горшенина (г. Киев) пр</w:t>
      </w:r>
      <w:r w:rsidRPr="00BD497B">
        <w:rPr>
          <w:rFonts w:ascii="Times New Roman" w:eastAsia="Times New Roman" w:hAnsi="Times New Roman" w:cs="Times New Roman"/>
          <w:iCs/>
          <w:sz w:val="32"/>
          <w:szCs w:val="32"/>
        </w:rPr>
        <w:t>о</w:t>
      </w:r>
      <w:r w:rsidRPr="00BD497B">
        <w:rPr>
          <w:rFonts w:ascii="Times New Roman" w:eastAsia="Times New Roman" w:hAnsi="Times New Roman" w:cs="Times New Roman"/>
          <w:iCs/>
          <w:sz w:val="32"/>
          <w:szCs w:val="32"/>
        </w:rPr>
        <w:t>вел телефонный опрос 1000 респондентов во всех областных це</w:t>
      </w:r>
      <w:r w:rsidRPr="00BD497B">
        <w:rPr>
          <w:rFonts w:ascii="Times New Roman" w:eastAsia="Times New Roman" w:hAnsi="Times New Roman" w:cs="Times New Roman"/>
          <w:iCs/>
          <w:sz w:val="32"/>
          <w:szCs w:val="32"/>
        </w:rPr>
        <w:t>н</w:t>
      </w:r>
      <w:r w:rsidRPr="00BD497B">
        <w:rPr>
          <w:rFonts w:ascii="Times New Roman" w:eastAsia="Times New Roman" w:hAnsi="Times New Roman" w:cs="Times New Roman"/>
          <w:iCs/>
          <w:sz w:val="32"/>
          <w:szCs w:val="32"/>
        </w:rPr>
        <w:t>трах, Киеве и Севастополе</w:t>
      </w:r>
      <w:r w:rsidRPr="00BD497B">
        <w:rPr>
          <w:rStyle w:val="a9"/>
          <w:rFonts w:ascii="Times New Roman" w:eastAsia="Times New Roman" w:hAnsi="Times New Roman" w:cs="Times New Roman"/>
          <w:sz w:val="32"/>
          <w:szCs w:val="32"/>
        </w:rPr>
        <w:footnoteReference w:id="89"/>
      </w:r>
      <w:r w:rsidRPr="00BD497B">
        <w:rPr>
          <w:rFonts w:ascii="Times New Roman" w:eastAsia="Times New Roman" w:hAnsi="Times New Roman" w:cs="Times New Roman"/>
          <w:iCs/>
          <w:sz w:val="32"/>
          <w:szCs w:val="32"/>
        </w:rPr>
        <w:t xml:space="preserve">. </w:t>
      </w:r>
      <w:r w:rsidR="00AF1EB7" w:rsidRPr="00BD497B">
        <w:rPr>
          <w:rFonts w:ascii="Times New Roman" w:eastAsia="Times New Roman" w:hAnsi="Times New Roman" w:cs="Times New Roman"/>
          <w:iCs/>
          <w:sz w:val="32"/>
          <w:szCs w:val="32"/>
        </w:rPr>
        <w:t xml:space="preserve">Большинство – </w:t>
      </w:r>
      <w:r w:rsidRPr="00BD497B">
        <w:rPr>
          <w:rFonts w:ascii="Times New Roman" w:eastAsia="Times New Roman" w:hAnsi="Times New Roman" w:cs="Times New Roman"/>
          <w:bCs/>
          <w:sz w:val="32"/>
          <w:szCs w:val="32"/>
        </w:rPr>
        <w:t>56,4% респондентов одобрили то, что российский Черноморский флот останется в Крыму до 2047 г.</w:t>
      </w:r>
      <w:r w:rsidRPr="00BD497B">
        <w:rPr>
          <w:rFonts w:ascii="Times New Roman" w:eastAsia="Times New Roman" w:hAnsi="Times New Roman" w:cs="Times New Roman"/>
          <w:sz w:val="32"/>
          <w:szCs w:val="32"/>
        </w:rPr>
        <w:t xml:space="preserve"> Отрицательно оценивали сохранение флота 37,0% респондентов. </w:t>
      </w:r>
      <w:r w:rsidRPr="00BD497B">
        <w:rPr>
          <w:rFonts w:ascii="Times New Roman" w:eastAsia="Times New Roman" w:hAnsi="Times New Roman" w:cs="Times New Roman"/>
          <w:bCs/>
          <w:sz w:val="32"/>
          <w:szCs w:val="32"/>
        </w:rPr>
        <w:t>Большая часть опрошенных (43,3%) счит</w:t>
      </w:r>
      <w:r w:rsidRPr="00BD497B">
        <w:rPr>
          <w:rFonts w:ascii="Times New Roman" w:eastAsia="Times New Roman" w:hAnsi="Times New Roman" w:cs="Times New Roman"/>
          <w:bCs/>
          <w:sz w:val="32"/>
          <w:szCs w:val="32"/>
        </w:rPr>
        <w:t>а</w:t>
      </w:r>
      <w:r w:rsidRPr="00BD497B">
        <w:rPr>
          <w:rFonts w:ascii="Times New Roman" w:eastAsia="Times New Roman" w:hAnsi="Times New Roman" w:cs="Times New Roman"/>
          <w:bCs/>
          <w:sz w:val="32"/>
          <w:szCs w:val="32"/>
        </w:rPr>
        <w:t xml:space="preserve">ла, что в итоге Харьковских соглашений выиграли обе страны. </w:t>
      </w:r>
      <w:r w:rsidR="00AF1EB7" w:rsidRPr="00BD497B">
        <w:rPr>
          <w:rFonts w:ascii="Times New Roman" w:eastAsia="Times New Roman" w:hAnsi="Times New Roman" w:cs="Times New Roman"/>
          <w:bCs/>
          <w:sz w:val="32"/>
          <w:szCs w:val="32"/>
        </w:rPr>
        <w:t xml:space="preserve">Около </w:t>
      </w:r>
      <w:r w:rsidRPr="00BD497B">
        <w:rPr>
          <w:rFonts w:ascii="Times New Roman" w:eastAsia="Times New Roman" w:hAnsi="Times New Roman" w:cs="Times New Roman"/>
          <w:bCs/>
          <w:sz w:val="32"/>
          <w:szCs w:val="32"/>
        </w:rPr>
        <w:t>60,5% не видели в договоре угрозы суверенитету Укра</w:t>
      </w:r>
      <w:r w:rsidRPr="00BD497B">
        <w:rPr>
          <w:rFonts w:ascii="Times New Roman" w:eastAsia="Times New Roman" w:hAnsi="Times New Roman" w:cs="Times New Roman"/>
          <w:bCs/>
          <w:sz w:val="32"/>
          <w:szCs w:val="32"/>
        </w:rPr>
        <w:t>и</w:t>
      </w:r>
      <w:r w:rsidRPr="00BD497B">
        <w:rPr>
          <w:rFonts w:ascii="Times New Roman" w:eastAsia="Times New Roman" w:hAnsi="Times New Roman" w:cs="Times New Roman"/>
          <w:bCs/>
          <w:sz w:val="32"/>
          <w:szCs w:val="32"/>
        </w:rPr>
        <w:t xml:space="preserve">ны, а </w:t>
      </w:r>
      <w:r w:rsidRPr="00BD497B">
        <w:rPr>
          <w:rFonts w:ascii="Times New Roman" w:eastAsia="Times New Roman" w:hAnsi="Times New Roman" w:cs="Times New Roman"/>
          <w:sz w:val="32"/>
          <w:szCs w:val="32"/>
        </w:rPr>
        <w:t xml:space="preserve">усматривали угрозу суверенитету 31,8%. </w:t>
      </w:r>
      <w:r w:rsidRPr="00BD497B">
        <w:rPr>
          <w:rFonts w:ascii="Times New Roman" w:eastAsia="Times New Roman" w:hAnsi="Times New Roman" w:cs="Times New Roman"/>
          <w:bCs/>
          <w:sz w:val="32"/>
          <w:szCs w:val="32"/>
        </w:rPr>
        <w:t>Половина респо</w:t>
      </w:r>
      <w:r w:rsidRPr="00BD497B">
        <w:rPr>
          <w:rFonts w:ascii="Times New Roman" w:eastAsia="Times New Roman" w:hAnsi="Times New Roman" w:cs="Times New Roman"/>
          <w:bCs/>
          <w:sz w:val="32"/>
          <w:szCs w:val="32"/>
        </w:rPr>
        <w:t>н</w:t>
      </w:r>
      <w:r w:rsidRPr="00BD497B">
        <w:rPr>
          <w:rFonts w:ascii="Times New Roman" w:eastAsia="Times New Roman" w:hAnsi="Times New Roman" w:cs="Times New Roman"/>
          <w:bCs/>
          <w:sz w:val="32"/>
          <w:szCs w:val="32"/>
        </w:rPr>
        <w:t>дентов (49,0%) полагала, что после подписания договора отн</w:t>
      </w:r>
      <w:r w:rsidRPr="00BD497B">
        <w:rPr>
          <w:rFonts w:ascii="Times New Roman" w:eastAsia="Times New Roman" w:hAnsi="Times New Roman" w:cs="Times New Roman"/>
          <w:bCs/>
          <w:sz w:val="32"/>
          <w:szCs w:val="32"/>
        </w:rPr>
        <w:t>о</w:t>
      </w:r>
      <w:r w:rsidRPr="00BD497B">
        <w:rPr>
          <w:rFonts w:ascii="Times New Roman" w:eastAsia="Times New Roman" w:hAnsi="Times New Roman" w:cs="Times New Roman"/>
          <w:bCs/>
          <w:sz w:val="32"/>
          <w:szCs w:val="32"/>
        </w:rPr>
        <w:t>шения между Россией и Украиной укрепятся.</w:t>
      </w:r>
      <w:r w:rsidRPr="00BD497B">
        <w:rPr>
          <w:rFonts w:ascii="Times New Roman" w:eastAsia="Times New Roman" w:hAnsi="Times New Roman" w:cs="Times New Roman"/>
          <w:sz w:val="32"/>
          <w:szCs w:val="32"/>
        </w:rPr>
        <w:t xml:space="preserve"> Позитивные ож</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 xml:space="preserve">дания, вместе с тем, прагматичны. </w:t>
      </w:r>
      <w:r w:rsidR="008950C0" w:rsidRPr="00BD497B">
        <w:rPr>
          <w:rFonts w:ascii="Times New Roman" w:eastAsia="Times New Roman" w:hAnsi="Times New Roman" w:cs="Times New Roman"/>
          <w:sz w:val="32"/>
          <w:szCs w:val="32"/>
        </w:rPr>
        <w:t xml:space="preserve">Примерно </w:t>
      </w:r>
      <w:r w:rsidR="00AF1EB7" w:rsidRPr="00BD497B">
        <w:rPr>
          <w:rFonts w:ascii="Times New Roman" w:eastAsia="Times New Roman" w:hAnsi="Times New Roman" w:cs="Times New Roman"/>
          <w:sz w:val="32"/>
          <w:szCs w:val="32"/>
        </w:rPr>
        <w:t>37,5% респондентов р</w:t>
      </w:r>
      <w:r w:rsidRPr="00BD497B">
        <w:rPr>
          <w:rFonts w:ascii="Times New Roman" w:eastAsia="Times New Roman" w:hAnsi="Times New Roman" w:cs="Times New Roman"/>
          <w:sz w:val="32"/>
          <w:szCs w:val="32"/>
        </w:rPr>
        <w:t>ассчитывали на то, что Украина бу</w:t>
      </w:r>
      <w:r w:rsidR="00AF1EB7" w:rsidRPr="00BD497B">
        <w:rPr>
          <w:rFonts w:ascii="Times New Roman" w:eastAsia="Times New Roman" w:hAnsi="Times New Roman" w:cs="Times New Roman"/>
          <w:sz w:val="32"/>
          <w:szCs w:val="32"/>
        </w:rPr>
        <w:t>дет получать дешевый газ</w:t>
      </w:r>
      <w:r w:rsidRPr="00BD497B">
        <w:rPr>
          <w:rFonts w:ascii="Times New Roman" w:eastAsia="Times New Roman" w:hAnsi="Times New Roman" w:cs="Times New Roman"/>
          <w:sz w:val="32"/>
          <w:szCs w:val="32"/>
        </w:rPr>
        <w:t xml:space="preserve">. Столько же </w:t>
      </w:r>
      <w:r w:rsidR="00AF1EB7" w:rsidRPr="00BD497B">
        <w:rPr>
          <w:rFonts w:ascii="Times New Roman" w:eastAsia="Times New Roman" w:hAnsi="Times New Roman" w:cs="Times New Roman"/>
          <w:sz w:val="32"/>
          <w:szCs w:val="32"/>
        </w:rPr>
        <w:t xml:space="preserve">опрошенных </w:t>
      </w:r>
      <w:r w:rsidRPr="00BD497B">
        <w:rPr>
          <w:rFonts w:ascii="Times New Roman" w:eastAsia="Times New Roman" w:hAnsi="Times New Roman" w:cs="Times New Roman"/>
          <w:sz w:val="32"/>
          <w:szCs w:val="32"/>
        </w:rPr>
        <w:t>считали, что это приведет к позитивным сдвигам в украинской экономике. Негативные ожидания, напр</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тив, носили политизированный характер. Предполагали усиление влияния РФ на политику Украины 32,1% опро</w:t>
      </w:r>
      <w:r w:rsidR="00AF1EB7" w:rsidRPr="00BD497B">
        <w:rPr>
          <w:rFonts w:ascii="Times New Roman" w:eastAsia="Times New Roman" w:hAnsi="Times New Roman" w:cs="Times New Roman"/>
          <w:sz w:val="32"/>
          <w:szCs w:val="32"/>
        </w:rPr>
        <w:t>шенных;</w:t>
      </w:r>
      <w:r w:rsidRPr="00BD497B">
        <w:rPr>
          <w:rFonts w:ascii="Times New Roman" w:eastAsia="Times New Roman" w:hAnsi="Times New Roman" w:cs="Times New Roman"/>
          <w:sz w:val="32"/>
          <w:szCs w:val="32"/>
        </w:rPr>
        <w:t xml:space="preserve"> 26,5% д</w:t>
      </w:r>
      <w:r w:rsidRPr="00BD497B">
        <w:rPr>
          <w:rFonts w:ascii="Times New Roman" w:eastAsia="Times New Roman" w:hAnsi="Times New Roman" w:cs="Times New Roman"/>
          <w:sz w:val="32"/>
          <w:szCs w:val="32"/>
        </w:rPr>
        <w:t>у</w:t>
      </w:r>
      <w:r w:rsidRPr="00BD497B">
        <w:rPr>
          <w:rFonts w:ascii="Times New Roman" w:eastAsia="Times New Roman" w:hAnsi="Times New Roman" w:cs="Times New Roman"/>
          <w:sz w:val="32"/>
          <w:szCs w:val="32"/>
        </w:rPr>
        <w:t>мали, что у населения Крыма возникнет желание принять гра</w:t>
      </w:r>
      <w:r w:rsidRPr="00BD497B">
        <w:rPr>
          <w:rFonts w:ascii="Times New Roman" w:eastAsia="Times New Roman" w:hAnsi="Times New Roman" w:cs="Times New Roman"/>
          <w:sz w:val="32"/>
          <w:szCs w:val="32"/>
        </w:rPr>
        <w:t>ж</w:t>
      </w:r>
      <w:r w:rsidRPr="00BD497B">
        <w:rPr>
          <w:rFonts w:ascii="Times New Roman" w:eastAsia="Times New Roman" w:hAnsi="Times New Roman" w:cs="Times New Roman"/>
          <w:sz w:val="32"/>
          <w:szCs w:val="32"/>
        </w:rPr>
        <w:t>данство РФ. Опасались междоусобных конфликтов в Крыму 22,6% респондентов, а того, что Крым перейдет в собственность России, – 21,9%. Итак, в общественном мнении Украины прояв</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 xml:space="preserve">лось отчетливое размежевание на сторонников и противников </w:t>
      </w:r>
      <w:r w:rsidRPr="00BD497B">
        <w:rPr>
          <w:rFonts w:ascii="Times New Roman" w:eastAsia="Times New Roman" w:hAnsi="Times New Roman" w:cs="Times New Roman"/>
          <w:sz w:val="32"/>
          <w:szCs w:val="32"/>
        </w:rPr>
        <w:lastRenderedPageBreak/>
        <w:t>компромисса в пограничных конфликтах с РФ, причем сторонн</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ки компромисса преобладали.</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 xml:space="preserve">Политические партии и блоки Украины занимали весьма контрастные позиции по проблеме статуса Керченского пролива и Азовского моря. Близки к российской </w:t>
      </w:r>
      <w:r w:rsidR="00AF1EB7" w:rsidRPr="00BD497B">
        <w:rPr>
          <w:rFonts w:ascii="Times New Roman" w:hAnsi="Times New Roman" w:cs="Times New Roman"/>
          <w:sz w:val="32"/>
          <w:szCs w:val="32"/>
        </w:rPr>
        <w:t xml:space="preserve">только точки </w:t>
      </w:r>
      <w:r w:rsidRPr="00BD497B">
        <w:rPr>
          <w:rFonts w:ascii="Times New Roman" w:hAnsi="Times New Roman" w:cs="Times New Roman"/>
          <w:sz w:val="32"/>
          <w:szCs w:val="32"/>
        </w:rPr>
        <w:t>зрения л</w:t>
      </w:r>
      <w:r w:rsidRPr="00BD497B">
        <w:rPr>
          <w:rFonts w:ascii="Times New Roman" w:hAnsi="Times New Roman" w:cs="Times New Roman"/>
          <w:sz w:val="32"/>
          <w:szCs w:val="32"/>
        </w:rPr>
        <w:t>е</w:t>
      </w:r>
      <w:r w:rsidRPr="00BD497B">
        <w:rPr>
          <w:rFonts w:ascii="Times New Roman" w:hAnsi="Times New Roman" w:cs="Times New Roman"/>
          <w:sz w:val="32"/>
          <w:szCs w:val="32"/>
        </w:rPr>
        <w:t>вых партий – Коммунистической партии Украины, Прогресси</w:t>
      </w:r>
      <w:r w:rsidRPr="00BD497B">
        <w:rPr>
          <w:rFonts w:ascii="Times New Roman" w:hAnsi="Times New Roman" w:cs="Times New Roman"/>
          <w:sz w:val="32"/>
          <w:szCs w:val="32"/>
        </w:rPr>
        <w:t>в</w:t>
      </w:r>
      <w:r w:rsidRPr="00BD497B">
        <w:rPr>
          <w:rFonts w:ascii="Times New Roman" w:hAnsi="Times New Roman" w:cs="Times New Roman"/>
          <w:sz w:val="32"/>
          <w:szCs w:val="32"/>
        </w:rPr>
        <w:t>ной социалистической партии, а также Русской общины Крыма, Народного фронта «Севастополь – Крым – Россия» и других крымских русских организаций</w:t>
      </w:r>
      <w:r w:rsidRPr="00BD497B">
        <w:rPr>
          <w:rStyle w:val="a9"/>
          <w:rFonts w:ascii="Times New Roman" w:hAnsi="Times New Roman" w:cs="Times New Roman"/>
          <w:sz w:val="32"/>
          <w:szCs w:val="32"/>
        </w:rPr>
        <w:footnoteReference w:id="90"/>
      </w:r>
      <w:r w:rsidR="00AF1EB7" w:rsidRPr="00BD497B">
        <w:rPr>
          <w:rFonts w:ascii="Times New Roman" w:hAnsi="Times New Roman" w:cs="Times New Roman"/>
          <w:sz w:val="32"/>
          <w:szCs w:val="32"/>
        </w:rPr>
        <w:t>. Но они не определяли</w:t>
      </w:r>
      <w:r w:rsidRPr="00BD497B">
        <w:rPr>
          <w:rFonts w:ascii="Times New Roman" w:hAnsi="Times New Roman" w:cs="Times New Roman"/>
          <w:sz w:val="32"/>
          <w:szCs w:val="32"/>
        </w:rPr>
        <w:t xml:space="preserve"> вектор разви</w:t>
      </w:r>
      <w:r w:rsidR="00AF1EB7" w:rsidRPr="00BD497B">
        <w:rPr>
          <w:rFonts w:ascii="Times New Roman" w:hAnsi="Times New Roman" w:cs="Times New Roman"/>
          <w:sz w:val="32"/>
          <w:szCs w:val="32"/>
        </w:rPr>
        <w:t>тия Украины. Правившие в 2010</w:t>
      </w:r>
      <w:r w:rsidR="00496220" w:rsidRPr="00BD497B">
        <w:rPr>
          <w:rFonts w:ascii="Times New Roman" w:hAnsi="Times New Roman" w:cs="Times New Roman"/>
          <w:sz w:val="32"/>
          <w:szCs w:val="32"/>
        </w:rPr>
        <w:t xml:space="preserve"> </w:t>
      </w:r>
      <w:r w:rsidR="00AF1EB7" w:rsidRPr="00BD497B">
        <w:rPr>
          <w:rFonts w:ascii="Times New Roman" w:hAnsi="Times New Roman" w:cs="Times New Roman"/>
          <w:sz w:val="32"/>
          <w:szCs w:val="32"/>
        </w:rPr>
        <w:t>–</w:t>
      </w:r>
      <w:r w:rsidR="00496220" w:rsidRPr="00BD497B">
        <w:rPr>
          <w:rFonts w:ascii="Times New Roman" w:hAnsi="Times New Roman" w:cs="Times New Roman"/>
          <w:sz w:val="32"/>
          <w:szCs w:val="32"/>
        </w:rPr>
        <w:t xml:space="preserve"> </w:t>
      </w:r>
      <w:r w:rsidR="00AF1EB7" w:rsidRPr="00BD497B">
        <w:rPr>
          <w:rFonts w:ascii="Times New Roman" w:hAnsi="Times New Roman" w:cs="Times New Roman"/>
          <w:sz w:val="32"/>
          <w:szCs w:val="32"/>
        </w:rPr>
        <w:t>феврале 2014 г</w:t>
      </w:r>
      <w:r w:rsidRPr="00BD497B">
        <w:rPr>
          <w:rFonts w:ascii="Times New Roman" w:hAnsi="Times New Roman" w:cs="Times New Roman"/>
          <w:sz w:val="32"/>
          <w:szCs w:val="32"/>
        </w:rPr>
        <w:t>. Партия регионов и Президент Украины В.Ф. Янукович лавировали, пр</w:t>
      </w:r>
      <w:r w:rsidRPr="00BD497B">
        <w:rPr>
          <w:rFonts w:ascii="Times New Roman" w:hAnsi="Times New Roman" w:cs="Times New Roman"/>
          <w:sz w:val="32"/>
          <w:szCs w:val="32"/>
        </w:rPr>
        <w:t>о</w:t>
      </w:r>
      <w:r w:rsidRPr="00BD497B">
        <w:rPr>
          <w:rFonts w:ascii="Times New Roman" w:hAnsi="Times New Roman" w:cs="Times New Roman"/>
          <w:sz w:val="32"/>
          <w:szCs w:val="32"/>
        </w:rPr>
        <w:t>должали в смягченных формах политику своих предшественн</w:t>
      </w:r>
      <w:r w:rsidRPr="00BD497B">
        <w:rPr>
          <w:rFonts w:ascii="Times New Roman" w:hAnsi="Times New Roman" w:cs="Times New Roman"/>
          <w:sz w:val="32"/>
          <w:szCs w:val="32"/>
        </w:rPr>
        <w:t>и</w:t>
      </w:r>
      <w:r w:rsidRPr="00BD497B">
        <w:rPr>
          <w:rFonts w:ascii="Times New Roman" w:hAnsi="Times New Roman" w:cs="Times New Roman"/>
          <w:sz w:val="32"/>
          <w:szCs w:val="32"/>
        </w:rPr>
        <w:t>ков</w:t>
      </w:r>
      <w:r w:rsidRPr="00BD497B">
        <w:rPr>
          <w:rStyle w:val="a9"/>
          <w:rFonts w:ascii="Times New Roman" w:hAnsi="Times New Roman" w:cs="Times New Roman"/>
          <w:sz w:val="32"/>
          <w:szCs w:val="32"/>
        </w:rPr>
        <w:footnoteReference w:id="91"/>
      </w:r>
      <w:r w:rsidRPr="00BD497B">
        <w:rPr>
          <w:rFonts w:ascii="Times New Roman" w:hAnsi="Times New Roman" w:cs="Times New Roman"/>
          <w:sz w:val="32"/>
          <w:szCs w:val="32"/>
        </w:rPr>
        <w:t>. Партии правоцентристской ориентации – «Батькивщина», Фронт перемен, а тем бо</w:t>
      </w:r>
      <w:r w:rsidR="00AF1EB7" w:rsidRPr="00BD497B">
        <w:rPr>
          <w:rFonts w:ascii="Times New Roman" w:hAnsi="Times New Roman" w:cs="Times New Roman"/>
          <w:sz w:val="32"/>
          <w:szCs w:val="32"/>
        </w:rPr>
        <w:t>лее радикал-националисты (</w:t>
      </w:r>
      <w:r w:rsidRPr="00BD497B">
        <w:rPr>
          <w:rFonts w:ascii="Times New Roman" w:hAnsi="Times New Roman" w:cs="Times New Roman"/>
          <w:sz w:val="32"/>
          <w:szCs w:val="32"/>
        </w:rPr>
        <w:t>«Свобода» и др.</w:t>
      </w:r>
      <w:r w:rsidR="00AF1EB7" w:rsidRPr="00BD497B">
        <w:rPr>
          <w:rFonts w:ascii="Times New Roman" w:hAnsi="Times New Roman" w:cs="Times New Roman"/>
          <w:sz w:val="32"/>
          <w:szCs w:val="32"/>
        </w:rPr>
        <w:t>)</w:t>
      </w:r>
      <w:r w:rsidRPr="00BD497B">
        <w:rPr>
          <w:rFonts w:ascii="Times New Roman" w:hAnsi="Times New Roman" w:cs="Times New Roman"/>
          <w:sz w:val="32"/>
          <w:szCs w:val="32"/>
        </w:rPr>
        <w:t xml:space="preserve"> отстаивали курс превращения Азовского моря и Керченского пролива в открытые для третьих стран</w:t>
      </w:r>
      <w:r w:rsidRPr="00BD497B">
        <w:rPr>
          <w:rStyle w:val="a9"/>
          <w:rFonts w:ascii="Times New Roman" w:hAnsi="Times New Roman" w:cs="Times New Roman"/>
          <w:sz w:val="32"/>
          <w:szCs w:val="32"/>
        </w:rPr>
        <w:footnoteReference w:id="92"/>
      </w:r>
      <w:r w:rsidRPr="00BD497B">
        <w:rPr>
          <w:rFonts w:ascii="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Поскольку политическая система страны нестабильна, после парламентских выборов (октябрь 2012 г.) позиция Украины в конфликте стала более неустойчивой и конъюнктурной. Корп</w:t>
      </w:r>
      <w:r w:rsidRPr="00BD497B">
        <w:rPr>
          <w:rFonts w:ascii="Times New Roman" w:hAnsi="Times New Roman" w:cs="Times New Roman"/>
          <w:sz w:val="32"/>
          <w:szCs w:val="32"/>
        </w:rPr>
        <w:t>о</w:t>
      </w:r>
      <w:r w:rsidRPr="00BD497B">
        <w:rPr>
          <w:rFonts w:ascii="Times New Roman" w:hAnsi="Times New Roman" w:cs="Times New Roman"/>
          <w:sz w:val="32"/>
          <w:szCs w:val="32"/>
        </w:rPr>
        <w:t>рации и группы интересов Восточной Украины, имевшие власть, заинтересованы в росте электоральной поддержки на западе и в центре страны. Они не оспаривают необходимость евроатлант</w:t>
      </w:r>
      <w:r w:rsidRPr="00BD497B">
        <w:rPr>
          <w:rFonts w:ascii="Times New Roman" w:hAnsi="Times New Roman" w:cs="Times New Roman"/>
          <w:sz w:val="32"/>
          <w:szCs w:val="32"/>
        </w:rPr>
        <w:t>и</w:t>
      </w:r>
      <w:r w:rsidRPr="00BD497B">
        <w:rPr>
          <w:rFonts w:ascii="Times New Roman" w:hAnsi="Times New Roman" w:cs="Times New Roman"/>
          <w:sz w:val="32"/>
          <w:szCs w:val="32"/>
        </w:rPr>
        <w:t>ческой ориентации Украины, ее вступления в Евросоюз и НАТО. Уступки в сфере газового транзита и военно-промышленного с</w:t>
      </w:r>
      <w:r w:rsidRPr="00BD497B">
        <w:rPr>
          <w:rFonts w:ascii="Times New Roman" w:hAnsi="Times New Roman" w:cs="Times New Roman"/>
          <w:sz w:val="32"/>
          <w:szCs w:val="32"/>
        </w:rPr>
        <w:t>о</w:t>
      </w:r>
      <w:r w:rsidRPr="00BD497B">
        <w:rPr>
          <w:rFonts w:ascii="Times New Roman" w:hAnsi="Times New Roman" w:cs="Times New Roman"/>
          <w:sz w:val="32"/>
          <w:szCs w:val="32"/>
        </w:rPr>
        <w:t xml:space="preserve">трудничества с РФ ограниченны и вынужденны. Следовательно, </w:t>
      </w:r>
      <w:r w:rsidRPr="00BD497B">
        <w:rPr>
          <w:rFonts w:ascii="Times New Roman" w:hAnsi="Times New Roman" w:cs="Times New Roman"/>
          <w:sz w:val="32"/>
          <w:szCs w:val="32"/>
        </w:rPr>
        <w:lastRenderedPageBreak/>
        <w:t>разрешение пограничного конфликта по вопросу статуса Керче</w:t>
      </w:r>
      <w:r w:rsidRPr="00BD497B">
        <w:rPr>
          <w:rFonts w:ascii="Times New Roman" w:hAnsi="Times New Roman" w:cs="Times New Roman"/>
          <w:sz w:val="32"/>
          <w:szCs w:val="32"/>
        </w:rPr>
        <w:t>н</w:t>
      </w:r>
      <w:r w:rsidRPr="00BD497B">
        <w:rPr>
          <w:rFonts w:ascii="Times New Roman" w:hAnsi="Times New Roman" w:cs="Times New Roman"/>
          <w:sz w:val="32"/>
          <w:szCs w:val="32"/>
        </w:rPr>
        <w:t>ского пролива и Азовского моря для элит и органов госуда</w:t>
      </w:r>
      <w:r w:rsidRPr="00BD497B">
        <w:rPr>
          <w:rFonts w:ascii="Times New Roman" w:hAnsi="Times New Roman" w:cs="Times New Roman"/>
          <w:sz w:val="32"/>
          <w:szCs w:val="32"/>
        </w:rPr>
        <w:t>р</w:t>
      </w:r>
      <w:r w:rsidRPr="00BD497B">
        <w:rPr>
          <w:rFonts w:ascii="Times New Roman" w:hAnsi="Times New Roman" w:cs="Times New Roman"/>
          <w:sz w:val="32"/>
          <w:szCs w:val="32"/>
        </w:rPr>
        <w:t>ственной власти Украины носит соподчиненный характер. Нал</w:t>
      </w:r>
      <w:r w:rsidRPr="00BD497B">
        <w:rPr>
          <w:rFonts w:ascii="Times New Roman" w:hAnsi="Times New Roman" w:cs="Times New Roman"/>
          <w:sz w:val="32"/>
          <w:szCs w:val="32"/>
        </w:rPr>
        <w:t>и</w:t>
      </w:r>
      <w:r w:rsidRPr="00BD497B">
        <w:rPr>
          <w:rFonts w:ascii="Times New Roman" w:hAnsi="Times New Roman" w:cs="Times New Roman"/>
          <w:sz w:val="32"/>
          <w:szCs w:val="32"/>
        </w:rPr>
        <w:t>цо разрыв между состоянием общественного мнения страны и политическими ориентациями элит.</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Активизация переговоров о статусе Керченского пролива и Азовского моря в 2010–2011 гг. доказала, что обе страны сопо</w:t>
      </w:r>
      <w:r w:rsidRPr="00BD497B">
        <w:rPr>
          <w:rFonts w:ascii="Times New Roman" w:hAnsi="Times New Roman" w:cs="Times New Roman"/>
          <w:sz w:val="32"/>
          <w:szCs w:val="32"/>
        </w:rPr>
        <w:t>д</w:t>
      </w:r>
      <w:r w:rsidRPr="00BD497B">
        <w:rPr>
          <w:rFonts w:ascii="Times New Roman" w:hAnsi="Times New Roman" w:cs="Times New Roman"/>
          <w:sz w:val="32"/>
          <w:szCs w:val="32"/>
        </w:rPr>
        <w:t>чиняют решение проблемы более глобальным аспектам взаим</w:t>
      </w:r>
      <w:r w:rsidRPr="00BD497B">
        <w:rPr>
          <w:rFonts w:ascii="Times New Roman" w:hAnsi="Times New Roman" w:cs="Times New Roman"/>
          <w:sz w:val="32"/>
          <w:szCs w:val="32"/>
        </w:rPr>
        <w:t>о</w:t>
      </w:r>
      <w:r w:rsidRPr="00BD497B">
        <w:rPr>
          <w:rFonts w:ascii="Times New Roman" w:hAnsi="Times New Roman" w:cs="Times New Roman"/>
          <w:sz w:val="32"/>
          <w:szCs w:val="32"/>
        </w:rPr>
        <w:t>отношений.</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В развитии переговоров после Харьковских соглашений можно выделить два этапа по степени конфликтности позиций. На первом из них (до августа 2011 г.) РФ и Украина демонстр</w:t>
      </w:r>
      <w:r w:rsidRPr="00BD497B">
        <w:rPr>
          <w:rFonts w:ascii="Times New Roman" w:hAnsi="Times New Roman" w:cs="Times New Roman"/>
          <w:sz w:val="32"/>
          <w:szCs w:val="32"/>
        </w:rPr>
        <w:t>и</w:t>
      </w:r>
      <w:r w:rsidRPr="00BD497B">
        <w:rPr>
          <w:rFonts w:ascii="Times New Roman" w:hAnsi="Times New Roman" w:cs="Times New Roman"/>
          <w:sz w:val="32"/>
          <w:szCs w:val="32"/>
        </w:rPr>
        <w:t>ровали сближение взглядов и декларировали быстрое разрешение всех вопросов. Судя по сообщениям периодической печати, группа украинских экспертов готова была сместить линию гр</w:t>
      </w:r>
      <w:r w:rsidRPr="00BD497B">
        <w:rPr>
          <w:rFonts w:ascii="Times New Roman" w:hAnsi="Times New Roman" w:cs="Times New Roman"/>
          <w:sz w:val="32"/>
          <w:szCs w:val="32"/>
        </w:rPr>
        <w:t>а</w:t>
      </w:r>
      <w:r w:rsidRPr="00BD497B">
        <w:rPr>
          <w:rFonts w:ascii="Times New Roman" w:hAnsi="Times New Roman" w:cs="Times New Roman"/>
          <w:sz w:val="32"/>
          <w:szCs w:val="32"/>
        </w:rPr>
        <w:t>ницы в Керченском проливе к берегу Крыма, предоставить для российских судов гарантии свобо</w:t>
      </w:r>
      <w:r w:rsidR="001D2ED5" w:rsidRPr="00BD497B">
        <w:rPr>
          <w:rFonts w:ascii="Times New Roman" w:hAnsi="Times New Roman" w:cs="Times New Roman"/>
          <w:sz w:val="32"/>
          <w:szCs w:val="32"/>
        </w:rPr>
        <w:t>ды судоходства по Керчь-</w:t>
      </w:r>
      <w:r w:rsidRPr="00BD497B">
        <w:rPr>
          <w:rFonts w:ascii="Times New Roman" w:hAnsi="Times New Roman" w:cs="Times New Roman"/>
          <w:sz w:val="32"/>
          <w:szCs w:val="32"/>
        </w:rPr>
        <w:t>Еникальскому каналу и не допускать в Азовское море суда трет</w:t>
      </w:r>
      <w:r w:rsidRPr="00BD497B">
        <w:rPr>
          <w:rFonts w:ascii="Times New Roman" w:hAnsi="Times New Roman" w:cs="Times New Roman"/>
          <w:sz w:val="32"/>
          <w:szCs w:val="32"/>
        </w:rPr>
        <w:t>ь</w:t>
      </w:r>
      <w:r w:rsidRPr="00BD497B">
        <w:rPr>
          <w:rFonts w:ascii="Times New Roman" w:hAnsi="Times New Roman" w:cs="Times New Roman"/>
          <w:sz w:val="32"/>
          <w:szCs w:val="32"/>
        </w:rPr>
        <w:t>их стран без взаимного согласия. Но министр иностранных дел Украины К. Грищенко опроверг эту информацию, хотя и признал существенное сближение позиций сторон</w:t>
      </w:r>
      <w:r w:rsidRPr="00BD497B">
        <w:rPr>
          <w:rStyle w:val="a9"/>
          <w:rFonts w:ascii="Times New Roman" w:hAnsi="Times New Roman" w:cs="Times New Roman"/>
          <w:sz w:val="32"/>
          <w:szCs w:val="32"/>
        </w:rPr>
        <w:footnoteReference w:id="93"/>
      </w:r>
      <w:r w:rsidRPr="00BD497B">
        <w:rPr>
          <w:rFonts w:ascii="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Официальный представитель МИД РФ А. Лукашевич и посол РФ в Украине М. Зурабов объявили, что Россия стремится к с</w:t>
      </w:r>
      <w:r w:rsidRPr="00BD497B">
        <w:rPr>
          <w:rFonts w:ascii="Times New Roman" w:hAnsi="Times New Roman" w:cs="Times New Roman"/>
          <w:sz w:val="32"/>
          <w:szCs w:val="32"/>
        </w:rPr>
        <w:t>о</w:t>
      </w:r>
      <w:r w:rsidRPr="00BD497B">
        <w:rPr>
          <w:rFonts w:ascii="Times New Roman" w:hAnsi="Times New Roman" w:cs="Times New Roman"/>
          <w:sz w:val="32"/>
          <w:szCs w:val="32"/>
        </w:rPr>
        <w:t>зданию совместной госкорпорации по управлению Керченским проливом. Предлагалась разработка нефтегазовых месторожд</w:t>
      </w:r>
      <w:r w:rsidRPr="00BD497B">
        <w:rPr>
          <w:rFonts w:ascii="Times New Roman" w:hAnsi="Times New Roman" w:cs="Times New Roman"/>
          <w:sz w:val="32"/>
          <w:szCs w:val="32"/>
        </w:rPr>
        <w:t>е</w:t>
      </w:r>
      <w:r w:rsidRPr="00BD497B">
        <w:rPr>
          <w:rFonts w:ascii="Times New Roman" w:hAnsi="Times New Roman" w:cs="Times New Roman"/>
          <w:sz w:val="32"/>
          <w:szCs w:val="32"/>
        </w:rPr>
        <w:t>ний на спорных участках шельфа на паритетных началах. Судя по интервью</w:t>
      </w:r>
      <w:r w:rsidR="001D2ED5" w:rsidRPr="00BD497B">
        <w:rPr>
          <w:rFonts w:ascii="Times New Roman" w:hAnsi="Times New Roman" w:cs="Times New Roman"/>
          <w:sz w:val="32"/>
          <w:szCs w:val="32"/>
        </w:rPr>
        <w:t xml:space="preserve"> министра иностранных дел РФ С.В</w:t>
      </w:r>
      <w:r w:rsidRPr="00BD497B">
        <w:rPr>
          <w:rFonts w:ascii="Times New Roman" w:hAnsi="Times New Roman" w:cs="Times New Roman"/>
          <w:sz w:val="32"/>
          <w:szCs w:val="32"/>
        </w:rPr>
        <w:t>. Лаврова 5 июня 2011 г., российская позиция предусматривала достижение дог</w:t>
      </w:r>
      <w:r w:rsidRPr="00BD497B">
        <w:rPr>
          <w:rFonts w:ascii="Times New Roman" w:hAnsi="Times New Roman" w:cs="Times New Roman"/>
          <w:sz w:val="32"/>
          <w:szCs w:val="32"/>
        </w:rPr>
        <w:t>о</w:t>
      </w:r>
      <w:r w:rsidRPr="00BD497B">
        <w:rPr>
          <w:rFonts w:ascii="Times New Roman" w:hAnsi="Times New Roman" w:cs="Times New Roman"/>
          <w:sz w:val="32"/>
          <w:szCs w:val="32"/>
        </w:rPr>
        <w:t xml:space="preserve">воренности, охватывавшей «во всеобъемлющем контексте все </w:t>
      </w:r>
      <w:r w:rsidRPr="00BD497B">
        <w:rPr>
          <w:rFonts w:ascii="Times New Roman" w:hAnsi="Times New Roman" w:cs="Times New Roman"/>
          <w:sz w:val="32"/>
          <w:szCs w:val="32"/>
        </w:rPr>
        <w:lastRenderedPageBreak/>
        <w:t>три компонента этой проблемы: Керченский пролив, Азовское море, Черное море»</w:t>
      </w:r>
      <w:r w:rsidRPr="00BD497B">
        <w:rPr>
          <w:rStyle w:val="a9"/>
          <w:rFonts w:ascii="Times New Roman" w:hAnsi="Times New Roman" w:cs="Times New Roman"/>
          <w:sz w:val="32"/>
          <w:szCs w:val="32"/>
        </w:rPr>
        <w:footnoteReference w:id="94"/>
      </w:r>
      <w:r w:rsidRPr="00BD497B">
        <w:rPr>
          <w:rFonts w:ascii="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Второй этап переговоров начался на Сочинской встрече пр</w:t>
      </w:r>
      <w:r w:rsidRPr="00BD497B">
        <w:rPr>
          <w:rFonts w:ascii="Times New Roman" w:hAnsi="Times New Roman" w:cs="Times New Roman"/>
          <w:sz w:val="32"/>
          <w:szCs w:val="32"/>
        </w:rPr>
        <w:t>е</w:t>
      </w:r>
      <w:r w:rsidRPr="00BD497B">
        <w:rPr>
          <w:rFonts w:ascii="Times New Roman" w:hAnsi="Times New Roman" w:cs="Times New Roman"/>
          <w:sz w:val="32"/>
          <w:szCs w:val="32"/>
        </w:rPr>
        <w:t>зидентов Российской Федерации и Украины 11 августа 2011 г. Она примечательна резким обострением конфликта и стремлен</w:t>
      </w:r>
      <w:r w:rsidRPr="00BD497B">
        <w:rPr>
          <w:rFonts w:ascii="Times New Roman" w:hAnsi="Times New Roman" w:cs="Times New Roman"/>
          <w:sz w:val="32"/>
          <w:szCs w:val="32"/>
        </w:rPr>
        <w:t>и</w:t>
      </w:r>
      <w:r w:rsidRPr="00BD497B">
        <w:rPr>
          <w:rFonts w:ascii="Times New Roman" w:hAnsi="Times New Roman" w:cs="Times New Roman"/>
          <w:sz w:val="32"/>
          <w:szCs w:val="32"/>
        </w:rPr>
        <w:t>ем сторон жестко увязать пограничную проблему со стратегич</w:t>
      </w:r>
      <w:r w:rsidRPr="00BD497B">
        <w:rPr>
          <w:rFonts w:ascii="Times New Roman" w:hAnsi="Times New Roman" w:cs="Times New Roman"/>
          <w:sz w:val="32"/>
          <w:szCs w:val="32"/>
        </w:rPr>
        <w:t>е</w:t>
      </w:r>
      <w:r w:rsidRPr="00BD497B">
        <w:rPr>
          <w:rFonts w:ascii="Times New Roman" w:hAnsi="Times New Roman" w:cs="Times New Roman"/>
          <w:sz w:val="32"/>
          <w:szCs w:val="32"/>
        </w:rPr>
        <w:t>скими вопросами взаимоотношений. Речь идет о вступлении Украины в Таможенный союз с РФ, о согласовании цен на п</w:t>
      </w:r>
      <w:r w:rsidRPr="00BD497B">
        <w:rPr>
          <w:rFonts w:ascii="Times New Roman" w:hAnsi="Times New Roman" w:cs="Times New Roman"/>
          <w:sz w:val="32"/>
          <w:szCs w:val="32"/>
        </w:rPr>
        <w:t>о</w:t>
      </w:r>
      <w:r w:rsidRPr="00BD497B">
        <w:rPr>
          <w:rFonts w:ascii="Times New Roman" w:hAnsi="Times New Roman" w:cs="Times New Roman"/>
          <w:sz w:val="32"/>
          <w:szCs w:val="32"/>
        </w:rPr>
        <w:t>ставки российского газа. В ответ В.Ф. Янукович предложил в</w:t>
      </w:r>
      <w:r w:rsidRPr="00BD497B">
        <w:rPr>
          <w:rFonts w:ascii="Times New Roman" w:hAnsi="Times New Roman" w:cs="Times New Roman"/>
          <w:sz w:val="32"/>
          <w:szCs w:val="32"/>
        </w:rPr>
        <w:t>ы</w:t>
      </w:r>
      <w:r w:rsidRPr="00BD497B">
        <w:rPr>
          <w:rFonts w:ascii="Times New Roman" w:hAnsi="Times New Roman" w:cs="Times New Roman"/>
          <w:sz w:val="32"/>
          <w:szCs w:val="32"/>
        </w:rPr>
        <w:t>нести проблему цены газа на арбитраж международного суда, о</w:t>
      </w:r>
      <w:r w:rsidRPr="00BD497B">
        <w:rPr>
          <w:rFonts w:ascii="Times New Roman" w:hAnsi="Times New Roman" w:cs="Times New Roman"/>
          <w:sz w:val="32"/>
          <w:szCs w:val="32"/>
        </w:rPr>
        <w:t>т</w:t>
      </w:r>
      <w:r w:rsidRPr="00BD497B">
        <w:rPr>
          <w:rFonts w:ascii="Times New Roman" w:hAnsi="Times New Roman" w:cs="Times New Roman"/>
          <w:sz w:val="32"/>
          <w:szCs w:val="32"/>
        </w:rPr>
        <w:t xml:space="preserve">верг сотрудничество в оборонной и атомной промышленности. Украина возобновила претензии на маяки Черноморского флота в Крыму, повысила оплату </w:t>
      </w:r>
      <w:r w:rsidR="00B75505" w:rsidRPr="00BD497B">
        <w:rPr>
          <w:rFonts w:ascii="Times New Roman" w:hAnsi="Times New Roman" w:cs="Times New Roman"/>
          <w:sz w:val="32"/>
          <w:szCs w:val="32"/>
        </w:rPr>
        <w:t>за аренду</w:t>
      </w:r>
      <w:r w:rsidRPr="00BD497B">
        <w:rPr>
          <w:rFonts w:ascii="Times New Roman" w:hAnsi="Times New Roman" w:cs="Times New Roman"/>
          <w:sz w:val="32"/>
          <w:szCs w:val="32"/>
        </w:rPr>
        <w:t xml:space="preserve"> Севастопольской базы фл</w:t>
      </w:r>
      <w:r w:rsidRPr="00BD497B">
        <w:rPr>
          <w:rFonts w:ascii="Times New Roman" w:hAnsi="Times New Roman" w:cs="Times New Roman"/>
          <w:sz w:val="32"/>
          <w:szCs w:val="32"/>
        </w:rPr>
        <w:t>о</w:t>
      </w:r>
      <w:r w:rsidRPr="00BD497B">
        <w:rPr>
          <w:rFonts w:ascii="Times New Roman" w:hAnsi="Times New Roman" w:cs="Times New Roman"/>
          <w:sz w:val="32"/>
          <w:szCs w:val="32"/>
        </w:rPr>
        <w:t>та</w:t>
      </w:r>
      <w:r w:rsidRPr="00BD497B">
        <w:rPr>
          <w:rStyle w:val="a9"/>
          <w:rFonts w:ascii="Times New Roman" w:hAnsi="Times New Roman" w:cs="Times New Roman"/>
          <w:sz w:val="32"/>
          <w:szCs w:val="32"/>
        </w:rPr>
        <w:footnoteReference w:id="95"/>
      </w:r>
      <w:r w:rsidR="00B75505" w:rsidRPr="00BD497B">
        <w:rPr>
          <w:rFonts w:ascii="Times New Roman" w:hAnsi="Times New Roman" w:cs="Times New Roman"/>
          <w:sz w:val="32"/>
          <w:szCs w:val="32"/>
        </w:rPr>
        <w:t>. Б</w:t>
      </w:r>
      <w:r w:rsidRPr="00BD497B">
        <w:rPr>
          <w:rFonts w:ascii="Times New Roman" w:hAnsi="Times New Roman" w:cs="Times New Roman"/>
          <w:sz w:val="32"/>
          <w:szCs w:val="32"/>
        </w:rPr>
        <w:t>ольшой десантный кораб</w:t>
      </w:r>
      <w:r w:rsidR="00496220" w:rsidRPr="00BD497B">
        <w:rPr>
          <w:rFonts w:ascii="Times New Roman" w:hAnsi="Times New Roman" w:cs="Times New Roman"/>
          <w:sz w:val="32"/>
          <w:szCs w:val="32"/>
        </w:rPr>
        <w:t>ль «Азов» Черноморского флота Ро</w:t>
      </w:r>
      <w:r w:rsidR="00496220" w:rsidRPr="00BD497B">
        <w:rPr>
          <w:rFonts w:ascii="Times New Roman" w:hAnsi="Times New Roman" w:cs="Times New Roman"/>
          <w:sz w:val="32"/>
          <w:szCs w:val="32"/>
        </w:rPr>
        <w:t>с</w:t>
      </w:r>
      <w:r w:rsidR="00496220" w:rsidRPr="00BD497B">
        <w:rPr>
          <w:rFonts w:ascii="Times New Roman" w:hAnsi="Times New Roman" w:cs="Times New Roman"/>
          <w:sz w:val="32"/>
          <w:szCs w:val="32"/>
        </w:rPr>
        <w:t>сии</w:t>
      </w:r>
      <w:r w:rsidRPr="00BD497B">
        <w:rPr>
          <w:rFonts w:ascii="Times New Roman" w:hAnsi="Times New Roman" w:cs="Times New Roman"/>
          <w:sz w:val="32"/>
          <w:szCs w:val="32"/>
        </w:rPr>
        <w:t xml:space="preserve"> </w:t>
      </w:r>
      <w:r w:rsidR="00B75505" w:rsidRPr="00BD497B">
        <w:rPr>
          <w:rFonts w:ascii="Times New Roman" w:hAnsi="Times New Roman" w:cs="Times New Roman"/>
          <w:sz w:val="32"/>
          <w:szCs w:val="32"/>
        </w:rPr>
        <w:t xml:space="preserve">8 сентября 2011 г. </w:t>
      </w:r>
      <w:r w:rsidRPr="00BD497B">
        <w:rPr>
          <w:rFonts w:ascii="Times New Roman" w:hAnsi="Times New Roman" w:cs="Times New Roman"/>
          <w:sz w:val="32"/>
          <w:szCs w:val="32"/>
        </w:rPr>
        <w:t>получил запрет на прохождение Керче</w:t>
      </w:r>
      <w:r w:rsidRPr="00BD497B">
        <w:rPr>
          <w:rFonts w:ascii="Times New Roman" w:hAnsi="Times New Roman" w:cs="Times New Roman"/>
          <w:sz w:val="32"/>
          <w:szCs w:val="32"/>
        </w:rPr>
        <w:t>н</w:t>
      </w:r>
      <w:r w:rsidRPr="00BD497B">
        <w:rPr>
          <w:rFonts w:ascii="Times New Roman" w:hAnsi="Times New Roman" w:cs="Times New Roman"/>
          <w:sz w:val="32"/>
          <w:szCs w:val="32"/>
        </w:rPr>
        <w:t>ского пролива от Центра регулирования движения судов. Акт</w:t>
      </w:r>
      <w:r w:rsidRPr="00BD497B">
        <w:rPr>
          <w:rFonts w:ascii="Times New Roman" w:hAnsi="Times New Roman" w:cs="Times New Roman"/>
          <w:sz w:val="32"/>
          <w:szCs w:val="32"/>
        </w:rPr>
        <w:t>и</w:t>
      </w:r>
      <w:r w:rsidRPr="00BD497B">
        <w:rPr>
          <w:rFonts w:ascii="Times New Roman" w:hAnsi="Times New Roman" w:cs="Times New Roman"/>
          <w:sz w:val="32"/>
          <w:szCs w:val="32"/>
        </w:rPr>
        <w:t>визировались посещения украинских портов кораблями вое</w:t>
      </w:r>
      <w:r w:rsidRPr="00BD497B">
        <w:rPr>
          <w:rFonts w:ascii="Times New Roman" w:hAnsi="Times New Roman" w:cs="Times New Roman"/>
          <w:sz w:val="32"/>
          <w:szCs w:val="32"/>
        </w:rPr>
        <w:t>н</w:t>
      </w:r>
      <w:r w:rsidRPr="00BD497B">
        <w:rPr>
          <w:rFonts w:ascii="Times New Roman" w:hAnsi="Times New Roman" w:cs="Times New Roman"/>
          <w:sz w:val="32"/>
          <w:szCs w:val="32"/>
        </w:rPr>
        <w:t>но-морских сил США</w:t>
      </w:r>
      <w:r w:rsidRPr="00BD497B">
        <w:rPr>
          <w:rStyle w:val="a9"/>
          <w:rFonts w:ascii="Times New Roman" w:hAnsi="Times New Roman" w:cs="Times New Roman"/>
          <w:sz w:val="32"/>
          <w:szCs w:val="32"/>
        </w:rPr>
        <w:footnoteReference w:id="96"/>
      </w:r>
      <w:r w:rsidRPr="00BD497B">
        <w:rPr>
          <w:rFonts w:ascii="Times New Roman" w:hAnsi="Times New Roman" w:cs="Times New Roman"/>
          <w:sz w:val="32"/>
          <w:szCs w:val="32"/>
        </w:rPr>
        <w:t>.</w:t>
      </w:r>
    </w:p>
    <w:p w:rsidR="00AB2033" w:rsidRPr="00BD497B" w:rsidRDefault="00AB2033" w:rsidP="00BD497B">
      <w:pPr>
        <w:pStyle w:val="aa"/>
        <w:shd w:val="clear" w:color="auto" w:fill="FFFFFF"/>
        <w:spacing w:before="0" w:beforeAutospacing="0" w:after="0" w:afterAutospacing="0"/>
        <w:ind w:firstLine="567"/>
        <w:jc w:val="both"/>
        <w:rPr>
          <w:sz w:val="32"/>
          <w:szCs w:val="32"/>
        </w:rPr>
      </w:pPr>
      <w:r w:rsidRPr="00BD497B">
        <w:rPr>
          <w:rStyle w:val="af0"/>
          <w:b w:val="0"/>
          <w:sz w:val="32"/>
          <w:szCs w:val="32"/>
        </w:rPr>
        <w:t>Вмест</w:t>
      </w:r>
      <w:r w:rsidR="00B75505" w:rsidRPr="00BD497B">
        <w:rPr>
          <w:rStyle w:val="af0"/>
          <w:b w:val="0"/>
          <w:sz w:val="32"/>
          <w:szCs w:val="32"/>
        </w:rPr>
        <w:t>е с тем, РФ и Украина продолжали</w:t>
      </w:r>
      <w:r w:rsidRPr="00BD497B">
        <w:rPr>
          <w:rStyle w:val="af0"/>
          <w:b w:val="0"/>
          <w:sz w:val="32"/>
          <w:szCs w:val="32"/>
        </w:rPr>
        <w:t xml:space="preserve"> переговоры, хотя и без прежней и</w:t>
      </w:r>
      <w:r w:rsidR="00B75505" w:rsidRPr="00BD497B">
        <w:rPr>
          <w:rStyle w:val="af0"/>
          <w:b w:val="0"/>
          <w:sz w:val="32"/>
          <w:szCs w:val="32"/>
        </w:rPr>
        <w:t>нтенсивности. Обе стороны делали</w:t>
      </w:r>
      <w:r w:rsidRPr="00BD497B">
        <w:rPr>
          <w:rStyle w:val="af0"/>
          <w:b w:val="0"/>
          <w:sz w:val="32"/>
          <w:szCs w:val="32"/>
        </w:rPr>
        <w:t xml:space="preserve"> заявления о скором решении пограничных противоречий. Кабинет министров Украины </w:t>
      </w:r>
      <w:r w:rsidR="00B75505" w:rsidRPr="00BD497B">
        <w:rPr>
          <w:rStyle w:val="af0"/>
          <w:b w:val="0"/>
          <w:sz w:val="32"/>
          <w:szCs w:val="32"/>
        </w:rPr>
        <w:t xml:space="preserve">28 декабря 2011 г. </w:t>
      </w:r>
      <w:r w:rsidRPr="00BD497B">
        <w:rPr>
          <w:rStyle w:val="af0"/>
          <w:b w:val="0"/>
          <w:sz w:val="32"/>
          <w:szCs w:val="32"/>
        </w:rPr>
        <w:t>одобрил проект межправительстве</w:t>
      </w:r>
      <w:r w:rsidRPr="00BD497B">
        <w:rPr>
          <w:rStyle w:val="af0"/>
          <w:b w:val="0"/>
          <w:sz w:val="32"/>
          <w:szCs w:val="32"/>
        </w:rPr>
        <w:t>н</w:t>
      </w:r>
      <w:r w:rsidRPr="00BD497B">
        <w:rPr>
          <w:rStyle w:val="af0"/>
          <w:b w:val="0"/>
          <w:sz w:val="32"/>
          <w:szCs w:val="32"/>
        </w:rPr>
        <w:t>ного Со</w:t>
      </w:r>
      <w:r w:rsidR="00B75505" w:rsidRPr="00BD497B">
        <w:rPr>
          <w:rStyle w:val="af0"/>
          <w:b w:val="0"/>
          <w:sz w:val="32"/>
          <w:szCs w:val="32"/>
        </w:rPr>
        <w:t xml:space="preserve">глашения о мерах по обеспечению </w:t>
      </w:r>
      <w:r w:rsidRPr="00BD497B">
        <w:rPr>
          <w:rStyle w:val="af0"/>
          <w:b w:val="0"/>
          <w:sz w:val="32"/>
          <w:szCs w:val="32"/>
        </w:rPr>
        <w:t>безопасности мор</w:t>
      </w:r>
      <w:r w:rsidRPr="00BD497B">
        <w:rPr>
          <w:rStyle w:val="af0"/>
          <w:b w:val="0"/>
          <w:sz w:val="32"/>
          <w:szCs w:val="32"/>
        </w:rPr>
        <w:t>е</w:t>
      </w:r>
      <w:r w:rsidRPr="00BD497B">
        <w:rPr>
          <w:rStyle w:val="af0"/>
          <w:b w:val="0"/>
          <w:sz w:val="32"/>
          <w:szCs w:val="32"/>
        </w:rPr>
        <w:t>плавания в Азовском море и Керченском проливе</w:t>
      </w:r>
      <w:r w:rsidRPr="00BD497B">
        <w:rPr>
          <w:rStyle w:val="a9"/>
          <w:bCs/>
          <w:sz w:val="32"/>
          <w:szCs w:val="32"/>
        </w:rPr>
        <w:footnoteReference w:id="97"/>
      </w:r>
      <w:r w:rsidRPr="00BD497B">
        <w:rPr>
          <w:rStyle w:val="af0"/>
          <w:b w:val="0"/>
          <w:sz w:val="32"/>
          <w:szCs w:val="32"/>
        </w:rPr>
        <w:t>.</w:t>
      </w:r>
      <w:r w:rsidRPr="00BD497B">
        <w:rPr>
          <w:sz w:val="32"/>
          <w:szCs w:val="32"/>
        </w:rPr>
        <w:t xml:space="preserve"> Его задача – </w:t>
      </w:r>
      <w:r w:rsidRPr="00BD497B">
        <w:rPr>
          <w:sz w:val="32"/>
          <w:szCs w:val="32"/>
        </w:rPr>
        <w:lastRenderedPageBreak/>
        <w:t>обеспечить безопасность мореплавания в Азовском море и Ке</w:t>
      </w:r>
      <w:r w:rsidRPr="00BD497B">
        <w:rPr>
          <w:sz w:val="32"/>
          <w:szCs w:val="32"/>
        </w:rPr>
        <w:t>р</w:t>
      </w:r>
      <w:r w:rsidRPr="00BD497B">
        <w:rPr>
          <w:sz w:val="32"/>
          <w:szCs w:val="32"/>
        </w:rPr>
        <w:t>ченском проливе путем совместных и согласованных мер.</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 xml:space="preserve">В </w:t>
      </w:r>
      <w:r w:rsidR="00B75505" w:rsidRPr="00BD497B">
        <w:rPr>
          <w:rFonts w:ascii="Times New Roman" w:hAnsi="Times New Roman" w:cs="Times New Roman"/>
          <w:sz w:val="32"/>
          <w:szCs w:val="32"/>
        </w:rPr>
        <w:t xml:space="preserve">результате </w:t>
      </w:r>
      <w:r w:rsidRPr="00BD497B">
        <w:rPr>
          <w:rFonts w:ascii="Times New Roman" w:hAnsi="Times New Roman" w:cs="Times New Roman"/>
          <w:sz w:val="32"/>
          <w:szCs w:val="32"/>
        </w:rPr>
        <w:t>исследования можно сделать следующие выв</w:t>
      </w:r>
      <w:r w:rsidRPr="00BD497B">
        <w:rPr>
          <w:rFonts w:ascii="Times New Roman" w:hAnsi="Times New Roman" w:cs="Times New Roman"/>
          <w:sz w:val="32"/>
          <w:szCs w:val="32"/>
        </w:rPr>
        <w:t>о</w:t>
      </w:r>
      <w:r w:rsidRPr="00BD497B">
        <w:rPr>
          <w:rFonts w:ascii="Times New Roman" w:hAnsi="Times New Roman" w:cs="Times New Roman"/>
          <w:sz w:val="32"/>
          <w:szCs w:val="32"/>
        </w:rPr>
        <w:t>ды. Российско-украинский конфликт по вопросу статуса Керче</w:t>
      </w:r>
      <w:r w:rsidRPr="00BD497B">
        <w:rPr>
          <w:rFonts w:ascii="Times New Roman" w:hAnsi="Times New Roman" w:cs="Times New Roman"/>
          <w:sz w:val="32"/>
          <w:szCs w:val="32"/>
        </w:rPr>
        <w:t>н</w:t>
      </w:r>
      <w:r w:rsidRPr="00BD497B">
        <w:rPr>
          <w:rFonts w:ascii="Times New Roman" w:hAnsi="Times New Roman" w:cs="Times New Roman"/>
          <w:sz w:val="32"/>
          <w:szCs w:val="32"/>
        </w:rPr>
        <w:t xml:space="preserve">ского </w:t>
      </w:r>
      <w:r w:rsidR="00496220" w:rsidRPr="00BD497B">
        <w:rPr>
          <w:rFonts w:ascii="Times New Roman" w:hAnsi="Times New Roman" w:cs="Times New Roman"/>
          <w:sz w:val="32"/>
          <w:szCs w:val="32"/>
        </w:rPr>
        <w:t>пролива и Азовского моря относил</w:t>
      </w:r>
      <w:r w:rsidRPr="00BD497B">
        <w:rPr>
          <w:rFonts w:ascii="Times New Roman" w:hAnsi="Times New Roman" w:cs="Times New Roman"/>
          <w:sz w:val="32"/>
          <w:szCs w:val="32"/>
        </w:rPr>
        <w:t>ся к числу долгосро</w:t>
      </w:r>
      <w:r w:rsidRPr="00BD497B">
        <w:rPr>
          <w:rFonts w:ascii="Times New Roman" w:hAnsi="Times New Roman" w:cs="Times New Roman"/>
          <w:sz w:val="32"/>
          <w:szCs w:val="32"/>
        </w:rPr>
        <w:t>ч</w:t>
      </w:r>
      <w:r w:rsidRPr="00BD497B">
        <w:rPr>
          <w:rFonts w:ascii="Times New Roman" w:hAnsi="Times New Roman" w:cs="Times New Roman"/>
          <w:sz w:val="32"/>
          <w:szCs w:val="32"/>
        </w:rPr>
        <w:t>ных, многосоставных, двусторонних. Это конфликт политич</w:t>
      </w:r>
      <w:r w:rsidRPr="00BD497B">
        <w:rPr>
          <w:rFonts w:ascii="Times New Roman" w:hAnsi="Times New Roman" w:cs="Times New Roman"/>
          <w:sz w:val="32"/>
          <w:szCs w:val="32"/>
        </w:rPr>
        <w:t>е</w:t>
      </w:r>
      <w:r w:rsidRPr="00BD497B">
        <w:rPr>
          <w:rFonts w:ascii="Times New Roman" w:hAnsi="Times New Roman" w:cs="Times New Roman"/>
          <w:sz w:val="32"/>
          <w:szCs w:val="32"/>
        </w:rPr>
        <w:t>ских и экономических интересов, возникший на локальном уровне, но интернационализированный вследствие действий ст</w:t>
      </w:r>
      <w:r w:rsidRPr="00BD497B">
        <w:rPr>
          <w:rFonts w:ascii="Times New Roman" w:hAnsi="Times New Roman" w:cs="Times New Roman"/>
          <w:sz w:val="32"/>
          <w:szCs w:val="32"/>
        </w:rPr>
        <w:t>о</w:t>
      </w:r>
      <w:r w:rsidRPr="00BD497B">
        <w:rPr>
          <w:rFonts w:ascii="Times New Roman" w:hAnsi="Times New Roman" w:cs="Times New Roman"/>
          <w:sz w:val="32"/>
          <w:szCs w:val="32"/>
        </w:rPr>
        <w:t>рон. В системе региональной безопасности данный конфликт м</w:t>
      </w:r>
      <w:r w:rsidRPr="00BD497B">
        <w:rPr>
          <w:rFonts w:ascii="Times New Roman" w:hAnsi="Times New Roman" w:cs="Times New Roman"/>
          <w:sz w:val="32"/>
          <w:szCs w:val="32"/>
        </w:rPr>
        <w:t>а</w:t>
      </w:r>
      <w:r w:rsidRPr="00BD497B">
        <w:rPr>
          <w:rFonts w:ascii="Times New Roman" w:hAnsi="Times New Roman" w:cs="Times New Roman"/>
          <w:sz w:val="32"/>
          <w:szCs w:val="32"/>
        </w:rPr>
        <w:t>лой ин</w:t>
      </w:r>
      <w:r w:rsidR="00496220" w:rsidRPr="00BD497B">
        <w:rPr>
          <w:rFonts w:ascii="Times New Roman" w:hAnsi="Times New Roman" w:cs="Times New Roman"/>
          <w:sz w:val="32"/>
          <w:szCs w:val="32"/>
        </w:rPr>
        <w:t>тенсивности играл</w:t>
      </w:r>
      <w:r w:rsidRPr="00BD497B">
        <w:rPr>
          <w:rFonts w:ascii="Times New Roman" w:hAnsi="Times New Roman" w:cs="Times New Roman"/>
          <w:sz w:val="32"/>
          <w:szCs w:val="32"/>
        </w:rPr>
        <w:t xml:space="preserve"> важную роль в конкуренции стран НАТО, России и Украины.</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Стратегии Российской Федерации и Украины по проблеме Керченско-Азовской акватории до 2010 г. носили бескомпроми</w:t>
      </w:r>
      <w:r w:rsidRPr="00BD497B">
        <w:rPr>
          <w:rFonts w:ascii="Times New Roman" w:hAnsi="Times New Roman" w:cs="Times New Roman"/>
          <w:sz w:val="32"/>
          <w:szCs w:val="32"/>
        </w:rPr>
        <w:t>с</w:t>
      </w:r>
      <w:r w:rsidRPr="00BD497B">
        <w:rPr>
          <w:rFonts w:ascii="Times New Roman" w:hAnsi="Times New Roman" w:cs="Times New Roman"/>
          <w:sz w:val="32"/>
          <w:szCs w:val="32"/>
        </w:rPr>
        <w:t>сный характер, что позволяет оценить конфликт как «игру с н</w:t>
      </w:r>
      <w:r w:rsidRPr="00BD497B">
        <w:rPr>
          <w:rFonts w:ascii="Times New Roman" w:hAnsi="Times New Roman" w:cs="Times New Roman"/>
          <w:sz w:val="32"/>
          <w:szCs w:val="32"/>
        </w:rPr>
        <w:t>у</w:t>
      </w:r>
      <w:r w:rsidRPr="00BD497B">
        <w:rPr>
          <w:rFonts w:ascii="Times New Roman" w:hAnsi="Times New Roman" w:cs="Times New Roman"/>
          <w:sz w:val="32"/>
          <w:szCs w:val="32"/>
        </w:rPr>
        <w:t xml:space="preserve">левой суммой». Позиция России </w:t>
      </w:r>
      <w:r w:rsidR="00496220" w:rsidRPr="00BD497B">
        <w:rPr>
          <w:rFonts w:ascii="Times New Roman" w:hAnsi="Times New Roman" w:cs="Times New Roman"/>
          <w:sz w:val="32"/>
          <w:szCs w:val="32"/>
        </w:rPr>
        <w:t xml:space="preserve">была </w:t>
      </w:r>
      <w:r w:rsidRPr="00BD497B">
        <w:rPr>
          <w:rFonts w:ascii="Times New Roman" w:hAnsi="Times New Roman" w:cs="Times New Roman"/>
          <w:sz w:val="32"/>
          <w:szCs w:val="32"/>
        </w:rPr>
        <w:t>основана на признании ц</w:t>
      </w:r>
      <w:r w:rsidRPr="00BD497B">
        <w:rPr>
          <w:rFonts w:ascii="Times New Roman" w:hAnsi="Times New Roman" w:cs="Times New Roman"/>
          <w:sz w:val="32"/>
          <w:szCs w:val="32"/>
        </w:rPr>
        <w:t>е</w:t>
      </w:r>
      <w:r w:rsidRPr="00BD497B">
        <w:rPr>
          <w:rFonts w:ascii="Times New Roman" w:hAnsi="Times New Roman" w:cs="Times New Roman"/>
          <w:sz w:val="32"/>
          <w:szCs w:val="32"/>
        </w:rPr>
        <w:t>лостности объекта спора, статуса Азовского моря как внутренн</w:t>
      </w:r>
      <w:r w:rsidRPr="00BD497B">
        <w:rPr>
          <w:rFonts w:ascii="Times New Roman" w:hAnsi="Times New Roman" w:cs="Times New Roman"/>
          <w:sz w:val="32"/>
          <w:szCs w:val="32"/>
        </w:rPr>
        <w:t>е</w:t>
      </w:r>
      <w:r w:rsidRPr="00BD497B">
        <w:rPr>
          <w:rFonts w:ascii="Times New Roman" w:hAnsi="Times New Roman" w:cs="Times New Roman"/>
          <w:sz w:val="32"/>
          <w:szCs w:val="32"/>
        </w:rPr>
        <w:t>го для РФ и Украины, находящегося в совместном использов</w:t>
      </w:r>
      <w:r w:rsidRPr="00BD497B">
        <w:rPr>
          <w:rFonts w:ascii="Times New Roman" w:hAnsi="Times New Roman" w:cs="Times New Roman"/>
          <w:sz w:val="32"/>
          <w:szCs w:val="32"/>
        </w:rPr>
        <w:t>а</w:t>
      </w:r>
      <w:r w:rsidRPr="00BD497B">
        <w:rPr>
          <w:rFonts w:ascii="Times New Roman" w:hAnsi="Times New Roman" w:cs="Times New Roman"/>
          <w:sz w:val="32"/>
          <w:szCs w:val="32"/>
        </w:rPr>
        <w:t>н</w:t>
      </w:r>
      <w:r w:rsidR="00496220" w:rsidRPr="00BD497B">
        <w:rPr>
          <w:rFonts w:ascii="Times New Roman" w:hAnsi="Times New Roman" w:cs="Times New Roman"/>
          <w:sz w:val="32"/>
          <w:szCs w:val="32"/>
        </w:rPr>
        <w:t>ии. РФ настаивала</w:t>
      </w:r>
      <w:r w:rsidRPr="00BD497B">
        <w:rPr>
          <w:rFonts w:ascii="Times New Roman" w:hAnsi="Times New Roman" w:cs="Times New Roman"/>
          <w:sz w:val="32"/>
          <w:szCs w:val="32"/>
        </w:rPr>
        <w:t xml:space="preserve"> на недопущении в Азовское море и Керче</w:t>
      </w:r>
      <w:r w:rsidRPr="00BD497B">
        <w:rPr>
          <w:rFonts w:ascii="Times New Roman" w:hAnsi="Times New Roman" w:cs="Times New Roman"/>
          <w:sz w:val="32"/>
          <w:szCs w:val="32"/>
        </w:rPr>
        <w:t>н</w:t>
      </w:r>
      <w:r w:rsidRPr="00BD497B">
        <w:rPr>
          <w:rFonts w:ascii="Times New Roman" w:hAnsi="Times New Roman" w:cs="Times New Roman"/>
          <w:sz w:val="32"/>
          <w:szCs w:val="32"/>
        </w:rPr>
        <w:t xml:space="preserve">ский пролив флотов третьих стран. Позиция Украины </w:t>
      </w:r>
      <w:r w:rsidR="00496220" w:rsidRPr="00BD497B">
        <w:rPr>
          <w:rFonts w:ascii="Times New Roman" w:hAnsi="Times New Roman" w:cs="Times New Roman"/>
          <w:sz w:val="32"/>
          <w:szCs w:val="32"/>
        </w:rPr>
        <w:t xml:space="preserve">была </w:t>
      </w:r>
      <w:r w:rsidRPr="00BD497B">
        <w:rPr>
          <w:rFonts w:ascii="Times New Roman" w:hAnsi="Times New Roman" w:cs="Times New Roman"/>
          <w:sz w:val="32"/>
          <w:szCs w:val="32"/>
        </w:rPr>
        <w:t>пр</w:t>
      </w:r>
      <w:r w:rsidRPr="00BD497B">
        <w:rPr>
          <w:rFonts w:ascii="Times New Roman" w:hAnsi="Times New Roman" w:cs="Times New Roman"/>
          <w:sz w:val="32"/>
          <w:szCs w:val="32"/>
        </w:rPr>
        <w:t>о</w:t>
      </w:r>
      <w:r w:rsidRPr="00BD497B">
        <w:rPr>
          <w:rFonts w:ascii="Times New Roman" w:hAnsi="Times New Roman" w:cs="Times New Roman"/>
          <w:sz w:val="32"/>
          <w:szCs w:val="32"/>
        </w:rPr>
        <w:t>тиворе</w:t>
      </w:r>
      <w:r w:rsidR="00496220" w:rsidRPr="00BD497B">
        <w:rPr>
          <w:rFonts w:ascii="Times New Roman" w:hAnsi="Times New Roman" w:cs="Times New Roman"/>
          <w:sz w:val="32"/>
          <w:szCs w:val="32"/>
        </w:rPr>
        <w:t>чивой</w:t>
      </w:r>
      <w:r w:rsidRPr="00BD497B">
        <w:rPr>
          <w:rFonts w:ascii="Times New Roman" w:hAnsi="Times New Roman" w:cs="Times New Roman"/>
          <w:sz w:val="32"/>
          <w:szCs w:val="32"/>
        </w:rPr>
        <w:t>. От признания Азовского моря внутренним Украина с 1999 г. перешла к идее территориального моря, разграничения наводного и подводного пространств, допуска в Азовское море судов третьих стран. Попытка заключить компромисс в 2010–2011 гг. на основе взаимовыгодных уступок не состоялась всле</w:t>
      </w:r>
      <w:r w:rsidRPr="00BD497B">
        <w:rPr>
          <w:rFonts w:ascii="Times New Roman" w:hAnsi="Times New Roman" w:cs="Times New Roman"/>
          <w:sz w:val="32"/>
          <w:szCs w:val="32"/>
        </w:rPr>
        <w:t>д</w:t>
      </w:r>
      <w:r w:rsidRPr="00BD497B">
        <w:rPr>
          <w:rFonts w:ascii="Times New Roman" w:hAnsi="Times New Roman" w:cs="Times New Roman"/>
          <w:sz w:val="32"/>
          <w:szCs w:val="32"/>
        </w:rPr>
        <w:t>ствие противоречивых геополитических и экономических орие</w:t>
      </w:r>
      <w:r w:rsidRPr="00BD497B">
        <w:rPr>
          <w:rFonts w:ascii="Times New Roman" w:hAnsi="Times New Roman" w:cs="Times New Roman"/>
          <w:sz w:val="32"/>
          <w:szCs w:val="32"/>
        </w:rPr>
        <w:t>н</w:t>
      </w:r>
      <w:r w:rsidRPr="00BD497B">
        <w:rPr>
          <w:rFonts w:ascii="Times New Roman" w:hAnsi="Times New Roman" w:cs="Times New Roman"/>
          <w:sz w:val="32"/>
          <w:szCs w:val="32"/>
        </w:rPr>
        <w:t>таций сторон.</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Позитивными методами разрешения конфликта можно пр</w:t>
      </w:r>
      <w:r w:rsidRPr="00BD497B">
        <w:rPr>
          <w:rFonts w:ascii="Times New Roman" w:hAnsi="Times New Roman" w:cs="Times New Roman"/>
          <w:sz w:val="32"/>
          <w:szCs w:val="32"/>
        </w:rPr>
        <w:t>и</w:t>
      </w:r>
      <w:r w:rsidRPr="00BD497B">
        <w:rPr>
          <w:rFonts w:ascii="Times New Roman" w:hAnsi="Times New Roman" w:cs="Times New Roman"/>
          <w:sz w:val="32"/>
          <w:szCs w:val="32"/>
        </w:rPr>
        <w:t>знать двусторонние межгосударственные договоры России и Украины на основе совместного использования Керченского пролива и Азовской акватории (за пределами территориальных вод), создания совместного консорциума по разработке нефтег</w:t>
      </w:r>
      <w:r w:rsidRPr="00BD497B">
        <w:rPr>
          <w:rFonts w:ascii="Times New Roman" w:hAnsi="Times New Roman" w:cs="Times New Roman"/>
          <w:sz w:val="32"/>
          <w:szCs w:val="32"/>
        </w:rPr>
        <w:t>а</w:t>
      </w:r>
      <w:r w:rsidRPr="00BD497B">
        <w:rPr>
          <w:rFonts w:ascii="Times New Roman" w:hAnsi="Times New Roman" w:cs="Times New Roman"/>
          <w:sz w:val="32"/>
          <w:szCs w:val="32"/>
        </w:rPr>
        <w:t>зовых ресурсов региона. Морское дно может быть разделено с учетом его ресурсного потенциала и рельефа, аналогично прец</w:t>
      </w:r>
      <w:r w:rsidRPr="00BD497B">
        <w:rPr>
          <w:rFonts w:ascii="Times New Roman" w:hAnsi="Times New Roman" w:cs="Times New Roman"/>
          <w:sz w:val="32"/>
          <w:szCs w:val="32"/>
        </w:rPr>
        <w:t>е</w:t>
      </w:r>
      <w:r w:rsidRPr="00BD497B">
        <w:rPr>
          <w:rFonts w:ascii="Times New Roman" w:hAnsi="Times New Roman" w:cs="Times New Roman"/>
          <w:sz w:val="32"/>
          <w:szCs w:val="32"/>
        </w:rPr>
        <w:t>денту Каспийского моря. Не</w:t>
      </w:r>
      <w:r w:rsidR="00B75505" w:rsidRPr="00BD497B">
        <w:rPr>
          <w:rFonts w:ascii="Times New Roman" w:hAnsi="Times New Roman" w:cs="Times New Roman"/>
          <w:sz w:val="32"/>
          <w:szCs w:val="32"/>
        </w:rPr>
        <w:t xml:space="preserve">приемлем </w:t>
      </w:r>
      <w:r w:rsidRPr="00BD497B">
        <w:rPr>
          <w:rFonts w:ascii="Times New Roman" w:hAnsi="Times New Roman" w:cs="Times New Roman"/>
          <w:sz w:val="32"/>
          <w:szCs w:val="32"/>
        </w:rPr>
        <w:t>допу</w:t>
      </w:r>
      <w:r w:rsidR="00B75505" w:rsidRPr="00BD497B">
        <w:rPr>
          <w:rFonts w:ascii="Times New Roman" w:hAnsi="Times New Roman" w:cs="Times New Roman"/>
          <w:sz w:val="32"/>
          <w:szCs w:val="32"/>
        </w:rPr>
        <w:t>ск</w:t>
      </w:r>
      <w:r w:rsidRPr="00BD497B">
        <w:rPr>
          <w:rFonts w:ascii="Times New Roman" w:hAnsi="Times New Roman" w:cs="Times New Roman"/>
          <w:sz w:val="32"/>
          <w:szCs w:val="32"/>
        </w:rPr>
        <w:t xml:space="preserve"> в Керченский пр</w:t>
      </w:r>
      <w:r w:rsidRPr="00BD497B">
        <w:rPr>
          <w:rFonts w:ascii="Times New Roman" w:hAnsi="Times New Roman" w:cs="Times New Roman"/>
          <w:sz w:val="32"/>
          <w:szCs w:val="32"/>
        </w:rPr>
        <w:t>о</w:t>
      </w:r>
      <w:r w:rsidRPr="00BD497B">
        <w:rPr>
          <w:rFonts w:ascii="Times New Roman" w:hAnsi="Times New Roman" w:cs="Times New Roman"/>
          <w:sz w:val="32"/>
          <w:szCs w:val="32"/>
        </w:rPr>
        <w:lastRenderedPageBreak/>
        <w:t>лив и Азовское море военно-морских сил третьих стран. Полож</w:t>
      </w:r>
      <w:r w:rsidRPr="00BD497B">
        <w:rPr>
          <w:rFonts w:ascii="Times New Roman" w:hAnsi="Times New Roman" w:cs="Times New Roman"/>
          <w:sz w:val="32"/>
          <w:szCs w:val="32"/>
        </w:rPr>
        <w:t>и</w:t>
      </w:r>
      <w:r w:rsidRPr="00BD497B">
        <w:rPr>
          <w:rFonts w:ascii="Times New Roman" w:hAnsi="Times New Roman" w:cs="Times New Roman"/>
          <w:sz w:val="32"/>
          <w:szCs w:val="32"/>
        </w:rPr>
        <w:t>тельную роль в урегулировании мо</w:t>
      </w:r>
      <w:r w:rsidR="009D3EFD" w:rsidRPr="00BD497B">
        <w:rPr>
          <w:rFonts w:ascii="Times New Roman" w:hAnsi="Times New Roman" w:cs="Times New Roman"/>
          <w:sz w:val="32"/>
          <w:szCs w:val="32"/>
        </w:rPr>
        <w:t>гла</w:t>
      </w:r>
      <w:r w:rsidRPr="00BD497B">
        <w:rPr>
          <w:rFonts w:ascii="Times New Roman" w:hAnsi="Times New Roman" w:cs="Times New Roman"/>
          <w:sz w:val="32"/>
          <w:szCs w:val="32"/>
        </w:rPr>
        <w:t xml:space="preserve"> сыграть активизация ме</w:t>
      </w:r>
      <w:r w:rsidRPr="00BD497B">
        <w:rPr>
          <w:rFonts w:ascii="Times New Roman" w:hAnsi="Times New Roman" w:cs="Times New Roman"/>
          <w:sz w:val="32"/>
          <w:szCs w:val="32"/>
        </w:rPr>
        <w:t>ж</w:t>
      </w:r>
      <w:r w:rsidRPr="00BD497B">
        <w:rPr>
          <w:rFonts w:ascii="Times New Roman" w:hAnsi="Times New Roman" w:cs="Times New Roman"/>
          <w:sz w:val="32"/>
          <w:szCs w:val="32"/>
        </w:rPr>
        <w:t>региональных приграничных взаимодействий двух стран, конта</w:t>
      </w:r>
      <w:r w:rsidRPr="00BD497B">
        <w:rPr>
          <w:rFonts w:ascii="Times New Roman" w:hAnsi="Times New Roman" w:cs="Times New Roman"/>
          <w:sz w:val="32"/>
          <w:szCs w:val="32"/>
        </w:rPr>
        <w:t>к</w:t>
      </w:r>
      <w:r w:rsidRPr="00BD497B">
        <w:rPr>
          <w:rFonts w:ascii="Times New Roman" w:hAnsi="Times New Roman" w:cs="Times New Roman"/>
          <w:sz w:val="32"/>
          <w:szCs w:val="32"/>
        </w:rPr>
        <w:t>ты неправительственных общественных организаций, особенно – целенаправленная информационная политика РФ, адресованная общественному мнению Украины и ее регионов.</w:t>
      </w:r>
    </w:p>
    <w:p w:rsidR="00FB333D" w:rsidRPr="00BD497B" w:rsidRDefault="00FB333D" w:rsidP="00BD497B">
      <w:pPr>
        <w:spacing w:after="0" w:line="240" w:lineRule="auto"/>
        <w:ind w:firstLine="567"/>
        <w:jc w:val="both"/>
        <w:rPr>
          <w:rFonts w:ascii="Times New Roman" w:hAnsi="Times New Roman" w:cs="Times New Roman"/>
          <w:sz w:val="32"/>
          <w:szCs w:val="32"/>
        </w:rPr>
      </w:pPr>
    </w:p>
    <w:p w:rsidR="00B75505" w:rsidRPr="00BD497B" w:rsidRDefault="00AB2033" w:rsidP="00BD497B">
      <w:pPr>
        <w:pStyle w:val="af1"/>
        <w:numPr>
          <w:ilvl w:val="1"/>
          <w:numId w:val="1"/>
        </w:numPr>
        <w:spacing w:after="0" w:line="240" w:lineRule="auto"/>
        <w:ind w:left="0" w:firstLine="0"/>
        <w:jc w:val="center"/>
        <w:rPr>
          <w:rFonts w:ascii="Times New Roman" w:hAnsi="Times New Roman" w:cs="Times New Roman"/>
          <w:b/>
          <w:bCs/>
          <w:sz w:val="32"/>
          <w:szCs w:val="32"/>
        </w:rPr>
      </w:pPr>
      <w:r w:rsidRPr="00BD497B">
        <w:rPr>
          <w:rFonts w:ascii="Times New Roman" w:hAnsi="Times New Roman" w:cs="Times New Roman"/>
          <w:b/>
          <w:bCs/>
          <w:sz w:val="32"/>
          <w:szCs w:val="32"/>
        </w:rPr>
        <w:t>Политико-географическое положение Краснодарского края в системе</w:t>
      </w:r>
      <w:r w:rsidR="00B75505" w:rsidRPr="00BD497B">
        <w:rPr>
          <w:rFonts w:ascii="Times New Roman" w:hAnsi="Times New Roman" w:cs="Times New Roman"/>
          <w:b/>
          <w:bCs/>
          <w:sz w:val="32"/>
          <w:szCs w:val="32"/>
        </w:rPr>
        <w:t xml:space="preserve"> внутренней геополитики России:</w:t>
      </w:r>
    </w:p>
    <w:p w:rsidR="00AB2033" w:rsidRPr="00BD497B" w:rsidRDefault="00AB2033" w:rsidP="00BD497B">
      <w:pPr>
        <w:pStyle w:val="af1"/>
        <w:spacing w:after="0" w:line="240" w:lineRule="auto"/>
        <w:ind w:left="0"/>
        <w:jc w:val="center"/>
        <w:rPr>
          <w:rFonts w:ascii="Times New Roman" w:hAnsi="Times New Roman" w:cs="Times New Roman"/>
          <w:b/>
          <w:bCs/>
          <w:sz w:val="32"/>
          <w:szCs w:val="32"/>
        </w:rPr>
      </w:pPr>
      <w:r w:rsidRPr="00BD497B">
        <w:rPr>
          <w:rFonts w:ascii="Times New Roman" w:hAnsi="Times New Roman" w:cs="Times New Roman"/>
          <w:b/>
          <w:bCs/>
          <w:sz w:val="32"/>
          <w:szCs w:val="32"/>
        </w:rPr>
        <w:t>основные факторы</w:t>
      </w:r>
    </w:p>
    <w:p w:rsidR="00AB2033" w:rsidRPr="00BD497B" w:rsidRDefault="00AB2033" w:rsidP="00BD497B">
      <w:pPr>
        <w:widowControl w:val="0"/>
        <w:spacing w:after="0" w:line="240" w:lineRule="auto"/>
        <w:jc w:val="center"/>
        <w:rPr>
          <w:rFonts w:ascii="Times New Roman" w:hAnsi="Times New Roman" w:cs="Times New Roman"/>
          <w:bCs/>
          <w:sz w:val="32"/>
          <w:szCs w:val="32"/>
        </w:rPr>
      </w:pPr>
    </w:p>
    <w:p w:rsidR="00AB2033" w:rsidRPr="00BD497B" w:rsidRDefault="00AB2033" w:rsidP="00BD497B">
      <w:pPr>
        <w:widowControl w:val="0"/>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Одно из важн</w:t>
      </w:r>
      <w:r w:rsidR="009D3EFD" w:rsidRPr="00BD497B">
        <w:rPr>
          <w:rFonts w:ascii="Times New Roman" w:hAnsi="Times New Roman" w:cs="Times New Roman"/>
          <w:sz w:val="32"/>
          <w:szCs w:val="32"/>
        </w:rPr>
        <w:t>ых</w:t>
      </w:r>
      <w:r w:rsidRPr="00BD497B">
        <w:rPr>
          <w:rFonts w:ascii="Times New Roman" w:hAnsi="Times New Roman" w:cs="Times New Roman"/>
          <w:sz w:val="32"/>
          <w:szCs w:val="32"/>
        </w:rPr>
        <w:t xml:space="preserve"> проявлений и последствий глобализации </w:t>
      </w:r>
      <w:r w:rsidRPr="00BD497B">
        <w:rPr>
          <w:rFonts w:ascii="Times New Roman" w:hAnsi="Times New Roman" w:cs="Times New Roman"/>
          <w:sz w:val="32"/>
          <w:szCs w:val="32"/>
        </w:rPr>
        <w:sym w:font="Symbol" w:char="F02D"/>
      </w:r>
      <w:r w:rsidRPr="00BD497B">
        <w:rPr>
          <w:rFonts w:ascii="Times New Roman" w:hAnsi="Times New Roman" w:cs="Times New Roman"/>
          <w:sz w:val="32"/>
          <w:szCs w:val="32"/>
        </w:rPr>
        <w:t xml:space="preserve"> кардинальная трансформация политического пространства мира. Национальные государства перестают быть монопольным лег</w:t>
      </w:r>
      <w:r w:rsidRPr="00BD497B">
        <w:rPr>
          <w:rFonts w:ascii="Times New Roman" w:hAnsi="Times New Roman" w:cs="Times New Roman"/>
          <w:sz w:val="32"/>
          <w:szCs w:val="32"/>
        </w:rPr>
        <w:t>и</w:t>
      </w:r>
      <w:r w:rsidRPr="00BD497B">
        <w:rPr>
          <w:rFonts w:ascii="Times New Roman" w:hAnsi="Times New Roman" w:cs="Times New Roman"/>
          <w:sz w:val="32"/>
          <w:szCs w:val="32"/>
        </w:rPr>
        <w:t>тимным институтом публичной власти. Они передают часть властных полномочий глобальным структурам власти, а также своим внутренним регионам и трансграничным территориям. Межгосударственная и глобальная конкуренция обостряется. В</w:t>
      </w:r>
      <w:r w:rsidRPr="00BD497B">
        <w:rPr>
          <w:rFonts w:ascii="Times New Roman" w:hAnsi="Times New Roman" w:cs="Times New Roman"/>
          <w:sz w:val="32"/>
          <w:szCs w:val="32"/>
        </w:rPr>
        <w:t>ы</w:t>
      </w:r>
      <w:r w:rsidRPr="00BD497B">
        <w:rPr>
          <w:rFonts w:ascii="Times New Roman" w:hAnsi="Times New Roman" w:cs="Times New Roman"/>
          <w:sz w:val="32"/>
          <w:szCs w:val="32"/>
        </w:rPr>
        <w:t>сокоразвитые страны и их объединения (НАТО, ЕС, НАФТА) наращивают политическую интеграцию и успешно преодолевают центробежные тенденции. Напротив,</w:t>
      </w:r>
      <w:r w:rsidR="00E1253F" w:rsidRPr="00BD497B">
        <w:rPr>
          <w:rFonts w:ascii="Times New Roman" w:hAnsi="Times New Roman" w:cs="Times New Roman"/>
          <w:sz w:val="32"/>
          <w:szCs w:val="32"/>
        </w:rPr>
        <w:t xml:space="preserve"> страны третьего мира</w:t>
      </w:r>
      <w:r w:rsidRPr="00BD497B">
        <w:rPr>
          <w:rFonts w:ascii="Times New Roman" w:hAnsi="Times New Roman" w:cs="Times New Roman"/>
          <w:sz w:val="32"/>
          <w:szCs w:val="32"/>
        </w:rPr>
        <w:t xml:space="preserve"> и Россия сталкиваются с усилением территориальной фрагмент</w:t>
      </w:r>
      <w:r w:rsidRPr="00BD497B">
        <w:rPr>
          <w:rFonts w:ascii="Times New Roman" w:hAnsi="Times New Roman" w:cs="Times New Roman"/>
          <w:sz w:val="32"/>
          <w:szCs w:val="32"/>
        </w:rPr>
        <w:t>а</w:t>
      </w:r>
      <w:r w:rsidRPr="00BD497B">
        <w:rPr>
          <w:rFonts w:ascii="Times New Roman" w:hAnsi="Times New Roman" w:cs="Times New Roman"/>
          <w:sz w:val="32"/>
          <w:szCs w:val="32"/>
        </w:rPr>
        <w:t xml:space="preserve">ции, а в крайних формах </w:t>
      </w:r>
      <w:r w:rsidRPr="00BD497B">
        <w:rPr>
          <w:rFonts w:ascii="Times New Roman" w:hAnsi="Times New Roman" w:cs="Times New Roman"/>
          <w:sz w:val="32"/>
          <w:szCs w:val="32"/>
        </w:rPr>
        <w:sym w:font="Symbol" w:char="F02D"/>
      </w:r>
      <w:r w:rsidRPr="00BD497B">
        <w:rPr>
          <w:rFonts w:ascii="Times New Roman" w:hAnsi="Times New Roman" w:cs="Times New Roman"/>
          <w:sz w:val="32"/>
          <w:szCs w:val="32"/>
        </w:rPr>
        <w:t xml:space="preserve"> и сепаратизма. С особой остротой з</w:t>
      </w:r>
      <w:r w:rsidRPr="00BD497B">
        <w:rPr>
          <w:rFonts w:ascii="Times New Roman" w:hAnsi="Times New Roman" w:cs="Times New Roman"/>
          <w:sz w:val="32"/>
          <w:szCs w:val="32"/>
        </w:rPr>
        <w:t>а</w:t>
      </w:r>
      <w:r w:rsidRPr="00BD497B">
        <w:rPr>
          <w:rFonts w:ascii="Times New Roman" w:hAnsi="Times New Roman" w:cs="Times New Roman"/>
          <w:sz w:val="32"/>
          <w:szCs w:val="32"/>
        </w:rPr>
        <w:t>дача сохранения стоит перед странами, неоднородными по иде</w:t>
      </w:r>
      <w:r w:rsidRPr="00BD497B">
        <w:rPr>
          <w:rFonts w:ascii="Times New Roman" w:hAnsi="Times New Roman" w:cs="Times New Roman"/>
          <w:sz w:val="32"/>
          <w:szCs w:val="32"/>
        </w:rPr>
        <w:t>н</w:t>
      </w:r>
      <w:r w:rsidR="00E1253F" w:rsidRPr="00BD497B">
        <w:rPr>
          <w:rFonts w:ascii="Times New Roman" w:hAnsi="Times New Roman" w:cs="Times New Roman"/>
          <w:sz w:val="32"/>
          <w:szCs w:val="32"/>
        </w:rPr>
        <w:t>тичности, в том числе</w:t>
      </w:r>
      <w:r w:rsidRPr="00BD497B">
        <w:rPr>
          <w:rFonts w:ascii="Times New Roman" w:hAnsi="Times New Roman" w:cs="Times New Roman"/>
          <w:sz w:val="32"/>
          <w:szCs w:val="32"/>
        </w:rPr>
        <w:t xml:space="preserve"> – перед Россией. Качественно новое сост</w:t>
      </w:r>
      <w:r w:rsidRPr="00BD497B">
        <w:rPr>
          <w:rFonts w:ascii="Times New Roman" w:hAnsi="Times New Roman" w:cs="Times New Roman"/>
          <w:sz w:val="32"/>
          <w:szCs w:val="32"/>
        </w:rPr>
        <w:t>о</w:t>
      </w:r>
      <w:r w:rsidRPr="00BD497B">
        <w:rPr>
          <w:rFonts w:ascii="Times New Roman" w:hAnsi="Times New Roman" w:cs="Times New Roman"/>
          <w:sz w:val="32"/>
          <w:szCs w:val="32"/>
        </w:rPr>
        <w:t>яние политического пространства субъектов Российской Федер</w:t>
      </w:r>
      <w:r w:rsidRPr="00BD497B">
        <w:rPr>
          <w:rFonts w:ascii="Times New Roman" w:hAnsi="Times New Roman" w:cs="Times New Roman"/>
          <w:sz w:val="32"/>
          <w:szCs w:val="32"/>
        </w:rPr>
        <w:t>а</w:t>
      </w:r>
      <w:r w:rsidRPr="00BD497B">
        <w:rPr>
          <w:rFonts w:ascii="Times New Roman" w:hAnsi="Times New Roman" w:cs="Times New Roman"/>
          <w:sz w:val="32"/>
          <w:szCs w:val="32"/>
        </w:rPr>
        <w:t>ции требует концептуа</w:t>
      </w:r>
      <w:r w:rsidR="00E1253F" w:rsidRPr="00BD497B">
        <w:rPr>
          <w:rFonts w:ascii="Times New Roman" w:hAnsi="Times New Roman" w:cs="Times New Roman"/>
          <w:sz w:val="32"/>
          <w:szCs w:val="32"/>
        </w:rPr>
        <w:t xml:space="preserve">льного осмысления. Речь идет о </w:t>
      </w:r>
      <w:r w:rsidRPr="00BD497B">
        <w:rPr>
          <w:rFonts w:ascii="Times New Roman" w:hAnsi="Times New Roman" w:cs="Times New Roman"/>
          <w:sz w:val="32"/>
          <w:szCs w:val="32"/>
        </w:rPr>
        <w:t>внутре</w:t>
      </w:r>
      <w:r w:rsidRPr="00BD497B">
        <w:rPr>
          <w:rFonts w:ascii="Times New Roman" w:hAnsi="Times New Roman" w:cs="Times New Roman"/>
          <w:sz w:val="32"/>
          <w:szCs w:val="32"/>
        </w:rPr>
        <w:t>н</w:t>
      </w:r>
      <w:r w:rsidR="00E1253F" w:rsidRPr="00BD497B">
        <w:rPr>
          <w:rFonts w:ascii="Times New Roman" w:hAnsi="Times New Roman" w:cs="Times New Roman"/>
          <w:sz w:val="32"/>
          <w:szCs w:val="32"/>
        </w:rPr>
        <w:t>ней геополитике</w:t>
      </w:r>
      <w:r w:rsidRPr="00BD497B">
        <w:rPr>
          <w:rFonts w:ascii="Times New Roman" w:hAnsi="Times New Roman" w:cs="Times New Roman"/>
          <w:sz w:val="32"/>
          <w:szCs w:val="32"/>
        </w:rPr>
        <w:t>. Она осмысливает модели строения политич</w:t>
      </w:r>
      <w:r w:rsidRPr="00BD497B">
        <w:rPr>
          <w:rFonts w:ascii="Times New Roman" w:hAnsi="Times New Roman" w:cs="Times New Roman"/>
          <w:sz w:val="32"/>
          <w:szCs w:val="32"/>
        </w:rPr>
        <w:t>е</w:t>
      </w:r>
      <w:r w:rsidRPr="00BD497B">
        <w:rPr>
          <w:rFonts w:ascii="Times New Roman" w:hAnsi="Times New Roman" w:cs="Times New Roman"/>
          <w:sz w:val="32"/>
          <w:szCs w:val="32"/>
        </w:rPr>
        <w:t>ского пространства государств, выявляет факторы положения внутригосударственных регионов, предлагает меры по управл</w:t>
      </w:r>
      <w:r w:rsidRPr="00BD497B">
        <w:rPr>
          <w:rFonts w:ascii="Times New Roman" w:hAnsi="Times New Roman" w:cs="Times New Roman"/>
          <w:sz w:val="32"/>
          <w:szCs w:val="32"/>
        </w:rPr>
        <w:t>е</w:t>
      </w:r>
      <w:r w:rsidRPr="00BD497B">
        <w:rPr>
          <w:rFonts w:ascii="Times New Roman" w:hAnsi="Times New Roman" w:cs="Times New Roman"/>
          <w:sz w:val="32"/>
          <w:szCs w:val="32"/>
        </w:rPr>
        <w:t>нию политико-территориальными процессами.</w:t>
      </w:r>
    </w:p>
    <w:p w:rsidR="00AB2033" w:rsidRPr="00BD497B" w:rsidRDefault="00AB2033" w:rsidP="00BD497B">
      <w:pPr>
        <w:widowControl w:val="0"/>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Концептуальные основы внутренней геополитики разрабат</w:t>
      </w:r>
      <w:r w:rsidRPr="00BD497B">
        <w:rPr>
          <w:rFonts w:ascii="Times New Roman" w:hAnsi="Times New Roman" w:cs="Times New Roman"/>
          <w:sz w:val="32"/>
          <w:szCs w:val="32"/>
        </w:rPr>
        <w:t>ы</w:t>
      </w:r>
      <w:r w:rsidRPr="00BD497B">
        <w:rPr>
          <w:rFonts w:ascii="Times New Roman" w:hAnsi="Times New Roman" w:cs="Times New Roman"/>
          <w:sz w:val="32"/>
          <w:szCs w:val="32"/>
        </w:rPr>
        <w:t>вали Ж. Готтман</w:t>
      </w:r>
      <w:r w:rsidRPr="00BD497B">
        <w:rPr>
          <w:rStyle w:val="a9"/>
          <w:rFonts w:ascii="Times New Roman" w:hAnsi="Times New Roman" w:cs="Times New Roman"/>
          <w:sz w:val="32"/>
          <w:szCs w:val="32"/>
        </w:rPr>
        <w:footnoteReference w:id="98"/>
      </w:r>
      <w:r w:rsidRPr="00BD497B">
        <w:rPr>
          <w:rFonts w:ascii="Times New Roman" w:hAnsi="Times New Roman" w:cs="Times New Roman"/>
          <w:sz w:val="32"/>
          <w:szCs w:val="32"/>
        </w:rPr>
        <w:t>, Э. Шилз</w:t>
      </w:r>
      <w:r w:rsidRPr="00BD497B">
        <w:rPr>
          <w:rStyle w:val="a9"/>
          <w:rFonts w:ascii="Times New Roman" w:hAnsi="Times New Roman" w:cs="Times New Roman"/>
          <w:sz w:val="32"/>
          <w:szCs w:val="32"/>
        </w:rPr>
        <w:footnoteReference w:id="99"/>
      </w:r>
      <w:r w:rsidRPr="00BD497B">
        <w:rPr>
          <w:rFonts w:ascii="Times New Roman" w:hAnsi="Times New Roman" w:cs="Times New Roman"/>
          <w:sz w:val="32"/>
          <w:szCs w:val="32"/>
        </w:rPr>
        <w:t>. На материале России модели вну</w:t>
      </w:r>
      <w:r w:rsidRPr="00BD497B">
        <w:rPr>
          <w:rFonts w:ascii="Times New Roman" w:hAnsi="Times New Roman" w:cs="Times New Roman"/>
          <w:sz w:val="32"/>
          <w:szCs w:val="32"/>
        </w:rPr>
        <w:t>т</w:t>
      </w:r>
      <w:r w:rsidRPr="00BD497B">
        <w:rPr>
          <w:rFonts w:ascii="Times New Roman" w:hAnsi="Times New Roman" w:cs="Times New Roman"/>
          <w:sz w:val="32"/>
          <w:szCs w:val="32"/>
        </w:rPr>
        <w:lastRenderedPageBreak/>
        <w:t>ренней геополитики создавали В.А. Колосов и Н.С. Мироне</w:t>
      </w:r>
      <w:r w:rsidRPr="00BD497B">
        <w:rPr>
          <w:rFonts w:ascii="Times New Roman" w:hAnsi="Times New Roman" w:cs="Times New Roman"/>
          <w:sz w:val="32"/>
          <w:szCs w:val="32"/>
        </w:rPr>
        <w:t>н</w:t>
      </w:r>
      <w:r w:rsidRPr="00BD497B">
        <w:rPr>
          <w:rFonts w:ascii="Times New Roman" w:hAnsi="Times New Roman" w:cs="Times New Roman"/>
          <w:sz w:val="32"/>
          <w:szCs w:val="32"/>
        </w:rPr>
        <w:t>ко</w:t>
      </w:r>
      <w:r w:rsidRPr="00BD497B">
        <w:rPr>
          <w:rStyle w:val="a9"/>
          <w:rFonts w:ascii="Times New Roman" w:hAnsi="Times New Roman" w:cs="Times New Roman"/>
          <w:sz w:val="32"/>
          <w:szCs w:val="32"/>
        </w:rPr>
        <w:footnoteReference w:id="100"/>
      </w:r>
      <w:r w:rsidRPr="00BD497B">
        <w:rPr>
          <w:rFonts w:ascii="Times New Roman" w:hAnsi="Times New Roman" w:cs="Times New Roman"/>
          <w:sz w:val="32"/>
          <w:szCs w:val="32"/>
        </w:rPr>
        <w:t>, Р.Ф. Туровский</w:t>
      </w:r>
      <w:r w:rsidRPr="00BD497B">
        <w:rPr>
          <w:rStyle w:val="a9"/>
          <w:rFonts w:ascii="Times New Roman" w:hAnsi="Times New Roman" w:cs="Times New Roman"/>
          <w:sz w:val="32"/>
          <w:szCs w:val="32"/>
        </w:rPr>
        <w:footnoteReference w:id="101"/>
      </w:r>
      <w:r w:rsidRPr="00BD497B">
        <w:rPr>
          <w:rFonts w:ascii="Times New Roman" w:hAnsi="Times New Roman" w:cs="Times New Roman"/>
          <w:sz w:val="32"/>
          <w:szCs w:val="32"/>
        </w:rPr>
        <w:t>, М.В. Ильин</w:t>
      </w:r>
      <w:r w:rsidRPr="00BD497B">
        <w:rPr>
          <w:rStyle w:val="a9"/>
          <w:rFonts w:ascii="Times New Roman" w:hAnsi="Times New Roman" w:cs="Times New Roman"/>
          <w:sz w:val="32"/>
          <w:szCs w:val="32"/>
        </w:rPr>
        <w:footnoteReference w:id="102"/>
      </w:r>
      <w:r w:rsidRPr="00BD497B">
        <w:rPr>
          <w:rFonts w:ascii="Times New Roman" w:hAnsi="Times New Roman" w:cs="Times New Roman"/>
          <w:sz w:val="32"/>
          <w:szCs w:val="32"/>
        </w:rPr>
        <w:t>, А.С. Макарычев</w:t>
      </w:r>
      <w:r w:rsidR="00E1253F" w:rsidRPr="00BD497B">
        <w:rPr>
          <w:rStyle w:val="a9"/>
          <w:rFonts w:ascii="Times New Roman" w:hAnsi="Times New Roman" w:cs="Times New Roman"/>
          <w:sz w:val="32"/>
          <w:szCs w:val="32"/>
        </w:rPr>
        <w:footnoteReference w:id="103"/>
      </w:r>
      <w:r w:rsidR="00E1253F" w:rsidRPr="00BD497B">
        <w:rPr>
          <w:rFonts w:ascii="Times New Roman" w:hAnsi="Times New Roman" w:cs="Times New Roman"/>
          <w:sz w:val="32"/>
          <w:szCs w:val="32"/>
        </w:rPr>
        <w:t xml:space="preserve">. </w:t>
      </w:r>
      <w:r w:rsidRPr="00BD497B">
        <w:rPr>
          <w:rFonts w:ascii="Times New Roman" w:hAnsi="Times New Roman" w:cs="Times New Roman"/>
          <w:sz w:val="32"/>
          <w:szCs w:val="32"/>
        </w:rPr>
        <w:t>Пр</w:t>
      </w:r>
      <w:r w:rsidRPr="00BD497B">
        <w:rPr>
          <w:rFonts w:ascii="Times New Roman" w:hAnsi="Times New Roman" w:cs="Times New Roman"/>
          <w:sz w:val="32"/>
          <w:szCs w:val="32"/>
        </w:rPr>
        <w:t>и</w:t>
      </w:r>
      <w:r w:rsidRPr="00BD497B">
        <w:rPr>
          <w:rFonts w:ascii="Times New Roman" w:hAnsi="Times New Roman" w:cs="Times New Roman"/>
          <w:sz w:val="32"/>
          <w:szCs w:val="32"/>
        </w:rPr>
        <w:t>оритетны аспекты темы: региональная безопасность, пограничная полит</w:t>
      </w:r>
      <w:r w:rsidRPr="00BD497B">
        <w:rPr>
          <w:rFonts w:ascii="Times New Roman" w:hAnsi="Times New Roman" w:cs="Times New Roman"/>
          <w:sz w:val="32"/>
          <w:szCs w:val="32"/>
        </w:rPr>
        <w:t>и</w:t>
      </w:r>
      <w:r w:rsidRPr="00BD497B">
        <w:rPr>
          <w:rFonts w:ascii="Times New Roman" w:hAnsi="Times New Roman" w:cs="Times New Roman"/>
          <w:sz w:val="32"/>
          <w:szCs w:val="32"/>
        </w:rPr>
        <w:t>ка, регулирование этнических и конфессиональных ко</w:t>
      </w:r>
      <w:r w:rsidRPr="00BD497B">
        <w:rPr>
          <w:rFonts w:ascii="Times New Roman" w:hAnsi="Times New Roman" w:cs="Times New Roman"/>
          <w:sz w:val="32"/>
          <w:szCs w:val="32"/>
        </w:rPr>
        <w:t>н</w:t>
      </w:r>
      <w:r w:rsidRPr="00BD497B">
        <w:rPr>
          <w:rFonts w:ascii="Times New Roman" w:hAnsi="Times New Roman" w:cs="Times New Roman"/>
          <w:sz w:val="32"/>
          <w:szCs w:val="32"/>
        </w:rPr>
        <w:t>фликтов</w:t>
      </w:r>
      <w:r w:rsidRPr="00BD497B">
        <w:rPr>
          <w:rStyle w:val="a9"/>
          <w:rFonts w:ascii="Times New Roman" w:hAnsi="Times New Roman" w:cs="Times New Roman"/>
          <w:sz w:val="32"/>
          <w:szCs w:val="32"/>
        </w:rPr>
        <w:footnoteReference w:id="104"/>
      </w:r>
      <w:r w:rsidRPr="00BD497B">
        <w:rPr>
          <w:rFonts w:ascii="Times New Roman" w:hAnsi="Times New Roman" w:cs="Times New Roman"/>
          <w:sz w:val="32"/>
          <w:szCs w:val="32"/>
        </w:rPr>
        <w:t>.</w:t>
      </w:r>
    </w:p>
    <w:p w:rsidR="00AB2033" w:rsidRPr="00BD497B" w:rsidRDefault="00AB2033" w:rsidP="00BD497B">
      <w:pPr>
        <w:widowControl w:val="0"/>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Но редки системные «плотные</w:t>
      </w:r>
      <w:r w:rsidR="00E1253F" w:rsidRPr="00BD497B">
        <w:rPr>
          <w:rFonts w:ascii="Times New Roman" w:hAnsi="Times New Roman" w:cs="Times New Roman"/>
          <w:sz w:val="32"/>
          <w:szCs w:val="32"/>
        </w:rPr>
        <w:t>» описания</w:t>
      </w:r>
      <w:r w:rsidRPr="00BD497B">
        <w:rPr>
          <w:rFonts w:ascii="Times New Roman" w:hAnsi="Times New Roman" w:cs="Times New Roman"/>
          <w:sz w:val="32"/>
          <w:szCs w:val="32"/>
        </w:rPr>
        <w:t xml:space="preserve"> Краснодарского края на основе методик политической географии. </w:t>
      </w:r>
      <w:r w:rsidR="00D16D92" w:rsidRPr="00BD497B">
        <w:rPr>
          <w:rFonts w:ascii="Times New Roman" w:hAnsi="Times New Roman" w:cs="Times New Roman"/>
          <w:sz w:val="32"/>
          <w:szCs w:val="32"/>
        </w:rPr>
        <w:t>Первые прим</w:t>
      </w:r>
      <w:r w:rsidR="00D16D92" w:rsidRPr="00BD497B">
        <w:rPr>
          <w:rFonts w:ascii="Times New Roman" w:hAnsi="Times New Roman" w:cs="Times New Roman"/>
          <w:sz w:val="32"/>
          <w:szCs w:val="32"/>
        </w:rPr>
        <w:t>е</w:t>
      </w:r>
      <w:r w:rsidR="00D16D92" w:rsidRPr="00BD497B">
        <w:rPr>
          <w:rFonts w:ascii="Times New Roman" w:hAnsi="Times New Roman" w:cs="Times New Roman"/>
          <w:sz w:val="32"/>
          <w:szCs w:val="32"/>
        </w:rPr>
        <w:t>ры такого рода – р</w:t>
      </w:r>
      <w:r w:rsidRPr="00BD497B">
        <w:rPr>
          <w:rFonts w:ascii="Times New Roman" w:hAnsi="Times New Roman" w:cs="Times New Roman"/>
          <w:sz w:val="32"/>
          <w:szCs w:val="32"/>
        </w:rPr>
        <w:t>аботы</w:t>
      </w:r>
      <w:r w:rsidR="00D16D92" w:rsidRPr="00BD497B">
        <w:rPr>
          <w:rFonts w:ascii="Times New Roman" w:hAnsi="Times New Roman" w:cs="Times New Roman"/>
          <w:sz w:val="32"/>
          <w:szCs w:val="32"/>
        </w:rPr>
        <w:t xml:space="preserve"> </w:t>
      </w:r>
      <w:r w:rsidRPr="00BD497B">
        <w:rPr>
          <w:rFonts w:ascii="Times New Roman" w:hAnsi="Times New Roman" w:cs="Times New Roman"/>
          <w:sz w:val="32"/>
          <w:szCs w:val="32"/>
        </w:rPr>
        <w:t>Д.В. Максимова</w:t>
      </w:r>
      <w:r w:rsidRPr="00BD497B">
        <w:rPr>
          <w:rStyle w:val="a9"/>
          <w:rFonts w:ascii="Times New Roman" w:hAnsi="Times New Roman" w:cs="Times New Roman"/>
          <w:sz w:val="32"/>
          <w:szCs w:val="32"/>
        </w:rPr>
        <w:footnoteReference w:id="105"/>
      </w:r>
      <w:r w:rsidRPr="00BD497B">
        <w:rPr>
          <w:rFonts w:ascii="Times New Roman" w:hAnsi="Times New Roman" w:cs="Times New Roman"/>
          <w:sz w:val="32"/>
          <w:szCs w:val="32"/>
        </w:rPr>
        <w:t>, С.А. Кутилина</w:t>
      </w:r>
      <w:r w:rsidRPr="00BD497B">
        <w:rPr>
          <w:rStyle w:val="a9"/>
          <w:rFonts w:ascii="Times New Roman" w:hAnsi="Times New Roman" w:cs="Times New Roman"/>
          <w:sz w:val="32"/>
          <w:szCs w:val="32"/>
        </w:rPr>
        <w:footnoteReference w:id="106"/>
      </w:r>
      <w:r w:rsidRPr="00BD497B">
        <w:rPr>
          <w:rFonts w:ascii="Times New Roman" w:hAnsi="Times New Roman" w:cs="Times New Roman"/>
          <w:sz w:val="32"/>
          <w:szCs w:val="32"/>
        </w:rPr>
        <w:t>.</w:t>
      </w:r>
    </w:p>
    <w:p w:rsidR="00AB2033" w:rsidRPr="00BD497B" w:rsidRDefault="00AB2033" w:rsidP="00BD497B">
      <w:pPr>
        <w:widowControl w:val="0"/>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Определим основные факторы политико-географического положения Краснодарского края в контексте внутренней геоп</w:t>
      </w:r>
      <w:r w:rsidRPr="00BD497B">
        <w:rPr>
          <w:rFonts w:ascii="Times New Roman" w:hAnsi="Times New Roman" w:cs="Times New Roman"/>
          <w:sz w:val="32"/>
          <w:szCs w:val="32"/>
        </w:rPr>
        <w:t>о</w:t>
      </w:r>
      <w:r w:rsidRPr="00BD497B">
        <w:rPr>
          <w:rFonts w:ascii="Times New Roman" w:hAnsi="Times New Roman" w:cs="Times New Roman"/>
          <w:sz w:val="32"/>
          <w:szCs w:val="32"/>
        </w:rPr>
        <w:t>литики и дадим оценку индикаторов развития региона.</w:t>
      </w:r>
    </w:p>
    <w:p w:rsidR="00AB2033" w:rsidRPr="00BD497B" w:rsidRDefault="00AB2033" w:rsidP="00BD497B">
      <w:pPr>
        <w:widowControl w:val="0"/>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Ключевое понятие для осмысления территориально неодн</w:t>
      </w:r>
      <w:r w:rsidRPr="00BD497B">
        <w:rPr>
          <w:rFonts w:ascii="Times New Roman" w:hAnsi="Times New Roman" w:cs="Times New Roman"/>
          <w:sz w:val="32"/>
          <w:szCs w:val="32"/>
        </w:rPr>
        <w:t>о</w:t>
      </w:r>
      <w:r w:rsidRPr="00BD497B">
        <w:rPr>
          <w:rFonts w:ascii="Times New Roman" w:hAnsi="Times New Roman" w:cs="Times New Roman"/>
          <w:sz w:val="32"/>
          <w:szCs w:val="32"/>
        </w:rPr>
        <w:t xml:space="preserve">родных политических систем </w:t>
      </w:r>
      <w:r w:rsidRPr="00BD497B">
        <w:rPr>
          <w:rFonts w:ascii="Times New Roman" w:hAnsi="Times New Roman" w:cs="Times New Roman"/>
          <w:sz w:val="32"/>
          <w:szCs w:val="32"/>
        </w:rPr>
        <w:sym w:font="Symbol" w:char="F02D"/>
      </w:r>
      <w:r w:rsidRPr="00BD497B">
        <w:rPr>
          <w:rFonts w:ascii="Times New Roman" w:hAnsi="Times New Roman" w:cs="Times New Roman"/>
          <w:sz w:val="32"/>
          <w:szCs w:val="32"/>
        </w:rPr>
        <w:t xml:space="preserve"> «многосоставное общество» (</w:t>
      </w:r>
      <w:r w:rsidRPr="00BD497B">
        <w:rPr>
          <w:rFonts w:ascii="Times New Roman" w:hAnsi="Times New Roman" w:cs="Times New Roman"/>
          <w:sz w:val="32"/>
          <w:szCs w:val="32"/>
          <w:lang w:val="en-US"/>
        </w:rPr>
        <w:t>pl</w:t>
      </w:r>
      <w:r w:rsidRPr="00BD497B">
        <w:rPr>
          <w:rFonts w:ascii="Times New Roman" w:hAnsi="Times New Roman" w:cs="Times New Roman"/>
          <w:sz w:val="32"/>
          <w:szCs w:val="32"/>
          <w:lang w:val="en-US"/>
        </w:rPr>
        <w:t>u</w:t>
      </w:r>
      <w:r w:rsidRPr="00BD497B">
        <w:rPr>
          <w:rFonts w:ascii="Times New Roman" w:hAnsi="Times New Roman" w:cs="Times New Roman"/>
          <w:sz w:val="32"/>
          <w:szCs w:val="32"/>
          <w:lang w:val="en-US"/>
        </w:rPr>
        <w:t>ral</w:t>
      </w:r>
      <w:r w:rsidRPr="00BD497B">
        <w:rPr>
          <w:rFonts w:ascii="Times New Roman" w:hAnsi="Times New Roman" w:cs="Times New Roman"/>
          <w:sz w:val="32"/>
          <w:szCs w:val="32"/>
        </w:rPr>
        <w:t xml:space="preserve"> </w:t>
      </w:r>
      <w:r w:rsidRPr="00BD497B">
        <w:rPr>
          <w:rFonts w:ascii="Times New Roman" w:hAnsi="Times New Roman" w:cs="Times New Roman"/>
          <w:sz w:val="32"/>
          <w:szCs w:val="32"/>
          <w:lang w:val="en-US"/>
        </w:rPr>
        <w:t>society</w:t>
      </w:r>
      <w:r w:rsidRPr="00BD497B">
        <w:rPr>
          <w:rFonts w:ascii="Times New Roman" w:hAnsi="Times New Roman" w:cs="Times New Roman"/>
          <w:sz w:val="32"/>
          <w:szCs w:val="32"/>
        </w:rPr>
        <w:t xml:space="preserve"> по А. Лейпхарту)</w:t>
      </w:r>
      <w:r w:rsidRPr="00BD497B">
        <w:rPr>
          <w:rStyle w:val="a9"/>
          <w:rFonts w:ascii="Times New Roman" w:hAnsi="Times New Roman" w:cs="Times New Roman"/>
          <w:sz w:val="32"/>
          <w:szCs w:val="32"/>
        </w:rPr>
        <w:footnoteReference w:id="107"/>
      </w:r>
      <w:r w:rsidRPr="00BD497B">
        <w:rPr>
          <w:rFonts w:ascii="Times New Roman" w:hAnsi="Times New Roman" w:cs="Times New Roman"/>
          <w:sz w:val="32"/>
          <w:szCs w:val="32"/>
        </w:rPr>
        <w:t>. Для него характерны устойчиво обособленные сегменты. С. Роккан и С.М. Липсет ввели понятие «социокультурные размежевания» (</w:t>
      </w:r>
      <w:r w:rsidRPr="00BD497B">
        <w:rPr>
          <w:rFonts w:ascii="Times New Roman" w:hAnsi="Times New Roman" w:cs="Times New Roman"/>
          <w:sz w:val="32"/>
          <w:szCs w:val="32"/>
          <w:lang w:val="en-US"/>
        </w:rPr>
        <w:t>cleavages</w:t>
      </w:r>
      <w:r w:rsidRPr="00BD497B">
        <w:rPr>
          <w:rFonts w:ascii="Times New Roman" w:hAnsi="Times New Roman" w:cs="Times New Roman"/>
          <w:sz w:val="32"/>
          <w:szCs w:val="32"/>
        </w:rPr>
        <w:t xml:space="preserve">) </w:t>
      </w:r>
      <w:r w:rsidRPr="00BD497B">
        <w:rPr>
          <w:rFonts w:ascii="Times New Roman" w:hAnsi="Times New Roman" w:cs="Times New Roman"/>
          <w:sz w:val="32"/>
          <w:szCs w:val="32"/>
        </w:rPr>
        <w:sym w:font="Symbol" w:char="F02D"/>
      </w:r>
      <w:r w:rsidRPr="00BD497B">
        <w:rPr>
          <w:rFonts w:ascii="Times New Roman" w:hAnsi="Times New Roman" w:cs="Times New Roman"/>
          <w:sz w:val="32"/>
          <w:szCs w:val="32"/>
        </w:rPr>
        <w:t xml:space="preserve"> между городом и </w:t>
      </w:r>
      <w:r w:rsidRPr="00BD497B">
        <w:rPr>
          <w:rFonts w:ascii="Times New Roman" w:hAnsi="Times New Roman" w:cs="Times New Roman"/>
          <w:sz w:val="32"/>
          <w:szCs w:val="32"/>
        </w:rPr>
        <w:lastRenderedPageBreak/>
        <w:t>деревней, центром и периферией, по уровню образования, по партийным ориентациям жителей и т.д</w:t>
      </w:r>
      <w:r w:rsidRPr="00BD497B">
        <w:rPr>
          <w:rStyle w:val="a9"/>
          <w:rFonts w:ascii="Times New Roman" w:hAnsi="Times New Roman" w:cs="Times New Roman"/>
          <w:sz w:val="32"/>
          <w:szCs w:val="32"/>
        </w:rPr>
        <w:footnoteReference w:id="108"/>
      </w:r>
      <w:r w:rsidRPr="00BD497B">
        <w:rPr>
          <w:rFonts w:ascii="Times New Roman" w:hAnsi="Times New Roman" w:cs="Times New Roman"/>
          <w:sz w:val="32"/>
          <w:szCs w:val="32"/>
        </w:rPr>
        <w:t>. Поскольку Кубань на протяжении веков была контактной зоной цивилизаций, погр</w:t>
      </w:r>
      <w:r w:rsidRPr="00BD497B">
        <w:rPr>
          <w:rFonts w:ascii="Times New Roman" w:hAnsi="Times New Roman" w:cs="Times New Roman"/>
          <w:sz w:val="32"/>
          <w:szCs w:val="32"/>
        </w:rPr>
        <w:t>а</w:t>
      </w:r>
      <w:r w:rsidRPr="00BD497B">
        <w:rPr>
          <w:rFonts w:ascii="Times New Roman" w:hAnsi="Times New Roman" w:cs="Times New Roman"/>
          <w:sz w:val="32"/>
          <w:szCs w:val="32"/>
        </w:rPr>
        <w:t>ничной территорией, особую значимость приобретают теории среднего уровня, объясняющие историческую динамику пр</w:t>
      </w:r>
      <w:r w:rsidRPr="00BD497B">
        <w:rPr>
          <w:rFonts w:ascii="Times New Roman" w:hAnsi="Times New Roman" w:cs="Times New Roman"/>
          <w:sz w:val="32"/>
          <w:szCs w:val="32"/>
        </w:rPr>
        <w:t>о</w:t>
      </w:r>
      <w:r w:rsidRPr="00BD497B">
        <w:rPr>
          <w:rFonts w:ascii="Times New Roman" w:hAnsi="Times New Roman" w:cs="Times New Roman"/>
          <w:sz w:val="32"/>
          <w:szCs w:val="32"/>
        </w:rPr>
        <w:t>странства. Таковы эволюционная модель расширения ядер терр</w:t>
      </w:r>
      <w:r w:rsidRPr="00BD497B">
        <w:rPr>
          <w:rFonts w:ascii="Times New Roman" w:hAnsi="Times New Roman" w:cs="Times New Roman"/>
          <w:sz w:val="32"/>
          <w:szCs w:val="32"/>
        </w:rPr>
        <w:t>и</w:t>
      </w:r>
      <w:r w:rsidRPr="00BD497B">
        <w:rPr>
          <w:rFonts w:ascii="Times New Roman" w:hAnsi="Times New Roman" w:cs="Times New Roman"/>
          <w:sz w:val="32"/>
          <w:szCs w:val="32"/>
        </w:rPr>
        <w:t>тории (по С. ван Валкенбургу)</w:t>
      </w:r>
      <w:r w:rsidRPr="00BD497B">
        <w:rPr>
          <w:rStyle w:val="a9"/>
          <w:rFonts w:ascii="Times New Roman" w:hAnsi="Times New Roman" w:cs="Times New Roman"/>
          <w:sz w:val="32"/>
          <w:szCs w:val="32"/>
        </w:rPr>
        <w:footnoteReference w:id="109"/>
      </w:r>
      <w:r w:rsidRPr="00BD497B">
        <w:rPr>
          <w:rFonts w:ascii="Times New Roman" w:hAnsi="Times New Roman" w:cs="Times New Roman"/>
          <w:sz w:val="32"/>
          <w:szCs w:val="32"/>
        </w:rPr>
        <w:t>, теория диффузии политических новшеств (по Т. Хёгерстранду)</w:t>
      </w:r>
      <w:r w:rsidRPr="00BD497B">
        <w:rPr>
          <w:rStyle w:val="a9"/>
          <w:rFonts w:ascii="Times New Roman" w:hAnsi="Times New Roman" w:cs="Times New Roman"/>
          <w:sz w:val="32"/>
          <w:szCs w:val="32"/>
        </w:rPr>
        <w:footnoteReference w:id="110"/>
      </w:r>
      <w:r w:rsidRPr="00BD497B">
        <w:rPr>
          <w:rFonts w:ascii="Times New Roman" w:hAnsi="Times New Roman" w:cs="Times New Roman"/>
          <w:sz w:val="32"/>
          <w:szCs w:val="32"/>
        </w:rPr>
        <w:t>.</w:t>
      </w:r>
    </w:p>
    <w:p w:rsidR="00AB2033" w:rsidRPr="00BD497B" w:rsidRDefault="00AB2033" w:rsidP="00BD497B">
      <w:pPr>
        <w:widowControl w:val="0"/>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Гипотеза такова. В условиях возросшей неравномерности ра</w:t>
      </w:r>
      <w:r w:rsidR="00D35A24" w:rsidRPr="00BD497B">
        <w:rPr>
          <w:rFonts w:ascii="Times New Roman" w:hAnsi="Times New Roman" w:cs="Times New Roman"/>
          <w:sz w:val="32"/>
          <w:szCs w:val="32"/>
        </w:rPr>
        <w:t xml:space="preserve">звития российских регионов, в том числе </w:t>
      </w:r>
      <w:r w:rsidRPr="00BD497B">
        <w:rPr>
          <w:rFonts w:ascii="Times New Roman" w:hAnsi="Times New Roman" w:cs="Times New Roman"/>
          <w:sz w:val="32"/>
          <w:szCs w:val="32"/>
        </w:rPr>
        <w:t>Краснодарского края, роль долгосрочных территориальных факторов в политическом процессе повышается. Целесообразно раскрыть геополитическую роль таких взаимосвязанных факторов, как исторический, ме</w:t>
      </w:r>
      <w:r w:rsidRPr="00BD497B">
        <w:rPr>
          <w:rFonts w:ascii="Times New Roman" w:hAnsi="Times New Roman" w:cs="Times New Roman"/>
          <w:sz w:val="32"/>
          <w:szCs w:val="32"/>
        </w:rPr>
        <w:t>ж</w:t>
      </w:r>
      <w:r w:rsidRPr="00BD497B">
        <w:rPr>
          <w:rFonts w:ascii="Times New Roman" w:hAnsi="Times New Roman" w:cs="Times New Roman"/>
          <w:sz w:val="32"/>
          <w:szCs w:val="32"/>
        </w:rPr>
        <w:t>дународный, экономический, социальный, этнический, миграц</w:t>
      </w:r>
      <w:r w:rsidRPr="00BD497B">
        <w:rPr>
          <w:rFonts w:ascii="Times New Roman" w:hAnsi="Times New Roman" w:cs="Times New Roman"/>
          <w:sz w:val="32"/>
          <w:szCs w:val="32"/>
        </w:rPr>
        <w:t>и</w:t>
      </w:r>
      <w:r w:rsidRPr="00BD497B">
        <w:rPr>
          <w:rFonts w:ascii="Times New Roman" w:hAnsi="Times New Roman" w:cs="Times New Roman"/>
          <w:sz w:val="32"/>
          <w:szCs w:val="32"/>
        </w:rPr>
        <w:t>онный, административно-территориальный.</w:t>
      </w:r>
    </w:p>
    <w:p w:rsidR="00AB2033" w:rsidRPr="00BD497B" w:rsidRDefault="00AB2033" w:rsidP="00BD497B">
      <w:pPr>
        <w:widowControl w:val="0"/>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Краснодарский край занимает территорию 76,0 тыс. км</w:t>
      </w:r>
      <w:r w:rsidRPr="00BD497B">
        <w:rPr>
          <w:rFonts w:ascii="Times New Roman" w:hAnsi="Times New Roman" w:cs="Times New Roman"/>
          <w:sz w:val="32"/>
          <w:szCs w:val="32"/>
          <w:vertAlign w:val="superscript"/>
        </w:rPr>
        <w:t>2</w:t>
      </w:r>
      <w:r w:rsidRPr="00BD497B">
        <w:rPr>
          <w:rFonts w:ascii="Times New Roman" w:hAnsi="Times New Roman" w:cs="Times New Roman"/>
          <w:sz w:val="32"/>
          <w:szCs w:val="32"/>
        </w:rPr>
        <w:t xml:space="preserve"> (0,4% территории России, 45-е место из 83 регионов страны). Население края по текущему статистическому учёту на 1 сентя</w:t>
      </w:r>
      <w:r w:rsidRPr="00BD497B">
        <w:rPr>
          <w:rFonts w:ascii="Times New Roman" w:hAnsi="Times New Roman" w:cs="Times New Roman"/>
          <w:sz w:val="32"/>
          <w:szCs w:val="32"/>
        </w:rPr>
        <w:t>б</w:t>
      </w:r>
      <w:r w:rsidRPr="00BD497B">
        <w:rPr>
          <w:rFonts w:ascii="Times New Roman" w:hAnsi="Times New Roman" w:cs="Times New Roman"/>
          <w:sz w:val="32"/>
          <w:szCs w:val="32"/>
        </w:rPr>
        <w:t xml:space="preserve">ря 2014 г., </w:t>
      </w:r>
      <w:r w:rsidRPr="00BD497B">
        <w:rPr>
          <w:rFonts w:ascii="Times New Roman" w:hAnsi="Times New Roman" w:cs="Times New Roman"/>
          <w:sz w:val="32"/>
          <w:szCs w:val="32"/>
        </w:rPr>
        <w:sym w:font="Symbol" w:char="F02D"/>
      </w:r>
      <w:r w:rsidRPr="00BD497B">
        <w:rPr>
          <w:rFonts w:ascii="Times New Roman" w:hAnsi="Times New Roman" w:cs="Times New Roman"/>
          <w:sz w:val="32"/>
          <w:szCs w:val="32"/>
        </w:rPr>
        <w:t xml:space="preserve"> 5436,3 тыс. чел. (3,5% и 3-е место). Плотность нас</w:t>
      </w:r>
      <w:r w:rsidRPr="00BD497B">
        <w:rPr>
          <w:rFonts w:ascii="Times New Roman" w:hAnsi="Times New Roman" w:cs="Times New Roman"/>
          <w:sz w:val="32"/>
          <w:szCs w:val="32"/>
        </w:rPr>
        <w:t>е</w:t>
      </w:r>
      <w:r w:rsidRPr="00BD497B">
        <w:rPr>
          <w:rFonts w:ascii="Times New Roman" w:hAnsi="Times New Roman" w:cs="Times New Roman"/>
          <w:sz w:val="32"/>
          <w:szCs w:val="32"/>
        </w:rPr>
        <w:t xml:space="preserve">ления </w:t>
      </w:r>
      <w:r w:rsidR="00D35A24" w:rsidRPr="00BD497B">
        <w:rPr>
          <w:rFonts w:ascii="Times New Roman" w:hAnsi="Times New Roman" w:cs="Times New Roman"/>
          <w:sz w:val="32"/>
          <w:szCs w:val="32"/>
        </w:rPr>
        <w:t>(</w:t>
      </w:r>
      <w:r w:rsidRPr="00BD497B">
        <w:rPr>
          <w:rFonts w:ascii="Times New Roman" w:hAnsi="Times New Roman" w:cs="Times New Roman"/>
          <w:sz w:val="32"/>
          <w:szCs w:val="32"/>
        </w:rPr>
        <w:t>72 чел./км</w:t>
      </w:r>
      <w:r w:rsidRPr="00BD497B">
        <w:rPr>
          <w:rFonts w:ascii="Times New Roman" w:hAnsi="Times New Roman" w:cs="Times New Roman"/>
          <w:sz w:val="32"/>
          <w:szCs w:val="32"/>
          <w:vertAlign w:val="superscript"/>
        </w:rPr>
        <w:t>2</w:t>
      </w:r>
      <w:r w:rsidR="00D35A24" w:rsidRPr="00BD497B">
        <w:rPr>
          <w:rFonts w:ascii="Times New Roman" w:hAnsi="Times New Roman" w:cs="Times New Roman"/>
          <w:sz w:val="32"/>
          <w:szCs w:val="32"/>
        </w:rPr>
        <w:t xml:space="preserve">) </w:t>
      </w:r>
      <w:r w:rsidRPr="00BD497B">
        <w:rPr>
          <w:rFonts w:ascii="Times New Roman" w:hAnsi="Times New Roman" w:cs="Times New Roman"/>
          <w:sz w:val="32"/>
          <w:szCs w:val="32"/>
        </w:rPr>
        <w:t>отстает лишь от столичных городов и Инг</w:t>
      </w:r>
      <w:r w:rsidRPr="00BD497B">
        <w:rPr>
          <w:rFonts w:ascii="Times New Roman" w:hAnsi="Times New Roman" w:cs="Times New Roman"/>
          <w:sz w:val="32"/>
          <w:szCs w:val="32"/>
        </w:rPr>
        <w:t>у</w:t>
      </w:r>
      <w:r w:rsidRPr="00BD497B">
        <w:rPr>
          <w:rFonts w:ascii="Times New Roman" w:hAnsi="Times New Roman" w:cs="Times New Roman"/>
          <w:sz w:val="32"/>
          <w:szCs w:val="32"/>
        </w:rPr>
        <w:t xml:space="preserve">шетии. Уровень урбанизации </w:t>
      </w:r>
      <w:r w:rsidRPr="00BD497B">
        <w:rPr>
          <w:rFonts w:ascii="Times New Roman" w:hAnsi="Times New Roman" w:cs="Times New Roman"/>
          <w:sz w:val="32"/>
          <w:szCs w:val="32"/>
        </w:rPr>
        <w:sym w:font="Symbol" w:char="F02D"/>
      </w:r>
      <w:r w:rsidRPr="00BD497B">
        <w:rPr>
          <w:rFonts w:ascii="Times New Roman" w:hAnsi="Times New Roman" w:cs="Times New Roman"/>
          <w:sz w:val="32"/>
          <w:szCs w:val="32"/>
        </w:rPr>
        <w:t xml:space="preserve"> 54,1% довольно низок по росси</w:t>
      </w:r>
      <w:r w:rsidRPr="00BD497B">
        <w:rPr>
          <w:rFonts w:ascii="Times New Roman" w:hAnsi="Times New Roman" w:cs="Times New Roman"/>
          <w:sz w:val="32"/>
          <w:szCs w:val="32"/>
        </w:rPr>
        <w:t>й</w:t>
      </w:r>
      <w:r w:rsidRPr="00BD497B">
        <w:rPr>
          <w:rFonts w:ascii="Times New Roman" w:hAnsi="Times New Roman" w:cs="Times New Roman"/>
          <w:sz w:val="32"/>
          <w:szCs w:val="32"/>
        </w:rPr>
        <w:t>ским меркам</w:t>
      </w:r>
      <w:r w:rsidRPr="00BD497B">
        <w:rPr>
          <w:rStyle w:val="a9"/>
          <w:rFonts w:ascii="Times New Roman" w:hAnsi="Times New Roman" w:cs="Times New Roman"/>
          <w:sz w:val="32"/>
          <w:szCs w:val="32"/>
        </w:rPr>
        <w:footnoteReference w:id="111"/>
      </w:r>
      <w:r w:rsidRPr="00BD497B">
        <w:rPr>
          <w:rFonts w:ascii="Times New Roman" w:hAnsi="Times New Roman" w:cs="Times New Roman"/>
          <w:sz w:val="32"/>
          <w:szCs w:val="32"/>
        </w:rPr>
        <w:t>. С точки зрения коммуникативного подхода К</w:t>
      </w:r>
      <w:r w:rsidRPr="00BD497B">
        <w:rPr>
          <w:rFonts w:ascii="Times New Roman" w:hAnsi="Times New Roman" w:cs="Times New Roman"/>
          <w:sz w:val="32"/>
          <w:szCs w:val="32"/>
        </w:rPr>
        <w:t>у</w:t>
      </w:r>
      <w:r w:rsidRPr="00BD497B">
        <w:rPr>
          <w:rFonts w:ascii="Times New Roman" w:hAnsi="Times New Roman" w:cs="Times New Roman"/>
          <w:sz w:val="32"/>
          <w:szCs w:val="32"/>
        </w:rPr>
        <w:t xml:space="preserve">бань </w:t>
      </w:r>
      <w:r w:rsidRPr="00BD497B">
        <w:rPr>
          <w:rFonts w:ascii="Times New Roman" w:hAnsi="Times New Roman" w:cs="Times New Roman"/>
          <w:sz w:val="32"/>
          <w:szCs w:val="32"/>
        </w:rPr>
        <w:sym w:font="Symbol" w:char="F02D"/>
      </w:r>
      <w:r w:rsidRPr="00BD497B">
        <w:rPr>
          <w:rFonts w:ascii="Times New Roman" w:hAnsi="Times New Roman" w:cs="Times New Roman"/>
          <w:sz w:val="32"/>
          <w:szCs w:val="32"/>
        </w:rPr>
        <w:t xml:space="preserve"> интегрированный регион с центральным расположением источника инноваций </w:t>
      </w:r>
      <w:r w:rsidRPr="00BD497B">
        <w:rPr>
          <w:rFonts w:ascii="Times New Roman" w:hAnsi="Times New Roman" w:cs="Times New Roman"/>
          <w:sz w:val="32"/>
          <w:szCs w:val="32"/>
        </w:rPr>
        <w:sym w:font="Symbol" w:char="F02D"/>
      </w:r>
      <w:r w:rsidRPr="00BD497B">
        <w:rPr>
          <w:rFonts w:ascii="Times New Roman" w:hAnsi="Times New Roman" w:cs="Times New Roman"/>
          <w:sz w:val="32"/>
          <w:szCs w:val="32"/>
        </w:rPr>
        <w:t xml:space="preserve"> г. Краснодара. Его равномерно окружают «пояса общения». Отчётливо выражены и центры инноваций вт</w:t>
      </w:r>
      <w:r w:rsidRPr="00BD497B">
        <w:rPr>
          <w:rFonts w:ascii="Times New Roman" w:hAnsi="Times New Roman" w:cs="Times New Roman"/>
          <w:sz w:val="32"/>
          <w:szCs w:val="32"/>
        </w:rPr>
        <w:t>о</w:t>
      </w:r>
      <w:r w:rsidRPr="00BD497B">
        <w:rPr>
          <w:rFonts w:ascii="Times New Roman" w:hAnsi="Times New Roman" w:cs="Times New Roman"/>
          <w:sz w:val="32"/>
          <w:szCs w:val="32"/>
        </w:rPr>
        <w:t xml:space="preserve">рого порядка – Новороссийск, Сочи. Основной барьер общения </w:t>
      </w:r>
      <w:r w:rsidRPr="00BD497B">
        <w:rPr>
          <w:rFonts w:ascii="Times New Roman" w:hAnsi="Times New Roman" w:cs="Times New Roman"/>
          <w:sz w:val="32"/>
          <w:szCs w:val="32"/>
        </w:rPr>
        <w:sym w:font="Symbol" w:char="F02D"/>
      </w:r>
      <w:r w:rsidRPr="00BD497B">
        <w:rPr>
          <w:rFonts w:ascii="Times New Roman" w:hAnsi="Times New Roman" w:cs="Times New Roman"/>
          <w:sz w:val="32"/>
          <w:szCs w:val="32"/>
        </w:rPr>
        <w:t xml:space="preserve"> Большой Кавказский хребет по оси с северо-запада на юго-</w:t>
      </w:r>
      <w:r w:rsidRPr="00BD497B">
        <w:rPr>
          <w:rFonts w:ascii="Times New Roman" w:hAnsi="Times New Roman" w:cs="Times New Roman"/>
          <w:sz w:val="32"/>
          <w:szCs w:val="32"/>
        </w:rPr>
        <w:lastRenderedPageBreak/>
        <w:t>восток. Внутри Краснодарского края анклавно расположена Ре</w:t>
      </w:r>
      <w:r w:rsidRPr="00BD497B">
        <w:rPr>
          <w:rFonts w:ascii="Times New Roman" w:hAnsi="Times New Roman" w:cs="Times New Roman"/>
          <w:sz w:val="32"/>
          <w:szCs w:val="32"/>
        </w:rPr>
        <w:t>с</w:t>
      </w:r>
      <w:r w:rsidRPr="00BD497B">
        <w:rPr>
          <w:rFonts w:ascii="Times New Roman" w:hAnsi="Times New Roman" w:cs="Times New Roman"/>
          <w:sz w:val="32"/>
          <w:szCs w:val="32"/>
        </w:rPr>
        <w:t xml:space="preserve">публика Адыгея (территория </w:t>
      </w:r>
      <w:r w:rsidR="00D35A24" w:rsidRPr="00BD497B">
        <w:rPr>
          <w:rFonts w:ascii="Times New Roman" w:hAnsi="Times New Roman" w:cs="Times New Roman"/>
          <w:sz w:val="32"/>
          <w:szCs w:val="32"/>
        </w:rPr>
        <w:t xml:space="preserve">– </w:t>
      </w:r>
      <w:r w:rsidRPr="00BD497B">
        <w:rPr>
          <w:rFonts w:ascii="Times New Roman" w:hAnsi="Times New Roman" w:cs="Times New Roman"/>
          <w:sz w:val="32"/>
          <w:szCs w:val="32"/>
        </w:rPr>
        <w:t>7,6 тыс. км</w:t>
      </w:r>
      <w:r w:rsidRPr="00BD497B">
        <w:rPr>
          <w:rFonts w:ascii="Times New Roman" w:hAnsi="Times New Roman" w:cs="Times New Roman"/>
          <w:sz w:val="32"/>
          <w:szCs w:val="32"/>
          <w:vertAlign w:val="superscript"/>
        </w:rPr>
        <w:t>2</w:t>
      </w:r>
      <w:r w:rsidRPr="00BD497B">
        <w:rPr>
          <w:rFonts w:ascii="Times New Roman" w:hAnsi="Times New Roman" w:cs="Times New Roman"/>
          <w:sz w:val="32"/>
          <w:szCs w:val="32"/>
        </w:rPr>
        <w:t xml:space="preserve">, население </w:t>
      </w:r>
      <w:r w:rsidR="00D35A24" w:rsidRPr="00BD497B">
        <w:rPr>
          <w:rFonts w:ascii="Times New Roman" w:hAnsi="Times New Roman" w:cs="Times New Roman"/>
          <w:sz w:val="32"/>
          <w:szCs w:val="32"/>
        </w:rPr>
        <w:t xml:space="preserve">– </w:t>
      </w:r>
      <w:r w:rsidRPr="00BD497B">
        <w:rPr>
          <w:rFonts w:ascii="Times New Roman" w:hAnsi="Times New Roman" w:cs="Times New Roman"/>
          <w:sz w:val="32"/>
          <w:szCs w:val="32"/>
        </w:rPr>
        <w:t>440,0 тыс. чел.). Она до 1991 г. была частью края в статусе Адыгейской автономной области; неразрывно экономически и социокульту</w:t>
      </w:r>
      <w:r w:rsidRPr="00BD497B">
        <w:rPr>
          <w:rFonts w:ascii="Times New Roman" w:hAnsi="Times New Roman" w:cs="Times New Roman"/>
          <w:sz w:val="32"/>
          <w:szCs w:val="32"/>
        </w:rPr>
        <w:t>р</w:t>
      </w:r>
      <w:r w:rsidRPr="00BD497B">
        <w:rPr>
          <w:rFonts w:ascii="Times New Roman" w:hAnsi="Times New Roman" w:cs="Times New Roman"/>
          <w:sz w:val="32"/>
          <w:szCs w:val="32"/>
        </w:rPr>
        <w:t>но связана с краем до сих пор.</w:t>
      </w:r>
    </w:p>
    <w:p w:rsidR="00AB2033" w:rsidRPr="00BD497B" w:rsidRDefault="00AB2033" w:rsidP="00BD497B">
      <w:pPr>
        <w:widowControl w:val="0"/>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 xml:space="preserve">Краснодарский край имеет общую протяженность с запада на восток </w:t>
      </w:r>
      <w:smartTag w:uri="urn:schemas-microsoft-com:office:smarttags" w:element="metricconverter">
        <w:smartTagPr>
          <w:attr w:name="ProductID" w:val="380 км"/>
        </w:smartTagPr>
        <w:r w:rsidRPr="00BD497B">
          <w:rPr>
            <w:rFonts w:ascii="Times New Roman" w:hAnsi="Times New Roman" w:cs="Times New Roman"/>
            <w:sz w:val="32"/>
            <w:szCs w:val="32"/>
          </w:rPr>
          <w:t>380 км</w:t>
        </w:r>
      </w:smartTag>
      <w:r w:rsidRPr="00BD497B">
        <w:rPr>
          <w:rFonts w:ascii="Times New Roman" w:hAnsi="Times New Roman" w:cs="Times New Roman"/>
          <w:sz w:val="32"/>
          <w:szCs w:val="32"/>
        </w:rPr>
        <w:t xml:space="preserve">, с севера на юг </w:t>
      </w:r>
      <w:r w:rsidRPr="00BD497B">
        <w:rPr>
          <w:rFonts w:ascii="Times New Roman" w:hAnsi="Times New Roman" w:cs="Times New Roman"/>
          <w:sz w:val="32"/>
          <w:szCs w:val="32"/>
        </w:rPr>
        <w:sym w:font="Symbol" w:char="F02D"/>
      </w:r>
      <w:r w:rsidRPr="00BD497B">
        <w:rPr>
          <w:rFonts w:ascii="Times New Roman" w:hAnsi="Times New Roman" w:cs="Times New Roman"/>
          <w:sz w:val="32"/>
          <w:szCs w:val="32"/>
        </w:rPr>
        <w:t xml:space="preserve"> </w:t>
      </w:r>
      <w:smartTag w:uri="urn:schemas-microsoft-com:office:smarttags" w:element="metricconverter">
        <w:smartTagPr>
          <w:attr w:name="ProductID" w:val="370 км"/>
        </w:smartTagPr>
        <w:r w:rsidRPr="00BD497B">
          <w:rPr>
            <w:rFonts w:ascii="Times New Roman" w:hAnsi="Times New Roman" w:cs="Times New Roman"/>
            <w:sz w:val="32"/>
            <w:szCs w:val="32"/>
          </w:rPr>
          <w:t>370 км</w:t>
        </w:r>
      </w:smartTag>
      <w:r w:rsidRPr="00BD497B">
        <w:rPr>
          <w:rFonts w:ascii="Times New Roman" w:hAnsi="Times New Roman" w:cs="Times New Roman"/>
          <w:sz w:val="32"/>
          <w:szCs w:val="32"/>
        </w:rPr>
        <w:t xml:space="preserve">. Общая протяженность его границ </w:t>
      </w:r>
      <w:r w:rsidRPr="00BD497B">
        <w:rPr>
          <w:rFonts w:ascii="Times New Roman" w:hAnsi="Times New Roman" w:cs="Times New Roman"/>
          <w:sz w:val="32"/>
          <w:szCs w:val="32"/>
        </w:rPr>
        <w:sym w:font="Symbol" w:char="F02D"/>
      </w:r>
      <w:r w:rsidRPr="00BD497B">
        <w:rPr>
          <w:rFonts w:ascii="Times New Roman" w:hAnsi="Times New Roman" w:cs="Times New Roman"/>
          <w:sz w:val="32"/>
          <w:szCs w:val="32"/>
        </w:rPr>
        <w:t xml:space="preserve"> </w:t>
      </w:r>
      <w:smartTag w:uri="urn:schemas-microsoft-com:office:smarttags" w:element="metricconverter">
        <w:smartTagPr>
          <w:attr w:name="ProductID" w:val="1540 км"/>
        </w:smartTagPr>
        <w:r w:rsidRPr="00BD497B">
          <w:rPr>
            <w:rFonts w:ascii="Times New Roman" w:hAnsi="Times New Roman" w:cs="Times New Roman"/>
            <w:sz w:val="32"/>
            <w:szCs w:val="32"/>
          </w:rPr>
          <w:t>1540 км</w:t>
        </w:r>
      </w:smartTag>
      <w:r w:rsidRPr="00BD497B">
        <w:rPr>
          <w:rFonts w:ascii="Times New Roman" w:hAnsi="Times New Roman" w:cs="Times New Roman"/>
          <w:sz w:val="32"/>
          <w:szCs w:val="32"/>
        </w:rPr>
        <w:t xml:space="preserve">, из них 800 </w:t>
      </w:r>
      <w:r w:rsidRPr="00BD497B">
        <w:rPr>
          <w:rFonts w:ascii="Times New Roman" w:hAnsi="Times New Roman" w:cs="Times New Roman"/>
          <w:sz w:val="32"/>
          <w:szCs w:val="32"/>
        </w:rPr>
        <w:sym w:font="Symbol" w:char="F02D"/>
      </w:r>
      <w:r w:rsidR="00D35A24" w:rsidRPr="00BD497B">
        <w:rPr>
          <w:rFonts w:ascii="Times New Roman" w:hAnsi="Times New Roman" w:cs="Times New Roman"/>
          <w:sz w:val="32"/>
          <w:szCs w:val="32"/>
        </w:rPr>
        <w:t xml:space="preserve"> сухопутных (в том числе</w:t>
      </w:r>
      <w:r w:rsidRPr="00BD497B">
        <w:rPr>
          <w:rFonts w:ascii="Times New Roman" w:hAnsi="Times New Roman" w:cs="Times New Roman"/>
          <w:sz w:val="32"/>
          <w:szCs w:val="32"/>
        </w:rPr>
        <w:t xml:space="preserve"> </w:t>
      </w:r>
      <w:smartTag w:uri="urn:schemas-microsoft-com:office:smarttags" w:element="metricconverter">
        <w:smartTagPr>
          <w:attr w:name="ProductID" w:val="76 км"/>
        </w:smartTagPr>
        <w:r w:rsidRPr="00BD497B">
          <w:rPr>
            <w:rFonts w:ascii="Times New Roman" w:hAnsi="Times New Roman" w:cs="Times New Roman"/>
            <w:sz w:val="32"/>
            <w:szCs w:val="32"/>
          </w:rPr>
          <w:t>76 км</w:t>
        </w:r>
      </w:smartTag>
      <w:r w:rsidRPr="00BD497B">
        <w:rPr>
          <w:rFonts w:ascii="Times New Roman" w:hAnsi="Times New Roman" w:cs="Times New Roman"/>
          <w:sz w:val="32"/>
          <w:szCs w:val="32"/>
        </w:rPr>
        <w:t xml:space="preserve"> </w:t>
      </w:r>
      <w:r w:rsidRPr="00BD497B">
        <w:rPr>
          <w:rFonts w:ascii="Times New Roman" w:hAnsi="Times New Roman" w:cs="Times New Roman"/>
          <w:sz w:val="32"/>
          <w:szCs w:val="32"/>
        </w:rPr>
        <w:sym w:font="Symbol" w:char="F02D"/>
      </w:r>
      <w:r w:rsidRPr="00BD497B">
        <w:rPr>
          <w:rFonts w:ascii="Times New Roman" w:hAnsi="Times New Roman" w:cs="Times New Roman"/>
          <w:sz w:val="32"/>
          <w:szCs w:val="32"/>
        </w:rPr>
        <w:t xml:space="preserve"> межгосударственных на абхазском участке) и </w:t>
      </w:r>
      <w:smartTag w:uri="urn:schemas-microsoft-com:office:smarttags" w:element="metricconverter">
        <w:smartTagPr>
          <w:attr w:name="ProductID" w:val="740 км"/>
        </w:smartTagPr>
        <w:r w:rsidRPr="00BD497B">
          <w:rPr>
            <w:rFonts w:ascii="Times New Roman" w:hAnsi="Times New Roman" w:cs="Times New Roman"/>
            <w:sz w:val="32"/>
            <w:szCs w:val="32"/>
          </w:rPr>
          <w:t>740 км</w:t>
        </w:r>
      </w:smartTag>
      <w:r w:rsidRPr="00BD497B">
        <w:rPr>
          <w:rFonts w:ascii="Times New Roman" w:hAnsi="Times New Roman" w:cs="Times New Roman"/>
          <w:sz w:val="32"/>
          <w:szCs w:val="32"/>
        </w:rPr>
        <w:t xml:space="preserve"> </w:t>
      </w:r>
      <w:r w:rsidRPr="00BD497B">
        <w:rPr>
          <w:rFonts w:ascii="Times New Roman" w:hAnsi="Times New Roman" w:cs="Times New Roman"/>
          <w:sz w:val="32"/>
          <w:szCs w:val="32"/>
        </w:rPr>
        <w:sym w:font="Symbol" w:char="F02D"/>
      </w:r>
      <w:r w:rsidRPr="00BD497B">
        <w:rPr>
          <w:rFonts w:ascii="Times New Roman" w:hAnsi="Times New Roman" w:cs="Times New Roman"/>
          <w:sz w:val="32"/>
          <w:szCs w:val="32"/>
        </w:rPr>
        <w:t xml:space="preserve"> морских (с Украиной по Азовскому морю, а также по Черному морю </w:t>
      </w:r>
      <w:r w:rsidRPr="00BD497B">
        <w:rPr>
          <w:rFonts w:ascii="Times New Roman" w:hAnsi="Times New Roman" w:cs="Times New Roman"/>
          <w:sz w:val="32"/>
          <w:szCs w:val="32"/>
        </w:rPr>
        <w:sym w:font="Symbol" w:char="F02D"/>
      </w:r>
      <w:r w:rsidRPr="00BD497B">
        <w:rPr>
          <w:rFonts w:ascii="Times New Roman" w:hAnsi="Times New Roman" w:cs="Times New Roman"/>
          <w:sz w:val="32"/>
          <w:szCs w:val="32"/>
        </w:rPr>
        <w:t xml:space="preserve"> со странами бассейна). Кубань может быть ярким примером «точки-ворот», геополитического «ключа» (</w:t>
      </w:r>
      <w:r w:rsidRPr="00BD497B">
        <w:rPr>
          <w:rFonts w:ascii="Times New Roman" w:hAnsi="Times New Roman" w:cs="Times New Roman"/>
          <w:sz w:val="32"/>
          <w:szCs w:val="32"/>
          <w:lang w:val="en-US"/>
        </w:rPr>
        <w:t>key</w:t>
      </w:r>
      <w:r w:rsidRPr="00BD497B">
        <w:rPr>
          <w:rFonts w:ascii="Times New Roman" w:hAnsi="Times New Roman" w:cs="Times New Roman"/>
          <w:sz w:val="32"/>
          <w:szCs w:val="32"/>
        </w:rPr>
        <w:t xml:space="preserve"> </w:t>
      </w:r>
      <w:r w:rsidRPr="00BD497B">
        <w:rPr>
          <w:rFonts w:ascii="Times New Roman" w:hAnsi="Times New Roman" w:cs="Times New Roman"/>
          <w:sz w:val="32"/>
          <w:szCs w:val="32"/>
          <w:lang w:val="en-US"/>
        </w:rPr>
        <w:t>point</w:t>
      </w:r>
      <w:r w:rsidRPr="00BD497B">
        <w:rPr>
          <w:rFonts w:ascii="Times New Roman" w:hAnsi="Times New Roman" w:cs="Times New Roman"/>
          <w:sz w:val="32"/>
          <w:szCs w:val="32"/>
        </w:rPr>
        <w:t xml:space="preserve"> по С. Ко</w:t>
      </w:r>
      <w:r w:rsidR="001E191E" w:rsidRPr="00BD497B">
        <w:rPr>
          <w:rFonts w:ascii="Times New Roman" w:hAnsi="Times New Roman" w:cs="Times New Roman"/>
          <w:sz w:val="32"/>
          <w:szCs w:val="32"/>
        </w:rPr>
        <w:t>эну</w:t>
      </w:r>
      <w:r w:rsidRPr="00BD497B">
        <w:rPr>
          <w:rFonts w:ascii="Times New Roman" w:hAnsi="Times New Roman" w:cs="Times New Roman"/>
          <w:sz w:val="32"/>
          <w:szCs w:val="32"/>
        </w:rPr>
        <w:t>)</w:t>
      </w:r>
      <w:r w:rsidRPr="00BD497B">
        <w:rPr>
          <w:rStyle w:val="a9"/>
          <w:rFonts w:ascii="Times New Roman" w:hAnsi="Times New Roman" w:cs="Times New Roman"/>
          <w:sz w:val="32"/>
          <w:szCs w:val="32"/>
        </w:rPr>
        <w:footnoteReference w:id="112"/>
      </w:r>
      <w:r w:rsidRPr="00BD497B">
        <w:rPr>
          <w:rFonts w:ascii="Times New Roman" w:hAnsi="Times New Roman" w:cs="Times New Roman"/>
          <w:sz w:val="32"/>
          <w:szCs w:val="32"/>
        </w:rPr>
        <w:t>. Она размещена вдоль границ геостратегических сфер влияния РФ и НАТО; невелика по размерам и имеет широкий доступ к внешн</w:t>
      </w:r>
      <w:r w:rsidRPr="00BD497B">
        <w:rPr>
          <w:rFonts w:ascii="Times New Roman" w:hAnsi="Times New Roman" w:cs="Times New Roman"/>
          <w:sz w:val="32"/>
          <w:szCs w:val="32"/>
        </w:rPr>
        <w:t>е</w:t>
      </w:r>
      <w:r w:rsidRPr="00BD497B">
        <w:rPr>
          <w:rFonts w:ascii="Times New Roman" w:hAnsi="Times New Roman" w:cs="Times New Roman"/>
          <w:sz w:val="32"/>
          <w:szCs w:val="32"/>
        </w:rPr>
        <w:t xml:space="preserve">политическому пространству. Краснодарский край </w:t>
      </w:r>
      <w:r w:rsidRPr="00BD497B">
        <w:rPr>
          <w:rFonts w:ascii="Times New Roman" w:hAnsi="Times New Roman" w:cs="Times New Roman"/>
          <w:sz w:val="32"/>
          <w:szCs w:val="32"/>
        </w:rPr>
        <w:sym w:font="Symbol" w:char="F02D"/>
      </w:r>
      <w:r w:rsidRPr="00BD497B">
        <w:rPr>
          <w:rFonts w:ascii="Times New Roman" w:hAnsi="Times New Roman" w:cs="Times New Roman"/>
          <w:sz w:val="32"/>
          <w:szCs w:val="32"/>
        </w:rPr>
        <w:t xml:space="preserve"> самобытный историко-культурный регион с устойчивыми этническими, рел</w:t>
      </w:r>
      <w:r w:rsidRPr="00BD497B">
        <w:rPr>
          <w:rFonts w:ascii="Times New Roman" w:hAnsi="Times New Roman" w:cs="Times New Roman"/>
          <w:sz w:val="32"/>
          <w:szCs w:val="32"/>
        </w:rPr>
        <w:t>и</w:t>
      </w:r>
      <w:r w:rsidRPr="00BD497B">
        <w:rPr>
          <w:rFonts w:ascii="Times New Roman" w:hAnsi="Times New Roman" w:cs="Times New Roman"/>
          <w:sz w:val="32"/>
          <w:szCs w:val="32"/>
        </w:rPr>
        <w:t>гиозными, социальными, политическими особенностями. Но, в</w:t>
      </w:r>
      <w:r w:rsidRPr="00BD497B">
        <w:rPr>
          <w:rFonts w:ascii="Times New Roman" w:hAnsi="Times New Roman" w:cs="Times New Roman"/>
          <w:sz w:val="32"/>
          <w:szCs w:val="32"/>
        </w:rPr>
        <w:t>о</w:t>
      </w:r>
      <w:r w:rsidRPr="00BD497B">
        <w:rPr>
          <w:rFonts w:ascii="Times New Roman" w:hAnsi="Times New Roman" w:cs="Times New Roman"/>
          <w:sz w:val="32"/>
          <w:szCs w:val="32"/>
        </w:rPr>
        <w:t>преки концепции С. Коэна, Кубань богата природными ресурс</w:t>
      </w:r>
      <w:r w:rsidRPr="00BD497B">
        <w:rPr>
          <w:rFonts w:ascii="Times New Roman" w:hAnsi="Times New Roman" w:cs="Times New Roman"/>
          <w:sz w:val="32"/>
          <w:szCs w:val="32"/>
        </w:rPr>
        <w:t>а</w:t>
      </w:r>
      <w:r w:rsidR="00D35A24" w:rsidRPr="00BD497B">
        <w:rPr>
          <w:rFonts w:ascii="Times New Roman" w:hAnsi="Times New Roman" w:cs="Times New Roman"/>
          <w:sz w:val="32"/>
          <w:szCs w:val="32"/>
        </w:rPr>
        <w:t xml:space="preserve">ми и чаще играла роль </w:t>
      </w:r>
      <w:r w:rsidRPr="00BD497B">
        <w:rPr>
          <w:rFonts w:ascii="Times New Roman" w:hAnsi="Times New Roman" w:cs="Times New Roman"/>
          <w:sz w:val="32"/>
          <w:szCs w:val="32"/>
        </w:rPr>
        <w:t>пограничного барье</w:t>
      </w:r>
      <w:r w:rsidR="00D35A24" w:rsidRPr="00BD497B">
        <w:rPr>
          <w:rFonts w:ascii="Times New Roman" w:hAnsi="Times New Roman" w:cs="Times New Roman"/>
          <w:sz w:val="32"/>
          <w:szCs w:val="32"/>
        </w:rPr>
        <w:t>ра</w:t>
      </w:r>
      <w:r w:rsidRPr="00BD497B">
        <w:rPr>
          <w:rFonts w:ascii="Times New Roman" w:hAnsi="Times New Roman" w:cs="Times New Roman"/>
          <w:sz w:val="32"/>
          <w:szCs w:val="32"/>
        </w:rPr>
        <w:t xml:space="preserve"> (фронтира) России, чем торговых и культурных ворот из внешнего мира в страну.</w:t>
      </w:r>
    </w:p>
    <w:p w:rsidR="00AB2033" w:rsidRPr="00BD497B" w:rsidRDefault="00AB2033" w:rsidP="00BD497B">
      <w:pPr>
        <w:widowControl w:val="0"/>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bCs/>
          <w:sz w:val="32"/>
          <w:szCs w:val="32"/>
        </w:rPr>
        <w:t xml:space="preserve">Исторический фактор политико-географического положения региона таков. </w:t>
      </w:r>
      <w:r w:rsidRPr="00BD497B">
        <w:rPr>
          <w:rFonts w:ascii="Times New Roman" w:hAnsi="Times New Roman" w:cs="Times New Roman"/>
          <w:sz w:val="32"/>
          <w:szCs w:val="32"/>
        </w:rPr>
        <w:t xml:space="preserve">Автохтонные жители </w:t>
      </w:r>
      <w:r w:rsidRPr="00BD497B">
        <w:rPr>
          <w:rFonts w:ascii="Times New Roman" w:hAnsi="Times New Roman" w:cs="Times New Roman"/>
          <w:sz w:val="32"/>
          <w:szCs w:val="32"/>
        </w:rPr>
        <w:sym w:font="Symbol" w:char="F02D"/>
      </w:r>
      <w:r w:rsidRPr="00BD497B">
        <w:rPr>
          <w:rFonts w:ascii="Times New Roman" w:hAnsi="Times New Roman" w:cs="Times New Roman"/>
          <w:sz w:val="32"/>
          <w:szCs w:val="32"/>
        </w:rPr>
        <w:t xml:space="preserve"> адыги в горном Закубанье и сменявшие друг друга разноязычные кочевники степей Прав</w:t>
      </w:r>
      <w:r w:rsidRPr="00BD497B">
        <w:rPr>
          <w:rFonts w:ascii="Times New Roman" w:hAnsi="Times New Roman" w:cs="Times New Roman"/>
          <w:sz w:val="32"/>
          <w:szCs w:val="32"/>
        </w:rPr>
        <w:t>о</w:t>
      </w:r>
      <w:r w:rsidRPr="00BD497B">
        <w:rPr>
          <w:rFonts w:ascii="Times New Roman" w:hAnsi="Times New Roman" w:cs="Times New Roman"/>
          <w:sz w:val="32"/>
          <w:szCs w:val="32"/>
        </w:rPr>
        <w:t>бережья. Славян</w:t>
      </w:r>
      <w:r w:rsidR="00D35A24" w:rsidRPr="00BD497B">
        <w:rPr>
          <w:rFonts w:ascii="Times New Roman" w:hAnsi="Times New Roman" w:cs="Times New Roman"/>
          <w:sz w:val="32"/>
          <w:szCs w:val="32"/>
        </w:rPr>
        <w:t>е поселились в регионе в эпоху Д</w:t>
      </w:r>
      <w:r w:rsidRPr="00BD497B">
        <w:rPr>
          <w:rFonts w:ascii="Times New Roman" w:hAnsi="Times New Roman" w:cs="Times New Roman"/>
          <w:sz w:val="32"/>
          <w:szCs w:val="32"/>
        </w:rPr>
        <w:t xml:space="preserve">ревней Руси (970–1095 гг.). Границы Тмутараканского княжества охватывали нижний бассейн р. Кубань и морское побережье от Ачуева до Анапы. Под ударами половцев славяне ушли с Кавказа. В конце </w:t>
      </w:r>
      <w:r w:rsidRPr="00BD497B">
        <w:rPr>
          <w:rFonts w:ascii="Times New Roman" w:hAnsi="Times New Roman" w:cs="Times New Roman"/>
          <w:sz w:val="32"/>
          <w:szCs w:val="32"/>
          <w:lang w:val="en-US"/>
        </w:rPr>
        <w:t>XV</w:t>
      </w:r>
      <w:r w:rsidRPr="00BD497B">
        <w:rPr>
          <w:rFonts w:ascii="Times New Roman" w:hAnsi="Times New Roman" w:cs="Times New Roman"/>
          <w:sz w:val="32"/>
          <w:szCs w:val="32"/>
        </w:rPr>
        <w:t xml:space="preserve"> в. степная Кубань вошла в состав Крымского ханства и </w:t>
      </w:r>
      <w:r w:rsidR="00D35A24" w:rsidRPr="00BD497B">
        <w:rPr>
          <w:rFonts w:ascii="Times New Roman" w:hAnsi="Times New Roman" w:cs="Times New Roman"/>
          <w:sz w:val="32"/>
          <w:szCs w:val="32"/>
        </w:rPr>
        <w:t xml:space="preserve">была </w:t>
      </w:r>
      <w:r w:rsidRPr="00BD497B">
        <w:rPr>
          <w:rFonts w:ascii="Times New Roman" w:hAnsi="Times New Roman" w:cs="Times New Roman"/>
          <w:sz w:val="32"/>
          <w:szCs w:val="32"/>
        </w:rPr>
        <w:t>засел</w:t>
      </w:r>
      <w:r w:rsidR="00D35A24" w:rsidRPr="00BD497B">
        <w:rPr>
          <w:rFonts w:ascii="Times New Roman" w:hAnsi="Times New Roman" w:cs="Times New Roman"/>
          <w:sz w:val="32"/>
          <w:szCs w:val="32"/>
        </w:rPr>
        <w:t>ена</w:t>
      </w:r>
      <w:r w:rsidRPr="00BD497B">
        <w:rPr>
          <w:rFonts w:ascii="Times New Roman" w:hAnsi="Times New Roman" w:cs="Times New Roman"/>
          <w:sz w:val="32"/>
          <w:szCs w:val="32"/>
        </w:rPr>
        <w:t xml:space="preserve"> кочевниками – ногайцами. В </w:t>
      </w:r>
      <w:smartTag w:uri="urn:schemas-microsoft-com:office:smarttags" w:element="metricconverter">
        <w:smartTagPr>
          <w:attr w:name="ProductID" w:val="1774 г"/>
        </w:smartTagPr>
        <w:r w:rsidRPr="00BD497B">
          <w:rPr>
            <w:rFonts w:ascii="Times New Roman" w:hAnsi="Times New Roman" w:cs="Times New Roman"/>
            <w:sz w:val="32"/>
            <w:szCs w:val="32"/>
          </w:rPr>
          <w:t>1774 г</w:t>
        </w:r>
      </w:smartTag>
      <w:r w:rsidRPr="00BD497B">
        <w:rPr>
          <w:rFonts w:ascii="Times New Roman" w:hAnsi="Times New Roman" w:cs="Times New Roman"/>
          <w:sz w:val="32"/>
          <w:szCs w:val="32"/>
        </w:rPr>
        <w:t xml:space="preserve">. степь к северу от рек Кубань и Лаба переходит под военный контроль России, оставаясь частью Крымского ханства. В </w:t>
      </w:r>
      <w:smartTag w:uri="urn:schemas-microsoft-com:office:smarttags" w:element="metricconverter">
        <w:smartTagPr>
          <w:attr w:name="ProductID" w:val="1783 г"/>
        </w:smartTagPr>
        <w:r w:rsidRPr="00BD497B">
          <w:rPr>
            <w:rFonts w:ascii="Times New Roman" w:hAnsi="Times New Roman" w:cs="Times New Roman"/>
            <w:sz w:val="32"/>
            <w:szCs w:val="32"/>
          </w:rPr>
          <w:t>1783 г</w:t>
        </w:r>
      </w:smartTag>
      <w:r w:rsidRPr="00BD497B">
        <w:rPr>
          <w:rFonts w:ascii="Times New Roman" w:hAnsi="Times New Roman" w:cs="Times New Roman"/>
          <w:sz w:val="32"/>
          <w:szCs w:val="32"/>
        </w:rPr>
        <w:t xml:space="preserve">. Екатерина </w:t>
      </w:r>
      <w:r w:rsidRPr="00BD497B">
        <w:rPr>
          <w:rFonts w:ascii="Times New Roman" w:hAnsi="Times New Roman" w:cs="Times New Roman"/>
          <w:sz w:val="32"/>
          <w:szCs w:val="32"/>
          <w:lang w:val="en-US"/>
        </w:rPr>
        <w:t>II</w:t>
      </w:r>
      <w:r w:rsidRPr="00BD497B">
        <w:rPr>
          <w:rFonts w:ascii="Times New Roman" w:hAnsi="Times New Roman" w:cs="Times New Roman"/>
          <w:sz w:val="32"/>
          <w:szCs w:val="32"/>
        </w:rPr>
        <w:t xml:space="preserve"> р</w:t>
      </w:r>
      <w:r w:rsidRPr="00BD497B">
        <w:rPr>
          <w:rFonts w:ascii="Times New Roman" w:hAnsi="Times New Roman" w:cs="Times New Roman"/>
          <w:sz w:val="32"/>
          <w:szCs w:val="32"/>
        </w:rPr>
        <w:t>е</w:t>
      </w:r>
      <w:r w:rsidRPr="00BD497B">
        <w:rPr>
          <w:rFonts w:ascii="Times New Roman" w:hAnsi="Times New Roman" w:cs="Times New Roman"/>
          <w:sz w:val="32"/>
          <w:szCs w:val="32"/>
        </w:rPr>
        <w:t>скриптом присоединила Крымское ханство, включив в состав Российской империи степную часть края – Черноморию. В пр</w:t>
      </w:r>
      <w:r w:rsidRPr="00BD497B">
        <w:rPr>
          <w:rFonts w:ascii="Times New Roman" w:hAnsi="Times New Roman" w:cs="Times New Roman"/>
          <w:sz w:val="32"/>
          <w:szCs w:val="32"/>
        </w:rPr>
        <w:t>е</w:t>
      </w:r>
      <w:r w:rsidRPr="00BD497B">
        <w:rPr>
          <w:rFonts w:ascii="Times New Roman" w:hAnsi="Times New Roman" w:cs="Times New Roman"/>
          <w:sz w:val="32"/>
          <w:szCs w:val="32"/>
        </w:rPr>
        <w:lastRenderedPageBreak/>
        <w:t>делах от р. Еи до Кубани, от Тамани до ст-цы Воронежской с</w:t>
      </w:r>
      <w:r w:rsidRPr="00BD497B">
        <w:rPr>
          <w:rFonts w:ascii="Times New Roman" w:hAnsi="Times New Roman" w:cs="Times New Roman"/>
          <w:sz w:val="32"/>
          <w:szCs w:val="32"/>
        </w:rPr>
        <w:t>о</w:t>
      </w:r>
      <w:r w:rsidRPr="00BD497B">
        <w:rPr>
          <w:rFonts w:ascii="Times New Roman" w:hAnsi="Times New Roman" w:cs="Times New Roman"/>
          <w:sz w:val="32"/>
          <w:szCs w:val="32"/>
        </w:rPr>
        <w:t>здавалось Черноморское казачье войско (1793</w:t>
      </w:r>
      <w:r w:rsidRPr="00BD497B">
        <w:rPr>
          <w:rFonts w:ascii="Times New Roman" w:hAnsi="Times New Roman" w:cs="Times New Roman"/>
          <w:sz w:val="32"/>
          <w:szCs w:val="32"/>
        </w:rPr>
        <w:sym w:font="Symbol" w:char="F02D"/>
      </w:r>
      <w:r w:rsidRPr="00BD497B">
        <w:rPr>
          <w:rFonts w:ascii="Times New Roman" w:hAnsi="Times New Roman" w:cs="Times New Roman"/>
          <w:sz w:val="32"/>
          <w:szCs w:val="32"/>
        </w:rPr>
        <w:t>1860 гг.) с це</w:t>
      </w:r>
      <w:r w:rsidRPr="00BD497B">
        <w:rPr>
          <w:rFonts w:ascii="Times New Roman" w:hAnsi="Times New Roman" w:cs="Times New Roman"/>
          <w:sz w:val="32"/>
          <w:szCs w:val="32"/>
        </w:rPr>
        <w:t>н</w:t>
      </w:r>
      <w:r w:rsidRPr="00BD497B">
        <w:rPr>
          <w:rFonts w:ascii="Times New Roman" w:hAnsi="Times New Roman" w:cs="Times New Roman"/>
          <w:sz w:val="32"/>
          <w:szCs w:val="32"/>
        </w:rPr>
        <w:t xml:space="preserve">тром в г. Екатеринодаре. Восточнее, от ст-цы Воронежской до Пятигорья располагалась часть Кавказского линейного войска. Важно отметить этнокультурные различия между черноморскими казаками </w:t>
      </w:r>
      <w:r w:rsidRPr="00BD497B">
        <w:rPr>
          <w:rFonts w:ascii="Times New Roman" w:hAnsi="Times New Roman" w:cs="Times New Roman"/>
          <w:sz w:val="32"/>
          <w:szCs w:val="32"/>
        </w:rPr>
        <w:sym w:font="Symbol" w:char="F02D"/>
      </w:r>
      <w:r w:rsidRPr="00BD497B">
        <w:rPr>
          <w:rFonts w:ascii="Times New Roman" w:hAnsi="Times New Roman" w:cs="Times New Roman"/>
          <w:sz w:val="32"/>
          <w:szCs w:val="32"/>
        </w:rPr>
        <w:t xml:space="preserve"> потомками запорожцев, говорившими на диалектах украинского языка</w:t>
      </w:r>
      <w:r w:rsidR="00C014D1" w:rsidRPr="00BD497B">
        <w:rPr>
          <w:rFonts w:ascii="Times New Roman" w:hAnsi="Times New Roman" w:cs="Times New Roman"/>
          <w:sz w:val="32"/>
          <w:szCs w:val="32"/>
        </w:rPr>
        <w:t>,</w:t>
      </w:r>
      <w:r w:rsidRPr="00BD497B">
        <w:rPr>
          <w:rFonts w:ascii="Times New Roman" w:hAnsi="Times New Roman" w:cs="Times New Roman"/>
          <w:sz w:val="32"/>
          <w:szCs w:val="32"/>
        </w:rPr>
        <w:t xml:space="preserve"> и линейными казаками </w:t>
      </w:r>
      <w:r w:rsidRPr="00BD497B">
        <w:rPr>
          <w:rFonts w:ascii="Times New Roman" w:hAnsi="Times New Roman" w:cs="Times New Roman"/>
          <w:sz w:val="32"/>
          <w:szCs w:val="32"/>
        </w:rPr>
        <w:sym w:font="Symbol" w:char="F02D"/>
      </w:r>
      <w:r w:rsidRPr="00BD497B">
        <w:rPr>
          <w:rFonts w:ascii="Times New Roman" w:hAnsi="Times New Roman" w:cs="Times New Roman"/>
          <w:sz w:val="32"/>
          <w:szCs w:val="32"/>
        </w:rPr>
        <w:t xml:space="preserve"> потомками донцов, волгарей, выходцев из Южной России. По рекам Кубань и Лаба прошла устойчивая (с 1793 до 1860 гг.) граница между прав</w:t>
      </w:r>
      <w:r w:rsidRPr="00BD497B">
        <w:rPr>
          <w:rFonts w:ascii="Times New Roman" w:hAnsi="Times New Roman" w:cs="Times New Roman"/>
          <w:sz w:val="32"/>
          <w:szCs w:val="32"/>
        </w:rPr>
        <w:t>о</w:t>
      </w:r>
      <w:r w:rsidRPr="00BD497B">
        <w:rPr>
          <w:rFonts w:ascii="Times New Roman" w:hAnsi="Times New Roman" w:cs="Times New Roman"/>
          <w:sz w:val="32"/>
          <w:szCs w:val="32"/>
        </w:rPr>
        <w:t>славным и исламским, казачьим и адыгским ареалами</w:t>
      </w:r>
      <w:r w:rsidRPr="00BD497B">
        <w:rPr>
          <w:rStyle w:val="a9"/>
          <w:rFonts w:ascii="Times New Roman" w:hAnsi="Times New Roman" w:cs="Times New Roman"/>
          <w:sz w:val="32"/>
          <w:szCs w:val="32"/>
        </w:rPr>
        <w:footnoteReference w:id="113"/>
      </w:r>
      <w:r w:rsidRPr="00BD497B">
        <w:rPr>
          <w:rFonts w:ascii="Times New Roman" w:hAnsi="Times New Roman" w:cs="Times New Roman"/>
          <w:sz w:val="32"/>
          <w:szCs w:val="32"/>
        </w:rPr>
        <w:t>. По мере наступления русских войск в Кавказской войне территория ад</w:t>
      </w:r>
      <w:r w:rsidRPr="00BD497B">
        <w:rPr>
          <w:rFonts w:ascii="Times New Roman" w:hAnsi="Times New Roman" w:cs="Times New Roman"/>
          <w:sz w:val="32"/>
          <w:szCs w:val="32"/>
        </w:rPr>
        <w:t>ы</w:t>
      </w:r>
      <w:r w:rsidRPr="00BD497B">
        <w:rPr>
          <w:rFonts w:ascii="Times New Roman" w:hAnsi="Times New Roman" w:cs="Times New Roman"/>
          <w:sz w:val="32"/>
          <w:szCs w:val="32"/>
        </w:rPr>
        <w:t>гов сокращалась.</w:t>
      </w:r>
    </w:p>
    <w:p w:rsidR="00AB2033" w:rsidRPr="00BD497B" w:rsidRDefault="00AB2033" w:rsidP="00BD497B">
      <w:pPr>
        <w:widowControl w:val="0"/>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 xml:space="preserve">В </w:t>
      </w:r>
      <w:smartTag w:uri="urn:schemas-microsoft-com:office:smarttags" w:element="metricconverter">
        <w:smartTagPr>
          <w:attr w:name="ProductID" w:val="1860 г"/>
        </w:smartTagPr>
        <w:r w:rsidRPr="00BD497B">
          <w:rPr>
            <w:rFonts w:ascii="Times New Roman" w:hAnsi="Times New Roman" w:cs="Times New Roman"/>
            <w:sz w:val="32"/>
            <w:szCs w:val="32"/>
          </w:rPr>
          <w:t>1860 г</w:t>
        </w:r>
      </w:smartTag>
      <w:r w:rsidRPr="00BD497B">
        <w:rPr>
          <w:rFonts w:ascii="Times New Roman" w:hAnsi="Times New Roman" w:cs="Times New Roman"/>
          <w:sz w:val="32"/>
          <w:szCs w:val="32"/>
        </w:rPr>
        <w:t>. Черноморское войско и часть Кавказского линейн</w:t>
      </w:r>
      <w:r w:rsidRPr="00BD497B">
        <w:rPr>
          <w:rFonts w:ascii="Times New Roman" w:hAnsi="Times New Roman" w:cs="Times New Roman"/>
          <w:sz w:val="32"/>
          <w:szCs w:val="32"/>
        </w:rPr>
        <w:t>о</w:t>
      </w:r>
      <w:r w:rsidRPr="00BD497B">
        <w:rPr>
          <w:rFonts w:ascii="Times New Roman" w:hAnsi="Times New Roman" w:cs="Times New Roman"/>
          <w:sz w:val="32"/>
          <w:szCs w:val="32"/>
        </w:rPr>
        <w:t>го войска объединены в Кубанскую область. Её границы близки современным очертаниям К</w:t>
      </w:r>
      <w:r w:rsidR="00D35A24" w:rsidRPr="00BD497B">
        <w:rPr>
          <w:rFonts w:ascii="Times New Roman" w:hAnsi="Times New Roman" w:cs="Times New Roman"/>
          <w:sz w:val="32"/>
          <w:szCs w:val="32"/>
        </w:rPr>
        <w:t>раснодарского края. П</w:t>
      </w:r>
      <w:r w:rsidRPr="00BD497B">
        <w:rPr>
          <w:rFonts w:ascii="Times New Roman" w:hAnsi="Times New Roman" w:cs="Times New Roman"/>
          <w:sz w:val="32"/>
          <w:szCs w:val="32"/>
        </w:rPr>
        <w:t>осле заверш</w:t>
      </w:r>
      <w:r w:rsidRPr="00BD497B">
        <w:rPr>
          <w:rFonts w:ascii="Times New Roman" w:hAnsi="Times New Roman" w:cs="Times New Roman"/>
          <w:sz w:val="32"/>
          <w:szCs w:val="32"/>
        </w:rPr>
        <w:t>е</w:t>
      </w:r>
      <w:r w:rsidRPr="00BD497B">
        <w:rPr>
          <w:rFonts w:ascii="Times New Roman" w:hAnsi="Times New Roman" w:cs="Times New Roman"/>
          <w:sz w:val="32"/>
          <w:szCs w:val="32"/>
        </w:rPr>
        <w:t>ния Кавказской войны (</w:t>
      </w:r>
      <w:smartTag w:uri="urn:schemas-microsoft-com:office:smarttags" w:element="metricconverter">
        <w:smartTagPr>
          <w:attr w:name="ProductID" w:val="1864 г"/>
        </w:smartTagPr>
        <w:r w:rsidRPr="00BD497B">
          <w:rPr>
            <w:rFonts w:ascii="Times New Roman" w:hAnsi="Times New Roman" w:cs="Times New Roman"/>
            <w:sz w:val="32"/>
            <w:szCs w:val="32"/>
          </w:rPr>
          <w:t>1864 г</w:t>
        </w:r>
      </w:smartTag>
      <w:r w:rsidRPr="00BD497B">
        <w:rPr>
          <w:rFonts w:ascii="Times New Roman" w:hAnsi="Times New Roman" w:cs="Times New Roman"/>
          <w:sz w:val="32"/>
          <w:szCs w:val="32"/>
        </w:rPr>
        <w:t xml:space="preserve">.) </w:t>
      </w:r>
      <w:r w:rsidR="00D35A24" w:rsidRPr="00BD497B">
        <w:rPr>
          <w:rFonts w:ascii="Times New Roman" w:hAnsi="Times New Roman" w:cs="Times New Roman"/>
          <w:sz w:val="32"/>
          <w:szCs w:val="32"/>
        </w:rPr>
        <w:t xml:space="preserve">90% адыгов </w:t>
      </w:r>
      <w:r w:rsidRPr="00BD497B">
        <w:rPr>
          <w:rFonts w:ascii="Times New Roman" w:hAnsi="Times New Roman" w:cs="Times New Roman"/>
          <w:sz w:val="32"/>
          <w:szCs w:val="32"/>
        </w:rPr>
        <w:t>принудительно выс</w:t>
      </w:r>
      <w:r w:rsidRPr="00BD497B">
        <w:rPr>
          <w:rFonts w:ascii="Times New Roman" w:hAnsi="Times New Roman" w:cs="Times New Roman"/>
          <w:sz w:val="32"/>
          <w:szCs w:val="32"/>
        </w:rPr>
        <w:t>е</w:t>
      </w:r>
      <w:r w:rsidR="00D35A24" w:rsidRPr="00BD497B">
        <w:rPr>
          <w:rFonts w:ascii="Times New Roman" w:hAnsi="Times New Roman" w:cs="Times New Roman"/>
          <w:sz w:val="32"/>
          <w:szCs w:val="32"/>
        </w:rPr>
        <w:t>лены</w:t>
      </w:r>
      <w:r w:rsidRPr="00BD497B">
        <w:rPr>
          <w:rFonts w:ascii="Times New Roman" w:hAnsi="Times New Roman" w:cs="Times New Roman"/>
          <w:sz w:val="32"/>
          <w:szCs w:val="32"/>
        </w:rPr>
        <w:t xml:space="preserve"> в Османскую империю</w:t>
      </w:r>
      <w:r w:rsidRPr="00BD497B">
        <w:rPr>
          <w:rStyle w:val="a9"/>
          <w:rFonts w:ascii="Times New Roman" w:hAnsi="Times New Roman" w:cs="Times New Roman"/>
          <w:sz w:val="32"/>
          <w:szCs w:val="32"/>
        </w:rPr>
        <w:footnoteReference w:id="114"/>
      </w:r>
      <w:r w:rsidRPr="00BD497B">
        <w:rPr>
          <w:rFonts w:ascii="Times New Roman" w:hAnsi="Times New Roman" w:cs="Times New Roman"/>
          <w:sz w:val="32"/>
          <w:szCs w:val="32"/>
        </w:rPr>
        <w:t>. Оставшиеся размещены в пойме р</w:t>
      </w:r>
      <w:r w:rsidR="00C014D1" w:rsidRPr="00BD497B">
        <w:rPr>
          <w:rFonts w:ascii="Times New Roman" w:hAnsi="Times New Roman" w:cs="Times New Roman"/>
          <w:sz w:val="32"/>
          <w:szCs w:val="32"/>
        </w:rPr>
        <w:t>ек</w:t>
      </w:r>
      <w:r w:rsidRPr="00BD497B">
        <w:rPr>
          <w:rFonts w:ascii="Times New Roman" w:hAnsi="Times New Roman" w:cs="Times New Roman"/>
          <w:sz w:val="32"/>
          <w:szCs w:val="32"/>
        </w:rPr>
        <w:t xml:space="preserve"> Кубань и Лаба узкой полосой аулов, изолированной от моря.</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На протяжении всей истории Кубань оставалась полиэтни</w:t>
      </w:r>
      <w:r w:rsidRPr="00BD497B">
        <w:rPr>
          <w:rFonts w:ascii="Times New Roman" w:hAnsi="Times New Roman" w:cs="Times New Roman"/>
          <w:sz w:val="32"/>
          <w:szCs w:val="32"/>
        </w:rPr>
        <w:t>ч</w:t>
      </w:r>
      <w:r w:rsidRPr="00BD497B">
        <w:rPr>
          <w:rFonts w:ascii="Times New Roman" w:hAnsi="Times New Roman" w:cs="Times New Roman"/>
          <w:sz w:val="32"/>
          <w:szCs w:val="32"/>
        </w:rPr>
        <w:t>ной и поликонфессиональной. Особенно разнороден состав ж</w:t>
      </w:r>
      <w:r w:rsidRPr="00BD497B">
        <w:rPr>
          <w:rFonts w:ascii="Times New Roman" w:hAnsi="Times New Roman" w:cs="Times New Roman"/>
          <w:sz w:val="32"/>
          <w:szCs w:val="32"/>
        </w:rPr>
        <w:t>и</w:t>
      </w:r>
      <w:r w:rsidRPr="00BD497B">
        <w:rPr>
          <w:rFonts w:ascii="Times New Roman" w:hAnsi="Times New Roman" w:cs="Times New Roman"/>
          <w:sz w:val="32"/>
          <w:szCs w:val="32"/>
        </w:rPr>
        <w:t xml:space="preserve">телей Черноморского побережья. Здесь казачья колонизация не принесла успеха и с 1880-х гг. сложился субрегион </w:t>
      </w:r>
      <w:r w:rsidRPr="00BD497B">
        <w:rPr>
          <w:rFonts w:ascii="Times New Roman" w:hAnsi="Times New Roman" w:cs="Times New Roman"/>
          <w:sz w:val="32"/>
          <w:szCs w:val="32"/>
        </w:rPr>
        <w:sym w:font="Symbol" w:char="F02D"/>
      </w:r>
      <w:r w:rsidRPr="00BD497B">
        <w:rPr>
          <w:rFonts w:ascii="Times New Roman" w:hAnsi="Times New Roman" w:cs="Times New Roman"/>
          <w:sz w:val="32"/>
          <w:szCs w:val="32"/>
        </w:rPr>
        <w:t xml:space="preserve"> более урб</w:t>
      </w:r>
      <w:r w:rsidRPr="00BD497B">
        <w:rPr>
          <w:rFonts w:ascii="Times New Roman" w:hAnsi="Times New Roman" w:cs="Times New Roman"/>
          <w:sz w:val="32"/>
          <w:szCs w:val="32"/>
        </w:rPr>
        <w:t>а</w:t>
      </w:r>
      <w:r w:rsidRPr="00BD497B">
        <w:rPr>
          <w:rFonts w:ascii="Times New Roman" w:hAnsi="Times New Roman" w:cs="Times New Roman"/>
          <w:sz w:val="32"/>
          <w:szCs w:val="32"/>
        </w:rPr>
        <w:t>низированный, чем Кубань, ориентированный на общеросси</w:t>
      </w:r>
      <w:r w:rsidRPr="00BD497B">
        <w:rPr>
          <w:rFonts w:ascii="Times New Roman" w:hAnsi="Times New Roman" w:cs="Times New Roman"/>
          <w:sz w:val="32"/>
          <w:szCs w:val="32"/>
        </w:rPr>
        <w:t>й</w:t>
      </w:r>
      <w:r w:rsidRPr="00BD497B">
        <w:rPr>
          <w:rFonts w:ascii="Times New Roman" w:hAnsi="Times New Roman" w:cs="Times New Roman"/>
          <w:sz w:val="32"/>
          <w:szCs w:val="32"/>
        </w:rPr>
        <w:t>скую культуру. В географическом смысле Черноморское побер</w:t>
      </w:r>
      <w:r w:rsidRPr="00BD497B">
        <w:rPr>
          <w:rFonts w:ascii="Times New Roman" w:hAnsi="Times New Roman" w:cs="Times New Roman"/>
          <w:sz w:val="32"/>
          <w:szCs w:val="32"/>
        </w:rPr>
        <w:t>е</w:t>
      </w:r>
      <w:r w:rsidRPr="00BD497B">
        <w:rPr>
          <w:rFonts w:ascii="Times New Roman" w:hAnsi="Times New Roman" w:cs="Times New Roman"/>
          <w:sz w:val="32"/>
          <w:szCs w:val="32"/>
        </w:rPr>
        <w:t xml:space="preserve">жье от Новороссийска до Адлера </w:t>
      </w:r>
      <w:r w:rsidRPr="00BD497B">
        <w:rPr>
          <w:rFonts w:ascii="Times New Roman" w:hAnsi="Times New Roman" w:cs="Times New Roman"/>
          <w:sz w:val="32"/>
          <w:szCs w:val="32"/>
        </w:rPr>
        <w:sym w:font="Symbol" w:char="F02D"/>
      </w:r>
      <w:r w:rsidRPr="00BD497B">
        <w:rPr>
          <w:rFonts w:ascii="Times New Roman" w:hAnsi="Times New Roman" w:cs="Times New Roman"/>
          <w:sz w:val="32"/>
          <w:szCs w:val="32"/>
        </w:rPr>
        <w:t xml:space="preserve"> это лакуна с особой иденти</w:t>
      </w:r>
      <w:r w:rsidRPr="00BD497B">
        <w:rPr>
          <w:rFonts w:ascii="Times New Roman" w:hAnsi="Times New Roman" w:cs="Times New Roman"/>
          <w:sz w:val="32"/>
          <w:szCs w:val="32"/>
        </w:rPr>
        <w:t>ч</w:t>
      </w:r>
      <w:r w:rsidRPr="00BD497B">
        <w:rPr>
          <w:rFonts w:ascii="Times New Roman" w:hAnsi="Times New Roman" w:cs="Times New Roman"/>
          <w:sz w:val="32"/>
          <w:szCs w:val="32"/>
        </w:rPr>
        <w:t>ностью, экономическим и социальным обликом, политическими ориентациями жителей.</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В период Гражданской войны (1918</w:t>
      </w:r>
      <w:r w:rsidRPr="00BD497B">
        <w:rPr>
          <w:rFonts w:ascii="Times New Roman" w:hAnsi="Times New Roman" w:cs="Times New Roman"/>
          <w:sz w:val="32"/>
          <w:szCs w:val="32"/>
        </w:rPr>
        <w:sym w:font="Symbol" w:char="F02D"/>
      </w:r>
      <w:r w:rsidRPr="00BD497B">
        <w:rPr>
          <w:rFonts w:ascii="Times New Roman" w:hAnsi="Times New Roman" w:cs="Times New Roman"/>
          <w:sz w:val="32"/>
          <w:szCs w:val="32"/>
        </w:rPr>
        <w:t>1922 гг.) воссозданы традиционные институты казачьего управления. Сложилось н</w:t>
      </w:r>
      <w:r w:rsidRPr="00BD497B">
        <w:rPr>
          <w:rFonts w:ascii="Times New Roman" w:hAnsi="Times New Roman" w:cs="Times New Roman"/>
          <w:sz w:val="32"/>
          <w:szCs w:val="32"/>
        </w:rPr>
        <w:t>е</w:t>
      </w:r>
      <w:r w:rsidRPr="00BD497B">
        <w:rPr>
          <w:rFonts w:ascii="Times New Roman" w:hAnsi="Times New Roman" w:cs="Times New Roman"/>
          <w:sz w:val="32"/>
          <w:szCs w:val="32"/>
        </w:rPr>
        <w:t xml:space="preserve">признанное квазигосударство Кубанский край, представленное на </w:t>
      </w:r>
      <w:r w:rsidRPr="00BD497B">
        <w:rPr>
          <w:rFonts w:ascii="Times New Roman" w:hAnsi="Times New Roman" w:cs="Times New Roman"/>
          <w:sz w:val="32"/>
          <w:szCs w:val="32"/>
        </w:rPr>
        <w:lastRenderedPageBreak/>
        <w:t xml:space="preserve">Версальской международной конференции </w:t>
      </w:r>
      <w:smartTag w:uri="urn:schemas-microsoft-com:office:smarttags" w:element="metricconverter">
        <w:smartTagPr>
          <w:attr w:name="ProductID" w:val="1919 г"/>
        </w:smartTagPr>
        <w:r w:rsidRPr="00BD497B">
          <w:rPr>
            <w:rFonts w:ascii="Times New Roman" w:hAnsi="Times New Roman" w:cs="Times New Roman"/>
            <w:sz w:val="32"/>
            <w:szCs w:val="32"/>
          </w:rPr>
          <w:t>1919 г</w:t>
        </w:r>
      </w:smartTag>
      <w:r w:rsidRPr="00BD497B">
        <w:rPr>
          <w:rFonts w:ascii="Times New Roman" w:hAnsi="Times New Roman" w:cs="Times New Roman"/>
          <w:sz w:val="32"/>
          <w:szCs w:val="32"/>
        </w:rPr>
        <w:t>. Опыт незав</w:t>
      </w:r>
      <w:r w:rsidRPr="00BD497B">
        <w:rPr>
          <w:rFonts w:ascii="Times New Roman" w:hAnsi="Times New Roman" w:cs="Times New Roman"/>
          <w:sz w:val="32"/>
          <w:szCs w:val="32"/>
        </w:rPr>
        <w:t>и</w:t>
      </w:r>
      <w:r w:rsidRPr="00BD497B">
        <w:rPr>
          <w:rFonts w:ascii="Times New Roman" w:hAnsi="Times New Roman" w:cs="Times New Roman"/>
          <w:sz w:val="32"/>
          <w:szCs w:val="32"/>
        </w:rPr>
        <w:t>симости края (1918</w:t>
      </w:r>
      <w:r w:rsidRPr="00BD497B">
        <w:rPr>
          <w:rFonts w:ascii="Times New Roman" w:hAnsi="Times New Roman" w:cs="Times New Roman"/>
          <w:sz w:val="32"/>
          <w:szCs w:val="32"/>
        </w:rPr>
        <w:sym w:font="Symbol" w:char="F02D"/>
      </w:r>
      <w:r w:rsidRPr="00BD497B">
        <w:rPr>
          <w:rFonts w:ascii="Times New Roman" w:hAnsi="Times New Roman" w:cs="Times New Roman"/>
          <w:sz w:val="32"/>
          <w:szCs w:val="32"/>
        </w:rPr>
        <w:t>1920 гг.) играл важную роль в проектах с</w:t>
      </w:r>
      <w:r w:rsidRPr="00BD497B">
        <w:rPr>
          <w:rFonts w:ascii="Times New Roman" w:hAnsi="Times New Roman" w:cs="Times New Roman"/>
          <w:sz w:val="32"/>
          <w:szCs w:val="32"/>
        </w:rPr>
        <w:t>о</w:t>
      </w:r>
      <w:r w:rsidRPr="00BD497B">
        <w:rPr>
          <w:rFonts w:ascii="Times New Roman" w:hAnsi="Times New Roman" w:cs="Times New Roman"/>
          <w:sz w:val="32"/>
          <w:szCs w:val="32"/>
        </w:rPr>
        <w:t>здания Кубано-Черноморской республики в начале 1990-х гг</w:t>
      </w:r>
      <w:r w:rsidR="004D15CE" w:rsidRPr="00BD497B">
        <w:rPr>
          <w:rFonts w:ascii="Times New Roman" w:hAnsi="Times New Roman" w:cs="Times New Roman"/>
          <w:sz w:val="32"/>
          <w:szCs w:val="32"/>
        </w:rPr>
        <w:t>.</w:t>
      </w:r>
      <w:r w:rsidRPr="00BD497B">
        <w:rPr>
          <w:rStyle w:val="a9"/>
          <w:rFonts w:ascii="Times New Roman" w:hAnsi="Times New Roman" w:cs="Times New Roman"/>
          <w:sz w:val="32"/>
          <w:szCs w:val="32"/>
        </w:rPr>
        <w:footnoteReference w:id="115"/>
      </w:r>
    </w:p>
    <w:p w:rsidR="00AB2033" w:rsidRPr="00BD497B" w:rsidRDefault="00AB2033" w:rsidP="00BD497B">
      <w:pPr>
        <w:widowControl w:val="0"/>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Большевики уничтожили казачье самоуправление и стрем</w:t>
      </w:r>
      <w:r w:rsidRPr="00BD497B">
        <w:rPr>
          <w:rFonts w:ascii="Times New Roman" w:hAnsi="Times New Roman" w:cs="Times New Roman"/>
          <w:sz w:val="32"/>
          <w:szCs w:val="32"/>
        </w:rPr>
        <w:t>и</w:t>
      </w:r>
      <w:r w:rsidRPr="00BD497B">
        <w:rPr>
          <w:rFonts w:ascii="Times New Roman" w:hAnsi="Times New Roman" w:cs="Times New Roman"/>
          <w:sz w:val="32"/>
          <w:szCs w:val="32"/>
        </w:rPr>
        <w:t xml:space="preserve">лись нивелировать своеобразие края. Они часто перекраивали административное устройство региона, а также создали в </w:t>
      </w:r>
      <w:smartTag w:uri="urn:schemas-microsoft-com:office:smarttags" w:element="metricconverter">
        <w:smartTagPr>
          <w:attr w:name="ProductID" w:val="1922 г"/>
        </w:smartTagPr>
        <w:r w:rsidRPr="00BD497B">
          <w:rPr>
            <w:rFonts w:ascii="Times New Roman" w:hAnsi="Times New Roman" w:cs="Times New Roman"/>
            <w:sz w:val="32"/>
            <w:szCs w:val="32"/>
          </w:rPr>
          <w:t>1922 г</w:t>
        </w:r>
      </w:smartTag>
      <w:r w:rsidRPr="00BD497B">
        <w:rPr>
          <w:rFonts w:ascii="Times New Roman" w:hAnsi="Times New Roman" w:cs="Times New Roman"/>
          <w:sz w:val="32"/>
          <w:szCs w:val="32"/>
        </w:rPr>
        <w:t>. автономную область в Адыгее. Бывший Баталпашинский отдел стал в 1922 г. Карачаево-Черкесской автономной областью. Абх</w:t>
      </w:r>
      <w:r w:rsidRPr="00BD497B">
        <w:rPr>
          <w:rFonts w:ascii="Times New Roman" w:hAnsi="Times New Roman" w:cs="Times New Roman"/>
          <w:sz w:val="32"/>
          <w:szCs w:val="32"/>
        </w:rPr>
        <w:t>а</w:t>
      </w:r>
      <w:r w:rsidRPr="00BD497B">
        <w:rPr>
          <w:rFonts w:ascii="Times New Roman" w:hAnsi="Times New Roman" w:cs="Times New Roman"/>
          <w:sz w:val="32"/>
          <w:szCs w:val="32"/>
        </w:rPr>
        <w:t>зии передана в начале 1920-х гг. Пиленковская волость. Ставр</w:t>
      </w:r>
      <w:r w:rsidRPr="00BD497B">
        <w:rPr>
          <w:rFonts w:ascii="Times New Roman" w:hAnsi="Times New Roman" w:cs="Times New Roman"/>
          <w:sz w:val="32"/>
          <w:szCs w:val="32"/>
        </w:rPr>
        <w:t>о</w:t>
      </w:r>
      <w:r w:rsidRPr="00BD497B">
        <w:rPr>
          <w:rFonts w:ascii="Times New Roman" w:hAnsi="Times New Roman" w:cs="Times New Roman"/>
          <w:sz w:val="32"/>
          <w:szCs w:val="32"/>
        </w:rPr>
        <w:t>польскому краю переданы районы с преобладанием казаков. Н</w:t>
      </w:r>
      <w:r w:rsidRPr="00BD497B">
        <w:rPr>
          <w:rFonts w:ascii="Times New Roman" w:hAnsi="Times New Roman" w:cs="Times New Roman"/>
          <w:sz w:val="32"/>
          <w:szCs w:val="32"/>
        </w:rPr>
        <w:t>ы</w:t>
      </w:r>
      <w:r w:rsidRPr="00BD497B">
        <w:rPr>
          <w:rFonts w:ascii="Times New Roman" w:hAnsi="Times New Roman" w:cs="Times New Roman"/>
          <w:sz w:val="32"/>
          <w:szCs w:val="32"/>
        </w:rPr>
        <w:t xml:space="preserve">нешний вид межрегиональные границы приобрели в </w:t>
      </w:r>
      <w:smartTag w:uri="urn:schemas-microsoft-com:office:smarttags" w:element="metricconverter">
        <w:smartTagPr>
          <w:attr w:name="ProductID" w:val="1937 г"/>
        </w:smartTagPr>
        <w:r w:rsidRPr="00BD497B">
          <w:rPr>
            <w:rFonts w:ascii="Times New Roman" w:hAnsi="Times New Roman" w:cs="Times New Roman"/>
            <w:sz w:val="32"/>
            <w:szCs w:val="32"/>
          </w:rPr>
          <w:t>1937 г</w:t>
        </w:r>
      </w:smartTag>
      <w:r w:rsidRPr="00BD497B">
        <w:rPr>
          <w:rFonts w:ascii="Times New Roman" w:hAnsi="Times New Roman" w:cs="Times New Roman"/>
          <w:sz w:val="32"/>
          <w:szCs w:val="32"/>
        </w:rPr>
        <w:t>., к</w:t>
      </w:r>
      <w:r w:rsidRPr="00BD497B">
        <w:rPr>
          <w:rFonts w:ascii="Times New Roman" w:hAnsi="Times New Roman" w:cs="Times New Roman"/>
          <w:sz w:val="32"/>
          <w:szCs w:val="32"/>
        </w:rPr>
        <w:t>о</w:t>
      </w:r>
      <w:r w:rsidRPr="00BD497B">
        <w:rPr>
          <w:rFonts w:ascii="Times New Roman" w:hAnsi="Times New Roman" w:cs="Times New Roman"/>
          <w:sz w:val="32"/>
          <w:szCs w:val="32"/>
        </w:rPr>
        <w:t xml:space="preserve">гда был образован Краснодарский край. К </w:t>
      </w:r>
      <w:smartTag w:uri="urn:schemas-microsoft-com:office:smarttags" w:element="metricconverter">
        <w:smartTagPr>
          <w:attr w:name="ProductID" w:val="1960 г"/>
        </w:smartTagPr>
        <w:r w:rsidRPr="00BD497B">
          <w:rPr>
            <w:rFonts w:ascii="Times New Roman" w:hAnsi="Times New Roman" w:cs="Times New Roman"/>
            <w:sz w:val="32"/>
            <w:szCs w:val="32"/>
          </w:rPr>
          <w:t>1960 г</w:t>
        </w:r>
      </w:smartTag>
      <w:r w:rsidRPr="00BD497B">
        <w:rPr>
          <w:rFonts w:ascii="Times New Roman" w:hAnsi="Times New Roman" w:cs="Times New Roman"/>
          <w:sz w:val="32"/>
          <w:szCs w:val="32"/>
        </w:rPr>
        <w:t>. Адыгее перед</w:t>
      </w:r>
      <w:r w:rsidRPr="00BD497B">
        <w:rPr>
          <w:rFonts w:ascii="Times New Roman" w:hAnsi="Times New Roman" w:cs="Times New Roman"/>
          <w:sz w:val="32"/>
          <w:szCs w:val="32"/>
        </w:rPr>
        <w:t>а</w:t>
      </w:r>
      <w:r w:rsidRPr="00BD497B">
        <w:rPr>
          <w:rFonts w:ascii="Times New Roman" w:hAnsi="Times New Roman" w:cs="Times New Roman"/>
          <w:sz w:val="32"/>
          <w:szCs w:val="32"/>
        </w:rPr>
        <w:t>ны г. Майкоп, Гиагинский и Майкопский районы с доминиров</w:t>
      </w:r>
      <w:r w:rsidRPr="00BD497B">
        <w:rPr>
          <w:rFonts w:ascii="Times New Roman" w:hAnsi="Times New Roman" w:cs="Times New Roman"/>
          <w:sz w:val="32"/>
          <w:szCs w:val="32"/>
        </w:rPr>
        <w:t>а</w:t>
      </w:r>
      <w:r w:rsidRPr="00BD497B">
        <w:rPr>
          <w:rFonts w:ascii="Times New Roman" w:hAnsi="Times New Roman" w:cs="Times New Roman"/>
          <w:sz w:val="32"/>
          <w:szCs w:val="32"/>
        </w:rPr>
        <w:t>нием русского населения.</w:t>
      </w:r>
    </w:p>
    <w:p w:rsidR="00AB2033" w:rsidRPr="00BD497B" w:rsidRDefault="00AB2033" w:rsidP="00BD497B">
      <w:pPr>
        <w:widowControl w:val="0"/>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В период распада СССР политико-географическое положение Краснодарского края коренным образом изменилось. Край стал пограничным, оказался под влиянием конфликтов в Нагорном Карабахе, Приднестровье, Абхазии, Чечне. Ослабление росси</w:t>
      </w:r>
      <w:r w:rsidRPr="00BD497B">
        <w:rPr>
          <w:rFonts w:ascii="Times New Roman" w:hAnsi="Times New Roman" w:cs="Times New Roman"/>
          <w:sz w:val="32"/>
          <w:szCs w:val="32"/>
        </w:rPr>
        <w:t>й</w:t>
      </w:r>
      <w:r w:rsidRPr="00BD497B">
        <w:rPr>
          <w:rFonts w:ascii="Times New Roman" w:hAnsi="Times New Roman" w:cs="Times New Roman"/>
          <w:sz w:val="32"/>
          <w:szCs w:val="32"/>
        </w:rPr>
        <w:t>ской идентичности, слабость власти в</w:t>
      </w:r>
      <w:r w:rsidR="00D35A24" w:rsidRPr="00BD497B">
        <w:rPr>
          <w:rFonts w:ascii="Times New Roman" w:hAnsi="Times New Roman" w:cs="Times New Roman"/>
          <w:sz w:val="32"/>
          <w:szCs w:val="32"/>
        </w:rPr>
        <w:t>ызвали к жизни опасные замыслы казачьей республики</w:t>
      </w:r>
      <w:r w:rsidRPr="00BD497B">
        <w:rPr>
          <w:rFonts w:ascii="Times New Roman" w:hAnsi="Times New Roman" w:cs="Times New Roman"/>
          <w:sz w:val="32"/>
          <w:szCs w:val="32"/>
        </w:rPr>
        <w:t>, создания Шапсугского наци</w:t>
      </w:r>
      <w:r w:rsidRPr="00BD497B">
        <w:rPr>
          <w:rFonts w:ascii="Times New Roman" w:hAnsi="Times New Roman" w:cs="Times New Roman"/>
          <w:sz w:val="32"/>
          <w:szCs w:val="32"/>
        </w:rPr>
        <w:t>о</w:t>
      </w:r>
      <w:r w:rsidRPr="00BD497B">
        <w:rPr>
          <w:rFonts w:ascii="Times New Roman" w:hAnsi="Times New Roman" w:cs="Times New Roman"/>
          <w:sz w:val="32"/>
          <w:szCs w:val="32"/>
        </w:rPr>
        <w:t xml:space="preserve">нального района, пересмотра границ и т.п. К счастью, проявления чрезмерной децентрализации не успели развиться и </w:t>
      </w:r>
      <w:r w:rsidR="00D35A24" w:rsidRPr="00BD497B">
        <w:rPr>
          <w:rFonts w:ascii="Times New Roman" w:hAnsi="Times New Roman" w:cs="Times New Roman"/>
          <w:sz w:val="32"/>
          <w:szCs w:val="32"/>
        </w:rPr>
        <w:t xml:space="preserve">были </w:t>
      </w:r>
      <w:r w:rsidRPr="00BD497B">
        <w:rPr>
          <w:rFonts w:ascii="Times New Roman" w:hAnsi="Times New Roman" w:cs="Times New Roman"/>
          <w:sz w:val="32"/>
          <w:szCs w:val="32"/>
        </w:rPr>
        <w:t>пр</w:t>
      </w:r>
      <w:r w:rsidRPr="00BD497B">
        <w:rPr>
          <w:rFonts w:ascii="Times New Roman" w:hAnsi="Times New Roman" w:cs="Times New Roman"/>
          <w:sz w:val="32"/>
          <w:szCs w:val="32"/>
        </w:rPr>
        <w:t>е</w:t>
      </w:r>
      <w:r w:rsidRPr="00BD497B">
        <w:rPr>
          <w:rFonts w:ascii="Times New Roman" w:hAnsi="Times New Roman" w:cs="Times New Roman"/>
          <w:sz w:val="32"/>
          <w:szCs w:val="32"/>
        </w:rPr>
        <w:t>одолены к середине 1990-х гг.</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Таким образом, исторический фактор политико-географического положения Кубани сказывается в делении её на три субрегиона: Степную Кубань (в прошлой казачью и агра</w:t>
      </w:r>
      <w:r w:rsidRPr="00BD497B">
        <w:rPr>
          <w:rFonts w:ascii="Times New Roman" w:hAnsi="Times New Roman" w:cs="Times New Roman"/>
          <w:sz w:val="32"/>
          <w:szCs w:val="32"/>
        </w:rPr>
        <w:t>р</w:t>
      </w:r>
      <w:r w:rsidRPr="00BD497B">
        <w:rPr>
          <w:rFonts w:ascii="Times New Roman" w:hAnsi="Times New Roman" w:cs="Times New Roman"/>
          <w:sz w:val="32"/>
          <w:szCs w:val="32"/>
        </w:rPr>
        <w:t>ную), Закубанье между рекой и Большим Кавказским хребтом (агропромышленное, казачье-крестьянское), а также Черномо</w:t>
      </w:r>
      <w:r w:rsidRPr="00BD497B">
        <w:rPr>
          <w:rFonts w:ascii="Times New Roman" w:hAnsi="Times New Roman" w:cs="Times New Roman"/>
          <w:sz w:val="32"/>
          <w:szCs w:val="32"/>
        </w:rPr>
        <w:t>р</w:t>
      </w:r>
      <w:r w:rsidRPr="00BD497B">
        <w:rPr>
          <w:rFonts w:ascii="Times New Roman" w:hAnsi="Times New Roman" w:cs="Times New Roman"/>
          <w:sz w:val="32"/>
          <w:szCs w:val="32"/>
        </w:rPr>
        <w:t>ское побережье (промышленно-курортный район с крайне моз</w:t>
      </w:r>
      <w:r w:rsidRPr="00BD497B">
        <w:rPr>
          <w:rFonts w:ascii="Times New Roman" w:hAnsi="Times New Roman" w:cs="Times New Roman"/>
          <w:sz w:val="32"/>
          <w:szCs w:val="32"/>
        </w:rPr>
        <w:t>а</w:t>
      </w:r>
      <w:r w:rsidRPr="00BD497B">
        <w:rPr>
          <w:rFonts w:ascii="Times New Roman" w:hAnsi="Times New Roman" w:cs="Times New Roman"/>
          <w:sz w:val="32"/>
          <w:szCs w:val="32"/>
        </w:rPr>
        <w:t>ичным составом населения).</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bCs/>
          <w:sz w:val="32"/>
          <w:szCs w:val="32"/>
        </w:rPr>
        <w:t>Международный фактор</w:t>
      </w:r>
      <w:r w:rsidR="00D35A24" w:rsidRPr="00BD497B">
        <w:rPr>
          <w:rFonts w:ascii="Times New Roman" w:hAnsi="Times New Roman" w:cs="Times New Roman"/>
          <w:bCs/>
          <w:sz w:val="32"/>
          <w:szCs w:val="32"/>
        </w:rPr>
        <w:t xml:space="preserve"> таков</w:t>
      </w:r>
      <w:r w:rsidRPr="00BD497B">
        <w:rPr>
          <w:rFonts w:ascii="Times New Roman" w:hAnsi="Times New Roman" w:cs="Times New Roman"/>
          <w:bCs/>
          <w:sz w:val="32"/>
          <w:szCs w:val="32"/>
        </w:rPr>
        <w:t>.</w:t>
      </w:r>
      <w:r w:rsidRPr="00BD497B">
        <w:rPr>
          <w:rFonts w:ascii="Times New Roman" w:hAnsi="Times New Roman" w:cs="Times New Roman"/>
          <w:sz w:val="32"/>
          <w:szCs w:val="32"/>
        </w:rPr>
        <w:t xml:space="preserve"> После распада СССР поте</w:t>
      </w:r>
      <w:r w:rsidRPr="00BD497B">
        <w:rPr>
          <w:rFonts w:ascii="Times New Roman" w:hAnsi="Times New Roman" w:cs="Times New Roman"/>
          <w:sz w:val="32"/>
          <w:szCs w:val="32"/>
        </w:rPr>
        <w:t>н</w:t>
      </w:r>
      <w:r w:rsidRPr="00BD497B">
        <w:rPr>
          <w:rFonts w:ascii="Times New Roman" w:hAnsi="Times New Roman" w:cs="Times New Roman"/>
          <w:sz w:val="32"/>
          <w:szCs w:val="32"/>
        </w:rPr>
        <w:t>циал российского влияния в Черноморском бассейне резко сокр</w:t>
      </w:r>
      <w:r w:rsidRPr="00BD497B">
        <w:rPr>
          <w:rFonts w:ascii="Times New Roman" w:hAnsi="Times New Roman" w:cs="Times New Roman"/>
          <w:sz w:val="32"/>
          <w:szCs w:val="32"/>
        </w:rPr>
        <w:t>а</w:t>
      </w:r>
      <w:r w:rsidRPr="00BD497B">
        <w:rPr>
          <w:rFonts w:ascii="Times New Roman" w:hAnsi="Times New Roman" w:cs="Times New Roman"/>
          <w:sz w:val="32"/>
          <w:szCs w:val="32"/>
        </w:rPr>
        <w:t>тился. Россия связала себя обязательствами по обычным и яде</w:t>
      </w:r>
      <w:r w:rsidRPr="00BD497B">
        <w:rPr>
          <w:rFonts w:ascii="Times New Roman" w:hAnsi="Times New Roman" w:cs="Times New Roman"/>
          <w:sz w:val="32"/>
          <w:szCs w:val="32"/>
        </w:rPr>
        <w:t>р</w:t>
      </w:r>
      <w:r w:rsidRPr="00BD497B">
        <w:rPr>
          <w:rFonts w:ascii="Times New Roman" w:hAnsi="Times New Roman" w:cs="Times New Roman"/>
          <w:sz w:val="32"/>
          <w:szCs w:val="32"/>
        </w:rPr>
        <w:t xml:space="preserve">ным вооружениям в регионе. На Стамбульском саммите ОБСЕ </w:t>
      </w:r>
      <w:smartTag w:uri="urn:schemas-microsoft-com:office:smarttags" w:element="metricconverter">
        <w:smartTagPr>
          <w:attr w:name="ProductID" w:val="1999 г"/>
        </w:smartTagPr>
        <w:r w:rsidRPr="00BD497B">
          <w:rPr>
            <w:rFonts w:ascii="Times New Roman" w:hAnsi="Times New Roman" w:cs="Times New Roman"/>
            <w:sz w:val="32"/>
            <w:szCs w:val="32"/>
          </w:rPr>
          <w:lastRenderedPageBreak/>
          <w:t>1999 г</w:t>
        </w:r>
      </w:smartTag>
      <w:r w:rsidRPr="00BD497B">
        <w:rPr>
          <w:rFonts w:ascii="Times New Roman" w:hAnsi="Times New Roman" w:cs="Times New Roman"/>
          <w:sz w:val="32"/>
          <w:szCs w:val="32"/>
        </w:rPr>
        <w:t>. РФ обязалась вывести 3 из 5 военных баз из Грузии, Пр</w:t>
      </w:r>
      <w:r w:rsidRPr="00BD497B">
        <w:rPr>
          <w:rFonts w:ascii="Times New Roman" w:hAnsi="Times New Roman" w:cs="Times New Roman"/>
          <w:sz w:val="32"/>
          <w:szCs w:val="32"/>
        </w:rPr>
        <w:t>и</w:t>
      </w:r>
      <w:r w:rsidRPr="00BD497B">
        <w:rPr>
          <w:rFonts w:ascii="Times New Roman" w:hAnsi="Times New Roman" w:cs="Times New Roman"/>
          <w:sz w:val="32"/>
          <w:szCs w:val="32"/>
        </w:rPr>
        <w:t>днестровья. Условия базирования Черноморского флота РФ в г. Севастополе были нестабильны, а по военно-инженерным кач</w:t>
      </w:r>
      <w:r w:rsidRPr="00BD497B">
        <w:rPr>
          <w:rFonts w:ascii="Times New Roman" w:hAnsi="Times New Roman" w:cs="Times New Roman"/>
          <w:sz w:val="32"/>
          <w:szCs w:val="32"/>
        </w:rPr>
        <w:t>е</w:t>
      </w:r>
      <w:r w:rsidRPr="00BD497B">
        <w:rPr>
          <w:rFonts w:ascii="Times New Roman" w:hAnsi="Times New Roman" w:cs="Times New Roman"/>
          <w:sz w:val="32"/>
          <w:szCs w:val="32"/>
        </w:rPr>
        <w:t>ствам Новороссийск не мо</w:t>
      </w:r>
      <w:r w:rsidR="00D35A24" w:rsidRPr="00BD497B">
        <w:rPr>
          <w:rFonts w:ascii="Times New Roman" w:hAnsi="Times New Roman" w:cs="Times New Roman"/>
          <w:sz w:val="32"/>
          <w:szCs w:val="32"/>
        </w:rPr>
        <w:t>г</w:t>
      </w:r>
      <w:r w:rsidRPr="00BD497B">
        <w:rPr>
          <w:rFonts w:ascii="Times New Roman" w:hAnsi="Times New Roman" w:cs="Times New Roman"/>
          <w:sz w:val="32"/>
          <w:szCs w:val="32"/>
        </w:rPr>
        <w:t xml:space="preserve"> быстро заменить основную морскую базу. Сокращение российского военно-морского потенциала в р</w:t>
      </w:r>
      <w:r w:rsidRPr="00BD497B">
        <w:rPr>
          <w:rFonts w:ascii="Times New Roman" w:hAnsi="Times New Roman" w:cs="Times New Roman"/>
          <w:sz w:val="32"/>
          <w:szCs w:val="32"/>
        </w:rPr>
        <w:t>е</w:t>
      </w:r>
      <w:r w:rsidRPr="00BD497B">
        <w:rPr>
          <w:rFonts w:ascii="Times New Roman" w:hAnsi="Times New Roman" w:cs="Times New Roman"/>
          <w:sz w:val="32"/>
          <w:szCs w:val="32"/>
        </w:rPr>
        <w:t>гионе контрастир</w:t>
      </w:r>
      <w:r w:rsidR="00D35A24" w:rsidRPr="00BD497B">
        <w:rPr>
          <w:rFonts w:ascii="Times New Roman" w:hAnsi="Times New Roman" w:cs="Times New Roman"/>
          <w:sz w:val="32"/>
          <w:szCs w:val="32"/>
        </w:rPr>
        <w:t>овало</w:t>
      </w:r>
      <w:r w:rsidRPr="00BD497B">
        <w:rPr>
          <w:rFonts w:ascii="Times New Roman" w:hAnsi="Times New Roman" w:cs="Times New Roman"/>
          <w:sz w:val="32"/>
          <w:szCs w:val="32"/>
        </w:rPr>
        <w:t xml:space="preserve"> с усилением Турции и НАТО в целом</w:t>
      </w:r>
      <w:r w:rsidRPr="00BD497B">
        <w:rPr>
          <w:rStyle w:val="a9"/>
          <w:rFonts w:ascii="Times New Roman" w:hAnsi="Times New Roman" w:cs="Times New Roman"/>
          <w:sz w:val="32"/>
          <w:szCs w:val="32"/>
        </w:rPr>
        <w:footnoteReference w:id="116"/>
      </w:r>
      <w:r w:rsidRPr="00BD497B">
        <w:rPr>
          <w:rFonts w:ascii="Times New Roman" w:hAnsi="Times New Roman" w:cs="Times New Roman"/>
          <w:sz w:val="32"/>
          <w:szCs w:val="32"/>
        </w:rPr>
        <w:t xml:space="preserve">. Россия должна </w:t>
      </w:r>
      <w:r w:rsidR="00D35A24" w:rsidRPr="00BD497B">
        <w:rPr>
          <w:rFonts w:ascii="Times New Roman" w:hAnsi="Times New Roman" w:cs="Times New Roman"/>
          <w:sz w:val="32"/>
          <w:szCs w:val="32"/>
        </w:rPr>
        <w:t xml:space="preserve">была </w:t>
      </w:r>
      <w:r w:rsidRPr="00BD497B">
        <w:rPr>
          <w:rFonts w:ascii="Times New Roman" w:hAnsi="Times New Roman" w:cs="Times New Roman"/>
          <w:sz w:val="32"/>
          <w:szCs w:val="32"/>
        </w:rPr>
        <w:t>заботиться о поддержании баланса сил в Черноморском регионе и развивать военную инфраструктуру, что неиз</w:t>
      </w:r>
      <w:r w:rsidR="00D35A24" w:rsidRPr="00BD497B">
        <w:rPr>
          <w:rFonts w:ascii="Times New Roman" w:hAnsi="Times New Roman" w:cs="Times New Roman"/>
          <w:sz w:val="32"/>
          <w:szCs w:val="32"/>
        </w:rPr>
        <w:t>бежно увеличивало</w:t>
      </w:r>
      <w:r w:rsidRPr="00BD497B">
        <w:rPr>
          <w:rFonts w:ascii="Times New Roman" w:hAnsi="Times New Roman" w:cs="Times New Roman"/>
          <w:sz w:val="32"/>
          <w:szCs w:val="32"/>
        </w:rPr>
        <w:t xml:space="preserve"> затраты на обустройство пограничной полосы.</w:t>
      </w:r>
    </w:p>
    <w:p w:rsidR="00AB2033" w:rsidRPr="00BD497B" w:rsidRDefault="00AB2033" w:rsidP="00BD497B">
      <w:pPr>
        <w:widowControl w:val="0"/>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bCs/>
          <w:sz w:val="32"/>
          <w:szCs w:val="32"/>
        </w:rPr>
        <w:t>Межгосударственный территориальный конфликт</w:t>
      </w:r>
      <w:r w:rsidRPr="00BD497B">
        <w:rPr>
          <w:rFonts w:ascii="Times New Roman" w:hAnsi="Times New Roman" w:cs="Times New Roman"/>
          <w:sz w:val="32"/>
          <w:szCs w:val="32"/>
        </w:rPr>
        <w:t>, затр</w:t>
      </w:r>
      <w:r w:rsidRPr="00BD497B">
        <w:rPr>
          <w:rFonts w:ascii="Times New Roman" w:hAnsi="Times New Roman" w:cs="Times New Roman"/>
          <w:sz w:val="32"/>
          <w:szCs w:val="32"/>
        </w:rPr>
        <w:t>о</w:t>
      </w:r>
      <w:r w:rsidRPr="00BD497B">
        <w:rPr>
          <w:rFonts w:ascii="Times New Roman" w:hAnsi="Times New Roman" w:cs="Times New Roman"/>
          <w:sz w:val="32"/>
          <w:szCs w:val="32"/>
        </w:rPr>
        <w:t xml:space="preserve">нувший Краснодарский край, </w:t>
      </w:r>
      <w:r w:rsidRPr="00BD497B">
        <w:rPr>
          <w:rFonts w:ascii="Times New Roman" w:hAnsi="Times New Roman" w:cs="Times New Roman"/>
          <w:sz w:val="32"/>
          <w:szCs w:val="32"/>
        </w:rPr>
        <w:sym w:font="Symbol" w:char="F02D"/>
      </w:r>
      <w:r w:rsidRPr="00BD497B">
        <w:rPr>
          <w:rFonts w:ascii="Times New Roman" w:hAnsi="Times New Roman" w:cs="Times New Roman"/>
          <w:sz w:val="32"/>
          <w:szCs w:val="32"/>
        </w:rPr>
        <w:t xml:space="preserve"> спор России и Украины из-за к</w:t>
      </w:r>
      <w:r w:rsidRPr="00BD497B">
        <w:rPr>
          <w:rFonts w:ascii="Times New Roman" w:hAnsi="Times New Roman" w:cs="Times New Roman"/>
          <w:sz w:val="32"/>
          <w:szCs w:val="32"/>
        </w:rPr>
        <w:t>о</w:t>
      </w:r>
      <w:r w:rsidRPr="00BD497B">
        <w:rPr>
          <w:rFonts w:ascii="Times New Roman" w:hAnsi="Times New Roman" w:cs="Times New Roman"/>
          <w:sz w:val="32"/>
          <w:szCs w:val="32"/>
        </w:rPr>
        <w:t xml:space="preserve">сы Тузла в Керченском проливе. Проблема Тузлы </w:t>
      </w:r>
      <w:r w:rsidRPr="00BD497B">
        <w:rPr>
          <w:rFonts w:ascii="Times New Roman" w:hAnsi="Times New Roman" w:cs="Times New Roman"/>
          <w:sz w:val="32"/>
          <w:szCs w:val="32"/>
        </w:rPr>
        <w:sym w:font="Symbol" w:char="F02D"/>
      </w:r>
      <w:r w:rsidRPr="00BD497B">
        <w:rPr>
          <w:rFonts w:ascii="Times New Roman" w:hAnsi="Times New Roman" w:cs="Times New Roman"/>
          <w:sz w:val="32"/>
          <w:szCs w:val="32"/>
        </w:rPr>
        <w:t xml:space="preserve"> наследие с</w:t>
      </w:r>
      <w:r w:rsidRPr="00BD497B">
        <w:rPr>
          <w:rFonts w:ascii="Times New Roman" w:hAnsi="Times New Roman" w:cs="Times New Roman"/>
          <w:sz w:val="32"/>
          <w:szCs w:val="32"/>
        </w:rPr>
        <w:t>о</w:t>
      </w:r>
      <w:r w:rsidRPr="00BD497B">
        <w:rPr>
          <w:rFonts w:ascii="Times New Roman" w:hAnsi="Times New Roman" w:cs="Times New Roman"/>
          <w:sz w:val="32"/>
          <w:szCs w:val="32"/>
        </w:rPr>
        <w:t xml:space="preserve">ветского периода. Тузла </w:t>
      </w:r>
      <w:r w:rsidR="00D35A24" w:rsidRPr="00BD497B">
        <w:rPr>
          <w:rFonts w:ascii="Times New Roman" w:hAnsi="Times New Roman" w:cs="Times New Roman"/>
          <w:sz w:val="32"/>
          <w:szCs w:val="32"/>
        </w:rPr>
        <w:t xml:space="preserve">7 января </w:t>
      </w:r>
      <w:smartTag w:uri="urn:schemas-microsoft-com:office:smarttags" w:element="metricconverter">
        <w:smartTagPr>
          <w:attr w:name="ProductID" w:val="1941 г"/>
        </w:smartTagPr>
        <w:r w:rsidR="00D35A24" w:rsidRPr="00BD497B">
          <w:rPr>
            <w:rFonts w:ascii="Times New Roman" w:hAnsi="Times New Roman" w:cs="Times New Roman"/>
            <w:sz w:val="32"/>
            <w:szCs w:val="32"/>
          </w:rPr>
          <w:t>1941 г</w:t>
        </w:r>
      </w:smartTag>
      <w:r w:rsidR="00D35A24" w:rsidRPr="00BD497B">
        <w:rPr>
          <w:rFonts w:ascii="Times New Roman" w:hAnsi="Times New Roman" w:cs="Times New Roman"/>
          <w:sz w:val="32"/>
          <w:szCs w:val="32"/>
        </w:rPr>
        <w:t xml:space="preserve">. </w:t>
      </w:r>
      <w:r w:rsidRPr="00BD497B">
        <w:rPr>
          <w:rFonts w:ascii="Times New Roman" w:hAnsi="Times New Roman" w:cs="Times New Roman"/>
          <w:sz w:val="32"/>
          <w:szCs w:val="32"/>
        </w:rPr>
        <w:t>передана из Краснода</w:t>
      </w:r>
      <w:r w:rsidRPr="00BD497B">
        <w:rPr>
          <w:rFonts w:ascii="Times New Roman" w:hAnsi="Times New Roman" w:cs="Times New Roman"/>
          <w:sz w:val="32"/>
          <w:szCs w:val="32"/>
        </w:rPr>
        <w:t>р</w:t>
      </w:r>
      <w:r w:rsidRPr="00BD497B">
        <w:rPr>
          <w:rFonts w:ascii="Times New Roman" w:hAnsi="Times New Roman" w:cs="Times New Roman"/>
          <w:sz w:val="32"/>
          <w:szCs w:val="32"/>
        </w:rPr>
        <w:t>ского края в Крымскую АССР. После передачи Крыма Украине (</w:t>
      </w:r>
      <w:smartTag w:uri="urn:schemas-microsoft-com:office:smarttags" w:element="metricconverter">
        <w:smartTagPr>
          <w:attr w:name="ProductID" w:val="1954 г"/>
        </w:smartTagPr>
        <w:r w:rsidRPr="00BD497B">
          <w:rPr>
            <w:rFonts w:ascii="Times New Roman" w:hAnsi="Times New Roman" w:cs="Times New Roman"/>
            <w:sz w:val="32"/>
            <w:szCs w:val="32"/>
          </w:rPr>
          <w:t>1954 г</w:t>
        </w:r>
      </w:smartTag>
      <w:r w:rsidRPr="00BD497B">
        <w:rPr>
          <w:rFonts w:ascii="Times New Roman" w:hAnsi="Times New Roman" w:cs="Times New Roman"/>
          <w:sz w:val="32"/>
          <w:szCs w:val="32"/>
        </w:rPr>
        <w:t>.) Тузла оказалась в составе иной союзной республики. Возможность конфликта могла привидеться только в сне, ста</w:t>
      </w:r>
      <w:r w:rsidRPr="00BD497B">
        <w:rPr>
          <w:rFonts w:ascii="Times New Roman" w:hAnsi="Times New Roman" w:cs="Times New Roman"/>
          <w:sz w:val="32"/>
          <w:szCs w:val="32"/>
        </w:rPr>
        <w:t>в</w:t>
      </w:r>
      <w:r w:rsidRPr="00BD497B">
        <w:rPr>
          <w:rFonts w:ascii="Times New Roman" w:hAnsi="Times New Roman" w:cs="Times New Roman"/>
          <w:sz w:val="32"/>
          <w:szCs w:val="32"/>
        </w:rPr>
        <w:t>шем явью из-за распада СССР. По типологии Дж. Прескотта этот конфликт можно отнести к позиционным (из-за нечеткой дема</w:t>
      </w:r>
      <w:r w:rsidRPr="00BD497B">
        <w:rPr>
          <w:rFonts w:ascii="Times New Roman" w:hAnsi="Times New Roman" w:cs="Times New Roman"/>
          <w:sz w:val="32"/>
          <w:szCs w:val="32"/>
        </w:rPr>
        <w:t>р</w:t>
      </w:r>
      <w:r w:rsidRPr="00BD497B">
        <w:rPr>
          <w:rFonts w:ascii="Times New Roman" w:hAnsi="Times New Roman" w:cs="Times New Roman"/>
          <w:sz w:val="32"/>
          <w:szCs w:val="32"/>
        </w:rPr>
        <w:t>кации границы) и ресурсным. Спор связан с транзитными дох</w:t>
      </w:r>
      <w:r w:rsidRPr="00BD497B">
        <w:rPr>
          <w:rFonts w:ascii="Times New Roman" w:hAnsi="Times New Roman" w:cs="Times New Roman"/>
          <w:sz w:val="32"/>
          <w:szCs w:val="32"/>
        </w:rPr>
        <w:t>о</w:t>
      </w:r>
      <w:r w:rsidRPr="00BD497B">
        <w:rPr>
          <w:rFonts w:ascii="Times New Roman" w:hAnsi="Times New Roman" w:cs="Times New Roman"/>
          <w:sz w:val="32"/>
          <w:szCs w:val="32"/>
        </w:rPr>
        <w:t>дами Украины от Керченского пролива (18</w:t>
      </w:r>
      <w:r w:rsidR="004E7E61" w:rsidRPr="00BD497B">
        <w:rPr>
          <w:rFonts w:ascii="Times New Roman" w:hAnsi="Times New Roman" w:cs="Times New Roman"/>
          <w:sz w:val="32"/>
          <w:szCs w:val="32"/>
        </w:rPr>
        <w:t>–</w:t>
      </w:r>
      <w:r w:rsidRPr="00BD497B">
        <w:rPr>
          <w:rFonts w:ascii="Times New Roman" w:hAnsi="Times New Roman" w:cs="Times New Roman"/>
          <w:sz w:val="32"/>
          <w:szCs w:val="32"/>
        </w:rPr>
        <w:t>25</w:t>
      </w:r>
      <w:r w:rsidR="00D35A24" w:rsidRPr="00BD497B">
        <w:rPr>
          <w:rFonts w:ascii="Times New Roman" w:hAnsi="Times New Roman" w:cs="Times New Roman"/>
          <w:sz w:val="32"/>
          <w:szCs w:val="32"/>
        </w:rPr>
        <w:t xml:space="preserve"> млн</w:t>
      </w:r>
      <w:r w:rsidRPr="00BD497B">
        <w:rPr>
          <w:rFonts w:ascii="Times New Roman" w:hAnsi="Times New Roman" w:cs="Times New Roman"/>
          <w:sz w:val="32"/>
          <w:szCs w:val="32"/>
        </w:rPr>
        <w:t xml:space="preserve"> дол. в год, не считая металлоэкспорта из Приазовья 220</w:t>
      </w:r>
      <w:r w:rsidR="004E7E61" w:rsidRPr="00BD497B">
        <w:rPr>
          <w:rFonts w:ascii="Times New Roman" w:hAnsi="Times New Roman" w:cs="Times New Roman"/>
          <w:sz w:val="32"/>
          <w:szCs w:val="32"/>
        </w:rPr>
        <w:t>–</w:t>
      </w:r>
      <w:r w:rsidRPr="00BD497B">
        <w:rPr>
          <w:rFonts w:ascii="Times New Roman" w:hAnsi="Times New Roman" w:cs="Times New Roman"/>
          <w:sz w:val="32"/>
          <w:szCs w:val="32"/>
        </w:rPr>
        <w:t>250</w:t>
      </w:r>
      <w:r w:rsidR="00D35A24" w:rsidRPr="00BD497B">
        <w:rPr>
          <w:rFonts w:ascii="Times New Roman" w:hAnsi="Times New Roman" w:cs="Times New Roman"/>
          <w:sz w:val="32"/>
          <w:szCs w:val="32"/>
        </w:rPr>
        <w:t xml:space="preserve"> млн </w:t>
      </w:r>
      <w:r w:rsidR="004E7E61" w:rsidRPr="00BD497B">
        <w:rPr>
          <w:rFonts w:ascii="Times New Roman" w:hAnsi="Times New Roman" w:cs="Times New Roman"/>
          <w:sz w:val="32"/>
          <w:szCs w:val="32"/>
        </w:rPr>
        <w:t>дол</w:t>
      </w:r>
      <w:r w:rsidRPr="00BD497B">
        <w:rPr>
          <w:rFonts w:ascii="Times New Roman" w:hAnsi="Times New Roman" w:cs="Times New Roman"/>
          <w:sz w:val="32"/>
          <w:szCs w:val="32"/>
        </w:rPr>
        <w:t>. в год), потенциальными запасами нефти и газа в Азовском море</w:t>
      </w:r>
      <w:r w:rsidRPr="00BD497B">
        <w:rPr>
          <w:rStyle w:val="a9"/>
          <w:rFonts w:ascii="Times New Roman" w:hAnsi="Times New Roman" w:cs="Times New Roman"/>
          <w:sz w:val="32"/>
          <w:szCs w:val="32"/>
        </w:rPr>
        <w:footnoteReference w:id="117"/>
      </w:r>
      <w:r w:rsidRPr="00BD497B">
        <w:rPr>
          <w:rFonts w:ascii="Times New Roman" w:hAnsi="Times New Roman" w:cs="Times New Roman"/>
          <w:sz w:val="32"/>
          <w:szCs w:val="32"/>
        </w:rPr>
        <w:t xml:space="preserve">. </w:t>
      </w:r>
      <w:r w:rsidR="00D35A24" w:rsidRPr="00BD497B">
        <w:rPr>
          <w:rFonts w:ascii="Times New Roman" w:hAnsi="Times New Roman" w:cs="Times New Roman"/>
          <w:sz w:val="32"/>
          <w:szCs w:val="32"/>
        </w:rPr>
        <w:t>П</w:t>
      </w:r>
      <w:r w:rsidRPr="00BD497B">
        <w:rPr>
          <w:rFonts w:ascii="Times New Roman" w:hAnsi="Times New Roman" w:cs="Times New Roman"/>
          <w:sz w:val="32"/>
          <w:szCs w:val="32"/>
        </w:rPr>
        <w:t>р</w:t>
      </w:r>
      <w:r w:rsidRPr="00BD497B">
        <w:rPr>
          <w:rFonts w:ascii="Times New Roman" w:hAnsi="Times New Roman" w:cs="Times New Roman"/>
          <w:sz w:val="32"/>
          <w:szCs w:val="32"/>
        </w:rPr>
        <w:t>е</w:t>
      </w:r>
      <w:r w:rsidRPr="00BD497B">
        <w:rPr>
          <w:rFonts w:ascii="Times New Roman" w:hAnsi="Times New Roman" w:cs="Times New Roman"/>
          <w:sz w:val="32"/>
          <w:szCs w:val="32"/>
        </w:rPr>
        <w:t xml:space="preserve">зиденты России и Украины </w:t>
      </w:r>
      <w:r w:rsidR="00D35A24" w:rsidRPr="00BD497B">
        <w:rPr>
          <w:rFonts w:ascii="Times New Roman" w:hAnsi="Times New Roman" w:cs="Times New Roman"/>
          <w:sz w:val="32"/>
          <w:szCs w:val="32"/>
        </w:rPr>
        <w:t xml:space="preserve">24 декабря </w:t>
      </w:r>
      <w:smartTag w:uri="urn:schemas-microsoft-com:office:smarttags" w:element="metricconverter">
        <w:smartTagPr>
          <w:attr w:name="ProductID" w:val="2003 г"/>
        </w:smartTagPr>
        <w:r w:rsidR="00D35A24" w:rsidRPr="00BD497B">
          <w:rPr>
            <w:rFonts w:ascii="Times New Roman" w:hAnsi="Times New Roman" w:cs="Times New Roman"/>
            <w:sz w:val="32"/>
            <w:szCs w:val="32"/>
          </w:rPr>
          <w:t>2003 г</w:t>
        </w:r>
      </w:smartTag>
      <w:r w:rsidR="00D35A24" w:rsidRPr="00BD497B">
        <w:rPr>
          <w:rFonts w:ascii="Times New Roman" w:hAnsi="Times New Roman" w:cs="Times New Roman"/>
          <w:sz w:val="32"/>
          <w:szCs w:val="32"/>
        </w:rPr>
        <w:t xml:space="preserve">. </w:t>
      </w:r>
      <w:r w:rsidRPr="00BD497B">
        <w:rPr>
          <w:rFonts w:ascii="Times New Roman" w:hAnsi="Times New Roman" w:cs="Times New Roman"/>
          <w:sz w:val="32"/>
          <w:szCs w:val="32"/>
        </w:rPr>
        <w:t xml:space="preserve">подписали договор о сотрудничестве в использовании Азовского моря и Керченского пролива. Эти акватории </w:t>
      </w:r>
      <w:r w:rsidR="00A87199" w:rsidRPr="00BD497B">
        <w:rPr>
          <w:rFonts w:ascii="Times New Roman" w:hAnsi="Times New Roman" w:cs="Times New Roman"/>
          <w:sz w:val="32"/>
          <w:szCs w:val="32"/>
        </w:rPr>
        <w:t xml:space="preserve">были </w:t>
      </w:r>
      <w:r w:rsidRPr="00BD497B">
        <w:rPr>
          <w:rFonts w:ascii="Times New Roman" w:hAnsi="Times New Roman" w:cs="Times New Roman"/>
          <w:sz w:val="32"/>
          <w:szCs w:val="32"/>
        </w:rPr>
        <w:t>объявлены внутренними вода</w:t>
      </w:r>
      <w:r w:rsidR="00A87199" w:rsidRPr="00BD497B">
        <w:rPr>
          <w:rFonts w:ascii="Times New Roman" w:hAnsi="Times New Roman" w:cs="Times New Roman"/>
          <w:sz w:val="32"/>
          <w:szCs w:val="32"/>
        </w:rPr>
        <w:t>ми двух стран; п</w:t>
      </w:r>
      <w:r w:rsidRPr="00BD497B">
        <w:rPr>
          <w:rFonts w:ascii="Times New Roman" w:hAnsi="Times New Roman" w:cs="Times New Roman"/>
          <w:sz w:val="32"/>
          <w:szCs w:val="32"/>
        </w:rPr>
        <w:t xml:space="preserve">редусмотрено создание совместной российско-украинской корпорации. Среди её задач </w:t>
      </w:r>
      <w:r w:rsidRPr="00BD497B">
        <w:rPr>
          <w:rFonts w:ascii="Times New Roman" w:hAnsi="Times New Roman" w:cs="Times New Roman"/>
          <w:sz w:val="32"/>
          <w:szCs w:val="32"/>
        </w:rPr>
        <w:sym w:font="Symbol" w:char="F02D"/>
      </w:r>
      <w:r w:rsidR="00A87199" w:rsidRPr="00BD497B">
        <w:rPr>
          <w:rFonts w:ascii="Times New Roman" w:hAnsi="Times New Roman" w:cs="Times New Roman"/>
          <w:sz w:val="32"/>
          <w:szCs w:val="32"/>
        </w:rPr>
        <w:t xml:space="preserve"> использование Керчь-</w:t>
      </w:r>
      <w:r w:rsidRPr="00BD497B">
        <w:rPr>
          <w:rFonts w:ascii="Times New Roman" w:hAnsi="Times New Roman" w:cs="Times New Roman"/>
          <w:sz w:val="32"/>
          <w:szCs w:val="32"/>
        </w:rPr>
        <w:t>Еникальского судоходного канала</w:t>
      </w:r>
      <w:r w:rsidRPr="00BD497B">
        <w:rPr>
          <w:rStyle w:val="a9"/>
          <w:rFonts w:ascii="Times New Roman" w:hAnsi="Times New Roman" w:cs="Times New Roman"/>
          <w:sz w:val="32"/>
          <w:szCs w:val="32"/>
        </w:rPr>
        <w:footnoteReference w:id="118"/>
      </w:r>
      <w:r w:rsidRPr="00BD497B">
        <w:rPr>
          <w:rFonts w:ascii="Times New Roman" w:hAnsi="Times New Roman" w:cs="Times New Roman"/>
          <w:sz w:val="32"/>
          <w:szCs w:val="32"/>
        </w:rPr>
        <w:t>. Но пограничные разногл</w:t>
      </w:r>
      <w:r w:rsidRPr="00BD497B">
        <w:rPr>
          <w:rFonts w:ascii="Times New Roman" w:hAnsi="Times New Roman" w:cs="Times New Roman"/>
          <w:sz w:val="32"/>
          <w:szCs w:val="32"/>
        </w:rPr>
        <w:t>а</w:t>
      </w:r>
      <w:r w:rsidRPr="00BD497B">
        <w:rPr>
          <w:rFonts w:ascii="Times New Roman" w:hAnsi="Times New Roman" w:cs="Times New Roman"/>
          <w:sz w:val="32"/>
          <w:szCs w:val="32"/>
        </w:rPr>
        <w:lastRenderedPageBreak/>
        <w:t xml:space="preserve">сия </w:t>
      </w:r>
      <w:r w:rsidR="00A87199" w:rsidRPr="00BD497B">
        <w:rPr>
          <w:rFonts w:ascii="Times New Roman" w:hAnsi="Times New Roman" w:cs="Times New Roman"/>
          <w:sz w:val="32"/>
          <w:szCs w:val="32"/>
        </w:rPr>
        <w:t xml:space="preserve">были </w:t>
      </w:r>
      <w:r w:rsidRPr="00BD497B">
        <w:rPr>
          <w:rFonts w:ascii="Times New Roman" w:hAnsi="Times New Roman" w:cs="Times New Roman"/>
          <w:sz w:val="32"/>
          <w:szCs w:val="32"/>
        </w:rPr>
        <w:t>не решены принципиальным образом. Конфликт в сл</w:t>
      </w:r>
      <w:r w:rsidRPr="00BD497B">
        <w:rPr>
          <w:rFonts w:ascii="Times New Roman" w:hAnsi="Times New Roman" w:cs="Times New Roman"/>
          <w:sz w:val="32"/>
          <w:szCs w:val="32"/>
        </w:rPr>
        <w:t>у</w:t>
      </w:r>
      <w:r w:rsidRPr="00BD497B">
        <w:rPr>
          <w:rFonts w:ascii="Times New Roman" w:hAnsi="Times New Roman" w:cs="Times New Roman"/>
          <w:sz w:val="32"/>
          <w:szCs w:val="32"/>
        </w:rPr>
        <w:t>чае вступления Украины в ЕС и НАТО может резко вырасти в цене</w:t>
      </w:r>
      <w:r w:rsidR="00A87199" w:rsidRPr="00BD497B">
        <w:rPr>
          <w:rFonts w:ascii="Times New Roman" w:hAnsi="Times New Roman" w:cs="Times New Roman"/>
          <w:sz w:val="32"/>
          <w:szCs w:val="32"/>
        </w:rPr>
        <w:t xml:space="preserve"> и быть интернационализирован</w:t>
      </w:r>
      <w:r w:rsidRPr="00BD497B">
        <w:rPr>
          <w:rFonts w:ascii="Times New Roman" w:hAnsi="Times New Roman" w:cs="Times New Roman"/>
          <w:sz w:val="32"/>
          <w:szCs w:val="32"/>
        </w:rPr>
        <w:t>.</w:t>
      </w:r>
    </w:p>
    <w:p w:rsidR="00AB2033" w:rsidRPr="00BD497B" w:rsidRDefault="00AB2033" w:rsidP="00BD497B">
      <w:pPr>
        <w:widowControl w:val="0"/>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Потенциальные конфликты могут возникнуть на границе Краснодарского края с Абхазией в случае восстановления терр</w:t>
      </w:r>
      <w:r w:rsidRPr="00BD497B">
        <w:rPr>
          <w:rFonts w:ascii="Times New Roman" w:hAnsi="Times New Roman" w:cs="Times New Roman"/>
          <w:sz w:val="32"/>
          <w:szCs w:val="32"/>
        </w:rPr>
        <w:t>и</w:t>
      </w:r>
      <w:r w:rsidRPr="00BD497B">
        <w:rPr>
          <w:rFonts w:ascii="Times New Roman" w:hAnsi="Times New Roman" w:cs="Times New Roman"/>
          <w:sz w:val="32"/>
          <w:szCs w:val="32"/>
        </w:rPr>
        <w:t>ториальной целостности Грузии, а также на административной границе с Карачаево-Черкесией, где бывают локальные ко</w:t>
      </w:r>
      <w:r w:rsidRPr="00BD497B">
        <w:rPr>
          <w:rFonts w:ascii="Times New Roman" w:hAnsi="Times New Roman" w:cs="Times New Roman"/>
          <w:sz w:val="32"/>
          <w:szCs w:val="32"/>
        </w:rPr>
        <w:t>н</w:t>
      </w:r>
      <w:r w:rsidRPr="00BD497B">
        <w:rPr>
          <w:rFonts w:ascii="Times New Roman" w:hAnsi="Times New Roman" w:cs="Times New Roman"/>
          <w:sz w:val="32"/>
          <w:szCs w:val="32"/>
        </w:rPr>
        <w:t>фликтные ситуации. Жителей приграничных Успенского, Отра</w:t>
      </w:r>
      <w:r w:rsidRPr="00BD497B">
        <w:rPr>
          <w:rFonts w:ascii="Times New Roman" w:hAnsi="Times New Roman" w:cs="Times New Roman"/>
          <w:sz w:val="32"/>
          <w:szCs w:val="32"/>
        </w:rPr>
        <w:t>д</w:t>
      </w:r>
      <w:r w:rsidRPr="00BD497B">
        <w:rPr>
          <w:rFonts w:ascii="Times New Roman" w:hAnsi="Times New Roman" w:cs="Times New Roman"/>
          <w:sz w:val="32"/>
          <w:szCs w:val="32"/>
        </w:rPr>
        <w:t>ненского и Мостовского районов края беспокоят требования р</w:t>
      </w:r>
      <w:r w:rsidRPr="00BD497B">
        <w:rPr>
          <w:rFonts w:ascii="Times New Roman" w:hAnsi="Times New Roman" w:cs="Times New Roman"/>
          <w:sz w:val="32"/>
          <w:szCs w:val="32"/>
        </w:rPr>
        <w:t>а</w:t>
      </w:r>
      <w:r w:rsidRPr="00BD497B">
        <w:rPr>
          <w:rFonts w:ascii="Times New Roman" w:hAnsi="Times New Roman" w:cs="Times New Roman"/>
          <w:sz w:val="32"/>
          <w:szCs w:val="32"/>
        </w:rPr>
        <w:t>дикальных движений включить Республику Адыгея и «русский коридор» в объединенную Черкесскую республику</w:t>
      </w:r>
      <w:r w:rsidRPr="00BD497B">
        <w:rPr>
          <w:rStyle w:val="a9"/>
          <w:rFonts w:ascii="Times New Roman" w:hAnsi="Times New Roman" w:cs="Times New Roman"/>
          <w:sz w:val="32"/>
          <w:szCs w:val="32"/>
        </w:rPr>
        <w:footnoteReference w:id="119"/>
      </w:r>
      <w:r w:rsidRPr="00BD497B">
        <w:rPr>
          <w:rFonts w:ascii="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Экономический фактор геополитического положения. Край относится к числу агропромышленных регионов. Валовой реги</w:t>
      </w:r>
      <w:r w:rsidRPr="00BD497B">
        <w:rPr>
          <w:rFonts w:ascii="Times New Roman" w:hAnsi="Times New Roman" w:cs="Times New Roman"/>
          <w:bCs/>
          <w:sz w:val="32"/>
          <w:szCs w:val="32"/>
        </w:rPr>
        <w:t>о</w:t>
      </w:r>
      <w:r w:rsidRPr="00BD497B">
        <w:rPr>
          <w:rFonts w:ascii="Times New Roman" w:hAnsi="Times New Roman" w:cs="Times New Roman"/>
          <w:bCs/>
          <w:sz w:val="32"/>
          <w:szCs w:val="32"/>
        </w:rPr>
        <w:t>нальный продукт на душу населен</w:t>
      </w:r>
      <w:r w:rsidR="000A2F5A" w:rsidRPr="00BD497B">
        <w:rPr>
          <w:rFonts w:ascii="Times New Roman" w:hAnsi="Times New Roman" w:cs="Times New Roman"/>
          <w:bCs/>
          <w:sz w:val="32"/>
          <w:szCs w:val="32"/>
        </w:rPr>
        <w:t>ия составил в 2012 г. 14372 дол</w:t>
      </w:r>
      <w:r w:rsidRPr="00BD497B">
        <w:rPr>
          <w:rFonts w:ascii="Times New Roman" w:hAnsi="Times New Roman" w:cs="Times New Roman"/>
          <w:bCs/>
          <w:sz w:val="32"/>
          <w:szCs w:val="32"/>
        </w:rPr>
        <w:t>. по паритету покупательной способности, что ниже средн</w:t>
      </w:r>
      <w:r w:rsidRPr="00BD497B">
        <w:rPr>
          <w:rFonts w:ascii="Times New Roman" w:hAnsi="Times New Roman" w:cs="Times New Roman"/>
          <w:bCs/>
          <w:sz w:val="32"/>
          <w:szCs w:val="32"/>
        </w:rPr>
        <w:t>е</w:t>
      </w:r>
      <w:r w:rsidRPr="00BD497B">
        <w:rPr>
          <w:rFonts w:ascii="Times New Roman" w:hAnsi="Times New Roman" w:cs="Times New Roman"/>
          <w:bCs/>
          <w:sz w:val="32"/>
          <w:szCs w:val="32"/>
        </w:rPr>
        <w:t>р</w:t>
      </w:r>
      <w:r w:rsidR="00A87199" w:rsidRPr="00BD497B">
        <w:rPr>
          <w:rFonts w:ascii="Times New Roman" w:hAnsi="Times New Roman" w:cs="Times New Roman"/>
          <w:bCs/>
          <w:sz w:val="32"/>
          <w:szCs w:val="32"/>
        </w:rPr>
        <w:t>оссийск</w:t>
      </w:r>
      <w:r w:rsidR="000A2F5A" w:rsidRPr="00BD497B">
        <w:rPr>
          <w:rFonts w:ascii="Times New Roman" w:hAnsi="Times New Roman" w:cs="Times New Roman"/>
          <w:bCs/>
          <w:sz w:val="32"/>
          <w:szCs w:val="32"/>
        </w:rPr>
        <w:t>ого уровня (19674 дол</w:t>
      </w:r>
      <w:r w:rsidR="0038712F" w:rsidRPr="00BD497B">
        <w:rPr>
          <w:rFonts w:ascii="Times New Roman" w:hAnsi="Times New Roman" w:cs="Times New Roman"/>
          <w:bCs/>
          <w:sz w:val="32"/>
          <w:szCs w:val="32"/>
        </w:rPr>
        <w:t>.</w:t>
      </w:r>
      <w:r w:rsidR="00A87199" w:rsidRPr="00BD497B">
        <w:rPr>
          <w:rFonts w:ascii="Times New Roman" w:hAnsi="Times New Roman" w:cs="Times New Roman"/>
          <w:bCs/>
          <w:sz w:val="32"/>
          <w:szCs w:val="32"/>
        </w:rPr>
        <w:t>)</w:t>
      </w:r>
      <w:r w:rsidRPr="00BD497B">
        <w:rPr>
          <w:rFonts w:ascii="Times New Roman" w:hAnsi="Times New Roman" w:cs="Times New Roman"/>
          <w:bCs/>
          <w:sz w:val="32"/>
          <w:szCs w:val="32"/>
        </w:rPr>
        <w:t xml:space="preserve"> и даёт краю 20-е место среди субъектов РФ</w:t>
      </w:r>
      <w:r w:rsidRPr="00BD497B">
        <w:rPr>
          <w:rStyle w:val="a9"/>
          <w:rFonts w:ascii="Times New Roman" w:hAnsi="Times New Roman" w:cs="Times New Roman"/>
          <w:bCs/>
          <w:sz w:val="32"/>
          <w:szCs w:val="32"/>
        </w:rPr>
        <w:footnoteReference w:id="120"/>
      </w:r>
      <w:r w:rsidRPr="00BD497B">
        <w:rPr>
          <w:rFonts w:ascii="Times New Roman" w:hAnsi="Times New Roman" w:cs="Times New Roman"/>
          <w:bCs/>
          <w:sz w:val="32"/>
          <w:szCs w:val="32"/>
        </w:rPr>
        <w:t>. Кубань обеспечивает 1,2% объема промышленной продукции РФ и 5,7% сельскохозяйственной продукции; 4,3% платных услуг населению. Краевой ВРП составляет 2,6% росси</w:t>
      </w:r>
      <w:r w:rsidRPr="00BD497B">
        <w:rPr>
          <w:rFonts w:ascii="Times New Roman" w:hAnsi="Times New Roman" w:cs="Times New Roman"/>
          <w:bCs/>
          <w:sz w:val="32"/>
          <w:szCs w:val="32"/>
        </w:rPr>
        <w:t>й</w:t>
      </w:r>
      <w:r w:rsidRPr="00BD497B">
        <w:rPr>
          <w:rFonts w:ascii="Times New Roman" w:hAnsi="Times New Roman" w:cs="Times New Roman"/>
          <w:bCs/>
          <w:sz w:val="32"/>
          <w:szCs w:val="32"/>
        </w:rPr>
        <w:t>ского, а экономически активное население – 3,3%</w:t>
      </w:r>
      <w:r w:rsidRPr="00BD497B">
        <w:rPr>
          <w:rStyle w:val="a9"/>
          <w:rFonts w:ascii="Times New Roman" w:hAnsi="Times New Roman" w:cs="Times New Roman"/>
          <w:bCs/>
          <w:sz w:val="32"/>
          <w:szCs w:val="32"/>
        </w:rPr>
        <w:footnoteReference w:id="121"/>
      </w:r>
      <w:r w:rsidRPr="00BD497B">
        <w:rPr>
          <w:rFonts w:ascii="Times New Roman" w:hAnsi="Times New Roman" w:cs="Times New Roman"/>
          <w:bCs/>
          <w:sz w:val="32"/>
          <w:szCs w:val="32"/>
        </w:rPr>
        <w:t>. Соотношение стоимости промышленности и сельского хозяйства друг к другу 59,5</w:t>
      </w:r>
      <w:r w:rsidR="00A87199" w:rsidRPr="00BD497B">
        <w:rPr>
          <w:rFonts w:ascii="Times New Roman" w:hAnsi="Times New Roman" w:cs="Times New Roman"/>
          <w:bCs/>
          <w:sz w:val="32"/>
          <w:szCs w:val="32"/>
        </w:rPr>
        <w:t xml:space="preserve"> </w:t>
      </w:r>
      <w:r w:rsidRPr="00BD497B">
        <w:rPr>
          <w:rFonts w:ascii="Times New Roman" w:hAnsi="Times New Roman" w:cs="Times New Roman"/>
          <w:bCs/>
          <w:sz w:val="32"/>
          <w:szCs w:val="32"/>
        </w:rPr>
        <w:t>:</w:t>
      </w:r>
      <w:r w:rsidR="00A87199" w:rsidRPr="00BD497B">
        <w:rPr>
          <w:rFonts w:ascii="Times New Roman" w:hAnsi="Times New Roman" w:cs="Times New Roman"/>
          <w:bCs/>
          <w:sz w:val="32"/>
          <w:szCs w:val="32"/>
        </w:rPr>
        <w:t xml:space="preserve"> </w:t>
      </w:r>
      <w:r w:rsidRPr="00BD497B">
        <w:rPr>
          <w:rFonts w:ascii="Times New Roman" w:hAnsi="Times New Roman" w:cs="Times New Roman"/>
          <w:bCs/>
          <w:sz w:val="32"/>
          <w:szCs w:val="32"/>
        </w:rPr>
        <w:t>40,5%. То есть, край немного аграрнее всего Южного фед</w:t>
      </w:r>
      <w:r w:rsidRPr="00BD497B">
        <w:rPr>
          <w:rFonts w:ascii="Times New Roman" w:hAnsi="Times New Roman" w:cs="Times New Roman"/>
          <w:bCs/>
          <w:sz w:val="32"/>
          <w:szCs w:val="32"/>
        </w:rPr>
        <w:t>е</w:t>
      </w:r>
      <w:r w:rsidRPr="00BD497B">
        <w:rPr>
          <w:rFonts w:ascii="Times New Roman" w:hAnsi="Times New Roman" w:cs="Times New Roman"/>
          <w:bCs/>
          <w:sz w:val="32"/>
          <w:szCs w:val="32"/>
        </w:rPr>
        <w:t>рального округа (62</w:t>
      </w:r>
      <w:r w:rsidR="00A87199" w:rsidRPr="00BD497B">
        <w:rPr>
          <w:rFonts w:ascii="Times New Roman" w:hAnsi="Times New Roman" w:cs="Times New Roman"/>
          <w:bCs/>
          <w:sz w:val="32"/>
          <w:szCs w:val="32"/>
        </w:rPr>
        <w:t xml:space="preserve"> </w:t>
      </w:r>
      <w:r w:rsidRPr="00BD497B">
        <w:rPr>
          <w:rFonts w:ascii="Times New Roman" w:hAnsi="Times New Roman" w:cs="Times New Roman"/>
          <w:bCs/>
          <w:sz w:val="32"/>
          <w:szCs w:val="32"/>
        </w:rPr>
        <w:t>:</w:t>
      </w:r>
      <w:r w:rsidR="00A87199" w:rsidRPr="00BD497B">
        <w:rPr>
          <w:rFonts w:ascii="Times New Roman" w:hAnsi="Times New Roman" w:cs="Times New Roman"/>
          <w:bCs/>
          <w:sz w:val="32"/>
          <w:szCs w:val="32"/>
        </w:rPr>
        <w:t xml:space="preserve"> </w:t>
      </w:r>
      <w:r w:rsidRPr="00BD497B">
        <w:rPr>
          <w:rFonts w:ascii="Times New Roman" w:hAnsi="Times New Roman" w:cs="Times New Roman"/>
          <w:bCs/>
          <w:sz w:val="32"/>
          <w:szCs w:val="32"/>
        </w:rPr>
        <w:t>38%)</w:t>
      </w:r>
      <w:r w:rsidRPr="00BD497B">
        <w:rPr>
          <w:rStyle w:val="a9"/>
          <w:rFonts w:ascii="Times New Roman" w:hAnsi="Times New Roman" w:cs="Times New Roman"/>
          <w:bCs/>
          <w:sz w:val="32"/>
          <w:szCs w:val="32"/>
        </w:rPr>
        <w:footnoteReference w:id="122"/>
      </w:r>
      <w:r w:rsidRPr="00BD497B">
        <w:rPr>
          <w:rFonts w:ascii="Times New Roman" w:hAnsi="Times New Roman" w:cs="Times New Roman"/>
          <w:bCs/>
          <w:sz w:val="32"/>
          <w:szCs w:val="32"/>
        </w:rPr>
        <w:t>.</w:t>
      </w:r>
    </w:p>
    <w:p w:rsidR="00AB2033" w:rsidRPr="00BD497B" w:rsidRDefault="00AB2033" w:rsidP="00BD497B">
      <w:pPr>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Общероссийский экономический подъем 1999–2007 гг. пр</w:t>
      </w:r>
      <w:r w:rsidRPr="00BD497B">
        <w:rPr>
          <w:rFonts w:ascii="Times New Roman" w:hAnsi="Times New Roman" w:cs="Times New Roman"/>
          <w:bCs/>
          <w:sz w:val="32"/>
          <w:szCs w:val="32"/>
        </w:rPr>
        <w:t>о</w:t>
      </w:r>
      <w:r w:rsidRPr="00BD497B">
        <w:rPr>
          <w:rFonts w:ascii="Times New Roman" w:hAnsi="Times New Roman" w:cs="Times New Roman"/>
          <w:bCs/>
          <w:sz w:val="32"/>
          <w:szCs w:val="32"/>
        </w:rPr>
        <w:t xml:space="preserve">явился на Кубани своеобразно. Географические преимущества </w:t>
      </w:r>
      <w:r w:rsidRPr="00BD497B">
        <w:rPr>
          <w:rFonts w:ascii="Times New Roman" w:hAnsi="Times New Roman" w:cs="Times New Roman"/>
          <w:bCs/>
          <w:sz w:val="32"/>
          <w:szCs w:val="32"/>
        </w:rPr>
        <w:lastRenderedPageBreak/>
        <w:t>края – развитая транспортная сеть, сильные порты, ёмкий потр</w:t>
      </w:r>
      <w:r w:rsidRPr="00BD497B">
        <w:rPr>
          <w:rFonts w:ascii="Times New Roman" w:hAnsi="Times New Roman" w:cs="Times New Roman"/>
          <w:bCs/>
          <w:sz w:val="32"/>
          <w:szCs w:val="32"/>
        </w:rPr>
        <w:t>е</w:t>
      </w:r>
      <w:r w:rsidRPr="00BD497B">
        <w:rPr>
          <w:rFonts w:ascii="Times New Roman" w:hAnsi="Times New Roman" w:cs="Times New Roman"/>
          <w:bCs/>
          <w:sz w:val="32"/>
          <w:szCs w:val="32"/>
        </w:rPr>
        <w:t>бительский рынок, высокая стоимость плодородной земли вызв</w:t>
      </w:r>
      <w:r w:rsidRPr="00BD497B">
        <w:rPr>
          <w:rFonts w:ascii="Times New Roman" w:hAnsi="Times New Roman" w:cs="Times New Roman"/>
          <w:bCs/>
          <w:sz w:val="32"/>
          <w:szCs w:val="32"/>
        </w:rPr>
        <w:t>а</w:t>
      </w:r>
      <w:r w:rsidRPr="00BD497B">
        <w:rPr>
          <w:rFonts w:ascii="Times New Roman" w:hAnsi="Times New Roman" w:cs="Times New Roman"/>
          <w:bCs/>
          <w:sz w:val="32"/>
          <w:szCs w:val="32"/>
        </w:rPr>
        <w:t>ли опережающий рост третичного сектора: отраслей туризма, связи, транспорта, энергетики и строительства.</w:t>
      </w:r>
    </w:p>
    <w:p w:rsidR="00AB2033" w:rsidRPr="00BD497B" w:rsidRDefault="00AB2033" w:rsidP="00BD497B">
      <w:pPr>
        <w:widowControl w:val="0"/>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Благодаря политической стабильности и выгодному геогр</w:t>
      </w:r>
      <w:r w:rsidRPr="00BD497B">
        <w:rPr>
          <w:rFonts w:ascii="Times New Roman" w:hAnsi="Times New Roman" w:cs="Times New Roman"/>
          <w:bCs/>
          <w:sz w:val="32"/>
          <w:szCs w:val="32"/>
        </w:rPr>
        <w:t>а</w:t>
      </w:r>
      <w:r w:rsidRPr="00BD497B">
        <w:rPr>
          <w:rFonts w:ascii="Times New Roman" w:hAnsi="Times New Roman" w:cs="Times New Roman"/>
          <w:bCs/>
          <w:sz w:val="32"/>
          <w:szCs w:val="32"/>
        </w:rPr>
        <w:t>фическому расположению Кубань сделала резкий рывок в разв</w:t>
      </w:r>
      <w:r w:rsidRPr="00BD497B">
        <w:rPr>
          <w:rFonts w:ascii="Times New Roman" w:hAnsi="Times New Roman" w:cs="Times New Roman"/>
          <w:bCs/>
          <w:sz w:val="32"/>
          <w:szCs w:val="32"/>
        </w:rPr>
        <w:t>и</w:t>
      </w:r>
      <w:r w:rsidRPr="00BD497B">
        <w:rPr>
          <w:rFonts w:ascii="Times New Roman" w:hAnsi="Times New Roman" w:cs="Times New Roman"/>
          <w:bCs/>
          <w:sz w:val="32"/>
          <w:szCs w:val="32"/>
        </w:rPr>
        <w:t>тии внешнеэкономических связей. Рейтинг агентства «Эксперт» за 2013 г. отвел Кубани 4-е место по уровню инвестиционной привлекательности</w:t>
      </w:r>
      <w:r w:rsidRPr="00BD497B">
        <w:rPr>
          <w:rStyle w:val="a9"/>
          <w:rFonts w:ascii="Times New Roman" w:hAnsi="Times New Roman" w:cs="Times New Roman"/>
          <w:bCs/>
          <w:sz w:val="32"/>
          <w:szCs w:val="32"/>
        </w:rPr>
        <w:footnoteReference w:id="123"/>
      </w:r>
      <w:r w:rsidRPr="00BD497B">
        <w:rPr>
          <w:rFonts w:ascii="Times New Roman" w:hAnsi="Times New Roman" w:cs="Times New Roman"/>
          <w:bCs/>
          <w:sz w:val="32"/>
          <w:szCs w:val="32"/>
        </w:rPr>
        <w:t>. Край выделяется повышенным уровнем прямых иностранных инвестиций (4</w:t>
      </w:r>
      <w:r w:rsidR="00A87199" w:rsidRPr="00BD497B">
        <w:rPr>
          <w:rFonts w:ascii="Times New Roman" w:hAnsi="Times New Roman" w:cs="Times New Roman"/>
          <w:bCs/>
          <w:sz w:val="32"/>
          <w:szCs w:val="32"/>
        </w:rPr>
        <w:t>–</w:t>
      </w:r>
      <w:r w:rsidRPr="00BD497B">
        <w:rPr>
          <w:rFonts w:ascii="Times New Roman" w:hAnsi="Times New Roman" w:cs="Times New Roman"/>
          <w:bCs/>
          <w:sz w:val="32"/>
          <w:szCs w:val="32"/>
        </w:rPr>
        <w:t>6-е места по абсолютному объему). В России 40,2% иностранных инвестиций – прямые, а в Краснодарском крае – 55,7%</w:t>
      </w:r>
      <w:r w:rsidRPr="00BD497B">
        <w:rPr>
          <w:rStyle w:val="a9"/>
          <w:rFonts w:ascii="Times New Roman" w:hAnsi="Times New Roman" w:cs="Times New Roman"/>
          <w:bCs/>
          <w:sz w:val="32"/>
          <w:szCs w:val="32"/>
        </w:rPr>
        <w:footnoteReference w:id="124"/>
      </w:r>
      <w:r w:rsidRPr="00BD497B">
        <w:rPr>
          <w:rFonts w:ascii="Times New Roman" w:hAnsi="Times New Roman" w:cs="Times New Roman"/>
          <w:bCs/>
          <w:sz w:val="32"/>
          <w:szCs w:val="32"/>
        </w:rPr>
        <w:t xml:space="preserve">. Растёт и вовлеченность Кубани во внешнюю торговлю. Доля экспортной продукции в ВРП края увеличилась с 6% в </w:t>
      </w:r>
      <w:smartTag w:uri="urn:schemas-microsoft-com:office:smarttags" w:element="metricconverter">
        <w:smartTagPr>
          <w:attr w:name="ProductID" w:val="1996 г"/>
        </w:smartTagPr>
        <w:r w:rsidRPr="00BD497B">
          <w:rPr>
            <w:rFonts w:ascii="Times New Roman" w:hAnsi="Times New Roman" w:cs="Times New Roman"/>
            <w:bCs/>
            <w:sz w:val="32"/>
            <w:szCs w:val="32"/>
          </w:rPr>
          <w:t>1996 г</w:t>
        </w:r>
      </w:smartTag>
      <w:r w:rsidRPr="00BD497B">
        <w:rPr>
          <w:rFonts w:ascii="Times New Roman" w:hAnsi="Times New Roman" w:cs="Times New Roman"/>
          <w:bCs/>
          <w:sz w:val="32"/>
          <w:szCs w:val="32"/>
        </w:rPr>
        <w:t>. до 19,4% в 2011 г. Кубань имеет а</w:t>
      </w:r>
      <w:r w:rsidRPr="00BD497B">
        <w:rPr>
          <w:rFonts w:ascii="Times New Roman" w:hAnsi="Times New Roman" w:cs="Times New Roman"/>
          <w:bCs/>
          <w:sz w:val="32"/>
          <w:szCs w:val="32"/>
        </w:rPr>
        <w:t>к</w:t>
      </w:r>
      <w:r w:rsidRPr="00BD497B">
        <w:rPr>
          <w:rFonts w:ascii="Times New Roman" w:hAnsi="Times New Roman" w:cs="Times New Roman"/>
          <w:bCs/>
          <w:sz w:val="32"/>
          <w:szCs w:val="32"/>
        </w:rPr>
        <w:t>тивное сальдо внешней торговли. Но успехи достигаются за счет вывоза минерального сырья и развития отраслей агропромы</w:t>
      </w:r>
      <w:r w:rsidRPr="00BD497B">
        <w:rPr>
          <w:rFonts w:ascii="Times New Roman" w:hAnsi="Times New Roman" w:cs="Times New Roman"/>
          <w:bCs/>
          <w:sz w:val="32"/>
          <w:szCs w:val="32"/>
        </w:rPr>
        <w:t>ш</w:t>
      </w:r>
      <w:r w:rsidRPr="00BD497B">
        <w:rPr>
          <w:rFonts w:ascii="Times New Roman" w:hAnsi="Times New Roman" w:cs="Times New Roman"/>
          <w:bCs/>
          <w:sz w:val="32"/>
          <w:szCs w:val="32"/>
        </w:rPr>
        <w:t>ленного и туристического комплекса, а не наукоемких прои</w:t>
      </w:r>
      <w:r w:rsidRPr="00BD497B">
        <w:rPr>
          <w:rFonts w:ascii="Times New Roman" w:hAnsi="Times New Roman" w:cs="Times New Roman"/>
          <w:bCs/>
          <w:sz w:val="32"/>
          <w:szCs w:val="32"/>
        </w:rPr>
        <w:t>з</w:t>
      </w:r>
      <w:r w:rsidRPr="00BD497B">
        <w:rPr>
          <w:rFonts w:ascii="Times New Roman" w:hAnsi="Times New Roman" w:cs="Times New Roman"/>
          <w:bCs/>
          <w:sz w:val="32"/>
          <w:szCs w:val="32"/>
        </w:rPr>
        <w:t>водств</w:t>
      </w:r>
      <w:r w:rsidRPr="00BD497B">
        <w:rPr>
          <w:rStyle w:val="a9"/>
          <w:rFonts w:ascii="Times New Roman" w:hAnsi="Times New Roman" w:cs="Times New Roman"/>
          <w:bCs/>
          <w:sz w:val="32"/>
          <w:szCs w:val="32"/>
        </w:rPr>
        <w:footnoteReference w:id="125"/>
      </w:r>
      <w:r w:rsidRPr="00BD497B">
        <w:rPr>
          <w:rFonts w:ascii="Times New Roman" w:hAnsi="Times New Roman" w:cs="Times New Roman"/>
          <w:bCs/>
          <w:sz w:val="32"/>
          <w:szCs w:val="32"/>
        </w:rPr>
        <w:t>.</w:t>
      </w:r>
    </w:p>
    <w:p w:rsidR="00AB2033" w:rsidRPr="00BD497B" w:rsidRDefault="00AB2033" w:rsidP="00BD497B">
      <w:pPr>
        <w:widowControl w:val="0"/>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Экономический рост остро ставит задачи модернизации транспортной и энергетической сети Кубани. Сейчас через п</w:t>
      </w:r>
      <w:r w:rsidR="000A2F5A" w:rsidRPr="00BD497B">
        <w:rPr>
          <w:rFonts w:ascii="Times New Roman" w:hAnsi="Times New Roman" w:cs="Times New Roman"/>
          <w:bCs/>
          <w:sz w:val="32"/>
          <w:szCs w:val="32"/>
        </w:rPr>
        <w:t>орты края идет 23,7% экспорта Российской Федерации</w:t>
      </w:r>
      <w:r w:rsidRPr="00BD497B">
        <w:rPr>
          <w:rFonts w:ascii="Times New Roman" w:hAnsi="Times New Roman" w:cs="Times New Roman"/>
          <w:bCs/>
          <w:sz w:val="32"/>
          <w:szCs w:val="32"/>
        </w:rPr>
        <w:t>. Грузооборот портов со</w:t>
      </w:r>
      <w:r w:rsidR="00A87199" w:rsidRPr="00BD497B">
        <w:rPr>
          <w:rFonts w:ascii="Times New Roman" w:hAnsi="Times New Roman" w:cs="Times New Roman"/>
          <w:bCs/>
          <w:sz w:val="32"/>
          <w:szCs w:val="32"/>
        </w:rPr>
        <w:t>ставляет 115 млн т</w:t>
      </w:r>
      <w:r w:rsidRPr="00BD497B">
        <w:rPr>
          <w:rFonts w:ascii="Times New Roman" w:hAnsi="Times New Roman" w:cs="Times New Roman"/>
          <w:bCs/>
          <w:sz w:val="32"/>
          <w:szCs w:val="32"/>
        </w:rPr>
        <w:t xml:space="preserve"> в год, а насущная потребность в гр</w:t>
      </w:r>
      <w:r w:rsidRPr="00BD497B">
        <w:rPr>
          <w:rFonts w:ascii="Times New Roman" w:hAnsi="Times New Roman" w:cs="Times New Roman"/>
          <w:bCs/>
          <w:sz w:val="32"/>
          <w:szCs w:val="32"/>
        </w:rPr>
        <w:t>у</w:t>
      </w:r>
      <w:r w:rsidRPr="00BD497B">
        <w:rPr>
          <w:rFonts w:ascii="Times New Roman" w:hAnsi="Times New Roman" w:cs="Times New Roman"/>
          <w:bCs/>
          <w:sz w:val="32"/>
          <w:szCs w:val="32"/>
        </w:rPr>
        <w:t>зо</w:t>
      </w:r>
      <w:r w:rsidR="00A87199" w:rsidRPr="00BD497B">
        <w:rPr>
          <w:rFonts w:ascii="Times New Roman" w:hAnsi="Times New Roman" w:cs="Times New Roman"/>
          <w:bCs/>
          <w:sz w:val="32"/>
          <w:szCs w:val="32"/>
        </w:rPr>
        <w:t>обороте – 155 млн т.</w:t>
      </w:r>
      <w:r w:rsidRPr="00BD497B">
        <w:rPr>
          <w:rFonts w:ascii="Times New Roman" w:hAnsi="Times New Roman" w:cs="Times New Roman"/>
          <w:bCs/>
          <w:sz w:val="32"/>
          <w:szCs w:val="32"/>
        </w:rPr>
        <w:t xml:space="preserve"> Предстоит нарастить объемы годовой п</w:t>
      </w:r>
      <w:r w:rsidRPr="00BD497B">
        <w:rPr>
          <w:rFonts w:ascii="Times New Roman" w:hAnsi="Times New Roman" w:cs="Times New Roman"/>
          <w:bCs/>
          <w:sz w:val="32"/>
          <w:szCs w:val="32"/>
        </w:rPr>
        <w:t>е</w:t>
      </w:r>
      <w:r w:rsidRPr="00BD497B">
        <w:rPr>
          <w:rFonts w:ascii="Times New Roman" w:hAnsi="Times New Roman" w:cs="Times New Roman"/>
          <w:bCs/>
          <w:sz w:val="32"/>
          <w:szCs w:val="32"/>
        </w:rPr>
        <w:t>ревалки грузов в Новороссийске, Туапсе, Темрюке и Ейске. Строится порт Железный Рог на Таманском полуострове мощн</w:t>
      </w:r>
      <w:r w:rsidRPr="00BD497B">
        <w:rPr>
          <w:rFonts w:ascii="Times New Roman" w:hAnsi="Times New Roman" w:cs="Times New Roman"/>
          <w:bCs/>
          <w:sz w:val="32"/>
          <w:szCs w:val="32"/>
        </w:rPr>
        <w:t>о</w:t>
      </w:r>
      <w:r w:rsidRPr="00BD497B">
        <w:rPr>
          <w:rFonts w:ascii="Times New Roman" w:hAnsi="Times New Roman" w:cs="Times New Roman"/>
          <w:bCs/>
          <w:sz w:val="32"/>
          <w:szCs w:val="32"/>
        </w:rPr>
        <w:t>стью годового грузооборо</w:t>
      </w:r>
      <w:r w:rsidR="00A87199" w:rsidRPr="00BD497B">
        <w:rPr>
          <w:rFonts w:ascii="Times New Roman" w:hAnsi="Times New Roman" w:cs="Times New Roman"/>
          <w:bCs/>
          <w:sz w:val="32"/>
          <w:szCs w:val="32"/>
        </w:rPr>
        <w:t>та 30 млн т</w:t>
      </w:r>
      <w:r w:rsidRPr="00BD497B">
        <w:rPr>
          <w:rFonts w:ascii="Times New Roman" w:hAnsi="Times New Roman" w:cs="Times New Roman"/>
          <w:bCs/>
          <w:sz w:val="32"/>
          <w:szCs w:val="32"/>
        </w:rPr>
        <w:t>, что позволит резко сокр</w:t>
      </w:r>
      <w:r w:rsidRPr="00BD497B">
        <w:rPr>
          <w:rFonts w:ascii="Times New Roman" w:hAnsi="Times New Roman" w:cs="Times New Roman"/>
          <w:bCs/>
          <w:sz w:val="32"/>
          <w:szCs w:val="32"/>
        </w:rPr>
        <w:t>а</w:t>
      </w:r>
      <w:r w:rsidRPr="00BD497B">
        <w:rPr>
          <w:rFonts w:ascii="Times New Roman" w:hAnsi="Times New Roman" w:cs="Times New Roman"/>
          <w:bCs/>
          <w:sz w:val="32"/>
          <w:szCs w:val="32"/>
        </w:rPr>
        <w:t>тить перегрузку экспорта в Украине (сейчас в портах</w:t>
      </w:r>
      <w:r w:rsidR="00A87199" w:rsidRPr="00BD497B">
        <w:rPr>
          <w:rFonts w:ascii="Times New Roman" w:hAnsi="Times New Roman" w:cs="Times New Roman"/>
          <w:bCs/>
          <w:sz w:val="32"/>
          <w:szCs w:val="32"/>
        </w:rPr>
        <w:t xml:space="preserve"> Украины перегружается 12,3 млн т</w:t>
      </w:r>
      <w:r w:rsidRPr="00BD497B">
        <w:rPr>
          <w:rFonts w:ascii="Times New Roman" w:hAnsi="Times New Roman" w:cs="Times New Roman"/>
          <w:bCs/>
          <w:sz w:val="32"/>
          <w:szCs w:val="32"/>
        </w:rPr>
        <w:t>)</w:t>
      </w:r>
      <w:r w:rsidRPr="00BD497B">
        <w:rPr>
          <w:rStyle w:val="a9"/>
          <w:rFonts w:ascii="Times New Roman" w:hAnsi="Times New Roman" w:cs="Times New Roman"/>
          <w:bCs/>
          <w:sz w:val="32"/>
          <w:szCs w:val="32"/>
        </w:rPr>
        <w:footnoteReference w:id="126"/>
      </w:r>
      <w:r w:rsidRPr="00BD497B">
        <w:rPr>
          <w:rFonts w:ascii="Times New Roman" w:hAnsi="Times New Roman" w:cs="Times New Roman"/>
          <w:bCs/>
          <w:sz w:val="32"/>
          <w:szCs w:val="32"/>
        </w:rPr>
        <w:t>. Предложена программа строител</w:t>
      </w:r>
      <w:r w:rsidRPr="00BD497B">
        <w:rPr>
          <w:rFonts w:ascii="Times New Roman" w:hAnsi="Times New Roman" w:cs="Times New Roman"/>
          <w:bCs/>
          <w:sz w:val="32"/>
          <w:szCs w:val="32"/>
        </w:rPr>
        <w:t>ь</w:t>
      </w:r>
      <w:r w:rsidRPr="00BD497B">
        <w:rPr>
          <w:rFonts w:ascii="Times New Roman" w:hAnsi="Times New Roman" w:cs="Times New Roman"/>
          <w:bCs/>
          <w:sz w:val="32"/>
          <w:szCs w:val="32"/>
        </w:rPr>
        <w:lastRenderedPageBreak/>
        <w:t>ства железных дорог (Тамань – Новороссийск, перенос участка Туапсе – Адлер с полосы побережья). Программа даст новые в</w:t>
      </w:r>
      <w:r w:rsidRPr="00BD497B">
        <w:rPr>
          <w:rFonts w:ascii="Times New Roman" w:hAnsi="Times New Roman" w:cs="Times New Roman"/>
          <w:bCs/>
          <w:sz w:val="32"/>
          <w:szCs w:val="32"/>
        </w:rPr>
        <w:t>ы</w:t>
      </w:r>
      <w:r w:rsidRPr="00BD497B">
        <w:rPr>
          <w:rFonts w:ascii="Times New Roman" w:hAnsi="Times New Roman" w:cs="Times New Roman"/>
          <w:bCs/>
          <w:sz w:val="32"/>
          <w:szCs w:val="32"/>
        </w:rPr>
        <w:t>ходы к Черноморскому побережью из степной Кубани, оживит предгорные районы.</w:t>
      </w:r>
    </w:p>
    <w:p w:rsidR="001A080E" w:rsidRPr="00BD497B" w:rsidRDefault="00AB2033" w:rsidP="00BD497B">
      <w:pPr>
        <w:widowControl w:val="0"/>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Общероссийское значение имеет транзит нефтегазовых р</w:t>
      </w:r>
      <w:r w:rsidRPr="00BD497B">
        <w:rPr>
          <w:rFonts w:ascii="Times New Roman" w:hAnsi="Times New Roman" w:cs="Times New Roman"/>
          <w:bCs/>
          <w:sz w:val="32"/>
          <w:szCs w:val="32"/>
        </w:rPr>
        <w:t>е</w:t>
      </w:r>
      <w:r w:rsidRPr="00BD497B">
        <w:rPr>
          <w:rFonts w:ascii="Times New Roman" w:hAnsi="Times New Roman" w:cs="Times New Roman"/>
          <w:bCs/>
          <w:sz w:val="32"/>
          <w:szCs w:val="32"/>
        </w:rPr>
        <w:t>сурсов Каспия и Чечни через Краснодарский край. Именно Кра</w:t>
      </w:r>
      <w:r w:rsidRPr="00BD497B">
        <w:rPr>
          <w:rFonts w:ascii="Times New Roman" w:hAnsi="Times New Roman" w:cs="Times New Roman"/>
          <w:bCs/>
          <w:sz w:val="32"/>
          <w:szCs w:val="32"/>
        </w:rPr>
        <w:t>с</w:t>
      </w:r>
      <w:r w:rsidRPr="00BD497B">
        <w:rPr>
          <w:rFonts w:ascii="Times New Roman" w:hAnsi="Times New Roman" w:cs="Times New Roman"/>
          <w:bCs/>
          <w:sz w:val="32"/>
          <w:szCs w:val="32"/>
        </w:rPr>
        <w:t>нодарский край – единственный выход терминалов к Черномо</w:t>
      </w:r>
      <w:r w:rsidRPr="00BD497B">
        <w:rPr>
          <w:rFonts w:ascii="Times New Roman" w:hAnsi="Times New Roman" w:cs="Times New Roman"/>
          <w:bCs/>
          <w:sz w:val="32"/>
          <w:szCs w:val="32"/>
        </w:rPr>
        <w:t>р</w:t>
      </w:r>
      <w:r w:rsidRPr="00BD497B">
        <w:rPr>
          <w:rFonts w:ascii="Times New Roman" w:hAnsi="Times New Roman" w:cs="Times New Roman"/>
          <w:bCs/>
          <w:sz w:val="32"/>
          <w:szCs w:val="32"/>
        </w:rPr>
        <w:t>скому побережью с последующим морским экспортом в Турцию и страны Балкан. Вкратце упомянем два важ</w:t>
      </w:r>
      <w:r w:rsidR="001A080E" w:rsidRPr="00BD497B">
        <w:rPr>
          <w:rFonts w:ascii="Times New Roman" w:hAnsi="Times New Roman" w:cs="Times New Roman"/>
          <w:bCs/>
          <w:sz w:val="32"/>
          <w:szCs w:val="32"/>
        </w:rPr>
        <w:t>нейших проекта.</w:t>
      </w:r>
    </w:p>
    <w:p w:rsidR="001A080E" w:rsidRPr="00BD497B" w:rsidRDefault="00AB2033" w:rsidP="00BD497B">
      <w:pPr>
        <w:widowControl w:val="0"/>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 xml:space="preserve">Во-первых, Каспийский трубопроводный консорциум </w:t>
      </w:r>
      <w:r w:rsidR="001A080E" w:rsidRPr="00BD497B">
        <w:rPr>
          <w:rFonts w:ascii="Times New Roman" w:hAnsi="Times New Roman" w:cs="Times New Roman"/>
          <w:bCs/>
          <w:sz w:val="32"/>
          <w:szCs w:val="32"/>
        </w:rPr>
        <w:t xml:space="preserve">(КТК) </w:t>
      </w:r>
      <w:r w:rsidRPr="00BD497B">
        <w:rPr>
          <w:rFonts w:ascii="Times New Roman" w:hAnsi="Times New Roman" w:cs="Times New Roman"/>
          <w:bCs/>
          <w:sz w:val="32"/>
          <w:szCs w:val="32"/>
        </w:rPr>
        <w:t>провел через край стратегически важную трассу Тихорецк – Н</w:t>
      </w:r>
      <w:r w:rsidRPr="00BD497B">
        <w:rPr>
          <w:rFonts w:ascii="Times New Roman" w:hAnsi="Times New Roman" w:cs="Times New Roman"/>
          <w:bCs/>
          <w:sz w:val="32"/>
          <w:szCs w:val="32"/>
        </w:rPr>
        <w:t>о</w:t>
      </w:r>
      <w:r w:rsidRPr="00BD497B">
        <w:rPr>
          <w:rFonts w:ascii="Times New Roman" w:hAnsi="Times New Roman" w:cs="Times New Roman"/>
          <w:bCs/>
          <w:sz w:val="32"/>
          <w:szCs w:val="32"/>
        </w:rPr>
        <w:t>вороссийск и построил Новороссийский терминал, что позволило с 2001 г. начать экспорт нефти в объеме не ме</w:t>
      </w:r>
      <w:r w:rsidR="001A080E" w:rsidRPr="00BD497B">
        <w:rPr>
          <w:rFonts w:ascii="Times New Roman" w:hAnsi="Times New Roman" w:cs="Times New Roman"/>
          <w:bCs/>
          <w:sz w:val="32"/>
          <w:szCs w:val="32"/>
        </w:rPr>
        <w:t>нее 28 млн т</w:t>
      </w:r>
      <w:r w:rsidRPr="00BD497B">
        <w:rPr>
          <w:rFonts w:ascii="Times New Roman" w:hAnsi="Times New Roman" w:cs="Times New Roman"/>
          <w:bCs/>
          <w:sz w:val="32"/>
          <w:szCs w:val="32"/>
        </w:rPr>
        <w:t xml:space="preserve"> в год. Для Краснодарского края проект КТК дает 6 тыс. рабочих мест и интеграцию со странами Черноморского бассейна, </w:t>
      </w:r>
      <w:r w:rsidR="001A080E" w:rsidRPr="00BD497B">
        <w:rPr>
          <w:rFonts w:ascii="Times New Roman" w:hAnsi="Times New Roman" w:cs="Times New Roman"/>
          <w:bCs/>
          <w:sz w:val="32"/>
          <w:szCs w:val="32"/>
        </w:rPr>
        <w:t>модернизацию транспортной сети.</w:t>
      </w:r>
    </w:p>
    <w:p w:rsidR="00AB2033" w:rsidRPr="00BD497B" w:rsidRDefault="00AB2033" w:rsidP="00BD497B">
      <w:pPr>
        <w:widowControl w:val="0"/>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Во-вторых, проект «Голубой поток» по экспорту газа в Ту</w:t>
      </w:r>
      <w:r w:rsidRPr="00BD497B">
        <w:rPr>
          <w:rFonts w:ascii="Times New Roman" w:hAnsi="Times New Roman" w:cs="Times New Roman"/>
          <w:bCs/>
          <w:sz w:val="32"/>
          <w:szCs w:val="32"/>
        </w:rPr>
        <w:t>р</w:t>
      </w:r>
      <w:r w:rsidRPr="00BD497B">
        <w:rPr>
          <w:rFonts w:ascii="Times New Roman" w:hAnsi="Times New Roman" w:cs="Times New Roman"/>
          <w:bCs/>
          <w:sz w:val="32"/>
          <w:szCs w:val="32"/>
        </w:rPr>
        <w:t xml:space="preserve">цию по дну Черного моря (Туапсе-Самсун) к </w:t>
      </w:r>
      <w:smartTag w:uri="urn:schemas-microsoft-com:office:smarttags" w:element="metricconverter">
        <w:smartTagPr>
          <w:attr w:name="ProductID" w:val="2010 г"/>
        </w:smartTagPr>
        <w:r w:rsidRPr="00BD497B">
          <w:rPr>
            <w:rFonts w:ascii="Times New Roman" w:hAnsi="Times New Roman" w:cs="Times New Roman"/>
            <w:bCs/>
            <w:sz w:val="32"/>
            <w:szCs w:val="32"/>
          </w:rPr>
          <w:t>2010 г</w:t>
        </w:r>
      </w:smartTag>
      <w:r w:rsidRPr="00BD497B">
        <w:rPr>
          <w:rFonts w:ascii="Times New Roman" w:hAnsi="Times New Roman" w:cs="Times New Roman"/>
          <w:bCs/>
          <w:sz w:val="32"/>
          <w:szCs w:val="32"/>
        </w:rPr>
        <w:t xml:space="preserve">. </w:t>
      </w:r>
      <w:r w:rsidR="001A080E" w:rsidRPr="00BD497B">
        <w:rPr>
          <w:rFonts w:ascii="Times New Roman" w:hAnsi="Times New Roman" w:cs="Times New Roman"/>
          <w:bCs/>
          <w:sz w:val="32"/>
          <w:szCs w:val="32"/>
        </w:rPr>
        <w:t>вышел на плановый объем 30 млрд</w:t>
      </w:r>
      <w:r w:rsidRPr="00BD497B">
        <w:rPr>
          <w:rFonts w:ascii="Times New Roman" w:hAnsi="Times New Roman" w:cs="Times New Roman"/>
          <w:bCs/>
          <w:sz w:val="32"/>
          <w:szCs w:val="32"/>
        </w:rPr>
        <w:t xml:space="preserve"> м</w:t>
      </w:r>
      <w:r w:rsidRPr="00BD497B">
        <w:rPr>
          <w:rFonts w:ascii="Times New Roman" w:hAnsi="Times New Roman" w:cs="Times New Roman"/>
          <w:bCs/>
          <w:sz w:val="32"/>
          <w:szCs w:val="32"/>
          <w:vertAlign w:val="superscript"/>
        </w:rPr>
        <w:t>3</w:t>
      </w:r>
      <w:r w:rsidRPr="00BD497B">
        <w:rPr>
          <w:rFonts w:ascii="Times New Roman" w:hAnsi="Times New Roman" w:cs="Times New Roman"/>
          <w:bCs/>
          <w:sz w:val="32"/>
          <w:szCs w:val="32"/>
        </w:rPr>
        <w:t xml:space="preserve"> в год</w:t>
      </w:r>
      <w:r w:rsidRPr="00BD497B">
        <w:rPr>
          <w:rStyle w:val="a9"/>
          <w:rFonts w:ascii="Times New Roman" w:hAnsi="Times New Roman" w:cs="Times New Roman"/>
          <w:bCs/>
          <w:sz w:val="32"/>
          <w:szCs w:val="32"/>
        </w:rPr>
        <w:footnoteReference w:id="127"/>
      </w:r>
      <w:r w:rsidRPr="00BD497B">
        <w:rPr>
          <w:rFonts w:ascii="Times New Roman" w:hAnsi="Times New Roman" w:cs="Times New Roman"/>
          <w:bCs/>
          <w:sz w:val="32"/>
          <w:szCs w:val="32"/>
        </w:rPr>
        <w:t>.</w:t>
      </w:r>
    </w:p>
    <w:p w:rsidR="00AB2033" w:rsidRPr="00BD497B" w:rsidRDefault="00AB2033" w:rsidP="00BD497B">
      <w:pPr>
        <w:widowControl w:val="0"/>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Но рост трубопроводного транзита имеет и негативные п</w:t>
      </w:r>
      <w:r w:rsidRPr="00BD497B">
        <w:rPr>
          <w:rFonts w:ascii="Times New Roman" w:hAnsi="Times New Roman" w:cs="Times New Roman"/>
          <w:bCs/>
          <w:sz w:val="32"/>
          <w:szCs w:val="32"/>
        </w:rPr>
        <w:t>о</w:t>
      </w:r>
      <w:r w:rsidRPr="00BD497B">
        <w:rPr>
          <w:rFonts w:ascii="Times New Roman" w:hAnsi="Times New Roman" w:cs="Times New Roman"/>
          <w:bCs/>
          <w:sz w:val="32"/>
          <w:szCs w:val="32"/>
        </w:rPr>
        <w:t>следствия: загрязнение экологии черноморских курортов, мон</w:t>
      </w:r>
      <w:r w:rsidRPr="00BD497B">
        <w:rPr>
          <w:rFonts w:ascii="Times New Roman" w:hAnsi="Times New Roman" w:cs="Times New Roman"/>
          <w:bCs/>
          <w:sz w:val="32"/>
          <w:szCs w:val="32"/>
        </w:rPr>
        <w:t>о</w:t>
      </w:r>
      <w:r w:rsidRPr="00BD497B">
        <w:rPr>
          <w:rFonts w:ascii="Times New Roman" w:hAnsi="Times New Roman" w:cs="Times New Roman"/>
          <w:bCs/>
          <w:sz w:val="32"/>
          <w:szCs w:val="32"/>
        </w:rPr>
        <w:t xml:space="preserve">полизм Турции как «хозяйки» Босфора и Дарданелл по квотам морского экспорта нефтепродуктов, усиление влияния турецкого бизнеса в экономике региона. Ежегодно в крае регистрируется </w:t>
      </w:r>
      <w:r w:rsidR="000A2F5A" w:rsidRPr="00BD497B">
        <w:rPr>
          <w:rFonts w:ascii="Times New Roman" w:hAnsi="Times New Roman" w:cs="Times New Roman"/>
          <w:bCs/>
          <w:sz w:val="32"/>
          <w:szCs w:val="32"/>
        </w:rPr>
        <w:t xml:space="preserve">по </w:t>
      </w:r>
      <w:r w:rsidRPr="00BD497B">
        <w:rPr>
          <w:rFonts w:ascii="Times New Roman" w:hAnsi="Times New Roman" w:cs="Times New Roman"/>
          <w:bCs/>
          <w:sz w:val="32"/>
          <w:szCs w:val="32"/>
        </w:rPr>
        <w:t>9</w:t>
      </w:r>
      <w:r w:rsidR="008C3F6F" w:rsidRPr="00BD497B">
        <w:rPr>
          <w:rFonts w:ascii="Times New Roman" w:hAnsi="Times New Roman" w:cs="Times New Roman"/>
          <w:bCs/>
          <w:sz w:val="32"/>
          <w:szCs w:val="32"/>
        </w:rPr>
        <w:t>–</w:t>
      </w:r>
      <w:r w:rsidRPr="00BD497B">
        <w:rPr>
          <w:rFonts w:ascii="Times New Roman" w:hAnsi="Times New Roman" w:cs="Times New Roman"/>
          <w:bCs/>
          <w:sz w:val="32"/>
          <w:szCs w:val="32"/>
        </w:rPr>
        <w:t>11</w:t>
      </w:r>
      <w:r w:rsidR="008C3F6F" w:rsidRPr="00BD497B">
        <w:rPr>
          <w:rFonts w:ascii="Times New Roman" w:hAnsi="Times New Roman" w:cs="Times New Roman"/>
          <w:bCs/>
          <w:sz w:val="32"/>
          <w:szCs w:val="32"/>
        </w:rPr>
        <w:t xml:space="preserve"> </w:t>
      </w:r>
      <w:r w:rsidRPr="00BD497B">
        <w:rPr>
          <w:rFonts w:ascii="Times New Roman" w:hAnsi="Times New Roman" w:cs="Times New Roman"/>
          <w:bCs/>
          <w:sz w:val="32"/>
          <w:szCs w:val="32"/>
        </w:rPr>
        <w:t>тыс. граждан Турции, т.е. 1/3 иностранных граждан, пос</w:t>
      </w:r>
      <w:r w:rsidRPr="00BD497B">
        <w:rPr>
          <w:rFonts w:ascii="Times New Roman" w:hAnsi="Times New Roman" w:cs="Times New Roman"/>
          <w:bCs/>
          <w:sz w:val="32"/>
          <w:szCs w:val="32"/>
        </w:rPr>
        <w:t>е</w:t>
      </w:r>
      <w:r w:rsidRPr="00BD497B">
        <w:rPr>
          <w:rFonts w:ascii="Times New Roman" w:hAnsi="Times New Roman" w:cs="Times New Roman"/>
          <w:bCs/>
          <w:sz w:val="32"/>
          <w:szCs w:val="32"/>
        </w:rPr>
        <w:t>щающих регион</w:t>
      </w:r>
      <w:r w:rsidRPr="00BD497B">
        <w:rPr>
          <w:rStyle w:val="a9"/>
          <w:rFonts w:ascii="Times New Roman" w:hAnsi="Times New Roman" w:cs="Times New Roman"/>
          <w:bCs/>
          <w:sz w:val="32"/>
          <w:szCs w:val="32"/>
        </w:rPr>
        <w:footnoteReference w:id="128"/>
      </w:r>
      <w:r w:rsidRPr="00BD497B">
        <w:rPr>
          <w:rFonts w:ascii="Times New Roman" w:hAnsi="Times New Roman" w:cs="Times New Roman"/>
          <w:bCs/>
          <w:sz w:val="32"/>
          <w:szCs w:val="32"/>
        </w:rPr>
        <w:t>. Среди них – причастные к незаконному вывозу ценного леса Краснодарского края и Адыгеи, контрабанде нарк</w:t>
      </w:r>
      <w:r w:rsidRPr="00BD497B">
        <w:rPr>
          <w:rFonts w:ascii="Times New Roman" w:hAnsi="Times New Roman" w:cs="Times New Roman"/>
          <w:bCs/>
          <w:sz w:val="32"/>
          <w:szCs w:val="32"/>
        </w:rPr>
        <w:t>о</w:t>
      </w:r>
      <w:r w:rsidRPr="00BD497B">
        <w:rPr>
          <w:rFonts w:ascii="Times New Roman" w:hAnsi="Times New Roman" w:cs="Times New Roman"/>
          <w:bCs/>
          <w:sz w:val="32"/>
          <w:szCs w:val="32"/>
        </w:rPr>
        <w:t>тиков и оружия, радикальным религиозным организациям.</w:t>
      </w:r>
    </w:p>
    <w:p w:rsidR="00AB2033" w:rsidRPr="00BD497B" w:rsidRDefault="00AB2033" w:rsidP="00BD497B">
      <w:pPr>
        <w:widowControl w:val="0"/>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lastRenderedPageBreak/>
        <w:t>Итак, экономическое развитие объективно повышает роль Черноморского побережья и крупных городов в пространстве края</w:t>
      </w:r>
      <w:r w:rsidR="008C3F6F" w:rsidRPr="00BD497B">
        <w:rPr>
          <w:rFonts w:ascii="Times New Roman" w:hAnsi="Times New Roman" w:cs="Times New Roman"/>
          <w:bCs/>
          <w:sz w:val="32"/>
          <w:szCs w:val="32"/>
        </w:rPr>
        <w:t xml:space="preserve">, увеличивает коммуникационную </w:t>
      </w:r>
      <w:r w:rsidRPr="00BD497B">
        <w:rPr>
          <w:rFonts w:ascii="Times New Roman" w:hAnsi="Times New Roman" w:cs="Times New Roman"/>
          <w:bCs/>
          <w:sz w:val="32"/>
          <w:szCs w:val="32"/>
        </w:rPr>
        <w:t>компакт</w:t>
      </w:r>
      <w:r w:rsidR="008C3F6F" w:rsidRPr="00BD497B">
        <w:rPr>
          <w:rFonts w:ascii="Times New Roman" w:hAnsi="Times New Roman" w:cs="Times New Roman"/>
          <w:bCs/>
          <w:sz w:val="32"/>
          <w:szCs w:val="32"/>
        </w:rPr>
        <w:t>ность</w:t>
      </w:r>
      <w:r w:rsidRPr="00BD497B">
        <w:rPr>
          <w:rFonts w:ascii="Times New Roman" w:hAnsi="Times New Roman" w:cs="Times New Roman"/>
          <w:bCs/>
          <w:sz w:val="32"/>
          <w:szCs w:val="32"/>
        </w:rPr>
        <w:t xml:space="preserve"> региона. Однако слабое развитие инновационного наукоемкого сектора экономики, проникновение иностранного капитала в Краснода</w:t>
      </w:r>
      <w:r w:rsidRPr="00BD497B">
        <w:rPr>
          <w:rFonts w:ascii="Times New Roman" w:hAnsi="Times New Roman" w:cs="Times New Roman"/>
          <w:bCs/>
          <w:sz w:val="32"/>
          <w:szCs w:val="32"/>
        </w:rPr>
        <w:t>р</w:t>
      </w:r>
      <w:r w:rsidRPr="00BD497B">
        <w:rPr>
          <w:rFonts w:ascii="Times New Roman" w:hAnsi="Times New Roman" w:cs="Times New Roman"/>
          <w:bCs/>
          <w:sz w:val="32"/>
          <w:szCs w:val="32"/>
        </w:rPr>
        <w:t>ский край могут привести к зависимости от зарубежных партн</w:t>
      </w:r>
      <w:r w:rsidRPr="00BD497B">
        <w:rPr>
          <w:rFonts w:ascii="Times New Roman" w:hAnsi="Times New Roman" w:cs="Times New Roman"/>
          <w:bCs/>
          <w:sz w:val="32"/>
          <w:szCs w:val="32"/>
        </w:rPr>
        <w:t>е</w:t>
      </w:r>
      <w:r w:rsidRPr="00BD497B">
        <w:rPr>
          <w:rFonts w:ascii="Times New Roman" w:hAnsi="Times New Roman" w:cs="Times New Roman"/>
          <w:bCs/>
          <w:sz w:val="32"/>
          <w:szCs w:val="32"/>
        </w:rPr>
        <w:t>ров, ослабить интеграцию региона в общероссийский рынок.</w:t>
      </w:r>
    </w:p>
    <w:p w:rsidR="00AB2033" w:rsidRPr="00BD497B" w:rsidRDefault="00AB2033" w:rsidP="00BD497B">
      <w:pPr>
        <w:widowControl w:val="0"/>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sz w:val="32"/>
          <w:szCs w:val="32"/>
        </w:rPr>
        <w:t>Социальный фактор таков.</w:t>
      </w:r>
      <w:r w:rsidRPr="00BD497B">
        <w:rPr>
          <w:rFonts w:ascii="Times New Roman" w:hAnsi="Times New Roman" w:cs="Times New Roman"/>
          <w:bCs/>
          <w:sz w:val="32"/>
          <w:szCs w:val="32"/>
        </w:rPr>
        <w:t xml:space="preserve"> Краснодарский край густонаселен (плотность 72 чел. на км</w:t>
      </w:r>
      <w:r w:rsidRPr="00BD497B">
        <w:rPr>
          <w:rFonts w:ascii="Times New Roman" w:hAnsi="Times New Roman" w:cs="Times New Roman"/>
          <w:bCs/>
          <w:sz w:val="32"/>
          <w:szCs w:val="32"/>
          <w:vertAlign w:val="superscript"/>
        </w:rPr>
        <w:t>2</w:t>
      </w:r>
      <w:r w:rsidRPr="00BD497B">
        <w:rPr>
          <w:rFonts w:ascii="Times New Roman" w:hAnsi="Times New Roman" w:cs="Times New Roman"/>
          <w:bCs/>
          <w:sz w:val="32"/>
          <w:szCs w:val="32"/>
        </w:rPr>
        <w:t>). Возрастная структура – одна из «п</w:t>
      </w:r>
      <w:r w:rsidRPr="00BD497B">
        <w:rPr>
          <w:rFonts w:ascii="Times New Roman" w:hAnsi="Times New Roman" w:cs="Times New Roman"/>
          <w:bCs/>
          <w:sz w:val="32"/>
          <w:szCs w:val="32"/>
        </w:rPr>
        <w:t>о</w:t>
      </w:r>
      <w:r w:rsidRPr="00BD497B">
        <w:rPr>
          <w:rFonts w:ascii="Times New Roman" w:hAnsi="Times New Roman" w:cs="Times New Roman"/>
          <w:bCs/>
          <w:sz w:val="32"/>
          <w:szCs w:val="32"/>
        </w:rPr>
        <w:t>жилых» в РФ (18-й из 83 регионов по среднему возрасту; 22,5% жителей старше пенсионного возраста). Средняя продолжител</w:t>
      </w:r>
      <w:r w:rsidRPr="00BD497B">
        <w:rPr>
          <w:rFonts w:ascii="Times New Roman" w:hAnsi="Times New Roman" w:cs="Times New Roman"/>
          <w:bCs/>
          <w:sz w:val="32"/>
          <w:szCs w:val="32"/>
        </w:rPr>
        <w:t>ь</w:t>
      </w:r>
      <w:r w:rsidRPr="00BD497B">
        <w:rPr>
          <w:rFonts w:ascii="Times New Roman" w:hAnsi="Times New Roman" w:cs="Times New Roman"/>
          <w:bCs/>
          <w:sz w:val="32"/>
          <w:szCs w:val="32"/>
        </w:rPr>
        <w:t>ность жизни – 72 года, что уступает соседним регионам. Смер</w:t>
      </w:r>
      <w:r w:rsidRPr="00BD497B">
        <w:rPr>
          <w:rFonts w:ascii="Times New Roman" w:hAnsi="Times New Roman" w:cs="Times New Roman"/>
          <w:bCs/>
          <w:sz w:val="32"/>
          <w:szCs w:val="32"/>
        </w:rPr>
        <w:t>т</w:t>
      </w:r>
      <w:r w:rsidRPr="00BD497B">
        <w:rPr>
          <w:rFonts w:ascii="Times New Roman" w:hAnsi="Times New Roman" w:cs="Times New Roman"/>
          <w:bCs/>
          <w:sz w:val="32"/>
          <w:szCs w:val="32"/>
        </w:rPr>
        <w:t>ность немногим меньше рождаемости. Поэтому прирост насел</w:t>
      </w:r>
      <w:r w:rsidRPr="00BD497B">
        <w:rPr>
          <w:rFonts w:ascii="Times New Roman" w:hAnsi="Times New Roman" w:cs="Times New Roman"/>
          <w:bCs/>
          <w:sz w:val="32"/>
          <w:szCs w:val="32"/>
        </w:rPr>
        <w:t>е</w:t>
      </w:r>
      <w:r w:rsidRPr="00BD497B">
        <w:rPr>
          <w:rFonts w:ascii="Times New Roman" w:hAnsi="Times New Roman" w:cs="Times New Roman"/>
          <w:bCs/>
          <w:sz w:val="32"/>
          <w:szCs w:val="32"/>
        </w:rPr>
        <w:t>ния Кубани идет в основном за счет миграции</w:t>
      </w:r>
      <w:r w:rsidRPr="00BD497B">
        <w:rPr>
          <w:rStyle w:val="a9"/>
          <w:rFonts w:ascii="Times New Roman" w:hAnsi="Times New Roman" w:cs="Times New Roman"/>
          <w:bCs/>
          <w:sz w:val="32"/>
          <w:szCs w:val="32"/>
        </w:rPr>
        <w:footnoteReference w:id="129"/>
      </w:r>
      <w:r w:rsidRPr="00BD497B">
        <w:rPr>
          <w:rFonts w:ascii="Times New Roman" w:hAnsi="Times New Roman" w:cs="Times New Roman"/>
          <w:bCs/>
          <w:sz w:val="32"/>
          <w:szCs w:val="32"/>
        </w:rPr>
        <w:t>. Относительно благополучны по демографическим показателям крупные города и Черноморское побережье. Наиболее депрессивны сельские ра</w:t>
      </w:r>
      <w:r w:rsidRPr="00BD497B">
        <w:rPr>
          <w:rFonts w:ascii="Times New Roman" w:hAnsi="Times New Roman" w:cs="Times New Roman"/>
          <w:bCs/>
          <w:sz w:val="32"/>
          <w:szCs w:val="32"/>
        </w:rPr>
        <w:t>й</w:t>
      </w:r>
      <w:r w:rsidRPr="00BD497B">
        <w:rPr>
          <w:rFonts w:ascii="Times New Roman" w:hAnsi="Times New Roman" w:cs="Times New Roman"/>
          <w:bCs/>
          <w:sz w:val="32"/>
          <w:szCs w:val="32"/>
        </w:rPr>
        <w:t>оны степного севера и предгорий края.</w:t>
      </w:r>
    </w:p>
    <w:p w:rsidR="00AB2033" w:rsidRPr="00BD497B" w:rsidRDefault="00AB2033" w:rsidP="00BD497B">
      <w:pPr>
        <w:widowControl w:val="0"/>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Уровень дифференциации доходов по децильному коэфф</w:t>
      </w:r>
      <w:r w:rsidRPr="00BD497B">
        <w:rPr>
          <w:rFonts w:ascii="Times New Roman" w:hAnsi="Times New Roman" w:cs="Times New Roman"/>
          <w:bCs/>
          <w:sz w:val="32"/>
          <w:szCs w:val="32"/>
        </w:rPr>
        <w:t>и</w:t>
      </w:r>
      <w:r w:rsidRPr="00BD497B">
        <w:rPr>
          <w:rFonts w:ascii="Times New Roman" w:hAnsi="Times New Roman" w:cs="Times New Roman"/>
          <w:bCs/>
          <w:sz w:val="32"/>
          <w:szCs w:val="32"/>
        </w:rPr>
        <w:t>циенту составляет 10:1. За чертой бедности, по официальным данным, живет 18% населения, в большей мере – сельского. Среднемесячная номинальная зарплата к сентябрю 2014 г. сост</w:t>
      </w:r>
      <w:r w:rsidRPr="00BD497B">
        <w:rPr>
          <w:rFonts w:ascii="Times New Roman" w:hAnsi="Times New Roman" w:cs="Times New Roman"/>
          <w:bCs/>
          <w:sz w:val="32"/>
          <w:szCs w:val="32"/>
        </w:rPr>
        <w:t>а</w:t>
      </w:r>
      <w:r w:rsidRPr="00BD497B">
        <w:rPr>
          <w:rFonts w:ascii="Times New Roman" w:hAnsi="Times New Roman" w:cs="Times New Roman"/>
          <w:bCs/>
          <w:sz w:val="32"/>
          <w:szCs w:val="32"/>
        </w:rPr>
        <w:t xml:space="preserve">вила </w:t>
      </w:r>
      <w:r w:rsidRPr="00BD497B">
        <w:rPr>
          <w:rFonts w:ascii="Times New Roman" w:hAnsi="Times New Roman" w:cs="Times New Roman"/>
          <w:sz w:val="32"/>
          <w:szCs w:val="32"/>
        </w:rPr>
        <w:t xml:space="preserve">25544 </w:t>
      </w:r>
      <w:r w:rsidR="008C3F6F" w:rsidRPr="00BD497B">
        <w:rPr>
          <w:rFonts w:ascii="Times New Roman" w:hAnsi="Times New Roman" w:cs="Times New Roman"/>
          <w:bCs/>
          <w:sz w:val="32"/>
          <w:szCs w:val="32"/>
        </w:rPr>
        <w:t>р</w:t>
      </w:r>
      <w:r w:rsidRPr="00BD497B">
        <w:rPr>
          <w:rFonts w:ascii="Times New Roman" w:hAnsi="Times New Roman" w:cs="Times New Roman"/>
          <w:bCs/>
          <w:sz w:val="32"/>
          <w:szCs w:val="32"/>
        </w:rPr>
        <w:t>., что выше уровня соседних регионов Юга, но о</w:t>
      </w:r>
      <w:r w:rsidRPr="00BD497B">
        <w:rPr>
          <w:rFonts w:ascii="Times New Roman" w:hAnsi="Times New Roman" w:cs="Times New Roman"/>
          <w:bCs/>
          <w:sz w:val="32"/>
          <w:szCs w:val="32"/>
        </w:rPr>
        <w:t>т</w:t>
      </w:r>
      <w:r w:rsidRPr="00BD497B">
        <w:rPr>
          <w:rFonts w:ascii="Times New Roman" w:hAnsi="Times New Roman" w:cs="Times New Roman"/>
          <w:bCs/>
          <w:sz w:val="32"/>
          <w:szCs w:val="32"/>
        </w:rPr>
        <w:t>стает от среднероссийского уровня. Разброс уровня номинальных доходов по районам и городам края – в 3 раза (лидеры – г. Нов</w:t>
      </w:r>
      <w:r w:rsidRPr="00BD497B">
        <w:rPr>
          <w:rFonts w:ascii="Times New Roman" w:hAnsi="Times New Roman" w:cs="Times New Roman"/>
          <w:bCs/>
          <w:sz w:val="32"/>
          <w:szCs w:val="32"/>
        </w:rPr>
        <w:t>о</w:t>
      </w:r>
      <w:r w:rsidRPr="00BD497B">
        <w:rPr>
          <w:rFonts w:ascii="Times New Roman" w:hAnsi="Times New Roman" w:cs="Times New Roman"/>
          <w:bCs/>
          <w:sz w:val="32"/>
          <w:szCs w:val="32"/>
        </w:rPr>
        <w:t>российск, Туапсе и Краснодар)</w:t>
      </w:r>
      <w:r w:rsidRPr="00BD497B">
        <w:rPr>
          <w:rStyle w:val="a9"/>
          <w:rFonts w:ascii="Times New Roman" w:hAnsi="Times New Roman" w:cs="Times New Roman"/>
          <w:bCs/>
          <w:sz w:val="32"/>
          <w:szCs w:val="32"/>
        </w:rPr>
        <w:footnoteReference w:id="130"/>
      </w:r>
      <w:r w:rsidRPr="00BD497B">
        <w:rPr>
          <w:rFonts w:ascii="Times New Roman" w:hAnsi="Times New Roman" w:cs="Times New Roman"/>
          <w:bCs/>
          <w:sz w:val="32"/>
          <w:szCs w:val="32"/>
        </w:rPr>
        <w:t>. Отчетливо видно убывание д</w:t>
      </w:r>
      <w:r w:rsidRPr="00BD497B">
        <w:rPr>
          <w:rFonts w:ascii="Times New Roman" w:hAnsi="Times New Roman" w:cs="Times New Roman"/>
          <w:bCs/>
          <w:sz w:val="32"/>
          <w:szCs w:val="32"/>
        </w:rPr>
        <w:t>о</w:t>
      </w:r>
      <w:r w:rsidRPr="00BD497B">
        <w:rPr>
          <w:rFonts w:ascii="Times New Roman" w:hAnsi="Times New Roman" w:cs="Times New Roman"/>
          <w:bCs/>
          <w:sz w:val="32"/>
          <w:szCs w:val="32"/>
        </w:rPr>
        <w:t>ходов по географическому удалению от Черноморья, крупных городов и оживленных магистралей.</w:t>
      </w:r>
    </w:p>
    <w:p w:rsidR="00AB2033" w:rsidRPr="00BD497B" w:rsidRDefault="00AB2033" w:rsidP="00BD497B">
      <w:pPr>
        <w:widowControl w:val="0"/>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iCs/>
          <w:sz w:val="32"/>
          <w:szCs w:val="32"/>
        </w:rPr>
        <w:t>По итогам выборочных обследований, проведенных Красн</w:t>
      </w:r>
      <w:r w:rsidRPr="00BD497B">
        <w:rPr>
          <w:rFonts w:ascii="Times New Roman" w:hAnsi="Times New Roman" w:cs="Times New Roman"/>
          <w:iCs/>
          <w:sz w:val="32"/>
          <w:szCs w:val="32"/>
        </w:rPr>
        <w:t>о</w:t>
      </w:r>
      <w:r w:rsidRPr="00BD497B">
        <w:rPr>
          <w:rFonts w:ascii="Times New Roman" w:hAnsi="Times New Roman" w:cs="Times New Roman"/>
          <w:iCs/>
          <w:sz w:val="32"/>
          <w:szCs w:val="32"/>
        </w:rPr>
        <w:t xml:space="preserve">дарстатом, численность </w:t>
      </w:r>
      <w:r w:rsidRPr="00BD497B">
        <w:rPr>
          <w:rFonts w:ascii="Times New Roman" w:hAnsi="Times New Roman" w:cs="Times New Roman"/>
          <w:bCs/>
          <w:sz w:val="32"/>
          <w:szCs w:val="32"/>
        </w:rPr>
        <w:t>безработных</w:t>
      </w:r>
      <w:r w:rsidRPr="00BD497B">
        <w:rPr>
          <w:rFonts w:ascii="Times New Roman" w:hAnsi="Times New Roman" w:cs="Times New Roman"/>
          <w:iCs/>
          <w:sz w:val="32"/>
          <w:szCs w:val="32"/>
        </w:rPr>
        <w:t xml:space="preserve"> в июне–августе 2014 г. </w:t>
      </w:r>
      <w:r w:rsidRPr="00BD497B">
        <w:rPr>
          <w:rFonts w:ascii="Times New Roman" w:hAnsi="Times New Roman" w:cs="Times New Roman"/>
          <w:bCs/>
          <w:sz w:val="32"/>
          <w:szCs w:val="32"/>
        </w:rPr>
        <w:t>с</w:t>
      </w:r>
      <w:r w:rsidRPr="00BD497B">
        <w:rPr>
          <w:rFonts w:ascii="Times New Roman" w:hAnsi="Times New Roman" w:cs="Times New Roman"/>
          <w:bCs/>
          <w:sz w:val="32"/>
          <w:szCs w:val="32"/>
        </w:rPr>
        <w:t>о</w:t>
      </w:r>
      <w:r w:rsidR="008C3F6F" w:rsidRPr="00BD497B">
        <w:rPr>
          <w:rFonts w:ascii="Times New Roman" w:hAnsi="Times New Roman" w:cs="Times New Roman"/>
          <w:bCs/>
          <w:sz w:val="32"/>
          <w:szCs w:val="32"/>
        </w:rPr>
        <w:t>ставляла по методике Международной</w:t>
      </w:r>
      <w:r w:rsidRPr="00BD497B">
        <w:rPr>
          <w:rFonts w:ascii="Times New Roman" w:hAnsi="Times New Roman" w:cs="Times New Roman"/>
          <w:bCs/>
          <w:sz w:val="32"/>
          <w:szCs w:val="32"/>
        </w:rPr>
        <w:t xml:space="preserve"> организации труда 5,4% </w:t>
      </w:r>
      <w:r w:rsidRPr="00BD497B">
        <w:rPr>
          <w:rFonts w:ascii="Times New Roman" w:hAnsi="Times New Roman" w:cs="Times New Roman"/>
          <w:bCs/>
          <w:sz w:val="32"/>
          <w:szCs w:val="32"/>
        </w:rPr>
        <w:lastRenderedPageBreak/>
        <w:t>экономически активного населения края, а по данным Минтруда РФ – 0,6%</w:t>
      </w:r>
      <w:r w:rsidRPr="00BD497B">
        <w:rPr>
          <w:rStyle w:val="a9"/>
          <w:rFonts w:ascii="Times New Roman" w:hAnsi="Times New Roman" w:cs="Times New Roman"/>
          <w:bCs/>
          <w:sz w:val="32"/>
          <w:szCs w:val="32"/>
        </w:rPr>
        <w:footnoteReference w:id="131"/>
      </w:r>
      <w:r w:rsidRPr="00BD497B">
        <w:rPr>
          <w:rFonts w:ascii="Times New Roman" w:hAnsi="Times New Roman" w:cs="Times New Roman"/>
          <w:bCs/>
          <w:sz w:val="32"/>
          <w:szCs w:val="32"/>
        </w:rPr>
        <w:t>. При любой методике счёта Кубань – наименее «т</w:t>
      </w:r>
      <w:r w:rsidRPr="00BD497B">
        <w:rPr>
          <w:rFonts w:ascii="Times New Roman" w:hAnsi="Times New Roman" w:cs="Times New Roman"/>
          <w:bCs/>
          <w:sz w:val="32"/>
          <w:szCs w:val="32"/>
        </w:rPr>
        <w:t>я</w:t>
      </w:r>
      <w:r w:rsidRPr="00BD497B">
        <w:rPr>
          <w:rFonts w:ascii="Times New Roman" w:hAnsi="Times New Roman" w:cs="Times New Roman"/>
          <w:bCs/>
          <w:sz w:val="32"/>
          <w:szCs w:val="32"/>
        </w:rPr>
        <w:t>желый» по уровню безработицы регион Юга России. Ареал наибольшей незанятости охватывает степные районы: Крыло</w:t>
      </w:r>
      <w:r w:rsidRPr="00BD497B">
        <w:rPr>
          <w:rFonts w:ascii="Times New Roman" w:hAnsi="Times New Roman" w:cs="Times New Roman"/>
          <w:bCs/>
          <w:sz w:val="32"/>
          <w:szCs w:val="32"/>
        </w:rPr>
        <w:t>в</w:t>
      </w:r>
      <w:r w:rsidRPr="00BD497B">
        <w:rPr>
          <w:rFonts w:ascii="Times New Roman" w:hAnsi="Times New Roman" w:cs="Times New Roman"/>
          <w:bCs/>
          <w:sz w:val="32"/>
          <w:szCs w:val="32"/>
        </w:rPr>
        <w:t>ской, Новокубанский, Белоглинский. Дифференциация уровня безработицы – 6 раз (от нижнего предела в Краснодаре и Ди</w:t>
      </w:r>
      <w:r w:rsidRPr="00BD497B">
        <w:rPr>
          <w:rFonts w:ascii="Times New Roman" w:hAnsi="Times New Roman" w:cs="Times New Roman"/>
          <w:bCs/>
          <w:sz w:val="32"/>
          <w:szCs w:val="32"/>
        </w:rPr>
        <w:t>н</w:t>
      </w:r>
      <w:r w:rsidRPr="00BD497B">
        <w:rPr>
          <w:rFonts w:ascii="Times New Roman" w:hAnsi="Times New Roman" w:cs="Times New Roman"/>
          <w:bCs/>
          <w:sz w:val="32"/>
          <w:szCs w:val="32"/>
        </w:rPr>
        <w:t>ском районе до верхнего в северном Крыловском районе)</w:t>
      </w:r>
      <w:r w:rsidRPr="00BD497B">
        <w:rPr>
          <w:rStyle w:val="a9"/>
          <w:rFonts w:ascii="Times New Roman" w:hAnsi="Times New Roman" w:cs="Times New Roman"/>
          <w:bCs/>
          <w:sz w:val="32"/>
          <w:szCs w:val="32"/>
        </w:rPr>
        <w:footnoteReference w:id="132"/>
      </w:r>
      <w:r w:rsidRPr="00BD497B">
        <w:rPr>
          <w:rFonts w:ascii="Times New Roman" w:hAnsi="Times New Roman" w:cs="Times New Roman"/>
          <w:bCs/>
          <w:sz w:val="32"/>
          <w:szCs w:val="32"/>
        </w:rPr>
        <w:t>. И</w:t>
      </w:r>
      <w:r w:rsidRPr="00BD497B">
        <w:rPr>
          <w:rFonts w:ascii="Times New Roman" w:hAnsi="Times New Roman" w:cs="Times New Roman"/>
          <w:bCs/>
          <w:sz w:val="32"/>
          <w:szCs w:val="32"/>
        </w:rPr>
        <w:t>н</w:t>
      </w:r>
      <w:r w:rsidRPr="00BD497B">
        <w:rPr>
          <w:rFonts w:ascii="Times New Roman" w:hAnsi="Times New Roman" w:cs="Times New Roman"/>
          <w:bCs/>
          <w:sz w:val="32"/>
          <w:szCs w:val="32"/>
        </w:rPr>
        <w:t>декс развития человеческого потенциала отводит Кубани 19-е место среди субъектов РФ</w:t>
      </w:r>
      <w:r w:rsidRPr="00BD497B">
        <w:rPr>
          <w:rStyle w:val="a9"/>
          <w:rFonts w:ascii="Times New Roman" w:hAnsi="Times New Roman" w:cs="Times New Roman"/>
          <w:bCs/>
          <w:sz w:val="32"/>
          <w:szCs w:val="32"/>
        </w:rPr>
        <w:footnoteReference w:id="133"/>
      </w:r>
      <w:r w:rsidRPr="00BD497B">
        <w:rPr>
          <w:rFonts w:ascii="Times New Roman" w:hAnsi="Times New Roman" w:cs="Times New Roman"/>
          <w:bCs/>
          <w:sz w:val="32"/>
          <w:szCs w:val="32"/>
        </w:rPr>
        <w:t>.</w:t>
      </w:r>
    </w:p>
    <w:p w:rsidR="00AB2033" w:rsidRPr="00BD497B" w:rsidRDefault="00AB2033" w:rsidP="00BD497B">
      <w:pPr>
        <w:widowControl w:val="0"/>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Этнический фактор геополитического положения края</w:t>
      </w:r>
      <w:r w:rsidR="008C3F6F" w:rsidRPr="00BD497B">
        <w:rPr>
          <w:rFonts w:ascii="Times New Roman" w:hAnsi="Times New Roman" w:cs="Times New Roman"/>
          <w:bCs/>
          <w:sz w:val="32"/>
          <w:szCs w:val="32"/>
        </w:rPr>
        <w:t xml:space="preserve"> пр</w:t>
      </w:r>
      <w:r w:rsidR="008C3F6F" w:rsidRPr="00BD497B">
        <w:rPr>
          <w:rFonts w:ascii="Times New Roman" w:hAnsi="Times New Roman" w:cs="Times New Roman"/>
          <w:bCs/>
          <w:sz w:val="32"/>
          <w:szCs w:val="32"/>
        </w:rPr>
        <w:t>о</w:t>
      </w:r>
      <w:r w:rsidR="008C3F6F" w:rsidRPr="00BD497B">
        <w:rPr>
          <w:rFonts w:ascii="Times New Roman" w:hAnsi="Times New Roman" w:cs="Times New Roman"/>
          <w:bCs/>
          <w:sz w:val="32"/>
          <w:szCs w:val="32"/>
        </w:rPr>
        <w:t xml:space="preserve">является следующим образом. </w:t>
      </w:r>
      <w:r w:rsidRPr="00BD497B">
        <w:rPr>
          <w:rFonts w:ascii="Times New Roman" w:hAnsi="Times New Roman" w:cs="Times New Roman"/>
          <w:bCs/>
          <w:sz w:val="32"/>
          <w:szCs w:val="32"/>
        </w:rPr>
        <w:t>Кубань всегда была полиэтничной. Сельский образ жизни диктовал компактное размещение этнич</w:t>
      </w:r>
      <w:r w:rsidRPr="00BD497B">
        <w:rPr>
          <w:rFonts w:ascii="Times New Roman" w:hAnsi="Times New Roman" w:cs="Times New Roman"/>
          <w:bCs/>
          <w:sz w:val="32"/>
          <w:szCs w:val="32"/>
        </w:rPr>
        <w:t>е</w:t>
      </w:r>
      <w:r w:rsidRPr="00BD497B">
        <w:rPr>
          <w:rFonts w:ascii="Times New Roman" w:hAnsi="Times New Roman" w:cs="Times New Roman"/>
          <w:bCs/>
          <w:sz w:val="32"/>
          <w:szCs w:val="32"/>
        </w:rPr>
        <w:t>ских групп, за редким исключени</w:t>
      </w:r>
      <w:r w:rsidR="008C3F6F" w:rsidRPr="00BD497B">
        <w:rPr>
          <w:rFonts w:ascii="Times New Roman" w:hAnsi="Times New Roman" w:cs="Times New Roman"/>
          <w:bCs/>
          <w:sz w:val="32"/>
          <w:szCs w:val="32"/>
        </w:rPr>
        <w:t>ем городских диаспор</w:t>
      </w:r>
      <w:r w:rsidRPr="00BD497B">
        <w:rPr>
          <w:rFonts w:ascii="Times New Roman" w:hAnsi="Times New Roman" w:cs="Times New Roman"/>
          <w:bCs/>
          <w:sz w:val="32"/>
          <w:szCs w:val="32"/>
        </w:rPr>
        <w:t>. В 1914 г. этнический состав Кубанской области (без Черноморской губе</w:t>
      </w:r>
      <w:r w:rsidRPr="00BD497B">
        <w:rPr>
          <w:rFonts w:ascii="Times New Roman" w:hAnsi="Times New Roman" w:cs="Times New Roman"/>
          <w:bCs/>
          <w:sz w:val="32"/>
          <w:szCs w:val="32"/>
        </w:rPr>
        <w:t>р</w:t>
      </w:r>
      <w:r w:rsidRPr="00BD497B">
        <w:rPr>
          <w:rFonts w:ascii="Times New Roman" w:hAnsi="Times New Roman" w:cs="Times New Roman"/>
          <w:bCs/>
          <w:sz w:val="32"/>
          <w:szCs w:val="32"/>
        </w:rPr>
        <w:t>нии) был таков: из 3022,7 тыс.</w:t>
      </w:r>
      <w:r w:rsidR="008C3F6F" w:rsidRPr="00BD497B">
        <w:rPr>
          <w:rFonts w:ascii="Times New Roman" w:hAnsi="Times New Roman" w:cs="Times New Roman"/>
          <w:bCs/>
          <w:sz w:val="32"/>
          <w:szCs w:val="32"/>
        </w:rPr>
        <w:t xml:space="preserve"> чел. – 44,9% русские и 47,3% – м</w:t>
      </w:r>
      <w:r w:rsidR="008C3F6F" w:rsidRPr="00BD497B">
        <w:rPr>
          <w:rFonts w:ascii="Times New Roman" w:hAnsi="Times New Roman" w:cs="Times New Roman"/>
          <w:bCs/>
          <w:sz w:val="32"/>
          <w:szCs w:val="32"/>
        </w:rPr>
        <w:t>а</w:t>
      </w:r>
      <w:r w:rsidR="008C3F6F" w:rsidRPr="00BD497B">
        <w:rPr>
          <w:rFonts w:ascii="Times New Roman" w:hAnsi="Times New Roman" w:cs="Times New Roman"/>
          <w:bCs/>
          <w:sz w:val="32"/>
          <w:szCs w:val="32"/>
        </w:rPr>
        <w:t>лороссы (украинцы), 1,9</w:t>
      </w:r>
      <w:r w:rsidRPr="00BD497B">
        <w:rPr>
          <w:rFonts w:ascii="Times New Roman" w:hAnsi="Times New Roman" w:cs="Times New Roman"/>
          <w:bCs/>
          <w:sz w:val="32"/>
          <w:szCs w:val="32"/>
        </w:rPr>
        <w:t xml:space="preserve"> </w:t>
      </w:r>
      <w:r w:rsidR="008C3F6F" w:rsidRPr="00BD497B">
        <w:rPr>
          <w:rFonts w:ascii="Times New Roman" w:hAnsi="Times New Roman" w:cs="Times New Roman"/>
          <w:bCs/>
          <w:sz w:val="32"/>
          <w:szCs w:val="32"/>
        </w:rPr>
        <w:t>– черкесы</w:t>
      </w:r>
      <w:r w:rsidRPr="00BD497B">
        <w:rPr>
          <w:rFonts w:ascii="Times New Roman" w:hAnsi="Times New Roman" w:cs="Times New Roman"/>
          <w:bCs/>
          <w:sz w:val="32"/>
          <w:szCs w:val="32"/>
        </w:rPr>
        <w:t xml:space="preserve"> (адыгей</w:t>
      </w:r>
      <w:r w:rsidR="008C3F6F" w:rsidRPr="00BD497B">
        <w:rPr>
          <w:rFonts w:ascii="Times New Roman" w:hAnsi="Times New Roman" w:cs="Times New Roman"/>
          <w:bCs/>
          <w:sz w:val="32"/>
          <w:szCs w:val="32"/>
        </w:rPr>
        <w:t>цы), по 0,8</w:t>
      </w:r>
      <w:r w:rsidRPr="00BD497B">
        <w:rPr>
          <w:rFonts w:ascii="Times New Roman" w:hAnsi="Times New Roman" w:cs="Times New Roman"/>
          <w:bCs/>
          <w:sz w:val="32"/>
          <w:szCs w:val="32"/>
        </w:rPr>
        <w:t xml:space="preserve"> </w:t>
      </w:r>
      <w:r w:rsidR="008C3F6F" w:rsidRPr="00BD497B">
        <w:rPr>
          <w:rFonts w:ascii="Times New Roman" w:hAnsi="Times New Roman" w:cs="Times New Roman"/>
          <w:bCs/>
          <w:sz w:val="32"/>
          <w:szCs w:val="32"/>
        </w:rPr>
        <w:t>–</w:t>
      </w:r>
      <w:r w:rsidRPr="00BD497B">
        <w:rPr>
          <w:rFonts w:ascii="Times New Roman" w:hAnsi="Times New Roman" w:cs="Times New Roman"/>
          <w:bCs/>
          <w:sz w:val="32"/>
          <w:szCs w:val="32"/>
        </w:rPr>
        <w:t xml:space="preserve"> армян</w:t>
      </w:r>
      <w:r w:rsidR="008C3F6F" w:rsidRPr="00BD497B">
        <w:rPr>
          <w:rFonts w:ascii="Times New Roman" w:hAnsi="Times New Roman" w:cs="Times New Roman"/>
          <w:bCs/>
          <w:sz w:val="32"/>
          <w:szCs w:val="32"/>
        </w:rPr>
        <w:t>е и немцы, 0,7</w:t>
      </w:r>
      <w:r w:rsidR="001453EF" w:rsidRPr="00BD497B">
        <w:rPr>
          <w:rFonts w:ascii="Times New Roman" w:hAnsi="Times New Roman" w:cs="Times New Roman"/>
          <w:bCs/>
          <w:sz w:val="32"/>
          <w:szCs w:val="32"/>
        </w:rPr>
        <w:t>%</w:t>
      </w:r>
      <w:r w:rsidR="008C3F6F" w:rsidRPr="00BD497B">
        <w:rPr>
          <w:rFonts w:ascii="Times New Roman" w:hAnsi="Times New Roman" w:cs="Times New Roman"/>
          <w:bCs/>
          <w:sz w:val="32"/>
          <w:szCs w:val="32"/>
        </w:rPr>
        <w:t xml:space="preserve"> – греки</w:t>
      </w:r>
      <w:r w:rsidRPr="00BD497B">
        <w:rPr>
          <w:rFonts w:ascii="Times New Roman" w:hAnsi="Times New Roman" w:cs="Times New Roman"/>
          <w:bCs/>
          <w:sz w:val="32"/>
          <w:szCs w:val="32"/>
        </w:rPr>
        <w:t xml:space="preserve">. </w:t>
      </w:r>
      <w:r w:rsidR="008C3F6F" w:rsidRPr="00BD497B">
        <w:rPr>
          <w:rFonts w:ascii="Times New Roman" w:hAnsi="Times New Roman" w:cs="Times New Roman"/>
          <w:bCs/>
          <w:sz w:val="32"/>
          <w:szCs w:val="32"/>
        </w:rPr>
        <w:t>С</w:t>
      </w:r>
      <w:r w:rsidRPr="00BD497B">
        <w:rPr>
          <w:rFonts w:ascii="Times New Roman" w:hAnsi="Times New Roman" w:cs="Times New Roman"/>
          <w:bCs/>
          <w:sz w:val="32"/>
          <w:szCs w:val="32"/>
        </w:rPr>
        <w:t>остояли в казачьем сословии</w:t>
      </w:r>
      <w:r w:rsidR="008C3F6F" w:rsidRPr="00BD497B">
        <w:rPr>
          <w:rFonts w:ascii="Times New Roman" w:hAnsi="Times New Roman" w:cs="Times New Roman"/>
          <w:bCs/>
          <w:sz w:val="32"/>
          <w:szCs w:val="32"/>
        </w:rPr>
        <w:t xml:space="preserve"> 42,8% жит</w:t>
      </w:r>
      <w:r w:rsidR="008C3F6F" w:rsidRPr="00BD497B">
        <w:rPr>
          <w:rFonts w:ascii="Times New Roman" w:hAnsi="Times New Roman" w:cs="Times New Roman"/>
          <w:bCs/>
          <w:sz w:val="32"/>
          <w:szCs w:val="32"/>
        </w:rPr>
        <w:t>е</w:t>
      </w:r>
      <w:r w:rsidR="008C3F6F" w:rsidRPr="00BD497B">
        <w:rPr>
          <w:rFonts w:ascii="Times New Roman" w:hAnsi="Times New Roman" w:cs="Times New Roman"/>
          <w:bCs/>
          <w:sz w:val="32"/>
          <w:szCs w:val="32"/>
        </w:rPr>
        <w:t>лей Кубанской области</w:t>
      </w:r>
      <w:r w:rsidRPr="00BD497B">
        <w:rPr>
          <w:rFonts w:ascii="Times New Roman" w:hAnsi="Times New Roman" w:cs="Times New Roman"/>
          <w:bCs/>
          <w:sz w:val="32"/>
          <w:szCs w:val="32"/>
        </w:rPr>
        <w:t>. Черноморская губерния (побережье от Новороссийска до Гагр) имела мизерное присутствие ка</w:t>
      </w:r>
      <w:r w:rsidR="001453EF" w:rsidRPr="00BD497B">
        <w:rPr>
          <w:rFonts w:ascii="Times New Roman" w:hAnsi="Times New Roman" w:cs="Times New Roman"/>
          <w:bCs/>
          <w:sz w:val="32"/>
          <w:szCs w:val="32"/>
        </w:rPr>
        <w:t>заков:</w:t>
      </w:r>
      <w:r w:rsidRPr="00BD497B">
        <w:rPr>
          <w:rFonts w:ascii="Times New Roman" w:hAnsi="Times New Roman" w:cs="Times New Roman"/>
          <w:bCs/>
          <w:sz w:val="32"/>
          <w:szCs w:val="32"/>
        </w:rPr>
        <w:t xml:space="preserve"> 47,3% жителей губернии составляли рус</w:t>
      </w:r>
      <w:r w:rsidR="008C3F6F" w:rsidRPr="00BD497B">
        <w:rPr>
          <w:rFonts w:ascii="Times New Roman" w:hAnsi="Times New Roman" w:cs="Times New Roman"/>
          <w:bCs/>
          <w:sz w:val="32"/>
          <w:szCs w:val="32"/>
        </w:rPr>
        <w:t>ские; 16,1</w:t>
      </w:r>
      <w:r w:rsidRPr="00BD497B">
        <w:rPr>
          <w:rFonts w:ascii="Times New Roman" w:hAnsi="Times New Roman" w:cs="Times New Roman"/>
          <w:bCs/>
          <w:sz w:val="32"/>
          <w:szCs w:val="32"/>
        </w:rPr>
        <w:t xml:space="preserve"> </w:t>
      </w:r>
      <w:r w:rsidR="008C3F6F" w:rsidRPr="00BD497B">
        <w:rPr>
          <w:rFonts w:ascii="Times New Roman" w:hAnsi="Times New Roman" w:cs="Times New Roman"/>
          <w:bCs/>
          <w:sz w:val="32"/>
          <w:szCs w:val="32"/>
        </w:rPr>
        <w:t>–</w:t>
      </w:r>
      <w:r w:rsidRPr="00BD497B">
        <w:rPr>
          <w:rFonts w:ascii="Times New Roman" w:hAnsi="Times New Roman" w:cs="Times New Roman"/>
          <w:bCs/>
          <w:sz w:val="32"/>
          <w:szCs w:val="32"/>
        </w:rPr>
        <w:t xml:space="preserve"> малороссы (украин</w:t>
      </w:r>
      <w:r w:rsidR="008C3F6F" w:rsidRPr="00BD497B">
        <w:rPr>
          <w:rFonts w:ascii="Times New Roman" w:hAnsi="Times New Roman" w:cs="Times New Roman"/>
          <w:bCs/>
          <w:sz w:val="32"/>
          <w:szCs w:val="32"/>
        </w:rPr>
        <w:t>цы); 10,8 – армяне; 10,4 – греки; по 1</w:t>
      </w:r>
      <w:r w:rsidR="001453EF" w:rsidRPr="00BD497B">
        <w:rPr>
          <w:rFonts w:ascii="Times New Roman" w:hAnsi="Times New Roman" w:cs="Times New Roman"/>
          <w:bCs/>
          <w:sz w:val="32"/>
          <w:szCs w:val="32"/>
        </w:rPr>
        <w:t>%</w:t>
      </w:r>
      <w:r w:rsidRPr="00BD497B">
        <w:rPr>
          <w:rFonts w:ascii="Times New Roman" w:hAnsi="Times New Roman" w:cs="Times New Roman"/>
          <w:bCs/>
          <w:sz w:val="32"/>
          <w:szCs w:val="32"/>
        </w:rPr>
        <w:t xml:space="preserve"> </w:t>
      </w:r>
      <w:r w:rsidR="008C3F6F" w:rsidRPr="00BD497B">
        <w:rPr>
          <w:rFonts w:ascii="Times New Roman" w:hAnsi="Times New Roman" w:cs="Times New Roman"/>
          <w:bCs/>
          <w:sz w:val="32"/>
          <w:szCs w:val="32"/>
        </w:rPr>
        <w:t>–</w:t>
      </w:r>
      <w:r w:rsidRPr="00BD497B">
        <w:rPr>
          <w:rFonts w:ascii="Times New Roman" w:hAnsi="Times New Roman" w:cs="Times New Roman"/>
          <w:bCs/>
          <w:sz w:val="32"/>
          <w:szCs w:val="32"/>
        </w:rPr>
        <w:t xml:space="preserve"> грузины</w:t>
      </w:r>
      <w:r w:rsidR="008C3F6F" w:rsidRPr="00BD497B">
        <w:rPr>
          <w:rFonts w:ascii="Times New Roman" w:hAnsi="Times New Roman" w:cs="Times New Roman"/>
          <w:bCs/>
          <w:sz w:val="32"/>
          <w:szCs w:val="32"/>
        </w:rPr>
        <w:t xml:space="preserve"> </w:t>
      </w:r>
      <w:r w:rsidRPr="00BD497B">
        <w:rPr>
          <w:rFonts w:ascii="Times New Roman" w:hAnsi="Times New Roman" w:cs="Times New Roman"/>
          <w:bCs/>
          <w:sz w:val="32"/>
          <w:szCs w:val="32"/>
        </w:rPr>
        <w:t>и евреи</w:t>
      </w:r>
      <w:r w:rsidRPr="00BD497B">
        <w:rPr>
          <w:rStyle w:val="a9"/>
          <w:rFonts w:ascii="Times New Roman" w:hAnsi="Times New Roman" w:cs="Times New Roman"/>
          <w:bCs/>
          <w:sz w:val="32"/>
          <w:szCs w:val="32"/>
        </w:rPr>
        <w:footnoteReference w:id="134"/>
      </w:r>
      <w:r w:rsidRPr="00BD497B">
        <w:rPr>
          <w:rFonts w:ascii="Times New Roman" w:hAnsi="Times New Roman" w:cs="Times New Roman"/>
          <w:bCs/>
          <w:sz w:val="32"/>
          <w:szCs w:val="32"/>
        </w:rPr>
        <w:t>. Таким образом, побережье резко отличалось по этнич</w:t>
      </w:r>
      <w:r w:rsidRPr="00BD497B">
        <w:rPr>
          <w:rFonts w:ascii="Times New Roman" w:hAnsi="Times New Roman" w:cs="Times New Roman"/>
          <w:bCs/>
          <w:sz w:val="32"/>
          <w:szCs w:val="32"/>
        </w:rPr>
        <w:t>е</w:t>
      </w:r>
      <w:r w:rsidRPr="00BD497B">
        <w:rPr>
          <w:rFonts w:ascii="Times New Roman" w:hAnsi="Times New Roman" w:cs="Times New Roman"/>
          <w:bCs/>
          <w:sz w:val="32"/>
          <w:szCs w:val="32"/>
        </w:rPr>
        <w:t xml:space="preserve">скому составу от Кубанской области. Уже с 1960-х гг. наметился спад рождаемости у славянских, германских и финно-угорских народов на фоне повышенной рождаемости у народов кавказской и алтайской языковых семей. Всесоюзная перепись </w:t>
      </w:r>
      <w:smartTag w:uri="urn:schemas-microsoft-com:office:smarttags" w:element="metricconverter">
        <w:smartTagPr>
          <w:attr w:name="ProductID" w:val="1989 г"/>
        </w:smartTagPr>
        <w:r w:rsidRPr="00BD497B">
          <w:rPr>
            <w:rFonts w:ascii="Times New Roman" w:hAnsi="Times New Roman" w:cs="Times New Roman"/>
            <w:bCs/>
            <w:sz w:val="32"/>
            <w:szCs w:val="32"/>
          </w:rPr>
          <w:t>1989 г</w:t>
        </w:r>
      </w:smartTag>
      <w:r w:rsidRPr="00BD497B">
        <w:rPr>
          <w:rFonts w:ascii="Times New Roman" w:hAnsi="Times New Roman" w:cs="Times New Roman"/>
          <w:bCs/>
          <w:sz w:val="32"/>
          <w:szCs w:val="32"/>
        </w:rPr>
        <w:t>. учла 4620,9 тыс. жителей Краснодарского края (без Адыгейской авт</w:t>
      </w:r>
      <w:r w:rsidRPr="00BD497B">
        <w:rPr>
          <w:rFonts w:ascii="Times New Roman" w:hAnsi="Times New Roman" w:cs="Times New Roman"/>
          <w:bCs/>
          <w:sz w:val="32"/>
          <w:szCs w:val="32"/>
        </w:rPr>
        <w:t>о</w:t>
      </w:r>
      <w:r w:rsidRPr="00BD497B">
        <w:rPr>
          <w:rFonts w:ascii="Times New Roman" w:hAnsi="Times New Roman" w:cs="Times New Roman"/>
          <w:bCs/>
          <w:sz w:val="32"/>
          <w:szCs w:val="32"/>
        </w:rPr>
        <w:t>номной области). Русские с</w:t>
      </w:r>
      <w:r w:rsidR="00E357E6" w:rsidRPr="00BD497B">
        <w:rPr>
          <w:rFonts w:ascii="Times New Roman" w:hAnsi="Times New Roman" w:cs="Times New Roman"/>
          <w:bCs/>
          <w:sz w:val="32"/>
          <w:szCs w:val="32"/>
        </w:rPr>
        <w:t>оставляли 86,7%, украинцы – 3,9, а</w:t>
      </w:r>
      <w:r w:rsidR="00E357E6" w:rsidRPr="00BD497B">
        <w:rPr>
          <w:rFonts w:ascii="Times New Roman" w:hAnsi="Times New Roman" w:cs="Times New Roman"/>
          <w:bCs/>
          <w:sz w:val="32"/>
          <w:szCs w:val="32"/>
        </w:rPr>
        <w:t>р</w:t>
      </w:r>
      <w:r w:rsidR="00E357E6" w:rsidRPr="00BD497B">
        <w:rPr>
          <w:rFonts w:ascii="Times New Roman" w:hAnsi="Times New Roman" w:cs="Times New Roman"/>
          <w:bCs/>
          <w:sz w:val="32"/>
          <w:szCs w:val="32"/>
        </w:rPr>
        <w:lastRenderedPageBreak/>
        <w:t>мяне – 3,7</w:t>
      </w:r>
      <w:r w:rsidRPr="00BD497B">
        <w:rPr>
          <w:rFonts w:ascii="Times New Roman" w:hAnsi="Times New Roman" w:cs="Times New Roman"/>
          <w:bCs/>
          <w:sz w:val="32"/>
          <w:szCs w:val="32"/>
        </w:rPr>
        <w:t>, белору</w:t>
      </w:r>
      <w:r w:rsidR="00E357E6" w:rsidRPr="00BD497B">
        <w:rPr>
          <w:rFonts w:ascii="Times New Roman" w:hAnsi="Times New Roman" w:cs="Times New Roman"/>
          <w:bCs/>
          <w:sz w:val="32"/>
          <w:szCs w:val="32"/>
        </w:rPr>
        <w:t>сы – 0,75</w:t>
      </w:r>
      <w:r w:rsidRPr="00BD497B">
        <w:rPr>
          <w:rFonts w:ascii="Times New Roman" w:hAnsi="Times New Roman" w:cs="Times New Roman"/>
          <w:bCs/>
          <w:sz w:val="32"/>
          <w:szCs w:val="32"/>
        </w:rPr>
        <w:t>, немцы – 0,65% и т.д.</w:t>
      </w:r>
      <w:r w:rsidRPr="00BD497B">
        <w:rPr>
          <w:rStyle w:val="a9"/>
          <w:rFonts w:ascii="Times New Roman" w:hAnsi="Times New Roman" w:cs="Times New Roman"/>
          <w:bCs/>
          <w:sz w:val="32"/>
          <w:szCs w:val="32"/>
        </w:rPr>
        <w:footnoteReference w:id="135"/>
      </w:r>
    </w:p>
    <w:p w:rsidR="00AB2033" w:rsidRPr="00BD497B" w:rsidRDefault="00AB2033" w:rsidP="00BD497B">
      <w:pPr>
        <w:widowControl w:val="0"/>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 xml:space="preserve">По новейшим данным Всероссийской переписи населения 2010 г., этнический состав населения края таков. </w:t>
      </w:r>
      <w:r w:rsidR="00E662D5" w:rsidRPr="00BD497B">
        <w:rPr>
          <w:rFonts w:ascii="Times New Roman" w:hAnsi="Times New Roman" w:cs="Times New Roman"/>
          <w:bCs/>
          <w:sz w:val="32"/>
          <w:szCs w:val="32"/>
        </w:rPr>
        <w:t>Преобладают русские – 4523,0 тыс. чел. (86,5%); армяне – 281,7 тыс. (5,4%); украинцы – 83,7 тыс. (1,6%). Далее по убыванию численности следуют татары – 24,8 тыс., греки – 22,6 тыс., грузины – 17,8 тыс., белорусы – 16,9 тыс., адыгейцы –13,8 тыс., цыгане – 12,9 тыс., немцы – 12,2 тыс., азербайджанцы – 10,2 тыс. и др.</w:t>
      </w:r>
      <w:r w:rsidR="00E662D5" w:rsidRPr="00BD497B">
        <w:rPr>
          <w:rFonts w:ascii="Times New Roman" w:hAnsi="Times New Roman" w:cs="Times New Roman"/>
          <w:bCs/>
          <w:sz w:val="32"/>
          <w:szCs w:val="32"/>
          <w:vertAlign w:val="superscript"/>
        </w:rPr>
        <w:footnoteReference w:id="136"/>
      </w:r>
      <w:r w:rsidR="00E662D5" w:rsidRPr="00BD497B">
        <w:rPr>
          <w:rFonts w:ascii="Times New Roman" w:hAnsi="Times New Roman" w:cs="Times New Roman"/>
          <w:bCs/>
          <w:sz w:val="32"/>
          <w:szCs w:val="32"/>
        </w:rPr>
        <w:t xml:space="preserve"> </w:t>
      </w:r>
      <w:r w:rsidR="007D17F4" w:rsidRPr="00BD497B">
        <w:rPr>
          <w:rFonts w:ascii="Times New Roman" w:hAnsi="Times New Roman" w:cs="Times New Roman"/>
          <w:bCs/>
          <w:sz w:val="32"/>
          <w:szCs w:val="32"/>
        </w:rPr>
        <w:t xml:space="preserve">Удельный вес армян в составе населения за 1989–2010 гг. вырос </w:t>
      </w:r>
      <w:r w:rsidR="00E662D5" w:rsidRPr="00BD497B">
        <w:rPr>
          <w:rFonts w:ascii="Times New Roman" w:hAnsi="Times New Roman" w:cs="Times New Roman"/>
          <w:bCs/>
          <w:sz w:val="32"/>
          <w:szCs w:val="32"/>
        </w:rPr>
        <w:t>с 3,7 до 5,4%</w:t>
      </w:r>
      <w:r w:rsidR="00E662D5" w:rsidRPr="00BD497B">
        <w:rPr>
          <w:rFonts w:ascii="Times New Roman" w:hAnsi="Times New Roman" w:cs="Times New Roman"/>
          <w:bCs/>
          <w:sz w:val="32"/>
          <w:szCs w:val="32"/>
          <w:vertAlign w:val="superscript"/>
        </w:rPr>
        <w:footnoteReference w:id="137"/>
      </w:r>
      <w:r w:rsidR="00E662D5" w:rsidRPr="00BD497B">
        <w:rPr>
          <w:rFonts w:ascii="Times New Roman" w:hAnsi="Times New Roman" w:cs="Times New Roman"/>
          <w:bCs/>
          <w:sz w:val="32"/>
          <w:szCs w:val="32"/>
        </w:rPr>
        <w:t>. Резкая абсолютная и относительная убыль отмечена ср</w:t>
      </w:r>
      <w:r w:rsidR="00E662D5" w:rsidRPr="00BD497B">
        <w:rPr>
          <w:rFonts w:ascii="Times New Roman" w:hAnsi="Times New Roman" w:cs="Times New Roman"/>
          <w:bCs/>
          <w:sz w:val="32"/>
          <w:szCs w:val="32"/>
        </w:rPr>
        <w:t>е</w:t>
      </w:r>
      <w:r w:rsidR="00E662D5" w:rsidRPr="00BD497B">
        <w:rPr>
          <w:rFonts w:ascii="Times New Roman" w:hAnsi="Times New Roman" w:cs="Times New Roman"/>
          <w:bCs/>
          <w:sz w:val="32"/>
          <w:szCs w:val="32"/>
        </w:rPr>
        <w:t>ди немцев, украинцев и евреев, а умеренная – у адыгейцев, гр</w:t>
      </w:r>
      <w:r w:rsidR="00E662D5" w:rsidRPr="00BD497B">
        <w:rPr>
          <w:rFonts w:ascii="Times New Roman" w:hAnsi="Times New Roman" w:cs="Times New Roman"/>
          <w:bCs/>
          <w:sz w:val="32"/>
          <w:szCs w:val="32"/>
        </w:rPr>
        <w:t>е</w:t>
      </w:r>
      <w:r w:rsidR="00E662D5" w:rsidRPr="00BD497B">
        <w:rPr>
          <w:rFonts w:ascii="Times New Roman" w:hAnsi="Times New Roman" w:cs="Times New Roman"/>
          <w:bCs/>
          <w:sz w:val="32"/>
          <w:szCs w:val="32"/>
        </w:rPr>
        <w:t>ков, поволжских татар. Значительно сокращается численность и удельный вес украинцев, что объясняется добровольной ассим</w:t>
      </w:r>
      <w:r w:rsidR="00E662D5" w:rsidRPr="00BD497B">
        <w:rPr>
          <w:rFonts w:ascii="Times New Roman" w:hAnsi="Times New Roman" w:cs="Times New Roman"/>
          <w:bCs/>
          <w:sz w:val="32"/>
          <w:szCs w:val="32"/>
        </w:rPr>
        <w:t>и</w:t>
      </w:r>
      <w:r w:rsidR="00E662D5" w:rsidRPr="00BD497B">
        <w:rPr>
          <w:rFonts w:ascii="Times New Roman" w:hAnsi="Times New Roman" w:cs="Times New Roman"/>
          <w:bCs/>
          <w:sz w:val="32"/>
          <w:szCs w:val="32"/>
        </w:rPr>
        <w:t>ляцией, большей привлекательностью русского языка и культ</w:t>
      </w:r>
      <w:r w:rsidR="00E662D5" w:rsidRPr="00BD497B">
        <w:rPr>
          <w:rFonts w:ascii="Times New Roman" w:hAnsi="Times New Roman" w:cs="Times New Roman"/>
          <w:bCs/>
          <w:sz w:val="32"/>
          <w:szCs w:val="32"/>
        </w:rPr>
        <w:t>у</w:t>
      </w:r>
      <w:r w:rsidR="00E662D5" w:rsidRPr="00BD497B">
        <w:rPr>
          <w:rFonts w:ascii="Times New Roman" w:hAnsi="Times New Roman" w:cs="Times New Roman"/>
          <w:bCs/>
          <w:sz w:val="32"/>
          <w:szCs w:val="32"/>
        </w:rPr>
        <w:t>ры, а не миграционными процессами</w:t>
      </w:r>
      <w:r w:rsidR="00E662D5" w:rsidRPr="00BD497B">
        <w:rPr>
          <w:rFonts w:ascii="Times New Roman" w:hAnsi="Times New Roman" w:cs="Times New Roman"/>
          <w:bCs/>
          <w:sz w:val="32"/>
          <w:szCs w:val="32"/>
          <w:vertAlign w:val="superscript"/>
        </w:rPr>
        <w:footnoteReference w:id="138"/>
      </w:r>
      <w:r w:rsidR="00E662D5" w:rsidRPr="00BD497B">
        <w:rPr>
          <w:rFonts w:ascii="Times New Roman" w:hAnsi="Times New Roman" w:cs="Times New Roman"/>
          <w:bCs/>
          <w:sz w:val="32"/>
          <w:szCs w:val="32"/>
        </w:rPr>
        <w:t>.</w:t>
      </w:r>
    </w:p>
    <w:p w:rsidR="00AB2033" w:rsidRPr="00BD497B" w:rsidRDefault="00AB2033" w:rsidP="00BD497B">
      <w:pPr>
        <w:widowControl w:val="0"/>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sz w:val="32"/>
          <w:szCs w:val="32"/>
        </w:rPr>
        <w:t>Миграционный фактор</w:t>
      </w:r>
      <w:r w:rsidR="00E662D5" w:rsidRPr="00BD497B">
        <w:rPr>
          <w:rFonts w:ascii="Times New Roman" w:hAnsi="Times New Roman" w:cs="Times New Roman"/>
          <w:sz w:val="32"/>
          <w:szCs w:val="32"/>
        </w:rPr>
        <w:t xml:space="preserve"> таков</w:t>
      </w:r>
      <w:r w:rsidRPr="00BD497B">
        <w:rPr>
          <w:rFonts w:ascii="Times New Roman" w:hAnsi="Times New Roman" w:cs="Times New Roman"/>
          <w:sz w:val="32"/>
          <w:szCs w:val="32"/>
        </w:rPr>
        <w:t>.</w:t>
      </w:r>
      <w:r w:rsidRPr="00BD497B">
        <w:rPr>
          <w:rFonts w:ascii="Times New Roman" w:hAnsi="Times New Roman" w:cs="Times New Roman"/>
          <w:bCs/>
          <w:sz w:val="32"/>
          <w:szCs w:val="32"/>
        </w:rPr>
        <w:t xml:space="preserve"> Краснодарский край – один из самых привлекательных регионов России. За 1989–2000 гг. в край переселилось 630</w:t>
      </w:r>
      <w:r w:rsidR="00E662D5" w:rsidRPr="00BD497B">
        <w:rPr>
          <w:rFonts w:ascii="Times New Roman" w:hAnsi="Times New Roman" w:cs="Times New Roman"/>
          <w:bCs/>
          <w:sz w:val="32"/>
          <w:szCs w:val="32"/>
        </w:rPr>
        <w:t xml:space="preserve"> </w:t>
      </w:r>
      <w:r w:rsidRPr="00BD497B">
        <w:rPr>
          <w:rFonts w:ascii="Times New Roman" w:hAnsi="Times New Roman" w:cs="Times New Roman"/>
          <w:bCs/>
          <w:sz w:val="32"/>
          <w:szCs w:val="32"/>
        </w:rPr>
        <w:t>931 чел. (13,6% постоянных жителей) по да</w:t>
      </w:r>
      <w:r w:rsidRPr="00BD497B">
        <w:rPr>
          <w:rFonts w:ascii="Times New Roman" w:hAnsi="Times New Roman" w:cs="Times New Roman"/>
          <w:bCs/>
          <w:sz w:val="32"/>
          <w:szCs w:val="32"/>
        </w:rPr>
        <w:t>н</w:t>
      </w:r>
      <w:r w:rsidRPr="00BD497B">
        <w:rPr>
          <w:rFonts w:ascii="Times New Roman" w:hAnsi="Times New Roman" w:cs="Times New Roman"/>
          <w:bCs/>
          <w:sz w:val="32"/>
          <w:szCs w:val="32"/>
        </w:rPr>
        <w:t>ным текущего учета краевого комитета статистики</w:t>
      </w:r>
      <w:r w:rsidRPr="00BD497B">
        <w:rPr>
          <w:rStyle w:val="a9"/>
          <w:rFonts w:ascii="Times New Roman" w:hAnsi="Times New Roman" w:cs="Times New Roman"/>
          <w:bCs/>
          <w:sz w:val="32"/>
          <w:szCs w:val="32"/>
        </w:rPr>
        <w:footnoteReference w:id="139"/>
      </w:r>
      <w:r w:rsidRPr="00BD497B">
        <w:rPr>
          <w:rFonts w:ascii="Times New Roman" w:hAnsi="Times New Roman" w:cs="Times New Roman"/>
          <w:bCs/>
          <w:sz w:val="32"/>
          <w:szCs w:val="32"/>
        </w:rPr>
        <w:t>. Основной приток наблюдался в 1991–1996 гг. (свыше 50 тыс. чел. в год). В первом полугодии 2013 г. миграционный прирост в крае остава</w:t>
      </w:r>
      <w:r w:rsidRPr="00BD497B">
        <w:rPr>
          <w:rFonts w:ascii="Times New Roman" w:hAnsi="Times New Roman" w:cs="Times New Roman"/>
          <w:bCs/>
          <w:sz w:val="32"/>
          <w:szCs w:val="32"/>
        </w:rPr>
        <w:t>л</w:t>
      </w:r>
      <w:r w:rsidRPr="00BD497B">
        <w:rPr>
          <w:rFonts w:ascii="Times New Roman" w:hAnsi="Times New Roman" w:cs="Times New Roman"/>
          <w:bCs/>
          <w:sz w:val="32"/>
          <w:szCs w:val="32"/>
        </w:rPr>
        <w:t>ся на 3-м месте по России – 11,4 на 1000 чел. постоянного нас</w:t>
      </w:r>
      <w:r w:rsidRPr="00BD497B">
        <w:rPr>
          <w:rFonts w:ascii="Times New Roman" w:hAnsi="Times New Roman" w:cs="Times New Roman"/>
          <w:bCs/>
          <w:sz w:val="32"/>
          <w:szCs w:val="32"/>
        </w:rPr>
        <w:t>е</w:t>
      </w:r>
      <w:r w:rsidRPr="00BD497B">
        <w:rPr>
          <w:rFonts w:ascii="Times New Roman" w:hAnsi="Times New Roman" w:cs="Times New Roman"/>
          <w:bCs/>
          <w:sz w:val="32"/>
          <w:szCs w:val="32"/>
        </w:rPr>
        <w:t>ления</w:t>
      </w:r>
      <w:r w:rsidRPr="00BD497B">
        <w:rPr>
          <w:rStyle w:val="a9"/>
          <w:rFonts w:ascii="Times New Roman" w:hAnsi="Times New Roman" w:cs="Times New Roman"/>
          <w:bCs/>
          <w:sz w:val="32"/>
          <w:szCs w:val="32"/>
        </w:rPr>
        <w:footnoteReference w:id="140"/>
      </w:r>
      <w:r w:rsidRPr="00BD497B">
        <w:rPr>
          <w:rFonts w:ascii="Times New Roman" w:hAnsi="Times New Roman" w:cs="Times New Roman"/>
          <w:bCs/>
          <w:sz w:val="32"/>
          <w:szCs w:val="32"/>
        </w:rPr>
        <w:t>. Среди новоселов преобладали в 2000-х гг. русские (80,7%), ар</w:t>
      </w:r>
      <w:r w:rsidR="00E662D5" w:rsidRPr="00BD497B">
        <w:rPr>
          <w:rFonts w:ascii="Times New Roman" w:hAnsi="Times New Roman" w:cs="Times New Roman"/>
          <w:bCs/>
          <w:sz w:val="32"/>
          <w:szCs w:val="32"/>
        </w:rPr>
        <w:t>мяне (5,9</w:t>
      </w:r>
      <w:r w:rsidRPr="00BD497B">
        <w:rPr>
          <w:rFonts w:ascii="Times New Roman" w:hAnsi="Times New Roman" w:cs="Times New Roman"/>
          <w:bCs/>
          <w:sz w:val="32"/>
          <w:szCs w:val="32"/>
        </w:rPr>
        <w:t xml:space="preserve">) и украинцы (5,8%). Большинство мигрантов оседает в более зажиточных приморских и центральных районах, </w:t>
      </w:r>
      <w:r w:rsidRPr="00BD497B">
        <w:rPr>
          <w:rFonts w:ascii="Times New Roman" w:hAnsi="Times New Roman" w:cs="Times New Roman"/>
          <w:bCs/>
          <w:sz w:val="32"/>
          <w:szCs w:val="32"/>
        </w:rPr>
        <w:lastRenderedPageBreak/>
        <w:t>в крупных городах. Миграционная ёмкость этих местностей, по расчетам Администрации края, исчерпана</w:t>
      </w:r>
      <w:r w:rsidRPr="00BD497B">
        <w:rPr>
          <w:rStyle w:val="a9"/>
          <w:rFonts w:ascii="Times New Roman" w:hAnsi="Times New Roman" w:cs="Times New Roman"/>
          <w:bCs/>
          <w:sz w:val="32"/>
          <w:szCs w:val="32"/>
        </w:rPr>
        <w:footnoteReference w:id="141"/>
      </w:r>
      <w:r w:rsidRPr="00BD497B">
        <w:rPr>
          <w:rFonts w:ascii="Times New Roman" w:hAnsi="Times New Roman" w:cs="Times New Roman"/>
          <w:bCs/>
          <w:sz w:val="32"/>
          <w:szCs w:val="32"/>
        </w:rPr>
        <w:t>.</w:t>
      </w:r>
    </w:p>
    <w:p w:rsidR="00AB2033" w:rsidRPr="00BD497B" w:rsidRDefault="00AB2033" w:rsidP="00BD497B">
      <w:pPr>
        <w:widowControl w:val="0"/>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Новая тенденция этнических процессов 1990-х гг. – инте</w:t>
      </w:r>
      <w:r w:rsidRPr="00BD497B">
        <w:rPr>
          <w:rFonts w:ascii="Times New Roman" w:hAnsi="Times New Roman" w:cs="Times New Roman"/>
          <w:bCs/>
          <w:sz w:val="32"/>
          <w:szCs w:val="32"/>
        </w:rPr>
        <w:t>н</w:t>
      </w:r>
      <w:r w:rsidRPr="00BD497B">
        <w:rPr>
          <w:rFonts w:ascii="Times New Roman" w:hAnsi="Times New Roman" w:cs="Times New Roman"/>
          <w:bCs/>
          <w:sz w:val="32"/>
          <w:szCs w:val="32"/>
        </w:rPr>
        <w:t>сивные изменения состава населения г. Сочи, Апшеронского, Крымского и Абинского районов, чреватые сменой этнической идентичности сообществ</w:t>
      </w:r>
      <w:r w:rsidRPr="00BD497B">
        <w:rPr>
          <w:rStyle w:val="a9"/>
          <w:rFonts w:ascii="Times New Roman" w:hAnsi="Times New Roman" w:cs="Times New Roman"/>
          <w:bCs/>
          <w:sz w:val="32"/>
          <w:szCs w:val="32"/>
        </w:rPr>
        <w:footnoteReference w:id="142"/>
      </w:r>
      <w:r w:rsidRPr="00BD497B">
        <w:rPr>
          <w:rFonts w:ascii="Times New Roman" w:hAnsi="Times New Roman" w:cs="Times New Roman"/>
          <w:sz w:val="32"/>
          <w:szCs w:val="32"/>
        </w:rPr>
        <w:t xml:space="preserve">. </w:t>
      </w:r>
      <w:r w:rsidRPr="00BD497B">
        <w:rPr>
          <w:rFonts w:ascii="Times New Roman" w:hAnsi="Times New Roman" w:cs="Times New Roman"/>
          <w:bCs/>
          <w:sz w:val="32"/>
          <w:szCs w:val="32"/>
        </w:rPr>
        <w:t>Так, в г. Сочи армяне составили в о</w:t>
      </w:r>
      <w:r w:rsidRPr="00BD497B">
        <w:rPr>
          <w:rFonts w:ascii="Times New Roman" w:hAnsi="Times New Roman" w:cs="Times New Roman"/>
          <w:bCs/>
          <w:sz w:val="32"/>
          <w:szCs w:val="32"/>
        </w:rPr>
        <w:t>к</w:t>
      </w:r>
      <w:r w:rsidRPr="00BD497B">
        <w:rPr>
          <w:rFonts w:ascii="Times New Roman" w:hAnsi="Times New Roman" w:cs="Times New Roman"/>
          <w:bCs/>
          <w:sz w:val="32"/>
          <w:szCs w:val="32"/>
        </w:rPr>
        <w:t xml:space="preserve">тябре 2010 г. 20,1% </w:t>
      </w:r>
      <w:r w:rsidR="00E662D5" w:rsidRPr="00BD497B">
        <w:rPr>
          <w:rFonts w:ascii="Times New Roman" w:hAnsi="Times New Roman" w:cs="Times New Roman"/>
          <w:bCs/>
          <w:sz w:val="32"/>
          <w:szCs w:val="32"/>
        </w:rPr>
        <w:t xml:space="preserve">населения </w:t>
      </w:r>
      <w:r w:rsidRPr="00BD497B">
        <w:rPr>
          <w:rFonts w:ascii="Times New Roman" w:hAnsi="Times New Roman" w:cs="Times New Roman"/>
          <w:bCs/>
          <w:sz w:val="32"/>
          <w:szCs w:val="32"/>
        </w:rPr>
        <w:t>по сравнению с 5,5% во всем крае</w:t>
      </w:r>
      <w:r w:rsidRPr="00BD497B">
        <w:rPr>
          <w:rStyle w:val="a9"/>
          <w:rFonts w:ascii="Times New Roman" w:hAnsi="Times New Roman" w:cs="Times New Roman"/>
          <w:bCs/>
          <w:sz w:val="32"/>
          <w:szCs w:val="32"/>
        </w:rPr>
        <w:footnoteReference w:id="143"/>
      </w:r>
      <w:r w:rsidRPr="00BD497B">
        <w:rPr>
          <w:rFonts w:ascii="Times New Roman" w:hAnsi="Times New Roman" w:cs="Times New Roman"/>
          <w:sz w:val="32"/>
          <w:szCs w:val="32"/>
        </w:rPr>
        <w:t>.</w:t>
      </w:r>
    </w:p>
    <w:p w:rsidR="00AB2033" w:rsidRPr="00BD497B" w:rsidRDefault="00AB2033" w:rsidP="00BD497B">
      <w:pPr>
        <w:widowControl w:val="0"/>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 xml:space="preserve">В Крымский, Абинский и Апшеронский районы </w:t>
      </w:r>
      <w:r w:rsidR="009567A6" w:rsidRPr="00BD497B">
        <w:rPr>
          <w:rFonts w:ascii="Times New Roman" w:hAnsi="Times New Roman" w:cs="Times New Roman"/>
          <w:bCs/>
          <w:sz w:val="32"/>
          <w:szCs w:val="32"/>
        </w:rPr>
        <w:t xml:space="preserve">в </w:t>
      </w:r>
      <w:smartTag w:uri="urn:schemas-microsoft-com:office:smarttags" w:element="metricconverter">
        <w:smartTagPr>
          <w:attr w:name="ProductID" w:val="1989 г"/>
        </w:smartTagPr>
        <w:r w:rsidRPr="00BD497B">
          <w:rPr>
            <w:rFonts w:ascii="Times New Roman" w:hAnsi="Times New Roman" w:cs="Times New Roman"/>
            <w:bCs/>
            <w:sz w:val="32"/>
            <w:szCs w:val="32"/>
          </w:rPr>
          <w:t>1989 г</w:t>
        </w:r>
      </w:smartTag>
      <w:r w:rsidRPr="00BD497B">
        <w:rPr>
          <w:rFonts w:ascii="Times New Roman" w:hAnsi="Times New Roman" w:cs="Times New Roman"/>
          <w:bCs/>
          <w:sz w:val="32"/>
          <w:szCs w:val="32"/>
        </w:rPr>
        <w:t>. б</w:t>
      </w:r>
      <w:r w:rsidRPr="00BD497B">
        <w:rPr>
          <w:rFonts w:ascii="Times New Roman" w:hAnsi="Times New Roman" w:cs="Times New Roman"/>
          <w:bCs/>
          <w:sz w:val="32"/>
          <w:szCs w:val="32"/>
        </w:rPr>
        <w:t>ы</w:t>
      </w:r>
      <w:r w:rsidRPr="00BD497B">
        <w:rPr>
          <w:rFonts w:ascii="Times New Roman" w:hAnsi="Times New Roman" w:cs="Times New Roman"/>
          <w:bCs/>
          <w:sz w:val="32"/>
          <w:szCs w:val="32"/>
        </w:rPr>
        <w:t xml:space="preserve">ли эвакуированы из Средней Азии более 18 тыс. турок-месхетинцев (на январь </w:t>
      </w:r>
      <w:smartTag w:uri="urn:schemas-microsoft-com:office:smarttags" w:element="metricconverter">
        <w:smartTagPr>
          <w:attr w:name="ProductID" w:val="1989 г"/>
        </w:smartTagPr>
        <w:r w:rsidRPr="00BD497B">
          <w:rPr>
            <w:rFonts w:ascii="Times New Roman" w:hAnsi="Times New Roman" w:cs="Times New Roman"/>
            <w:bCs/>
            <w:sz w:val="32"/>
            <w:szCs w:val="32"/>
          </w:rPr>
          <w:t>1989 г</w:t>
        </w:r>
      </w:smartTag>
      <w:r w:rsidRPr="00BD497B">
        <w:rPr>
          <w:rFonts w:ascii="Times New Roman" w:hAnsi="Times New Roman" w:cs="Times New Roman"/>
          <w:bCs/>
          <w:sz w:val="32"/>
          <w:szCs w:val="32"/>
        </w:rPr>
        <w:t xml:space="preserve">. в крае их </w:t>
      </w:r>
      <w:r w:rsidR="009567A6" w:rsidRPr="00BD497B">
        <w:rPr>
          <w:rFonts w:ascii="Times New Roman" w:hAnsi="Times New Roman" w:cs="Times New Roman"/>
          <w:bCs/>
          <w:sz w:val="32"/>
          <w:szCs w:val="32"/>
        </w:rPr>
        <w:t xml:space="preserve">было </w:t>
      </w:r>
      <w:r w:rsidRPr="00BD497B">
        <w:rPr>
          <w:rFonts w:ascii="Times New Roman" w:hAnsi="Times New Roman" w:cs="Times New Roman"/>
          <w:bCs/>
          <w:sz w:val="32"/>
          <w:szCs w:val="32"/>
        </w:rPr>
        <w:t>2</w:t>
      </w:r>
      <w:r w:rsidR="00E662D5" w:rsidRPr="00BD497B">
        <w:rPr>
          <w:rFonts w:ascii="Times New Roman" w:hAnsi="Times New Roman" w:cs="Times New Roman"/>
          <w:bCs/>
          <w:sz w:val="32"/>
          <w:szCs w:val="32"/>
        </w:rPr>
        <w:t xml:space="preserve"> </w:t>
      </w:r>
      <w:r w:rsidRPr="00BD497B">
        <w:rPr>
          <w:rFonts w:ascii="Times New Roman" w:hAnsi="Times New Roman" w:cs="Times New Roman"/>
          <w:bCs/>
          <w:sz w:val="32"/>
          <w:szCs w:val="32"/>
        </w:rPr>
        <w:t>119 чел.)</w:t>
      </w:r>
      <w:r w:rsidRPr="00BD497B">
        <w:rPr>
          <w:rStyle w:val="a9"/>
          <w:rFonts w:ascii="Times New Roman" w:hAnsi="Times New Roman" w:cs="Times New Roman"/>
          <w:bCs/>
          <w:sz w:val="32"/>
          <w:szCs w:val="32"/>
        </w:rPr>
        <w:footnoteReference w:id="144"/>
      </w:r>
      <w:r w:rsidRPr="00BD497B">
        <w:rPr>
          <w:rFonts w:ascii="Times New Roman" w:hAnsi="Times New Roman" w:cs="Times New Roman"/>
          <w:bCs/>
          <w:sz w:val="32"/>
          <w:szCs w:val="32"/>
        </w:rPr>
        <w:t>. Между турками и местным населением сложились конфликт</w:t>
      </w:r>
      <w:r w:rsidRPr="00BD497B">
        <w:rPr>
          <w:rFonts w:ascii="Times New Roman" w:hAnsi="Times New Roman" w:cs="Times New Roman"/>
          <w:bCs/>
          <w:sz w:val="32"/>
          <w:szCs w:val="32"/>
        </w:rPr>
        <w:t>о</w:t>
      </w:r>
      <w:r w:rsidRPr="00BD497B">
        <w:rPr>
          <w:rFonts w:ascii="Times New Roman" w:hAnsi="Times New Roman" w:cs="Times New Roman"/>
          <w:bCs/>
          <w:sz w:val="32"/>
          <w:szCs w:val="32"/>
        </w:rPr>
        <w:t>генные отношения. Подавляющее большинство месхетинцев не имело российского гражданства. Грузия отказывается репатри</w:t>
      </w:r>
      <w:r w:rsidRPr="00BD497B">
        <w:rPr>
          <w:rFonts w:ascii="Times New Roman" w:hAnsi="Times New Roman" w:cs="Times New Roman"/>
          <w:bCs/>
          <w:sz w:val="32"/>
          <w:szCs w:val="32"/>
        </w:rPr>
        <w:t>и</w:t>
      </w:r>
      <w:r w:rsidRPr="00BD497B">
        <w:rPr>
          <w:rFonts w:ascii="Times New Roman" w:hAnsi="Times New Roman" w:cs="Times New Roman"/>
          <w:bCs/>
          <w:sz w:val="32"/>
          <w:szCs w:val="32"/>
        </w:rPr>
        <w:t>ровать месхетинцев вопреки обязательствам, данным в договорах с ЕС и РФ. Отметим, что данный вопрос воспринимался общ</w:t>
      </w:r>
      <w:r w:rsidRPr="00BD497B">
        <w:rPr>
          <w:rFonts w:ascii="Times New Roman" w:hAnsi="Times New Roman" w:cs="Times New Roman"/>
          <w:bCs/>
          <w:sz w:val="32"/>
          <w:szCs w:val="32"/>
        </w:rPr>
        <w:t>е</w:t>
      </w:r>
      <w:r w:rsidRPr="00BD497B">
        <w:rPr>
          <w:rFonts w:ascii="Times New Roman" w:hAnsi="Times New Roman" w:cs="Times New Roman"/>
          <w:bCs/>
          <w:sz w:val="32"/>
          <w:szCs w:val="32"/>
        </w:rPr>
        <w:t xml:space="preserve">ственным мнением края </w:t>
      </w:r>
      <w:r w:rsidR="00A5740B" w:rsidRPr="00BD497B">
        <w:rPr>
          <w:rFonts w:ascii="Times New Roman" w:hAnsi="Times New Roman" w:cs="Times New Roman"/>
          <w:bCs/>
          <w:sz w:val="32"/>
          <w:szCs w:val="32"/>
        </w:rPr>
        <w:t>(</w:t>
      </w:r>
      <w:r w:rsidRPr="00BD497B">
        <w:rPr>
          <w:rFonts w:ascii="Times New Roman" w:hAnsi="Times New Roman" w:cs="Times New Roman"/>
          <w:bCs/>
          <w:sz w:val="32"/>
          <w:szCs w:val="32"/>
        </w:rPr>
        <w:t>в особенности предгорных районов</w:t>
      </w:r>
      <w:r w:rsidR="00A5740B" w:rsidRPr="00BD497B">
        <w:rPr>
          <w:rFonts w:ascii="Times New Roman" w:hAnsi="Times New Roman" w:cs="Times New Roman"/>
          <w:bCs/>
          <w:sz w:val="32"/>
          <w:szCs w:val="32"/>
        </w:rPr>
        <w:t>)</w:t>
      </w:r>
      <w:r w:rsidRPr="00BD497B">
        <w:rPr>
          <w:rFonts w:ascii="Times New Roman" w:hAnsi="Times New Roman" w:cs="Times New Roman"/>
          <w:bCs/>
          <w:sz w:val="32"/>
          <w:szCs w:val="32"/>
        </w:rPr>
        <w:t xml:space="preserve"> весьма болезненно и порождал страхи перед «вторым Косово»</w:t>
      </w:r>
      <w:r w:rsidRPr="00BD497B">
        <w:rPr>
          <w:rStyle w:val="a9"/>
          <w:rFonts w:ascii="Times New Roman" w:hAnsi="Times New Roman" w:cs="Times New Roman"/>
          <w:bCs/>
          <w:sz w:val="32"/>
          <w:szCs w:val="32"/>
        </w:rPr>
        <w:footnoteReference w:id="145"/>
      </w:r>
      <w:r w:rsidRPr="00BD497B">
        <w:rPr>
          <w:rFonts w:ascii="Times New Roman" w:hAnsi="Times New Roman" w:cs="Times New Roman"/>
          <w:bCs/>
          <w:sz w:val="32"/>
          <w:szCs w:val="32"/>
        </w:rPr>
        <w:t>. Путь разрешения конфликта найден</w:t>
      </w:r>
      <w:r w:rsidR="00A5740B" w:rsidRPr="00BD497B">
        <w:rPr>
          <w:rFonts w:ascii="Times New Roman" w:hAnsi="Times New Roman" w:cs="Times New Roman"/>
          <w:bCs/>
          <w:sz w:val="32"/>
          <w:szCs w:val="32"/>
        </w:rPr>
        <w:t>:</w:t>
      </w:r>
      <w:r w:rsidRPr="00BD497B">
        <w:rPr>
          <w:rFonts w:ascii="Times New Roman" w:hAnsi="Times New Roman" w:cs="Times New Roman"/>
          <w:bCs/>
          <w:sz w:val="32"/>
          <w:szCs w:val="32"/>
        </w:rPr>
        <w:t xml:space="preserve"> с 2003 г. </w:t>
      </w:r>
      <w:r w:rsidR="00A5740B" w:rsidRPr="00BD497B">
        <w:rPr>
          <w:rFonts w:ascii="Times New Roman" w:hAnsi="Times New Roman" w:cs="Times New Roman"/>
          <w:bCs/>
          <w:sz w:val="32"/>
          <w:szCs w:val="32"/>
        </w:rPr>
        <w:t xml:space="preserve">начался </w:t>
      </w:r>
      <w:r w:rsidRPr="00BD497B">
        <w:rPr>
          <w:rFonts w:ascii="Times New Roman" w:hAnsi="Times New Roman" w:cs="Times New Roman"/>
          <w:bCs/>
          <w:sz w:val="32"/>
          <w:szCs w:val="32"/>
        </w:rPr>
        <w:t>добр</w:t>
      </w:r>
      <w:r w:rsidRPr="00BD497B">
        <w:rPr>
          <w:rFonts w:ascii="Times New Roman" w:hAnsi="Times New Roman" w:cs="Times New Roman"/>
          <w:bCs/>
          <w:sz w:val="32"/>
          <w:szCs w:val="32"/>
        </w:rPr>
        <w:t>о</w:t>
      </w:r>
      <w:r w:rsidRPr="00BD497B">
        <w:rPr>
          <w:rFonts w:ascii="Times New Roman" w:hAnsi="Times New Roman" w:cs="Times New Roman"/>
          <w:bCs/>
          <w:sz w:val="32"/>
          <w:szCs w:val="32"/>
        </w:rPr>
        <w:t>воль</w:t>
      </w:r>
      <w:r w:rsidR="00A5740B" w:rsidRPr="00BD497B">
        <w:rPr>
          <w:rFonts w:ascii="Times New Roman" w:hAnsi="Times New Roman" w:cs="Times New Roman"/>
          <w:bCs/>
          <w:sz w:val="32"/>
          <w:szCs w:val="32"/>
        </w:rPr>
        <w:t>ный</w:t>
      </w:r>
      <w:r w:rsidRPr="00BD497B">
        <w:rPr>
          <w:rFonts w:ascii="Times New Roman" w:hAnsi="Times New Roman" w:cs="Times New Roman"/>
          <w:bCs/>
          <w:sz w:val="32"/>
          <w:szCs w:val="32"/>
        </w:rPr>
        <w:t xml:space="preserve"> вы</w:t>
      </w:r>
      <w:r w:rsidR="00A5740B" w:rsidRPr="00BD497B">
        <w:rPr>
          <w:rFonts w:ascii="Times New Roman" w:hAnsi="Times New Roman" w:cs="Times New Roman"/>
          <w:bCs/>
          <w:sz w:val="32"/>
          <w:szCs w:val="32"/>
        </w:rPr>
        <w:t>езд</w:t>
      </w:r>
      <w:r w:rsidRPr="00BD497B">
        <w:rPr>
          <w:rFonts w:ascii="Times New Roman" w:hAnsi="Times New Roman" w:cs="Times New Roman"/>
          <w:bCs/>
          <w:sz w:val="32"/>
          <w:szCs w:val="32"/>
        </w:rPr>
        <w:t xml:space="preserve"> месхетинцев в США при поддержке Госдепарт</w:t>
      </w:r>
      <w:r w:rsidRPr="00BD497B">
        <w:rPr>
          <w:rFonts w:ascii="Times New Roman" w:hAnsi="Times New Roman" w:cs="Times New Roman"/>
          <w:bCs/>
          <w:sz w:val="32"/>
          <w:szCs w:val="32"/>
        </w:rPr>
        <w:t>а</w:t>
      </w:r>
      <w:r w:rsidRPr="00BD497B">
        <w:rPr>
          <w:rFonts w:ascii="Times New Roman" w:hAnsi="Times New Roman" w:cs="Times New Roman"/>
          <w:bCs/>
          <w:sz w:val="32"/>
          <w:szCs w:val="32"/>
        </w:rPr>
        <w:t>мента США и неправительственных организаций. К 2011 г. край покинули свыше 99% турок-месхетинцев</w:t>
      </w:r>
      <w:r w:rsidRPr="00BD497B">
        <w:rPr>
          <w:rStyle w:val="a9"/>
          <w:rFonts w:ascii="Times New Roman" w:hAnsi="Times New Roman" w:cs="Times New Roman"/>
          <w:bCs/>
          <w:sz w:val="32"/>
          <w:szCs w:val="32"/>
        </w:rPr>
        <w:footnoteReference w:id="146"/>
      </w:r>
      <w:r w:rsidRPr="00BD497B">
        <w:rPr>
          <w:rFonts w:ascii="Times New Roman" w:hAnsi="Times New Roman" w:cs="Times New Roman"/>
          <w:bCs/>
          <w:sz w:val="32"/>
          <w:szCs w:val="32"/>
        </w:rPr>
        <w:t>.</w:t>
      </w:r>
    </w:p>
    <w:p w:rsidR="00AB2033" w:rsidRPr="00BD497B" w:rsidRDefault="00AB2033" w:rsidP="00BD497B">
      <w:pPr>
        <w:widowControl w:val="0"/>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Итак, повышенный уровень миграции чреват для Кубани с</w:t>
      </w:r>
      <w:r w:rsidRPr="00BD497B">
        <w:rPr>
          <w:rFonts w:ascii="Times New Roman" w:hAnsi="Times New Roman" w:cs="Times New Roman"/>
          <w:bCs/>
          <w:sz w:val="32"/>
          <w:szCs w:val="32"/>
        </w:rPr>
        <w:t>о</w:t>
      </w:r>
      <w:r w:rsidRPr="00BD497B">
        <w:rPr>
          <w:rFonts w:ascii="Times New Roman" w:hAnsi="Times New Roman" w:cs="Times New Roman"/>
          <w:bCs/>
          <w:sz w:val="32"/>
          <w:szCs w:val="32"/>
        </w:rPr>
        <w:t>циально-экономическими дисбалансами и сменой этнокульту</w:t>
      </w:r>
      <w:r w:rsidRPr="00BD497B">
        <w:rPr>
          <w:rFonts w:ascii="Times New Roman" w:hAnsi="Times New Roman" w:cs="Times New Roman"/>
          <w:bCs/>
          <w:sz w:val="32"/>
          <w:szCs w:val="32"/>
        </w:rPr>
        <w:t>р</w:t>
      </w:r>
      <w:r w:rsidRPr="00BD497B">
        <w:rPr>
          <w:rFonts w:ascii="Times New Roman" w:hAnsi="Times New Roman" w:cs="Times New Roman"/>
          <w:bCs/>
          <w:sz w:val="32"/>
          <w:szCs w:val="32"/>
        </w:rPr>
        <w:t>ного состава населения в ряде особо «привлекательных» местн</w:t>
      </w:r>
      <w:r w:rsidRPr="00BD497B">
        <w:rPr>
          <w:rFonts w:ascii="Times New Roman" w:hAnsi="Times New Roman" w:cs="Times New Roman"/>
          <w:bCs/>
          <w:sz w:val="32"/>
          <w:szCs w:val="32"/>
        </w:rPr>
        <w:t>о</w:t>
      </w:r>
      <w:r w:rsidRPr="00BD497B">
        <w:rPr>
          <w:rFonts w:ascii="Times New Roman" w:hAnsi="Times New Roman" w:cs="Times New Roman"/>
          <w:bCs/>
          <w:sz w:val="32"/>
          <w:szCs w:val="32"/>
        </w:rPr>
        <w:t>стей. С учетом пограничного положения края и близости вероя</w:t>
      </w:r>
      <w:r w:rsidRPr="00BD497B">
        <w:rPr>
          <w:rFonts w:ascii="Times New Roman" w:hAnsi="Times New Roman" w:cs="Times New Roman"/>
          <w:bCs/>
          <w:sz w:val="32"/>
          <w:szCs w:val="32"/>
        </w:rPr>
        <w:t>т</w:t>
      </w:r>
      <w:r w:rsidRPr="00BD497B">
        <w:rPr>
          <w:rFonts w:ascii="Times New Roman" w:hAnsi="Times New Roman" w:cs="Times New Roman"/>
          <w:bCs/>
          <w:sz w:val="32"/>
          <w:szCs w:val="32"/>
        </w:rPr>
        <w:lastRenderedPageBreak/>
        <w:t xml:space="preserve">ного противника – Турции и других стран НАТО </w:t>
      </w:r>
      <w:r w:rsidR="00F465B6" w:rsidRPr="00BD497B">
        <w:rPr>
          <w:rFonts w:ascii="Times New Roman" w:hAnsi="Times New Roman" w:cs="Times New Roman"/>
          <w:bCs/>
          <w:sz w:val="32"/>
          <w:szCs w:val="32"/>
        </w:rPr>
        <w:t xml:space="preserve">– </w:t>
      </w:r>
      <w:r w:rsidRPr="00BD497B">
        <w:rPr>
          <w:rFonts w:ascii="Times New Roman" w:hAnsi="Times New Roman" w:cs="Times New Roman"/>
          <w:bCs/>
          <w:sz w:val="32"/>
          <w:szCs w:val="32"/>
        </w:rPr>
        <w:t>рискованно создавать анклавы новых диаспор, особенно в стратегически важных районах вблизи Новороссийска и Туапсе, транспортных и трубопроводных путей. Желательно стимулирование дисперсн</w:t>
      </w:r>
      <w:r w:rsidRPr="00BD497B">
        <w:rPr>
          <w:rFonts w:ascii="Times New Roman" w:hAnsi="Times New Roman" w:cs="Times New Roman"/>
          <w:bCs/>
          <w:sz w:val="32"/>
          <w:szCs w:val="32"/>
        </w:rPr>
        <w:t>о</w:t>
      </w:r>
      <w:r w:rsidRPr="00BD497B">
        <w:rPr>
          <w:rFonts w:ascii="Times New Roman" w:hAnsi="Times New Roman" w:cs="Times New Roman"/>
          <w:bCs/>
          <w:sz w:val="32"/>
          <w:szCs w:val="32"/>
        </w:rPr>
        <w:t>го размещения новоселов в соответствии с экономической и с</w:t>
      </w:r>
      <w:r w:rsidRPr="00BD497B">
        <w:rPr>
          <w:rFonts w:ascii="Times New Roman" w:hAnsi="Times New Roman" w:cs="Times New Roman"/>
          <w:bCs/>
          <w:sz w:val="32"/>
          <w:szCs w:val="32"/>
        </w:rPr>
        <w:t>о</w:t>
      </w:r>
      <w:r w:rsidRPr="00BD497B">
        <w:rPr>
          <w:rFonts w:ascii="Times New Roman" w:hAnsi="Times New Roman" w:cs="Times New Roman"/>
          <w:bCs/>
          <w:sz w:val="32"/>
          <w:szCs w:val="32"/>
        </w:rPr>
        <w:t>циальной пользой для края, в рамках действующего законод</w:t>
      </w:r>
      <w:r w:rsidRPr="00BD497B">
        <w:rPr>
          <w:rFonts w:ascii="Times New Roman" w:hAnsi="Times New Roman" w:cs="Times New Roman"/>
          <w:bCs/>
          <w:sz w:val="32"/>
          <w:szCs w:val="32"/>
        </w:rPr>
        <w:t>а</w:t>
      </w:r>
      <w:r w:rsidRPr="00BD497B">
        <w:rPr>
          <w:rFonts w:ascii="Times New Roman" w:hAnsi="Times New Roman" w:cs="Times New Roman"/>
          <w:bCs/>
          <w:sz w:val="32"/>
          <w:szCs w:val="32"/>
        </w:rPr>
        <w:t>тельства и с учетом общественного мнения.</w:t>
      </w:r>
    </w:p>
    <w:p w:rsidR="00AB2033" w:rsidRPr="00BD497B" w:rsidRDefault="00AB2033" w:rsidP="00BD497B">
      <w:pPr>
        <w:widowControl w:val="0"/>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bCs/>
          <w:sz w:val="32"/>
          <w:szCs w:val="32"/>
        </w:rPr>
        <w:t>Фактор границ и пограничных споров.</w:t>
      </w:r>
      <w:r w:rsidRPr="00BD497B">
        <w:rPr>
          <w:rFonts w:ascii="Times New Roman" w:hAnsi="Times New Roman" w:cs="Times New Roman"/>
          <w:sz w:val="32"/>
          <w:szCs w:val="32"/>
        </w:rPr>
        <w:t xml:space="preserve"> Границы Краснода</w:t>
      </w:r>
      <w:r w:rsidRPr="00BD497B">
        <w:rPr>
          <w:rFonts w:ascii="Times New Roman" w:hAnsi="Times New Roman" w:cs="Times New Roman"/>
          <w:sz w:val="32"/>
          <w:szCs w:val="32"/>
        </w:rPr>
        <w:t>р</w:t>
      </w:r>
      <w:r w:rsidRPr="00BD497B">
        <w:rPr>
          <w:rFonts w:ascii="Times New Roman" w:hAnsi="Times New Roman" w:cs="Times New Roman"/>
          <w:sz w:val="32"/>
          <w:szCs w:val="32"/>
        </w:rPr>
        <w:t xml:space="preserve">ского края по свойствам на юге и западе природные (проходят по естественным рубежам </w:t>
      </w:r>
      <w:r w:rsidRPr="00BD497B">
        <w:rPr>
          <w:rFonts w:ascii="Times New Roman" w:hAnsi="Times New Roman" w:cs="Times New Roman"/>
          <w:sz w:val="32"/>
          <w:szCs w:val="32"/>
        </w:rPr>
        <w:sym w:font="Symbol" w:char="F02D"/>
      </w:r>
      <w:r w:rsidRPr="00BD497B">
        <w:rPr>
          <w:rFonts w:ascii="Times New Roman" w:hAnsi="Times New Roman" w:cs="Times New Roman"/>
          <w:sz w:val="32"/>
          <w:szCs w:val="32"/>
        </w:rPr>
        <w:t xml:space="preserve"> морям, горным хребтам). Экономич</w:t>
      </w:r>
      <w:r w:rsidRPr="00BD497B">
        <w:rPr>
          <w:rFonts w:ascii="Times New Roman" w:hAnsi="Times New Roman" w:cs="Times New Roman"/>
          <w:sz w:val="32"/>
          <w:szCs w:val="32"/>
        </w:rPr>
        <w:t>е</w:t>
      </w:r>
      <w:r w:rsidRPr="00BD497B">
        <w:rPr>
          <w:rFonts w:ascii="Times New Roman" w:hAnsi="Times New Roman" w:cs="Times New Roman"/>
          <w:sz w:val="32"/>
          <w:szCs w:val="32"/>
        </w:rPr>
        <w:t xml:space="preserve">ский характер имеют северные и восточные границы. По своей истории это границы «наложенные» и постадминистративные. По функциям </w:t>
      </w:r>
      <w:r w:rsidRPr="00BD497B">
        <w:rPr>
          <w:rFonts w:ascii="Times New Roman" w:hAnsi="Times New Roman" w:cs="Times New Roman"/>
          <w:sz w:val="32"/>
          <w:szCs w:val="32"/>
        </w:rPr>
        <w:sym w:font="Symbol" w:char="F02D"/>
      </w:r>
      <w:r w:rsidRPr="00BD497B">
        <w:rPr>
          <w:rFonts w:ascii="Times New Roman" w:hAnsi="Times New Roman" w:cs="Times New Roman"/>
          <w:sz w:val="32"/>
          <w:szCs w:val="32"/>
        </w:rPr>
        <w:t xml:space="preserve"> контактные с Ростовской областью и Ставропол</w:t>
      </w:r>
      <w:r w:rsidRPr="00BD497B">
        <w:rPr>
          <w:rFonts w:ascii="Times New Roman" w:hAnsi="Times New Roman" w:cs="Times New Roman"/>
          <w:sz w:val="32"/>
          <w:szCs w:val="32"/>
        </w:rPr>
        <w:t>ь</w:t>
      </w:r>
      <w:r w:rsidRPr="00BD497B">
        <w:rPr>
          <w:rFonts w:ascii="Times New Roman" w:hAnsi="Times New Roman" w:cs="Times New Roman"/>
          <w:sz w:val="32"/>
          <w:szCs w:val="32"/>
        </w:rPr>
        <w:t xml:space="preserve">ским краем, фильтрующие </w:t>
      </w:r>
      <w:r w:rsidRPr="00BD497B">
        <w:rPr>
          <w:rFonts w:ascii="Times New Roman" w:hAnsi="Times New Roman" w:cs="Times New Roman"/>
          <w:sz w:val="32"/>
          <w:szCs w:val="32"/>
        </w:rPr>
        <w:sym w:font="Symbol" w:char="F02D"/>
      </w:r>
      <w:r w:rsidRPr="00BD497B">
        <w:rPr>
          <w:rFonts w:ascii="Times New Roman" w:hAnsi="Times New Roman" w:cs="Times New Roman"/>
          <w:sz w:val="32"/>
          <w:szCs w:val="32"/>
        </w:rPr>
        <w:t xml:space="preserve"> с Карачаево-Черкесией, Абхазией. Этническая контрастность границ выражена</w:t>
      </w:r>
      <w:r w:rsidR="00F465B6" w:rsidRPr="00BD497B">
        <w:rPr>
          <w:rFonts w:ascii="Times New Roman" w:hAnsi="Times New Roman" w:cs="Times New Roman"/>
          <w:sz w:val="32"/>
          <w:szCs w:val="32"/>
        </w:rPr>
        <w:t xml:space="preserve"> только на абхазском участке, так как</w:t>
      </w:r>
      <w:r w:rsidRPr="00BD497B">
        <w:rPr>
          <w:rFonts w:ascii="Times New Roman" w:hAnsi="Times New Roman" w:cs="Times New Roman"/>
          <w:sz w:val="32"/>
          <w:szCs w:val="32"/>
        </w:rPr>
        <w:t xml:space="preserve"> в Адыгее 63,6% населения </w:t>
      </w:r>
      <w:r w:rsidRPr="00BD497B">
        <w:rPr>
          <w:rFonts w:ascii="Times New Roman" w:hAnsi="Times New Roman" w:cs="Times New Roman"/>
          <w:sz w:val="32"/>
          <w:szCs w:val="32"/>
        </w:rPr>
        <w:sym w:font="Symbol" w:char="F02D"/>
      </w:r>
      <w:r w:rsidRPr="00BD497B">
        <w:rPr>
          <w:rFonts w:ascii="Times New Roman" w:hAnsi="Times New Roman" w:cs="Times New Roman"/>
          <w:sz w:val="32"/>
          <w:szCs w:val="32"/>
        </w:rPr>
        <w:t xml:space="preserve"> русские (2010 г.)</w:t>
      </w:r>
      <w:r w:rsidRPr="00BD497B">
        <w:rPr>
          <w:rStyle w:val="a9"/>
          <w:rFonts w:ascii="Times New Roman" w:hAnsi="Times New Roman" w:cs="Times New Roman"/>
          <w:sz w:val="32"/>
          <w:szCs w:val="32"/>
        </w:rPr>
        <w:footnoteReference w:id="147"/>
      </w:r>
      <w:r w:rsidRPr="00BD497B">
        <w:rPr>
          <w:rFonts w:ascii="Times New Roman" w:hAnsi="Times New Roman" w:cs="Times New Roman"/>
          <w:sz w:val="32"/>
          <w:szCs w:val="32"/>
        </w:rPr>
        <w:t xml:space="preserve">. </w:t>
      </w:r>
      <w:r w:rsidR="00F465B6" w:rsidRPr="00BD497B">
        <w:rPr>
          <w:rFonts w:ascii="Times New Roman" w:hAnsi="Times New Roman" w:cs="Times New Roman"/>
          <w:sz w:val="32"/>
          <w:szCs w:val="32"/>
        </w:rPr>
        <w:t xml:space="preserve">В </w:t>
      </w:r>
      <w:r w:rsidRPr="00BD497B">
        <w:rPr>
          <w:rFonts w:ascii="Times New Roman" w:hAnsi="Times New Roman" w:cs="Times New Roman"/>
          <w:sz w:val="32"/>
          <w:szCs w:val="32"/>
        </w:rPr>
        <w:t>Уруп</w:t>
      </w:r>
      <w:r w:rsidR="00F465B6" w:rsidRPr="00BD497B">
        <w:rPr>
          <w:rFonts w:ascii="Times New Roman" w:hAnsi="Times New Roman" w:cs="Times New Roman"/>
          <w:sz w:val="32"/>
          <w:szCs w:val="32"/>
        </w:rPr>
        <w:t>ском, Зеленчукском, Черкесском районах</w:t>
      </w:r>
      <w:r w:rsidRPr="00BD497B">
        <w:rPr>
          <w:rFonts w:ascii="Times New Roman" w:hAnsi="Times New Roman" w:cs="Times New Roman"/>
          <w:sz w:val="32"/>
          <w:szCs w:val="32"/>
        </w:rPr>
        <w:t xml:space="preserve"> соседней Кар</w:t>
      </w:r>
      <w:r w:rsidRPr="00BD497B">
        <w:rPr>
          <w:rFonts w:ascii="Times New Roman" w:hAnsi="Times New Roman" w:cs="Times New Roman"/>
          <w:sz w:val="32"/>
          <w:szCs w:val="32"/>
        </w:rPr>
        <w:t>а</w:t>
      </w:r>
      <w:r w:rsidRPr="00BD497B">
        <w:rPr>
          <w:rFonts w:ascii="Times New Roman" w:hAnsi="Times New Roman" w:cs="Times New Roman"/>
          <w:sz w:val="32"/>
          <w:szCs w:val="32"/>
        </w:rPr>
        <w:t>чае</w:t>
      </w:r>
      <w:r w:rsidR="00F465B6" w:rsidRPr="00BD497B">
        <w:rPr>
          <w:rFonts w:ascii="Times New Roman" w:hAnsi="Times New Roman" w:cs="Times New Roman"/>
          <w:sz w:val="32"/>
          <w:szCs w:val="32"/>
        </w:rPr>
        <w:t>во-Черкесской Республики также</w:t>
      </w:r>
      <w:r w:rsidRPr="00BD497B">
        <w:rPr>
          <w:rFonts w:ascii="Times New Roman" w:hAnsi="Times New Roman" w:cs="Times New Roman"/>
          <w:sz w:val="32"/>
          <w:szCs w:val="32"/>
        </w:rPr>
        <w:t xml:space="preserve"> преоблада</w:t>
      </w:r>
      <w:r w:rsidR="00F465B6" w:rsidRPr="00BD497B">
        <w:rPr>
          <w:rFonts w:ascii="Times New Roman" w:hAnsi="Times New Roman" w:cs="Times New Roman"/>
          <w:sz w:val="32"/>
          <w:szCs w:val="32"/>
        </w:rPr>
        <w:t>ют</w:t>
      </w:r>
      <w:r w:rsidRPr="00BD497B">
        <w:rPr>
          <w:rFonts w:ascii="Times New Roman" w:hAnsi="Times New Roman" w:cs="Times New Roman"/>
          <w:sz w:val="32"/>
          <w:szCs w:val="32"/>
        </w:rPr>
        <w:t xml:space="preserve"> рус</w:t>
      </w:r>
      <w:r w:rsidR="00F465B6" w:rsidRPr="00BD497B">
        <w:rPr>
          <w:rFonts w:ascii="Times New Roman" w:hAnsi="Times New Roman" w:cs="Times New Roman"/>
          <w:sz w:val="32"/>
          <w:szCs w:val="32"/>
        </w:rPr>
        <w:t>ски</w:t>
      </w:r>
      <w:r w:rsidRPr="00BD497B">
        <w:rPr>
          <w:rFonts w:ascii="Times New Roman" w:hAnsi="Times New Roman" w:cs="Times New Roman"/>
          <w:sz w:val="32"/>
          <w:szCs w:val="32"/>
        </w:rPr>
        <w:t xml:space="preserve">е. В </w:t>
      </w:r>
      <w:smartTag w:uri="urn:schemas-microsoft-com:office:smarttags" w:element="metricconverter">
        <w:smartTagPr>
          <w:attr w:name="ProductID" w:val="1992 г"/>
        </w:smartTagPr>
        <w:r w:rsidRPr="00BD497B">
          <w:rPr>
            <w:rFonts w:ascii="Times New Roman" w:hAnsi="Times New Roman" w:cs="Times New Roman"/>
            <w:sz w:val="32"/>
            <w:szCs w:val="32"/>
          </w:rPr>
          <w:t>1992 г</w:t>
        </w:r>
      </w:smartTag>
      <w:r w:rsidRPr="00BD497B">
        <w:rPr>
          <w:rFonts w:ascii="Times New Roman" w:hAnsi="Times New Roman" w:cs="Times New Roman"/>
          <w:sz w:val="32"/>
          <w:szCs w:val="32"/>
        </w:rPr>
        <w:t>. они неудачно пытались перейти из состава республики в состав Краснодар</w:t>
      </w:r>
      <w:r w:rsidR="00F67A5C" w:rsidRPr="00BD497B">
        <w:rPr>
          <w:rFonts w:ascii="Times New Roman" w:hAnsi="Times New Roman" w:cs="Times New Roman"/>
          <w:sz w:val="32"/>
          <w:szCs w:val="32"/>
        </w:rPr>
        <w:t>ского края</w:t>
      </w:r>
      <w:r w:rsidRPr="00BD497B">
        <w:rPr>
          <w:rStyle w:val="a9"/>
          <w:rFonts w:ascii="Times New Roman" w:hAnsi="Times New Roman" w:cs="Times New Roman"/>
          <w:sz w:val="32"/>
          <w:szCs w:val="32"/>
        </w:rPr>
        <w:footnoteReference w:id="148"/>
      </w:r>
      <w:r w:rsidRPr="00BD497B">
        <w:rPr>
          <w:rFonts w:ascii="Times New Roman" w:hAnsi="Times New Roman" w:cs="Times New Roman"/>
          <w:sz w:val="32"/>
          <w:szCs w:val="32"/>
        </w:rPr>
        <w:t>, провозгласив непризнанные Уруп</w:t>
      </w:r>
      <w:r w:rsidR="00F465B6" w:rsidRPr="00BD497B">
        <w:rPr>
          <w:rFonts w:ascii="Times New Roman" w:hAnsi="Times New Roman" w:cs="Times New Roman"/>
          <w:sz w:val="32"/>
          <w:szCs w:val="32"/>
        </w:rPr>
        <w:t>скую, Зеленчук</w:t>
      </w:r>
      <w:r w:rsidRPr="00BD497B">
        <w:rPr>
          <w:rFonts w:ascii="Times New Roman" w:hAnsi="Times New Roman" w:cs="Times New Roman"/>
          <w:sz w:val="32"/>
          <w:szCs w:val="32"/>
        </w:rPr>
        <w:t>скую и Баталпашинскую казачьи республ</w:t>
      </w:r>
      <w:r w:rsidRPr="00BD497B">
        <w:rPr>
          <w:rFonts w:ascii="Times New Roman" w:hAnsi="Times New Roman" w:cs="Times New Roman"/>
          <w:sz w:val="32"/>
          <w:szCs w:val="32"/>
        </w:rPr>
        <w:t>и</w:t>
      </w:r>
      <w:r w:rsidRPr="00BD497B">
        <w:rPr>
          <w:rFonts w:ascii="Times New Roman" w:hAnsi="Times New Roman" w:cs="Times New Roman"/>
          <w:sz w:val="32"/>
          <w:szCs w:val="32"/>
        </w:rPr>
        <w:t>ки. Пограничное положение серьезно влияет на региональную культуру, способствует закреплению «психологии фронтира» и сложносоставной идентичности.</w:t>
      </w:r>
    </w:p>
    <w:p w:rsidR="00AB2033" w:rsidRPr="00BD497B" w:rsidRDefault="00AB2033" w:rsidP="00BD497B">
      <w:pPr>
        <w:widowControl w:val="0"/>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sz w:val="32"/>
          <w:szCs w:val="32"/>
        </w:rPr>
        <w:t xml:space="preserve">Административно-территориальное деление </w:t>
      </w:r>
      <w:r w:rsidR="00F465B6" w:rsidRPr="00BD497B">
        <w:rPr>
          <w:rFonts w:ascii="Times New Roman" w:hAnsi="Times New Roman" w:cs="Times New Roman"/>
          <w:sz w:val="32"/>
          <w:szCs w:val="32"/>
        </w:rPr>
        <w:t>играет знач</w:t>
      </w:r>
      <w:r w:rsidR="00F465B6" w:rsidRPr="00BD497B">
        <w:rPr>
          <w:rFonts w:ascii="Times New Roman" w:hAnsi="Times New Roman" w:cs="Times New Roman"/>
          <w:sz w:val="32"/>
          <w:szCs w:val="32"/>
        </w:rPr>
        <w:t>и</w:t>
      </w:r>
      <w:r w:rsidR="00F465B6" w:rsidRPr="00BD497B">
        <w:rPr>
          <w:rFonts w:ascii="Times New Roman" w:hAnsi="Times New Roman" w:cs="Times New Roman"/>
          <w:sz w:val="32"/>
          <w:szCs w:val="32"/>
        </w:rPr>
        <w:t xml:space="preserve">тельную роль </w:t>
      </w:r>
      <w:r w:rsidRPr="00BD497B">
        <w:rPr>
          <w:rFonts w:ascii="Times New Roman" w:hAnsi="Times New Roman" w:cs="Times New Roman"/>
          <w:sz w:val="32"/>
          <w:szCs w:val="32"/>
        </w:rPr>
        <w:t xml:space="preserve">как фактор </w:t>
      </w:r>
      <w:r w:rsidR="00F465B6" w:rsidRPr="00BD497B">
        <w:rPr>
          <w:rFonts w:ascii="Times New Roman" w:hAnsi="Times New Roman" w:cs="Times New Roman"/>
          <w:sz w:val="32"/>
          <w:szCs w:val="32"/>
        </w:rPr>
        <w:t xml:space="preserve">внутренней геополитики на Северо-Западном Кавказе. </w:t>
      </w:r>
      <w:r w:rsidRPr="00BD497B">
        <w:rPr>
          <w:rFonts w:ascii="Times New Roman" w:hAnsi="Times New Roman" w:cs="Times New Roman"/>
          <w:bCs/>
          <w:sz w:val="32"/>
          <w:szCs w:val="32"/>
        </w:rPr>
        <w:t xml:space="preserve">Сеть районирования </w:t>
      </w:r>
      <w:r w:rsidR="00F465B6" w:rsidRPr="00BD497B">
        <w:rPr>
          <w:rFonts w:ascii="Times New Roman" w:hAnsi="Times New Roman" w:cs="Times New Roman"/>
          <w:bCs/>
          <w:sz w:val="32"/>
          <w:szCs w:val="32"/>
        </w:rPr>
        <w:t xml:space="preserve">Краснодарского </w:t>
      </w:r>
      <w:r w:rsidRPr="00BD497B">
        <w:rPr>
          <w:rFonts w:ascii="Times New Roman" w:hAnsi="Times New Roman" w:cs="Times New Roman"/>
          <w:bCs/>
          <w:sz w:val="32"/>
          <w:szCs w:val="32"/>
        </w:rPr>
        <w:t>края ст</w:t>
      </w:r>
      <w:r w:rsidRPr="00BD497B">
        <w:rPr>
          <w:rFonts w:ascii="Times New Roman" w:hAnsi="Times New Roman" w:cs="Times New Roman"/>
          <w:bCs/>
          <w:sz w:val="32"/>
          <w:szCs w:val="32"/>
        </w:rPr>
        <w:t>а</w:t>
      </w:r>
      <w:r w:rsidRPr="00BD497B">
        <w:rPr>
          <w:rFonts w:ascii="Times New Roman" w:hAnsi="Times New Roman" w:cs="Times New Roman"/>
          <w:bCs/>
          <w:sz w:val="32"/>
          <w:szCs w:val="32"/>
        </w:rPr>
        <w:t>бильна 40 лет. Сложились устойчивые местные сообщества. С</w:t>
      </w:r>
      <w:r w:rsidRPr="00BD497B">
        <w:rPr>
          <w:rFonts w:ascii="Times New Roman" w:hAnsi="Times New Roman" w:cs="Times New Roman"/>
          <w:bCs/>
          <w:sz w:val="32"/>
          <w:szCs w:val="32"/>
        </w:rPr>
        <w:t>о</w:t>
      </w:r>
      <w:r w:rsidRPr="00BD497B">
        <w:rPr>
          <w:rFonts w:ascii="Times New Roman" w:hAnsi="Times New Roman" w:cs="Times New Roman"/>
          <w:bCs/>
          <w:sz w:val="32"/>
          <w:szCs w:val="32"/>
        </w:rPr>
        <w:t xml:space="preserve">здание в </w:t>
      </w:r>
      <w:smartTag w:uri="urn:schemas-microsoft-com:office:smarttags" w:element="metricconverter">
        <w:smartTagPr>
          <w:attr w:name="ProductID" w:val="2000 г"/>
        </w:smartTagPr>
        <w:r w:rsidRPr="00BD497B">
          <w:rPr>
            <w:rFonts w:ascii="Times New Roman" w:hAnsi="Times New Roman" w:cs="Times New Roman"/>
            <w:bCs/>
            <w:sz w:val="32"/>
            <w:szCs w:val="32"/>
          </w:rPr>
          <w:t>2000 г</w:t>
        </w:r>
      </w:smartTag>
      <w:r w:rsidRPr="00BD497B">
        <w:rPr>
          <w:rFonts w:ascii="Times New Roman" w:hAnsi="Times New Roman" w:cs="Times New Roman"/>
          <w:bCs/>
          <w:sz w:val="32"/>
          <w:szCs w:val="32"/>
        </w:rPr>
        <w:t>. федеральных округов РФ, ставшее элементом федеративной рефор</w:t>
      </w:r>
      <w:r w:rsidR="00F465B6" w:rsidRPr="00BD497B">
        <w:rPr>
          <w:rFonts w:ascii="Times New Roman" w:hAnsi="Times New Roman" w:cs="Times New Roman"/>
          <w:bCs/>
          <w:sz w:val="32"/>
          <w:szCs w:val="32"/>
        </w:rPr>
        <w:t>мы, снизило остроту центр-</w:t>
      </w:r>
      <w:r w:rsidRPr="00BD497B">
        <w:rPr>
          <w:rFonts w:ascii="Times New Roman" w:hAnsi="Times New Roman" w:cs="Times New Roman"/>
          <w:bCs/>
          <w:sz w:val="32"/>
          <w:szCs w:val="32"/>
        </w:rPr>
        <w:t>региональных отношений, уменьшило былой сепаратизм.</w:t>
      </w:r>
    </w:p>
    <w:p w:rsidR="00AB2033" w:rsidRPr="00BD497B" w:rsidRDefault="00AB2033" w:rsidP="00BD497B">
      <w:pPr>
        <w:widowControl w:val="0"/>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Разумеется, политико-территориальная структура Российской Федерации может быть реформирована. Но следует признать н</w:t>
      </w:r>
      <w:r w:rsidRPr="00BD497B">
        <w:rPr>
          <w:rFonts w:ascii="Times New Roman" w:hAnsi="Times New Roman" w:cs="Times New Roman"/>
          <w:bCs/>
          <w:sz w:val="32"/>
          <w:szCs w:val="32"/>
        </w:rPr>
        <w:t>е</w:t>
      </w:r>
      <w:r w:rsidRPr="00BD497B">
        <w:rPr>
          <w:rFonts w:ascii="Times New Roman" w:hAnsi="Times New Roman" w:cs="Times New Roman"/>
          <w:bCs/>
          <w:sz w:val="32"/>
          <w:szCs w:val="32"/>
        </w:rPr>
        <w:lastRenderedPageBreak/>
        <w:t>подготовленными и непродуманными проекты объединения Краснодарского края и Республики Адыгея. С ними выступили в 2003–2005 гг. депутат Госсовета–Хасэ (законодательного органа) Республики Адыгея от ЛДПР Т. Калакуток, специальный пре</w:t>
      </w:r>
      <w:r w:rsidRPr="00BD497B">
        <w:rPr>
          <w:rFonts w:ascii="Times New Roman" w:hAnsi="Times New Roman" w:cs="Times New Roman"/>
          <w:bCs/>
          <w:sz w:val="32"/>
          <w:szCs w:val="32"/>
        </w:rPr>
        <w:t>д</w:t>
      </w:r>
      <w:r w:rsidRPr="00BD497B">
        <w:rPr>
          <w:rFonts w:ascii="Times New Roman" w:hAnsi="Times New Roman" w:cs="Times New Roman"/>
          <w:bCs/>
          <w:sz w:val="32"/>
          <w:szCs w:val="32"/>
        </w:rPr>
        <w:t>ставитель Президента РФ по правам человека в Чечне А.-Х. Су</w:t>
      </w:r>
      <w:r w:rsidRPr="00BD497B">
        <w:rPr>
          <w:rFonts w:ascii="Times New Roman" w:hAnsi="Times New Roman" w:cs="Times New Roman"/>
          <w:bCs/>
          <w:sz w:val="32"/>
          <w:szCs w:val="32"/>
        </w:rPr>
        <w:t>л</w:t>
      </w:r>
      <w:r w:rsidRPr="00BD497B">
        <w:rPr>
          <w:rFonts w:ascii="Times New Roman" w:hAnsi="Times New Roman" w:cs="Times New Roman"/>
          <w:bCs/>
          <w:sz w:val="32"/>
          <w:szCs w:val="32"/>
        </w:rPr>
        <w:t>тыгов, главный федеральный инспектор по Краснодарскому краю и Адыгее А. Одейчук и другие политики</w:t>
      </w:r>
      <w:r w:rsidRPr="00BD497B">
        <w:rPr>
          <w:rStyle w:val="a9"/>
          <w:rFonts w:ascii="Times New Roman" w:hAnsi="Times New Roman" w:cs="Times New Roman"/>
          <w:bCs/>
          <w:sz w:val="32"/>
          <w:szCs w:val="32"/>
        </w:rPr>
        <w:footnoteReference w:id="149"/>
      </w:r>
      <w:r w:rsidRPr="00BD497B">
        <w:rPr>
          <w:rFonts w:ascii="Times New Roman" w:hAnsi="Times New Roman" w:cs="Times New Roman"/>
          <w:bCs/>
          <w:sz w:val="32"/>
          <w:szCs w:val="32"/>
        </w:rPr>
        <w:t>. Межрегиональная интеграция гораздо лучше пойдет экономическими и социокул</w:t>
      </w:r>
      <w:r w:rsidRPr="00BD497B">
        <w:rPr>
          <w:rFonts w:ascii="Times New Roman" w:hAnsi="Times New Roman" w:cs="Times New Roman"/>
          <w:bCs/>
          <w:sz w:val="32"/>
          <w:szCs w:val="32"/>
        </w:rPr>
        <w:t>ь</w:t>
      </w:r>
      <w:r w:rsidRPr="00BD497B">
        <w:rPr>
          <w:rFonts w:ascii="Times New Roman" w:hAnsi="Times New Roman" w:cs="Times New Roman"/>
          <w:bCs/>
          <w:sz w:val="32"/>
          <w:szCs w:val="32"/>
        </w:rPr>
        <w:t xml:space="preserve">турными методами, не </w:t>
      </w:r>
      <w:r w:rsidR="00F465B6" w:rsidRPr="00BD497B">
        <w:rPr>
          <w:rFonts w:ascii="Times New Roman" w:hAnsi="Times New Roman" w:cs="Times New Roman"/>
          <w:bCs/>
          <w:sz w:val="32"/>
          <w:szCs w:val="32"/>
        </w:rPr>
        <w:t>вызывая</w:t>
      </w:r>
      <w:r w:rsidRPr="00BD497B">
        <w:rPr>
          <w:rFonts w:ascii="Times New Roman" w:hAnsi="Times New Roman" w:cs="Times New Roman"/>
          <w:bCs/>
          <w:sz w:val="32"/>
          <w:szCs w:val="32"/>
        </w:rPr>
        <w:t xml:space="preserve"> политизации этничности.</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Деструктивный характер имеет этнополитическая мобилиз</w:t>
      </w:r>
      <w:r w:rsidRPr="00BD497B">
        <w:rPr>
          <w:rFonts w:ascii="Times New Roman" w:hAnsi="Times New Roman" w:cs="Times New Roman"/>
          <w:sz w:val="32"/>
          <w:szCs w:val="32"/>
        </w:rPr>
        <w:t>а</w:t>
      </w:r>
      <w:r w:rsidRPr="00BD497B">
        <w:rPr>
          <w:rFonts w:ascii="Times New Roman" w:hAnsi="Times New Roman" w:cs="Times New Roman"/>
          <w:sz w:val="32"/>
          <w:szCs w:val="32"/>
        </w:rPr>
        <w:t xml:space="preserve">ция «черкесского» движения в республиках Северо-Западного Кавказа, объективно ведущая к росту центробежных тенденций. По сути, регион стал пространством конкурирующих процессов территориальной инженерии – в пользу федерального центра и радикальных этнополитических движений, ориентированных на диаспору и идентификацию с исламским миром. Закономерно, что данные тенденции резко активизировались после выбора </w:t>
      </w:r>
      <w:r w:rsidR="00F465B6" w:rsidRPr="00BD497B">
        <w:rPr>
          <w:rFonts w:ascii="Times New Roman" w:hAnsi="Times New Roman" w:cs="Times New Roman"/>
          <w:sz w:val="32"/>
          <w:szCs w:val="32"/>
        </w:rPr>
        <w:t>С</w:t>
      </w:r>
      <w:r w:rsidR="00F465B6" w:rsidRPr="00BD497B">
        <w:rPr>
          <w:rFonts w:ascii="Times New Roman" w:hAnsi="Times New Roman" w:cs="Times New Roman"/>
          <w:sz w:val="32"/>
          <w:szCs w:val="32"/>
        </w:rPr>
        <w:t>о</w:t>
      </w:r>
      <w:r w:rsidR="00F465B6" w:rsidRPr="00BD497B">
        <w:rPr>
          <w:rFonts w:ascii="Times New Roman" w:hAnsi="Times New Roman" w:cs="Times New Roman"/>
          <w:sz w:val="32"/>
          <w:szCs w:val="32"/>
        </w:rPr>
        <w:t xml:space="preserve">чи </w:t>
      </w:r>
      <w:r w:rsidRPr="00BD497B">
        <w:rPr>
          <w:rFonts w:ascii="Times New Roman" w:hAnsi="Times New Roman" w:cs="Times New Roman"/>
          <w:sz w:val="32"/>
          <w:szCs w:val="32"/>
        </w:rPr>
        <w:t>местом проведения зимних Олимпийских игр 2014</w:t>
      </w:r>
      <w:r w:rsidR="00F465B6" w:rsidRPr="00BD497B">
        <w:rPr>
          <w:rFonts w:ascii="Times New Roman" w:hAnsi="Times New Roman" w:cs="Times New Roman"/>
          <w:sz w:val="32"/>
          <w:szCs w:val="32"/>
        </w:rPr>
        <w:t xml:space="preserve"> г</w:t>
      </w:r>
      <w:r w:rsidRPr="00BD497B">
        <w:rPr>
          <w:rFonts w:ascii="Times New Roman" w:hAnsi="Times New Roman" w:cs="Times New Roman"/>
          <w:sz w:val="32"/>
          <w:szCs w:val="32"/>
        </w:rPr>
        <w:t>. Осно</w:t>
      </w:r>
      <w:r w:rsidRPr="00BD497B">
        <w:rPr>
          <w:rFonts w:ascii="Times New Roman" w:hAnsi="Times New Roman" w:cs="Times New Roman"/>
          <w:sz w:val="32"/>
          <w:szCs w:val="32"/>
        </w:rPr>
        <w:t>в</w:t>
      </w:r>
      <w:r w:rsidRPr="00BD497B">
        <w:rPr>
          <w:rFonts w:ascii="Times New Roman" w:hAnsi="Times New Roman" w:cs="Times New Roman"/>
          <w:sz w:val="32"/>
          <w:szCs w:val="32"/>
        </w:rPr>
        <w:t>ные направления активности «черкесских» организаций (Черке</w:t>
      </w:r>
      <w:r w:rsidRPr="00BD497B">
        <w:rPr>
          <w:rFonts w:ascii="Times New Roman" w:hAnsi="Times New Roman" w:cs="Times New Roman"/>
          <w:sz w:val="32"/>
          <w:szCs w:val="32"/>
        </w:rPr>
        <w:t>с</w:t>
      </w:r>
      <w:r w:rsidRPr="00BD497B">
        <w:rPr>
          <w:rFonts w:ascii="Times New Roman" w:hAnsi="Times New Roman" w:cs="Times New Roman"/>
          <w:sz w:val="32"/>
          <w:szCs w:val="32"/>
        </w:rPr>
        <w:t>ский конгресс, «Адыгэ Хасе», «Патриоты Черкесии» и др.) кла</w:t>
      </w:r>
      <w:r w:rsidRPr="00BD497B">
        <w:rPr>
          <w:rFonts w:ascii="Times New Roman" w:hAnsi="Times New Roman" w:cs="Times New Roman"/>
          <w:sz w:val="32"/>
          <w:szCs w:val="32"/>
        </w:rPr>
        <w:t>с</w:t>
      </w:r>
      <w:r w:rsidRPr="00BD497B">
        <w:rPr>
          <w:rFonts w:ascii="Times New Roman" w:hAnsi="Times New Roman" w:cs="Times New Roman"/>
          <w:sz w:val="32"/>
          <w:szCs w:val="32"/>
        </w:rPr>
        <w:t>сифицированы О.М. Цветковым</w:t>
      </w:r>
      <w:r w:rsidRPr="00BD497B">
        <w:rPr>
          <w:rStyle w:val="a9"/>
          <w:rFonts w:ascii="Times New Roman" w:hAnsi="Times New Roman" w:cs="Times New Roman"/>
          <w:sz w:val="32"/>
          <w:szCs w:val="32"/>
        </w:rPr>
        <w:footnoteReference w:id="150"/>
      </w:r>
      <w:r w:rsidRPr="00BD497B">
        <w:rPr>
          <w:rFonts w:ascii="Times New Roman" w:hAnsi="Times New Roman" w:cs="Times New Roman"/>
          <w:sz w:val="32"/>
          <w:szCs w:val="32"/>
        </w:rPr>
        <w:t>:</w:t>
      </w:r>
    </w:p>
    <w:p w:rsidR="00AB2033" w:rsidRPr="00BD497B" w:rsidRDefault="00F465B6"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w:t>
      </w:r>
      <w:r w:rsidR="00AB2033" w:rsidRPr="00BD497B">
        <w:rPr>
          <w:rFonts w:ascii="Times New Roman" w:hAnsi="Times New Roman" w:cs="Times New Roman"/>
          <w:sz w:val="32"/>
          <w:szCs w:val="32"/>
        </w:rPr>
        <w:t xml:space="preserve"> требования к Российской Федерации официально признать геноцид адыгов в годы Кавказской войны и мухаджирства Х</w:t>
      </w:r>
      <w:r w:rsidR="00AB2033" w:rsidRPr="00BD497B">
        <w:rPr>
          <w:rFonts w:ascii="Times New Roman" w:hAnsi="Times New Roman" w:cs="Times New Roman"/>
          <w:sz w:val="32"/>
          <w:szCs w:val="32"/>
          <w:lang w:val="en-US"/>
        </w:rPr>
        <w:t>I</w:t>
      </w:r>
      <w:r w:rsidR="00AB2033" w:rsidRPr="00BD497B">
        <w:rPr>
          <w:rFonts w:ascii="Times New Roman" w:hAnsi="Times New Roman" w:cs="Times New Roman"/>
          <w:sz w:val="32"/>
          <w:szCs w:val="32"/>
        </w:rPr>
        <w:t>Х в., обращения аналогичного рода к иным государствам и междун</w:t>
      </w:r>
      <w:r w:rsidR="00AB2033" w:rsidRPr="00BD497B">
        <w:rPr>
          <w:rFonts w:ascii="Times New Roman" w:hAnsi="Times New Roman" w:cs="Times New Roman"/>
          <w:sz w:val="32"/>
          <w:szCs w:val="32"/>
        </w:rPr>
        <w:t>а</w:t>
      </w:r>
      <w:r w:rsidR="00AB2033" w:rsidRPr="00BD497B">
        <w:rPr>
          <w:rFonts w:ascii="Times New Roman" w:hAnsi="Times New Roman" w:cs="Times New Roman"/>
          <w:sz w:val="32"/>
          <w:szCs w:val="32"/>
        </w:rPr>
        <w:t>родным организациям;</w:t>
      </w:r>
    </w:p>
    <w:p w:rsidR="00AB2033" w:rsidRPr="00BD497B" w:rsidRDefault="00F465B6"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w:t>
      </w:r>
      <w:r w:rsidR="00AB2033" w:rsidRPr="00BD497B">
        <w:rPr>
          <w:rFonts w:ascii="Times New Roman" w:hAnsi="Times New Roman" w:cs="Times New Roman"/>
          <w:sz w:val="32"/>
          <w:szCs w:val="32"/>
        </w:rPr>
        <w:t xml:space="preserve"> призыв репатриировать в РФ адыгов диаспоры (по сам</w:t>
      </w:r>
      <w:r w:rsidR="00AB2033" w:rsidRPr="00BD497B">
        <w:rPr>
          <w:rFonts w:ascii="Times New Roman" w:hAnsi="Times New Roman" w:cs="Times New Roman"/>
          <w:sz w:val="32"/>
          <w:szCs w:val="32"/>
        </w:rPr>
        <w:t>о</w:t>
      </w:r>
      <w:r w:rsidRPr="00BD497B">
        <w:rPr>
          <w:rFonts w:ascii="Times New Roman" w:hAnsi="Times New Roman" w:cs="Times New Roman"/>
          <w:sz w:val="32"/>
          <w:szCs w:val="32"/>
        </w:rPr>
        <w:t>оценке, до 3–</w:t>
      </w:r>
      <w:r w:rsidR="00943ECB" w:rsidRPr="00BD497B">
        <w:rPr>
          <w:rFonts w:ascii="Times New Roman" w:hAnsi="Times New Roman" w:cs="Times New Roman"/>
          <w:sz w:val="32"/>
          <w:szCs w:val="32"/>
        </w:rPr>
        <w:t>7</w:t>
      </w:r>
      <w:r w:rsidRPr="00BD497B">
        <w:rPr>
          <w:rFonts w:ascii="Times New Roman" w:hAnsi="Times New Roman" w:cs="Times New Roman"/>
          <w:sz w:val="32"/>
          <w:szCs w:val="32"/>
        </w:rPr>
        <w:t xml:space="preserve"> млн</w:t>
      </w:r>
      <w:r w:rsidR="00AB2033" w:rsidRPr="00BD497B">
        <w:rPr>
          <w:rFonts w:ascii="Times New Roman" w:hAnsi="Times New Roman" w:cs="Times New Roman"/>
          <w:sz w:val="32"/>
          <w:szCs w:val="32"/>
        </w:rPr>
        <w:t xml:space="preserve"> чел.)</w:t>
      </w:r>
      <w:r w:rsidR="00AB2033" w:rsidRPr="00BD497B">
        <w:rPr>
          <w:rStyle w:val="a9"/>
          <w:rFonts w:ascii="Times New Roman" w:hAnsi="Times New Roman" w:cs="Times New Roman"/>
          <w:sz w:val="32"/>
          <w:szCs w:val="32"/>
        </w:rPr>
        <w:footnoteReference w:id="151"/>
      </w:r>
      <w:r w:rsidR="00AB2033" w:rsidRPr="00BD497B">
        <w:rPr>
          <w:rFonts w:ascii="Times New Roman" w:hAnsi="Times New Roman" w:cs="Times New Roman"/>
          <w:sz w:val="32"/>
          <w:szCs w:val="32"/>
        </w:rPr>
        <w:t xml:space="preserve">, облегчить процедуры получения ими </w:t>
      </w:r>
      <w:r w:rsidR="00AB2033" w:rsidRPr="00BD497B">
        <w:rPr>
          <w:rFonts w:ascii="Times New Roman" w:hAnsi="Times New Roman" w:cs="Times New Roman"/>
          <w:sz w:val="32"/>
          <w:szCs w:val="32"/>
        </w:rPr>
        <w:lastRenderedPageBreak/>
        <w:t>гражданства РФ, трудоустройства и приобретения собственности на исторической родине;</w:t>
      </w:r>
    </w:p>
    <w:p w:rsidR="00AB2033" w:rsidRPr="00BD497B" w:rsidRDefault="00F465B6"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w:t>
      </w:r>
      <w:r w:rsidR="00AB2033" w:rsidRPr="00BD497B">
        <w:rPr>
          <w:rFonts w:ascii="Times New Roman" w:hAnsi="Times New Roman" w:cs="Times New Roman"/>
          <w:sz w:val="32"/>
          <w:szCs w:val="32"/>
        </w:rPr>
        <w:t xml:space="preserve"> стремление ряда черкесских организаций Карачаево-Черкесской Республики обеспечить пропорциональное предст</w:t>
      </w:r>
      <w:r w:rsidR="00AB2033" w:rsidRPr="00BD497B">
        <w:rPr>
          <w:rFonts w:ascii="Times New Roman" w:hAnsi="Times New Roman" w:cs="Times New Roman"/>
          <w:sz w:val="32"/>
          <w:szCs w:val="32"/>
        </w:rPr>
        <w:t>а</w:t>
      </w:r>
      <w:r w:rsidR="00AB2033" w:rsidRPr="00BD497B">
        <w:rPr>
          <w:rFonts w:ascii="Times New Roman" w:hAnsi="Times New Roman" w:cs="Times New Roman"/>
          <w:sz w:val="32"/>
          <w:szCs w:val="32"/>
        </w:rPr>
        <w:t>вительство в органах власти КЧР (умеренный вариант) или выйти из состава КЧР и образовать новый субъект федерации – Черк</w:t>
      </w:r>
      <w:r w:rsidR="00AB2033" w:rsidRPr="00BD497B">
        <w:rPr>
          <w:rFonts w:ascii="Times New Roman" w:hAnsi="Times New Roman" w:cs="Times New Roman"/>
          <w:sz w:val="32"/>
          <w:szCs w:val="32"/>
        </w:rPr>
        <w:t>е</w:t>
      </w:r>
      <w:r w:rsidR="00AB2033" w:rsidRPr="00BD497B">
        <w:rPr>
          <w:rFonts w:ascii="Times New Roman" w:hAnsi="Times New Roman" w:cs="Times New Roman"/>
          <w:sz w:val="32"/>
          <w:szCs w:val="32"/>
        </w:rPr>
        <w:t>сию (радикальный вариант);</w:t>
      </w:r>
    </w:p>
    <w:p w:rsidR="00AB2033" w:rsidRPr="00BD497B" w:rsidRDefault="00F465B6"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w:t>
      </w:r>
      <w:r w:rsidR="00AB2033" w:rsidRPr="00BD497B">
        <w:rPr>
          <w:rFonts w:ascii="Times New Roman" w:hAnsi="Times New Roman" w:cs="Times New Roman"/>
          <w:sz w:val="32"/>
          <w:szCs w:val="32"/>
        </w:rPr>
        <w:t xml:space="preserve"> лозунги ряда кабардинских организаций Кабардино-Балкарской Республики по сохранению контроля над «кабарди</w:t>
      </w:r>
      <w:r w:rsidR="00AB2033" w:rsidRPr="00BD497B">
        <w:rPr>
          <w:rFonts w:ascii="Times New Roman" w:hAnsi="Times New Roman" w:cs="Times New Roman"/>
          <w:sz w:val="32"/>
          <w:szCs w:val="32"/>
        </w:rPr>
        <w:t>н</w:t>
      </w:r>
      <w:r w:rsidR="00AB2033" w:rsidRPr="00BD497B">
        <w:rPr>
          <w:rFonts w:ascii="Times New Roman" w:hAnsi="Times New Roman" w:cs="Times New Roman"/>
          <w:sz w:val="32"/>
          <w:szCs w:val="32"/>
        </w:rPr>
        <w:t>скими землями», недопущению их передачи балкарцам;</w:t>
      </w:r>
    </w:p>
    <w:p w:rsidR="00AB2033" w:rsidRPr="00BD497B" w:rsidRDefault="00F465B6"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w:t>
      </w:r>
      <w:r w:rsidR="00AB2033" w:rsidRPr="00BD497B">
        <w:rPr>
          <w:rFonts w:ascii="Times New Roman" w:hAnsi="Times New Roman" w:cs="Times New Roman"/>
          <w:sz w:val="32"/>
          <w:szCs w:val="32"/>
        </w:rPr>
        <w:t xml:space="preserve"> проект создания укрупненного «адыгского» субъекта РФ, который объединил бы Адыгею, КЧР, КБР и, возможно, часть Краснодарского и Ставропольского краев;</w:t>
      </w:r>
    </w:p>
    <w:p w:rsidR="00AB2033" w:rsidRPr="00BD497B" w:rsidRDefault="00F465B6"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w:t>
      </w:r>
      <w:r w:rsidR="00AB2033" w:rsidRPr="00BD497B">
        <w:rPr>
          <w:rFonts w:ascii="Times New Roman" w:hAnsi="Times New Roman" w:cs="Times New Roman"/>
          <w:sz w:val="32"/>
          <w:szCs w:val="32"/>
        </w:rPr>
        <w:t xml:space="preserve"> негативное восприятие Олимпиады 2014 г. в Сочи как гот</w:t>
      </w:r>
      <w:r w:rsidR="00AB2033" w:rsidRPr="00BD497B">
        <w:rPr>
          <w:rFonts w:ascii="Times New Roman" w:hAnsi="Times New Roman" w:cs="Times New Roman"/>
          <w:sz w:val="32"/>
          <w:szCs w:val="32"/>
        </w:rPr>
        <w:t>о</w:t>
      </w:r>
      <w:r w:rsidR="00AB2033" w:rsidRPr="00BD497B">
        <w:rPr>
          <w:rFonts w:ascii="Times New Roman" w:hAnsi="Times New Roman" w:cs="Times New Roman"/>
          <w:sz w:val="32"/>
          <w:szCs w:val="32"/>
        </w:rPr>
        <w:t>вящейся «на земле геноцида», бойкот проведения Олимпиады.</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Можно добавить к классификации также призыв к адыге</w:t>
      </w:r>
      <w:r w:rsidRPr="00BD497B">
        <w:rPr>
          <w:rFonts w:ascii="Times New Roman" w:hAnsi="Times New Roman" w:cs="Times New Roman"/>
          <w:sz w:val="32"/>
          <w:szCs w:val="32"/>
        </w:rPr>
        <w:t>й</w:t>
      </w:r>
      <w:r w:rsidRPr="00BD497B">
        <w:rPr>
          <w:rFonts w:ascii="Times New Roman" w:hAnsi="Times New Roman" w:cs="Times New Roman"/>
          <w:sz w:val="32"/>
          <w:szCs w:val="32"/>
        </w:rPr>
        <w:t>цам, кабардинцам, черкесам во время Всероссийской переписи населения 2010 г. называть себя черкесами – единым этносом.</w:t>
      </w:r>
    </w:p>
    <w:p w:rsidR="00AB2033" w:rsidRPr="00BD497B" w:rsidRDefault="00AB2033" w:rsidP="00BD497B">
      <w:pPr>
        <w:widowControl w:val="0"/>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Напомним, что в настоящее время на территории историч</w:t>
      </w:r>
      <w:r w:rsidRPr="00BD497B">
        <w:rPr>
          <w:rFonts w:ascii="Times New Roman" w:hAnsi="Times New Roman" w:cs="Times New Roman"/>
          <w:bCs/>
          <w:sz w:val="32"/>
          <w:szCs w:val="32"/>
        </w:rPr>
        <w:t>е</w:t>
      </w:r>
      <w:r w:rsidRPr="00BD497B">
        <w:rPr>
          <w:rFonts w:ascii="Times New Roman" w:hAnsi="Times New Roman" w:cs="Times New Roman"/>
          <w:bCs/>
          <w:sz w:val="32"/>
          <w:szCs w:val="32"/>
        </w:rPr>
        <w:t>ского проживания адыгских народностей в Закубанье и Черн</w:t>
      </w:r>
      <w:r w:rsidRPr="00BD497B">
        <w:rPr>
          <w:rFonts w:ascii="Times New Roman" w:hAnsi="Times New Roman" w:cs="Times New Roman"/>
          <w:bCs/>
          <w:sz w:val="32"/>
          <w:szCs w:val="32"/>
        </w:rPr>
        <w:t>о</w:t>
      </w:r>
      <w:r w:rsidRPr="00BD497B">
        <w:rPr>
          <w:rFonts w:ascii="Times New Roman" w:hAnsi="Times New Roman" w:cs="Times New Roman"/>
          <w:bCs/>
          <w:sz w:val="32"/>
          <w:szCs w:val="32"/>
        </w:rPr>
        <w:t>морском побережье Краснодарского края сложилось полиэтни</w:t>
      </w:r>
      <w:r w:rsidRPr="00BD497B">
        <w:rPr>
          <w:rFonts w:ascii="Times New Roman" w:hAnsi="Times New Roman" w:cs="Times New Roman"/>
          <w:bCs/>
          <w:sz w:val="32"/>
          <w:szCs w:val="32"/>
        </w:rPr>
        <w:t>ч</w:t>
      </w:r>
      <w:r w:rsidR="00F465B6" w:rsidRPr="00BD497B">
        <w:rPr>
          <w:rFonts w:ascii="Times New Roman" w:hAnsi="Times New Roman" w:cs="Times New Roman"/>
          <w:bCs/>
          <w:sz w:val="32"/>
          <w:szCs w:val="32"/>
        </w:rPr>
        <w:t>ное сообщество (свыше 1 млн</w:t>
      </w:r>
      <w:r w:rsidR="00B96A50" w:rsidRPr="00BD497B">
        <w:rPr>
          <w:rFonts w:ascii="Times New Roman" w:hAnsi="Times New Roman" w:cs="Times New Roman"/>
          <w:bCs/>
          <w:sz w:val="32"/>
          <w:szCs w:val="32"/>
        </w:rPr>
        <w:t>.</w:t>
      </w:r>
      <w:r w:rsidRPr="00BD497B">
        <w:rPr>
          <w:rFonts w:ascii="Times New Roman" w:hAnsi="Times New Roman" w:cs="Times New Roman"/>
          <w:bCs/>
          <w:sz w:val="32"/>
          <w:szCs w:val="32"/>
        </w:rPr>
        <w:t xml:space="preserve"> чел.), из которых адыгейцы и ша</w:t>
      </w:r>
      <w:r w:rsidRPr="00BD497B">
        <w:rPr>
          <w:rFonts w:ascii="Times New Roman" w:hAnsi="Times New Roman" w:cs="Times New Roman"/>
          <w:bCs/>
          <w:sz w:val="32"/>
          <w:szCs w:val="32"/>
        </w:rPr>
        <w:t>п</w:t>
      </w:r>
      <w:r w:rsidRPr="00BD497B">
        <w:rPr>
          <w:rFonts w:ascii="Times New Roman" w:hAnsi="Times New Roman" w:cs="Times New Roman"/>
          <w:bCs/>
          <w:sz w:val="32"/>
          <w:szCs w:val="32"/>
        </w:rPr>
        <w:t>суги составляют не более 8 тыс. чел</w:t>
      </w:r>
      <w:r w:rsidR="00F465B6" w:rsidRPr="00BD497B">
        <w:rPr>
          <w:rFonts w:ascii="Times New Roman" w:hAnsi="Times New Roman" w:cs="Times New Roman"/>
          <w:bCs/>
          <w:sz w:val="32"/>
          <w:szCs w:val="32"/>
        </w:rPr>
        <w:t>.</w:t>
      </w:r>
      <w:r w:rsidRPr="00BD497B">
        <w:rPr>
          <w:rStyle w:val="a9"/>
          <w:rFonts w:ascii="Times New Roman" w:hAnsi="Times New Roman" w:cs="Times New Roman"/>
          <w:bCs/>
          <w:sz w:val="32"/>
          <w:szCs w:val="32"/>
        </w:rPr>
        <w:footnoteReference w:id="152"/>
      </w:r>
      <w:r w:rsidRPr="00BD497B">
        <w:rPr>
          <w:rFonts w:ascii="Times New Roman" w:hAnsi="Times New Roman" w:cs="Times New Roman"/>
          <w:sz w:val="32"/>
          <w:szCs w:val="32"/>
        </w:rPr>
        <w:t xml:space="preserve"> </w:t>
      </w:r>
      <w:r w:rsidRPr="00BD497B">
        <w:rPr>
          <w:rFonts w:ascii="Times New Roman" w:hAnsi="Times New Roman" w:cs="Times New Roman"/>
          <w:bCs/>
          <w:sz w:val="32"/>
          <w:szCs w:val="32"/>
        </w:rPr>
        <w:t>Министерство иностра</w:t>
      </w:r>
      <w:r w:rsidRPr="00BD497B">
        <w:rPr>
          <w:rFonts w:ascii="Times New Roman" w:hAnsi="Times New Roman" w:cs="Times New Roman"/>
          <w:bCs/>
          <w:sz w:val="32"/>
          <w:szCs w:val="32"/>
        </w:rPr>
        <w:t>н</w:t>
      </w:r>
      <w:r w:rsidRPr="00BD497B">
        <w:rPr>
          <w:rFonts w:ascii="Times New Roman" w:hAnsi="Times New Roman" w:cs="Times New Roman"/>
          <w:bCs/>
          <w:sz w:val="32"/>
          <w:szCs w:val="32"/>
        </w:rPr>
        <w:t>ных дел РФ и Министерство регионального развития РФ арг</w:t>
      </w:r>
      <w:r w:rsidRPr="00BD497B">
        <w:rPr>
          <w:rFonts w:ascii="Times New Roman" w:hAnsi="Times New Roman" w:cs="Times New Roman"/>
          <w:bCs/>
          <w:sz w:val="32"/>
          <w:szCs w:val="32"/>
        </w:rPr>
        <w:t>у</w:t>
      </w:r>
      <w:r w:rsidRPr="00BD497B">
        <w:rPr>
          <w:rFonts w:ascii="Times New Roman" w:hAnsi="Times New Roman" w:cs="Times New Roman"/>
          <w:bCs/>
          <w:sz w:val="32"/>
          <w:szCs w:val="32"/>
        </w:rPr>
        <w:t>ментированно ответили в конце 2012 г. на требования организ</w:t>
      </w:r>
      <w:r w:rsidRPr="00BD497B">
        <w:rPr>
          <w:rFonts w:ascii="Times New Roman" w:hAnsi="Times New Roman" w:cs="Times New Roman"/>
          <w:bCs/>
          <w:sz w:val="32"/>
          <w:szCs w:val="32"/>
        </w:rPr>
        <w:t>о</w:t>
      </w:r>
      <w:r w:rsidRPr="00BD497B">
        <w:rPr>
          <w:rFonts w:ascii="Times New Roman" w:hAnsi="Times New Roman" w:cs="Times New Roman"/>
          <w:bCs/>
          <w:sz w:val="32"/>
          <w:szCs w:val="32"/>
        </w:rPr>
        <w:t>вать массовую репатриацию 3</w:t>
      </w:r>
      <w:r w:rsidR="00F465B6" w:rsidRPr="00BD497B">
        <w:rPr>
          <w:rFonts w:ascii="Times New Roman" w:hAnsi="Times New Roman" w:cs="Times New Roman"/>
          <w:bCs/>
          <w:sz w:val="32"/>
          <w:szCs w:val="32"/>
        </w:rPr>
        <w:t>–7 млн</w:t>
      </w:r>
      <w:r w:rsidRPr="00BD497B">
        <w:rPr>
          <w:rFonts w:ascii="Times New Roman" w:hAnsi="Times New Roman" w:cs="Times New Roman"/>
          <w:bCs/>
          <w:sz w:val="32"/>
          <w:szCs w:val="32"/>
        </w:rPr>
        <w:t xml:space="preserve"> потомков черкесов, что они не являются соотечественниками. Репатриация, по выводам ро</w:t>
      </w:r>
      <w:r w:rsidRPr="00BD497B">
        <w:rPr>
          <w:rFonts w:ascii="Times New Roman" w:hAnsi="Times New Roman" w:cs="Times New Roman"/>
          <w:bCs/>
          <w:sz w:val="32"/>
          <w:szCs w:val="32"/>
        </w:rPr>
        <w:t>с</w:t>
      </w:r>
      <w:r w:rsidRPr="00BD497B">
        <w:rPr>
          <w:rFonts w:ascii="Times New Roman" w:hAnsi="Times New Roman" w:cs="Times New Roman"/>
          <w:bCs/>
          <w:sz w:val="32"/>
          <w:szCs w:val="32"/>
        </w:rPr>
        <w:t>сийских ведомств, может вестись только на основании федерал</w:t>
      </w:r>
      <w:r w:rsidRPr="00BD497B">
        <w:rPr>
          <w:rFonts w:ascii="Times New Roman" w:hAnsi="Times New Roman" w:cs="Times New Roman"/>
          <w:bCs/>
          <w:sz w:val="32"/>
          <w:szCs w:val="32"/>
        </w:rPr>
        <w:t>ь</w:t>
      </w:r>
      <w:r w:rsidRPr="00BD497B">
        <w:rPr>
          <w:rFonts w:ascii="Times New Roman" w:hAnsi="Times New Roman" w:cs="Times New Roman"/>
          <w:bCs/>
          <w:sz w:val="32"/>
          <w:szCs w:val="32"/>
        </w:rPr>
        <w:t>ного законодательства, в отношении лиц, разделяющих росси</w:t>
      </w:r>
      <w:r w:rsidRPr="00BD497B">
        <w:rPr>
          <w:rFonts w:ascii="Times New Roman" w:hAnsi="Times New Roman" w:cs="Times New Roman"/>
          <w:bCs/>
          <w:sz w:val="32"/>
          <w:szCs w:val="32"/>
        </w:rPr>
        <w:t>й</w:t>
      </w:r>
      <w:r w:rsidRPr="00BD497B">
        <w:rPr>
          <w:rFonts w:ascii="Times New Roman" w:hAnsi="Times New Roman" w:cs="Times New Roman"/>
          <w:bCs/>
          <w:sz w:val="32"/>
          <w:szCs w:val="32"/>
        </w:rPr>
        <w:t>скую гражданскую идент</w:t>
      </w:r>
      <w:r w:rsidR="00F465B6" w:rsidRPr="00BD497B">
        <w:rPr>
          <w:rFonts w:ascii="Times New Roman" w:hAnsi="Times New Roman" w:cs="Times New Roman"/>
          <w:bCs/>
          <w:sz w:val="32"/>
          <w:szCs w:val="32"/>
        </w:rPr>
        <w:t>ичность. Не может идти речи и о</w:t>
      </w:r>
      <w:r w:rsidRPr="00BD497B">
        <w:rPr>
          <w:rFonts w:ascii="Times New Roman" w:hAnsi="Times New Roman" w:cs="Times New Roman"/>
          <w:bCs/>
          <w:sz w:val="32"/>
          <w:szCs w:val="32"/>
        </w:rPr>
        <w:t xml:space="preserve"> рест</w:t>
      </w:r>
      <w:r w:rsidRPr="00BD497B">
        <w:rPr>
          <w:rFonts w:ascii="Times New Roman" w:hAnsi="Times New Roman" w:cs="Times New Roman"/>
          <w:bCs/>
          <w:sz w:val="32"/>
          <w:szCs w:val="32"/>
        </w:rPr>
        <w:t>и</w:t>
      </w:r>
      <w:r w:rsidRPr="00BD497B">
        <w:rPr>
          <w:rFonts w:ascii="Times New Roman" w:hAnsi="Times New Roman" w:cs="Times New Roman"/>
          <w:bCs/>
          <w:sz w:val="32"/>
          <w:szCs w:val="32"/>
        </w:rPr>
        <w:t>туции собственности, прежде всего – земельных угодий, на чем настаивают радикальные публицисты</w:t>
      </w:r>
      <w:r w:rsidRPr="00BD497B">
        <w:rPr>
          <w:rStyle w:val="a9"/>
          <w:rFonts w:ascii="Times New Roman" w:hAnsi="Times New Roman" w:cs="Times New Roman"/>
          <w:bCs/>
          <w:sz w:val="32"/>
          <w:szCs w:val="32"/>
        </w:rPr>
        <w:footnoteReference w:id="153"/>
      </w:r>
      <w:r w:rsidRPr="00BD497B">
        <w:rPr>
          <w:rFonts w:ascii="Times New Roman" w:hAnsi="Times New Roman" w:cs="Times New Roman"/>
          <w:bCs/>
          <w:sz w:val="32"/>
          <w:szCs w:val="32"/>
        </w:rPr>
        <w:t xml:space="preserve">. В настоящее время в Республику Адыгея вернулось не более 2 тыс. черкесов из стран </w:t>
      </w:r>
      <w:r w:rsidRPr="00BD497B">
        <w:rPr>
          <w:rFonts w:ascii="Times New Roman" w:hAnsi="Times New Roman" w:cs="Times New Roman"/>
          <w:bCs/>
          <w:sz w:val="32"/>
          <w:szCs w:val="32"/>
        </w:rPr>
        <w:lastRenderedPageBreak/>
        <w:t>Ближнего Востока, в Краснодарском крае таких фактов нет</w:t>
      </w:r>
      <w:r w:rsidRPr="00BD497B">
        <w:rPr>
          <w:rStyle w:val="a9"/>
          <w:rFonts w:ascii="Times New Roman" w:hAnsi="Times New Roman" w:cs="Times New Roman"/>
          <w:bCs/>
          <w:sz w:val="32"/>
          <w:szCs w:val="32"/>
        </w:rPr>
        <w:footnoteReference w:id="154"/>
      </w:r>
      <w:r w:rsidRPr="00BD497B">
        <w:rPr>
          <w:rFonts w:ascii="Times New Roman" w:hAnsi="Times New Roman" w:cs="Times New Roman"/>
          <w:bCs/>
          <w:sz w:val="32"/>
          <w:szCs w:val="32"/>
        </w:rPr>
        <w:t>.</w:t>
      </w:r>
    </w:p>
    <w:p w:rsidR="00AB2033" w:rsidRPr="00BD497B" w:rsidRDefault="00AB2033" w:rsidP="00BD497B">
      <w:pPr>
        <w:widowControl w:val="0"/>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В итоге исследования сделаны следующие выводы.</w:t>
      </w:r>
    </w:p>
    <w:p w:rsidR="00AB2033" w:rsidRPr="00BD497B" w:rsidRDefault="00AB2033" w:rsidP="00BD497B">
      <w:pPr>
        <w:widowControl w:val="0"/>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Историко-культурный и экономический факторы закрепляют устойчивое деление Краснодарского края на три субрегиона: Степную Кубань, Закубанье и Черноморское побережье. Они имеют разную идентичность, своеобразны по структуре хозя</w:t>
      </w:r>
      <w:r w:rsidRPr="00BD497B">
        <w:rPr>
          <w:rFonts w:ascii="Times New Roman" w:hAnsi="Times New Roman" w:cs="Times New Roman"/>
          <w:bCs/>
          <w:sz w:val="32"/>
          <w:szCs w:val="32"/>
        </w:rPr>
        <w:t>й</w:t>
      </w:r>
      <w:r w:rsidRPr="00BD497B">
        <w:rPr>
          <w:rFonts w:ascii="Times New Roman" w:hAnsi="Times New Roman" w:cs="Times New Roman"/>
          <w:bCs/>
          <w:sz w:val="32"/>
          <w:szCs w:val="32"/>
        </w:rPr>
        <w:t>ства и уровню жизни, миграционной и этнической ситуации. Л</w:t>
      </w:r>
      <w:r w:rsidRPr="00BD497B">
        <w:rPr>
          <w:rFonts w:ascii="Times New Roman" w:hAnsi="Times New Roman" w:cs="Times New Roman"/>
          <w:bCs/>
          <w:sz w:val="32"/>
          <w:szCs w:val="32"/>
        </w:rPr>
        <w:t>а</w:t>
      </w:r>
      <w:r w:rsidRPr="00BD497B">
        <w:rPr>
          <w:rFonts w:ascii="Times New Roman" w:hAnsi="Times New Roman" w:cs="Times New Roman"/>
          <w:bCs/>
          <w:sz w:val="32"/>
          <w:szCs w:val="32"/>
        </w:rPr>
        <w:t>кунарное положение на фоне агропромышленных районов зан</w:t>
      </w:r>
      <w:r w:rsidRPr="00BD497B">
        <w:rPr>
          <w:rFonts w:ascii="Times New Roman" w:hAnsi="Times New Roman" w:cs="Times New Roman"/>
          <w:bCs/>
          <w:sz w:val="32"/>
          <w:szCs w:val="32"/>
        </w:rPr>
        <w:t>и</w:t>
      </w:r>
      <w:r w:rsidRPr="00BD497B">
        <w:rPr>
          <w:rFonts w:ascii="Times New Roman" w:hAnsi="Times New Roman" w:cs="Times New Roman"/>
          <w:bCs/>
          <w:sz w:val="32"/>
          <w:szCs w:val="32"/>
        </w:rPr>
        <w:t>мают крупные города – источники политических инноваций.</w:t>
      </w:r>
    </w:p>
    <w:p w:rsidR="00AB2033" w:rsidRPr="00BD497B" w:rsidRDefault="00AB2033" w:rsidP="00BD497B">
      <w:pPr>
        <w:widowControl w:val="0"/>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Потенциал долгосрочных факторов в возможной дестабил</w:t>
      </w:r>
      <w:r w:rsidRPr="00BD497B">
        <w:rPr>
          <w:rFonts w:ascii="Times New Roman" w:hAnsi="Times New Roman" w:cs="Times New Roman"/>
          <w:bCs/>
          <w:sz w:val="32"/>
          <w:szCs w:val="32"/>
        </w:rPr>
        <w:t>и</w:t>
      </w:r>
      <w:r w:rsidRPr="00BD497B">
        <w:rPr>
          <w:rFonts w:ascii="Times New Roman" w:hAnsi="Times New Roman" w:cs="Times New Roman"/>
          <w:bCs/>
          <w:sz w:val="32"/>
          <w:szCs w:val="32"/>
        </w:rPr>
        <w:t>зации края невелик. Напротив, надо уделить внимание динамич</w:t>
      </w:r>
      <w:r w:rsidRPr="00BD497B">
        <w:rPr>
          <w:rFonts w:ascii="Times New Roman" w:hAnsi="Times New Roman" w:cs="Times New Roman"/>
          <w:bCs/>
          <w:sz w:val="32"/>
          <w:szCs w:val="32"/>
        </w:rPr>
        <w:t>е</w:t>
      </w:r>
      <w:r w:rsidR="002255DA" w:rsidRPr="00BD497B">
        <w:rPr>
          <w:rFonts w:ascii="Times New Roman" w:hAnsi="Times New Roman" w:cs="Times New Roman"/>
          <w:bCs/>
          <w:sz w:val="32"/>
          <w:szCs w:val="32"/>
        </w:rPr>
        <w:t>ским факторам: внешней</w:t>
      </w:r>
      <w:r w:rsidRPr="00BD497B">
        <w:rPr>
          <w:rFonts w:ascii="Times New Roman" w:hAnsi="Times New Roman" w:cs="Times New Roman"/>
          <w:bCs/>
          <w:sz w:val="32"/>
          <w:szCs w:val="32"/>
        </w:rPr>
        <w:t xml:space="preserve"> геополитике в Черноморском междун</w:t>
      </w:r>
      <w:r w:rsidRPr="00BD497B">
        <w:rPr>
          <w:rFonts w:ascii="Times New Roman" w:hAnsi="Times New Roman" w:cs="Times New Roman"/>
          <w:bCs/>
          <w:sz w:val="32"/>
          <w:szCs w:val="32"/>
        </w:rPr>
        <w:t>а</w:t>
      </w:r>
      <w:r w:rsidRPr="00BD497B">
        <w:rPr>
          <w:rFonts w:ascii="Times New Roman" w:hAnsi="Times New Roman" w:cs="Times New Roman"/>
          <w:bCs/>
          <w:sz w:val="32"/>
          <w:szCs w:val="32"/>
        </w:rPr>
        <w:t>родном регионе, пограничным конфликтам, динамике этническ</w:t>
      </w:r>
      <w:r w:rsidRPr="00BD497B">
        <w:rPr>
          <w:rFonts w:ascii="Times New Roman" w:hAnsi="Times New Roman" w:cs="Times New Roman"/>
          <w:bCs/>
          <w:sz w:val="32"/>
          <w:szCs w:val="32"/>
        </w:rPr>
        <w:t>о</w:t>
      </w:r>
      <w:r w:rsidRPr="00BD497B">
        <w:rPr>
          <w:rFonts w:ascii="Times New Roman" w:hAnsi="Times New Roman" w:cs="Times New Roman"/>
          <w:bCs/>
          <w:sz w:val="32"/>
          <w:szCs w:val="32"/>
        </w:rPr>
        <w:t>го состава, миграционным процессам, этнополитической мобил</w:t>
      </w:r>
      <w:r w:rsidRPr="00BD497B">
        <w:rPr>
          <w:rFonts w:ascii="Times New Roman" w:hAnsi="Times New Roman" w:cs="Times New Roman"/>
          <w:bCs/>
          <w:sz w:val="32"/>
          <w:szCs w:val="32"/>
        </w:rPr>
        <w:t>и</w:t>
      </w:r>
      <w:r w:rsidRPr="00BD497B">
        <w:rPr>
          <w:rFonts w:ascii="Times New Roman" w:hAnsi="Times New Roman" w:cs="Times New Roman"/>
          <w:bCs/>
          <w:sz w:val="32"/>
          <w:szCs w:val="32"/>
        </w:rPr>
        <w:t>зации в республиках Северо-Западного Кавказа. Радикальные р</w:t>
      </w:r>
      <w:r w:rsidRPr="00BD497B">
        <w:rPr>
          <w:rFonts w:ascii="Times New Roman" w:hAnsi="Times New Roman" w:cs="Times New Roman"/>
          <w:bCs/>
          <w:sz w:val="32"/>
          <w:szCs w:val="32"/>
        </w:rPr>
        <w:t>е</w:t>
      </w:r>
      <w:r w:rsidRPr="00BD497B">
        <w:rPr>
          <w:rFonts w:ascii="Times New Roman" w:hAnsi="Times New Roman" w:cs="Times New Roman"/>
          <w:bCs/>
          <w:sz w:val="32"/>
          <w:szCs w:val="32"/>
        </w:rPr>
        <w:t>формы территориального устройства «сверху» (воссоединение Краснодарского края и Республики Адыгея) сейчас нецелесоо</w:t>
      </w:r>
      <w:r w:rsidRPr="00BD497B">
        <w:rPr>
          <w:rFonts w:ascii="Times New Roman" w:hAnsi="Times New Roman" w:cs="Times New Roman"/>
          <w:bCs/>
          <w:sz w:val="32"/>
          <w:szCs w:val="32"/>
        </w:rPr>
        <w:t>б</w:t>
      </w:r>
      <w:r w:rsidRPr="00BD497B">
        <w:rPr>
          <w:rFonts w:ascii="Times New Roman" w:hAnsi="Times New Roman" w:cs="Times New Roman"/>
          <w:bCs/>
          <w:sz w:val="32"/>
          <w:szCs w:val="32"/>
        </w:rPr>
        <w:t>разны. Следует сосредоточиться на экономической и социокул</w:t>
      </w:r>
      <w:r w:rsidRPr="00BD497B">
        <w:rPr>
          <w:rFonts w:ascii="Times New Roman" w:hAnsi="Times New Roman" w:cs="Times New Roman"/>
          <w:bCs/>
          <w:sz w:val="32"/>
          <w:szCs w:val="32"/>
        </w:rPr>
        <w:t>ь</w:t>
      </w:r>
      <w:r w:rsidRPr="00BD497B">
        <w:rPr>
          <w:rFonts w:ascii="Times New Roman" w:hAnsi="Times New Roman" w:cs="Times New Roman"/>
          <w:bCs/>
          <w:sz w:val="32"/>
          <w:szCs w:val="32"/>
        </w:rPr>
        <w:t>турной интеграции южнороссийского пространства.</w:t>
      </w:r>
    </w:p>
    <w:p w:rsidR="00DF19B4" w:rsidRPr="00BD497B" w:rsidRDefault="00AB2033" w:rsidP="00BD497B">
      <w:pPr>
        <w:widowControl w:val="0"/>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Необходимо придать Краснодарскому краю статус пограни</w:t>
      </w:r>
      <w:r w:rsidRPr="00BD497B">
        <w:rPr>
          <w:rFonts w:ascii="Times New Roman" w:hAnsi="Times New Roman" w:cs="Times New Roman"/>
          <w:bCs/>
          <w:sz w:val="32"/>
          <w:szCs w:val="32"/>
        </w:rPr>
        <w:t>ч</w:t>
      </w:r>
      <w:r w:rsidRPr="00BD497B">
        <w:rPr>
          <w:rFonts w:ascii="Times New Roman" w:hAnsi="Times New Roman" w:cs="Times New Roman"/>
          <w:bCs/>
          <w:sz w:val="32"/>
          <w:szCs w:val="32"/>
        </w:rPr>
        <w:t>ной территории, решительно укрепить транспортное и коммун</w:t>
      </w:r>
      <w:r w:rsidRPr="00BD497B">
        <w:rPr>
          <w:rFonts w:ascii="Times New Roman" w:hAnsi="Times New Roman" w:cs="Times New Roman"/>
          <w:bCs/>
          <w:sz w:val="32"/>
          <w:szCs w:val="32"/>
        </w:rPr>
        <w:t>и</w:t>
      </w:r>
      <w:r w:rsidRPr="00BD497B">
        <w:rPr>
          <w:rFonts w:ascii="Times New Roman" w:hAnsi="Times New Roman" w:cs="Times New Roman"/>
          <w:bCs/>
          <w:sz w:val="32"/>
          <w:szCs w:val="32"/>
        </w:rPr>
        <w:t>кационное «окно в Европу» на Черноморском побережье. Для этого нужна последовательная и согласованная политика как ф</w:t>
      </w:r>
      <w:r w:rsidRPr="00BD497B">
        <w:rPr>
          <w:rFonts w:ascii="Times New Roman" w:hAnsi="Times New Roman" w:cs="Times New Roman"/>
          <w:bCs/>
          <w:sz w:val="32"/>
          <w:szCs w:val="32"/>
        </w:rPr>
        <w:t>е</w:t>
      </w:r>
      <w:r w:rsidRPr="00BD497B">
        <w:rPr>
          <w:rFonts w:ascii="Times New Roman" w:hAnsi="Times New Roman" w:cs="Times New Roman"/>
          <w:bCs/>
          <w:sz w:val="32"/>
          <w:szCs w:val="32"/>
        </w:rPr>
        <w:t>деральных органов власти, так и субъектов РФ. Переструктур</w:t>
      </w:r>
      <w:r w:rsidRPr="00BD497B">
        <w:rPr>
          <w:rFonts w:ascii="Times New Roman" w:hAnsi="Times New Roman" w:cs="Times New Roman"/>
          <w:bCs/>
          <w:sz w:val="32"/>
          <w:szCs w:val="32"/>
        </w:rPr>
        <w:t>и</w:t>
      </w:r>
      <w:r w:rsidRPr="00BD497B">
        <w:rPr>
          <w:rFonts w:ascii="Times New Roman" w:hAnsi="Times New Roman" w:cs="Times New Roman"/>
          <w:bCs/>
          <w:sz w:val="32"/>
          <w:szCs w:val="32"/>
        </w:rPr>
        <w:t>рование внутригосударственного пространства – следствие гл</w:t>
      </w:r>
      <w:r w:rsidRPr="00BD497B">
        <w:rPr>
          <w:rFonts w:ascii="Times New Roman" w:hAnsi="Times New Roman" w:cs="Times New Roman"/>
          <w:bCs/>
          <w:sz w:val="32"/>
          <w:szCs w:val="32"/>
        </w:rPr>
        <w:t>о</w:t>
      </w:r>
      <w:r w:rsidRPr="00BD497B">
        <w:rPr>
          <w:rFonts w:ascii="Times New Roman" w:hAnsi="Times New Roman" w:cs="Times New Roman"/>
          <w:bCs/>
          <w:sz w:val="32"/>
          <w:szCs w:val="32"/>
        </w:rPr>
        <w:t xml:space="preserve">бализации </w:t>
      </w:r>
      <w:r w:rsidR="002255DA" w:rsidRPr="00BD497B">
        <w:rPr>
          <w:rFonts w:ascii="Times New Roman" w:hAnsi="Times New Roman" w:cs="Times New Roman"/>
          <w:bCs/>
          <w:sz w:val="32"/>
          <w:szCs w:val="32"/>
        </w:rPr>
        <w:t xml:space="preserve">– </w:t>
      </w:r>
      <w:r w:rsidRPr="00BD497B">
        <w:rPr>
          <w:rFonts w:ascii="Times New Roman" w:hAnsi="Times New Roman" w:cs="Times New Roman"/>
          <w:bCs/>
          <w:sz w:val="32"/>
          <w:szCs w:val="32"/>
        </w:rPr>
        <w:t>должно</w:t>
      </w:r>
      <w:r w:rsidR="002255DA" w:rsidRPr="00BD497B">
        <w:rPr>
          <w:rFonts w:ascii="Times New Roman" w:hAnsi="Times New Roman" w:cs="Times New Roman"/>
          <w:bCs/>
          <w:sz w:val="32"/>
          <w:szCs w:val="32"/>
        </w:rPr>
        <w:t xml:space="preserve"> </w:t>
      </w:r>
      <w:r w:rsidRPr="00BD497B">
        <w:rPr>
          <w:rFonts w:ascii="Times New Roman" w:hAnsi="Times New Roman" w:cs="Times New Roman"/>
          <w:bCs/>
          <w:sz w:val="32"/>
          <w:szCs w:val="32"/>
        </w:rPr>
        <w:t xml:space="preserve">стать </w:t>
      </w:r>
      <w:r w:rsidR="002255DA" w:rsidRPr="00BD497B">
        <w:rPr>
          <w:rFonts w:ascii="Times New Roman" w:hAnsi="Times New Roman" w:cs="Times New Roman"/>
          <w:bCs/>
          <w:sz w:val="32"/>
          <w:szCs w:val="32"/>
        </w:rPr>
        <w:t xml:space="preserve">более </w:t>
      </w:r>
      <w:r w:rsidRPr="00BD497B">
        <w:rPr>
          <w:rFonts w:ascii="Times New Roman" w:hAnsi="Times New Roman" w:cs="Times New Roman"/>
          <w:bCs/>
          <w:sz w:val="32"/>
          <w:szCs w:val="32"/>
        </w:rPr>
        <w:t>выгодным России, чем её конк</w:t>
      </w:r>
      <w:r w:rsidRPr="00BD497B">
        <w:rPr>
          <w:rFonts w:ascii="Times New Roman" w:hAnsi="Times New Roman" w:cs="Times New Roman"/>
          <w:bCs/>
          <w:sz w:val="32"/>
          <w:szCs w:val="32"/>
        </w:rPr>
        <w:t>у</w:t>
      </w:r>
      <w:r w:rsidRPr="00BD497B">
        <w:rPr>
          <w:rFonts w:ascii="Times New Roman" w:hAnsi="Times New Roman" w:cs="Times New Roman"/>
          <w:bCs/>
          <w:sz w:val="32"/>
          <w:szCs w:val="32"/>
        </w:rPr>
        <w:t>рентам.</w:t>
      </w:r>
    </w:p>
    <w:p w:rsidR="00DF19B4" w:rsidRPr="00BD497B" w:rsidRDefault="00DF19B4" w:rsidP="00BD497B">
      <w:pPr>
        <w:widowControl w:val="0"/>
        <w:spacing w:after="0" w:line="240" w:lineRule="auto"/>
        <w:ind w:firstLine="567"/>
        <w:jc w:val="center"/>
        <w:rPr>
          <w:rFonts w:ascii="Times New Roman" w:hAnsi="Times New Roman" w:cs="Times New Roman"/>
          <w:bCs/>
          <w:sz w:val="32"/>
          <w:szCs w:val="32"/>
        </w:rPr>
      </w:pPr>
    </w:p>
    <w:p w:rsidR="00E41AC1" w:rsidRPr="00BD497B" w:rsidRDefault="004E2B28" w:rsidP="00BD497B">
      <w:pPr>
        <w:pStyle w:val="af1"/>
        <w:widowControl w:val="0"/>
        <w:numPr>
          <w:ilvl w:val="1"/>
          <w:numId w:val="1"/>
        </w:numPr>
        <w:spacing w:after="0" w:line="240" w:lineRule="auto"/>
        <w:ind w:left="0"/>
        <w:jc w:val="center"/>
        <w:rPr>
          <w:rFonts w:ascii="Times New Roman" w:hAnsi="Times New Roman" w:cs="Times New Roman"/>
          <w:b/>
          <w:bCs/>
          <w:sz w:val="32"/>
          <w:szCs w:val="32"/>
        </w:rPr>
      </w:pPr>
      <w:r w:rsidRPr="00BD497B">
        <w:rPr>
          <w:rFonts w:ascii="Times New Roman" w:hAnsi="Times New Roman" w:cs="Times New Roman"/>
          <w:b/>
          <w:bCs/>
          <w:sz w:val="32"/>
          <w:szCs w:val="32"/>
        </w:rPr>
        <w:t>Воссоединени</w:t>
      </w:r>
      <w:r w:rsidR="00E41AC1" w:rsidRPr="00BD497B">
        <w:rPr>
          <w:rFonts w:ascii="Times New Roman" w:hAnsi="Times New Roman" w:cs="Times New Roman"/>
          <w:b/>
          <w:bCs/>
          <w:sz w:val="32"/>
          <w:szCs w:val="32"/>
        </w:rPr>
        <w:t>е Республики Крым и Севастополя</w:t>
      </w:r>
    </w:p>
    <w:p w:rsidR="004E2B28" w:rsidRPr="00BD497B" w:rsidRDefault="004E2B28" w:rsidP="00BD497B">
      <w:pPr>
        <w:pStyle w:val="af1"/>
        <w:widowControl w:val="0"/>
        <w:spacing w:after="0" w:line="240" w:lineRule="auto"/>
        <w:ind w:left="0"/>
        <w:jc w:val="center"/>
        <w:rPr>
          <w:rFonts w:ascii="Times New Roman" w:hAnsi="Times New Roman" w:cs="Times New Roman"/>
          <w:b/>
          <w:bCs/>
          <w:sz w:val="32"/>
          <w:szCs w:val="32"/>
        </w:rPr>
      </w:pPr>
      <w:r w:rsidRPr="00BD497B">
        <w:rPr>
          <w:rFonts w:ascii="Times New Roman" w:hAnsi="Times New Roman" w:cs="Times New Roman"/>
          <w:b/>
          <w:bCs/>
          <w:sz w:val="32"/>
          <w:szCs w:val="32"/>
        </w:rPr>
        <w:t>с Россией:</w:t>
      </w:r>
      <w:r w:rsidR="00E41AC1" w:rsidRPr="00BD497B">
        <w:rPr>
          <w:rFonts w:ascii="Times New Roman" w:hAnsi="Times New Roman" w:cs="Times New Roman"/>
          <w:b/>
          <w:bCs/>
          <w:sz w:val="32"/>
          <w:szCs w:val="32"/>
        </w:rPr>
        <w:t xml:space="preserve"> </w:t>
      </w:r>
      <w:r w:rsidRPr="00BD497B">
        <w:rPr>
          <w:rFonts w:ascii="Times New Roman" w:hAnsi="Times New Roman" w:cs="Times New Roman"/>
          <w:b/>
          <w:bCs/>
          <w:sz w:val="32"/>
          <w:szCs w:val="32"/>
        </w:rPr>
        <w:t>геополитический аспект</w:t>
      </w:r>
    </w:p>
    <w:p w:rsidR="004E2B28" w:rsidRPr="00BD497B" w:rsidRDefault="004E2B28" w:rsidP="00BD497B">
      <w:pPr>
        <w:pStyle w:val="af1"/>
        <w:widowControl w:val="0"/>
        <w:spacing w:after="0" w:line="240" w:lineRule="auto"/>
        <w:ind w:left="0"/>
        <w:jc w:val="center"/>
        <w:rPr>
          <w:rFonts w:ascii="Times New Roman" w:hAnsi="Times New Roman" w:cs="Times New Roman"/>
          <w:bCs/>
          <w:sz w:val="32"/>
          <w:szCs w:val="32"/>
        </w:rPr>
      </w:pPr>
    </w:p>
    <w:p w:rsidR="004E2B28" w:rsidRPr="00BD497B" w:rsidRDefault="004E2B28" w:rsidP="00BD497B">
      <w:pPr>
        <w:pStyle w:val="af1"/>
        <w:widowControl w:val="0"/>
        <w:spacing w:after="0" w:line="240" w:lineRule="auto"/>
        <w:ind w:left="0" w:firstLine="567"/>
        <w:jc w:val="both"/>
        <w:rPr>
          <w:rFonts w:ascii="Times New Roman" w:hAnsi="Times New Roman" w:cs="Times New Roman"/>
          <w:bCs/>
          <w:sz w:val="32"/>
          <w:szCs w:val="32"/>
        </w:rPr>
      </w:pPr>
      <w:r w:rsidRPr="00BD497B">
        <w:rPr>
          <w:rFonts w:ascii="Times New Roman" w:hAnsi="Times New Roman" w:cs="Times New Roman"/>
          <w:bCs/>
          <w:sz w:val="32"/>
          <w:szCs w:val="32"/>
        </w:rPr>
        <w:t>Воссоединение Республики Крым и г. Севастополя с Россией, состоявшееся на основе референдума 16 марта 2014 г., стало ит</w:t>
      </w:r>
      <w:r w:rsidRPr="00BD497B">
        <w:rPr>
          <w:rFonts w:ascii="Times New Roman" w:hAnsi="Times New Roman" w:cs="Times New Roman"/>
          <w:bCs/>
          <w:sz w:val="32"/>
          <w:szCs w:val="32"/>
        </w:rPr>
        <w:t>о</w:t>
      </w:r>
      <w:r w:rsidRPr="00BD497B">
        <w:rPr>
          <w:rFonts w:ascii="Times New Roman" w:hAnsi="Times New Roman" w:cs="Times New Roman"/>
          <w:bCs/>
          <w:sz w:val="32"/>
          <w:szCs w:val="32"/>
        </w:rPr>
        <w:lastRenderedPageBreak/>
        <w:t>гом длительного и сложного противостояния крымского регион</w:t>
      </w:r>
      <w:r w:rsidRPr="00BD497B">
        <w:rPr>
          <w:rFonts w:ascii="Times New Roman" w:hAnsi="Times New Roman" w:cs="Times New Roman"/>
          <w:bCs/>
          <w:sz w:val="32"/>
          <w:szCs w:val="32"/>
        </w:rPr>
        <w:t>а</w:t>
      </w:r>
      <w:r w:rsidRPr="00BD497B">
        <w:rPr>
          <w:rFonts w:ascii="Times New Roman" w:hAnsi="Times New Roman" w:cs="Times New Roman"/>
          <w:bCs/>
          <w:sz w:val="32"/>
          <w:szCs w:val="32"/>
        </w:rPr>
        <w:t>лизма и украинского унитаризма, развивавшегося в течение всего постсоветского периода. Предметом конфликта был и остаётся политический статус Крыма. На всех этапах противоборства в нём активно участвовали органы государственной власти Росси</w:t>
      </w:r>
      <w:r w:rsidRPr="00BD497B">
        <w:rPr>
          <w:rFonts w:ascii="Times New Roman" w:hAnsi="Times New Roman" w:cs="Times New Roman"/>
          <w:bCs/>
          <w:sz w:val="32"/>
          <w:szCs w:val="32"/>
        </w:rPr>
        <w:t>й</w:t>
      </w:r>
      <w:r w:rsidRPr="00BD497B">
        <w:rPr>
          <w:rFonts w:ascii="Times New Roman" w:hAnsi="Times New Roman" w:cs="Times New Roman"/>
          <w:bCs/>
          <w:sz w:val="32"/>
          <w:szCs w:val="32"/>
        </w:rPr>
        <w:t>ской Федерации, Украины, США, Европейского Союза, Турции. Акторами менее значимого уровня выступают страны Восточной Европы и Южного Кавказа.</w:t>
      </w:r>
    </w:p>
    <w:p w:rsidR="004E2B28" w:rsidRPr="00BD497B" w:rsidRDefault="004E2B28" w:rsidP="00BD497B">
      <w:pPr>
        <w:widowControl w:val="0"/>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Основными альтернативами разрешения конфликта в 1991–2013 гг. можно признать: реинтеграцию Крымского полуострова с Россией; кондоминиум (совместное владение) РФ и Украины; придание Крымскому региону статуса субъекта федерации в с</w:t>
      </w:r>
      <w:r w:rsidRPr="00BD497B">
        <w:rPr>
          <w:rFonts w:ascii="Times New Roman" w:hAnsi="Times New Roman" w:cs="Times New Roman"/>
          <w:bCs/>
          <w:sz w:val="32"/>
          <w:szCs w:val="32"/>
        </w:rPr>
        <w:t>о</w:t>
      </w:r>
      <w:r w:rsidRPr="00BD497B">
        <w:rPr>
          <w:rFonts w:ascii="Times New Roman" w:hAnsi="Times New Roman" w:cs="Times New Roman"/>
          <w:bCs/>
          <w:sz w:val="32"/>
          <w:szCs w:val="32"/>
        </w:rPr>
        <w:t xml:space="preserve">ставе федерализированной Украины; </w:t>
      </w:r>
      <w:r w:rsidR="000B09F6" w:rsidRPr="00BD497B">
        <w:rPr>
          <w:rFonts w:ascii="Times New Roman" w:hAnsi="Times New Roman" w:cs="Times New Roman"/>
          <w:bCs/>
          <w:sz w:val="32"/>
          <w:szCs w:val="32"/>
        </w:rPr>
        <w:t xml:space="preserve">сохранение </w:t>
      </w:r>
      <w:r w:rsidRPr="00BD497B">
        <w:rPr>
          <w:rFonts w:ascii="Times New Roman" w:hAnsi="Times New Roman" w:cs="Times New Roman"/>
          <w:bCs/>
          <w:sz w:val="32"/>
          <w:szCs w:val="32"/>
        </w:rPr>
        <w:t>администрати</w:t>
      </w:r>
      <w:r w:rsidRPr="00BD497B">
        <w:rPr>
          <w:rFonts w:ascii="Times New Roman" w:hAnsi="Times New Roman" w:cs="Times New Roman"/>
          <w:bCs/>
          <w:sz w:val="32"/>
          <w:szCs w:val="32"/>
        </w:rPr>
        <w:t>в</w:t>
      </w:r>
      <w:r w:rsidRPr="00BD497B">
        <w:rPr>
          <w:rFonts w:ascii="Times New Roman" w:hAnsi="Times New Roman" w:cs="Times New Roman"/>
          <w:bCs/>
          <w:sz w:val="32"/>
          <w:szCs w:val="32"/>
        </w:rPr>
        <w:t>ной (полиэтничной) автономии; полную унитаризацию Крыма в качестве административной единицы унитарной Украины.</w:t>
      </w:r>
    </w:p>
    <w:p w:rsidR="004E2B28" w:rsidRPr="00BD497B" w:rsidRDefault="004E2B28" w:rsidP="00BD497B">
      <w:pPr>
        <w:widowControl w:val="0"/>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На момент распада СССР не существовало международно-правовых и внутрисоюзных правовых актов, которые создали бы бесконфликтные процедуры определения статуса Крыма. Общие процессы децентрализации власти и этнополитической мобил</w:t>
      </w:r>
      <w:r w:rsidRPr="00BD497B">
        <w:rPr>
          <w:rFonts w:ascii="Times New Roman" w:hAnsi="Times New Roman" w:cs="Times New Roman"/>
          <w:bCs/>
          <w:sz w:val="32"/>
          <w:szCs w:val="32"/>
        </w:rPr>
        <w:t>и</w:t>
      </w:r>
      <w:r w:rsidRPr="00BD497B">
        <w:rPr>
          <w:rFonts w:ascii="Times New Roman" w:hAnsi="Times New Roman" w:cs="Times New Roman"/>
          <w:bCs/>
          <w:sz w:val="32"/>
          <w:szCs w:val="32"/>
        </w:rPr>
        <w:t>зации в СССР к началу 1991 г. сформировали три непримиримо соперничавших проекта: воссоздания национально-территориальной автономии – Крымской АССР (понимавшейся как крымско</w:t>
      </w:r>
      <w:r w:rsidR="000B09F6" w:rsidRPr="00BD497B">
        <w:rPr>
          <w:rFonts w:ascii="Times New Roman" w:hAnsi="Times New Roman" w:cs="Times New Roman"/>
          <w:bCs/>
          <w:sz w:val="32"/>
          <w:szCs w:val="32"/>
        </w:rPr>
        <w:t>-татарская);</w:t>
      </w:r>
      <w:r w:rsidRPr="00BD497B">
        <w:rPr>
          <w:rFonts w:ascii="Times New Roman" w:hAnsi="Times New Roman" w:cs="Times New Roman"/>
          <w:bCs/>
          <w:sz w:val="32"/>
          <w:szCs w:val="32"/>
        </w:rPr>
        <w:t xml:space="preserve"> </w:t>
      </w:r>
      <w:r w:rsidR="000B09F6" w:rsidRPr="00BD497B">
        <w:rPr>
          <w:rFonts w:ascii="Times New Roman" w:hAnsi="Times New Roman" w:cs="Times New Roman"/>
          <w:bCs/>
          <w:sz w:val="32"/>
          <w:szCs w:val="32"/>
        </w:rPr>
        <w:t>украинского унитаризма;</w:t>
      </w:r>
      <w:r w:rsidRPr="00BD497B">
        <w:rPr>
          <w:rFonts w:ascii="Times New Roman" w:hAnsi="Times New Roman" w:cs="Times New Roman"/>
          <w:bCs/>
          <w:sz w:val="32"/>
          <w:szCs w:val="32"/>
        </w:rPr>
        <w:t xml:space="preserve"> превращения Крыма в субъект нового союзного государства – правопреемника СССР.</w:t>
      </w:r>
    </w:p>
    <w:p w:rsidR="004E2B28" w:rsidRPr="00BD497B" w:rsidRDefault="000B09F6" w:rsidP="00BD497B">
      <w:pPr>
        <w:widowControl w:val="0"/>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В итоге крымского</w:t>
      </w:r>
      <w:r w:rsidR="004E2B28" w:rsidRPr="00BD497B">
        <w:rPr>
          <w:rFonts w:ascii="Times New Roman" w:hAnsi="Times New Roman" w:cs="Times New Roman"/>
          <w:bCs/>
          <w:sz w:val="32"/>
          <w:szCs w:val="32"/>
        </w:rPr>
        <w:t xml:space="preserve"> референдум</w:t>
      </w:r>
      <w:r w:rsidRPr="00BD497B">
        <w:rPr>
          <w:rFonts w:ascii="Times New Roman" w:hAnsi="Times New Roman" w:cs="Times New Roman"/>
          <w:bCs/>
          <w:sz w:val="32"/>
          <w:szCs w:val="32"/>
        </w:rPr>
        <w:t>а</w:t>
      </w:r>
      <w:r w:rsidR="004E2B28" w:rsidRPr="00BD497B">
        <w:rPr>
          <w:rFonts w:ascii="Times New Roman" w:hAnsi="Times New Roman" w:cs="Times New Roman"/>
          <w:bCs/>
          <w:sz w:val="32"/>
          <w:szCs w:val="32"/>
        </w:rPr>
        <w:t xml:space="preserve"> 20 января 1991 г. 93,26% участников голосования (явка составила 81%) </w:t>
      </w:r>
      <w:r w:rsidRPr="00BD497B">
        <w:rPr>
          <w:rFonts w:ascii="Times New Roman" w:hAnsi="Times New Roman" w:cs="Times New Roman"/>
          <w:bCs/>
          <w:sz w:val="32"/>
          <w:szCs w:val="32"/>
        </w:rPr>
        <w:t xml:space="preserve">поддержали </w:t>
      </w:r>
      <w:r w:rsidR="004E2B28" w:rsidRPr="00BD497B">
        <w:rPr>
          <w:rFonts w:ascii="Times New Roman" w:hAnsi="Times New Roman" w:cs="Times New Roman"/>
          <w:bCs/>
          <w:sz w:val="32"/>
          <w:szCs w:val="32"/>
        </w:rPr>
        <w:t>фо</w:t>
      </w:r>
      <w:r w:rsidR="004E2B28" w:rsidRPr="00BD497B">
        <w:rPr>
          <w:rFonts w:ascii="Times New Roman" w:hAnsi="Times New Roman" w:cs="Times New Roman"/>
          <w:bCs/>
          <w:sz w:val="32"/>
          <w:szCs w:val="32"/>
        </w:rPr>
        <w:t>р</w:t>
      </w:r>
      <w:r w:rsidR="004E2B28" w:rsidRPr="00BD497B">
        <w:rPr>
          <w:rFonts w:ascii="Times New Roman" w:hAnsi="Times New Roman" w:cs="Times New Roman"/>
          <w:bCs/>
          <w:sz w:val="32"/>
          <w:szCs w:val="32"/>
        </w:rPr>
        <w:t>мулиров</w:t>
      </w:r>
      <w:r w:rsidRPr="00BD497B">
        <w:rPr>
          <w:rFonts w:ascii="Times New Roman" w:hAnsi="Times New Roman" w:cs="Times New Roman"/>
          <w:bCs/>
          <w:sz w:val="32"/>
          <w:szCs w:val="32"/>
        </w:rPr>
        <w:t>ку</w:t>
      </w:r>
      <w:r w:rsidR="004E2B28" w:rsidRPr="00BD497B">
        <w:rPr>
          <w:rFonts w:ascii="Times New Roman" w:hAnsi="Times New Roman" w:cs="Times New Roman"/>
          <w:bCs/>
          <w:sz w:val="32"/>
          <w:szCs w:val="32"/>
        </w:rPr>
        <w:t>: «за воссоздание Крымской Автономной Советской Социалистической Республики как субъекта Союза ССР и учас</w:t>
      </w:r>
      <w:r w:rsidR="004E2B28" w:rsidRPr="00BD497B">
        <w:rPr>
          <w:rFonts w:ascii="Times New Roman" w:hAnsi="Times New Roman" w:cs="Times New Roman"/>
          <w:bCs/>
          <w:sz w:val="32"/>
          <w:szCs w:val="32"/>
        </w:rPr>
        <w:t>т</w:t>
      </w:r>
      <w:r w:rsidR="004E2B28" w:rsidRPr="00BD497B">
        <w:rPr>
          <w:rFonts w:ascii="Times New Roman" w:hAnsi="Times New Roman" w:cs="Times New Roman"/>
          <w:bCs/>
          <w:sz w:val="32"/>
          <w:szCs w:val="32"/>
        </w:rPr>
        <w:t>ника Союзного договора»</w:t>
      </w:r>
      <w:r w:rsidR="004E2B28" w:rsidRPr="00BD497B">
        <w:rPr>
          <w:rStyle w:val="a9"/>
          <w:rFonts w:ascii="Times New Roman" w:hAnsi="Times New Roman" w:cs="Times New Roman"/>
          <w:bCs/>
          <w:sz w:val="32"/>
          <w:szCs w:val="32"/>
        </w:rPr>
        <w:footnoteReference w:id="155"/>
      </w:r>
      <w:r w:rsidRPr="00BD497B">
        <w:rPr>
          <w:rFonts w:ascii="Times New Roman" w:hAnsi="Times New Roman" w:cs="Times New Roman"/>
          <w:bCs/>
          <w:sz w:val="32"/>
          <w:szCs w:val="32"/>
        </w:rPr>
        <w:t>. Тем самым Крым становился де-</w:t>
      </w:r>
      <w:r w:rsidR="004E2B28" w:rsidRPr="00BD497B">
        <w:rPr>
          <w:rFonts w:ascii="Times New Roman" w:hAnsi="Times New Roman" w:cs="Times New Roman"/>
          <w:bCs/>
          <w:sz w:val="32"/>
          <w:szCs w:val="32"/>
        </w:rPr>
        <w:t xml:space="preserve">юре одним из субъектов федерации. Особо важно отметить, что Крымская АССР и в 1921–1944 гг., и в 1991 г. была надэтничной автономией на основе равноправия многочисленных этнических групп (аналог в СССР – только Дагестан). Первый секретарь </w:t>
      </w:r>
      <w:r w:rsidR="004E2B28" w:rsidRPr="00BD497B">
        <w:rPr>
          <w:rFonts w:ascii="Times New Roman" w:hAnsi="Times New Roman" w:cs="Times New Roman"/>
          <w:bCs/>
          <w:sz w:val="32"/>
          <w:szCs w:val="32"/>
        </w:rPr>
        <w:lastRenderedPageBreak/>
        <w:t>Крымского областного комитета КПСС Н.В. Багров использовал в 1990 г. термин «многонационально-территориальная автон</w:t>
      </w:r>
      <w:r w:rsidR="004E2B28" w:rsidRPr="00BD497B">
        <w:rPr>
          <w:rFonts w:ascii="Times New Roman" w:hAnsi="Times New Roman" w:cs="Times New Roman"/>
          <w:bCs/>
          <w:sz w:val="32"/>
          <w:szCs w:val="32"/>
        </w:rPr>
        <w:t>о</w:t>
      </w:r>
      <w:r w:rsidR="004E2B28" w:rsidRPr="00BD497B">
        <w:rPr>
          <w:rFonts w:ascii="Times New Roman" w:hAnsi="Times New Roman" w:cs="Times New Roman"/>
          <w:bCs/>
          <w:sz w:val="32"/>
          <w:szCs w:val="32"/>
        </w:rPr>
        <w:t>мия», закрепившийся в научной литературе</w:t>
      </w:r>
      <w:r w:rsidR="004E2B28" w:rsidRPr="00BD497B">
        <w:rPr>
          <w:rStyle w:val="a9"/>
          <w:rFonts w:ascii="Times New Roman" w:hAnsi="Times New Roman" w:cs="Times New Roman"/>
          <w:bCs/>
          <w:sz w:val="32"/>
          <w:szCs w:val="32"/>
        </w:rPr>
        <w:footnoteReference w:id="156"/>
      </w:r>
      <w:r w:rsidR="004E2B28" w:rsidRPr="00BD497B">
        <w:rPr>
          <w:rFonts w:ascii="Times New Roman" w:hAnsi="Times New Roman" w:cs="Times New Roman"/>
          <w:bCs/>
          <w:sz w:val="32"/>
          <w:szCs w:val="32"/>
        </w:rPr>
        <w:t>. Конституция Крымской АССР 1921 г. гласила: республика, «утверждая раве</w:t>
      </w:r>
      <w:r w:rsidR="004E2B28" w:rsidRPr="00BD497B">
        <w:rPr>
          <w:rFonts w:ascii="Times New Roman" w:hAnsi="Times New Roman" w:cs="Times New Roman"/>
          <w:bCs/>
          <w:sz w:val="32"/>
          <w:szCs w:val="32"/>
        </w:rPr>
        <w:t>н</w:t>
      </w:r>
      <w:r w:rsidR="004E2B28" w:rsidRPr="00BD497B">
        <w:rPr>
          <w:rFonts w:ascii="Times New Roman" w:hAnsi="Times New Roman" w:cs="Times New Roman"/>
          <w:bCs/>
          <w:sz w:val="32"/>
          <w:szCs w:val="32"/>
        </w:rPr>
        <w:t>ство и право на свободное развитие всех национальностей Кр</w:t>
      </w:r>
      <w:r w:rsidR="004E2B28" w:rsidRPr="00BD497B">
        <w:rPr>
          <w:rFonts w:ascii="Times New Roman" w:hAnsi="Times New Roman" w:cs="Times New Roman"/>
          <w:bCs/>
          <w:sz w:val="32"/>
          <w:szCs w:val="32"/>
        </w:rPr>
        <w:t>ы</w:t>
      </w:r>
      <w:r w:rsidR="004E2B28" w:rsidRPr="00BD497B">
        <w:rPr>
          <w:rFonts w:ascii="Times New Roman" w:hAnsi="Times New Roman" w:cs="Times New Roman"/>
          <w:bCs/>
          <w:sz w:val="32"/>
          <w:szCs w:val="32"/>
        </w:rPr>
        <w:t>ма, отменяет все существовавшие ранее национальные и наци</w:t>
      </w:r>
      <w:r w:rsidR="004E2B28" w:rsidRPr="00BD497B">
        <w:rPr>
          <w:rFonts w:ascii="Times New Roman" w:hAnsi="Times New Roman" w:cs="Times New Roman"/>
          <w:bCs/>
          <w:sz w:val="32"/>
          <w:szCs w:val="32"/>
        </w:rPr>
        <w:t>о</w:t>
      </w:r>
      <w:r w:rsidR="004E2B28" w:rsidRPr="00BD497B">
        <w:rPr>
          <w:rFonts w:ascii="Times New Roman" w:hAnsi="Times New Roman" w:cs="Times New Roman"/>
          <w:bCs/>
          <w:sz w:val="32"/>
          <w:szCs w:val="32"/>
        </w:rPr>
        <w:t>нально-религиозные привилегии и ограничения»</w:t>
      </w:r>
      <w:r w:rsidR="004E2B28" w:rsidRPr="00BD497B">
        <w:rPr>
          <w:rStyle w:val="a9"/>
          <w:rFonts w:ascii="Times New Roman" w:hAnsi="Times New Roman" w:cs="Times New Roman"/>
          <w:bCs/>
          <w:sz w:val="32"/>
          <w:szCs w:val="32"/>
        </w:rPr>
        <w:footnoteReference w:id="157"/>
      </w:r>
      <w:r w:rsidR="004E2B28" w:rsidRPr="00BD497B">
        <w:rPr>
          <w:rFonts w:ascii="Times New Roman" w:hAnsi="Times New Roman" w:cs="Times New Roman"/>
          <w:bCs/>
          <w:sz w:val="32"/>
          <w:szCs w:val="32"/>
        </w:rPr>
        <w:t>. Следов</w:t>
      </w:r>
      <w:r w:rsidR="004E2B28" w:rsidRPr="00BD497B">
        <w:rPr>
          <w:rFonts w:ascii="Times New Roman" w:hAnsi="Times New Roman" w:cs="Times New Roman"/>
          <w:bCs/>
          <w:sz w:val="32"/>
          <w:szCs w:val="32"/>
        </w:rPr>
        <w:t>а</w:t>
      </w:r>
      <w:r w:rsidR="004E2B28" w:rsidRPr="00BD497B">
        <w:rPr>
          <w:rFonts w:ascii="Times New Roman" w:hAnsi="Times New Roman" w:cs="Times New Roman"/>
          <w:bCs/>
          <w:sz w:val="32"/>
          <w:szCs w:val="32"/>
        </w:rPr>
        <w:t>тельно, беспочвенны претензии на монопольную этнократич</w:t>
      </w:r>
      <w:r w:rsidR="004E2B28" w:rsidRPr="00BD497B">
        <w:rPr>
          <w:rFonts w:ascii="Times New Roman" w:hAnsi="Times New Roman" w:cs="Times New Roman"/>
          <w:bCs/>
          <w:sz w:val="32"/>
          <w:szCs w:val="32"/>
        </w:rPr>
        <w:t>е</w:t>
      </w:r>
      <w:r w:rsidR="004E2B28" w:rsidRPr="00BD497B">
        <w:rPr>
          <w:rFonts w:ascii="Times New Roman" w:hAnsi="Times New Roman" w:cs="Times New Roman"/>
          <w:bCs/>
          <w:sz w:val="32"/>
          <w:szCs w:val="32"/>
        </w:rPr>
        <w:t>скую власть, выраженные в «Декларации о национальном сув</w:t>
      </w:r>
      <w:r w:rsidR="004E2B28" w:rsidRPr="00BD497B">
        <w:rPr>
          <w:rFonts w:ascii="Times New Roman" w:hAnsi="Times New Roman" w:cs="Times New Roman"/>
          <w:bCs/>
          <w:sz w:val="32"/>
          <w:szCs w:val="32"/>
        </w:rPr>
        <w:t>е</w:t>
      </w:r>
      <w:r w:rsidR="004E2B28" w:rsidRPr="00BD497B">
        <w:rPr>
          <w:rFonts w:ascii="Times New Roman" w:hAnsi="Times New Roman" w:cs="Times New Roman"/>
          <w:bCs/>
          <w:sz w:val="32"/>
          <w:szCs w:val="32"/>
        </w:rPr>
        <w:t>ренитете крымскотатарского народа» 1991 г.: «Крым является национальной территорией крымско</w:t>
      </w:r>
      <w:r w:rsidRPr="00BD497B">
        <w:rPr>
          <w:rFonts w:ascii="Times New Roman" w:hAnsi="Times New Roman" w:cs="Times New Roman"/>
          <w:bCs/>
          <w:sz w:val="32"/>
          <w:szCs w:val="32"/>
        </w:rPr>
        <w:t>-</w:t>
      </w:r>
      <w:r w:rsidR="004E2B28" w:rsidRPr="00BD497B">
        <w:rPr>
          <w:rFonts w:ascii="Times New Roman" w:hAnsi="Times New Roman" w:cs="Times New Roman"/>
          <w:bCs/>
          <w:sz w:val="32"/>
          <w:szCs w:val="32"/>
        </w:rPr>
        <w:t>татарского народа, на кот</w:t>
      </w:r>
      <w:r w:rsidR="004E2B28" w:rsidRPr="00BD497B">
        <w:rPr>
          <w:rFonts w:ascii="Times New Roman" w:hAnsi="Times New Roman" w:cs="Times New Roman"/>
          <w:bCs/>
          <w:sz w:val="32"/>
          <w:szCs w:val="32"/>
        </w:rPr>
        <w:t>о</w:t>
      </w:r>
      <w:r w:rsidR="004E2B28" w:rsidRPr="00BD497B">
        <w:rPr>
          <w:rFonts w:ascii="Times New Roman" w:hAnsi="Times New Roman" w:cs="Times New Roman"/>
          <w:bCs/>
          <w:sz w:val="32"/>
          <w:szCs w:val="32"/>
        </w:rPr>
        <w:t>рой только он обладает правом на самоопределение...»</w:t>
      </w:r>
      <w:r w:rsidR="004E2B28" w:rsidRPr="00BD497B">
        <w:rPr>
          <w:rStyle w:val="a9"/>
          <w:rFonts w:ascii="Times New Roman" w:hAnsi="Times New Roman" w:cs="Times New Roman"/>
          <w:bCs/>
          <w:sz w:val="32"/>
          <w:szCs w:val="32"/>
        </w:rPr>
        <w:footnoteReference w:id="158"/>
      </w:r>
    </w:p>
    <w:p w:rsidR="004E2B28" w:rsidRPr="00BD497B" w:rsidRDefault="004E2B28" w:rsidP="00BD497B">
      <w:pPr>
        <w:widowControl w:val="0"/>
        <w:spacing w:after="0" w:line="240" w:lineRule="auto"/>
        <w:ind w:firstLine="567"/>
        <w:jc w:val="both"/>
        <w:rPr>
          <w:rFonts w:ascii="Times New Roman" w:eastAsia="Times New Roman" w:hAnsi="Times New Roman" w:cs="Times New Roman"/>
          <w:sz w:val="32"/>
          <w:szCs w:val="32"/>
        </w:rPr>
      </w:pPr>
      <w:r w:rsidRPr="00BD497B">
        <w:rPr>
          <w:rFonts w:ascii="Times New Roman" w:hAnsi="Times New Roman" w:cs="Times New Roman"/>
          <w:bCs/>
          <w:sz w:val="32"/>
          <w:szCs w:val="32"/>
        </w:rPr>
        <w:t>Конституция Республики Крым, принятая Верховным Сов</w:t>
      </w:r>
      <w:r w:rsidRPr="00BD497B">
        <w:rPr>
          <w:rFonts w:ascii="Times New Roman" w:hAnsi="Times New Roman" w:cs="Times New Roman"/>
          <w:bCs/>
          <w:sz w:val="32"/>
          <w:szCs w:val="32"/>
        </w:rPr>
        <w:t>е</w:t>
      </w:r>
      <w:r w:rsidRPr="00BD497B">
        <w:rPr>
          <w:rFonts w:ascii="Times New Roman" w:hAnsi="Times New Roman" w:cs="Times New Roman"/>
          <w:bCs/>
          <w:sz w:val="32"/>
          <w:szCs w:val="32"/>
        </w:rPr>
        <w:t>том РК 6</w:t>
      </w:r>
      <w:r w:rsidR="000B09F6" w:rsidRPr="00BD497B">
        <w:rPr>
          <w:rFonts w:ascii="Times New Roman" w:hAnsi="Times New Roman" w:cs="Times New Roman"/>
          <w:bCs/>
          <w:sz w:val="32"/>
          <w:szCs w:val="32"/>
        </w:rPr>
        <w:t xml:space="preserve"> мая 1992 г., сделала регион де-</w:t>
      </w:r>
      <w:r w:rsidRPr="00BD497B">
        <w:rPr>
          <w:rFonts w:ascii="Times New Roman" w:hAnsi="Times New Roman" w:cs="Times New Roman"/>
          <w:bCs/>
          <w:sz w:val="32"/>
          <w:szCs w:val="32"/>
        </w:rPr>
        <w:t>факто субъектом федер</w:t>
      </w:r>
      <w:r w:rsidRPr="00BD497B">
        <w:rPr>
          <w:rFonts w:ascii="Times New Roman" w:hAnsi="Times New Roman" w:cs="Times New Roman"/>
          <w:bCs/>
          <w:sz w:val="32"/>
          <w:szCs w:val="32"/>
        </w:rPr>
        <w:t>а</w:t>
      </w:r>
      <w:r w:rsidRPr="00BD497B">
        <w:rPr>
          <w:rFonts w:ascii="Times New Roman" w:hAnsi="Times New Roman" w:cs="Times New Roman"/>
          <w:bCs/>
          <w:sz w:val="32"/>
          <w:szCs w:val="32"/>
        </w:rPr>
        <w:t>ции, что не признавалось Украиной, обретшей к тому времени независимость. Конституция 1992 г. справедливо считала исто</w:t>
      </w:r>
      <w:r w:rsidRPr="00BD497B">
        <w:rPr>
          <w:rFonts w:ascii="Times New Roman" w:hAnsi="Times New Roman" w:cs="Times New Roman"/>
          <w:bCs/>
          <w:sz w:val="32"/>
          <w:szCs w:val="32"/>
        </w:rPr>
        <w:t>ч</w:t>
      </w:r>
      <w:r w:rsidRPr="00BD497B">
        <w:rPr>
          <w:rFonts w:ascii="Times New Roman" w:hAnsi="Times New Roman" w:cs="Times New Roman"/>
          <w:bCs/>
          <w:sz w:val="32"/>
          <w:szCs w:val="32"/>
        </w:rPr>
        <w:t>ником и учредителем власти «свободных и равных в своих пр</w:t>
      </w:r>
      <w:r w:rsidRPr="00BD497B">
        <w:rPr>
          <w:rFonts w:ascii="Times New Roman" w:hAnsi="Times New Roman" w:cs="Times New Roman"/>
          <w:bCs/>
          <w:sz w:val="32"/>
          <w:szCs w:val="32"/>
        </w:rPr>
        <w:t>а</w:t>
      </w:r>
      <w:r w:rsidRPr="00BD497B">
        <w:rPr>
          <w:rFonts w:ascii="Times New Roman" w:hAnsi="Times New Roman" w:cs="Times New Roman"/>
          <w:bCs/>
          <w:sz w:val="32"/>
          <w:szCs w:val="32"/>
        </w:rPr>
        <w:t>вах граждан, составляющих многонациональный народ Кр</w:t>
      </w:r>
      <w:r w:rsidRPr="00BD497B">
        <w:rPr>
          <w:rFonts w:ascii="Times New Roman" w:hAnsi="Times New Roman" w:cs="Times New Roman"/>
          <w:bCs/>
          <w:sz w:val="32"/>
          <w:szCs w:val="32"/>
        </w:rPr>
        <w:t>ы</w:t>
      </w:r>
      <w:r w:rsidRPr="00BD497B">
        <w:rPr>
          <w:rFonts w:ascii="Times New Roman" w:hAnsi="Times New Roman" w:cs="Times New Roman"/>
          <w:bCs/>
          <w:sz w:val="32"/>
          <w:szCs w:val="32"/>
        </w:rPr>
        <w:t>ма»</w:t>
      </w:r>
      <w:r w:rsidRPr="00BD497B">
        <w:rPr>
          <w:rStyle w:val="a9"/>
          <w:rFonts w:ascii="Times New Roman" w:hAnsi="Times New Roman" w:cs="Times New Roman"/>
          <w:bCs/>
          <w:sz w:val="32"/>
          <w:szCs w:val="32"/>
        </w:rPr>
        <w:footnoteReference w:id="159"/>
      </w:r>
      <w:r w:rsidRPr="00BD497B">
        <w:rPr>
          <w:rFonts w:ascii="Times New Roman" w:hAnsi="Times New Roman" w:cs="Times New Roman"/>
          <w:bCs/>
          <w:sz w:val="32"/>
          <w:szCs w:val="32"/>
        </w:rPr>
        <w:t>. Федеративный статус подтверждается тем, что Республика Крым в преамбуле Конституции 1992 г. определена как «прав</w:t>
      </w:r>
      <w:r w:rsidRPr="00BD497B">
        <w:rPr>
          <w:rFonts w:ascii="Times New Roman" w:hAnsi="Times New Roman" w:cs="Times New Roman"/>
          <w:bCs/>
          <w:sz w:val="32"/>
          <w:szCs w:val="32"/>
        </w:rPr>
        <w:t>о</w:t>
      </w:r>
      <w:r w:rsidRPr="00BD497B">
        <w:rPr>
          <w:rFonts w:ascii="Times New Roman" w:hAnsi="Times New Roman" w:cs="Times New Roman"/>
          <w:bCs/>
          <w:sz w:val="32"/>
          <w:szCs w:val="32"/>
        </w:rPr>
        <w:t>вое, демократическое, светское Государство Крым». Ст. 1 п. 2 Конституции устанавливала: «</w:t>
      </w:r>
      <w:r w:rsidRPr="00BD497B">
        <w:rPr>
          <w:rFonts w:ascii="Times New Roman" w:eastAsia="Times New Roman" w:hAnsi="Times New Roman" w:cs="Times New Roman"/>
          <w:sz w:val="32"/>
          <w:szCs w:val="32"/>
        </w:rPr>
        <w:t>Республика в лице ее госуда</w:t>
      </w:r>
      <w:r w:rsidRPr="00BD497B">
        <w:rPr>
          <w:rFonts w:ascii="Times New Roman" w:eastAsia="Times New Roman" w:hAnsi="Times New Roman" w:cs="Times New Roman"/>
          <w:sz w:val="32"/>
          <w:szCs w:val="32"/>
        </w:rPr>
        <w:t>р</w:t>
      </w:r>
      <w:r w:rsidRPr="00BD497B">
        <w:rPr>
          <w:rFonts w:ascii="Times New Roman" w:eastAsia="Times New Roman" w:hAnsi="Times New Roman" w:cs="Times New Roman"/>
          <w:sz w:val="32"/>
          <w:szCs w:val="32"/>
        </w:rPr>
        <w:t>ственных органов и должностных лиц осуществляет на своей территории все полномочия за исключением тех, которые она добровольно делегирует Украине». Ст. 9 кратко констатировала, что «Республика Крым входит в государство Украина и опред</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ляет с ней свои отношения на основе Договора и соглашений»</w:t>
      </w:r>
      <w:r w:rsidRPr="00BD497B">
        <w:rPr>
          <w:rStyle w:val="a9"/>
          <w:rFonts w:ascii="Times New Roman" w:eastAsia="Times New Roman" w:hAnsi="Times New Roman" w:cs="Times New Roman"/>
          <w:sz w:val="32"/>
          <w:szCs w:val="32"/>
        </w:rPr>
        <w:footnoteReference w:id="160"/>
      </w:r>
      <w:r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lastRenderedPageBreak/>
        <w:t>Ст. 17 предусматривала наличие гражданства Республики Крым. Территория республики могла быть изменена только с согласия органов её государственной власти, а г. Севастополь наделялся особым статусом в качестве неотъемлемой части РК (ст. 7 п. 3). В 1994–1995 гг. изменения в Конституции РК ввели институт Пр</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зидента Республики Крым как высшего должностного лица и главы государственной исполнительной власти, избираемого вс</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народным прямым голосованием (ст. 121</w:t>
      </w:r>
      <w:r w:rsidR="003B4BBA" w:rsidRPr="00BD497B">
        <w:rPr>
          <w:rFonts w:ascii="Times New Roman" w:eastAsia="Times New Roman" w:hAnsi="Times New Roman" w:cs="Times New Roman"/>
          <w:sz w:val="32"/>
          <w:szCs w:val="32"/>
        </w:rPr>
        <w:t>–</w:t>
      </w:r>
      <w:r w:rsidRPr="00BD497B">
        <w:rPr>
          <w:rFonts w:ascii="Times New Roman" w:eastAsia="Times New Roman" w:hAnsi="Times New Roman" w:cs="Times New Roman"/>
          <w:sz w:val="32"/>
          <w:szCs w:val="32"/>
        </w:rPr>
        <w:t>127). На короткий п</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риод Президент РК даже получил право назначать начальника службы безопасности республики и судей (ст. 125 п. 5 и 6)</w:t>
      </w:r>
      <w:r w:rsidRPr="00BD497B">
        <w:rPr>
          <w:rStyle w:val="a9"/>
          <w:rFonts w:ascii="Times New Roman" w:eastAsia="Times New Roman" w:hAnsi="Times New Roman" w:cs="Times New Roman"/>
          <w:sz w:val="32"/>
          <w:szCs w:val="32"/>
        </w:rPr>
        <w:footnoteReference w:id="161"/>
      </w:r>
      <w:r w:rsidRPr="00BD497B">
        <w:rPr>
          <w:rFonts w:ascii="Times New Roman" w:eastAsia="Times New Roman" w:hAnsi="Times New Roman" w:cs="Times New Roman"/>
          <w:sz w:val="32"/>
          <w:szCs w:val="32"/>
        </w:rPr>
        <w:t>. Т</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ким образом, Республика Крым в 1992–1995 гг. юридически ра</w:t>
      </w:r>
      <w:r w:rsidRPr="00BD497B">
        <w:rPr>
          <w:rFonts w:ascii="Times New Roman" w:eastAsia="Times New Roman" w:hAnsi="Times New Roman" w:cs="Times New Roman"/>
          <w:sz w:val="32"/>
          <w:szCs w:val="32"/>
        </w:rPr>
        <w:t>з</w:t>
      </w:r>
      <w:r w:rsidRPr="00BD497B">
        <w:rPr>
          <w:rFonts w:ascii="Times New Roman" w:eastAsia="Times New Roman" w:hAnsi="Times New Roman" w:cs="Times New Roman"/>
          <w:sz w:val="32"/>
          <w:szCs w:val="32"/>
        </w:rPr>
        <w:t>вивалась как субъект договорной федерации с явными тенденц</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ями к конфедерализму.</w:t>
      </w:r>
    </w:p>
    <w:p w:rsidR="004E2B28" w:rsidRPr="00BD497B" w:rsidRDefault="004E2B28" w:rsidP="00BD497B">
      <w:pPr>
        <w:widowControl w:val="0"/>
        <w:spacing w:after="0" w:line="240" w:lineRule="auto"/>
        <w:ind w:firstLine="567"/>
        <w:jc w:val="both"/>
        <w:rPr>
          <w:rFonts w:ascii="Times New Roman" w:hAnsi="Times New Roman" w:cs="Times New Roman"/>
          <w:sz w:val="32"/>
          <w:szCs w:val="32"/>
          <w:shd w:val="clear" w:color="auto" w:fill="FFFFFF"/>
        </w:rPr>
      </w:pPr>
      <w:r w:rsidRPr="00BD497B">
        <w:rPr>
          <w:rFonts w:ascii="Times New Roman" w:hAnsi="Times New Roman" w:cs="Times New Roman"/>
          <w:bCs/>
          <w:sz w:val="32"/>
          <w:szCs w:val="32"/>
        </w:rPr>
        <w:t xml:space="preserve">Однако политические процессы 1990-х гг. </w:t>
      </w:r>
      <w:r w:rsidR="003B4BBA" w:rsidRPr="00BD497B">
        <w:rPr>
          <w:rFonts w:ascii="Times New Roman" w:hAnsi="Times New Roman" w:cs="Times New Roman"/>
          <w:bCs/>
          <w:sz w:val="32"/>
          <w:szCs w:val="32"/>
        </w:rPr>
        <w:t xml:space="preserve">стали </w:t>
      </w:r>
      <w:r w:rsidRPr="00BD497B">
        <w:rPr>
          <w:rFonts w:ascii="Times New Roman" w:hAnsi="Times New Roman" w:cs="Times New Roman"/>
          <w:bCs/>
          <w:sz w:val="32"/>
          <w:szCs w:val="32"/>
        </w:rPr>
        <w:t>губи</w:t>
      </w:r>
      <w:r w:rsidR="003B4BBA" w:rsidRPr="00BD497B">
        <w:rPr>
          <w:rFonts w:ascii="Times New Roman" w:hAnsi="Times New Roman" w:cs="Times New Roman"/>
          <w:bCs/>
          <w:sz w:val="32"/>
          <w:szCs w:val="32"/>
        </w:rPr>
        <w:t>тельн</w:t>
      </w:r>
      <w:r w:rsidR="003B4BBA" w:rsidRPr="00BD497B">
        <w:rPr>
          <w:rFonts w:ascii="Times New Roman" w:hAnsi="Times New Roman" w:cs="Times New Roman"/>
          <w:bCs/>
          <w:sz w:val="32"/>
          <w:szCs w:val="32"/>
        </w:rPr>
        <w:t>ы</w:t>
      </w:r>
      <w:r w:rsidR="003B4BBA" w:rsidRPr="00BD497B">
        <w:rPr>
          <w:rFonts w:ascii="Times New Roman" w:hAnsi="Times New Roman" w:cs="Times New Roman"/>
          <w:bCs/>
          <w:sz w:val="32"/>
          <w:szCs w:val="32"/>
        </w:rPr>
        <w:t>ми</w:t>
      </w:r>
      <w:r w:rsidRPr="00BD497B">
        <w:rPr>
          <w:rFonts w:ascii="Times New Roman" w:hAnsi="Times New Roman" w:cs="Times New Roman"/>
          <w:bCs/>
          <w:sz w:val="32"/>
          <w:szCs w:val="32"/>
        </w:rPr>
        <w:t xml:space="preserve"> для крымского регионализма. Слабость ресурсов партий и п</w:t>
      </w:r>
      <w:r w:rsidRPr="00BD497B">
        <w:rPr>
          <w:rFonts w:ascii="Times New Roman" w:hAnsi="Times New Roman" w:cs="Times New Roman"/>
          <w:bCs/>
          <w:sz w:val="32"/>
          <w:szCs w:val="32"/>
        </w:rPr>
        <w:t>о</w:t>
      </w:r>
      <w:r w:rsidRPr="00BD497B">
        <w:rPr>
          <w:rFonts w:ascii="Times New Roman" w:hAnsi="Times New Roman" w:cs="Times New Roman"/>
          <w:bCs/>
          <w:sz w:val="32"/>
          <w:szCs w:val="32"/>
        </w:rPr>
        <w:t>литических движений, поддерживавших крымскую госуда</w:t>
      </w:r>
      <w:r w:rsidRPr="00BD497B">
        <w:rPr>
          <w:rFonts w:ascii="Times New Roman" w:hAnsi="Times New Roman" w:cs="Times New Roman"/>
          <w:bCs/>
          <w:sz w:val="32"/>
          <w:szCs w:val="32"/>
        </w:rPr>
        <w:t>р</w:t>
      </w:r>
      <w:r w:rsidRPr="00BD497B">
        <w:rPr>
          <w:rFonts w:ascii="Times New Roman" w:hAnsi="Times New Roman" w:cs="Times New Roman"/>
          <w:bCs/>
          <w:sz w:val="32"/>
          <w:szCs w:val="32"/>
        </w:rPr>
        <w:t>ственность, а также отсутствие поддержки со стороны Росси</w:t>
      </w:r>
      <w:r w:rsidRPr="00BD497B">
        <w:rPr>
          <w:rFonts w:ascii="Times New Roman" w:hAnsi="Times New Roman" w:cs="Times New Roman"/>
          <w:bCs/>
          <w:sz w:val="32"/>
          <w:szCs w:val="32"/>
        </w:rPr>
        <w:t>й</w:t>
      </w:r>
      <w:r w:rsidRPr="00BD497B">
        <w:rPr>
          <w:rFonts w:ascii="Times New Roman" w:hAnsi="Times New Roman" w:cs="Times New Roman"/>
          <w:bCs/>
          <w:sz w:val="32"/>
          <w:szCs w:val="32"/>
        </w:rPr>
        <w:t>ской Федерации вызвали кризис политической системы. През</w:t>
      </w:r>
      <w:r w:rsidRPr="00BD497B">
        <w:rPr>
          <w:rFonts w:ascii="Times New Roman" w:hAnsi="Times New Roman" w:cs="Times New Roman"/>
          <w:bCs/>
          <w:sz w:val="32"/>
          <w:szCs w:val="32"/>
        </w:rPr>
        <w:t>и</w:t>
      </w:r>
      <w:r w:rsidRPr="00BD497B">
        <w:rPr>
          <w:rFonts w:ascii="Times New Roman" w:hAnsi="Times New Roman" w:cs="Times New Roman"/>
          <w:bCs/>
          <w:sz w:val="32"/>
          <w:szCs w:val="32"/>
        </w:rPr>
        <w:t xml:space="preserve">дент Республики Крым Ю.А. Мешков </w:t>
      </w:r>
      <w:r w:rsidRPr="00BD497B">
        <w:rPr>
          <w:rFonts w:ascii="Times New Roman" w:hAnsi="Times New Roman" w:cs="Times New Roman"/>
          <w:sz w:val="32"/>
          <w:szCs w:val="32"/>
          <w:shd w:val="clear" w:color="auto" w:fill="FFFFFF"/>
        </w:rPr>
        <w:t xml:space="preserve">отстранен от должности </w:t>
      </w:r>
      <w:hyperlink r:id="rId24" w:tooltip="17 марта" w:history="1">
        <w:r w:rsidRPr="00BD497B">
          <w:rPr>
            <w:rStyle w:val="ac"/>
            <w:rFonts w:ascii="Times New Roman" w:hAnsi="Times New Roman" w:cs="Times New Roman"/>
            <w:color w:val="auto"/>
            <w:sz w:val="32"/>
            <w:szCs w:val="32"/>
            <w:u w:val="none"/>
            <w:shd w:val="clear" w:color="auto" w:fill="FFFFFF"/>
          </w:rPr>
          <w:t>17 марта</w:t>
        </w:r>
      </w:hyperlink>
      <w:r w:rsidRPr="00BD497B">
        <w:rPr>
          <w:rStyle w:val="apple-converted-space"/>
          <w:rFonts w:ascii="Times New Roman" w:hAnsi="Times New Roman" w:cs="Times New Roman"/>
          <w:sz w:val="32"/>
          <w:szCs w:val="32"/>
          <w:shd w:val="clear" w:color="auto" w:fill="FFFFFF"/>
        </w:rPr>
        <w:t xml:space="preserve"> </w:t>
      </w:r>
      <w:hyperlink r:id="rId25" w:tooltip="1995 год" w:history="1">
        <w:r w:rsidRPr="00BD497B">
          <w:rPr>
            <w:rStyle w:val="ac"/>
            <w:rFonts w:ascii="Times New Roman" w:hAnsi="Times New Roman" w:cs="Times New Roman"/>
            <w:color w:val="auto"/>
            <w:sz w:val="32"/>
            <w:szCs w:val="32"/>
            <w:u w:val="none"/>
            <w:shd w:val="clear" w:color="auto" w:fill="FFFFFF"/>
          </w:rPr>
          <w:t>1995 г.</w:t>
        </w:r>
      </w:hyperlink>
      <w:r w:rsidRPr="00BD497B">
        <w:rPr>
          <w:rFonts w:ascii="Times New Roman" w:hAnsi="Times New Roman" w:cs="Times New Roman"/>
          <w:sz w:val="32"/>
          <w:szCs w:val="32"/>
          <w:shd w:val="clear" w:color="auto" w:fill="FFFFFF"/>
        </w:rPr>
        <w:t xml:space="preserve"> на основании Закона</w:t>
      </w:r>
      <w:r w:rsidRPr="00BD497B">
        <w:rPr>
          <w:rStyle w:val="apple-converted-space"/>
          <w:rFonts w:ascii="Times New Roman" w:hAnsi="Times New Roman" w:cs="Times New Roman"/>
          <w:sz w:val="32"/>
          <w:szCs w:val="32"/>
          <w:shd w:val="clear" w:color="auto" w:fill="FFFFFF"/>
        </w:rPr>
        <w:t xml:space="preserve"> </w:t>
      </w:r>
      <w:hyperlink r:id="rId26" w:tooltip="Украина" w:history="1">
        <w:r w:rsidRPr="00BD497B">
          <w:rPr>
            <w:rStyle w:val="ac"/>
            <w:rFonts w:ascii="Times New Roman" w:hAnsi="Times New Roman" w:cs="Times New Roman"/>
            <w:color w:val="auto"/>
            <w:sz w:val="32"/>
            <w:szCs w:val="32"/>
            <w:u w:val="none"/>
            <w:shd w:val="clear" w:color="auto" w:fill="FFFFFF"/>
          </w:rPr>
          <w:t>Украины</w:t>
        </w:r>
      </w:hyperlink>
      <w:r w:rsidRPr="00BD497B">
        <w:rPr>
          <w:rStyle w:val="apple-converted-space"/>
          <w:rFonts w:ascii="Times New Roman" w:hAnsi="Times New Roman" w:cs="Times New Roman"/>
          <w:sz w:val="32"/>
          <w:szCs w:val="32"/>
          <w:shd w:val="clear" w:color="auto" w:fill="FFFFFF"/>
        </w:rPr>
        <w:t xml:space="preserve"> </w:t>
      </w:r>
      <w:r w:rsidRPr="00BD497B">
        <w:rPr>
          <w:rFonts w:ascii="Times New Roman" w:hAnsi="Times New Roman" w:cs="Times New Roman"/>
          <w:sz w:val="32"/>
          <w:szCs w:val="32"/>
          <w:shd w:val="clear" w:color="auto" w:fill="FFFFFF"/>
        </w:rPr>
        <w:t>«Об отмене Конст</w:t>
      </w:r>
      <w:r w:rsidRPr="00BD497B">
        <w:rPr>
          <w:rFonts w:ascii="Times New Roman" w:hAnsi="Times New Roman" w:cs="Times New Roman"/>
          <w:sz w:val="32"/>
          <w:szCs w:val="32"/>
          <w:shd w:val="clear" w:color="auto" w:fill="FFFFFF"/>
        </w:rPr>
        <w:t>и</w:t>
      </w:r>
      <w:r w:rsidRPr="00BD497B">
        <w:rPr>
          <w:rFonts w:ascii="Times New Roman" w:hAnsi="Times New Roman" w:cs="Times New Roman"/>
          <w:sz w:val="32"/>
          <w:szCs w:val="32"/>
          <w:shd w:val="clear" w:color="auto" w:fill="FFFFFF"/>
        </w:rPr>
        <w:t>туции и некоторых законов Автономной Республики Крым», и</w:t>
      </w:r>
      <w:r w:rsidRPr="00BD497B">
        <w:rPr>
          <w:rFonts w:ascii="Times New Roman" w:hAnsi="Times New Roman" w:cs="Times New Roman"/>
          <w:sz w:val="32"/>
          <w:szCs w:val="32"/>
          <w:shd w:val="clear" w:color="auto" w:fill="FFFFFF"/>
        </w:rPr>
        <w:t>н</w:t>
      </w:r>
      <w:r w:rsidRPr="00BD497B">
        <w:rPr>
          <w:rFonts w:ascii="Times New Roman" w:hAnsi="Times New Roman" w:cs="Times New Roman"/>
          <w:sz w:val="32"/>
          <w:szCs w:val="32"/>
          <w:shd w:val="clear" w:color="auto" w:fill="FFFFFF"/>
        </w:rPr>
        <w:t>ститут президентства в Крыму ликвидирован. Украина объявила себя вправе распускать Верховный Совет АРК и отменять Ко</w:t>
      </w:r>
      <w:r w:rsidRPr="00BD497B">
        <w:rPr>
          <w:rFonts w:ascii="Times New Roman" w:hAnsi="Times New Roman" w:cs="Times New Roman"/>
          <w:sz w:val="32"/>
          <w:szCs w:val="32"/>
          <w:shd w:val="clear" w:color="auto" w:fill="FFFFFF"/>
        </w:rPr>
        <w:t>н</w:t>
      </w:r>
      <w:r w:rsidRPr="00BD497B">
        <w:rPr>
          <w:rFonts w:ascii="Times New Roman" w:hAnsi="Times New Roman" w:cs="Times New Roman"/>
          <w:sz w:val="32"/>
          <w:szCs w:val="32"/>
          <w:shd w:val="clear" w:color="auto" w:fill="FFFFFF"/>
        </w:rPr>
        <w:t>ституцию АРК, упразднила крымское гражданство.</w:t>
      </w:r>
    </w:p>
    <w:p w:rsidR="004E2B28" w:rsidRPr="00BD497B" w:rsidRDefault="003B4BBA" w:rsidP="00BD497B">
      <w:pPr>
        <w:widowControl w:val="0"/>
        <w:spacing w:after="0" w:line="240" w:lineRule="auto"/>
        <w:ind w:firstLine="567"/>
        <w:jc w:val="both"/>
        <w:rPr>
          <w:rFonts w:ascii="Times New Roman" w:hAnsi="Times New Roman" w:cs="Times New Roman"/>
          <w:sz w:val="32"/>
          <w:szCs w:val="32"/>
          <w:shd w:val="clear" w:color="auto" w:fill="FFFFFF"/>
        </w:rPr>
      </w:pPr>
      <w:r w:rsidRPr="00BD497B">
        <w:rPr>
          <w:rFonts w:ascii="Times New Roman" w:hAnsi="Times New Roman" w:cs="Times New Roman"/>
          <w:sz w:val="32"/>
          <w:szCs w:val="32"/>
          <w:shd w:val="clear" w:color="auto" w:fill="FFFFFF"/>
        </w:rPr>
        <w:t>Тем самым</w:t>
      </w:r>
      <w:r w:rsidR="004E2B28" w:rsidRPr="00BD497B">
        <w:rPr>
          <w:rFonts w:ascii="Times New Roman" w:hAnsi="Times New Roman" w:cs="Times New Roman"/>
          <w:sz w:val="32"/>
          <w:szCs w:val="32"/>
          <w:shd w:val="clear" w:color="auto" w:fill="FFFFFF"/>
        </w:rPr>
        <w:t xml:space="preserve"> </w:t>
      </w:r>
      <w:hyperlink r:id="rId27" w:tooltip="17 марта" w:history="1">
        <w:r w:rsidR="004E2B28" w:rsidRPr="00BD497B">
          <w:rPr>
            <w:rStyle w:val="ac"/>
            <w:rFonts w:ascii="Times New Roman" w:hAnsi="Times New Roman" w:cs="Times New Roman"/>
            <w:color w:val="auto"/>
            <w:sz w:val="32"/>
            <w:szCs w:val="32"/>
            <w:u w:val="none"/>
            <w:shd w:val="clear" w:color="auto" w:fill="FFFFFF"/>
          </w:rPr>
          <w:t>17 марта</w:t>
        </w:r>
      </w:hyperlink>
      <w:r w:rsidR="004E2B28" w:rsidRPr="00BD497B">
        <w:rPr>
          <w:rStyle w:val="apple-converted-space"/>
          <w:rFonts w:ascii="Times New Roman" w:hAnsi="Times New Roman" w:cs="Times New Roman"/>
          <w:sz w:val="32"/>
          <w:szCs w:val="32"/>
          <w:shd w:val="clear" w:color="auto" w:fill="FFFFFF"/>
        </w:rPr>
        <w:t xml:space="preserve"> </w:t>
      </w:r>
      <w:r w:rsidR="004E2B28" w:rsidRPr="00BD497B">
        <w:rPr>
          <w:rFonts w:ascii="Times New Roman" w:hAnsi="Times New Roman" w:cs="Times New Roman"/>
          <w:sz w:val="32"/>
          <w:szCs w:val="32"/>
          <w:shd w:val="clear" w:color="auto" w:fill="FFFFFF"/>
        </w:rPr>
        <w:t>1995 г. был ликвидирован суверенитет Республики Крым и она преобразована в Автономную Республ</w:t>
      </w:r>
      <w:r w:rsidR="004E2B28" w:rsidRPr="00BD497B">
        <w:rPr>
          <w:rFonts w:ascii="Times New Roman" w:hAnsi="Times New Roman" w:cs="Times New Roman"/>
          <w:sz w:val="32"/>
          <w:szCs w:val="32"/>
          <w:shd w:val="clear" w:color="auto" w:fill="FFFFFF"/>
        </w:rPr>
        <w:t>и</w:t>
      </w:r>
      <w:r w:rsidR="004E2B28" w:rsidRPr="00BD497B">
        <w:rPr>
          <w:rFonts w:ascii="Times New Roman" w:hAnsi="Times New Roman" w:cs="Times New Roman"/>
          <w:sz w:val="32"/>
          <w:szCs w:val="32"/>
          <w:shd w:val="clear" w:color="auto" w:fill="FFFFFF"/>
        </w:rPr>
        <w:t>ку Крым (АРК), административно-территориальную автономию в составе Украины. Урезанный статус был закреплен в Констит</w:t>
      </w:r>
      <w:r w:rsidR="004E2B28" w:rsidRPr="00BD497B">
        <w:rPr>
          <w:rFonts w:ascii="Times New Roman" w:hAnsi="Times New Roman" w:cs="Times New Roman"/>
          <w:sz w:val="32"/>
          <w:szCs w:val="32"/>
          <w:shd w:val="clear" w:color="auto" w:fill="FFFFFF"/>
        </w:rPr>
        <w:t>у</w:t>
      </w:r>
      <w:r w:rsidR="004E2B28" w:rsidRPr="00BD497B">
        <w:rPr>
          <w:rFonts w:ascii="Times New Roman" w:hAnsi="Times New Roman" w:cs="Times New Roman"/>
          <w:sz w:val="32"/>
          <w:szCs w:val="32"/>
          <w:shd w:val="clear" w:color="auto" w:fill="FFFFFF"/>
        </w:rPr>
        <w:t>ции АРК 1998 г.</w:t>
      </w:r>
      <w:r w:rsidR="004E2B28" w:rsidRPr="00BD497B">
        <w:rPr>
          <w:rStyle w:val="a9"/>
          <w:rFonts w:ascii="Times New Roman" w:hAnsi="Times New Roman" w:cs="Times New Roman"/>
          <w:sz w:val="32"/>
          <w:szCs w:val="32"/>
          <w:shd w:val="clear" w:color="auto" w:fill="FFFFFF"/>
        </w:rPr>
        <w:footnoteReference w:id="162"/>
      </w:r>
      <w:r w:rsidR="004E2B28" w:rsidRPr="00BD497B">
        <w:rPr>
          <w:rFonts w:ascii="Times New Roman" w:hAnsi="Times New Roman" w:cs="Times New Roman"/>
          <w:sz w:val="32"/>
          <w:szCs w:val="32"/>
          <w:shd w:val="clear" w:color="auto" w:fill="FFFFFF"/>
        </w:rPr>
        <w:t xml:space="preserve"> Город Севастополь был выделен в особую а</w:t>
      </w:r>
      <w:r w:rsidR="004E2B28" w:rsidRPr="00BD497B">
        <w:rPr>
          <w:rFonts w:ascii="Times New Roman" w:hAnsi="Times New Roman" w:cs="Times New Roman"/>
          <w:sz w:val="32"/>
          <w:szCs w:val="32"/>
          <w:shd w:val="clear" w:color="auto" w:fill="FFFFFF"/>
        </w:rPr>
        <w:t>д</w:t>
      </w:r>
      <w:r w:rsidR="004E2B28" w:rsidRPr="00BD497B">
        <w:rPr>
          <w:rFonts w:ascii="Times New Roman" w:hAnsi="Times New Roman" w:cs="Times New Roman"/>
          <w:sz w:val="32"/>
          <w:szCs w:val="32"/>
          <w:shd w:val="clear" w:color="auto" w:fill="FFFFFF"/>
        </w:rPr>
        <w:lastRenderedPageBreak/>
        <w:t>министративную единицу централизованного подчинения, чтобы ослабить русский ирредентизм. Его статус не был конкретизир</w:t>
      </w:r>
      <w:r w:rsidR="004E2B28" w:rsidRPr="00BD497B">
        <w:rPr>
          <w:rFonts w:ascii="Times New Roman" w:hAnsi="Times New Roman" w:cs="Times New Roman"/>
          <w:sz w:val="32"/>
          <w:szCs w:val="32"/>
          <w:shd w:val="clear" w:color="auto" w:fill="FFFFFF"/>
        </w:rPr>
        <w:t>о</w:t>
      </w:r>
      <w:r w:rsidR="004E2B28" w:rsidRPr="00BD497B">
        <w:rPr>
          <w:rFonts w:ascii="Times New Roman" w:hAnsi="Times New Roman" w:cs="Times New Roman"/>
          <w:sz w:val="32"/>
          <w:szCs w:val="32"/>
          <w:shd w:val="clear" w:color="auto" w:fill="FFFFFF"/>
        </w:rPr>
        <w:t>ван в Законе Украины вплоть до воссоединения с Россией. Гос</w:t>
      </w:r>
      <w:r w:rsidR="004E2B28" w:rsidRPr="00BD497B">
        <w:rPr>
          <w:rFonts w:ascii="Times New Roman" w:hAnsi="Times New Roman" w:cs="Times New Roman"/>
          <w:sz w:val="32"/>
          <w:szCs w:val="32"/>
          <w:shd w:val="clear" w:color="auto" w:fill="FFFFFF"/>
        </w:rPr>
        <w:t>у</w:t>
      </w:r>
      <w:r w:rsidR="004E2B28" w:rsidRPr="00BD497B">
        <w:rPr>
          <w:rFonts w:ascii="Times New Roman" w:hAnsi="Times New Roman" w:cs="Times New Roman"/>
          <w:sz w:val="32"/>
          <w:szCs w:val="32"/>
          <w:shd w:val="clear" w:color="auto" w:fill="FFFFFF"/>
        </w:rPr>
        <w:t>дарственным языком Крыма стал только украинский, а русский и крымско</w:t>
      </w:r>
      <w:r w:rsidRPr="00BD497B">
        <w:rPr>
          <w:rFonts w:ascii="Times New Roman" w:hAnsi="Times New Roman" w:cs="Times New Roman"/>
          <w:sz w:val="32"/>
          <w:szCs w:val="32"/>
          <w:shd w:val="clear" w:color="auto" w:fill="FFFFFF"/>
        </w:rPr>
        <w:t>-</w:t>
      </w:r>
      <w:r w:rsidR="004E2B28" w:rsidRPr="00BD497B">
        <w:rPr>
          <w:rFonts w:ascii="Times New Roman" w:hAnsi="Times New Roman" w:cs="Times New Roman"/>
          <w:sz w:val="32"/>
          <w:szCs w:val="32"/>
          <w:shd w:val="clear" w:color="auto" w:fill="FFFFFF"/>
        </w:rPr>
        <w:t>татарский языки были понижены в статусе до реги</w:t>
      </w:r>
      <w:r w:rsidR="004E2B28" w:rsidRPr="00BD497B">
        <w:rPr>
          <w:rFonts w:ascii="Times New Roman" w:hAnsi="Times New Roman" w:cs="Times New Roman"/>
          <w:sz w:val="32"/>
          <w:szCs w:val="32"/>
          <w:shd w:val="clear" w:color="auto" w:fill="FFFFFF"/>
        </w:rPr>
        <w:t>о</w:t>
      </w:r>
      <w:r w:rsidR="004E2B28" w:rsidRPr="00BD497B">
        <w:rPr>
          <w:rFonts w:ascii="Times New Roman" w:hAnsi="Times New Roman" w:cs="Times New Roman"/>
          <w:sz w:val="32"/>
          <w:szCs w:val="32"/>
          <w:shd w:val="clear" w:color="auto" w:fill="FFFFFF"/>
        </w:rPr>
        <w:t>нальных.</w:t>
      </w:r>
    </w:p>
    <w:p w:rsidR="004E2B28" w:rsidRPr="00BD497B" w:rsidRDefault="004E2B28" w:rsidP="00BD497B">
      <w:pPr>
        <w:widowControl w:val="0"/>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Конституция Украины 1996 г. определяла АРК как админ</w:t>
      </w:r>
      <w:r w:rsidRPr="00BD497B">
        <w:rPr>
          <w:rFonts w:ascii="Times New Roman" w:hAnsi="Times New Roman" w:cs="Times New Roman"/>
          <w:bCs/>
          <w:sz w:val="32"/>
          <w:szCs w:val="32"/>
        </w:rPr>
        <w:t>и</w:t>
      </w:r>
      <w:r w:rsidRPr="00BD497B">
        <w:rPr>
          <w:rFonts w:ascii="Times New Roman" w:hAnsi="Times New Roman" w:cs="Times New Roman"/>
          <w:bCs/>
          <w:sz w:val="32"/>
          <w:szCs w:val="32"/>
        </w:rPr>
        <w:t>стративно-территориальную единицу унитарного государства, а не этнотерриториальную автономию (ст. 133</w:t>
      </w:r>
      <w:r w:rsidR="003B4BBA" w:rsidRPr="00BD497B">
        <w:rPr>
          <w:rFonts w:ascii="Times New Roman" w:hAnsi="Times New Roman" w:cs="Times New Roman"/>
          <w:bCs/>
          <w:sz w:val="32"/>
          <w:szCs w:val="32"/>
        </w:rPr>
        <w:t>–</w:t>
      </w:r>
      <w:r w:rsidRPr="00BD497B">
        <w:rPr>
          <w:rFonts w:ascii="Times New Roman" w:hAnsi="Times New Roman" w:cs="Times New Roman"/>
          <w:bCs/>
          <w:sz w:val="32"/>
          <w:szCs w:val="32"/>
        </w:rPr>
        <w:t>139)</w:t>
      </w:r>
      <w:r w:rsidRPr="00BD497B">
        <w:rPr>
          <w:rStyle w:val="a9"/>
          <w:rFonts w:ascii="Times New Roman" w:hAnsi="Times New Roman" w:cs="Times New Roman"/>
          <w:bCs/>
          <w:sz w:val="32"/>
          <w:szCs w:val="32"/>
        </w:rPr>
        <w:footnoteReference w:id="163"/>
      </w:r>
      <w:r w:rsidRPr="00BD497B">
        <w:rPr>
          <w:rFonts w:ascii="Times New Roman" w:hAnsi="Times New Roman" w:cs="Times New Roman"/>
          <w:bCs/>
          <w:sz w:val="32"/>
          <w:szCs w:val="32"/>
        </w:rPr>
        <w:t>. Органы государственной власти Украины предпринимали постоянные попытки урезать статус автономи</w:t>
      </w:r>
      <w:r w:rsidR="003B4BBA" w:rsidRPr="00BD497B">
        <w:rPr>
          <w:rFonts w:ascii="Times New Roman" w:hAnsi="Times New Roman" w:cs="Times New Roman"/>
          <w:bCs/>
          <w:sz w:val="32"/>
          <w:szCs w:val="32"/>
        </w:rPr>
        <w:t>и, уменьшить ресурсы власти АРК</w:t>
      </w:r>
      <w:r w:rsidRPr="00BD497B">
        <w:rPr>
          <w:rFonts w:ascii="Times New Roman" w:hAnsi="Times New Roman" w:cs="Times New Roman"/>
          <w:bCs/>
          <w:sz w:val="32"/>
          <w:szCs w:val="32"/>
        </w:rPr>
        <w:t xml:space="preserve"> вплоть до предложений упразднить автономию. Особенно тяжелым для Крыма стал период «оранжевой революции» (2004</w:t>
      </w:r>
      <w:r w:rsidR="003B4BBA" w:rsidRPr="00BD497B">
        <w:rPr>
          <w:rFonts w:ascii="Times New Roman" w:hAnsi="Times New Roman" w:cs="Times New Roman"/>
          <w:bCs/>
          <w:sz w:val="32"/>
          <w:szCs w:val="32"/>
        </w:rPr>
        <w:t xml:space="preserve"> </w:t>
      </w:r>
      <w:r w:rsidRPr="00BD497B">
        <w:rPr>
          <w:rFonts w:ascii="Times New Roman" w:hAnsi="Times New Roman" w:cs="Times New Roman"/>
          <w:bCs/>
          <w:sz w:val="32"/>
          <w:szCs w:val="32"/>
        </w:rPr>
        <w:t>–</w:t>
      </w:r>
      <w:r w:rsidR="003B4BBA" w:rsidRPr="00BD497B">
        <w:rPr>
          <w:rFonts w:ascii="Times New Roman" w:hAnsi="Times New Roman" w:cs="Times New Roman"/>
          <w:bCs/>
          <w:sz w:val="32"/>
          <w:szCs w:val="32"/>
        </w:rPr>
        <w:t xml:space="preserve"> начало 2010 г</w:t>
      </w:r>
      <w:r w:rsidRPr="00BD497B">
        <w:rPr>
          <w:rFonts w:ascii="Times New Roman" w:hAnsi="Times New Roman" w:cs="Times New Roman"/>
          <w:bCs/>
          <w:sz w:val="32"/>
          <w:szCs w:val="32"/>
        </w:rPr>
        <w:t>.).</w:t>
      </w:r>
    </w:p>
    <w:p w:rsidR="004E2B28" w:rsidRPr="00BD497B" w:rsidRDefault="004E2B28" w:rsidP="00BD497B">
      <w:pPr>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Мы не будем подробно анализировать развитие политики Российской Федерации в о</w:t>
      </w:r>
      <w:r w:rsidR="003B4BBA" w:rsidRPr="00BD497B">
        <w:rPr>
          <w:rFonts w:ascii="Times New Roman" w:hAnsi="Times New Roman" w:cs="Times New Roman"/>
          <w:bCs/>
          <w:sz w:val="32"/>
          <w:szCs w:val="32"/>
        </w:rPr>
        <w:t>тношении Крыма с 1991 по 2013 г</w:t>
      </w:r>
      <w:r w:rsidRPr="00BD497B">
        <w:rPr>
          <w:rFonts w:ascii="Times New Roman" w:hAnsi="Times New Roman" w:cs="Times New Roman"/>
          <w:bCs/>
          <w:sz w:val="32"/>
          <w:szCs w:val="32"/>
        </w:rPr>
        <w:t>. Эта задача успешно решена в многих исследованиях, в основном – правовых, а не политологических (С.Н. Бабурин</w:t>
      </w:r>
      <w:r w:rsidRPr="00BD497B">
        <w:rPr>
          <w:rStyle w:val="a9"/>
          <w:rFonts w:ascii="Times New Roman" w:hAnsi="Times New Roman" w:cs="Times New Roman"/>
          <w:bCs/>
          <w:sz w:val="32"/>
          <w:szCs w:val="32"/>
        </w:rPr>
        <w:footnoteReference w:id="164"/>
      </w:r>
      <w:r w:rsidRPr="00BD497B">
        <w:rPr>
          <w:rFonts w:ascii="Times New Roman" w:hAnsi="Times New Roman" w:cs="Times New Roman"/>
          <w:bCs/>
          <w:sz w:val="32"/>
          <w:szCs w:val="32"/>
        </w:rPr>
        <w:t>, А.В. Фёд</w:t>
      </w:r>
      <w:r w:rsidRPr="00BD497B">
        <w:rPr>
          <w:rFonts w:ascii="Times New Roman" w:hAnsi="Times New Roman" w:cs="Times New Roman"/>
          <w:bCs/>
          <w:sz w:val="32"/>
          <w:szCs w:val="32"/>
        </w:rPr>
        <w:t>о</w:t>
      </w:r>
      <w:r w:rsidRPr="00BD497B">
        <w:rPr>
          <w:rFonts w:ascii="Times New Roman" w:hAnsi="Times New Roman" w:cs="Times New Roman"/>
          <w:bCs/>
          <w:sz w:val="32"/>
          <w:szCs w:val="32"/>
        </w:rPr>
        <w:t>ров</w:t>
      </w:r>
      <w:r w:rsidRPr="00BD497B">
        <w:rPr>
          <w:rStyle w:val="a9"/>
          <w:rFonts w:ascii="Times New Roman" w:hAnsi="Times New Roman" w:cs="Times New Roman"/>
          <w:bCs/>
          <w:sz w:val="32"/>
          <w:szCs w:val="32"/>
        </w:rPr>
        <w:footnoteReference w:id="165"/>
      </w:r>
      <w:r w:rsidRPr="00BD497B">
        <w:rPr>
          <w:rFonts w:ascii="Times New Roman" w:hAnsi="Times New Roman" w:cs="Times New Roman"/>
          <w:bCs/>
          <w:sz w:val="32"/>
          <w:szCs w:val="32"/>
        </w:rPr>
        <w:t>, В.Г. Вишняков</w:t>
      </w:r>
      <w:r w:rsidRPr="00BD497B">
        <w:rPr>
          <w:rStyle w:val="a9"/>
          <w:rFonts w:ascii="Times New Roman" w:hAnsi="Times New Roman" w:cs="Times New Roman"/>
          <w:bCs/>
          <w:sz w:val="32"/>
          <w:szCs w:val="32"/>
        </w:rPr>
        <w:footnoteReference w:id="166"/>
      </w:r>
      <w:r w:rsidRPr="00BD497B">
        <w:rPr>
          <w:rFonts w:ascii="Times New Roman" w:hAnsi="Times New Roman" w:cs="Times New Roman"/>
          <w:bCs/>
          <w:sz w:val="32"/>
          <w:szCs w:val="32"/>
        </w:rPr>
        <w:t>, А.Ю. Корнев</w:t>
      </w:r>
      <w:r w:rsidRPr="00BD497B">
        <w:rPr>
          <w:rStyle w:val="a9"/>
          <w:rFonts w:ascii="Times New Roman" w:hAnsi="Times New Roman" w:cs="Times New Roman"/>
          <w:bCs/>
          <w:sz w:val="32"/>
          <w:szCs w:val="32"/>
        </w:rPr>
        <w:footnoteReference w:id="167"/>
      </w:r>
      <w:r w:rsidRPr="00BD497B">
        <w:rPr>
          <w:rFonts w:ascii="Times New Roman" w:hAnsi="Times New Roman" w:cs="Times New Roman"/>
          <w:bCs/>
          <w:sz w:val="32"/>
          <w:szCs w:val="32"/>
        </w:rPr>
        <w:t>). Выдели</w:t>
      </w:r>
      <w:r w:rsidR="003B4BBA" w:rsidRPr="00BD497B">
        <w:rPr>
          <w:rFonts w:ascii="Times New Roman" w:hAnsi="Times New Roman" w:cs="Times New Roman"/>
          <w:bCs/>
          <w:sz w:val="32"/>
          <w:szCs w:val="32"/>
        </w:rPr>
        <w:t>м</w:t>
      </w:r>
      <w:r w:rsidRPr="00BD497B">
        <w:rPr>
          <w:rFonts w:ascii="Times New Roman" w:hAnsi="Times New Roman" w:cs="Times New Roman"/>
          <w:bCs/>
          <w:sz w:val="32"/>
          <w:szCs w:val="32"/>
        </w:rPr>
        <w:t xml:space="preserve"> ключевые действия Российской Федерации.</w:t>
      </w:r>
    </w:p>
    <w:p w:rsidR="004E2B28" w:rsidRPr="00BD497B" w:rsidRDefault="004E2B28" w:rsidP="00BD497B">
      <w:pPr>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Верховный Совет РФ принял 9 июля 1993 г. постановление № 5359-1 «О статусе города Севастополя»</w:t>
      </w:r>
      <w:r w:rsidRPr="00BD497B">
        <w:rPr>
          <w:rStyle w:val="a9"/>
          <w:rFonts w:ascii="Times New Roman" w:hAnsi="Times New Roman" w:cs="Times New Roman"/>
          <w:bCs/>
          <w:sz w:val="32"/>
          <w:szCs w:val="32"/>
        </w:rPr>
        <w:footnoteReference w:id="168"/>
      </w:r>
      <w:r w:rsidRPr="00BD497B">
        <w:rPr>
          <w:rFonts w:ascii="Times New Roman" w:hAnsi="Times New Roman" w:cs="Times New Roman"/>
          <w:bCs/>
          <w:sz w:val="32"/>
          <w:szCs w:val="32"/>
        </w:rPr>
        <w:t xml:space="preserve">. Этот акт признавал российский статус Севастополя в административно-территориальных границах по состоянию на момент распада </w:t>
      </w:r>
      <w:r w:rsidRPr="00BD497B">
        <w:rPr>
          <w:rFonts w:ascii="Times New Roman" w:hAnsi="Times New Roman" w:cs="Times New Roman"/>
          <w:bCs/>
          <w:sz w:val="32"/>
          <w:szCs w:val="32"/>
        </w:rPr>
        <w:lastRenderedPageBreak/>
        <w:t>СССР, основываясь на Указе Президиума Верховного Совета РСФСР от 29 октября 1948 г. №761/2 «О выделении города Сев</w:t>
      </w:r>
      <w:r w:rsidRPr="00BD497B">
        <w:rPr>
          <w:rFonts w:ascii="Times New Roman" w:hAnsi="Times New Roman" w:cs="Times New Roman"/>
          <w:bCs/>
          <w:sz w:val="32"/>
          <w:szCs w:val="32"/>
        </w:rPr>
        <w:t>а</w:t>
      </w:r>
      <w:r w:rsidRPr="00BD497B">
        <w:rPr>
          <w:rFonts w:ascii="Times New Roman" w:hAnsi="Times New Roman" w:cs="Times New Roman"/>
          <w:bCs/>
          <w:sz w:val="32"/>
          <w:szCs w:val="32"/>
        </w:rPr>
        <w:t>стополя в самостоятельный административно-хозяйственный центр»</w:t>
      </w:r>
      <w:r w:rsidRPr="00BD497B">
        <w:rPr>
          <w:rStyle w:val="a9"/>
          <w:rFonts w:ascii="Times New Roman" w:hAnsi="Times New Roman" w:cs="Times New Roman"/>
          <w:bCs/>
          <w:sz w:val="32"/>
          <w:szCs w:val="32"/>
        </w:rPr>
        <w:footnoteReference w:id="169"/>
      </w:r>
      <w:r w:rsidRPr="00BD497B">
        <w:rPr>
          <w:rFonts w:ascii="Times New Roman" w:hAnsi="Times New Roman" w:cs="Times New Roman"/>
          <w:bCs/>
          <w:sz w:val="32"/>
          <w:szCs w:val="32"/>
        </w:rPr>
        <w:t>. Законодательный орган дал предписания Правител</w:t>
      </w:r>
      <w:r w:rsidRPr="00BD497B">
        <w:rPr>
          <w:rFonts w:ascii="Times New Roman" w:hAnsi="Times New Roman" w:cs="Times New Roman"/>
          <w:bCs/>
          <w:sz w:val="32"/>
          <w:szCs w:val="32"/>
        </w:rPr>
        <w:t>ь</w:t>
      </w:r>
      <w:r w:rsidRPr="00BD497B">
        <w:rPr>
          <w:rFonts w:ascii="Times New Roman" w:hAnsi="Times New Roman" w:cs="Times New Roman"/>
          <w:bCs/>
          <w:sz w:val="32"/>
          <w:szCs w:val="32"/>
        </w:rPr>
        <w:t>ству РФ и Центральному банку РФ. Но его исполнение заблок</w:t>
      </w:r>
      <w:r w:rsidRPr="00BD497B">
        <w:rPr>
          <w:rFonts w:ascii="Times New Roman" w:hAnsi="Times New Roman" w:cs="Times New Roman"/>
          <w:bCs/>
          <w:sz w:val="32"/>
          <w:szCs w:val="32"/>
        </w:rPr>
        <w:t>и</w:t>
      </w:r>
      <w:r w:rsidRPr="00BD497B">
        <w:rPr>
          <w:rFonts w:ascii="Times New Roman" w:hAnsi="Times New Roman" w:cs="Times New Roman"/>
          <w:bCs/>
          <w:sz w:val="32"/>
          <w:szCs w:val="32"/>
        </w:rPr>
        <w:t>ровали Президент РФ Б.Н. Ельцин и министр иностранных дел А.В. Козырев, а также Конституционный Суд РФ.</w:t>
      </w:r>
    </w:p>
    <w:p w:rsidR="004E2B28" w:rsidRPr="00BD497B" w:rsidRDefault="004E2B28" w:rsidP="00BD497B">
      <w:pPr>
        <w:widowControl w:val="0"/>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Государственная Дума Федерального Собрания РФ 6 марта 1996 г. приняла Постановление, в котором она подтверждала действие названных актов 1948 г. и 1993 г., определяла Севаст</w:t>
      </w:r>
      <w:r w:rsidRPr="00BD497B">
        <w:rPr>
          <w:rFonts w:ascii="Times New Roman" w:hAnsi="Times New Roman" w:cs="Times New Roman"/>
          <w:bCs/>
          <w:sz w:val="32"/>
          <w:szCs w:val="32"/>
        </w:rPr>
        <w:t>о</w:t>
      </w:r>
      <w:r w:rsidRPr="00BD497B">
        <w:rPr>
          <w:rFonts w:ascii="Times New Roman" w:hAnsi="Times New Roman" w:cs="Times New Roman"/>
          <w:bCs/>
          <w:sz w:val="32"/>
          <w:szCs w:val="32"/>
        </w:rPr>
        <w:t>поль как российский город республиканского подчинения. Го</w:t>
      </w:r>
      <w:r w:rsidRPr="00BD497B">
        <w:rPr>
          <w:rFonts w:ascii="Times New Roman" w:hAnsi="Times New Roman" w:cs="Times New Roman"/>
          <w:bCs/>
          <w:sz w:val="32"/>
          <w:szCs w:val="32"/>
        </w:rPr>
        <w:t>с</w:t>
      </w:r>
      <w:r w:rsidRPr="00BD497B">
        <w:rPr>
          <w:rFonts w:ascii="Times New Roman" w:hAnsi="Times New Roman" w:cs="Times New Roman"/>
          <w:bCs/>
          <w:sz w:val="32"/>
          <w:szCs w:val="32"/>
        </w:rPr>
        <w:t>дума призывала Президента РФ подписать принятый нижней п</w:t>
      </w:r>
      <w:r w:rsidRPr="00BD497B">
        <w:rPr>
          <w:rFonts w:ascii="Times New Roman" w:hAnsi="Times New Roman" w:cs="Times New Roman"/>
          <w:bCs/>
          <w:sz w:val="32"/>
          <w:szCs w:val="32"/>
        </w:rPr>
        <w:t>а</w:t>
      </w:r>
      <w:r w:rsidRPr="00BD497B">
        <w:rPr>
          <w:rFonts w:ascii="Times New Roman" w:hAnsi="Times New Roman" w:cs="Times New Roman"/>
          <w:bCs/>
          <w:sz w:val="32"/>
          <w:szCs w:val="32"/>
        </w:rPr>
        <w:t>латой парламента в 1995 г., но отвергнутый Советом Федерации РФ Федеральный закон «О приостановлении одностороннего с</w:t>
      </w:r>
      <w:r w:rsidRPr="00BD497B">
        <w:rPr>
          <w:rFonts w:ascii="Times New Roman" w:hAnsi="Times New Roman" w:cs="Times New Roman"/>
          <w:bCs/>
          <w:sz w:val="32"/>
          <w:szCs w:val="32"/>
        </w:rPr>
        <w:t>о</w:t>
      </w:r>
      <w:r w:rsidRPr="00BD497B">
        <w:rPr>
          <w:rFonts w:ascii="Times New Roman" w:hAnsi="Times New Roman" w:cs="Times New Roman"/>
          <w:bCs/>
          <w:sz w:val="32"/>
          <w:szCs w:val="32"/>
        </w:rPr>
        <w:t>кращения и об обеспечении содержания Черноморского флота». Предлагалось ввести мораторий на раздел и сокращение Черн</w:t>
      </w:r>
      <w:r w:rsidRPr="00BD497B">
        <w:rPr>
          <w:rFonts w:ascii="Times New Roman" w:hAnsi="Times New Roman" w:cs="Times New Roman"/>
          <w:bCs/>
          <w:sz w:val="32"/>
          <w:szCs w:val="32"/>
        </w:rPr>
        <w:t>о</w:t>
      </w:r>
      <w:r w:rsidRPr="00BD497B">
        <w:rPr>
          <w:rFonts w:ascii="Times New Roman" w:hAnsi="Times New Roman" w:cs="Times New Roman"/>
          <w:bCs/>
          <w:sz w:val="32"/>
          <w:szCs w:val="32"/>
        </w:rPr>
        <w:t>морского флота, проводимые на основании российско-украинского договора от 9 июня 1995 г.</w:t>
      </w:r>
      <w:r w:rsidRPr="00BD497B">
        <w:rPr>
          <w:rStyle w:val="a9"/>
          <w:rFonts w:ascii="Times New Roman" w:hAnsi="Times New Roman" w:cs="Times New Roman"/>
          <w:bCs/>
          <w:sz w:val="32"/>
          <w:szCs w:val="32"/>
        </w:rPr>
        <w:footnoteReference w:id="170"/>
      </w:r>
    </w:p>
    <w:p w:rsidR="004E2B28" w:rsidRPr="00BD497B" w:rsidRDefault="004E2B28" w:rsidP="00BD497B">
      <w:pPr>
        <w:widowControl w:val="0"/>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Совет Федерации Федерального Собрания РФ одобрил пр</w:t>
      </w:r>
      <w:r w:rsidRPr="00BD497B">
        <w:rPr>
          <w:rFonts w:ascii="Times New Roman" w:hAnsi="Times New Roman" w:cs="Times New Roman"/>
          <w:bCs/>
          <w:sz w:val="32"/>
          <w:szCs w:val="32"/>
        </w:rPr>
        <w:t>и</w:t>
      </w:r>
      <w:r w:rsidRPr="00BD497B">
        <w:rPr>
          <w:rFonts w:ascii="Times New Roman" w:hAnsi="Times New Roman" w:cs="Times New Roman"/>
          <w:bCs/>
          <w:sz w:val="32"/>
          <w:szCs w:val="32"/>
        </w:rPr>
        <w:t>нятый Государственной Думой 23 октября 1996 г. Федеральный закон «О прекращении раздела Черноморского флота», увяз</w:t>
      </w:r>
      <w:r w:rsidRPr="00BD497B">
        <w:rPr>
          <w:rFonts w:ascii="Times New Roman" w:hAnsi="Times New Roman" w:cs="Times New Roman"/>
          <w:bCs/>
          <w:sz w:val="32"/>
          <w:szCs w:val="32"/>
        </w:rPr>
        <w:t>ы</w:t>
      </w:r>
      <w:r w:rsidRPr="00BD497B">
        <w:rPr>
          <w:rFonts w:ascii="Times New Roman" w:hAnsi="Times New Roman" w:cs="Times New Roman"/>
          <w:bCs/>
          <w:sz w:val="32"/>
          <w:szCs w:val="32"/>
        </w:rPr>
        <w:t>вавший решение вопроса с подписанием межгосударственных договоров РФ и Украины, регулирующих весь комплекс взаим</w:t>
      </w:r>
      <w:r w:rsidRPr="00BD497B">
        <w:rPr>
          <w:rFonts w:ascii="Times New Roman" w:hAnsi="Times New Roman" w:cs="Times New Roman"/>
          <w:bCs/>
          <w:sz w:val="32"/>
          <w:szCs w:val="32"/>
        </w:rPr>
        <w:t>о</w:t>
      </w:r>
      <w:r w:rsidRPr="00BD497B">
        <w:rPr>
          <w:rFonts w:ascii="Times New Roman" w:hAnsi="Times New Roman" w:cs="Times New Roman"/>
          <w:bCs/>
          <w:sz w:val="32"/>
          <w:szCs w:val="32"/>
        </w:rPr>
        <w:t>отношений. Но и этот закон не был подписан Пре</w:t>
      </w:r>
      <w:r w:rsidR="003B4BBA" w:rsidRPr="00BD497B">
        <w:rPr>
          <w:rFonts w:ascii="Times New Roman" w:hAnsi="Times New Roman" w:cs="Times New Roman"/>
          <w:bCs/>
          <w:sz w:val="32"/>
          <w:szCs w:val="32"/>
        </w:rPr>
        <w:t>зидентом РФ Б.Н. Ельциным, т.е.</w:t>
      </w:r>
      <w:r w:rsidRPr="00BD497B">
        <w:rPr>
          <w:rFonts w:ascii="Times New Roman" w:hAnsi="Times New Roman" w:cs="Times New Roman"/>
          <w:bCs/>
          <w:sz w:val="32"/>
          <w:szCs w:val="32"/>
        </w:rPr>
        <w:t xml:space="preserve"> не вступил в силу</w:t>
      </w:r>
      <w:r w:rsidRPr="00BD497B">
        <w:rPr>
          <w:rStyle w:val="a9"/>
          <w:rFonts w:ascii="Times New Roman" w:hAnsi="Times New Roman" w:cs="Times New Roman"/>
          <w:bCs/>
          <w:sz w:val="32"/>
          <w:szCs w:val="32"/>
        </w:rPr>
        <w:footnoteReference w:id="171"/>
      </w:r>
      <w:r w:rsidRPr="00BD497B">
        <w:rPr>
          <w:rFonts w:ascii="Times New Roman" w:hAnsi="Times New Roman" w:cs="Times New Roman"/>
          <w:bCs/>
          <w:sz w:val="32"/>
          <w:szCs w:val="32"/>
        </w:rPr>
        <w:t>.</w:t>
      </w:r>
    </w:p>
    <w:p w:rsidR="004E2B28" w:rsidRPr="00BD497B" w:rsidRDefault="004E2B28" w:rsidP="00BD497B">
      <w:pPr>
        <w:widowControl w:val="0"/>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Договор о дружбе, сотрудничестве и партнерстве между Ро</w:t>
      </w:r>
      <w:r w:rsidRPr="00BD497B">
        <w:rPr>
          <w:rFonts w:ascii="Times New Roman" w:hAnsi="Times New Roman" w:cs="Times New Roman"/>
          <w:bCs/>
          <w:sz w:val="32"/>
          <w:szCs w:val="32"/>
        </w:rPr>
        <w:t>с</w:t>
      </w:r>
      <w:r w:rsidRPr="00BD497B">
        <w:rPr>
          <w:rFonts w:ascii="Times New Roman" w:hAnsi="Times New Roman" w:cs="Times New Roman"/>
          <w:bCs/>
          <w:sz w:val="32"/>
          <w:szCs w:val="32"/>
        </w:rPr>
        <w:t>сийской Федерацией и Украиной от 31 мая 1997 г. содержал т</w:t>
      </w:r>
      <w:r w:rsidRPr="00BD497B">
        <w:rPr>
          <w:rFonts w:ascii="Times New Roman" w:hAnsi="Times New Roman" w:cs="Times New Roman"/>
          <w:bCs/>
          <w:sz w:val="32"/>
          <w:szCs w:val="32"/>
        </w:rPr>
        <w:t>е</w:t>
      </w:r>
      <w:r w:rsidRPr="00BD497B">
        <w:rPr>
          <w:rFonts w:ascii="Times New Roman" w:hAnsi="Times New Roman" w:cs="Times New Roman"/>
          <w:bCs/>
          <w:sz w:val="32"/>
          <w:szCs w:val="32"/>
        </w:rPr>
        <w:t>зис: стороны «уважают территориальную целостность друг друга и подтверждают нерушимость существующих между ними гр</w:t>
      </w:r>
      <w:r w:rsidRPr="00BD497B">
        <w:rPr>
          <w:rFonts w:ascii="Times New Roman" w:hAnsi="Times New Roman" w:cs="Times New Roman"/>
          <w:bCs/>
          <w:sz w:val="32"/>
          <w:szCs w:val="32"/>
        </w:rPr>
        <w:t>а</w:t>
      </w:r>
      <w:r w:rsidRPr="00BD497B">
        <w:rPr>
          <w:rFonts w:ascii="Times New Roman" w:hAnsi="Times New Roman" w:cs="Times New Roman"/>
          <w:bCs/>
          <w:sz w:val="32"/>
          <w:szCs w:val="32"/>
        </w:rPr>
        <w:t>ниц»</w:t>
      </w:r>
      <w:r w:rsidR="004D7102" w:rsidRPr="00BD497B">
        <w:rPr>
          <w:rFonts w:ascii="Times New Roman" w:hAnsi="Times New Roman" w:cs="Times New Roman"/>
          <w:bCs/>
          <w:sz w:val="32"/>
          <w:szCs w:val="32"/>
        </w:rPr>
        <w:t xml:space="preserve"> (ст. 2)</w:t>
      </w:r>
      <w:r w:rsidRPr="00BD497B">
        <w:rPr>
          <w:rStyle w:val="a9"/>
          <w:rFonts w:ascii="Times New Roman" w:hAnsi="Times New Roman" w:cs="Times New Roman"/>
          <w:bCs/>
          <w:sz w:val="32"/>
          <w:szCs w:val="32"/>
        </w:rPr>
        <w:footnoteReference w:id="172"/>
      </w:r>
      <w:r w:rsidR="003B4BBA" w:rsidRPr="00BD497B">
        <w:rPr>
          <w:rFonts w:ascii="Times New Roman" w:hAnsi="Times New Roman" w:cs="Times New Roman"/>
          <w:bCs/>
          <w:sz w:val="32"/>
          <w:szCs w:val="32"/>
        </w:rPr>
        <w:t>. Тем самым</w:t>
      </w:r>
      <w:r w:rsidRPr="00BD497B">
        <w:rPr>
          <w:rFonts w:ascii="Times New Roman" w:hAnsi="Times New Roman" w:cs="Times New Roman"/>
          <w:bCs/>
          <w:sz w:val="32"/>
          <w:szCs w:val="32"/>
        </w:rPr>
        <w:t xml:space="preserve"> Россия впервые признала принадле</w:t>
      </w:r>
      <w:r w:rsidRPr="00BD497B">
        <w:rPr>
          <w:rFonts w:ascii="Times New Roman" w:hAnsi="Times New Roman" w:cs="Times New Roman"/>
          <w:bCs/>
          <w:sz w:val="32"/>
          <w:szCs w:val="32"/>
        </w:rPr>
        <w:t>ж</w:t>
      </w:r>
      <w:r w:rsidRPr="00BD497B">
        <w:rPr>
          <w:rFonts w:ascii="Times New Roman" w:hAnsi="Times New Roman" w:cs="Times New Roman"/>
          <w:bCs/>
          <w:sz w:val="32"/>
          <w:szCs w:val="32"/>
        </w:rPr>
        <w:t xml:space="preserve">ность АРК и г. Севастополя Украине, игнорируя изложенные </w:t>
      </w:r>
      <w:r w:rsidRPr="00BD497B">
        <w:rPr>
          <w:rFonts w:ascii="Times New Roman" w:hAnsi="Times New Roman" w:cs="Times New Roman"/>
          <w:bCs/>
          <w:sz w:val="32"/>
          <w:szCs w:val="32"/>
        </w:rPr>
        <w:lastRenderedPageBreak/>
        <w:t>выше бесспорные факты. Относительно положительное значение имели неконкретизированные нормы ст. 6 Договора о том, что каждая из сторон обязуется не заключать с третьими странами договоров, направленных против другой стороны; не допускать использования своей территории в ущерб безопасности другой стороны. В ст. 12 указывалось на обязательство обеих стран обеспечивать защиту этнической, культурной, языковой и рел</w:t>
      </w:r>
      <w:r w:rsidRPr="00BD497B">
        <w:rPr>
          <w:rFonts w:ascii="Times New Roman" w:hAnsi="Times New Roman" w:cs="Times New Roman"/>
          <w:bCs/>
          <w:sz w:val="32"/>
          <w:szCs w:val="32"/>
        </w:rPr>
        <w:t>и</w:t>
      </w:r>
      <w:r w:rsidRPr="00BD497B">
        <w:rPr>
          <w:rFonts w:ascii="Times New Roman" w:hAnsi="Times New Roman" w:cs="Times New Roman"/>
          <w:bCs/>
          <w:sz w:val="32"/>
          <w:szCs w:val="32"/>
        </w:rPr>
        <w:t>гиозной самобытности национальных меньшинств на своей те</w:t>
      </w:r>
      <w:r w:rsidRPr="00BD497B">
        <w:rPr>
          <w:rFonts w:ascii="Times New Roman" w:hAnsi="Times New Roman" w:cs="Times New Roman"/>
          <w:bCs/>
          <w:sz w:val="32"/>
          <w:szCs w:val="32"/>
        </w:rPr>
        <w:t>р</w:t>
      </w:r>
      <w:r w:rsidRPr="00BD497B">
        <w:rPr>
          <w:rFonts w:ascii="Times New Roman" w:hAnsi="Times New Roman" w:cs="Times New Roman"/>
          <w:bCs/>
          <w:sz w:val="32"/>
          <w:szCs w:val="32"/>
        </w:rPr>
        <w:t>ритории, содействовать созданию равных возможностей и усл</w:t>
      </w:r>
      <w:r w:rsidRPr="00BD497B">
        <w:rPr>
          <w:rFonts w:ascii="Times New Roman" w:hAnsi="Times New Roman" w:cs="Times New Roman"/>
          <w:bCs/>
          <w:sz w:val="32"/>
          <w:szCs w:val="32"/>
        </w:rPr>
        <w:t>о</w:t>
      </w:r>
      <w:r w:rsidRPr="00BD497B">
        <w:rPr>
          <w:rFonts w:ascii="Times New Roman" w:hAnsi="Times New Roman" w:cs="Times New Roman"/>
          <w:bCs/>
          <w:sz w:val="32"/>
          <w:szCs w:val="32"/>
        </w:rPr>
        <w:t>вий изучения русского и украинского языков. Но статус Черн</w:t>
      </w:r>
      <w:r w:rsidRPr="00BD497B">
        <w:rPr>
          <w:rFonts w:ascii="Times New Roman" w:hAnsi="Times New Roman" w:cs="Times New Roman"/>
          <w:bCs/>
          <w:sz w:val="32"/>
          <w:szCs w:val="32"/>
        </w:rPr>
        <w:t>о</w:t>
      </w:r>
      <w:r w:rsidRPr="00BD497B">
        <w:rPr>
          <w:rFonts w:ascii="Times New Roman" w:hAnsi="Times New Roman" w:cs="Times New Roman"/>
          <w:bCs/>
          <w:sz w:val="32"/>
          <w:szCs w:val="32"/>
        </w:rPr>
        <w:t>морского флота РФ договор не регулировал. Проблема реш</w:t>
      </w:r>
      <w:r w:rsidR="00133C9B" w:rsidRPr="00BD497B">
        <w:rPr>
          <w:rFonts w:ascii="Times New Roman" w:hAnsi="Times New Roman" w:cs="Times New Roman"/>
          <w:bCs/>
          <w:sz w:val="32"/>
          <w:szCs w:val="32"/>
        </w:rPr>
        <w:t>ена</w:t>
      </w:r>
      <w:r w:rsidRPr="00BD497B">
        <w:rPr>
          <w:rFonts w:ascii="Times New Roman" w:hAnsi="Times New Roman" w:cs="Times New Roman"/>
          <w:bCs/>
          <w:sz w:val="32"/>
          <w:szCs w:val="32"/>
        </w:rPr>
        <w:t xml:space="preserve"> </w:t>
      </w:r>
      <w:r w:rsidR="00133C9B" w:rsidRPr="00BD497B">
        <w:rPr>
          <w:rFonts w:ascii="Times New Roman" w:hAnsi="Times New Roman" w:cs="Times New Roman"/>
          <w:bCs/>
          <w:sz w:val="32"/>
          <w:szCs w:val="32"/>
        </w:rPr>
        <w:t>благодаря Совместному заявлению</w:t>
      </w:r>
      <w:r w:rsidRPr="00BD497B">
        <w:rPr>
          <w:rFonts w:ascii="Times New Roman" w:hAnsi="Times New Roman" w:cs="Times New Roman"/>
          <w:bCs/>
          <w:sz w:val="32"/>
          <w:szCs w:val="32"/>
        </w:rPr>
        <w:t xml:space="preserve"> Российской Федерации и Украины, под</w:t>
      </w:r>
      <w:r w:rsidR="00133C9B" w:rsidRPr="00BD497B">
        <w:rPr>
          <w:rFonts w:ascii="Times New Roman" w:hAnsi="Times New Roman" w:cs="Times New Roman"/>
          <w:bCs/>
          <w:sz w:val="32"/>
          <w:szCs w:val="32"/>
        </w:rPr>
        <w:t>писанному</w:t>
      </w:r>
      <w:r w:rsidRPr="00BD497B">
        <w:rPr>
          <w:rFonts w:ascii="Times New Roman" w:hAnsi="Times New Roman" w:cs="Times New Roman"/>
          <w:bCs/>
          <w:sz w:val="32"/>
          <w:szCs w:val="32"/>
        </w:rPr>
        <w:t xml:space="preserve"> 31 мая 1997 г., а такж</w:t>
      </w:r>
      <w:r w:rsidR="00133C9B" w:rsidRPr="00BD497B">
        <w:rPr>
          <w:rFonts w:ascii="Times New Roman" w:hAnsi="Times New Roman" w:cs="Times New Roman"/>
          <w:bCs/>
          <w:sz w:val="32"/>
          <w:szCs w:val="32"/>
        </w:rPr>
        <w:t>е трем</w:t>
      </w:r>
      <w:r w:rsidRPr="00BD497B">
        <w:rPr>
          <w:rFonts w:ascii="Times New Roman" w:hAnsi="Times New Roman" w:cs="Times New Roman"/>
          <w:bCs/>
          <w:sz w:val="32"/>
          <w:szCs w:val="32"/>
        </w:rPr>
        <w:t xml:space="preserve"> специал</w:t>
      </w:r>
      <w:r w:rsidRPr="00BD497B">
        <w:rPr>
          <w:rFonts w:ascii="Times New Roman" w:hAnsi="Times New Roman" w:cs="Times New Roman"/>
          <w:bCs/>
          <w:sz w:val="32"/>
          <w:szCs w:val="32"/>
        </w:rPr>
        <w:t>ь</w:t>
      </w:r>
      <w:r w:rsidR="00133C9B" w:rsidRPr="00BD497B">
        <w:rPr>
          <w:rFonts w:ascii="Times New Roman" w:hAnsi="Times New Roman" w:cs="Times New Roman"/>
          <w:bCs/>
          <w:sz w:val="32"/>
          <w:szCs w:val="32"/>
        </w:rPr>
        <w:t>ным соглашениям</w:t>
      </w:r>
      <w:r w:rsidRPr="00BD497B">
        <w:rPr>
          <w:rFonts w:ascii="Times New Roman" w:hAnsi="Times New Roman" w:cs="Times New Roman"/>
          <w:bCs/>
          <w:sz w:val="32"/>
          <w:szCs w:val="32"/>
        </w:rPr>
        <w:t>.</w:t>
      </w:r>
    </w:p>
    <w:p w:rsidR="004E2B28" w:rsidRPr="00BD497B" w:rsidRDefault="004E2B28" w:rsidP="00BD497B">
      <w:pPr>
        <w:widowControl w:val="0"/>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Характерно, что ратификация Договора между РФ и Укра</w:t>
      </w:r>
      <w:r w:rsidRPr="00BD497B">
        <w:rPr>
          <w:rFonts w:ascii="Times New Roman" w:hAnsi="Times New Roman" w:cs="Times New Roman"/>
          <w:bCs/>
          <w:sz w:val="32"/>
          <w:szCs w:val="32"/>
        </w:rPr>
        <w:t>и</w:t>
      </w:r>
      <w:r w:rsidRPr="00BD497B">
        <w:rPr>
          <w:rFonts w:ascii="Times New Roman" w:hAnsi="Times New Roman" w:cs="Times New Roman"/>
          <w:bCs/>
          <w:sz w:val="32"/>
          <w:szCs w:val="32"/>
        </w:rPr>
        <w:t>ной в российском парламенте заняла почти два года. 25 декабря 1998 г. проголосовали за ратификацию 243 депутата Госуда</w:t>
      </w:r>
      <w:r w:rsidRPr="00BD497B">
        <w:rPr>
          <w:rFonts w:ascii="Times New Roman" w:hAnsi="Times New Roman" w:cs="Times New Roman"/>
          <w:bCs/>
          <w:sz w:val="32"/>
          <w:szCs w:val="32"/>
        </w:rPr>
        <w:t>р</w:t>
      </w:r>
      <w:r w:rsidRPr="00BD497B">
        <w:rPr>
          <w:rFonts w:ascii="Times New Roman" w:hAnsi="Times New Roman" w:cs="Times New Roman"/>
          <w:bCs/>
          <w:sz w:val="32"/>
          <w:szCs w:val="32"/>
        </w:rPr>
        <w:t>ственной Думы РФ, против – 30, воздержались – 4, не голосовали – 173. Совет Федерации РФ 17 февраля 1999 г. проголосовал в сходных пропорциях: за – 106, против – 25, воздержались – 17, не голосовали – 30</w:t>
      </w:r>
      <w:r w:rsidRPr="00BD497B">
        <w:rPr>
          <w:rStyle w:val="a9"/>
          <w:rFonts w:ascii="Times New Roman" w:hAnsi="Times New Roman" w:cs="Times New Roman"/>
          <w:bCs/>
          <w:sz w:val="32"/>
          <w:szCs w:val="32"/>
        </w:rPr>
        <w:footnoteReference w:id="173"/>
      </w:r>
      <w:r w:rsidRPr="00BD497B">
        <w:rPr>
          <w:rFonts w:ascii="Times New Roman" w:hAnsi="Times New Roman" w:cs="Times New Roman"/>
          <w:bCs/>
          <w:sz w:val="32"/>
          <w:szCs w:val="32"/>
        </w:rPr>
        <w:t>. При этом было проигнорировано нараставшее военное и дипломатическое сотрудничество Украины с НАТО, равно как и незавершенность делимитации и демаркации росси</w:t>
      </w:r>
      <w:r w:rsidRPr="00BD497B">
        <w:rPr>
          <w:rFonts w:ascii="Times New Roman" w:hAnsi="Times New Roman" w:cs="Times New Roman"/>
          <w:bCs/>
          <w:sz w:val="32"/>
          <w:szCs w:val="32"/>
        </w:rPr>
        <w:t>й</w:t>
      </w:r>
      <w:r w:rsidRPr="00BD497B">
        <w:rPr>
          <w:rFonts w:ascii="Times New Roman" w:hAnsi="Times New Roman" w:cs="Times New Roman"/>
          <w:bCs/>
          <w:sz w:val="32"/>
          <w:szCs w:val="32"/>
        </w:rPr>
        <w:t>ско-украинской границы. Ратификация проходила с грубыми процедурными нарушениями. Это давало Президенту РФ и Ко</w:t>
      </w:r>
      <w:r w:rsidRPr="00BD497B">
        <w:rPr>
          <w:rFonts w:ascii="Times New Roman" w:hAnsi="Times New Roman" w:cs="Times New Roman"/>
          <w:bCs/>
          <w:sz w:val="32"/>
          <w:szCs w:val="32"/>
        </w:rPr>
        <w:t>н</w:t>
      </w:r>
      <w:r w:rsidRPr="00BD497B">
        <w:rPr>
          <w:rFonts w:ascii="Times New Roman" w:hAnsi="Times New Roman" w:cs="Times New Roman"/>
          <w:bCs/>
          <w:sz w:val="32"/>
          <w:szCs w:val="32"/>
        </w:rPr>
        <w:t>ституционному Суду РФ законные права отклонить Договор, но не было сделано по политическим причинам.</w:t>
      </w:r>
    </w:p>
    <w:p w:rsidR="004E2B28" w:rsidRPr="00BD497B" w:rsidRDefault="004E2B28" w:rsidP="00BD497B">
      <w:pPr>
        <w:widowControl w:val="0"/>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Договор 1997 г. заключался сроком на 10 лет с автоматич</w:t>
      </w:r>
      <w:r w:rsidRPr="00BD497B">
        <w:rPr>
          <w:rFonts w:ascii="Times New Roman" w:hAnsi="Times New Roman" w:cs="Times New Roman"/>
          <w:bCs/>
          <w:sz w:val="32"/>
          <w:szCs w:val="32"/>
        </w:rPr>
        <w:t>е</w:t>
      </w:r>
      <w:r w:rsidRPr="00BD497B">
        <w:rPr>
          <w:rFonts w:ascii="Times New Roman" w:hAnsi="Times New Roman" w:cs="Times New Roman"/>
          <w:bCs/>
          <w:sz w:val="32"/>
          <w:szCs w:val="32"/>
        </w:rPr>
        <w:t>ским продлением, если ни одна</w:t>
      </w:r>
      <w:r w:rsidR="003B4BBA" w:rsidRPr="00BD497B">
        <w:rPr>
          <w:rFonts w:ascii="Times New Roman" w:hAnsi="Times New Roman" w:cs="Times New Roman"/>
          <w:bCs/>
          <w:sz w:val="32"/>
          <w:szCs w:val="32"/>
        </w:rPr>
        <w:t xml:space="preserve"> из сторон не расторгнет его. То есть</w:t>
      </w:r>
      <w:r w:rsidRPr="00BD497B">
        <w:rPr>
          <w:rFonts w:ascii="Times New Roman" w:hAnsi="Times New Roman" w:cs="Times New Roman"/>
          <w:bCs/>
          <w:sz w:val="32"/>
          <w:szCs w:val="32"/>
        </w:rPr>
        <w:t xml:space="preserve"> органы государственной власти РФ были вправе проявить инициативу по одностороннему расторжению договора, но не сделали этого в 2009 г. (при истечении 10 лет с даты ратифик</w:t>
      </w:r>
      <w:r w:rsidRPr="00BD497B">
        <w:rPr>
          <w:rFonts w:ascii="Times New Roman" w:hAnsi="Times New Roman" w:cs="Times New Roman"/>
          <w:bCs/>
          <w:sz w:val="32"/>
          <w:szCs w:val="32"/>
        </w:rPr>
        <w:t>а</w:t>
      </w:r>
      <w:r w:rsidRPr="00BD497B">
        <w:rPr>
          <w:rFonts w:ascii="Times New Roman" w:hAnsi="Times New Roman" w:cs="Times New Roman"/>
          <w:bCs/>
          <w:sz w:val="32"/>
          <w:szCs w:val="32"/>
        </w:rPr>
        <w:t>ции). Харьковские соглашения 2010 г. не охватывали весь ко</w:t>
      </w:r>
      <w:r w:rsidRPr="00BD497B">
        <w:rPr>
          <w:rFonts w:ascii="Times New Roman" w:hAnsi="Times New Roman" w:cs="Times New Roman"/>
          <w:bCs/>
          <w:sz w:val="32"/>
          <w:szCs w:val="32"/>
        </w:rPr>
        <w:t>м</w:t>
      </w:r>
      <w:r w:rsidRPr="00BD497B">
        <w:rPr>
          <w:rFonts w:ascii="Times New Roman" w:hAnsi="Times New Roman" w:cs="Times New Roman"/>
          <w:bCs/>
          <w:sz w:val="32"/>
          <w:szCs w:val="32"/>
        </w:rPr>
        <w:t>плекс российско-украинских отношений и не заменили собой д</w:t>
      </w:r>
      <w:r w:rsidRPr="00BD497B">
        <w:rPr>
          <w:rFonts w:ascii="Times New Roman" w:hAnsi="Times New Roman" w:cs="Times New Roman"/>
          <w:bCs/>
          <w:sz w:val="32"/>
          <w:szCs w:val="32"/>
        </w:rPr>
        <w:t>о</w:t>
      </w:r>
      <w:r w:rsidRPr="00BD497B">
        <w:rPr>
          <w:rFonts w:ascii="Times New Roman" w:hAnsi="Times New Roman" w:cs="Times New Roman"/>
          <w:bCs/>
          <w:sz w:val="32"/>
          <w:szCs w:val="32"/>
        </w:rPr>
        <w:t>говор 1997 г.</w:t>
      </w:r>
    </w:p>
    <w:p w:rsidR="004E2B28" w:rsidRPr="00BD497B" w:rsidRDefault="004E2B28" w:rsidP="00BD497B">
      <w:pPr>
        <w:widowControl w:val="0"/>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lastRenderedPageBreak/>
        <w:t>В 2000-х гг. межгосударственный конфликт РФ и Украины по крымскому вопросу перешел в русло решения частных аспе</w:t>
      </w:r>
      <w:r w:rsidRPr="00BD497B">
        <w:rPr>
          <w:rFonts w:ascii="Times New Roman" w:hAnsi="Times New Roman" w:cs="Times New Roman"/>
          <w:bCs/>
          <w:sz w:val="32"/>
          <w:szCs w:val="32"/>
        </w:rPr>
        <w:t>к</w:t>
      </w:r>
      <w:r w:rsidRPr="00BD497B">
        <w:rPr>
          <w:rFonts w:ascii="Times New Roman" w:hAnsi="Times New Roman" w:cs="Times New Roman"/>
          <w:bCs/>
          <w:sz w:val="32"/>
          <w:szCs w:val="32"/>
        </w:rPr>
        <w:t>тов: условий и сроков базирования Черноморского флота РФ, разграничения в Керченском проливе и прилегающей акватории (см. параграфы 3.2 и 3.3). С началом «оранжевой революции» 2004 г. ускорилась евроатлантическая интеграция Украины, что создало принципиально новый уровень рисков и угроз наци</w:t>
      </w:r>
      <w:r w:rsidRPr="00BD497B">
        <w:rPr>
          <w:rFonts w:ascii="Times New Roman" w:hAnsi="Times New Roman" w:cs="Times New Roman"/>
          <w:bCs/>
          <w:sz w:val="32"/>
          <w:szCs w:val="32"/>
        </w:rPr>
        <w:t>о</w:t>
      </w:r>
      <w:r w:rsidRPr="00BD497B">
        <w:rPr>
          <w:rFonts w:ascii="Times New Roman" w:hAnsi="Times New Roman" w:cs="Times New Roman"/>
          <w:bCs/>
          <w:sz w:val="32"/>
          <w:szCs w:val="32"/>
        </w:rPr>
        <w:t>нальной безопасности России в Черноморском макрорегионе.</w:t>
      </w:r>
    </w:p>
    <w:p w:rsidR="004E2B28" w:rsidRPr="00BD497B" w:rsidRDefault="003B4BBA" w:rsidP="00BD497B">
      <w:pPr>
        <w:widowControl w:val="0"/>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США и Европейский Союз со своей стороны</w:t>
      </w:r>
      <w:r w:rsidR="004E2B28" w:rsidRPr="00BD497B">
        <w:rPr>
          <w:rFonts w:ascii="Times New Roman" w:hAnsi="Times New Roman" w:cs="Times New Roman"/>
          <w:bCs/>
          <w:sz w:val="32"/>
          <w:szCs w:val="32"/>
        </w:rPr>
        <w:t xml:space="preserve"> проводят цел</w:t>
      </w:r>
      <w:r w:rsidR="004E2B28" w:rsidRPr="00BD497B">
        <w:rPr>
          <w:rFonts w:ascii="Times New Roman" w:hAnsi="Times New Roman" w:cs="Times New Roman"/>
          <w:bCs/>
          <w:sz w:val="32"/>
          <w:szCs w:val="32"/>
        </w:rPr>
        <w:t>е</w:t>
      </w:r>
      <w:r w:rsidR="004E2B28" w:rsidRPr="00BD497B">
        <w:rPr>
          <w:rFonts w:ascii="Times New Roman" w:hAnsi="Times New Roman" w:cs="Times New Roman"/>
          <w:bCs/>
          <w:sz w:val="32"/>
          <w:szCs w:val="32"/>
        </w:rPr>
        <w:t>направленную экономическую, политическую и культурную эк</w:t>
      </w:r>
      <w:r w:rsidR="004E2B28" w:rsidRPr="00BD497B">
        <w:rPr>
          <w:rFonts w:ascii="Times New Roman" w:hAnsi="Times New Roman" w:cs="Times New Roman"/>
          <w:bCs/>
          <w:sz w:val="32"/>
          <w:szCs w:val="32"/>
        </w:rPr>
        <w:t>с</w:t>
      </w:r>
      <w:r w:rsidR="004E2B28" w:rsidRPr="00BD497B">
        <w:rPr>
          <w:rFonts w:ascii="Times New Roman" w:hAnsi="Times New Roman" w:cs="Times New Roman"/>
          <w:bCs/>
          <w:sz w:val="32"/>
          <w:szCs w:val="32"/>
        </w:rPr>
        <w:t>пансию в Черноморском макрорегионе. Румыния и Болгария ст</w:t>
      </w:r>
      <w:r w:rsidR="004E2B28" w:rsidRPr="00BD497B">
        <w:rPr>
          <w:rFonts w:ascii="Times New Roman" w:hAnsi="Times New Roman" w:cs="Times New Roman"/>
          <w:bCs/>
          <w:sz w:val="32"/>
          <w:szCs w:val="32"/>
        </w:rPr>
        <w:t>а</w:t>
      </w:r>
      <w:r w:rsidR="004E2B28" w:rsidRPr="00BD497B">
        <w:rPr>
          <w:rFonts w:ascii="Times New Roman" w:hAnsi="Times New Roman" w:cs="Times New Roman"/>
          <w:bCs/>
          <w:sz w:val="32"/>
          <w:szCs w:val="32"/>
        </w:rPr>
        <w:t>ли членами НАТО и ЕС. Американские военные базы созданы в Грузии, по нарастающей проводятся военные учения «Блэкс</w:t>
      </w:r>
      <w:r w:rsidR="004E2B28" w:rsidRPr="00BD497B">
        <w:rPr>
          <w:rFonts w:ascii="Times New Roman" w:hAnsi="Times New Roman" w:cs="Times New Roman"/>
          <w:bCs/>
          <w:sz w:val="32"/>
          <w:szCs w:val="32"/>
        </w:rPr>
        <w:t>и</w:t>
      </w:r>
      <w:r w:rsidR="004E2B28" w:rsidRPr="00BD497B">
        <w:rPr>
          <w:rFonts w:ascii="Times New Roman" w:hAnsi="Times New Roman" w:cs="Times New Roman"/>
          <w:bCs/>
          <w:sz w:val="32"/>
          <w:szCs w:val="32"/>
        </w:rPr>
        <w:t>фор» и обучение военнослужащих причерноморских стран по стандартам НАТО. По мнению участников Гарвардской пр</w:t>
      </w:r>
      <w:r w:rsidR="004E2B28" w:rsidRPr="00BD497B">
        <w:rPr>
          <w:rFonts w:ascii="Times New Roman" w:hAnsi="Times New Roman" w:cs="Times New Roman"/>
          <w:bCs/>
          <w:sz w:val="32"/>
          <w:szCs w:val="32"/>
        </w:rPr>
        <w:t>о</w:t>
      </w:r>
      <w:r w:rsidR="004E2B28" w:rsidRPr="00BD497B">
        <w:rPr>
          <w:rFonts w:ascii="Times New Roman" w:hAnsi="Times New Roman" w:cs="Times New Roman"/>
          <w:bCs/>
          <w:sz w:val="32"/>
          <w:szCs w:val="32"/>
        </w:rPr>
        <w:t>граммы по черноморской безопасности А. Коэна и К. Ирвина (2006 г.), регион может быть «плацдармом для проведения вое</w:t>
      </w:r>
      <w:r w:rsidR="004E2B28" w:rsidRPr="00BD497B">
        <w:rPr>
          <w:rFonts w:ascii="Times New Roman" w:hAnsi="Times New Roman" w:cs="Times New Roman"/>
          <w:bCs/>
          <w:sz w:val="32"/>
          <w:szCs w:val="32"/>
        </w:rPr>
        <w:t>н</w:t>
      </w:r>
      <w:r w:rsidR="004E2B28" w:rsidRPr="00BD497B">
        <w:rPr>
          <w:rFonts w:ascii="Times New Roman" w:hAnsi="Times New Roman" w:cs="Times New Roman"/>
          <w:bCs/>
          <w:sz w:val="32"/>
          <w:szCs w:val="32"/>
        </w:rPr>
        <w:t>ных, восстановительных и миротворческих операций в Афган</w:t>
      </w:r>
      <w:r w:rsidR="004E2B28" w:rsidRPr="00BD497B">
        <w:rPr>
          <w:rFonts w:ascii="Times New Roman" w:hAnsi="Times New Roman" w:cs="Times New Roman"/>
          <w:bCs/>
          <w:sz w:val="32"/>
          <w:szCs w:val="32"/>
        </w:rPr>
        <w:t>и</w:t>
      </w:r>
      <w:r w:rsidR="004E2B28" w:rsidRPr="00BD497B">
        <w:rPr>
          <w:rFonts w:ascii="Times New Roman" w:hAnsi="Times New Roman" w:cs="Times New Roman"/>
          <w:bCs/>
          <w:sz w:val="32"/>
          <w:szCs w:val="32"/>
        </w:rPr>
        <w:t>стане, Ираке и, возможно, в Иране»</w:t>
      </w:r>
      <w:r w:rsidR="004E2B28" w:rsidRPr="00BD497B">
        <w:rPr>
          <w:rStyle w:val="a9"/>
          <w:rFonts w:ascii="Times New Roman" w:hAnsi="Times New Roman" w:cs="Times New Roman"/>
          <w:bCs/>
          <w:sz w:val="32"/>
          <w:szCs w:val="32"/>
        </w:rPr>
        <w:footnoteReference w:id="174"/>
      </w:r>
      <w:r w:rsidR="004E2B28" w:rsidRPr="00BD497B">
        <w:rPr>
          <w:rFonts w:ascii="Times New Roman" w:hAnsi="Times New Roman" w:cs="Times New Roman"/>
          <w:bCs/>
          <w:sz w:val="32"/>
          <w:szCs w:val="32"/>
        </w:rPr>
        <w:t>. Европейский Союз в 2008 г. принял региональную стратегию «Черноморская синергия» в экономической и политической сферах. США продвигают проект создания системы противоракетной обороны на Черноморском театре военных действий, программу «Партнерство ради мира» применительно к Грузии, Молдове и Украине. По мнению ро</w:t>
      </w:r>
      <w:r w:rsidR="004E2B28" w:rsidRPr="00BD497B">
        <w:rPr>
          <w:rFonts w:ascii="Times New Roman" w:hAnsi="Times New Roman" w:cs="Times New Roman"/>
          <w:bCs/>
          <w:sz w:val="32"/>
          <w:szCs w:val="32"/>
        </w:rPr>
        <w:t>с</w:t>
      </w:r>
      <w:r w:rsidR="004E2B28" w:rsidRPr="00BD497B">
        <w:rPr>
          <w:rFonts w:ascii="Times New Roman" w:hAnsi="Times New Roman" w:cs="Times New Roman"/>
          <w:bCs/>
          <w:sz w:val="32"/>
          <w:szCs w:val="32"/>
        </w:rPr>
        <w:t>сийского исследователя Н.А. Бабко, модель евроатлантической безопасности в регионе основана на взаимодополнении и согл</w:t>
      </w:r>
      <w:r w:rsidR="004E2B28" w:rsidRPr="00BD497B">
        <w:rPr>
          <w:rFonts w:ascii="Times New Roman" w:hAnsi="Times New Roman" w:cs="Times New Roman"/>
          <w:bCs/>
          <w:sz w:val="32"/>
          <w:szCs w:val="32"/>
        </w:rPr>
        <w:t>а</w:t>
      </w:r>
      <w:r w:rsidR="004E2B28" w:rsidRPr="00BD497B">
        <w:rPr>
          <w:rFonts w:ascii="Times New Roman" w:hAnsi="Times New Roman" w:cs="Times New Roman"/>
          <w:bCs/>
          <w:sz w:val="32"/>
          <w:szCs w:val="32"/>
        </w:rPr>
        <w:t>совании двух подходов к методам обеспечения – военного и п</w:t>
      </w:r>
      <w:r w:rsidR="004E2B28" w:rsidRPr="00BD497B">
        <w:rPr>
          <w:rFonts w:ascii="Times New Roman" w:hAnsi="Times New Roman" w:cs="Times New Roman"/>
          <w:bCs/>
          <w:sz w:val="32"/>
          <w:szCs w:val="32"/>
        </w:rPr>
        <w:t>о</w:t>
      </w:r>
      <w:r w:rsidR="004E2B28" w:rsidRPr="00BD497B">
        <w:rPr>
          <w:rFonts w:ascii="Times New Roman" w:hAnsi="Times New Roman" w:cs="Times New Roman"/>
          <w:bCs/>
          <w:sz w:val="32"/>
          <w:szCs w:val="32"/>
        </w:rPr>
        <w:t>литического. Политика США и ЕС преследует сходные цели</w:t>
      </w:r>
      <w:r w:rsidR="004E2B28" w:rsidRPr="00BD497B">
        <w:rPr>
          <w:rStyle w:val="a9"/>
          <w:rFonts w:ascii="Times New Roman" w:hAnsi="Times New Roman" w:cs="Times New Roman"/>
          <w:bCs/>
          <w:sz w:val="32"/>
          <w:szCs w:val="32"/>
        </w:rPr>
        <w:footnoteReference w:id="175"/>
      </w:r>
      <w:r w:rsidR="004E2B28" w:rsidRPr="00BD497B">
        <w:rPr>
          <w:rFonts w:ascii="Times New Roman" w:hAnsi="Times New Roman" w:cs="Times New Roman"/>
          <w:bCs/>
          <w:sz w:val="32"/>
          <w:szCs w:val="32"/>
        </w:rPr>
        <w:t>. Индикаторы и процедуры военного и дипломатического прони</w:t>
      </w:r>
      <w:r w:rsidR="004E2B28" w:rsidRPr="00BD497B">
        <w:rPr>
          <w:rFonts w:ascii="Times New Roman" w:hAnsi="Times New Roman" w:cs="Times New Roman"/>
          <w:bCs/>
          <w:sz w:val="32"/>
          <w:szCs w:val="32"/>
        </w:rPr>
        <w:t>к</w:t>
      </w:r>
      <w:r w:rsidR="004E2B28" w:rsidRPr="00BD497B">
        <w:rPr>
          <w:rFonts w:ascii="Times New Roman" w:hAnsi="Times New Roman" w:cs="Times New Roman"/>
          <w:bCs/>
          <w:sz w:val="32"/>
          <w:szCs w:val="32"/>
        </w:rPr>
        <w:t xml:space="preserve">новения НАТО в Украину раскрыты в аналитическом обзоре </w:t>
      </w:r>
      <w:r w:rsidR="004E2B28" w:rsidRPr="00BD497B">
        <w:rPr>
          <w:rFonts w:ascii="Times New Roman" w:hAnsi="Times New Roman" w:cs="Times New Roman"/>
          <w:bCs/>
          <w:sz w:val="32"/>
          <w:szCs w:val="32"/>
        </w:rPr>
        <w:lastRenderedPageBreak/>
        <w:t>Центра международной журналистики и исследований</w:t>
      </w:r>
      <w:r w:rsidR="004E2B28" w:rsidRPr="00BD497B">
        <w:rPr>
          <w:rStyle w:val="a9"/>
          <w:rFonts w:ascii="Times New Roman" w:hAnsi="Times New Roman" w:cs="Times New Roman"/>
          <w:bCs/>
          <w:sz w:val="32"/>
          <w:szCs w:val="32"/>
        </w:rPr>
        <w:footnoteReference w:id="176"/>
      </w:r>
      <w:r w:rsidR="004E2B28" w:rsidRPr="00BD497B">
        <w:rPr>
          <w:rFonts w:ascii="Times New Roman" w:hAnsi="Times New Roman" w:cs="Times New Roman"/>
          <w:bCs/>
          <w:sz w:val="32"/>
          <w:szCs w:val="32"/>
        </w:rPr>
        <w:t>.</w:t>
      </w:r>
    </w:p>
    <w:p w:rsidR="004E2B28" w:rsidRPr="00BD497B" w:rsidRDefault="004E2B28" w:rsidP="00BD497B">
      <w:pPr>
        <w:widowControl w:val="0"/>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Положение русского сообщества в АРК и Севастополе, ст</w:t>
      </w:r>
      <w:r w:rsidRPr="00BD497B">
        <w:rPr>
          <w:rFonts w:ascii="Times New Roman" w:hAnsi="Times New Roman" w:cs="Times New Roman"/>
          <w:bCs/>
          <w:sz w:val="32"/>
          <w:szCs w:val="32"/>
        </w:rPr>
        <w:t>а</w:t>
      </w:r>
      <w:r w:rsidRPr="00BD497B">
        <w:rPr>
          <w:rFonts w:ascii="Times New Roman" w:hAnsi="Times New Roman" w:cs="Times New Roman"/>
          <w:bCs/>
          <w:sz w:val="32"/>
          <w:szCs w:val="32"/>
        </w:rPr>
        <w:t xml:space="preserve">тус Черноморского флота РФ зависели от направленности курса государственной политики Украины. Зигзаги последней в период президентств В.А. Ющенко и В.Ф. Януковича повышали уровень политической конфликтогенности и неопределённости. </w:t>
      </w:r>
      <w:r w:rsidR="00842D27" w:rsidRPr="00BD497B">
        <w:rPr>
          <w:rFonts w:ascii="Times New Roman" w:hAnsi="Times New Roman" w:cs="Times New Roman"/>
          <w:bCs/>
          <w:sz w:val="32"/>
          <w:szCs w:val="32"/>
        </w:rPr>
        <w:t>Л</w:t>
      </w:r>
      <w:r w:rsidRPr="00BD497B">
        <w:rPr>
          <w:rFonts w:ascii="Times New Roman" w:hAnsi="Times New Roman" w:cs="Times New Roman"/>
          <w:bCs/>
          <w:sz w:val="32"/>
          <w:szCs w:val="32"/>
        </w:rPr>
        <w:t>идер Партии регионов В.Ф. Янукович давал в 2004–2010 гг. предв</w:t>
      </w:r>
      <w:r w:rsidRPr="00BD497B">
        <w:rPr>
          <w:rFonts w:ascii="Times New Roman" w:hAnsi="Times New Roman" w:cs="Times New Roman"/>
          <w:bCs/>
          <w:sz w:val="32"/>
          <w:szCs w:val="32"/>
        </w:rPr>
        <w:t>ы</w:t>
      </w:r>
      <w:r w:rsidRPr="00BD497B">
        <w:rPr>
          <w:rFonts w:ascii="Times New Roman" w:hAnsi="Times New Roman" w:cs="Times New Roman"/>
          <w:bCs/>
          <w:sz w:val="32"/>
          <w:szCs w:val="32"/>
        </w:rPr>
        <w:t xml:space="preserve">борные обещания русскому электорату. Именно голоса крымчан, а также сообществ Востока и Юга Украины обеспечили приход </w:t>
      </w:r>
      <w:r w:rsidR="008B2C66" w:rsidRPr="00BD497B">
        <w:rPr>
          <w:rFonts w:ascii="Times New Roman" w:hAnsi="Times New Roman" w:cs="Times New Roman"/>
          <w:bCs/>
          <w:sz w:val="32"/>
          <w:szCs w:val="32"/>
        </w:rPr>
        <w:t xml:space="preserve">В.Ф. </w:t>
      </w:r>
      <w:r w:rsidRPr="00BD497B">
        <w:rPr>
          <w:rFonts w:ascii="Times New Roman" w:hAnsi="Times New Roman" w:cs="Times New Roman"/>
          <w:bCs/>
          <w:sz w:val="32"/>
          <w:szCs w:val="32"/>
        </w:rPr>
        <w:t>Януковича к власти. Но обещания были забыты. Провод</w:t>
      </w:r>
      <w:r w:rsidRPr="00BD497B">
        <w:rPr>
          <w:rFonts w:ascii="Times New Roman" w:hAnsi="Times New Roman" w:cs="Times New Roman"/>
          <w:bCs/>
          <w:sz w:val="32"/>
          <w:szCs w:val="32"/>
        </w:rPr>
        <w:t>и</w:t>
      </w:r>
      <w:r w:rsidRPr="00BD497B">
        <w:rPr>
          <w:rFonts w:ascii="Times New Roman" w:hAnsi="Times New Roman" w:cs="Times New Roman"/>
          <w:bCs/>
          <w:sz w:val="32"/>
          <w:szCs w:val="32"/>
        </w:rPr>
        <w:t>лась незаконная приватизация земельных угодий Крыма, подня</w:t>
      </w:r>
      <w:r w:rsidRPr="00BD497B">
        <w:rPr>
          <w:rFonts w:ascii="Times New Roman" w:hAnsi="Times New Roman" w:cs="Times New Roman"/>
          <w:bCs/>
          <w:sz w:val="32"/>
          <w:szCs w:val="32"/>
        </w:rPr>
        <w:t>л</w:t>
      </w:r>
      <w:r w:rsidRPr="00BD497B">
        <w:rPr>
          <w:rFonts w:ascii="Times New Roman" w:hAnsi="Times New Roman" w:cs="Times New Roman"/>
          <w:bCs/>
          <w:sz w:val="32"/>
          <w:szCs w:val="32"/>
        </w:rPr>
        <w:t>ся уровень коррупции. На государственные и муниципальные должности назначались, как правило, выходцы из других реги</w:t>
      </w:r>
      <w:r w:rsidRPr="00BD497B">
        <w:rPr>
          <w:rFonts w:ascii="Times New Roman" w:hAnsi="Times New Roman" w:cs="Times New Roman"/>
          <w:bCs/>
          <w:sz w:val="32"/>
          <w:szCs w:val="32"/>
        </w:rPr>
        <w:t>о</w:t>
      </w:r>
      <w:r w:rsidRPr="00BD497B">
        <w:rPr>
          <w:rFonts w:ascii="Times New Roman" w:hAnsi="Times New Roman" w:cs="Times New Roman"/>
          <w:bCs/>
          <w:sz w:val="32"/>
          <w:szCs w:val="32"/>
        </w:rPr>
        <w:t>нов. Эти действия правящих элит вызвали разочарование кры</w:t>
      </w:r>
      <w:r w:rsidRPr="00BD497B">
        <w:rPr>
          <w:rFonts w:ascii="Times New Roman" w:hAnsi="Times New Roman" w:cs="Times New Roman"/>
          <w:bCs/>
          <w:sz w:val="32"/>
          <w:szCs w:val="32"/>
        </w:rPr>
        <w:t>м</w:t>
      </w:r>
      <w:r w:rsidRPr="00BD497B">
        <w:rPr>
          <w:rFonts w:ascii="Times New Roman" w:hAnsi="Times New Roman" w:cs="Times New Roman"/>
          <w:bCs/>
          <w:sz w:val="32"/>
          <w:szCs w:val="32"/>
        </w:rPr>
        <w:t>ского сообщества, стремление к самоорганизации и укрепление регионализма.</w:t>
      </w:r>
    </w:p>
    <w:p w:rsidR="004E2B28" w:rsidRPr="00BD497B" w:rsidRDefault="004E2B28" w:rsidP="00BD497B">
      <w:pPr>
        <w:widowControl w:val="0"/>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«Майданное» движение, начавшееся в Украине после отказа Президента В.Ф. Януковича 21 ноября 2013 г. подписать согл</w:t>
      </w:r>
      <w:r w:rsidRPr="00BD497B">
        <w:rPr>
          <w:rFonts w:ascii="Times New Roman" w:hAnsi="Times New Roman" w:cs="Times New Roman"/>
          <w:bCs/>
          <w:sz w:val="32"/>
          <w:szCs w:val="32"/>
        </w:rPr>
        <w:t>а</w:t>
      </w:r>
      <w:r w:rsidRPr="00BD497B">
        <w:rPr>
          <w:rFonts w:ascii="Times New Roman" w:hAnsi="Times New Roman" w:cs="Times New Roman"/>
          <w:bCs/>
          <w:sz w:val="32"/>
          <w:szCs w:val="32"/>
        </w:rPr>
        <w:t>шение о евроассоциации, получило негативную оценку в общ</w:t>
      </w:r>
      <w:r w:rsidRPr="00BD497B">
        <w:rPr>
          <w:rFonts w:ascii="Times New Roman" w:hAnsi="Times New Roman" w:cs="Times New Roman"/>
          <w:bCs/>
          <w:sz w:val="32"/>
          <w:szCs w:val="32"/>
        </w:rPr>
        <w:t>е</w:t>
      </w:r>
      <w:r w:rsidRPr="00BD497B">
        <w:rPr>
          <w:rFonts w:ascii="Times New Roman" w:hAnsi="Times New Roman" w:cs="Times New Roman"/>
          <w:bCs/>
          <w:sz w:val="32"/>
          <w:szCs w:val="32"/>
        </w:rPr>
        <w:t>ственном мнении крымчан и основных политических акторов внутри региона. После то</w:t>
      </w:r>
      <w:r w:rsidR="008B2C66" w:rsidRPr="00BD497B">
        <w:rPr>
          <w:rFonts w:ascii="Times New Roman" w:hAnsi="Times New Roman" w:cs="Times New Roman"/>
          <w:bCs/>
          <w:sz w:val="32"/>
          <w:szCs w:val="32"/>
        </w:rPr>
        <w:t>го</w:t>
      </w:r>
      <w:r w:rsidRPr="00BD497B">
        <w:rPr>
          <w:rFonts w:ascii="Times New Roman" w:hAnsi="Times New Roman" w:cs="Times New Roman"/>
          <w:bCs/>
          <w:sz w:val="32"/>
          <w:szCs w:val="32"/>
        </w:rPr>
        <w:t xml:space="preserve"> как Президент В.Ф. Янукович согл</w:t>
      </w:r>
      <w:r w:rsidRPr="00BD497B">
        <w:rPr>
          <w:rFonts w:ascii="Times New Roman" w:hAnsi="Times New Roman" w:cs="Times New Roman"/>
          <w:bCs/>
          <w:sz w:val="32"/>
          <w:szCs w:val="32"/>
        </w:rPr>
        <w:t>а</w:t>
      </w:r>
      <w:r w:rsidRPr="00BD497B">
        <w:rPr>
          <w:rFonts w:ascii="Times New Roman" w:hAnsi="Times New Roman" w:cs="Times New Roman"/>
          <w:bCs/>
          <w:sz w:val="32"/>
          <w:szCs w:val="32"/>
        </w:rPr>
        <w:t xml:space="preserve">сился 28 января 2014 г. на отставку </w:t>
      </w:r>
      <w:r w:rsidR="00842D27" w:rsidRPr="00BD497B">
        <w:rPr>
          <w:rFonts w:ascii="Times New Roman" w:hAnsi="Times New Roman" w:cs="Times New Roman"/>
          <w:bCs/>
          <w:sz w:val="32"/>
          <w:szCs w:val="32"/>
        </w:rPr>
        <w:t xml:space="preserve">премьер-министра </w:t>
      </w:r>
      <w:r w:rsidRPr="00BD497B">
        <w:rPr>
          <w:rFonts w:ascii="Times New Roman" w:hAnsi="Times New Roman" w:cs="Times New Roman"/>
          <w:bCs/>
          <w:sz w:val="32"/>
          <w:szCs w:val="32"/>
        </w:rPr>
        <w:t>Н.Я. Аз</w:t>
      </w:r>
      <w:r w:rsidRPr="00BD497B">
        <w:rPr>
          <w:rFonts w:ascii="Times New Roman" w:hAnsi="Times New Roman" w:cs="Times New Roman"/>
          <w:bCs/>
          <w:sz w:val="32"/>
          <w:szCs w:val="32"/>
        </w:rPr>
        <w:t>а</w:t>
      </w:r>
      <w:r w:rsidRPr="00BD497B">
        <w:rPr>
          <w:rFonts w:ascii="Times New Roman" w:hAnsi="Times New Roman" w:cs="Times New Roman"/>
          <w:bCs/>
          <w:sz w:val="32"/>
          <w:szCs w:val="32"/>
        </w:rPr>
        <w:t>рова, стала очевидной критическая слабость правящего режима. Насильственная конфронтация в Киеве обрела признаки гра</w:t>
      </w:r>
      <w:r w:rsidRPr="00BD497B">
        <w:rPr>
          <w:rFonts w:ascii="Times New Roman" w:hAnsi="Times New Roman" w:cs="Times New Roman"/>
          <w:bCs/>
          <w:sz w:val="32"/>
          <w:szCs w:val="32"/>
        </w:rPr>
        <w:t>ж</w:t>
      </w:r>
      <w:r w:rsidRPr="00BD497B">
        <w:rPr>
          <w:rFonts w:ascii="Times New Roman" w:hAnsi="Times New Roman" w:cs="Times New Roman"/>
          <w:bCs/>
          <w:sz w:val="32"/>
          <w:szCs w:val="32"/>
        </w:rPr>
        <w:t>данской войны, угрожая экспансией национал-радикалов в Крым.</w:t>
      </w:r>
    </w:p>
    <w:p w:rsidR="004E2B28" w:rsidRPr="00BD497B" w:rsidRDefault="004E2B28" w:rsidP="00BD497B">
      <w:pPr>
        <w:widowControl w:val="0"/>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 xml:space="preserve">Президент В.Ф. Янукович </w:t>
      </w:r>
      <w:r w:rsidR="008B2C66" w:rsidRPr="00BD497B">
        <w:rPr>
          <w:rFonts w:ascii="Times New Roman" w:hAnsi="Times New Roman" w:cs="Times New Roman"/>
          <w:bCs/>
          <w:sz w:val="32"/>
          <w:szCs w:val="32"/>
        </w:rPr>
        <w:t xml:space="preserve">22 февраля 2014 г. бежал </w:t>
      </w:r>
      <w:r w:rsidRPr="00BD497B">
        <w:rPr>
          <w:rFonts w:ascii="Times New Roman" w:hAnsi="Times New Roman" w:cs="Times New Roman"/>
          <w:bCs/>
          <w:sz w:val="32"/>
          <w:szCs w:val="32"/>
        </w:rPr>
        <w:t>из Киева. Власть захватили незаконным, насильственным путём национал-радикальные силы. Решения Верховной Рады Украины приним</w:t>
      </w:r>
      <w:r w:rsidRPr="00BD497B">
        <w:rPr>
          <w:rFonts w:ascii="Times New Roman" w:hAnsi="Times New Roman" w:cs="Times New Roman"/>
          <w:bCs/>
          <w:sz w:val="32"/>
          <w:szCs w:val="32"/>
        </w:rPr>
        <w:t>а</w:t>
      </w:r>
      <w:r w:rsidRPr="00BD497B">
        <w:rPr>
          <w:rFonts w:ascii="Times New Roman" w:hAnsi="Times New Roman" w:cs="Times New Roman"/>
          <w:bCs/>
          <w:sz w:val="32"/>
          <w:szCs w:val="32"/>
        </w:rPr>
        <w:t>лись под давлением незаконных военизированных формирований «Евромайдана». Назначения и.о. президента и председателя Ве</w:t>
      </w:r>
      <w:r w:rsidRPr="00BD497B">
        <w:rPr>
          <w:rFonts w:ascii="Times New Roman" w:hAnsi="Times New Roman" w:cs="Times New Roman"/>
          <w:bCs/>
          <w:sz w:val="32"/>
          <w:szCs w:val="32"/>
        </w:rPr>
        <w:t>р</w:t>
      </w:r>
      <w:r w:rsidRPr="00BD497B">
        <w:rPr>
          <w:rFonts w:ascii="Times New Roman" w:hAnsi="Times New Roman" w:cs="Times New Roman"/>
          <w:bCs/>
          <w:sz w:val="32"/>
          <w:szCs w:val="32"/>
        </w:rPr>
        <w:t>ховной Рады А. Турчинова, премьер-министра А. Яценюка явл</w:t>
      </w:r>
      <w:r w:rsidRPr="00BD497B">
        <w:rPr>
          <w:rFonts w:ascii="Times New Roman" w:hAnsi="Times New Roman" w:cs="Times New Roman"/>
          <w:bCs/>
          <w:sz w:val="32"/>
          <w:szCs w:val="32"/>
        </w:rPr>
        <w:t>я</w:t>
      </w:r>
      <w:r w:rsidRPr="00BD497B">
        <w:rPr>
          <w:rFonts w:ascii="Times New Roman" w:hAnsi="Times New Roman" w:cs="Times New Roman"/>
          <w:bCs/>
          <w:sz w:val="32"/>
          <w:szCs w:val="32"/>
        </w:rPr>
        <w:t xml:space="preserve">лись незаконными. В стране возник вакуум легитимной власти. Особенно взрывоопасный характер имела позиция Меджлиса </w:t>
      </w:r>
      <w:r w:rsidRPr="00BD497B">
        <w:rPr>
          <w:rFonts w:ascii="Times New Roman" w:hAnsi="Times New Roman" w:cs="Times New Roman"/>
          <w:bCs/>
          <w:sz w:val="32"/>
          <w:szCs w:val="32"/>
        </w:rPr>
        <w:lastRenderedPageBreak/>
        <w:t>крымско</w:t>
      </w:r>
      <w:r w:rsidR="008B2C66" w:rsidRPr="00BD497B">
        <w:rPr>
          <w:rFonts w:ascii="Times New Roman" w:hAnsi="Times New Roman" w:cs="Times New Roman"/>
          <w:bCs/>
          <w:sz w:val="32"/>
          <w:szCs w:val="32"/>
        </w:rPr>
        <w:t>-</w:t>
      </w:r>
      <w:r w:rsidRPr="00BD497B">
        <w:rPr>
          <w:rFonts w:ascii="Times New Roman" w:hAnsi="Times New Roman" w:cs="Times New Roman"/>
          <w:bCs/>
          <w:sz w:val="32"/>
          <w:szCs w:val="32"/>
        </w:rPr>
        <w:t>татарского народа, направившего своих активистов на баррикадные бои в Киев. Не исключался вариант ввода в Крым военного контингента НАТО, что лишило бы Российскую Фед</w:t>
      </w:r>
      <w:r w:rsidRPr="00BD497B">
        <w:rPr>
          <w:rFonts w:ascii="Times New Roman" w:hAnsi="Times New Roman" w:cs="Times New Roman"/>
          <w:bCs/>
          <w:sz w:val="32"/>
          <w:szCs w:val="32"/>
        </w:rPr>
        <w:t>е</w:t>
      </w:r>
      <w:r w:rsidRPr="00BD497B">
        <w:rPr>
          <w:rFonts w:ascii="Times New Roman" w:hAnsi="Times New Roman" w:cs="Times New Roman"/>
          <w:bCs/>
          <w:sz w:val="32"/>
          <w:szCs w:val="32"/>
        </w:rPr>
        <w:t>рацию базы Черноморского флота и привело бы к утрате боесп</w:t>
      </w:r>
      <w:r w:rsidRPr="00BD497B">
        <w:rPr>
          <w:rFonts w:ascii="Times New Roman" w:hAnsi="Times New Roman" w:cs="Times New Roman"/>
          <w:bCs/>
          <w:sz w:val="32"/>
          <w:szCs w:val="32"/>
        </w:rPr>
        <w:t>о</w:t>
      </w:r>
      <w:r w:rsidRPr="00BD497B">
        <w:rPr>
          <w:rFonts w:ascii="Times New Roman" w:hAnsi="Times New Roman" w:cs="Times New Roman"/>
          <w:bCs/>
          <w:sz w:val="32"/>
          <w:szCs w:val="32"/>
        </w:rPr>
        <w:t>собности последнего.</w:t>
      </w:r>
    </w:p>
    <w:p w:rsidR="004E2B28" w:rsidRPr="00BD497B" w:rsidRDefault="004E2B28" w:rsidP="00BD497B">
      <w:pPr>
        <w:widowControl w:val="0"/>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sz w:val="32"/>
          <w:szCs w:val="32"/>
        </w:rPr>
        <w:t>В условиях нараставшего хаоса на полуострове Черномо</w:t>
      </w:r>
      <w:r w:rsidRPr="00BD497B">
        <w:rPr>
          <w:rFonts w:ascii="Times New Roman" w:hAnsi="Times New Roman" w:cs="Times New Roman"/>
          <w:sz w:val="32"/>
          <w:szCs w:val="32"/>
        </w:rPr>
        <w:t>р</w:t>
      </w:r>
      <w:r w:rsidRPr="00BD497B">
        <w:rPr>
          <w:rFonts w:ascii="Times New Roman" w:hAnsi="Times New Roman" w:cs="Times New Roman"/>
          <w:sz w:val="32"/>
          <w:szCs w:val="32"/>
        </w:rPr>
        <w:t>ский флот России перевел все свои воинские части в Крыму на усил</w:t>
      </w:r>
      <w:r w:rsidR="008B2C66" w:rsidRPr="00BD497B">
        <w:rPr>
          <w:rFonts w:ascii="Times New Roman" w:hAnsi="Times New Roman" w:cs="Times New Roman"/>
          <w:sz w:val="32"/>
          <w:szCs w:val="32"/>
        </w:rPr>
        <w:t>енный режим охраны. И</w:t>
      </w:r>
      <w:r w:rsidRPr="00BD497B">
        <w:rPr>
          <w:rFonts w:ascii="Times New Roman" w:hAnsi="Times New Roman" w:cs="Times New Roman"/>
          <w:sz w:val="32"/>
          <w:szCs w:val="32"/>
        </w:rPr>
        <w:t xml:space="preserve">з Севастополя </w:t>
      </w:r>
      <w:r w:rsidR="008B2C66" w:rsidRPr="00BD497B">
        <w:rPr>
          <w:rFonts w:ascii="Times New Roman" w:hAnsi="Times New Roman" w:cs="Times New Roman"/>
          <w:sz w:val="32"/>
          <w:szCs w:val="32"/>
        </w:rPr>
        <w:t xml:space="preserve">20 февраля </w:t>
      </w:r>
      <w:r w:rsidRPr="00BD497B">
        <w:rPr>
          <w:rFonts w:ascii="Times New Roman" w:hAnsi="Times New Roman" w:cs="Times New Roman"/>
          <w:sz w:val="32"/>
          <w:szCs w:val="32"/>
        </w:rPr>
        <w:t>в напра</w:t>
      </w:r>
      <w:r w:rsidRPr="00BD497B">
        <w:rPr>
          <w:rFonts w:ascii="Times New Roman" w:hAnsi="Times New Roman" w:cs="Times New Roman"/>
          <w:sz w:val="32"/>
          <w:szCs w:val="32"/>
        </w:rPr>
        <w:t>в</w:t>
      </w:r>
      <w:r w:rsidRPr="00BD497B">
        <w:rPr>
          <w:rFonts w:ascii="Times New Roman" w:hAnsi="Times New Roman" w:cs="Times New Roman"/>
          <w:sz w:val="32"/>
          <w:szCs w:val="32"/>
        </w:rPr>
        <w:t>лении Феодос</w:t>
      </w:r>
      <w:r w:rsidR="008B2C66" w:rsidRPr="00BD497B">
        <w:rPr>
          <w:rFonts w:ascii="Times New Roman" w:hAnsi="Times New Roman" w:cs="Times New Roman"/>
          <w:sz w:val="32"/>
          <w:szCs w:val="32"/>
        </w:rPr>
        <w:t xml:space="preserve">ии и аэродромов морской авиации </w:t>
      </w:r>
      <w:r w:rsidRPr="00BD497B">
        <w:rPr>
          <w:rFonts w:ascii="Times New Roman" w:hAnsi="Times New Roman" w:cs="Times New Roman"/>
          <w:sz w:val="32"/>
          <w:szCs w:val="32"/>
        </w:rPr>
        <w:t>ЧФ в Каче и Гвардейском выдвинулись бронетранспортеры, предназначенные для того, чтобы укрепить охрану флотских объектов</w:t>
      </w:r>
      <w:r w:rsidRPr="00BD497B">
        <w:rPr>
          <w:rStyle w:val="a9"/>
          <w:rFonts w:ascii="Times New Roman" w:hAnsi="Times New Roman" w:cs="Times New Roman"/>
          <w:sz w:val="32"/>
          <w:szCs w:val="32"/>
        </w:rPr>
        <w:footnoteReference w:id="177"/>
      </w:r>
      <w:r w:rsidRPr="00BD497B">
        <w:rPr>
          <w:rFonts w:ascii="Times New Roman" w:hAnsi="Times New Roman" w:cs="Times New Roman"/>
          <w:sz w:val="32"/>
          <w:szCs w:val="32"/>
        </w:rPr>
        <w:t xml:space="preserve">. </w:t>
      </w:r>
      <w:r w:rsidR="008B2C66" w:rsidRPr="00BD497B">
        <w:rPr>
          <w:rFonts w:ascii="Times New Roman" w:hAnsi="Times New Roman" w:cs="Times New Roman"/>
          <w:bCs/>
          <w:sz w:val="32"/>
          <w:szCs w:val="32"/>
        </w:rPr>
        <w:t>Н</w:t>
      </w:r>
      <w:r w:rsidRPr="00BD497B">
        <w:rPr>
          <w:rFonts w:ascii="Times New Roman" w:hAnsi="Times New Roman" w:cs="Times New Roman"/>
          <w:bCs/>
          <w:sz w:val="32"/>
          <w:szCs w:val="32"/>
        </w:rPr>
        <w:t>а масс</w:t>
      </w:r>
      <w:r w:rsidRPr="00BD497B">
        <w:rPr>
          <w:rFonts w:ascii="Times New Roman" w:hAnsi="Times New Roman" w:cs="Times New Roman"/>
          <w:bCs/>
          <w:sz w:val="32"/>
          <w:szCs w:val="32"/>
        </w:rPr>
        <w:t>о</w:t>
      </w:r>
      <w:r w:rsidRPr="00BD497B">
        <w:rPr>
          <w:rFonts w:ascii="Times New Roman" w:hAnsi="Times New Roman" w:cs="Times New Roman"/>
          <w:bCs/>
          <w:sz w:val="32"/>
          <w:szCs w:val="32"/>
        </w:rPr>
        <w:t>вом митинге (</w:t>
      </w:r>
      <w:r w:rsidR="002D6339" w:rsidRPr="00BD497B">
        <w:rPr>
          <w:rFonts w:ascii="Times New Roman" w:hAnsi="Times New Roman" w:cs="Times New Roman"/>
          <w:bCs/>
          <w:sz w:val="32"/>
          <w:szCs w:val="32"/>
        </w:rPr>
        <w:t xml:space="preserve">по сообщениям печати, </w:t>
      </w:r>
      <w:r w:rsidRPr="00BD497B">
        <w:rPr>
          <w:rFonts w:ascii="Times New Roman" w:hAnsi="Times New Roman" w:cs="Times New Roman"/>
          <w:bCs/>
          <w:sz w:val="32"/>
          <w:szCs w:val="32"/>
        </w:rPr>
        <w:t>20</w:t>
      </w:r>
      <w:r w:rsidR="00170BFD" w:rsidRPr="00BD497B">
        <w:rPr>
          <w:rFonts w:ascii="Times New Roman" w:hAnsi="Times New Roman" w:cs="Times New Roman"/>
          <w:bCs/>
          <w:sz w:val="32"/>
          <w:szCs w:val="32"/>
        </w:rPr>
        <w:t>–</w:t>
      </w:r>
      <w:r w:rsidRPr="00BD497B">
        <w:rPr>
          <w:rFonts w:ascii="Times New Roman" w:hAnsi="Times New Roman" w:cs="Times New Roman"/>
          <w:bCs/>
          <w:sz w:val="32"/>
          <w:szCs w:val="32"/>
        </w:rPr>
        <w:t>30</w:t>
      </w:r>
      <w:r w:rsidR="00170BFD" w:rsidRPr="00BD497B">
        <w:rPr>
          <w:rFonts w:ascii="Times New Roman" w:hAnsi="Times New Roman" w:cs="Times New Roman"/>
          <w:bCs/>
          <w:sz w:val="32"/>
          <w:szCs w:val="32"/>
        </w:rPr>
        <w:t xml:space="preserve"> </w:t>
      </w:r>
      <w:r w:rsidRPr="00BD497B">
        <w:rPr>
          <w:rFonts w:ascii="Times New Roman" w:hAnsi="Times New Roman" w:cs="Times New Roman"/>
          <w:bCs/>
          <w:sz w:val="32"/>
          <w:szCs w:val="32"/>
        </w:rPr>
        <w:t xml:space="preserve">тыс. участников) </w:t>
      </w:r>
      <w:r w:rsidR="008B2C66" w:rsidRPr="00BD497B">
        <w:rPr>
          <w:rFonts w:ascii="Times New Roman" w:hAnsi="Times New Roman" w:cs="Times New Roman"/>
          <w:bCs/>
          <w:sz w:val="32"/>
          <w:szCs w:val="32"/>
        </w:rPr>
        <w:t xml:space="preserve">23 февраля </w:t>
      </w:r>
      <w:r w:rsidRPr="00BD497B">
        <w:rPr>
          <w:rFonts w:ascii="Times New Roman" w:hAnsi="Times New Roman" w:cs="Times New Roman"/>
          <w:bCs/>
          <w:sz w:val="32"/>
          <w:szCs w:val="32"/>
        </w:rPr>
        <w:t>избран «народный мэр» Севастополя А.М. Чалый. В тот же день Черно</w:t>
      </w:r>
      <w:r w:rsidR="008B2C66" w:rsidRPr="00BD497B">
        <w:rPr>
          <w:rFonts w:ascii="Times New Roman" w:hAnsi="Times New Roman" w:cs="Times New Roman"/>
          <w:bCs/>
          <w:sz w:val="32"/>
          <w:szCs w:val="32"/>
        </w:rPr>
        <w:t xml:space="preserve">морский флот </w:t>
      </w:r>
      <w:r w:rsidRPr="00BD497B">
        <w:rPr>
          <w:rFonts w:ascii="Times New Roman" w:hAnsi="Times New Roman" w:cs="Times New Roman"/>
          <w:bCs/>
          <w:sz w:val="32"/>
          <w:szCs w:val="32"/>
        </w:rPr>
        <w:t>РФ установил несколько БТР на въездах в город</w:t>
      </w:r>
      <w:r w:rsidRPr="00BD497B">
        <w:rPr>
          <w:rStyle w:val="a9"/>
          <w:rFonts w:ascii="Times New Roman" w:hAnsi="Times New Roman" w:cs="Times New Roman"/>
          <w:bCs/>
          <w:sz w:val="32"/>
          <w:szCs w:val="32"/>
        </w:rPr>
        <w:footnoteReference w:id="178"/>
      </w:r>
      <w:r w:rsidRPr="00BD497B">
        <w:rPr>
          <w:rFonts w:ascii="Times New Roman" w:hAnsi="Times New Roman" w:cs="Times New Roman"/>
          <w:bCs/>
          <w:sz w:val="32"/>
          <w:szCs w:val="32"/>
        </w:rPr>
        <w:t xml:space="preserve">. Прокурор города и руководители городских управлений </w:t>
      </w:r>
      <w:r w:rsidR="00F877B5" w:rsidRPr="00BD497B">
        <w:rPr>
          <w:rFonts w:ascii="Times New Roman" w:hAnsi="Times New Roman" w:cs="Times New Roman"/>
          <w:bCs/>
          <w:sz w:val="32"/>
          <w:szCs w:val="32"/>
        </w:rPr>
        <w:t xml:space="preserve">Службы безопасности Украины (СБУ) </w:t>
      </w:r>
      <w:r w:rsidRPr="00BD497B">
        <w:rPr>
          <w:rFonts w:ascii="Times New Roman" w:hAnsi="Times New Roman" w:cs="Times New Roman"/>
          <w:bCs/>
          <w:sz w:val="32"/>
          <w:szCs w:val="32"/>
        </w:rPr>
        <w:t>и МВД Укр</w:t>
      </w:r>
      <w:r w:rsidRPr="00BD497B">
        <w:rPr>
          <w:rFonts w:ascii="Times New Roman" w:hAnsi="Times New Roman" w:cs="Times New Roman"/>
          <w:bCs/>
          <w:sz w:val="32"/>
          <w:szCs w:val="32"/>
        </w:rPr>
        <w:t>а</w:t>
      </w:r>
      <w:r w:rsidRPr="00BD497B">
        <w:rPr>
          <w:rFonts w:ascii="Times New Roman" w:hAnsi="Times New Roman" w:cs="Times New Roman"/>
          <w:bCs/>
          <w:sz w:val="32"/>
          <w:szCs w:val="32"/>
        </w:rPr>
        <w:t xml:space="preserve">ины попытались арестовать А.М. Чалого, но под давлением народного митинга вынуждены </w:t>
      </w:r>
      <w:r w:rsidR="008B2C66" w:rsidRPr="00BD497B">
        <w:rPr>
          <w:rFonts w:ascii="Times New Roman" w:hAnsi="Times New Roman" w:cs="Times New Roman"/>
          <w:bCs/>
          <w:sz w:val="32"/>
          <w:szCs w:val="32"/>
        </w:rPr>
        <w:t xml:space="preserve">были </w:t>
      </w:r>
      <w:r w:rsidRPr="00BD497B">
        <w:rPr>
          <w:rFonts w:ascii="Times New Roman" w:hAnsi="Times New Roman" w:cs="Times New Roman"/>
          <w:bCs/>
          <w:sz w:val="32"/>
          <w:szCs w:val="32"/>
        </w:rPr>
        <w:t>ретироваться. Такую же п</w:t>
      </w:r>
      <w:r w:rsidRPr="00BD497B">
        <w:rPr>
          <w:rFonts w:ascii="Times New Roman" w:hAnsi="Times New Roman" w:cs="Times New Roman"/>
          <w:bCs/>
          <w:sz w:val="32"/>
          <w:szCs w:val="32"/>
        </w:rPr>
        <w:t>о</w:t>
      </w:r>
      <w:r w:rsidRPr="00BD497B">
        <w:rPr>
          <w:rFonts w:ascii="Times New Roman" w:hAnsi="Times New Roman" w:cs="Times New Roman"/>
          <w:bCs/>
          <w:sz w:val="32"/>
          <w:szCs w:val="32"/>
        </w:rPr>
        <w:t xml:space="preserve">пытку ареста </w:t>
      </w:r>
      <w:r w:rsidR="006666CF" w:rsidRPr="00BD497B">
        <w:rPr>
          <w:rFonts w:ascii="Times New Roman" w:hAnsi="Times New Roman" w:cs="Times New Roman"/>
          <w:bCs/>
          <w:sz w:val="32"/>
          <w:szCs w:val="32"/>
        </w:rPr>
        <w:t xml:space="preserve">председатель </w:t>
      </w:r>
      <w:r w:rsidR="00F877B5" w:rsidRPr="00BD497B">
        <w:rPr>
          <w:rFonts w:ascii="Times New Roman" w:hAnsi="Times New Roman" w:cs="Times New Roman"/>
          <w:bCs/>
          <w:sz w:val="32"/>
          <w:szCs w:val="32"/>
        </w:rPr>
        <w:t>СБУ</w:t>
      </w:r>
      <w:r w:rsidRPr="00BD497B">
        <w:rPr>
          <w:rFonts w:ascii="Times New Roman" w:hAnsi="Times New Roman" w:cs="Times New Roman"/>
          <w:bCs/>
          <w:sz w:val="32"/>
          <w:szCs w:val="32"/>
        </w:rPr>
        <w:t xml:space="preserve"> В.</w:t>
      </w:r>
      <w:r w:rsidR="006666CF" w:rsidRPr="00BD497B">
        <w:rPr>
          <w:rFonts w:ascii="Times New Roman" w:hAnsi="Times New Roman" w:cs="Times New Roman"/>
          <w:bCs/>
          <w:sz w:val="32"/>
          <w:szCs w:val="32"/>
        </w:rPr>
        <w:t>А.</w:t>
      </w:r>
      <w:r w:rsidRPr="00BD497B">
        <w:rPr>
          <w:rFonts w:ascii="Times New Roman" w:hAnsi="Times New Roman" w:cs="Times New Roman"/>
          <w:bCs/>
          <w:sz w:val="32"/>
          <w:szCs w:val="32"/>
        </w:rPr>
        <w:t xml:space="preserve"> Наливайченко предпринял в отношении президента Украины В.Ф. Януковича, недолго нах</w:t>
      </w:r>
      <w:r w:rsidRPr="00BD497B">
        <w:rPr>
          <w:rFonts w:ascii="Times New Roman" w:hAnsi="Times New Roman" w:cs="Times New Roman"/>
          <w:bCs/>
          <w:sz w:val="32"/>
          <w:szCs w:val="32"/>
        </w:rPr>
        <w:t>о</w:t>
      </w:r>
      <w:r w:rsidRPr="00BD497B">
        <w:rPr>
          <w:rFonts w:ascii="Times New Roman" w:hAnsi="Times New Roman" w:cs="Times New Roman"/>
          <w:bCs/>
          <w:sz w:val="32"/>
          <w:szCs w:val="32"/>
        </w:rPr>
        <w:t>дившегося в Севастополе. С тем же плачевным результатом.</w:t>
      </w:r>
    </w:p>
    <w:p w:rsidR="004E2B28" w:rsidRPr="00BD497B" w:rsidRDefault="008B2C66" w:rsidP="00BD497B">
      <w:pPr>
        <w:widowControl w:val="0"/>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bCs/>
          <w:sz w:val="32"/>
          <w:szCs w:val="32"/>
        </w:rPr>
        <w:t>Э</w:t>
      </w:r>
      <w:r w:rsidR="004E2B28" w:rsidRPr="00BD497B">
        <w:rPr>
          <w:rFonts w:ascii="Times New Roman" w:hAnsi="Times New Roman" w:cs="Times New Roman"/>
          <w:bCs/>
          <w:sz w:val="32"/>
          <w:szCs w:val="32"/>
        </w:rPr>
        <w:t xml:space="preserve">скадра Черноморского флота РФ </w:t>
      </w:r>
      <w:r w:rsidRPr="00BD497B">
        <w:rPr>
          <w:rFonts w:ascii="Times New Roman" w:hAnsi="Times New Roman" w:cs="Times New Roman"/>
          <w:bCs/>
          <w:sz w:val="32"/>
          <w:szCs w:val="32"/>
        </w:rPr>
        <w:t xml:space="preserve">25 февраля </w:t>
      </w:r>
      <w:r w:rsidR="004E2B28" w:rsidRPr="00BD497B">
        <w:rPr>
          <w:rFonts w:ascii="Times New Roman" w:hAnsi="Times New Roman" w:cs="Times New Roman"/>
          <w:bCs/>
          <w:sz w:val="32"/>
          <w:szCs w:val="32"/>
        </w:rPr>
        <w:t>доставила в Крым дополнительные воинские контингенты</w:t>
      </w:r>
      <w:r w:rsidR="004E2B28" w:rsidRPr="00BD497B">
        <w:rPr>
          <w:rStyle w:val="a9"/>
          <w:rFonts w:ascii="Times New Roman" w:hAnsi="Times New Roman" w:cs="Times New Roman"/>
          <w:bCs/>
          <w:sz w:val="32"/>
          <w:szCs w:val="32"/>
        </w:rPr>
        <w:footnoteReference w:id="179"/>
      </w:r>
      <w:r w:rsidRPr="00BD497B">
        <w:rPr>
          <w:rFonts w:ascii="Times New Roman" w:hAnsi="Times New Roman" w:cs="Times New Roman"/>
          <w:bCs/>
          <w:sz w:val="32"/>
          <w:szCs w:val="32"/>
        </w:rPr>
        <w:t xml:space="preserve">. </w:t>
      </w:r>
      <w:r w:rsidR="004E2B28" w:rsidRPr="00BD497B">
        <w:rPr>
          <w:rFonts w:ascii="Times New Roman" w:hAnsi="Times New Roman" w:cs="Times New Roman"/>
          <w:bCs/>
          <w:sz w:val="32"/>
          <w:szCs w:val="32"/>
        </w:rPr>
        <w:t xml:space="preserve">Они </w:t>
      </w:r>
      <w:r w:rsidRPr="00BD497B">
        <w:rPr>
          <w:rFonts w:ascii="Times New Roman" w:hAnsi="Times New Roman" w:cs="Times New Roman"/>
          <w:bCs/>
          <w:sz w:val="32"/>
          <w:szCs w:val="32"/>
        </w:rPr>
        <w:t xml:space="preserve">были </w:t>
      </w:r>
      <w:r w:rsidR="004E2B28" w:rsidRPr="00BD497B">
        <w:rPr>
          <w:rFonts w:ascii="Times New Roman" w:hAnsi="Times New Roman" w:cs="Times New Roman"/>
          <w:bCs/>
          <w:sz w:val="32"/>
          <w:szCs w:val="32"/>
        </w:rPr>
        <w:t>вв</w:t>
      </w:r>
      <w:r w:rsidR="004E2B28" w:rsidRPr="00BD497B">
        <w:rPr>
          <w:rFonts w:ascii="Times New Roman" w:hAnsi="Times New Roman" w:cs="Times New Roman"/>
          <w:bCs/>
          <w:sz w:val="32"/>
          <w:szCs w:val="32"/>
        </w:rPr>
        <w:t>е</w:t>
      </w:r>
      <w:r w:rsidR="004E2B28" w:rsidRPr="00BD497B">
        <w:rPr>
          <w:rFonts w:ascii="Times New Roman" w:hAnsi="Times New Roman" w:cs="Times New Roman"/>
          <w:bCs/>
          <w:sz w:val="32"/>
          <w:szCs w:val="32"/>
        </w:rPr>
        <w:t>дены в основные города. По договорам 1997 и 2010 г</w:t>
      </w:r>
      <w:r w:rsidRPr="00BD497B">
        <w:rPr>
          <w:rFonts w:ascii="Times New Roman" w:hAnsi="Times New Roman" w:cs="Times New Roman"/>
          <w:bCs/>
          <w:sz w:val="32"/>
          <w:szCs w:val="32"/>
        </w:rPr>
        <w:t>г</w:t>
      </w:r>
      <w:r w:rsidR="004E2B28" w:rsidRPr="00BD497B">
        <w:rPr>
          <w:rFonts w:ascii="Times New Roman" w:hAnsi="Times New Roman" w:cs="Times New Roman"/>
          <w:bCs/>
          <w:sz w:val="32"/>
          <w:szCs w:val="32"/>
        </w:rPr>
        <w:t>., Россия имела право содержать на полуострове до 25 тыс. солдат и оф</w:t>
      </w:r>
      <w:r w:rsidR="004E2B28" w:rsidRPr="00BD497B">
        <w:rPr>
          <w:rFonts w:ascii="Times New Roman" w:hAnsi="Times New Roman" w:cs="Times New Roman"/>
          <w:bCs/>
          <w:sz w:val="32"/>
          <w:szCs w:val="32"/>
        </w:rPr>
        <w:t>и</w:t>
      </w:r>
      <w:r w:rsidR="004E2B28" w:rsidRPr="00BD497B">
        <w:rPr>
          <w:rFonts w:ascii="Times New Roman" w:hAnsi="Times New Roman" w:cs="Times New Roman"/>
          <w:bCs/>
          <w:sz w:val="32"/>
          <w:szCs w:val="32"/>
        </w:rPr>
        <w:t xml:space="preserve">церов. </w:t>
      </w:r>
      <w:r w:rsidRPr="00BD497B">
        <w:rPr>
          <w:rFonts w:ascii="Times New Roman" w:hAnsi="Times New Roman" w:cs="Times New Roman"/>
          <w:sz w:val="32"/>
          <w:szCs w:val="32"/>
        </w:rPr>
        <w:t>По факту</w:t>
      </w:r>
      <w:r w:rsidR="004E2B28" w:rsidRPr="00BD497B">
        <w:rPr>
          <w:rFonts w:ascii="Times New Roman" w:hAnsi="Times New Roman" w:cs="Times New Roman"/>
          <w:sz w:val="32"/>
          <w:szCs w:val="32"/>
        </w:rPr>
        <w:t xml:space="preserve"> весь контингент составлял 16 тыс. (из них 2 тыс. </w:t>
      </w:r>
      <w:r w:rsidR="004E2B28" w:rsidRPr="00BD497B">
        <w:rPr>
          <w:rFonts w:ascii="Times New Roman" w:hAnsi="Times New Roman" w:cs="Times New Roman"/>
          <w:sz w:val="32"/>
          <w:szCs w:val="32"/>
        </w:rPr>
        <w:lastRenderedPageBreak/>
        <w:t>морских пехотинцев)</w:t>
      </w:r>
      <w:r w:rsidR="004E2B28" w:rsidRPr="00BD497B">
        <w:rPr>
          <w:rStyle w:val="a9"/>
          <w:rFonts w:ascii="Times New Roman" w:hAnsi="Times New Roman" w:cs="Times New Roman"/>
          <w:sz w:val="32"/>
          <w:szCs w:val="32"/>
        </w:rPr>
        <w:footnoteReference w:id="180"/>
      </w:r>
      <w:r w:rsidRPr="00BD497B">
        <w:rPr>
          <w:rFonts w:ascii="Times New Roman" w:hAnsi="Times New Roman" w:cs="Times New Roman"/>
          <w:sz w:val="32"/>
          <w:szCs w:val="32"/>
        </w:rPr>
        <w:t>,</w:t>
      </w:r>
      <w:r w:rsidR="004E2B28" w:rsidRPr="00BD497B">
        <w:rPr>
          <w:rFonts w:ascii="Times New Roman" w:hAnsi="Times New Roman" w:cs="Times New Roman"/>
          <w:sz w:val="32"/>
          <w:szCs w:val="32"/>
        </w:rPr>
        <w:t xml:space="preserve"> </w:t>
      </w:r>
      <w:r w:rsidRPr="00BD497B">
        <w:rPr>
          <w:rFonts w:ascii="Times New Roman" w:hAnsi="Times New Roman" w:cs="Times New Roman"/>
          <w:bCs/>
          <w:sz w:val="32"/>
          <w:szCs w:val="32"/>
        </w:rPr>
        <w:t xml:space="preserve">то есть </w:t>
      </w:r>
      <w:r w:rsidR="004E2B28" w:rsidRPr="00BD497B">
        <w:rPr>
          <w:rFonts w:ascii="Times New Roman" w:hAnsi="Times New Roman" w:cs="Times New Roman"/>
          <w:bCs/>
          <w:sz w:val="32"/>
          <w:szCs w:val="32"/>
        </w:rPr>
        <w:t xml:space="preserve">лимит не был нарушен. </w:t>
      </w:r>
      <w:r w:rsidR="004E2B28" w:rsidRPr="00BD497B">
        <w:rPr>
          <w:rFonts w:ascii="Times New Roman" w:hAnsi="Times New Roman" w:cs="Times New Roman"/>
          <w:sz w:val="32"/>
          <w:szCs w:val="32"/>
        </w:rPr>
        <w:t>През</w:t>
      </w:r>
      <w:r w:rsidR="004E2B28" w:rsidRPr="00BD497B">
        <w:rPr>
          <w:rFonts w:ascii="Times New Roman" w:hAnsi="Times New Roman" w:cs="Times New Roman"/>
          <w:sz w:val="32"/>
          <w:szCs w:val="32"/>
        </w:rPr>
        <w:t>и</w:t>
      </w:r>
      <w:r w:rsidR="004E2B28" w:rsidRPr="00BD497B">
        <w:rPr>
          <w:rFonts w:ascii="Times New Roman" w:hAnsi="Times New Roman" w:cs="Times New Roman"/>
          <w:sz w:val="32"/>
          <w:szCs w:val="32"/>
        </w:rPr>
        <w:t>дент РФ</w:t>
      </w:r>
      <w:r w:rsidR="004E2B28" w:rsidRPr="00BD497B">
        <w:rPr>
          <w:rStyle w:val="apple-converted-space"/>
          <w:rFonts w:ascii="Times New Roman" w:hAnsi="Times New Roman" w:cs="Times New Roman"/>
          <w:sz w:val="32"/>
          <w:szCs w:val="32"/>
        </w:rPr>
        <w:t xml:space="preserve"> </w:t>
      </w:r>
      <w:hyperlink r:id="rId28" w:tgtFrame="_blank" w:tooltip="Новости по теме 'Владимир Путин'" w:history="1">
        <w:r w:rsidR="004E2B28" w:rsidRPr="00BD497B">
          <w:rPr>
            <w:rStyle w:val="ac"/>
            <w:rFonts w:ascii="Times New Roman" w:hAnsi="Times New Roman" w:cs="Times New Roman"/>
            <w:bCs/>
            <w:color w:val="auto"/>
            <w:sz w:val="32"/>
            <w:szCs w:val="32"/>
            <w:u w:val="none"/>
          </w:rPr>
          <w:t>В.В. Путин</w:t>
        </w:r>
      </w:hyperlink>
      <w:r w:rsidR="004E2B28" w:rsidRPr="00BD497B">
        <w:rPr>
          <w:rStyle w:val="apple-converted-space"/>
          <w:rFonts w:ascii="Times New Roman" w:hAnsi="Times New Roman" w:cs="Times New Roman"/>
          <w:sz w:val="32"/>
          <w:szCs w:val="32"/>
        </w:rPr>
        <w:t xml:space="preserve"> </w:t>
      </w:r>
      <w:r w:rsidRPr="00BD497B">
        <w:rPr>
          <w:rFonts w:ascii="Times New Roman" w:hAnsi="Times New Roman" w:cs="Times New Roman"/>
          <w:sz w:val="32"/>
          <w:szCs w:val="32"/>
        </w:rPr>
        <w:t xml:space="preserve">26 февраля поручил Министерству </w:t>
      </w:r>
      <w:r w:rsidR="004E2B28" w:rsidRPr="00BD497B">
        <w:rPr>
          <w:rFonts w:ascii="Times New Roman" w:hAnsi="Times New Roman" w:cs="Times New Roman"/>
          <w:sz w:val="32"/>
          <w:szCs w:val="32"/>
        </w:rPr>
        <w:t xml:space="preserve">обороны провести внезапную комплексную проверку боеготовности войск и сил Западного и Центрального военных округов, а также </w:t>
      </w:r>
      <w:r w:rsidRPr="00BD497B">
        <w:rPr>
          <w:rFonts w:ascii="Times New Roman" w:hAnsi="Times New Roman" w:cs="Times New Roman"/>
          <w:sz w:val="32"/>
          <w:szCs w:val="32"/>
        </w:rPr>
        <w:t>о</w:t>
      </w:r>
      <w:r w:rsidRPr="00BD497B">
        <w:rPr>
          <w:rFonts w:ascii="Times New Roman" w:hAnsi="Times New Roman" w:cs="Times New Roman"/>
          <w:sz w:val="32"/>
          <w:szCs w:val="32"/>
        </w:rPr>
        <w:t>т</w:t>
      </w:r>
      <w:r w:rsidRPr="00BD497B">
        <w:rPr>
          <w:rFonts w:ascii="Times New Roman" w:hAnsi="Times New Roman" w:cs="Times New Roman"/>
          <w:sz w:val="32"/>
          <w:szCs w:val="32"/>
        </w:rPr>
        <w:t xml:space="preserve">дельных </w:t>
      </w:r>
      <w:r w:rsidR="004E2B28" w:rsidRPr="00BD497B">
        <w:rPr>
          <w:rFonts w:ascii="Times New Roman" w:hAnsi="Times New Roman" w:cs="Times New Roman"/>
          <w:sz w:val="32"/>
          <w:szCs w:val="32"/>
        </w:rPr>
        <w:t>родов войск</w:t>
      </w:r>
      <w:r w:rsidR="004E2B28" w:rsidRPr="00BD497B">
        <w:rPr>
          <w:rStyle w:val="a9"/>
          <w:rFonts w:ascii="Times New Roman" w:hAnsi="Times New Roman" w:cs="Times New Roman"/>
          <w:sz w:val="32"/>
          <w:szCs w:val="32"/>
        </w:rPr>
        <w:footnoteReference w:id="181"/>
      </w:r>
      <w:r w:rsidR="004E2B28" w:rsidRPr="00BD497B">
        <w:rPr>
          <w:rFonts w:ascii="Times New Roman" w:hAnsi="Times New Roman" w:cs="Times New Roman"/>
          <w:sz w:val="32"/>
          <w:szCs w:val="32"/>
        </w:rPr>
        <w:t>.</w:t>
      </w:r>
    </w:p>
    <w:p w:rsidR="004E2B28" w:rsidRPr="00BD497B" w:rsidRDefault="004E2B28" w:rsidP="00BD497B">
      <w:pPr>
        <w:widowControl w:val="0"/>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Вследствие того, что отряды Меджлиса крымско</w:t>
      </w:r>
      <w:r w:rsidR="008B2C66" w:rsidRPr="00BD497B">
        <w:rPr>
          <w:rFonts w:ascii="Times New Roman" w:hAnsi="Times New Roman" w:cs="Times New Roman"/>
          <w:bCs/>
          <w:sz w:val="32"/>
          <w:szCs w:val="32"/>
        </w:rPr>
        <w:t>-</w:t>
      </w:r>
      <w:r w:rsidRPr="00BD497B">
        <w:rPr>
          <w:rFonts w:ascii="Times New Roman" w:hAnsi="Times New Roman" w:cs="Times New Roman"/>
          <w:bCs/>
          <w:sz w:val="32"/>
          <w:szCs w:val="32"/>
        </w:rPr>
        <w:t>татарского народа заблокировали 26 февраля 2014 г. проведение сессии Ве</w:t>
      </w:r>
      <w:r w:rsidRPr="00BD497B">
        <w:rPr>
          <w:rFonts w:ascii="Times New Roman" w:hAnsi="Times New Roman" w:cs="Times New Roman"/>
          <w:bCs/>
          <w:sz w:val="32"/>
          <w:szCs w:val="32"/>
        </w:rPr>
        <w:t>р</w:t>
      </w:r>
      <w:r w:rsidRPr="00BD497B">
        <w:rPr>
          <w:rFonts w:ascii="Times New Roman" w:hAnsi="Times New Roman" w:cs="Times New Roman"/>
          <w:bCs/>
          <w:sz w:val="32"/>
          <w:szCs w:val="32"/>
        </w:rPr>
        <w:t>ховного Совета АРК и ворвались в здание парламента, голосов</w:t>
      </w:r>
      <w:r w:rsidRPr="00BD497B">
        <w:rPr>
          <w:rFonts w:ascii="Times New Roman" w:hAnsi="Times New Roman" w:cs="Times New Roman"/>
          <w:bCs/>
          <w:sz w:val="32"/>
          <w:szCs w:val="32"/>
        </w:rPr>
        <w:t>а</w:t>
      </w:r>
      <w:r w:rsidRPr="00BD497B">
        <w:rPr>
          <w:rFonts w:ascii="Times New Roman" w:hAnsi="Times New Roman" w:cs="Times New Roman"/>
          <w:bCs/>
          <w:sz w:val="32"/>
          <w:szCs w:val="32"/>
        </w:rPr>
        <w:t>ние по назначению референдума о повышении статуса республ</w:t>
      </w:r>
      <w:r w:rsidRPr="00BD497B">
        <w:rPr>
          <w:rFonts w:ascii="Times New Roman" w:hAnsi="Times New Roman" w:cs="Times New Roman"/>
          <w:bCs/>
          <w:sz w:val="32"/>
          <w:szCs w:val="32"/>
        </w:rPr>
        <w:t>и</w:t>
      </w:r>
      <w:r w:rsidRPr="00BD497B">
        <w:rPr>
          <w:rFonts w:ascii="Times New Roman" w:hAnsi="Times New Roman" w:cs="Times New Roman"/>
          <w:bCs/>
          <w:sz w:val="32"/>
          <w:szCs w:val="32"/>
        </w:rPr>
        <w:t xml:space="preserve">ки в этот день было сорвано. По воспоминаниям председателя крымского парламента </w:t>
      </w:r>
      <w:r w:rsidR="008B2C66" w:rsidRPr="00BD497B">
        <w:rPr>
          <w:rFonts w:ascii="Times New Roman" w:hAnsi="Times New Roman" w:cs="Times New Roman"/>
          <w:bCs/>
          <w:sz w:val="32"/>
          <w:szCs w:val="32"/>
        </w:rPr>
        <w:t>В. Константинова, председатель М</w:t>
      </w:r>
      <w:r w:rsidRPr="00BD497B">
        <w:rPr>
          <w:rFonts w:ascii="Times New Roman" w:hAnsi="Times New Roman" w:cs="Times New Roman"/>
          <w:bCs/>
          <w:sz w:val="32"/>
          <w:szCs w:val="32"/>
        </w:rPr>
        <w:t>еджл</w:t>
      </w:r>
      <w:r w:rsidRPr="00BD497B">
        <w:rPr>
          <w:rFonts w:ascii="Times New Roman" w:hAnsi="Times New Roman" w:cs="Times New Roman"/>
          <w:bCs/>
          <w:sz w:val="32"/>
          <w:szCs w:val="32"/>
        </w:rPr>
        <w:t>и</w:t>
      </w:r>
      <w:r w:rsidRPr="00BD497B">
        <w:rPr>
          <w:rFonts w:ascii="Times New Roman" w:hAnsi="Times New Roman" w:cs="Times New Roman"/>
          <w:bCs/>
          <w:sz w:val="32"/>
          <w:szCs w:val="32"/>
        </w:rPr>
        <w:t>са Р. Чубаров заявлял: «пройдут досрочные парламентские выб</w:t>
      </w:r>
      <w:r w:rsidRPr="00BD497B">
        <w:rPr>
          <w:rFonts w:ascii="Times New Roman" w:hAnsi="Times New Roman" w:cs="Times New Roman"/>
          <w:bCs/>
          <w:sz w:val="32"/>
          <w:szCs w:val="32"/>
        </w:rPr>
        <w:t>о</w:t>
      </w:r>
      <w:r w:rsidRPr="00BD497B">
        <w:rPr>
          <w:rFonts w:ascii="Times New Roman" w:hAnsi="Times New Roman" w:cs="Times New Roman"/>
          <w:bCs/>
          <w:sz w:val="32"/>
          <w:szCs w:val="32"/>
        </w:rPr>
        <w:t>ры и здесь крымский татарин будет председателем Верховного совета, крымский татарин – премьер-министром, вы получите крымско-татарскую республику. Бегал, угрожал...»</w:t>
      </w:r>
      <w:r w:rsidRPr="00BD497B">
        <w:rPr>
          <w:rStyle w:val="a9"/>
          <w:rFonts w:ascii="Times New Roman" w:hAnsi="Times New Roman" w:cs="Times New Roman"/>
          <w:bCs/>
          <w:sz w:val="32"/>
          <w:szCs w:val="32"/>
        </w:rPr>
        <w:footnoteReference w:id="182"/>
      </w:r>
      <w:r w:rsidRPr="00BD497B">
        <w:rPr>
          <w:rFonts w:ascii="Times New Roman" w:hAnsi="Times New Roman" w:cs="Times New Roman"/>
          <w:bCs/>
          <w:sz w:val="32"/>
          <w:szCs w:val="32"/>
        </w:rPr>
        <w:t xml:space="preserve"> Погибло в противостоянии 2 уча</w:t>
      </w:r>
      <w:r w:rsidR="008B2C66" w:rsidRPr="00BD497B">
        <w:rPr>
          <w:rFonts w:ascii="Times New Roman" w:hAnsi="Times New Roman" w:cs="Times New Roman"/>
          <w:bCs/>
          <w:sz w:val="32"/>
          <w:szCs w:val="32"/>
        </w:rPr>
        <w:t>стника митинга русских движений</w:t>
      </w:r>
      <w:r w:rsidRPr="00BD497B">
        <w:rPr>
          <w:rStyle w:val="a9"/>
          <w:rFonts w:ascii="Times New Roman" w:hAnsi="Times New Roman" w:cs="Times New Roman"/>
          <w:bCs/>
          <w:sz w:val="32"/>
          <w:szCs w:val="32"/>
        </w:rPr>
        <w:footnoteReference w:id="183"/>
      </w:r>
      <w:r w:rsidRPr="00BD497B">
        <w:rPr>
          <w:rFonts w:ascii="Times New Roman" w:hAnsi="Times New Roman" w:cs="Times New Roman"/>
          <w:bCs/>
          <w:sz w:val="32"/>
          <w:szCs w:val="32"/>
        </w:rPr>
        <w:t>. Ра</w:t>
      </w:r>
      <w:r w:rsidRPr="00BD497B">
        <w:rPr>
          <w:rFonts w:ascii="Times New Roman" w:hAnsi="Times New Roman" w:cs="Times New Roman"/>
          <w:bCs/>
          <w:sz w:val="32"/>
          <w:szCs w:val="32"/>
        </w:rPr>
        <w:t>н</w:t>
      </w:r>
      <w:r w:rsidRPr="00BD497B">
        <w:rPr>
          <w:rFonts w:ascii="Times New Roman" w:hAnsi="Times New Roman" w:cs="Times New Roman"/>
          <w:bCs/>
          <w:sz w:val="32"/>
          <w:szCs w:val="32"/>
        </w:rPr>
        <w:t xml:space="preserve">ним утром 27 февраля 2014 г. подразделения Вооруженных Сил РФ и отряды крымской самообороны заняли здание Верховного Совета АРК, предотвратив эскалацию конфликта. </w:t>
      </w:r>
      <w:r w:rsidR="008B2C66" w:rsidRPr="00BD497B">
        <w:rPr>
          <w:rFonts w:ascii="Times New Roman" w:hAnsi="Times New Roman" w:cs="Times New Roman"/>
          <w:bCs/>
          <w:sz w:val="32"/>
          <w:szCs w:val="32"/>
        </w:rPr>
        <w:t>Р</w:t>
      </w:r>
      <w:r w:rsidRPr="00BD497B">
        <w:rPr>
          <w:rFonts w:ascii="Times New Roman" w:hAnsi="Times New Roman" w:cs="Times New Roman"/>
          <w:bCs/>
          <w:sz w:val="32"/>
          <w:szCs w:val="32"/>
        </w:rPr>
        <w:t xml:space="preserve">оссийские подразделения и отряды крымской самообороны </w:t>
      </w:r>
      <w:r w:rsidR="008B2C66" w:rsidRPr="00BD497B">
        <w:rPr>
          <w:rFonts w:ascii="Times New Roman" w:hAnsi="Times New Roman" w:cs="Times New Roman"/>
          <w:bCs/>
          <w:sz w:val="32"/>
          <w:szCs w:val="32"/>
        </w:rPr>
        <w:t xml:space="preserve">28 февраля </w:t>
      </w:r>
      <w:r w:rsidRPr="00BD497B">
        <w:rPr>
          <w:rFonts w:ascii="Times New Roman" w:hAnsi="Times New Roman" w:cs="Times New Roman"/>
          <w:bCs/>
          <w:sz w:val="32"/>
          <w:szCs w:val="32"/>
        </w:rPr>
        <w:t>вз</w:t>
      </w:r>
      <w:r w:rsidRPr="00BD497B">
        <w:rPr>
          <w:rFonts w:ascii="Times New Roman" w:hAnsi="Times New Roman" w:cs="Times New Roman"/>
          <w:bCs/>
          <w:sz w:val="32"/>
          <w:szCs w:val="32"/>
        </w:rPr>
        <w:t>я</w:t>
      </w:r>
      <w:r w:rsidRPr="00BD497B">
        <w:rPr>
          <w:rFonts w:ascii="Times New Roman" w:hAnsi="Times New Roman" w:cs="Times New Roman"/>
          <w:bCs/>
          <w:sz w:val="32"/>
          <w:szCs w:val="32"/>
        </w:rPr>
        <w:t>ли под контроль гражданский аэропорт в Симферополе, военный аэропорт в Бельбеке, Керченскую переправу. Подразделения украинских вооруженных сил в Крыму (до 25 тыс. чел.) были блокированы и через три недели согласились на вывод с террит</w:t>
      </w:r>
      <w:r w:rsidRPr="00BD497B">
        <w:rPr>
          <w:rFonts w:ascii="Times New Roman" w:hAnsi="Times New Roman" w:cs="Times New Roman"/>
          <w:bCs/>
          <w:sz w:val="32"/>
          <w:szCs w:val="32"/>
        </w:rPr>
        <w:t>о</w:t>
      </w:r>
      <w:r w:rsidRPr="00BD497B">
        <w:rPr>
          <w:rFonts w:ascii="Times New Roman" w:hAnsi="Times New Roman" w:cs="Times New Roman"/>
          <w:bCs/>
          <w:sz w:val="32"/>
          <w:szCs w:val="32"/>
        </w:rPr>
        <w:t>рии полуострова без военного сопротивления</w:t>
      </w:r>
      <w:r w:rsidRPr="00BD497B">
        <w:rPr>
          <w:rStyle w:val="a9"/>
          <w:rFonts w:ascii="Times New Roman" w:hAnsi="Times New Roman" w:cs="Times New Roman"/>
          <w:bCs/>
          <w:sz w:val="32"/>
          <w:szCs w:val="32"/>
        </w:rPr>
        <w:footnoteReference w:id="184"/>
      </w:r>
      <w:r w:rsidRPr="00BD497B">
        <w:rPr>
          <w:rFonts w:ascii="Times New Roman" w:hAnsi="Times New Roman" w:cs="Times New Roman"/>
          <w:bCs/>
          <w:sz w:val="32"/>
          <w:szCs w:val="32"/>
        </w:rPr>
        <w:t>. Большая часть кораблей и личного со</w:t>
      </w:r>
      <w:r w:rsidR="008B2C66" w:rsidRPr="00BD497B">
        <w:rPr>
          <w:rFonts w:ascii="Times New Roman" w:hAnsi="Times New Roman" w:cs="Times New Roman"/>
          <w:bCs/>
          <w:sz w:val="32"/>
          <w:szCs w:val="32"/>
        </w:rPr>
        <w:t>става военно-морских сил</w:t>
      </w:r>
      <w:r w:rsidRPr="00BD497B">
        <w:rPr>
          <w:rFonts w:ascii="Times New Roman" w:hAnsi="Times New Roman" w:cs="Times New Roman"/>
          <w:bCs/>
          <w:sz w:val="32"/>
          <w:szCs w:val="32"/>
        </w:rPr>
        <w:t xml:space="preserve"> Украины в Кр</w:t>
      </w:r>
      <w:r w:rsidRPr="00BD497B">
        <w:rPr>
          <w:rFonts w:ascii="Times New Roman" w:hAnsi="Times New Roman" w:cs="Times New Roman"/>
          <w:bCs/>
          <w:sz w:val="32"/>
          <w:szCs w:val="32"/>
        </w:rPr>
        <w:t>ы</w:t>
      </w:r>
      <w:r w:rsidRPr="00BD497B">
        <w:rPr>
          <w:rFonts w:ascii="Times New Roman" w:hAnsi="Times New Roman" w:cs="Times New Roman"/>
          <w:bCs/>
          <w:sz w:val="32"/>
          <w:szCs w:val="32"/>
        </w:rPr>
        <w:t>му</w:t>
      </w:r>
      <w:r w:rsidR="007C011F" w:rsidRPr="00BD497B">
        <w:rPr>
          <w:rFonts w:ascii="Times New Roman" w:hAnsi="Times New Roman" w:cs="Times New Roman"/>
          <w:bCs/>
          <w:sz w:val="32"/>
          <w:szCs w:val="32"/>
        </w:rPr>
        <w:t>, как и командующий ВМС Украины Д.В. Березовский,</w:t>
      </w:r>
      <w:r w:rsidRPr="00BD497B">
        <w:rPr>
          <w:rFonts w:ascii="Times New Roman" w:hAnsi="Times New Roman" w:cs="Times New Roman"/>
          <w:bCs/>
          <w:sz w:val="32"/>
          <w:szCs w:val="32"/>
        </w:rPr>
        <w:t xml:space="preserve"> пер</w:t>
      </w:r>
      <w:r w:rsidRPr="00BD497B">
        <w:rPr>
          <w:rFonts w:ascii="Times New Roman" w:hAnsi="Times New Roman" w:cs="Times New Roman"/>
          <w:bCs/>
          <w:sz w:val="32"/>
          <w:szCs w:val="32"/>
        </w:rPr>
        <w:t>е</w:t>
      </w:r>
      <w:r w:rsidRPr="00BD497B">
        <w:rPr>
          <w:rFonts w:ascii="Times New Roman" w:hAnsi="Times New Roman" w:cs="Times New Roman"/>
          <w:bCs/>
          <w:sz w:val="32"/>
          <w:szCs w:val="32"/>
        </w:rPr>
        <w:lastRenderedPageBreak/>
        <w:t>шла на сторону АРК</w:t>
      </w:r>
      <w:r w:rsidRPr="00BD497B">
        <w:rPr>
          <w:rStyle w:val="a9"/>
          <w:rFonts w:ascii="Times New Roman" w:hAnsi="Times New Roman" w:cs="Times New Roman"/>
          <w:bCs/>
          <w:sz w:val="32"/>
          <w:szCs w:val="32"/>
        </w:rPr>
        <w:footnoteReference w:id="185"/>
      </w:r>
      <w:r w:rsidRPr="00BD497B">
        <w:rPr>
          <w:rFonts w:ascii="Times New Roman" w:hAnsi="Times New Roman" w:cs="Times New Roman"/>
          <w:bCs/>
          <w:sz w:val="32"/>
          <w:szCs w:val="32"/>
        </w:rPr>
        <w:t>.</w:t>
      </w:r>
    </w:p>
    <w:p w:rsidR="004E2B28" w:rsidRPr="00BD497B" w:rsidRDefault="004E2B28" w:rsidP="00BD497B">
      <w:pPr>
        <w:widowControl w:val="0"/>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sz w:val="32"/>
          <w:szCs w:val="32"/>
        </w:rPr>
        <w:t>Верховный Совет Автономной республики Крым 27 февраля 2014 г. назначил на должность председателя Совета м</w:t>
      </w:r>
      <w:r w:rsidR="008B2C66" w:rsidRPr="00BD497B">
        <w:rPr>
          <w:rFonts w:ascii="Times New Roman" w:hAnsi="Times New Roman" w:cs="Times New Roman"/>
          <w:sz w:val="32"/>
          <w:szCs w:val="32"/>
        </w:rPr>
        <w:t>инистров АРК С.В. Аксенова – ли</w:t>
      </w:r>
      <w:r w:rsidRPr="00BD497B">
        <w:rPr>
          <w:rFonts w:ascii="Times New Roman" w:hAnsi="Times New Roman" w:cs="Times New Roman"/>
          <w:sz w:val="32"/>
          <w:szCs w:val="32"/>
        </w:rPr>
        <w:t xml:space="preserve">дера партии «Русское единство» </w:t>
      </w:r>
      <w:r w:rsidR="008B2C66" w:rsidRPr="00BD497B">
        <w:rPr>
          <w:rFonts w:ascii="Times New Roman" w:hAnsi="Times New Roman" w:cs="Times New Roman"/>
          <w:sz w:val="32"/>
          <w:szCs w:val="32"/>
        </w:rPr>
        <w:t>(</w:t>
      </w:r>
      <w:r w:rsidRPr="00BD497B">
        <w:rPr>
          <w:rFonts w:ascii="Times New Roman" w:hAnsi="Times New Roman" w:cs="Times New Roman"/>
          <w:sz w:val="32"/>
          <w:szCs w:val="32"/>
        </w:rPr>
        <w:t>53 г</w:t>
      </w:r>
      <w:r w:rsidRPr="00BD497B">
        <w:rPr>
          <w:rFonts w:ascii="Times New Roman" w:hAnsi="Times New Roman" w:cs="Times New Roman"/>
          <w:sz w:val="32"/>
          <w:szCs w:val="32"/>
        </w:rPr>
        <w:t>о</w:t>
      </w:r>
      <w:r w:rsidRPr="00BD497B">
        <w:rPr>
          <w:rFonts w:ascii="Times New Roman" w:hAnsi="Times New Roman" w:cs="Times New Roman"/>
          <w:sz w:val="32"/>
          <w:szCs w:val="32"/>
        </w:rPr>
        <w:t>лоса депутатов из 55 присутствовавших при кворуме 51 чел.</w:t>
      </w:r>
      <w:r w:rsidR="008B2C66" w:rsidRPr="00BD497B">
        <w:rPr>
          <w:rFonts w:ascii="Times New Roman" w:hAnsi="Times New Roman" w:cs="Times New Roman"/>
          <w:sz w:val="32"/>
          <w:szCs w:val="32"/>
        </w:rPr>
        <w:t>)</w:t>
      </w:r>
      <w:r w:rsidRPr="00BD497B">
        <w:rPr>
          <w:rStyle w:val="a9"/>
          <w:rFonts w:ascii="Times New Roman" w:hAnsi="Times New Roman" w:cs="Times New Roman"/>
          <w:sz w:val="32"/>
          <w:szCs w:val="32"/>
        </w:rPr>
        <w:footnoteReference w:id="186"/>
      </w:r>
      <w:r w:rsidR="008B2C66" w:rsidRPr="00BD497B">
        <w:rPr>
          <w:rFonts w:ascii="Times New Roman" w:hAnsi="Times New Roman" w:cs="Times New Roman"/>
          <w:sz w:val="32"/>
          <w:szCs w:val="32"/>
        </w:rPr>
        <w:t>.</w:t>
      </w:r>
      <w:r w:rsidRPr="00BD497B">
        <w:rPr>
          <w:rFonts w:ascii="Times New Roman" w:hAnsi="Times New Roman" w:cs="Times New Roman"/>
          <w:sz w:val="32"/>
          <w:szCs w:val="32"/>
        </w:rPr>
        <w:t xml:space="preserve"> </w:t>
      </w:r>
      <w:r w:rsidR="007C011F" w:rsidRPr="00BD497B">
        <w:rPr>
          <w:rFonts w:ascii="Times New Roman" w:hAnsi="Times New Roman" w:cs="Times New Roman"/>
          <w:bCs/>
          <w:sz w:val="32"/>
          <w:szCs w:val="32"/>
        </w:rPr>
        <w:t>С</w:t>
      </w:r>
      <w:r w:rsidRPr="00BD497B">
        <w:rPr>
          <w:rFonts w:ascii="Times New Roman" w:hAnsi="Times New Roman" w:cs="Times New Roman"/>
          <w:bCs/>
          <w:sz w:val="32"/>
          <w:szCs w:val="32"/>
        </w:rPr>
        <w:t xml:space="preserve">ессия Верховного Совета АРК </w:t>
      </w:r>
      <w:r w:rsidR="007C011F" w:rsidRPr="00BD497B">
        <w:rPr>
          <w:rFonts w:ascii="Times New Roman" w:hAnsi="Times New Roman" w:cs="Times New Roman"/>
          <w:bCs/>
          <w:sz w:val="32"/>
          <w:szCs w:val="32"/>
        </w:rPr>
        <w:t xml:space="preserve">27 февраля </w:t>
      </w:r>
      <w:r w:rsidRPr="00BD497B">
        <w:rPr>
          <w:rFonts w:ascii="Times New Roman" w:hAnsi="Times New Roman" w:cs="Times New Roman"/>
          <w:bCs/>
          <w:sz w:val="32"/>
          <w:szCs w:val="32"/>
        </w:rPr>
        <w:t xml:space="preserve">одобрила проведение референдума </w:t>
      </w:r>
      <w:r w:rsidRPr="00BD497B">
        <w:rPr>
          <w:rFonts w:ascii="Times New Roman" w:hAnsi="Times New Roman" w:cs="Times New Roman"/>
          <w:sz w:val="32"/>
          <w:szCs w:val="32"/>
          <w:shd w:val="clear" w:color="auto" w:fill="FFFFFF"/>
        </w:rPr>
        <w:t>«по вопросам усовершенствования статуса и по</w:t>
      </w:r>
      <w:r w:rsidRPr="00BD497B">
        <w:rPr>
          <w:rFonts w:ascii="Times New Roman" w:hAnsi="Times New Roman" w:cs="Times New Roman"/>
          <w:sz w:val="32"/>
          <w:szCs w:val="32"/>
          <w:shd w:val="clear" w:color="auto" w:fill="FFFFFF"/>
        </w:rPr>
        <w:t>л</w:t>
      </w:r>
      <w:r w:rsidRPr="00BD497B">
        <w:rPr>
          <w:rFonts w:ascii="Times New Roman" w:hAnsi="Times New Roman" w:cs="Times New Roman"/>
          <w:sz w:val="32"/>
          <w:szCs w:val="32"/>
          <w:shd w:val="clear" w:color="auto" w:fill="FFFFFF"/>
        </w:rPr>
        <w:t>номочий» региона. За решение проголосовал 61 из 64 прису</w:t>
      </w:r>
      <w:r w:rsidRPr="00BD497B">
        <w:rPr>
          <w:rFonts w:ascii="Times New Roman" w:hAnsi="Times New Roman" w:cs="Times New Roman"/>
          <w:sz w:val="32"/>
          <w:szCs w:val="32"/>
          <w:shd w:val="clear" w:color="auto" w:fill="FFFFFF"/>
        </w:rPr>
        <w:t>т</w:t>
      </w:r>
      <w:r w:rsidRPr="00BD497B">
        <w:rPr>
          <w:rFonts w:ascii="Times New Roman" w:hAnsi="Times New Roman" w:cs="Times New Roman"/>
          <w:sz w:val="32"/>
          <w:szCs w:val="32"/>
          <w:shd w:val="clear" w:color="auto" w:fill="FFFFFF"/>
        </w:rPr>
        <w:t>ствовавших депутатов</w:t>
      </w:r>
      <w:r w:rsidRPr="00BD497B">
        <w:rPr>
          <w:rStyle w:val="a9"/>
          <w:rFonts w:ascii="Times New Roman" w:hAnsi="Times New Roman" w:cs="Times New Roman"/>
          <w:sz w:val="32"/>
          <w:szCs w:val="32"/>
          <w:shd w:val="clear" w:color="auto" w:fill="FFFFFF"/>
        </w:rPr>
        <w:footnoteReference w:id="187"/>
      </w:r>
      <w:r w:rsidRPr="00BD497B">
        <w:rPr>
          <w:rFonts w:ascii="Times New Roman" w:hAnsi="Times New Roman" w:cs="Times New Roman"/>
          <w:sz w:val="32"/>
          <w:szCs w:val="32"/>
          <w:shd w:val="clear" w:color="auto" w:fill="FFFFFF"/>
        </w:rPr>
        <w:t>. Первоначально референдум назначался на 25 мая, одновременно с досрочными президентскими выбор</w:t>
      </w:r>
      <w:r w:rsidRPr="00BD497B">
        <w:rPr>
          <w:rFonts w:ascii="Times New Roman" w:hAnsi="Times New Roman" w:cs="Times New Roman"/>
          <w:sz w:val="32"/>
          <w:szCs w:val="32"/>
          <w:shd w:val="clear" w:color="auto" w:fill="FFFFFF"/>
        </w:rPr>
        <w:t>а</w:t>
      </w:r>
      <w:r w:rsidRPr="00BD497B">
        <w:rPr>
          <w:rFonts w:ascii="Times New Roman" w:hAnsi="Times New Roman" w:cs="Times New Roman"/>
          <w:sz w:val="32"/>
          <w:szCs w:val="32"/>
          <w:shd w:val="clear" w:color="auto" w:fill="FFFFFF"/>
        </w:rPr>
        <w:t xml:space="preserve">ми в Украине. Но уже 1 марта дата референдума </w:t>
      </w:r>
      <w:r w:rsidR="008B2C66" w:rsidRPr="00BD497B">
        <w:rPr>
          <w:rFonts w:ascii="Times New Roman" w:hAnsi="Times New Roman" w:cs="Times New Roman"/>
          <w:sz w:val="32"/>
          <w:szCs w:val="32"/>
          <w:shd w:val="clear" w:color="auto" w:fill="FFFFFF"/>
        </w:rPr>
        <w:t xml:space="preserve">была </w:t>
      </w:r>
      <w:r w:rsidRPr="00BD497B">
        <w:rPr>
          <w:rFonts w:ascii="Times New Roman" w:hAnsi="Times New Roman" w:cs="Times New Roman"/>
          <w:sz w:val="32"/>
          <w:szCs w:val="32"/>
          <w:shd w:val="clear" w:color="auto" w:fill="FFFFFF"/>
        </w:rPr>
        <w:t>перенесена на 30 марта, а 6 марта принято окончательное решение – пров</w:t>
      </w:r>
      <w:r w:rsidRPr="00BD497B">
        <w:rPr>
          <w:rFonts w:ascii="Times New Roman" w:hAnsi="Times New Roman" w:cs="Times New Roman"/>
          <w:sz w:val="32"/>
          <w:szCs w:val="32"/>
          <w:shd w:val="clear" w:color="auto" w:fill="FFFFFF"/>
        </w:rPr>
        <w:t>о</w:t>
      </w:r>
      <w:r w:rsidRPr="00BD497B">
        <w:rPr>
          <w:rFonts w:ascii="Times New Roman" w:hAnsi="Times New Roman" w:cs="Times New Roman"/>
          <w:sz w:val="32"/>
          <w:szCs w:val="32"/>
          <w:shd w:val="clear" w:color="auto" w:fill="FFFFFF"/>
        </w:rPr>
        <w:t xml:space="preserve">дить референдум 16 марта. </w:t>
      </w:r>
      <w:r w:rsidRPr="00BD497B">
        <w:rPr>
          <w:rFonts w:ascii="Times New Roman" w:hAnsi="Times New Roman" w:cs="Times New Roman"/>
          <w:bCs/>
          <w:sz w:val="32"/>
          <w:szCs w:val="32"/>
        </w:rPr>
        <w:t>Аналогичное решение принял пре</w:t>
      </w:r>
      <w:r w:rsidRPr="00BD497B">
        <w:rPr>
          <w:rFonts w:ascii="Times New Roman" w:hAnsi="Times New Roman" w:cs="Times New Roman"/>
          <w:bCs/>
          <w:sz w:val="32"/>
          <w:szCs w:val="32"/>
        </w:rPr>
        <w:t>д</w:t>
      </w:r>
      <w:r w:rsidRPr="00BD497B">
        <w:rPr>
          <w:rFonts w:ascii="Times New Roman" w:hAnsi="Times New Roman" w:cs="Times New Roman"/>
          <w:bCs/>
          <w:sz w:val="32"/>
          <w:szCs w:val="32"/>
        </w:rPr>
        <w:t>ставительный орган г. Севастополя. Если первоначально форм</w:t>
      </w:r>
      <w:r w:rsidRPr="00BD497B">
        <w:rPr>
          <w:rFonts w:ascii="Times New Roman" w:hAnsi="Times New Roman" w:cs="Times New Roman"/>
          <w:bCs/>
          <w:sz w:val="32"/>
          <w:szCs w:val="32"/>
        </w:rPr>
        <w:t>у</w:t>
      </w:r>
      <w:r w:rsidRPr="00BD497B">
        <w:rPr>
          <w:rFonts w:ascii="Times New Roman" w:hAnsi="Times New Roman" w:cs="Times New Roman"/>
          <w:bCs/>
          <w:sz w:val="32"/>
          <w:szCs w:val="32"/>
        </w:rPr>
        <w:t>лировка вопроса референдума была о «государственной самост</w:t>
      </w:r>
      <w:r w:rsidRPr="00BD497B">
        <w:rPr>
          <w:rFonts w:ascii="Times New Roman" w:hAnsi="Times New Roman" w:cs="Times New Roman"/>
          <w:bCs/>
          <w:sz w:val="32"/>
          <w:szCs w:val="32"/>
        </w:rPr>
        <w:t>о</w:t>
      </w:r>
      <w:r w:rsidRPr="00BD497B">
        <w:rPr>
          <w:rFonts w:ascii="Times New Roman" w:hAnsi="Times New Roman" w:cs="Times New Roman"/>
          <w:bCs/>
          <w:sz w:val="32"/>
          <w:szCs w:val="32"/>
        </w:rPr>
        <w:t>ятельнос</w:t>
      </w:r>
      <w:r w:rsidR="008B2C66" w:rsidRPr="00BD497B">
        <w:rPr>
          <w:rFonts w:ascii="Times New Roman" w:hAnsi="Times New Roman" w:cs="Times New Roman"/>
          <w:bCs/>
          <w:sz w:val="32"/>
          <w:szCs w:val="32"/>
        </w:rPr>
        <w:t>ти» АРК в составе Украины (т.е.</w:t>
      </w:r>
      <w:r w:rsidRPr="00BD497B">
        <w:rPr>
          <w:rFonts w:ascii="Times New Roman" w:hAnsi="Times New Roman" w:cs="Times New Roman"/>
          <w:bCs/>
          <w:sz w:val="32"/>
          <w:szCs w:val="32"/>
        </w:rPr>
        <w:t xml:space="preserve"> конфедеративном ст</w:t>
      </w:r>
      <w:r w:rsidRPr="00BD497B">
        <w:rPr>
          <w:rFonts w:ascii="Times New Roman" w:hAnsi="Times New Roman" w:cs="Times New Roman"/>
          <w:bCs/>
          <w:sz w:val="32"/>
          <w:szCs w:val="32"/>
        </w:rPr>
        <w:t>а</w:t>
      </w:r>
      <w:r w:rsidRPr="00BD497B">
        <w:rPr>
          <w:rFonts w:ascii="Times New Roman" w:hAnsi="Times New Roman" w:cs="Times New Roman"/>
          <w:bCs/>
          <w:sz w:val="32"/>
          <w:szCs w:val="32"/>
        </w:rPr>
        <w:t>тусе), то 6 марта варианты голосования кардинально изменились: «1) Вы за воссоединение Крыма с Россией на правах субъекта Российской Федерации?</w:t>
      </w:r>
      <w:r w:rsidR="008B2C66" w:rsidRPr="00BD497B">
        <w:rPr>
          <w:rFonts w:ascii="Times New Roman" w:hAnsi="Times New Roman" w:cs="Times New Roman"/>
          <w:bCs/>
          <w:sz w:val="32"/>
          <w:szCs w:val="32"/>
        </w:rPr>
        <w:t>;</w:t>
      </w:r>
      <w:r w:rsidRPr="00BD497B">
        <w:rPr>
          <w:rFonts w:ascii="Times New Roman" w:hAnsi="Times New Roman" w:cs="Times New Roman"/>
          <w:bCs/>
          <w:sz w:val="32"/>
          <w:szCs w:val="32"/>
        </w:rPr>
        <w:t xml:space="preserve"> 2) Вы за восстановление действия Ко</w:t>
      </w:r>
      <w:r w:rsidRPr="00BD497B">
        <w:rPr>
          <w:rFonts w:ascii="Times New Roman" w:hAnsi="Times New Roman" w:cs="Times New Roman"/>
          <w:bCs/>
          <w:sz w:val="32"/>
          <w:szCs w:val="32"/>
        </w:rPr>
        <w:t>н</w:t>
      </w:r>
      <w:r w:rsidRPr="00BD497B">
        <w:rPr>
          <w:rFonts w:ascii="Times New Roman" w:hAnsi="Times New Roman" w:cs="Times New Roman"/>
          <w:bCs/>
          <w:sz w:val="32"/>
          <w:szCs w:val="32"/>
        </w:rPr>
        <w:t>ституции Республики Крым 1992 года и за статус Крыма как ч</w:t>
      </w:r>
      <w:r w:rsidRPr="00BD497B">
        <w:rPr>
          <w:rFonts w:ascii="Times New Roman" w:hAnsi="Times New Roman" w:cs="Times New Roman"/>
          <w:bCs/>
          <w:sz w:val="32"/>
          <w:szCs w:val="32"/>
        </w:rPr>
        <w:t>а</w:t>
      </w:r>
      <w:r w:rsidRPr="00BD497B">
        <w:rPr>
          <w:rFonts w:ascii="Times New Roman" w:hAnsi="Times New Roman" w:cs="Times New Roman"/>
          <w:bCs/>
          <w:sz w:val="32"/>
          <w:szCs w:val="32"/>
        </w:rPr>
        <w:t>сти Украины?»</w:t>
      </w:r>
      <w:r w:rsidRPr="00BD497B">
        <w:rPr>
          <w:rStyle w:val="a9"/>
          <w:rFonts w:ascii="Times New Roman" w:hAnsi="Times New Roman" w:cs="Times New Roman"/>
          <w:bCs/>
          <w:sz w:val="32"/>
          <w:szCs w:val="32"/>
        </w:rPr>
        <w:footnoteReference w:id="188"/>
      </w:r>
    </w:p>
    <w:p w:rsidR="004E2B28" w:rsidRPr="00BD497B" w:rsidRDefault="008B2C66" w:rsidP="00BD497B">
      <w:pPr>
        <w:widowControl w:val="0"/>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Н</w:t>
      </w:r>
      <w:r w:rsidR="004E2B28" w:rsidRPr="00BD497B">
        <w:rPr>
          <w:rFonts w:ascii="Times New Roman" w:hAnsi="Times New Roman" w:cs="Times New Roman"/>
          <w:bCs/>
          <w:sz w:val="32"/>
          <w:szCs w:val="32"/>
        </w:rPr>
        <w:t xml:space="preserve">азначенный Верховным Советом АРК председатель Совета министров республики С.В. Аксёнов </w:t>
      </w:r>
      <w:r w:rsidRPr="00BD497B">
        <w:rPr>
          <w:rFonts w:ascii="Times New Roman" w:hAnsi="Times New Roman" w:cs="Times New Roman"/>
          <w:bCs/>
          <w:sz w:val="32"/>
          <w:szCs w:val="32"/>
        </w:rPr>
        <w:t xml:space="preserve">28 февраля </w:t>
      </w:r>
      <w:r w:rsidR="004E2B28" w:rsidRPr="00BD497B">
        <w:rPr>
          <w:rFonts w:ascii="Times New Roman" w:hAnsi="Times New Roman" w:cs="Times New Roman"/>
          <w:sz w:val="32"/>
          <w:szCs w:val="32"/>
        </w:rPr>
        <w:t>обратился к Президенту России</w:t>
      </w:r>
      <w:r w:rsidR="004E2B28" w:rsidRPr="00BD497B">
        <w:rPr>
          <w:rStyle w:val="apple-converted-space"/>
          <w:rFonts w:ascii="Times New Roman" w:hAnsi="Times New Roman" w:cs="Times New Roman"/>
          <w:sz w:val="32"/>
          <w:szCs w:val="32"/>
        </w:rPr>
        <w:t xml:space="preserve"> </w:t>
      </w:r>
      <w:r w:rsidR="004E2B28" w:rsidRPr="00BD497B">
        <w:rPr>
          <w:rFonts w:ascii="Times New Roman" w:hAnsi="Times New Roman" w:cs="Times New Roman"/>
          <w:sz w:val="32"/>
          <w:szCs w:val="32"/>
        </w:rPr>
        <w:t>с просьбой об оказании содействия в обесп</w:t>
      </w:r>
      <w:r w:rsidR="004E2B28" w:rsidRPr="00BD497B">
        <w:rPr>
          <w:rFonts w:ascii="Times New Roman" w:hAnsi="Times New Roman" w:cs="Times New Roman"/>
          <w:sz w:val="32"/>
          <w:szCs w:val="32"/>
        </w:rPr>
        <w:t>е</w:t>
      </w:r>
      <w:r w:rsidR="004E2B28" w:rsidRPr="00BD497B">
        <w:rPr>
          <w:rFonts w:ascii="Times New Roman" w:hAnsi="Times New Roman" w:cs="Times New Roman"/>
          <w:sz w:val="32"/>
          <w:szCs w:val="32"/>
        </w:rPr>
        <w:t>чении мира и спокойствия на территории полуострова. В заявл</w:t>
      </w:r>
      <w:r w:rsidR="004E2B28" w:rsidRPr="00BD497B">
        <w:rPr>
          <w:rFonts w:ascii="Times New Roman" w:hAnsi="Times New Roman" w:cs="Times New Roman"/>
          <w:sz w:val="32"/>
          <w:szCs w:val="32"/>
        </w:rPr>
        <w:t>е</w:t>
      </w:r>
      <w:r w:rsidR="004E2B28" w:rsidRPr="00BD497B">
        <w:rPr>
          <w:rFonts w:ascii="Times New Roman" w:hAnsi="Times New Roman" w:cs="Times New Roman"/>
          <w:sz w:val="32"/>
          <w:szCs w:val="32"/>
        </w:rPr>
        <w:t xml:space="preserve">нии </w:t>
      </w:r>
      <w:r w:rsidR="004E2B28" w:rsidRPr="00BD497B">
        <w:rPr>
          <w:rFonts w:ascii="Times New Roman" w:hAnsi="Times New Roman" w:cs="Times New Roman"/>
          <w:bCs/>
          <w:sz w:val="32"/>
          <w:szCs w:val="32"/>
        </w:rPr>
        <w:t xml:space="preserve">С.В. Аксёнова </w:t>
      </w:r>
      <w:r w:rsidR="004E2B28" w:rsidRPr="00BD497B">
        <w:rPr>
          <w:rFonts w:ascii="Times New Roman" w:hAnsi="Times New Roman" w:cs="Times New Roman"/>
          <w:sz w:val="32"/>
          <w:szCs w:val="32"/>
        </w:rPr>
        <w:t>говорилось: «Вчера, 28 февраля, начальником главка крымской милиции был назначен Авруцкий Игорь Як</w:t>
      </w:r>
      <w:r w:rsidR="004E2B28" w:rsidRPr="00BD497B">
        <w:rPr>
          <w:rFonts w:ascii="Times New Roman" w:hAnsi="Times New Roman" w:cs="Times New Roman"/>
          <w:sz w:val="32"/>
          <w:szCs w:val="32"/>
        </w:rPr>
        <w:t>о</w:t>
      </w:r>
      <w:r w:rsidR="004E2B28" w:rsidRPr="00BD497B">
        <w:rPr>
          <w:rFonts w:ascii="Times New Roman" w:hAnsi="Times New Roman" w:cs="Times New Roman"/>
          <w:sz w:val="32"/>
          <w:szCs w:val="32"/>
        </w:rPr>
        <w:t>влевич. Из-за этого назначения, а также наличия на территории неопознанных вооруженных групп боевой техники, неспосо</w:t>
      </w:r>
      <w:r w:rsidR="004E2B28" w:rsidRPr="00BD497B">
        <w:rPr>
          <w:rFonts w:ascii="Times New Roman" w:hAnsi="Times New Roman" w:cs="Times New Roman"/>
          <w:sz w:val="32"/>
          <w:szCs w:val="32"/>
        </w:rPr>
        <w:t>б</w:t>
      </w:r>
      <w:r w:rsidR="004E2B28" w:rsidRPr="00BD497B">
        <w:rPr>
          <w:rFonts w:ascii="Times New Roman" w:hAnsi="Times New Roman" w:cs="Times New Roman"/>
          <w:sz w:val="32"/>
          <w:szCs w:val="32"/>
        </w:rPr>
        <w:t>ность в силовых структурах, расположенных в АР Крым</w:t>
      </w:r>
      <w:r w:rsidR="00314586" w:rsidRPr="00BD497B">
        <w:rPr>
          <w:rFonts w:ascii="Times New Roman" w:hAnsi="Times New Roman" w:cs="Times New Roman"/>
          <w:sz w:val="32"/>
          <w:szCs w:val="32"/>
        </w:rPr>
        <w:t>,</w:t>
      </w:r>
      <w:r w:rsidR="004E2B28" w:rsidRPr="00BD497B">
        <w:rPr>
          <w:rFonts w:ascii="Times New Roman" w:hAnsi="Times New Roman" w:cs="Times New Roman"/>
          <w:sz w:val="32"/>
          <w:szCs w:val="32"/>
        </w:rPr>
        <w:t xml:space="preserve"> эффе</w:t>
      </w:r>
      <w:r w:rsidR="004E2B28" w:rsidRPr="00BD497B">
        <w:rPr>
          <w:rFonts w:ascii="Times New Roman" w:hAnsi="Times New Roman" w:cs="Times New Roman"/>
          <w:sz w:val="32"/>
          <w:szCs w:val="32"/>
        </w:rPr>
        <w:t>к</w:t>
      </w:r>
      <w:r w:rsidR="004E2B28" w:rsidRPr="00BD497B">
        <w:rPr>
          <w:rFonts w:ascii="Times New Roman" w:hAnsi="Times New Roman" w:cs="Times New Roman"/>
          <w:sz w:val="32"/>
          <w:szCs w:val="32"/>
        </w:rPr>
        <w:lastRenderedPageBreak/>
        <w:t>тивно контролировать ситуацию на территории Республики, во</w:t>
      </w:r>
      <w:r w:rsidR="004E2B28" w:rsidRPr="00BD497B">
        <w:rPr>
          <w:rFonts w:ascii="Times New Roman" w:hAnsi="Times New Roman" w:cs="Times New Roman"/>
          <w:sz w:val="32"/>
          <w:szCs w:val="32"/>
        </w:rPr>
        <w:t>з</w:t>
      </w:r>
      <w:r w:rsidR="004E2B28" w:rsidRPr="00BD497B">
        <w:rPr>
          <w:rFonts w:ascii="Times New Roman" w:hAnsi="Times New Roman" w:cs="Times New Roman"/>
          <w:sz w:val="32"/>
          <w:szCs w:val="32"/>
        </w:rPr>
        <w:t>никли беспорядки с применением огнестрельного оружия. Уч</w:t>
      </w:r>
      <w:r w:rsidR="004E2B28" w:rsidRPr="00BD497B">
        <w:rPr>
          <w:rFonts w:ascii="Times New Roman" w:hAnsi="Times New Roman" w:cs="Times New Roman"/>
          <w:sz w:val="32"/>
          <w:szCs w:val="32"/>
        </w:rPr>
        <w:t>и</w:t>
      </w:r>
      <w:r w:rsidR="004E2B28" w:rsidRPr="00BD497B">
        <w:rPr>
          <w:rFonts w:ascii="Times New Roman" w:hAnsi="Times New Roman" w:cs="Times New Roman"/>
          <w:sz w:val="32"/>
          <w:szCs w:val="32"/>
        </w:rPr>
        <w:t>тывая вышеизложенное, я, как председатель Совета министров АР Крым, реализую полномочия, возложенные на меня Верхо</w:t>
      </w:r>
      <w:r w:rsidR="004E2B28" w:rsidRPr="00BD497B">
        <w:rPr>
          <w:rFonts w:ascii="Times New Roman" w:hAnsi="Times New Roman" w:cs="Times New Roman"/>
          <w:sz w:val="32"/>
          <w:szCs w:val="32"/>
        </w:rPr>
        <w:t>в</w:t>
      </w:r>
      <w:r w:rsidR="004E2B28" w:rsidRPr="00BD497B">
        <w:rPr>
          <w:rFonts w:ascii="Times New Roman" w:hAnsi="Times New Roman" w:cs="Times New Roman"/>
          <w:sz w:val="32"/>
          <w:szCs w:val="32"/>
        </w:rPr>
        <w:t>ным советом АР Крым, принимаю решение о временном пер</w:t>
      </w:r>
      <w:r w:rsidR="004E2B28" w:rsidRPr="00BD497B">
        <w:rPr>
          <w:rFonts w:ascii="Times New Roman" w:hAnsi="Times New Roman" w:cs="Times New Roman"/>
          <w:sz w:val="32"/>
          <w:szCs w:val="32"/>
        </w:rPr>
        <w:t>е</w:t>
      </w:r>
      <w:r w:rsidR="004E2B28" w:rsidRPr="00BD497B">
        <w:rPr>
          <w:rFonts w:ascii="Times New Roman" w:hAnsi="Times New Roman" w:cs="Times New Roman"/>
          <w:sz w:val="32"/>
          <w:szCs w:val="32"/>
        </w:rPr>
        <w:t>подчинении соединений и частей силовых структур</w:t>
      </w:r>
      <w:r w:rsidR="004E2B28" w:rsidRPr="00BD497B">
        <w:rPr>
          <w:rStyle w:val="apple-converted-space"/>
          <w:rFonts w:ascii="Times New Roman" w:hAnsi="Times New Roman" w:cs="Times New Roman"/>
          <w:sz w:val="32"/>
          <w:szCs w:val="32"/>
        </w:rPr>
        <w:t xml:space="preserve"> </w:t>
      </w:r>
      <w:hyperlink r:id="rId29" w:tgtFrame="_blank" w:tooltip="Новости по теме 'МВД'" w:history="1">
        <w:r w:rsidR="004E2B28" w:rsidRPr="00BD497B">
          <w:rPr>
            <w:rStyle w:val="ac"/>
            <w:rFonts w:ascii="Times New Roman" w:hAnsi="Times New Roman" w:cs="Times New Roman"/>
            <w:bCs/>
            <w:color w:val="auto"/>
            <w:sz w:val="32"/>
            <w:szCs w:val="32"/>
            <w:u w:val="none"/>
          </w:rPr>
          <w:t>МВД</w:t>
        </w:r>
      </w:hyperlink>
      <w:r w:rsidR="004E2B28" w:rsidRPr="00BD497B">
        <w:rPr>
          <w:rFonts w:ascii="Times New Roman" w:hAnsi="Times New Roman" w:cs="Times New Roman"/>
          <w:sz w:val="32"/>
          <w:szCs w:val="32"/>
        </w:rPr>
        <w:t>, СБУ, ВС,</w:t>
      </w:r>
      <w:r w:rsidR="004E2B28" w:rsidRPr="00BD497B">
        <w:rPr>
          <w:rStyle w:val="apple-converted-space"/>
          <w:rFonts w:ascii="Times New Roman" w:hAnsi="Times New Roman" w:cs="Times New Roman"/>
          <w:sz w:val="32"/>
          <w:szCs w:val="32"/>
        </w:rPr>
        <w:t xml:space="preserve"> </w:t>
      </w:r>
      <w:hyperlink r:id="rId30" w:tgtFrame="_blank" w:tooltip="Новости по теме 'МЧС'" w:history="1">
        <w:r w:rsidR="004E2B28" w:rsidRPr="00BD497B">
          <w:rPr>
            <w:rStyle w:val="ac"/>
            <w:rFonts w:ascii="Times New Roman" w:hAnsi="Times New Roman" w:cs="Times New Roman"/>
            <w:bCs/>
            <w:color w:val="auto"/>
            <w:sz w:val="32"/>
            <w:szCs w:val="32"/>
            <w:u w:val="none"/>
          </w:rPr>
          <w:t>МЧС</w:t>
        </w:r>
      </w:hyperlink>
      <w:r w:rsidR="004E2B28" w:rsidRPr="00BD497B">
        <w:rPr>
          <w:rFonts w:ascii="Times New Roman" w:hAnsi="Times New Roman" w:cs="Times New Roman"/>
          <w:sz w:val="32"/>
          <w:szCs w:val="32"/>
        </w:rPr>
        <w:t>, флота, налоговой службы, пограничников непосре</w:t>
      </w:r>
      <w:r w:rsidR="004E2B28" w:rsidRPr="00BD497B">
        <w:rPr>
          <w:rFonts w:ascii="Times New Roman" w:hAnsi="Times New Roman" w:cs="Times New Roman"/>
          <w:sz w:val="32"/>
          <w:szCs w:val="32"/>
        </w:rPr>
        <w:t>д</w:t>
      </w:r>
      <w:r w:rsidR="004E2B28" w:rsidRPr="00BD497B">
        <w:rPr>
          <w:rFonts w:ascii="Times New Roman" w:hAnsi="Times New Roman" w:cs="Times New Roman"/>
          <w:sz w:val="32"/>
          <w:szCs w:val="32"/>
        </w:rPr>
        <w:t>ственно мне. Всем командирам выполнять только мои приказы и распоряжения, несогласных прошу оставить с</w:t>
      </w:r>
      <w:r w:rsidR="00370C28" w:rsidRPr="00BD497B">
        <w:rPr>
          <w:rFonts w:ascii="Times New Roman" w:hAnsi="Times New Roman" w:cs="Times New Roman"/>
          <w:sz w:val="32"/>
          <w:szCs w:val="32"/>
        </w:rPr>
        <w:t>лужбу. Учитывая вышеизложенное</w:t>
      </w:r>
      <w:r w:rsidR="004E2B28" w:rsidRPr="00BD497B">
        <w:rPr>
          <w:rFonts w:ascii="Times New Roman" w:hAnsi="Times New Roman" w:cs="Times New Roman"/>
          <w:sz w:val="32"/>
          <w:szCs w:val="32"/>
        </w:rPr>
        <w:t>... я</w:t>
      </w:r>
      <w:r w:rsidR="006575B8" w:rsidRPr="00BD497B">
        <w:rPr>
          <w:rFonts w:ascii="Times New Roman" w:hAnsi="Times New Roman" w:cs="Times New Roman"/>
          <w:sz w:val="32"/>
          <w:szCs w:val="32"/>
        </w:rPr>
        <w:t xml:space="preserve"> обращаюсь к П</w:t>
      </w:r>
      <w:r w:rsidR="004E2B28" w:rsidRPr="00BD497B">
        <w:rPr>
          <w:rFonts w:ascii="Times New Roman" w:hAnsi="Times New Roman" w:cs="Times New Roman"/>
          <w:sz w:val="32"/>
          <w:szCs w:val="32"/>
        </w:rPr>
        <w:t>резиденту Российской Фед</w:t>
      </w:r>
      <w:r w:rsidR="004E2B28" w:rsidRPr="00BD497B">
        <w:rPr>
          <w:rFonts w:ascii="Times New Roman" w:hAnsi="Times New Roman" w:cs="Times New Roman"/>
          <w:sz w:val="32"/>
          <w:szCs w:val="32"/>
        </w:rPr>
        <w:t>е</w:t>
      </w:r>
      <w:r w:rsidR="004E2B28" w:rsidRPr="00BD497B">
        <w:rPr>
          <w:rFonts w:ascii="Times New Roman" w:hAnsi="Times New Roman" w:cs="Times New Roman"/>
          <w:sz w:val="32"/>
          <w:szCs w:val="32"/>
        </w:rPr>
        <w:t>рации Владимиру Путину об оказании содействия в обеспечении мира и спокойствия на территории АР Крым»</w:t>
      </w:r>
      <w:r w:rsidR="004E2B28" w:rsidRPr="00BD497B">
        <w:rPr>
          <w:rStyle w:val="a9"/>
          <w:rFonts w:ascii="Times New Roman" w:hAnsi="Times New Roman" w:cs="Times New Roman"/>
          <w:sz w:val="32"/>
          <w:szCs w:val="32"/>
        </w:rPr>
        <w:footnoteReference w:id="189"/>
      </w:r>
      <w:r w:rsidR="004E2B28" w:rsidRPr="00BD497B">
        <w:rPr>
          <w:rFonts w:ascii="Times New Roman" w:hAnsi="Times New Roman" w:cs="Times New Roman"/>
          <w:sz w:val="32"/>
          <w:szCs w:val="32"/>
        </w:rPr>
        <w:t>.</w:t>
      </w:r>
    </w:p>
    <w:p w:rsidR="004E2B28" w:rsidRPr="00BD497B" w:rsidRDefault="004E2B28" w:rsidP="00BD497B">
      <w:pPr>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sz w:val="32"/>
          <w:szCs w:val="32"/>
        </w:rPr>
        <w:t>Президент РФ</w:t>
      </w:r>
      <w:r w:rsidRPr="00BD497B">
        <w:rPr>
          <w:rStyle w:val="apple-converted-space"/>
          <w:rFonts w:ascii="Times New Roman" w:hAnsi="Times New Roman" w:cs="Times New Roman"/>
          <w:sz w:val="32"/>
          <w:szCs w:val="32"/>
        </w:rPr>
        <w:t xml:space="preserve"> </w:t>
      </w:r>
      <w:hyperlink r:id="rId31" w:tgtFrame="_blank" w:tooltip="Новости по теме 'Владимир Путин'" w:history="1">
        <w:r w:rsidRPr="00BD497B">
          <w:rPr>
            <w:rStyle w:val="ac"/>
            <w:rFonts w:ascii="Times New Roman" w:hAnsi="Times New Roman" w:cs="Times New Roman"/>
            <w:bCs/>
            <w:color w:val="auto"/>
            <w:sz w:val="32"/>
            <w:szCs w:val="32"/>
            <w:u w:val="none"/>
          </w:rPr>
          <w:t>В.В. Путин</w:t>
        </w:r>
      </w:hyperlink>
      <w:r w:rsidRPr="00BD497B">
        <w:rPr>
          <w:rStyle w:val="apple-converted-space"/>
          <w:rFonts w:ascii="Times New Roman" w:hAnsi="Times New Roman" w:cs="Times New Roman"/>
          <w:sz w:val="32"/>
          <w:szCs w:val="32"/>
        </w:rPr>
        <w:t xml:space="preserve"> </w:t>
      </w:r>
      <w:r w:rsidR="00314586" w:rsidRPr="00BD497B">
        <w:rPr>
          <w:rFonts w:ascii="Times New Roman" w:hAnsi="Times New Roman" w:cs="Times New Roman"/>
          <w:bCs/>
          <w:sz w:val="32"/>
          <w:szCs w:val="32"/>
        </w:rPr>
        <w:t xml:space="preserve">1 марта 2014 г. </w:t>
      </w:r>
      <w:r w:rsidRPr="00BD497B">
        <w:rPr>
          <w:rFonts w:ascii="Times New Roman" w:hAnsi="Times New Roman" w:cs="Times New Roman"/>
          <w:sz w:val="32"/>
          <w:szCs w:val="32"/>
        </w:rPr>
        <w:t>внёс обращение в Совет Федерации об использовании Вооружённых Сил РФ на территории Украины. В мотивирующей части обращения отм</w:t>
      </w:r>
      <w:r w:rsidRPr="00BD497B">
        <w:rPr>
          <w:rFonts w:ascii="Times New Roman" w:hAnsi="Times New Roman" w:cs="Times New Roman"/>
          <w:sz w:val="32"/>
          <w:szCs w:val="32"/>
        </w:rPr>
        <w:t>е</w:t>
      </w:r>
      <w:r w:rsidRPr="00BD497B">
        <w:rPr>
          <w:rFonts w:ascii="Times New Roman" w:hAnsi="Times New Roman" w:cs="Times New Roman"/>
          <w:sz w:val="32"/>
          <w:szCs w:val="32"/>
        </w:rPr>
        <w:t>чалось: «В связи с экстраординарной ситуацией, сложившейся на Украине, угрозой жизни граждан Российской Федерации, наших соотечественников, личного состава воинского контингента В</w:t>
      </w:r>
      <w:r w:rsidRPr="00BD497B">
        <w:rPr>
          <w:rFonts w:ascii="Times New Roman" w:hAnsi="Times New Roman" w:cs="Times New Roman"/>
          <w:sz w:val="32"/>
          <w:szCs w:val="32"/>
        </w:rPr>
        <w:t>о</w:t>
      </w:r>
      <w:r w:rsidRPr="00BD497B">
        <w:rPr>
          <w:rFonts w:ascii="Times New Roman" w:hAnsi="Times New Roman" w:cs="Times New Roman"/>
          <w:sz w:val="32"/>
          <w:szCs w:val="32"/>
        </w:rPr>
        <w:t>оруженных Сил Российской Федерации, дислоцирующегося в с</w:t>
      </w:r>
      <w:r w:rsidRPr="00BD497B">
        <w:rPr>
          <w:rFonts w:ascii="Times New Roman" w:hAnsi="Times New Roman" w:cs="Times New Roman"/>
          <w:sz w:val="32"/>
          <w:szCs w:val="32"/>
        </w:rPr>
        <w:t>о</w:t>
      </w:r>
      <w:r w:rsidRPr="00BD497B">
        <w:rPr>
          <w:rFonts w:ascii="Times New Roman" w:hAnsi="Times New Roman" w:cs="Times New Roman"/>
          <w:sz w:val="32"/>
          <w:szCs w:val="32"/>
        </w:rPr>
        <w:t>ответствии с международным договором на территории Украины (Автономная Республика Крым), на основании пункта «г» части 1 статьи 102 Конституции Российской Федерации вношу в Совет Федерации</w:t>
      </w:r>
      <w:r w:rsidRPr="00BD497B">
        <w:rPr>
          <w:rStyle w:val="apple-converted-space"/>
          <w:rFonts w:ascii="Times New Roman" w:hAnsi="Times New Roman" w:cs="Times New Roman"/>
          <w:sz w:val="32"/>
          <w:szCs w:val="32"/>
        </w:rPr>
        <w:t xml:space="preserve"> </w:t>
      </w:r>
      <w:hyperlink r:id="rId32" w:tgtFrame="_blank" w:tooltip="Новости по теме 'Федеральное собрание'" w:history="1">
        <w:r w:rsidRPr="00BD497B">
          <w:rPr>
            <w:rStyle w:val="ac"/>
            <w:rFonts w:ascii="Times New Roman" w:hAnsi="Times New Roman" w:cs="Times New Roman"/>
            <w:bCs/>
            <w:color w:val="auto"/>
            <w:sz w:val="32"/>
            <w:szCs w:val="32"/>
            <w:u w:val="none"/>
          </w:rPr>
          <w:t>Федерального Собрания</w:t>
        </w:r>
      </w:hyperlink>
      <w:r w:rsidRPr="00BD497B">
        <w:rPr>
          <w:rStyle w:val="apple-converted-space"/>
          <w:rFonts w:ascii="Times New Roman" w:hAnsi="Times New Roman" w:cs="Times New Roman"/>
          <w:sz w:val="32"/>
          <w:szCs w:val="32"/>
        </w:rPr>
        <w:t xml:space="preserve"> </w:t>
      </w:r>
      <w:r w:rsidRPr="00BD497B">
        <w:rPr>
          <w:rFonts w:ascii="Times New Roman" w:hAnsi="Times New Roman" w:cs="Times New Roman"/>
          <w:sz w:val="32"/>
          <w:szCs w:val="32"/>
        </w:rPr>
        <w:t>Российской Федерации о</w:t>
      </w:r>
      <w:r w:rsidRPr="00BD497B">
        <w:rPr>
          <w:rFonts w:ascii="Times New Roman" w:hAnsi="Times New Roman" w:cs="Times New Roman"/>
          <w:sz w:val="32"/>
          <w:szCs w:val="32"/>
        </w:rPr>
        <w:t>б</w:t>
      </w:r>
      <w:r w:rsidRPr="00BD497B">
        <w:rPr>
          <w:rFonts w:ascii="Times New Roman" w:hAnsi="Times New Roman" w:cs="Times New Roman"/>
          <w:sz w:val="32"/>
          <w:szCs w:val="32"/>
        </w:rPr>
        <w:t>ращение об использовании Вооружённых Сил Российской Фед</w:t>
      </w:r>
      <w:r w:rsidRPr="00BD497B">
        <w:rPr>
          <w:rFonts w:ascii="Times New Roman" w:hAnsi="Times New Roman" w:cs="Times New Roman"/>
          <w:sz w:val="32"/>
          <w:szCs w:val="32"/>
        </w:rPr>
        <w:t>е</w:t>
      </w:r>
      <w:r w:rsidRPr="00BD497B">
        <w:rPr>
          <w:rFonts w:ascii="Times New Roman" w:hAnsi="Times New Roman" w:cs="Times New Roman"/>
          <w:sz w:val="32"/>
          <w:szCs w:val="32"/>
        </w:rPr>
        <w:t>рации на территории Украины до нормализации общественно-политической обстановки в этой стране»</w:t>
      </w:r>
      <w:r w:rsidRPr="00BD497B">
        <w:rPr>
          <w:rStyle w:val="a9"/>
          <w:rFonts w:ascii="Times New Roman" w:hAnsi="Times New Roman" w:cs="Times New Roman"/>
          <w:sz w:val="32"/>
          <w:szCs w:val="32"/>
        </w:rPr>
        <w:footnoteReference w:id="190"/>
      </w:r>
      <w:r w:rsidRPr="00BD497B">
        <w:rPr>
          <w:rFonts w:ascii="Times New Roman" w:hAnsi="Times New Roman" w:cs="Times New Roman"/>
          <w:sz w:val="32"/>
          <w:szCs w:val="32"/>
        </w:rPr>
        <w:t>.</w:t>
      </w:r>
    </w:p>
    <w:p w:rsidR="004E2B28" w:rsidRPr="00BD497B" w:rsidRDefault="004E2B28" w:rsidP="00BD497B">
      <w:pPr>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Верховный Совет АРК и городской сове</w:t>
      </w:r>
      <w:r w:rsidR="007477C0" w:rsidRPr="00BD497B">
        <w:rPr>
          <w:rFonts w:ascii="Times New Roman" w:hAnsi="Times New Roman" w:cs="Times New Roman"/>
          <w:bCs/>
          <w:sz w:val="32"/>
          <w:szCs w:val="32"/>
        </w:rPr>
        <w:t xml:space="preserve">т Севастополя </w:t>
      </w:r>
      <w:r w:rsidR="006575B8" w:rsidRPr="00BD497B">
        <w:rPr>
          <w:rFonts w:ascii="Times New Roman" w:hAnsi="Times New Roman" w:cs="Times New Roman"/>
          <w:bCs/>
          <w:sz w:val="32"/>
          <w:szCs w:val="32"/>
        </w:rPr>
        <w:t>пр</w:t>
      </w:r>
      <w:r w:rsidR="006575B8" w:rsidRPr="00BD497B">
        <w:rPr>
          <w:rFonts w:ascii="Times New Roman" w:hAnsi="Times New Roman" w:cs="Times New Roman"/>
          <w:bCs/>
          <w:sz w:val="32"/>
          <w:szCs w:val="32"/>
        </w:rPr>
        <w:t>и</w:t>
      </w:r>
      <w:r w:rsidR="006575B8" w:rsidRPr="00BD497B">
        <w:rPr>
          <w:rFonts w:ascii="Times New Roman" w:hAnsi="Times New Roman" w:cs="Times New Roman"/>
          <w:bCs/>
          <w:sz w:val="32"/>
          <w:szCs w:val="32"/>
        </w:rPr>
        <w:t xml:space="preserve">няли </w:t>
      </w:r>
      <w:r w:rsidR="00314586" w:rsidRPr="00BD497B">
        <w:rPr>
          <w:rFonts w:ascii="Times New Roman" w:hAnsi="Times New Roman" w:cs="Times New Roman"/>
          <w:bCs/>
          <w:sz w:val="32"/>
          <w:szCs w:val="32"/>
        </w:rPr>
        <w:t xml:space="preserve">11 марта 2014 г. </w:t>
      </w:r>
      <w:r w:rsidR="007477C0" w:rsidRPr="00BD497B">
        <w:rPr>
          <w:rFonts w:ascii="Times New Roman" w:hAnsi="Times New Roman" w:cs="Times New Roman"/>
          <w:bCs/>
          <w:sz w:val="32"/>
          <w:szCs w:val="32"/>
        </w:rPr>
        <w:t>декларации</w:t>
      </w:r>
      <w:r w:rsidRPr="00BD497B">
        <w:rPr>
          <w:rFonts w:ascii="Times New Roman" w:hAnsi="Times New Roman" w:cs="Times New Roman"/>
          <w:bCs/>
          <w:sz w:val="32"/>
          <w:szCs w:val="32"/>
        </w:rPr>
        <w:t xml:space="preserve"> о независимости Автономной Республики Крым и г. Севастополя от Украины</w:t>
      </w:r>
      <w:r w:rsidRPr="00BD497B">
        <w:rPr>
          <w:rStyle w:val="a9"/>
          <w:rFonts w:ascii="Times New Roman" w:hAnsi="Times New Roman" w:cs="Times New Roman"/>
          <w:bCs/>
          <w:sz w:val="32"/>
          <w:szCs w:val="32"/>
        </w:rPr>
        <w:footnoteReference w:id="191"/>
      </w:r>
      <w:r w:rsidRPr="00BD497B">
        <w:rPr>
          <w:rFonts w:ascii="Times New Roman" w:hAnsi="Times New Roman" w:cs="Times New Roman"/>
          <w:bCs/>
          <w:sz w:val="32"/>
          <w:szCs w:val="32"/>
        </w:rPr>
        <w:t>.</w:t>
      </w:r>
    </w:p>
    <w:p w:rsidR="004E2B28" w:rsidRPr="00BD497B" w:rsidRDefault="007477C0" w:rsidP="00BD497B">
      <w:pPr>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lastRenderedPageBreak/>
        <w:t>Успех российских</w:t>
      </w:r>
      <w:r w:rsidR="004E2B28" w:rsidRPr="00BD497B">
        <w:rPr>
          <w:rFonts w:ascii="Times New Roman" w:hAnsi="Times New Roman" w:cs="Times New Roman"/>
          <w:bCs/>
          <w:sz w:val="32"/>
          <w:szCs w:val="32"/>
        </w:rPr>
        <w:t xml:space="preserve"> </w:t>
      </w:r>
      <w:r w:rsidRPr="00BD497B">
        <w:rPr>
          <w:rFonts w:ascii="Times New Roman" w:hAnsi="Times New Roman" w:cs="Times New Roman"/>
          <w:bCs/>
          <w:sz w:val="32"/>
          <w:szCs w:val="32"/>
        </w:rPr>
        <w:t>действий</w:t>
      </w:r>
      <w:r w:rsidR="00314586" w:rsidRPr="00BD497B">
        <w:rPr>
          <w:rFonts w:ascii="Times New Roman" w:hAnsi="Times New Roman" w:cs="Times New Roman"/>
          <w:bCs/>
          <w:sz w:val="32"/>
          <w:szCs w:val="32"/>
        </w:rPr>
        <w:t xml:space="preserve"> </w:t>
      </w:r>
      <w:r w:rsidR="004E2B28" w:rsidRPr="00BD497B">
        <w:rPr>
          <w:rFonts w:ascii="Times New Roman" w:hAnsi="Times New Roman" w:cs="Times New Roman"/>
          <w:bCs/>
          <w:sz w:val="32"/>
          <w:szCs w:val="32"/>
        </w:rPr>
        <w:t>во многом обеспечен благодаря массовой поддержке крымского сообщества, что подтвердили итоги референдума 16 марта 2014 г. о государственном статусе Республики Крым и г. Севастополя (характеризуются в параграфе 3.2 монографии). Малочисленные сторонники «евромайдана» были дезорганизованы, а попытки их проникновения в Крым с территории Украины эффективно пресекались в рамках законн</w:t>
      </w:r>
      <w:r w:rsidR="004E2B28" w:rsidRPr="00BD497B">
        <w:rPr>
          <w:rFonts w:ascii="Times New Roman" w:hAnsi="Times New Roman" w:cs="Times New Roman"/>
          <w:bCs/>
          <w:sz w:val="32"/>
          <w:szCs w:val="32"/>
        </w:rPr>
        <w:t>о</w:t>
      </w:r>
      <w:r w:rsidR="004E2B28" w:rsidRPr="00BD497B">
        <w:rPr>
          <w:rFonts w:ascii="Times New Roman" w:hAnsi="Times New Roman" w:cs="Times New Roman"/>
          <w:bCs/>
          <w:sz w:val="32"/>
          <w:szCs w:val="32"/>
        </w:rPr>
        <w:t>сти. Накануне проведения референдума силы самообороны з</w:t>
      </w:r>
      <w:r w:rsidR="004E2B28" w:rsidRPr="00BD497B">
        <w:rPr>
          <w:rFonts w:ascii="Times New Roman" w:hAnsi="Times New Roman" w:cs="Times New Roman"/>
          <w:bCs/>
          <w:sz w:val="32"/>
          <w:szCs w:val="32"/>
        </w:rPr>
        <w:t>а</w:t>
      </w:r>
      <w:r w:rsidR="004E2B28" w:rsidRPr="00BD497B">
        <w:rPr>
          <w:rFonts w:ascii="Times New Roman" w:hAnsi="Times New Roman" w:cs="Times New Roman"/>
          <w:bCs/>
          <w:sz w:val="32"/>
          <w:szCs w:val="32"/>
        </w:rPr>
        <w:t>держали в Севастополе группу диверсантов, которые готовили теракты</w:t>
      </w:r>
      <w:r w:rsidR="004E2B28" w:rsidRPr="00BD497B">
        <w:rPr>
          <w:rStyle w:val="a9"/>
          <w:rFonts w:ascii="Times New Roman" w:hAnsi="Times New Roman" w:cs="Times New Roman"/>
          <w:bCs/>
          <w:sz w:val="32"/>
          <w:szCs w:val="32"/>
        </w:rPr>
        <w:footnoteReference w:id="192"/>
      </w:r>
      <w:r w:rsidR="004E2B28" w:rsidRPr="00BD497B">
        <w:rPr>
          <w:rFonts w:ascii="Times New Roman" w:hAnsi="Times New Roman" w:cs="Times New Roman"/>
          <w:bCs/>
          <w:sz w:val="32"/>
          <w:szCs w:val="32"/>
        </w:rPr>
        <w:t>. Как известно, в день референдума снайпер-провокатор убил в г. Симферополе одного украинского военн</w:t>
      </w:r>
      <w:r w:rsidR="004E2B28" w:rsidRPr="00BD497B">
        <w:rPr>
          <w:rFonts w:ascii="Times New Roman" w:hAnsi="Times New Roman" w:cs="Times New Roman"/>
          <w:bCs/>
          <w:sz w:val="32"/>
          <w:szCs w:val="32"/>
        </w:rPr>
        <w:t>о</w:t>
      </w:r>
      <w:r w:rsidR="004E2B28" w:rsidRPr="00BD497B">
        <w:rPr>
          <w:rFonts w:ascii="Times New Roman" w:hAnsi="Times New Roman" w:cs="Times New Roman"/>
          <w:bCs/>
          <w:sz w:val="32"/>
          <w:szCs w:val="32"/>
        </w:rPr>
        <w:t>служащего и одного казака-добровольца из России</w:t>
      </w:r>
      <w:r w:rsidR="004E2B28" w:rsidRPr="00BD497B">
        <w:rPr>
          <w:rStyle w:val="a9"/>
          <w:rFonts w:ascii="Times New Roman" w:hAnsi="Times New Roman" w:cs="Times New Roman"/>
          <w:bCs/>
          <w:sz w:val="32"/>
          <w:szCs w:val="32"/>
        </w:rPr>
        <w:footnoteReference w:id="193"/>
      </w:r>
      <w:r w:rsidR="004E2B28" w:rsidRPr="00BD497B">
        <w:rPr>
          <w:rFonts w:ascii="Times New Roman" w:hAnsi="Times New Roman" w:cs="Times New Roman"/>
          <w:bCs/>
          <w:sz w:val="32"/>
          <w:szCs w:val="32"/>
        </w:rPr>
        <w:t>. Но вызвать насилие и эскалацию конфликта украинским национал-радикалам не удалось.</w:t>
      </w:r>
    </w:p>
    <w:p w:rsidR="004E2B28" w:rsidRPr="00BD497B" w:rsidRDefault="004E2B28" w:rsidP="00BD497B">
      <w:pPr>
        <w:widowControl w:val="0"/>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Президент РФ В.В. Путин 17 марта 2014 г. подписал Указ о признании Республики Крым как суверенного и независимого государства, в котором город Севастополь имеет особый ст</w:t>
      </w:r>
      <w:r w:rsidRPr="00BD497B">
        <w:rPr>
          <w:rFonts w:ascii="Times New Roman" w:hAnsi="Times New Roman" w:cs="Times New Roman"/>
          <w:bCs/>
          <w:sz w:val="32"/>
          <w:szCs w:val="32"/>
        </w:rPr>
        <w:t>а</w:t>
      </w:r>
      <w:r w:rsidRPr="00BD497B">
        <w:rPr>
          <w:rFonts w:ascii="Times New Roman" w:hAnsi="Times New Roman" w:cs="Times New Roman"/>
          <w:bCs/>
          <w:sz w:val="32"/>
          <w:szCs w:val="32"/>
        </w:rPr>
        <w:t>тус</w:t>
      </w:r>
      <w:r w:rsidRPr="00BD497B">
        <w:rPr>
          <w:rStyle w:val="a9"/>
          <w:rFonts w:ascii="Times New Roman" w:hAnsi="Times New Roman" w:cs="Times New Roman"/>
          <w:bCs/>
          <w:sz w:val="32"/>
          <w:szCs w:val="32"/>
        </w:rPr>
        <w:footnoteReference w:id="194"/>
      </w:r>
      <w:r w:rsidR="00314586" w:rsidRPr="00BD497B">
        <w:rPr>
          <w:rFonts w:ascii="Times New Roman" w:hAnsi="Times New Roman" w:cs="Times New Roman"/>
          <w:bCs/>
          <w:sz w:val="32"/>
          <w:szCs w:val="32"/>
        </w:rPr>
        <w:t xml:space="preserve">. </w:t>
      </w:r>
      <w:r w:rsidRPr="00BD497B">
        <w:rPr>
          <w:rFonts w:ascii="Times New Roman" w:hAnsi="Times New Roman" w:cs="Times New Roman"/>
          <w:bCs/>
          <w:sz w:val="32"/>
          <w:szCs w:val="32"/>
        </w:rPr>
        <w:t xml:space="preserve">Российская Федерация и Республика Крым </w:t>
      </w:r>
      <w:r w:rsidR="006575B8" w:rsidRPr="00BD497B">
        <w:rPr>
          <w:rFonts w:ascii="Times New Roman" w:hAnsi="Times New Roman" w:cs="Times New Roman"/>
          <w:bCs/>
          <w:sz w:val="32"/>
          <w:szCs w:val="32"/>
        </w:rPr>
        <w:t xml:space="preserve">18 марта </w:t>
      </w:r>
      <w:r w:rsidRPr="00BD497B">
        <w:rPr>
          <w:rFonts w:ascii="Times New Roman" w:hAnsi="Times New Roman" w:cs="Times New Roman"/>
          <w:bCs/>
          <w:sz w:val="32"/>
          <w:szCs w:val="32"/>
        </w:rPr>
        <w:t>по</w:t>
      </w:r>
      <w:r w:rsidRPr="00BD497B">
        <w:rPr>
          <w:rFonts w:ascii="Times New Roman" w:hAnsi="Times New Roman" w:cs="Times New Roman"/>
          <w:bCs/>
          <w:sz w:val="32"/>
          <w:szCs w:val="32"/>
        </w:rPr>
        <w:t>д</w:t>
      </w:r>
      <w:r w:rsidRPr="00BD497B">
        <w:rPr>
          <w:rFonts w:ascii="Times New Roman" w:hAnsi="Times New Roman" w:cs="Times New Roman"/>
          <w:bCs/>
          <w:sz w:val="32"/>
          <w:szCs w:val="32"/>
        </w:rPr>
        <w:t>писали договор о вхождении РК в состав РФ. В итоге образованы два новых субъекта</w:t>
      </w:r>
      <w:r w:rsidR="00314586" w:rsidRPr="00BD497B">
        <w:rPr>
          <w:rFonts w:ascii="Times New Roman" w:hAnsi="Times New Roman" w:cs="Times New Roman"/>
          <w:bCs/>
          <w:sz w:val="32"/>
          <w:szCs w:val="32"/>
        </w:rPr>
        <w:t xml:space="preserve"> Российской Ф</w:t>
      </w:r>
      <w:r w:rsidRPr="00BD497B">
        <w:rPr>
          <w:rFonts w:ascii="Times New Roman" w:hAnsi="Times New Roman" w:cs="Times New Roman"/>
          <w:bCs/>
          <w:sz w:val="32"/>
          <w:szCs w:val="32"/>
        </w:rPr>
        <w:t>едерации – Республика Крым и город федерального значения Севастополь</w:t>
      </w:r>
      <w:r w:rsidRPr="00BD497B">
        <w:rPr>
          <w:rStyle w:val="a9"/>
          <w:rFonts w:ascii="Times New Roman" w:hAnsi="Times New Roman" w:cs="Times New Roman"/>
          <w:bCs/>
          <w:sz w:val="32"/>
          <w:szCs w:val="32"/>
        </w:rPr>
        <w:footnoteReference w:id="195"/>
      </w:r>
      <w:r w:rsidRPr="00BD497B">
        <w:rPr>
          <w:rFonts w:ascii="Times New Roman" w:hAnsi="Times New Roman" w:cs="Times New Roman"/>
          <w:bCs/>
          <w:sz w:val="32"/>
          <w:szCs w:val="32"/>
        </w:rPr>
        <w:t>. Президент Росси</w:t>
      </w:r>
      <w:r w:rsidRPr="00BD497B">
        <w:rPr>
          <w:rFonts w:ascii="Times New Roman" w:hAnsi="Times New Roman" w:cs="Times New Roman"/>
          <w:bCs/>
          <w:sz w:val="32"/>
          <w:szCs w:val="32"/>
        </w:rPr>
        <w:t>й</w:t>
      </w:r>
      <w:r w:rsidRPr="00BD497B">
        <w:rPr>
          <w:rFonts w:ascii="Times New Roman" w:hAnsi="Times New Roman" w:cs="Times New Roman"/>
          <w:bCs/>
          <w:sz w:val="32"/>
          <w:szCs w:val="32"/>
        </w:rPr>
        <w:t xml:space="preserve">ской Федерации </w:t>
      </w:r>
      <w:r w:rsidR="00314586" w:rsidRPr="00BD497B">
        <w:rPr>
          <w:rFonts w:ascii="Times New Roman" w:hAnsi="Times New Roman" w:cs="Times New Roman"/>
          <w:bCs/>
          <w:sz w:val="32"/>
          <w:szCs w:val="32"/>
        </w:rPr>
        <w:t xml:space="preserve">21 марта 2014 г. </w:t>
      </w:r>
      <w:r w:rsidRPr="00BD497B">
        <w:rPr>
          <w:rFonts w:ascii="Times New Roman" w:hAnsi="Times New Roman" w:cs="Times New Roman"/>
          <w:bCs/>
          <w:sz w:val="32"/>
          <w:szCs w:val="32"/>
        </w:rPr>
        <w:t>подписал федеральный конст</w:t>
      </w:r>
      <w:r w:rsidRPr="00BD497B">
        <w:rPr>
          <w:rFonts w:ascii="Times New Roman" w:hAnsi="Times New Roman" w:cs="Times New Roman"/>
          <w:bCs/>
          <w:sz w:val="32"/>
          <w:szCs w:val="32"/>
        </w:rPr>
        <w:t>и</w:t>
      </w:r>
      <w:r w:rsidRPr="00BD497B">
        <w:rPr>
          <w:rFonts w:ascii="Times New Roman" w:hAnsi="Times New Roman" w:cs="Times New Roman"/>
          <w:bCs/>
          <w:sz w:val="32"/>
          <w:szCs w:val="32"/>
        </w:rPr>
        <w:t>туционный закон о вступлении Крыма в состав России и образ</w:t>
      </w:r>
      <w:r w:rsidRPr="00BD497B">
        <w:rPr>
          <w:rFonts w:ascii="Times New Roman" w:hAnsi="Times New Roman" w:cs="Times New Roman"/>
          <w:bCs/>
          <w:sz w:val="32"/>
          <w:szCs w:val="32"/>
        </w:rPr>
        <w:t>о</w:t>
      </w:r>
      <w:r w:rsidRPr="00BD497B">
        <w:rPr>
          <w:rFonts w:ascii="Times New Roman" w:hAnsi="Times New Roman" w:cs="Times New Roman"/>
          <w:bCs/>
          <w:sz w:val="32"/>
          <w:szCs w:val="32"/>
        </w:rPr>
        <w:t>вании новых субъектов федерации</w:t>
      </w:r>
      <w:r w:rsidRPr="00BD497B">
        <w:rPr>
          <w:rStyle w:val="a9"/>
          <w:rFonts w:ascii="Times New Roman" w:hAnsi="Times New Roman" w:cs="Times New Roman"/>
          <w:bCs/>
          <w:sz w:val="32"/>
          <w:szCs w:val="32"/>
        </w:rPr>
        <w:footnoteReference w:id="196"/>
      </w:r>
      <w:r w:rsidRPr="00BD497B">
        <w:rPr>
          <w:rFonts w:ascii="Times New Roman" w:hAnsi="Times New Roman" w:cs="Times New Roman"/>
          <w:bCs/>
          <w:sz w:val="32"/>
          <w:szCs w:val="32"/>
        </w:rPr>
        <w:t xml:space="preserve">. Одновременно создан </w:t>
      </w:r>
      <w:r w:rsidRPr="00BD497B">
        <w:rPr>
          <w:rFonts w:ascii="Times New Roman" w:hAnsi="Times New Roman" w:cs="Times New Roman"/>
          <w:bCs/>
          <w:sz w:val="32"/>
          <w:szCs w:val="32"/>
        </w:rPr>
        <w:lastRenderedPageBreak/>
        <w:t>Крымский федеральный округ</w:t>
      </w:r>
      <w:r w:rsidRPr="00BD497B">
        <w:rPr>
          <w:rStyle w:val="a9"/>
          <w:rFonts w:ascii="Times New Roman" w:hAnsi="Times New Roman" w:cs="Times New Roman"/>
          <w:bCs/>
          <w:sz w:val="32"/>
          <w:szCs w:val="32"/>
        </w:rPr>
        <w:footnoteReference w:id="197"/>
      </w:r>
      <w:r w:rsidRPr="00BD497B">
        <w:rPr>
          <w:rFonts w:ascii="Times New Roman" w:hAnsi="Times New Roman" w:cs="Times New Roman"/>
          <w:bCs/>
          <w:sz w:val="32"/>
          <w:szCs w:val="32"/>
        </w:rPr>
        <w:t>.</w:t>
      </w:r>
    </w:p>
    <w:p w:rsidR="004E2B28" w:rsidRPr="00BD497B" w:rsidRDefault="004E2B28" w:rsidP="00BD497B">
      <w:pPr>
        <w:widowControl w:val="0"/>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Большинство стран мира под давлением США и Евросоюза не признали воссоединение Крыма с Россией. Иного в одноп</w:t>
      </w:r>
      <w:r w:rsidRPr="00BD497B">
        <w:rPr>
          <w:rFonts w:ascii="Times New Roman" w:hAnsi="Times New Roman" w:cs="Times New Roman"/>
          <w:bCs/>
          <w:sz w:val="32"/>
          <w:szCs w:val="32"/>
        </w:rPr>
        <w:t>о</w:t>
      </w:r>
      <w:r w:rsidRPr="00BD497B">
        <w:rPr>
          <w:rFonts w:ascii="Times New Roman" w:hAnsi="Times New Roman" w:cs="Times New Roman"/>
          <w:bCs/>
          <w:sz w:val="32"/>
          <w:szCs w:val="32"/>
        </w:rPr>
        <w:t>лярной международной системе ожидать и не следовало. В с</w:t>
      </w:r>
      <w:r w:rsidRPr="00BD497B">
        <w:rPr>
          <w:rFonts w:ascii="Times New Roman" w:hAnsi="Times New Roman" w:cs="Times New Roman"/>
          <w:bCs/>
          <w:sz w:val="32"/>
          <w:szCs w:val="32"/>
        </w:rPr>
        <w:t>о</w:t>
      </w:r>
      <w:r w:rsidRPr="00BD497B">
        <w:rPr>
          <w:rFonts w:ascii="Times New Roman" w:hAnsi="Times New Roman" w:cs="Times New Roman"/>
          <w:bCs/>
          <w:sz w:val="32"/>
          <w:szCs w:val="32"/>
        </w:rPr>
        <w:t>здавшихся условиях международных санкций ключевым стал в</w:t>
      </w:r>
      <w:r w:rsidRPr="00BD497B">
        <w:rPr>
          <w:rFonts w:ascii="Times New Roman" w:hAnsi="Times New Roman" w:cs="Times New Roman"/>
          <w:bCs/>
          <w:sz w:val="32"/>
          <w:szCs w:val="32"/>
        </w:rPr>
        <w:t>о</w:t>
      </w:r>
      <w:r w:rsidRPr="00BD497B">
        <w:rPr>
          <w:rFonts w:ascii="Times New Roman" w:hAnsi="Times New Roman" w:cs="Times New Roman"/>
          <w:bCs/>
          <w:sz w:val="32"/>
          <w:szCs w:val="32"/>
        </w:rPr>
        <w:t>прос о гарантиях суверенитета и территориальной целостности Российской Федерации, о поддержании её самостоятельной ге</w:t>
      </w:r>
      <w:r w:rsidRPr="00BD497B">
        <w:rPr>
          <w:rFonts w:ascii="Times New Roman" w:hAnsi="Times New Roman" w:cs="Times New Roman"/>
          <w:bCs/>
          <w:sz w:val="32"/>
          <w:szCs w:val="32"/>
        </w:rPr>
        <w:t>о</w:t>
      </w:r>
      <w:r w:rsidRPr="00BD497B">
        <w:rPr>
          <w:rFonts w:ascii="Times New Roman" w:hAnsi="Times New Roman" w:cs="Times New Roman"/>
          <w:bCs/>
          <w:sz w:val="32"/>
          <w:szCs w:val="32"/>
        </w:rPr>
        <w:t>политической и цивилизационной роли в мире.</w:t>
      </w:r>
    </w:p>
    <w:p w:rsidR="00D6476C" w:rsidRPr="00BD497B" w:rsidRDefault="004E2B28" w:rsidP="00BD497B">
      <w:pPr>
        <w:widowControl w:val="0"/>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bCs/>
          <w:sz w:val="32"/>
          <w:szCs w:val="32"/>
        </w:rPr>
        <w:t>Чтобы отразить возможное вторжение Вооруженных Сил Украины и сил НАТО в Крым, на полуострове интенсивно разв</w:t>
      </w:r>
      <w:r w:rsidRPr="00BD497B">
        <w:rPr>
          <w:rFonts w:ascii="Times New Roman" w:hAnsi="Times New Roman" w:cs="Times New Roman"/>
          <w:bCs/>
          <w:sz w:val="32"/>
          <w:szCs w:val="32"/>
        </w:rPr>
        <w:t>и</w:t>
      </w:r>
      <w:r w:rsidRPr="00BD497B">
        <w:rPr>
          <w:rFonts w:ascii="Times New Roman" w:hAnsi="Times New Roman" w:cs="Times New Roman"/>
          <w:bCs/>
          <w:sz w:val="32"/>
          <w:szCs w:val="32"/>
        </w:rPr>
        <w:t xml:space="preserve">вается российская военная группировка. Республика Крым и г. Севастополь в начале апреля 2014 г. включены в состав Южного военного округа РФ. </w:t>
      </w:r>
      <w:r w:rsidRPr="00BD497B">
        <w:rPr>
          <w:rFonts w:ascii="Times New Roman" w:hAnsi="Times New Roman" w:cs="Times New Roman"/>
          <w:sz w:val="32"/>
          <w:szCs w:val="32"/>
        </w:rPr>
        <w:t>Теперь Черноморский флот в Крыму может быть усилен стратегической авиацией, более мощным надводным и подводным флотом, на вооружении которого может быть яде</w:t>
      </w:r>
      <w:r w:rsidRPr="00BD497B">
        <w:rPr>
          <w:rFonts w:ascii="Times New Roman" w:hAnsi="Times New Roman" w:cs="Times New Roman"/>
          <w:sz w:val="32"/>
          <w:szCs w:val="32"/>
        </w:rPr>
        <w:t>р</w:t>
      </w:r>
      <w:r w:rsidRPr="00BD497B">
        <w:rPr>
          <w:rFonts w:ascii="Times New Roman" w:hAnsi="Times New Roman" w:cs="Times New Roman"/>
          <w:sz w:val="32"/>
          <w:szCs w:val="32"/>
        </w:rPr>
        <w:t>ное оружие.</w:t>
      </w:r>
      <w:r w:rsidRPr="00BD497B">
        <w:rPr>
          <w:rFonts w:ascii="Times New Roman" w:hAnsi="Times New Roman" w:cs="Times New Roman"/>
          <w:bCs/>
          <w:sz w:val="32"/>
          <w:szCs w:val="32"/>
        </w:rPr>
        <w:t xml:space="preserve"> Возможно </w:t>
      </w:r>
      <w:r w:rsidRPr="00BD497B">
        <w:rPr>
          <w:rFonts w:ascii="Times New Roman" w:hAnsi="Times New Roman" w:cs="Times New Roman"/>
          <w:sz w:val="32"/>
          <w:szCs w:val="32"/>
        </w:rPr>
        <w:t>размещение в Крыму оперативно-стратегических бомбардировщиков Ту-22М3 и современных р</w:t>
      </w:r>
      <w:r w:rsidRPr="00BD497B">
        <w:rPr>
          <w:rFonts w:ascii="Times New Roman" w:hAnsi="Times New Roman" w:cs="Times New Roman"/>
          <w:sz w:val="32"/>
          <w:szCs w:val="32"/>
        </w:rPr>
        <w:t>а</w:t>
      </w:r>
      <w:r w:rsidRPr="00BD497B">
        <w:rPr>
          <w:rFonts w:ascii="Times New Roman" w:hAnsi="Times New Roman" w:cs="Times New Roman"/>
          <w:sz w:val="32"/>
          <w:szCs w:val="32"/>
        </w:rPr>
        <w:t>кетных комплексов «Искандер-М». И те</w:t>
      </w:r>
      <w:r w:rsidR="00D6476C" w:rsidRPr="00BD497B">
        <w:rPr>
          <w:rFonts w:ascii="Times New Roman" w:hAnsi="Times New Roman" w:cs="Times New Roman"/>
          <w:sz w:val="32"/>
          <w:szCs w:val="32"/>
        </w:rPr>
        <w:t>,</w:t>
      </w:r>
      <w:r w:rsidRPr="00BD497B">
        <w:rPr>
          <w:rFonts w:ascii="Times New Roman" w:hAnsi="Times New Roman" w:cs="Times New Roman"/>
          <w:sz w:val="32"/>
          <w:szCs w:val="32"/>
        </w:rPr>
        <w:t xml:space="preserve"> и другие способны нести высокоточное и ядерное оружие</w:t>
      </w:r>
      <w:r w:rsidRPr="00BD497B">
        <w:rPr>
          <w:rStyle w:val="a9"/>
          <w:rFonts w:ascii="Times New Roman" w:hAnsi="Times New Roman" w:cs="Times New Roman"/>
          <w:sz w:val="32"/>
          <w:szCs w:val="32"/>
        </w:rPr>
        <w:footnoteReference w:id="198"/>
      </w:r>
      <w:r w:rsidR="00D6476C" w:rsidRPr="00BD497B">
        <w:rPr>
          <w:rFonts w:ascii="Times New Roman" w:hAnsi="Times New Roman" w:cs="Times New Roman"/>
          <w:sz w:val="32"/>
          <w:szCs w:val="32"/>
        </w:rPr>
        <w:t>.</w:t>
      </w:r>
    </w:p>
    <w:p w:rsidR="004E2B28" w:rsidRPr="00BD497B" w:rsidRDefault="004E2B28" w:rsidP="00BD497B">
      <w:pPr>
        <w:widowControl w:val="0"/>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Для России возможность размещения ядерного оружия на носителях ЧФ – это вынужденная и асимметричная ответная м</w:t>
      </w:r>
      <w:r w:rsidRPr="00BD497B">
        <w:rPr>
          <w:rFonts w:ascii="Times New Roman" w:hAnsi="Times New Roman" w:cs="Times New Roman"/>
          <w:sz w:val="32"/>
          <w:szCs w:val="32"/>
        </w:rPr>
        <w:t>е</w:t>
      </w:r>
      <w:r w:rsidRPr="00BD497B">
        <w:rPr>
          <w:rFonts w:ascii="Times New Roman" w:hAnsi="Times New Roman" w:cs="Times New Roman"/>
          <w:sz w:val="32"/>
          <w:szCs w:val="32"/>
        </w:rPr>
        <w:t>ра. США готовы использовать близ границ РФ в акватории Че</w:t>
      </w:r>
      <w:r w:rsidRPr="00BD497B">
        <w:rPr>
          <w:rFonts w:ascii="Times New Roman" w:hAnsi="Times New Roman" w:cs="Times New Roman"/>
          <w:sz w:val="32"/>
          <w:szCs w:val="32"/>
        </w:rPr>
        <w:t>р</w:t>
      </w:r>
      <w:r w:rsidRPr="00BD497B">
        <w:rPr>
          <w:rFonts w:ascii="Times New Roman" w:hAnsi="Times New Roman" w:cs="Times New Roman"/>
          <w:sz w:val="32"/>
          <w:szCs w:val="32"/>
        </w:rPr>
        <w:t xml:space="preserve">ного моря (Румынии) ударные беспилотники, которые подпадают под определение крылатых ракет наземного базирования. </w:t>
      </w:r>
      <w:r w:rsidRPr="00BD497B">
        <w:rPr>
          <w:rFonts w:ascii="Times New Roman" w:hAnsi="Times New Roman" w:cs="Times New Roman"/>
          <w:bCs/>
          <w:sz w:val="32"/>
          <w:szCs w:val="32"/>
        </w:rPr>
        <w:t>М</w:t>
      </w:r>
      <w:r w:rsidRPr="00BD497B">
        <w:rPr>
          <w:rFonts w:ascii="Times New Roman" w:hAnsi="Times New Roman" w:cs="Times New Roman"/>
          <w:bCs/>
          <w:sz w:val="32"/>
          <w:szCs w:val="32"/>
        </w:rPr>
        <w:t>и</w:t>
      </w:r>
      <w:r w:rsidRPr="00BD497B">
        <w:rPr>
          <w:rFonts w:ascii="Times New Roman" w:hAnsi="Times New Roman" w:cs="Times New Roman"/>
          <w:bCs/>
          <w:sz w:val="32"/>
          <w:szCs w:val="32"/>
        </w:rPr>
        <w:t>нистр иностранных дел РФ С.В. Лавров подчеркнул 15 декабря 2014 г., что «</w:t>
      </w:r>
      <w:r w:rsidRPr="00BD497B">
        <w:rPr>
          <w:rFonts w:ascii="Times New Roman" w:eastAsia="Times New Roman" w:hAnsi="Times New Roman" w:cs="Times New Roman"/>
          <w:sz w:val="32"/>
          <w:szCs w:val="32"/>
        </w:rPr>
        <w:t>термин „безъядерная зона“ никогда к Крыму не применялся... Государство российское имеет в соответствии с международным правом все основания распоряжаться своим л</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гитимным ядерным арсеналом в соответствии со своими интер</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lastRenderedPageBreak/>
        <w:t>сами и в соответствии со своими международно-правовыми об</w:t>
      </w:r>
      <w:r w:rsidRPr="00BD497B">
        <w:rPr>
          <w:rFonts w:ascii="Times New Roman" w:eastAsia="Times New Roman" w:hAnsi="Times New Roman" w:cs="Times New Roman"/>
          <w:sz w:val="32"/>
          <w:szCs w:val="32"/>
        </w:rPr>
        <w:t>я</w:t>
      </w:r>
      <w:r w:rsidRPr="00BD497B">
        <w:rPr>
          <w:rFonts w:ascii="Times New Roman" w:eastAsia="Times New Roman" w:hAnsi="Times New Roman" w:cs="Times New Roman"/>
          <w:sz w:val="32"/>
          <w:szCs w:val="32"/>
        </w:rPr>
        <w:t>зательствами»</w:t>
      </w:r>
      <w:r w:rsidRPr="00BD497B">
        <w:rPr>
          <w:rStyle w:val="a9"/>
          <w:rFonts w:ascii="Times New Roman" w:eastAsia="Times New Roman" w:hAnsi="Times New Roman" w:cs="Times New Roman"/>
          <w:sz w:val="32"/>
          <w:szCs w:val="32"/>
        </w:rPr>
        <w:footnoteReference w:id="199"/>
      </w:r>
      <w:r w:rsidRPr="00BD497B">
        <w:rPr>
          <w:rFonts w:ascii="Times New Roman" w:eastAsia="Times New Roman" w:hAnsi="Times New Roman" w:cs="Times New Roman"/>
          <w:sz w:val="32"/>
          <w:szCs w:val="32"/>
        </w:rPr>
        <w:t>.</w:t>
      </w:r>
      <w:r w:rsidRPr="00BD497B">
        <w:rPr>
          <w:rFonts w:ascii="Times New Roman" w:hAnsi="Times New Roman" w:cs="Times New Roman"/>
          <w:bCs/>
          <w:sz w:val="32"/>
          <w:szCs w:val="32"/>
        </w:rPr>
        <w:t xml:space="preserve"> По сообщению </w:t>
      </w:r>
      <w:r w:rsidRPr="00BD497B">
        <w:rPr>
          <w:rFonts w:ascii="Times New Roman" w:hAnsi="Times New Roman" w:cs="Times New Roman"/>
          <w:sz w:val="32"/>
          <w:szCs w:val="32"/>
        </w:rPr>
        <w:t>представителя штаба Черномо</w:t>
      </w:r>
      <w:r w:rsidRPr="00BD497B">
        <w:rPr>
          <w:rFonts w:ascii="Times New Roman" w:hAnsi="Times New Roman" w:cs="Times New Roman"/>
          <w:sz w:val="32"/>
          <w:szCs w:val="32"/>
        </w:rPr>
        <w:t>р</w:t>
      </w:r>
      <w:r w:rsidRPr="00BD497B">
        <w:rPr>
          <w:rFonts w:ascii="Times New Roman" w:hAnsi="Times New Roman" w:cs="Times New Roman"/>
          <w:sz w:val="32"/>
          <w:szCs w:val="32"/>
        </w:rPr>
        <w:t>ского флота 21 декабря 2014 г., Крымская военно-морская база, входившая в состав Черноморского флота РФ до 1996 г., восс</w:t>
      </w:r>
      <w:r w:rsidRPr="00BD497B">
        <w:rPr>
          <w:rFonts w:ascii="Times New Roman" w:hAnsi="Times New Roman" w:cs="Times New Roman"/>
          <w:sz w:val="32"/>
          <w:szCs w:val="32"/>
        </w:rPr>
        <w:t>о</w:t>
      </w:r>
      <w:r w:rsidRPr="00BD497B">
        <w:rPr>
          <w:rFonts w:ascii="Times New Roman" w:hAnsi="Times New Roman" w:cs="Times New Roman"/>
          <w:sz w:val="32"/>
          <w:szCs w:val="32"/>
        </w:rPr>
        <w:t>здана и начала действовать</w:t>
      </w:r>
      <w:r w:rsidRPr="00BD497B">
        <w:rPr>
          <w:rStyle w:val="a9"/>
          <w:rFonts w:ascii="Times New Roman" w:hAnsi="Times New Roman" w:cs="Times New Roman"/>
          <w:sz w:val="32"/>
          <w:szCs w:val="32"/>
        </w:rPr>
        <w:footnoteReference w:id="200"/>
      </w:r>
      <w:r w:rsidRPr="00BD497B">
        <w:rPr>
          <w:rFonts w:ascii="Times New Roman" w:hAnsi="Times New Roman" w:cs="Times New Roman"/>
          <w:sz w:val="32"/>
          <w:szCs w:val="32"/>
        </w:rPr>
        <w:t>. Предстоит также модернизация в</w:t>
      </w:r>
      <w:r w:rsidRPr="00BD497B">
        <w:rPr>
          <w:rFonts w:ascii="Times New Roman" w:hAnsi="Times New Roman" w:cs="Times New Roman"/>
          <w:sz w:val="32"/>
          <w:szCs w:val="32"/>
        </w:rPr>
        <w:t>о</w:t>
      </w:r>
      <w:r w:rsidRPr="00BD497B">
        <w:rPr>
          <w:rFonts w:ascii="Times New Roman" w:hAnsi="Times New Roman" w:cs="Times New Roman"/>
          <w:sz w:val="32"/>
          <w:szCs w:val="32"/>
        </w:rPr>
        <w:t>енно-морской базы, судоремонтных заводов и всей военной и</w:t>
      </w:r>
      <w:r w:rsidRPr="00BD497B">
        <w:rPr>
          <w:rFonts w:ascii="Times New Roman" w:hAnsi="Times New Roman" w:cs="Times New Roman"/>
          <w:sz w:val="32"/>
          <w:szCs w:val="32"/>
        </w:rPr>
        <w:t>н</w:t>
      </w:r>
      <w:r w:rsidRPr="00BD497B">
        <w:rPr>
          <w:rFonts w:ascii="Times New Roman" w:hAnsi="Times New Roman" w:cs="Times New Roman"/>
          <w:sz w:val="32"/>
          <w:szCs w:val="32"/>
        </w:rPr>
        <w:t>фраструктуры Крыма.</w:t>
      </w:r>
    </w:p>
    <w:p w:rsidR="004E2B28" w:rsidRPr="00BD497B" w:rsidRDefault="004E2B28" w:rsidP="00BD497B">
      <w:pPr>
        <w:widowControl w:val="0"/>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Российская Федерация выступает за неукоснительное собл</w:t>
      </w:r>
      <w:r w:rsidRPr="00BD497B">
        <w:rPr>
          <w:rFonts w:ascii="Times New Roman" w:hAnsi="Times New Roman" w:cs="Times New Roman"/>
          <w:sz w:val="32"/>
          <w:szCs w:val="32"/>
        </w:rPr>
        <w:t>ю</w:t>
      </w:r>
      <w:r w:rsidRPr="00BD497B">
        <w:rPr>
          <w:rFonts w:ascii="Times New Roman" w:hAnsi="Times New Roman" w:cs="Times New Roman"/>
          <w:sz w:val="32"/>
          <w:szCs w:val="32"/>
        </w:rPr>
        <w:t>дение конвенции Монтрё, установившей предельное количество и тоннаж иностранных военных кораблей, допускаемых в Чёрное море. В последние годы конвенция грубо нарушается ВМФ стран НАТО, прежде всего – США. Ключевой в данной связи выступ</w:t>
      </w:r>
      <w:r w:rsidRPr="00BD497B">
        <w:rPr>
          <w:rFonts w:ascii="Times New Roman" w:hAnsi="Times New Roman" w:cs="Times New Roman"/>
          <w:sz w:val="32"/>
          <w:szCs w:val="32"/>
        </w:rPr>
        <w:t>а</w:t>
      </w:r>
      <w:r w:rsidRPr="00BD497B">
        <w:rPr>
          <w:rFonts w:ascii="Times New Roman" w:hAnsi="Times New Roman" w:cs="Times New Roman"/>
          <w:sz w:val="32"/>
          <w:szCs w:val="32"/>
        </w:rPr>
        <w:t xml:space="preserve">ет позиция Турции, контролирующей Черноморские проливы. Российско-турецкий диалог </w:t>
      </w:r>
      <w:r w:rsidR="00D6476C" w:rsidRPr="00BD497B">
        <w:rPr>
          <w:rFonts w:ascii="Times New Roman" w:hAnsi="Times New Roman" w:cs="Times New Roman"/>
          <w:sz w:val="32"/>
          <w:szCs w:val="32"/>
        </w:rPr>
        <w:t>с осени</w:t>
      </w:r>
      <w:r w:rsidRPr="00BD497B">
        <w:rPr>
          <w:rFonts w:ascii="Times New Roman" w:hAnsi="Times New Roman" w:cs="Times New Roman"/>
          <w:sz w:val="32"/>
          <w:szCs w:val="32"/>
        </w:rPr>
        <w:t xml:space="preserve"> 2014 г. прогрессирует, по</w:t>
      </w:r>
      <w:r w:rsidRPr="00BD497B">
        <w:rPr>
          <w:rFonts w:ascii="Times New Roman" w:hAnsi="Times New Roman" w:cs="Times New Roman"/>
          <w:sz w:val="32"/>
          <w:szCs w:val="32"/>
        </w:rPr>
        <w:t>д</w:t>
      </w:r>
      <w:r w:rsidRPr="00BD497B">
        <w:rPr>
          <w:rFonts w:ascii="Times New Roman" w:hAnsi="Times New Roman" w:cs="Times New Roman"/>
          <w:sz w:val="32"/>
          <w:szCs w:val="32"/>
        </w:rPr>
        <w:t>тверждением чему стали двустороннее соглашение о газопроводе «Южный поток» и осторожная позиция Турции в крымском в</w:t>
      </w:r>
      <w:r w:rsidRPr="00BD497B">
        <w:rPr>
          <w:rFonts w:ascii="Times New Roman" w:hAnsi="Times New Roman" w:cs="Times New Roman"/>
          <w:sz w:val="32"/>
          <w:szCs w:val="32"/>
        </w:rPr>
        <w:t>о</w:t>
      </w:r>
      <w:r w:rsidRPr="00BD497B">
        <w:rPr>
          <w:rFonts w:ascii="Times New Roman" w:hAnsi="Times New Roman" w:cs="Times New Roman"/>
          <w:sz w:val="32"/>
          <w:szCs w:val="32"/>
        </w:rPr>
        <w:t>просе, означающая признание российского контроля д</w:t>
      </w:r>
      <w:r w:rsidR="00D6476C" w:rsidRPr="00BD497B">
        <w:rPr>
          <w:rFonts w:ascii="Times New Roman" w:hAnsi="Times New Roman" w:cs="Times New Roman"/>
          <w:sz w:val="32"/>
          <w:szCs w:val="32"/>
        </w:rPr>
        <w:t>е-</w:t>
      </w:r>
      <w:r w:rsidRPr="00BD497B">
        <w:rPr>
          <w:rFonts w:ascii="Times New Roman" w:hAnsi="Times New Roman" w:cs="Times New Roman"/>
          <w:sz w:val="32"/>
          <w:szCs w:val="32"/>
        </w:rPr>
        <w:t>факто.</w:t>
      </w:r>
    </w:p>
    <w:p w:rsidR="004E2B28" w:rsidRPr="00BD497B" w:rsidRDefault="004E2B28" w:rsidP="00BD497B">
      <w:pPr>
        <w:widowControl w:val="0"/>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Итак, межгосударственный конфликт между Россией и Укр</w:t>
      </w:r>
      <w:r w:rsidRPr="00BD497B">
        <w:rPr>
          <w:rFonts w:ascii="Times New Roman" w:hAnsi="Times New Roman" w:cs="Times New Roman"/>
          <w:sz w:val="32"/>
          <w:szCs w:val="32"/>
        </w:rPr>
        <w:t>а</w:t>
      </w:r>
      <w:r w:rsidRPr="00BD497B">
        <w:rPr>
          <w:rFonts w:ascii="Times New Roman" w:hAnsi="Times New Roman" w:cs="Times New Roman"/>
          <w:sz w:val="32"/>
          <w:szCs w:val="32"/>
        </w:rPr>
        <w:t>иной об обладании Крымом вызван условиями распада СССР, к</w:t>
      </w:r>
      <w:r w:rsidRPr="00BD497B">
        <w:rPr>
          <w:rFonts w:ascii="Times New Roman" w:hAnsi="Times New Roman" w:cs="Times New Roman"/>
          <w:sz w:val="32"/>
          <w:szCs w:val="32"/>
        </w:rPr>
        <w:t>о</w:t>
      </w:r>
      <w:r w:rsidRPr="00BD497B">
        <w:rPr>
          <w:rFonts w:ascii="Times New Roman" w:hAnsi="Times New Roman" w:cs="Times New Roman"/>
          <w:sz w:val="32"/>
          <w:szCs w:val="32"/>
        </w:rPr>
        <w:t>гда статус полуострова и Черноморского флота не был защищен российской испол</w:t>
      </w:r>
      <w:r w:rsidR="00D6476C" w:rsidRPr="00BD497B">
        <w:rPr>
          <w:rFonts w:ascii="Times New Roman" w:hAnsi="Times New Roman" w:cs="Times New Roman"/>
          <w:sz w:val="32"/>
          <w:szCs w:val="32"/>
        </w:rPr>
        <w:t>нительной властью. Вместе с тем</w:t>
      </w:r>
      <w:r w:rsidRPr="00BD497B">
        <w:rPr>
          <w:rFonts w:ascii="Times New Roman" w:hAnsi="Times New Roman" w:cs="Times New Roman"/>
          <w:sz w:val="32"/>
          <w:szCs w:val="32"/>
        </w:rPr>
        <w:t xml:space="preserve"> юридически РФ (благодаря усилиям ряда фракций Государственной Думы РФ) сохраняла на протяжении всего постсоветского периода прочные основания обладания Крымом. Статус Республики Крым по референдуму 1991 г. и Конституции 1992 г. предусма</w:t>
      </w:r>
      <w:r w:rsidRPr="00BD497B">
        <w:rPr>
          <w:rFonts w:ascii="Times New Roman" w:hAnsi="Times New Roman" w:cs="Times New Roman"/>
          <w:sz w:val="32"/>
          <w:szCs w:val="32"/>
        </w:rPr>
        <w:t>т</w:t>
      </w:r>
      <w:r w:rsidRPr="00BD497B">
        <w:rPr>
          <w:rFonts w:ascii="Times New Roman" w:hAnsi="Times New Roman" w:cs="Times New Roman"/>
          <w:sz w:val="32"/>
          <w:szCs w:val="32"/>
        </w:rPr>
        <w:t>ривал договорную федеративную связь с Украиной и гарантии суверенитета РК. Однако грубая этнократическая политика Украины разрушила в 1995 г. этот статус, привела к выхолащ</w:t>
      </w:r>
      <w:r w:rsidRPr="00BD497B">
        <w:rPr>
          <w:rFonts w:ascii="Times New Roman" w:hAnsi="Times New Roman" w:cs="Times New Roman"/>
          <w:sz w:val="32"/>
          <w:szCs w:val="32"/>
        </w:rPr>
        <w:t>и</w:t>
      </w:r>
      <w:r w:rsidRPr="00BD497B">
        <w:rPr>
          <w:rFonts w:ascii="Times New Roman" w:hAnsi="Times New Roman" w:cs="Times New Roman"/>
          <w:sz w:val="32"/>
          <w:szCs w:val="32"/>
        </w:rPr>
        <w:t>ванию статуса автономии и к росту русского ирредентистского движения.</w:t>
      </w:r>
    </w:p>
    <w:p w:rsidR="004E2B28" w:rsidRPr="00BD497B" w:rsidRDefault="004E2B28" w:rsidP="00BD497B">
      <w:pPr>
        <w:widowControl w:val="0"/>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В условиях свержения законной власти и национа</w:t>
      </w:r>
      <w:r w:rsidR="00D6476C" w:rsidRPr="00BD497B">
        <w:rPr>
          <w:rFonts w:ascii="Times New Roman" w:hAnsi="Times New Roman" w:cs="Times New Roman"/>
          <w:bCs/>
          <w:sz w:val="32"/>
          <w:szCs w:val="32"/>
        </w:rPr>
        <w:t>листич</w:t>
      </w:r>
      <w:r w:rsidR="00D6476C" w:rsidRPr="00BD497B">
        <w:rPr>
          <w:rFonts w:ascii="Times New Roman" w:hAnsi="Times New Roman" w:cs="Times New Roman"/>
          <w:bCs/>
          <w:sz w:val="32"/>
          <w:szCs w:val="32"/>
        </w:rPr>
        <w:t>е</w:t>
      </w:r>
      <w:r w:rsidR="00D6476C" w:rsidRPr="00BD497B">
        <w:rPr>
          <w:rFonts w:ascii="Times New Roman" w:hAnsi="Times New Roman" w:cs="Times New Roman"/>
          <w:bCs/>
          <w:sz w:val="32"/>
          <w:szCs w:val="32"/>
        </w:rPr>
        <w:t>ского</w:t>
      </w:r>
      <w:r w:rsidRPr="00BD497B">
        <w:rPr>
          <w:rFonts w:ascii="Times New Roman" w:hAnsi="Times New Roman" w:cs="Times New Roman"/>
          <w:bCs/>
          <w:sz w:val="32"/>
          <w:szCs w:val="32"/>
        </w:rPr>
        <w:t xml:space="preserve"> переворота в Украине (февраль 2014 г.) воссоединение </w:t>
      </w:r>
      <w:r w:rsidRPr="00BD497B">
        <w:rPr>
          <w:rFonts w:ascii="Times New Roman" w:hAnsi="Times New Roman" w:cs="Times New Roman"/>
          <w:bCs/>
          <w:sz w:val="32"/>
          <w:szCs w:val="32"/>
        </w:rPr>
        <w:lastRenderedPageBreak/>
        <w:t>Крыма с Россией стало исторической закономерностью и имп</w:t>
      </w:r>
      <w:r w:rsidRPr="00BD497B">
        <w:rPr>
          <w:rFonts w:ascii="Times New Roman" w:hAnsi="Times New Roman" w:cs="Times New Roman"/>
          <w:bCs/>
          <w:sz w:val="32"/>
          <w:szCs w:val="32"/>
        </w:rPr>
        <w:t>е</w:t>
      </w:r>
      <w:r w:rsidRPr="00BD497B">
        <w:rPr>
          <w:rFonts w:ascii="Times New Roman" w:hAnsi="Times New Roman" w:cs="Times New Roman"/>
          <w:bCs/>
          <w:sz w:val="32"/>
          <w:szCs w:val="32"/>
        </w:rPr>
        <w:t>ративом спасения полиэтничного сообщества региона от насил</w:t>
      </w:r>
      <w:r w:rsidRPr="00BD497B">
        <w:rPr>
          <w:rFonts w:ascii="Times New Roman" w:hAnsi="Times New Roman" w:cs="Times New Roman"/>
          <w:bCs/>
          <w:sz w:val="32"/>
          <w:szCs w:val="32"/>
        </w:rPr>
        <w:t>ь</w:t>
      </w:r>
      <w:r w:rsidRPr="00BD497B">
        <w:rPr>
          <w:rFonts w:ascii="Times New Roman" w:hAnsi="Times New Roman" w:cs="Times New Roman"/>
          <w:bCs/>
          <w:sz w:val="32"/>
          <w:szCs w:val="32"/>
        </w:rPr>
        <w:t>ственного конфликта. На повестке дня стоит экономическая и с</w:t>
      </w:r>
      <w:r w:rsidRPr="00BD497B">
        <w:rPr>
          <w:rFonts w:ascii="Times New Roman" w:hAnsi="Times New Roman" w:cs="Times New Roman"/>
          <w:bCs/>
          <w:sz w:val="32"/>
          <w:szCs w:val="32"/>
        </w:rPr>
        <w:t>о</w:t>
      </w:r>
      <w:r w:rsidRPr="00BD497B">
        <w:rPr>
          <w:rFonts w:ascii="Times New Roman" w:hAnsi="Times New Roman" w:cs="Times New Roman"/>
          <w:bCs/>
          <w:sz w:val="32"/>
          <w:szCs w:val="32"/>
        </w:rPr>
        <w:t>циальная, социокультурная реинтеграция Крыма с Россией, обе</w:t>
      </w:r>
      <w:r w:rsidRPr="00BD497B">
        <w:rPr>
          <w:rFonts w:ascii="Times New Roman" w:hAnsi="Times New Roman" w:cs="Times New Roman"/>
          <w:bCs/>
          <w:sz w:val="32"/>
          <w:szCs w:val="32"/>
        </w:rPr>
        <w:t>с</w:t>
      </w:r>
      <w:r w:rsidRPr="00BD497B">
        <w:rPr>
          <w:rFonts w:ascii="Times New Roman" w:hAnsi="Times New Roman" w:cs="Times New Roman"/>
          <w:bCs/>
          <w:sz w:val="32"/>
          <w:szCs w:val="32"/>
        </w:rPr>
        <w:t>печение прочных основ национальной безопасности и суверен</w:t>
      </w:r>
      <w:r w:rsidRPr="00BD497B">
        <w:rPr>
          <w:rFonts w:ascii="Times New Roman" w:hAnsi="Times New Roman" w:cs="Times New Roman"/>
          <w:bCs/>
          <w:sz w:val="32"/>
          <w:szCs w:val="32"/>
        </w:rPr>
        <w:t>и</w:t>
      </w:r>
      <w:r w:rsidRPr="00BD497B">
        <w:rPr>
          <w:rFonts w:ascii="Times New Roman" w:hAnsi="Times New Roman" w:cs="Times New Roman"/>
          <w:bCs/>
          <w:sz w:val="32"/>
          <w:szCs w:val="32"/>
        </w:rPr>
        <w:t>тета государства.</w:t>
      </w:r>
    </w:p>
    <w:p w:rsidR="004E2B28" w:rsidRPr="00BD497B" w:rsidRDefault="004E2B28" w:rsidP="00BD497B">
      <w:pPr>
        <w:spacing w:after="0" w:line="240" w:lineRule="auto"/>
        <w:rPr>
          <w:rFonts w:ascii="Times New Roman" w:hAnsi="Times New Roman" w:cs="Times New Roman"/>
          <w:sz w:val="32"/>
          <w:szCs w:val="32"/>
        </w:rPr>
      </w:pPr>
      <w:r w:rsidRPr="00BD497B">
        <w:rPr>
          <w:rFonts w:ascii="Times New Roman" w:hAnsi="Times New Roman" w:cs="Times New Roman"/>
          <w:sz w:val="32"/>
          <w:szCs w:val="32"/>
        </w:rPr>
        <w:br w:type="page"/>
      </w:r>
    </w:p>
    <w:p w:rsidR="006575B8" w:rsidRPr="00BD497B" w:rsidRDefault="00AB2033" w:rsidP="00BD497B">
      <w:pPr>
        <w:pStyle w:val="af1"/>
        <w:numPr>
          <w:ilvl w:val="0"/>
          <w:numId w:val="1"/>
        </w:numPr>
        <w:tabs>
          <w:tab w:val="left" w:pos="993"/>
        </w:tabs>
        <w:spacing w:after="0" w:line="240" w:lineRule="auto"/>
        <w:ind w:left="0"/>
        <w:jc w:val="center"/>
        <w:rPr>
          <w:rFonts w:ascii="Times New Roman" w:hAnsi="Times New Roman" w:cs="Times New Roman"/>
          <w:b/>
          <w:sz w:val="32"/>
          <w:szCs w:val="32"/>
        </w:rPr>
      </w:pPr>
      <w:r w:rsidRPr="00BD497B">
        <w:rPr>
          <w:rFonts w:ascii="Times New Roman" w:hAnsi="Times New Roman" w:cs="Times New Roman"/>
          <w:b/>
          <w:sz w:val="32"/>
          <w:szCs w:val="32"/>
        </w:rPr>
        <w:lastRenderedPageBreak/>
        <w:t>МЕЖЭТНИЧЕСКИЕ ОТНОШЕНИ</w:t>
      </w:r>
      <w:r w:rsidR="006575B8" w:rsidRPr="00BD497B">
        <w:rPr>
          <w:rFonts w:ascii="Times New Roman" w:hAnsi="Times New Roman" w:cs="Times New Roman"/>
          <w:b/>
          <w:sz w:val="32"/>
          <w:szCs w:val="32"/>
        </w:rPr>
        <w:t>Я</w:t>
      </w:r>
    </w:p>
    <w:p w:rsidR="001D7645" w:rsidRPr="00BD497B" w:rsidRDefault="001D7645" w:rsidP="00BD497B">
      <w:pPr>
        <w:pStyle w:val="af1"/>
        <w:tabs>
          <w:tab w:val="left" w:pos="993"/>
        </w:tabs>
        <w:spacing w:after="0" w:line="240" w:lineRule="auto"/>
        <w:ind w:left="0"/>
        <w:jc w:val="center"/>
        <w:rPr>
          <w:rFonts w:ascii="Times New Roman" w:hAnsi="Times New Roman" w:cs="Times New Roman"/>
          <w:b/>
          <w:sz w:val="32"/>
          <w:szCs w:val="32"/>
        </w:rPr>
      </w:pPr>
      <w:r w:rsidRPr="00BD497B">
        <w:rPr>
          <w:rFonts w:ascii="Times New Roman" w:hAnsi="Times New Roman" w:cs="Times New Roman"/>
          <w:b/>
          <w:sz w:val="32"/>
          <w:szCs w:val="32"/>
        </w:rPr>
        <w:t>И ЭТНОПОЛИТИЧЕСКИЕ КОНФЛИКТЫ</w:t>
      </w:r>
    </w:p>
    <w:p w:rsidR="00AB2033" w:rsidRPr="00BD497B" w:rsidRDefault="00AB2033" w:rsidP="00BD497B">
      <w:pPr>
        <w:pStyle w:val="af1"/>
        <w:tabs>
          <w:tab w:val="left" w:pos="993"/>
        </w:tabs>
        <w:spacing w:after="0" w:line="240" w:lineRule="auto"/>
        <w:ind w:left="0"/>
        <w:jc w:val="center"/>
        <w:rPr>
          <w:rFonts w:ascii="Times New Roman" w:hAnsi="Times New Roman" w:cs="Times New Roman"/>
          <w:b/>
          <w:sz w:val="32"/>
          <w:szCs w:val="32"/>
        </w:rPr>
      </w:pPr>
      <w:r w:rsidRPr="00BD497B">
        <w:rPr>
          <w:rFonts w:ascii="Times New Roman" w:hAnsi="Times New Roman" w:cs="Times New Roman"/>
          <w:b/>
          <w:sz w:val="32"/>
          <w:szCs w:val="32"/>
        </w:rPr>
        <w:t>НА СЕВЕРО-ЗАПАДНОМ КАВКАЗЕ</w:t>
      </w:r>
    </w:p>
    <w:p w:rsidR="00AB2033" w:rsidRPr="00BD497B" w:rsidRDefault="00AB2033" w:rsidP="00BD497B">
      <w:pPr>
        <w:tabs>
          <w:tab w:val="left" w:pos="993"/>
        </w:tabs>
        <w:spacing w:after="0" w:line="240" w:lineRule="auto"/>
        <w:ind w:firstLine="567"/>
        <w:jc w:val="both"/>
        <w:rPr>
          <w:rFonts w:ascii="Times New Roman" w:hAnsi="Times New Roman" w:cs="Times New Roman"/>
          <w:b/>
          <w:sz w:val="32"/>
          <w:szCs w:val="32"/>
        </w:rPr>
      </w:pPr>
    </w:p>
    <w:p w:rsidR="00E41AC1" w:rsidRPr="00BD497B" w:rsidRDefault="00AB2033" w:rsidP="00BD497B">
      <w:pPr>
        <w:tabs>
          <w:tab w:val="left" w:pos="993"/>
        </w:tabs>
        <w:spacing w:after="0" w:line="240" w:lineRule="auto"/>
        <w:ind w:firstLine="567"/>
        <w:jc w:val="center"/>
        <w:rPr>
          <w:rFonts w:ascii="Times New Roman" w:hAnsi="Times New Roman" w:cs="Times New Roman"/>
          <w:b/>
          <w:sz w:val="32"/>
          <w:szCs w:val="32"/>
        </w:rPr>
      </w:pPr>
      <w:r w:rsidRPr="00BD497B">
        <w:rPr>
          <w:rFonts w:ascii="Times New Roman" w:hAnsi="Times New Roman" w:cs="Times New Roman"/>
          <w:b/>
          <w:sz w:val="32"/>
          <w:szCs w:val="32"/>
        </w:rPr>
        <w:t>2.1. Межэтническ</w:t>
      </w:r>
      <w:r w:rsidR="00E41AC1" w:rsidRPr="00BD497B">
        <w:rPr>
          <w:rFonts w:ascii="Times New Roman" w:hAnsi="Times New Roman" w:cs="Times New Roman"/>
          <w:b/>
          <w:sz w:val="32"/>
          <w:szCs w:val="32"/>
        </w:rPr>
        <w:t>ие отношения и этнополитические</w:t>
      </w:r>
    </w:p>
    <w:p w:rsidR="00AB2033" w:rsidRPr="00BD497B" w:rsidRDefault="00AB2033" w:rsidP="00BD497B">
      <w:pPr>
        <w:tabs>
          <w:tab w:val="left" w:pos="993"/>
        </w:tabs>
        <w:spacing w:after="0" w:line="240" w:lineRule="auto"/>
        <w:ind w:firstLine="567"/>
        <w:jc w:val="center"/>
        <w:rPr>
          <w:rFonts w:ascii="Times New Roman" w:hAnsi="Times New Roman" w:cs="Times New Roman"/>
          <w:b/>
          <w:sz w:val="32"/>
          <w:szCs w:val="32"/>
        </w:rPr>
      </w:pPr>
      <w:r w:rsidRPr="00BD497B">
        <w:rPr>
          <w:rFonts w:ascii="Times New Roman" w:hAnsi="Times New Roman" w:cs="Times New Roman"/>
          <w:b/>
          <w:sz w:val="32"/>
          <w:szCs w:val="32"/>
        </w:rPr>
        <w:t>конфликты в Краснодарском крае</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rPr>
      </w:pPr>
    </w:p>
    <w:p w:rsidR="001502D1" w:rsidRPr="00BD497B" w:rsidRDefault="001502D1"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Краснодарский край относится к числу наиболее стабильных субъектов Российской Федерации в пределах Южного федерал</w:t>
      </w:r>
      <w:r w:rsidRPr="00BD497B">
        <w:rPr>
          <w:rFonts w:ascii="Times New Roman" w:hAnsi="Times New Roman" w:cs="Times New Roman"/>
          <w:sz w:val="32"/>
          <w:szCs w:val="32"/>
        </w:rPr>
        <w:t>ь</w:t>
      </w:r>
      <w:r w:rsidRPr="00BD497B">
        <w:rPr>
          <w:rFonts w:ascii="Times New Roman" w:hAnsi="Times New Roman" w:cs="Times New Roman"/>
          <w:sz w:val="32"/>
          <w:szCs w:val="32"/>
        </w:rPr>
        <w:t>ного округа, что подтверждается и статистикой конфликтных проявлений, и экспертными опросами специалистов</w:t>
      </w:r>
      <w:r w:rsidR="00B22B9B" w:rsidRPr="00BD497B">
        <w:rPr>
          <w:rStyle w:val="a9"/>
          <w:rFonts w:ascii="Times New Roman" w:hAnsi="Times New Roman" w:cs="Times New Roman"/>
          <w:sz w:val="32"/>
          <w:szCs w:val="32"/>
        </w:rPr>
        <w:footnoteReference w:id="201"/>
      </w:r>
      <w:r w:rsidR="00C21C74" w:rsidRPr="00BD497B">
        <w:rPr>
          <w:rFonts w:ascii="Times New Roman" w:hAnsi="Times New Roman" w:cs="Times New Roman"/>
          <w:sz w:val="32"/>
          <w:szCs w:val="32"/>
        </w:rPr>
        <w:t>. Вместе с тем</w:t>
      </w:r>
      <w:r w:rsidRPr="00BD497B">
        <w:rPr>
          <w:rFonts w:ascii="Times New Roman" w:hAnsi="Times New Roman" w:cs="Times New Roman"/>
          <w:sz w:val="32"/>
          <w:szCs w:val="32"/>
        </w:rPr>
        <w:t xml:space="preserve"> край находится на передовом рубеже российской геополит</w:t>
      </w:r>
      <w:r w:rsidRPr="00BD497B">
        <w:rPr>
          <w:rFonts w:ascii="Times New Roman" w:hAnsi="Times New Roman" w:cs="Times New Roman"/>
          <w:sz w:val="32"/>
          <w:szCs w:val="32"/>
        </w:rPr>
        <w:t>и</w:t>
      </w:r>
      <w:r w:rsidRPr="00BD497B">
        <w:rPr>
          <w:rFonts w:ascii="Times New Roman" w:hAnsi="Times New Roman" w:cs="Times New Roman"/>
          <w:sz w:val="32"/>
          <w:szCs w:val="32"/>
        </w:rPr>
        <w:t>ки в Черноморском макрорегионе. Это делает анализ этнопол</w:t>
      </w:r>
      <w:r w:rsidRPr="00BD497B">
        <w:rPr>
          <w:rFonts w:ascii="Times New Roman" w:hAnsi="Times New Roman" w:cs="Times New Roman"/>
          <w:sz w:val="32"/>
          <w:szCs w:val="32"/>
        </w:rPr>
        <w:t>и</w:t>
      </w:r>
      <w:r w:rsidRPr="00BD497B">
        <w:rPr>
          <w:rFonts w:ascii="Times New Roman" w:hAnsi="Times New Roman" w:cs="Times New Roman"/>
          <w:sz w:val="32"/>
          <w:szCs w:val="32"/>
        </w:rPr>
        <w:t>тических конфликтов насущным.</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В сфере межэтнических и межконфессиональных отношений в Краснодарском крае сохраняется относительно стабильная с</w:t>
      </w:r>
      <w:r w:rsidRPr="00BD497B">
        <w:rPr>
          <w:rFonts w:ascii="Times New Roman" w:hAnsi="Times New Roman" w:cs="Times New Roman"/>
          <w:sz w:val="32"/>
          <w:szCs w:val="32"/>
        </w:rPr>
        <w:t>и</w:t>
      </w:r>
      <w:r w:rsidRPr="00BD497B">
        <w:rPr>
          <w:rFonts w:ascii="Times New Roman" w:hAnsi="Times New Roman" w:cs="Times New Roman"/>
          <w:sz w:val="32"/>
          <w:szCs w:val="32"/>
        </w:rPr>
        <w:t>туация. Действовали постоянные для региона факторы ко</w:t>
      </w:r>
      <w:r w:rsidRPr="00BD497B">
        <w:rPr>
          <w:rFonts w:ascii="Times New Roman" w:hAnsi="Times New Roman" w:cs="Times New Roman"/>
          <w:sz w:val="32"/>
          <w:szCs w:val="32"/>
        </w:rPr>
        <w:t>н</w:t>
      </w:r>
      <w:r w:rsidRPr="00BD497B">
        <w:rPr>
          <w:rFonts w:ascii="Times New Roman" w:hAnsi="Times New Roman" w:cs="Times New Roman"/>
          <w:sz w:val="32"/>
          <w:szCs w:val="32"/>
        </w:rPr>
        <w:t>фликтности:</w:t>
      </w:r>
    </w:p>
    <w:p w:rsidR="00AB2033" w:rsidRPr="00BD497B" w:rsidRDefault="00943ECB"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 xml:space="preserve">– </w:t>
      </w:r>
      <w:r w:rsidR="00AB2033" w:rsidRPr="00BD497B">
        <w:rPr>
          <w:rFonts w:ascii="Times New Roman" w:hAnsi="Times New Roman" w:cs="Times New Roman"/>
          <w:sz w:val="32"/>
          <w:szCs w:val="32"/>
        </w:rPr>
        <w:t>международная и межрегиональная миграция;</w:t>
      </w:r>
    </w:p>
    <w:p w:rsidR="00AB2033" w:rsidRPr="00BD497B" w:rsidRDefault="00943ECB"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 xml:space="preserve">– </w:t>
      </w:r>
      <w:r w:rsidR="00AB2033" w:rsidRPr="00BD497B">
        <w:rPr>
          <w:rFonts w:ascii="Times New Roman" w:hAnsi="Times New Roman" w:cs="Times New Roman"/>
          <w:sz w:val="32"/>
          <w:szCs w:val="32"/>
        </w:rPr>
        <w:t>«черкесский вопрос»;</w:t>
      </w:r>
    </w:p>
    <w:p w:rsidR="00AB2033" w:rsidRPr="00BD497B" w:rsidRDefault="00943ECB"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 xml:space="preserve">– </w:t>
      </w:r>
      <w:r w:rsidR="00AB2033" w:rsidRPr="00BD497B">
        <w:rPr>
          <w:rFonts w:ascii="Times New Roman" w:hAnsi="Times New Roman" w:cs="Times New Roman"/>
          <w:sz w:val="32"/>
          <w:szCs w:val="32"/>
        </w:rPr>
        <w:t>риски подготовки зимних Олимпийских игр в г. Сочи.</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Основными краткосрочными событиями, которые влияли на этническую и религиозную ситуацию в крае, выступали:</w:t>
      </w:r>
    </w:p>
    <w:p w:rsidR="00AB2033" w:rsidRPr="00BD497B" w:rsidRDefault="00943ECB"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w:t>
      </w:r>
      <w:r w:rsidR="00C21C74" w:rsidRPr="00BD497B">
        <w:rPr>
          <w:rFonts w:ascii="Times New Roman" w:hAnsi="Times New Roman" w:cs="Times New Roman"/>
          <w:sz w:val="32"/>
          <w:szCs w:val="32"/>
        </w:rPr>
        <w:t xml:space="preserve"> </w:t>
      </w:r>
      <w:r w:rsidR="00AB2033" w:rsidRPr="00BD497B">
        <w:rPr>
          <w:rFonts w:ascii="Times New Roman" w:hAnsi="Times New Roman" w:cs="Times New Roman"/>
          <w:sz w:val="32"/>
          <w:szCs w:val="32"/>
        </w:rPr>
        <w:t>проведение зимних Олимпийских игр в г. Сочи;</w:t>
      </w:r>
    </w:p>
    <w:p w:rsidR="00AB2033" w:rsidRPr="00BD497B" w:rsidRDefault="00943ECB"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 xml:space="preserve">– </w:t>
      </w:r>
      <w:r w:rsidR="00AB2033" w:rsidRPr="00BD497B">
        <w:rPr>
          <w:rFonts w:ascii="Times New Roman" w:hAnsi="Times New Roman" w:cs="Times New Roman"/>
          <w:sz w:val="32"/>
          <w:szCs w:val="32"/>
        </w:rPr>
        <w:t>затяжной политический кризис в Украине, вызвавший во</w:t>
      </w:r>
      <w:r w:rsidR="00AB2033" w:rsidRPr="00BD497B">
        <w:rPr>
          <w:rFonts w:ascii="Times New Roman" w:hAnsi="Times New Roman" w:cs="Times New Roman"/>
          <w:sz w:val="32"/>
          <w:szCs w:val="32"/>
        </w:rPr>
        <w:t>с</w:t>
      </w:r>
      <w:r w:rsidR="00AB2033" w:rsidRPr="00BD497B">
        <w:rPr>
          <w:rFonts w:ascii="Times New Roman" w:hAnsi="Times New Roman" w:cs="Times New Roman"/>
          <w:sz w:val="32"/>
          <w:szCs w:val="32"/>
        </w:rPr>
        <w:t>соединение Республики Крым и г. Севастополя с Россией, а та</w:t>
      </w:r>
      <w:r w:rsidR="00AB2033" w:rsidRPr="00BD497B">
        <w:rPr>
          <w:rFonts w:ascii="Times New Roman" w:hAnsi="Times New Roman" w:cs="Times New Roman"/>
          <w:sz w:val="32"/>
          <w:szCs w:val="32"/>
        </w:rPr>
        <w:t>к</w:t>
      </w:r>
      <w:r w:rsidR="00AB2033" w:rsidRPr="00BD497B">
        <w:rPr>
          <w:rFonts w:ascii="Times New Roman" w:hAnsi="Times New Roman" w:cs="Times New Roman"/>
          <w:sz w:val="32"/>
          <w:szCs w:val="32"/>
        </w:rPr>
        <w:t>же гражданскую войну в Донбассе;</w:t>
      </w:r>
    </w:p>
    <w:p w:rsidR="00AB2033" w:rsidRPr="00BD497B" w:rsidRDefault="00943ECB"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w:t>
      </w:r>
      <w:r w:rsidR="00AB2033" w:rsidRPr="00BD497B">
        <w:rPr>
          <w:rFonts w:ascii="Times New Roman" w:hAnsi="Times New Roman" w:cs="Times New Roman"/>
          <w:sz w:val="32"/>
          <w:szCs w:val="32"/>
        </w:rPr>
        <w:t xml:space="preserve"> юбилей – 150 лет окончания Кавказской войны (21 мая 2014 г.).</w:t>
      </w:r>
    </w:p>
    <w:p w:rsidR="00AB2033" w:rsidRPr="00BD497B" w:rsidRDefault="00AB2033" w:rsidP="00BD497B">
      <w:pPr>
        <w:pStyle w:val="aa"/>
        <w:shd w:val="clear" w:color="auto" w:fill="FFFFFF"/>
        <w:tabs>
          <w:tab w:val="left" w:pos="993"/>
        </w:tabs>
        <w:spacing w:before="0" w:beforeAutospacing="0" w:after="0" w:afterAutospacing="0"/>
        <w:ind w:firstLine="567"/>
        <w:jc w:val="both"/>
        <w:rPr>
          <w:sz w:val="32"/>
          <w:szCs w:val="32"/>
        </w:rPr>
      </w:pPr>
      <w:r w:rsidRPr="00BD497B">
        <w:rPr>
          <w:sz w:val="32"/>
          <w:szCs w:val="32"/>
        </w:rPr>
        <w:t>Демографическая ситуация</w:t>
      </w:r>
      <w:r w:rsidR="00C21C74" w:rsidRPr="00BD497B">
        <w:rPr>
          <w:sz w:val="32"/>
          <w:szCs w:val="32"/>
        </w:rPr>
        <w:t xml:space="preserve"> в регионе такова</w:t>
      </w:r>
      <w:r w:rsidRPr="00BD497B">
        <w:rPr>
          <w:sz w:val="32"/>
          <w:szCs w:val="32"/>
        </w:rPr>
        <w:t xml:space="preserve">. Численность населения Краснодарского края с 1 января по 1 сентября 2014 г. по данным текущего статистического учета выросла с 5402,6 тыс. </w:t>
      </w:r>
      <w:r w:rsidRPr="00BD497B">
        <w:rPr>
          <w:sz w:val="32"/>
          <w:szCs w:val="32"/>
        </w:rPr>
        <w:lastRenderedPageBreak/>
        <w:t xml:space="preserve">до 5436,3 тыс. чел. (на 0,62%). </w:t>
      </w:r>
      <w:r w:rsidRPr="00BD497B">
        <w:rPr>
          <w:iCs/>
          <w:sz w:val="32"/>
          <w:szCs w:val="32"/>
        </w:rPr>
        <w:t>Рост численности идет в основном за счет миграционного прироста, ко</w:t>
      </w:r>
      <w:r w:rsidRPr="00BD497B">
        <w:rPr>
          <w:sz w:val="32"/>
          <w:szCs w:val="32"/>
        </w:rPr>
        <w:t xml:space="preserve">торый составил за 9 месяцев 2014 г. 31,1 тыс. чел., а также естественного прироста населения (за тот же период – 1939 чел.). Уровень урбанизации 54,1% низок по российским меркам и растет медленно. Плотность населения </w:t>
      </w:r>
      <w:r w:rsidRPr="00BD497B">
        <w:rPr>
          <w:sz w:val="32"/>
          <w:szCs w:val="32"/>
        </w:rPr>
        <w:sym w:font="Symbol" w:char="F02D"/>
      </w:r>
      <w:r w:rsidRPr="00BD497B">
        <w:rPr>
          <w:sz w:val="32"/>
          <w:szCs w:val="32"/>
        </w:rPr>
        <w:t xml:space="preserve"> 72 чел./км</w:t>
      </w:r>
      <w:r w:rsidRPr="00BD497B">
        <w:rPr>
          <w:sz w:val="32"/>
          <w:szCs w:val="32"/>
          <w:vertAlign w:val="superscript"/>
        </w:rPr>
        <w:t>2</w:t>
      </w:r>
      <w:r w:rsidRPr="00BD497B">
        <w:rPr>
          <w:sz w:val="32"/>
          <w:szCs w:val="32"/>
        </w:rPr>
        <w:t xml:space="preserve"> </w:t>
      </w:r>
      <w:r w:rsidR="00C21C74" w:rsidRPr="00BD497B">
        <w:rPr>
          <w:sz w:val="32"/>
          <w:szCs w:val="32"/>
        </w:rPr>
        <w:t xml:space="preserve">– </w:t>
      </w:r>
      <w:r w:rsidRPr="00BD497B">
        <w:rPr>
          <w:sz w:val="32"/>
          <w:szCs w:val="32"/>
        </w:rPr>
        <w:t>отстает</w:t>
      </w:r>
      <w:r w:rsidR="00C21C74" w:rsidRPr="00BD497B">
        <w:rPr>
          <w:sz w:val="32"/>
          <w:szCs w:val="32"/>
        </w:rPr>
        <w:t xml:space="preserve"> </w:t>
      </w:r>
      <w:r w:rsidRPr="00BD497B">
        <w:rPr>
          <w:sz w:val="32"/>
          <w:szCs w:val="32"/>
        </w:rPr>
        <w:t>лишь от столичных городов и Ингушетии.</w:t>
      </w:r>
    </w:p>
    <w:p w:rsidR="00AB2033" w:rsidRPr="00BD497B" w:rsidRDefault="00AB2033" w:rsidP="00BD497B">
      <w:pPr>
        <w:pStyle w:val="aa"/>
        <w:shd w:val="clear" w:color="auto" w:fill="FFFFFF"/>
        <w:tabs>
          <w:tab w:val="left" w:pos="993"/>
        </w:tabs>
        <w:spacing w:before="0" w:beforeAutospacing="0" w:after="0" w:afterAutospacing="0"/>
        <w:ind w:firstLine="567"/>
        <w:jc w:val="both"/>
        <w:rPr>
          <w:sz w:val="32"/>
          <w:szCs w:val="32"/>
        </w:rPr>
      </w:pPr>
      <w:r w:rsidRPr="00BD497B">
        <w:rPr>
          <w:sz w:val="32"/>
          <w:szCs w:val="32"/>
        </w:rPr>
        <w:t>С начала 2013 г. в крае наблюдается естественный прирост населения (коэффициент +5,7 на 1000 чел. населения). За январь-сентябрь 2014 г. число родившихся превысило число умерших на 3,7% (в январе-сентябре 2013 г. – на 0,4%), причем в 4 районах превышение составило 1,2</w:t>
      </w:r>
      <w:r w:rsidR="00C21C74" w:rsidRPr="00BD497B">
        <w:rPr>
          <w:sz w:val="32"/>
          <w:szCs w:val="32"/>
        </w:rPr>
        <w:t>–</w:t>
      </w:r>
      <w:r w:rsidRPr="00BD497B">
        <w:rPr>
          <w:sz w:val="32"/>
          <w:szCs w:val="32"/>
        </w:rPr>
        <w:t>1</w:t>
      </w:r>
      <w:r w:rsidR="00C21C74" w:rsidRPr="00BD497B">
        <w:rPr>
          <w:sz w:val="32"/>
          <w:szCs w:val="32"/>
        </w:rPr>
        <w:t>,</w:t>
      </w:r>
      <w:r w:rsidRPr="00BD497B">
        <w:rPr>
          <w:sz w:val="32"/>
          <w:szCs w:val="32"/>
        </w:rPr>
        <w:t>4 раза. За 9 месяцев 2014 г. род</w:t>
      </w:r>
      <w:r w:rsidRPr="00BD497B">
        <w:rPr>
          <w:sz w:val="32"/>
          <w:szCs w:val="32"/>
        </w:rPr>
        <w:t>и</w:t>
      </w:r>
      <w:r w:rsidRPr="00BD497B">
        <w:rPr>
          <w:sz w:val="32"/>
          <w:szCs w:val="32"/>
        </w:rPr>
        <w:t>лось 54</w:t>
      </w:r>
      <w:r w:rsidR="006575B8" w:rsidRPr="00BD497B">
        <w:rPr>
          <w:sz w:val="32"/>
          <w:szCs w:val="32"/>
        </w:rPr>
        <w:t xml:space="preserve"> </w:t>
      </w:r>
      <w:r w:rsidRPr="00BD497B">
        <w:rPr>
          <w:sz w:val="32"/>
          <w:szCs w:val="32"/>
        </w:rPr>
        <w:t>523 ребенка (13,5 на 1000 постоянных жителей), что яв</w:t>
      </w:r>
      <w:r w:rsidRPr="00BD497B">
        <w:rPr>
          <w:sz w:val="32"/>
          <w:szCs w:val="32"/>
        </w:rPr>
        <w:t>и</w:t>
      </w:r>
      <w:r w:rsidRPr="00BD497B">
        <w:rPr>
          <w:sz w:val="32"/>
          <w:szCs w:val="32"/>
        </w:rPr>
        <w:t>лось высшим уровнем за постсоветский период. Умерло за 9 м</w:t>
      </w:r>
      <w:r w:rsidRPr="00BD497B">
        <w:rPr>
          <w:sz w:val="32"/>
          <w:szCs w:val="32"/>
        </w:rPr>
        <w:t>е</w:t>
      </w:r>
      <w:r w:rsidRPr="00BD497B">
        <w:rPr>
          <w:sz w:val="32"/>
          <w:szCs w:val="32"/>
        </w:rPr>
        <w:t>сяцев 2014 г. 52</w:t>
      </w:r>
      <w:r w:rsidR="00C21C74" w:rsidRPr="00BD497B">
        <w:rPr>
          <w:sz w:val="32"/>
          <w:szCs w:val="32"/>
        </w:rPr>
        <w:t xml:space="preserve"> </w:t>
      </w:r>
      <w:r w:rsidRPr="00BD497B">
        <w:rPr>
          <w:sz w:val="32"/>
          <w:szCs w:val="32"/>
        </w:rPr>
        <w:t>584 чел. (13,0 на 1000 жителей), что означает н</w:t>
      </w:r>
      <w:r w:rsidRPr="00BD497B">
        <w:rPr>
          <w:sz w:val="32"/>
          <w:szCs w:val="32"/>
        </w:rPr>
        <w:t>е</w:t>
      </w:r>
      <w:r w:rsidRPr="00BD497B">
        <w:rPr>
          <w:sz w:val="32"/>
          <w:szCs w:val="32"/>
        </w:rPr>
        <w:t>большой рост от уровня 2013 г.</w:t>
      </w:r>
      <w:r w:rsidRPr="00BD497B">
        <w:rPr>
          <w:rStyle w:val="a9"/>
          <w:rFonts w:eastAsiaTheme="majorEastAsia"/>
          <w:sz w:val="32"/>
          <w:szCs w:val="32"/>
        </w:rPr>
        <w:footnoteReference w:id="202"/>
      </w:r>
      <w:r w:rsidRPr="00BD497B">
        <w:rPr>
          <w:sz w:val="32"/>
          <w:szCs w:val="32"/>
        </w:rPr>
        <w:t xml:space="preserve">, по </w:t>
      </w:r>
      <w:r w:rsidR="00C21C74" w:rsidRPr="00BD497B">
        <w:rPr>
          <w:sz w:val="32"/>
          <w:szCs w:val="32"/>
        </w:rPr>
        <w:t xml:space="preserve">данным </w:t>
      </w:r>
      <w:r w:rsidRPr="00BD497B">
        <w:rPr>
          <w:sz w:val="32"/>
          <w:szCs w:val="32"/>
        </w:rPr>
        <w:t>пресс-службы а</w:t>
      </w:r>
      <w:r w:rsidRPr="00BD497B">
        <w:rPr>
          <w:sz w:val="32"/>
          <w:szCs w:val="32"/>
        </w:rPr>
        <w:t>д</w:t>
      </w:r>
      <w:r w:rsidRPr="00BD497B">
        <w:rPr>
          <w:sz w:val="32"/>
          <w:szCs w:val="32"/>
        </w:rPr>
        <w:t>министрации Краснодарского края.</w:t>
      </w:r>
    </w:p>
    <w:p w:rsidR="00AB2033" w:rsidRPr="00BD497B" w:rsidRDefault="00AB2033" w:rsidP="00BD497B">
      <w:pPr>
        <w:widowControl w:val="0"/>
        <w:tabs>
          <w:tab w:val="left" w:pos="993"/>
        </w:tabs>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Краснодарский край – один из самых миграционно привлек</w:t>
      </w:r>
      <w:r w:rsidRPr="00BD497B">
        <w:rPr>
          <w:rFonts w:ascii="Times New Roman" w:hAnsi="Times New Roman" w:cs="Times New Roman"/>
          <w:bCs/>
          <w:sz w:val="32"/>
          <w:szCs w:val="32"/>
        </w:rPr>
        <w:t>а</w:t>
      </w:r>
      <w:r w:rsidRPr="00BD497B">
        <w:rPr>
          <w:rFonts w:ascii="Times New Roman" w:hAnsi="Times New Roman" w:cs="Times New Roman"/>
          <w:bCs/>
          <w:sz w:val="32"/>
          <w:szCs w:val="32"/>
        </w:rPr>
        <w:t xml:space="preserve">тельных регионов России. </w:t>
      </w:r>
      <w:r w:rsidRPr="00BD497B">
        <w:rPr>
          <w:rFonts w:ascii="Times New Roman" w:eastAsia="Times New Roman" w:hAnsi="Times New Roman" w:cs="Times New Roman"/>
          <w:sz w:val="32"/>
          <w:szCs w:val="32"/>
        </w:rPr>
        <w:t>Межрегиональное сравнение коэфф</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 xml:space="preserve">циентов миграционного прироста в </w:t>
      </w:r>
      <w:r w:rsidR="006575B8" w:rsidRPr="00BD497B">
        <w:rPr>
          <w:rFonts w:ascii="Times New Roman" w:eastAsia="Times New Roman" w:hAnsi="Times New Roman" w:cs="Times New Roman"/>
          <w:sz w:val="32"/>
          <w:szCs w:val="32"/>
        </w:rPr>
        <w:t xml:space="preserve">Южном и северо-кавказском федеральных округах </w:t>
      </w:r>
      <w:r w:rsidRPr="00BD497B">
        <w:rPr>
          <w:rFonts w:ascii="Times New Roman" w:eastAsia="Times New Roman" w:hAnsi="Times New Roman" w:cs="Times New Roman"/>
          <w:sz w:val="32"/>
          <w:szCs w:val="32"/>
        </w:rPr>
        <w:t>за 1990–2010 гг. доказывает, что Красн</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 xml:space="preserve">дарский край является лидером по приему населения (наивысший коэффициент </w:t>
      </w:r>
      <w:r w:rsidR="00C21C74"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16</w:t>
      </w:r>
      <w:r w:rsidR="00C21C74" w:rsidRPr="00BD497B">
        <w:rPr>
          <w:rFonts w:ascii="Times New Roman" w:eastAsia="Times New Roman" w:hAnsi="Times New Roman" w:cs="Times New Roman"/>
          <w:sz w:val="32"/>
          <w:szCs w:val="32"/>
        </w:rPr>
        <w:t>,</w:t>
      </w:r>
      <w:r w:rsidRPr="00BD497B">
        <w:rPr>
          <w:rFonts w:ascii="Times New Roman" w:eastAsia="Times New Roman" w:hAnsi="Times New Roman" w:cs="Times New Roman"/>
          <w:sz w:val="32"/>
          <w:szCs w:val="32"/>
        </w:rPr>
        <w:t xml:space="preserve">2 на 1000 чел. </w:t>
      </w:r>
      <w:r w:rsidRPr="00BD497B">
        <w:rPr>
          <w:rFonts w:ascii="Times New Roman" w:hAnsi="Times New Roman" w:cs="Times New Roman"/>
          <w:bCs/>
          <w:sz w:val="32"/>
          <w:szCs w:val="32"/>
        </w:rPr>
        <w:t xml:space="preserve">постоянного </w:t>
      </w:r>
      <w:r w:rsidRPr="00BD497B">
        <w:rPr>
          <w:rFonts w:ascii="Times New Roman" w:eastAsia="Times New Roman" w:hAnsi="Times New Roman" w:cs="Times New Roman"/>
          <w:sz w:val="32"/>
          <w:szCs w:val="32"/>
        </w:rPr>
        <w:t xml:space="preserve">населения в 1995 г., низший </w:t>
      </w:r>
      <w:r w:rsidR="00C21C74"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 xml:space="preserve">2,7 в 2003 г., новейший </w:t>
      </w:r>
      <w:r w:rsidR="00C21C74"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 xml:space="preserve">5,1 в 2010 г.). </w:t>
      </w:r>
      <w:r w:rsidRPr="00BD497B">
        <w:rPr>
          <w:rFonts w:ascii="Times New Roman" w:hAnsi="Times New Roman" w:cs="Times New Roman"/>
          <w:bCs/>
          <w:sz w:val="32"/>
          <w:szCs w:val="32"/>
        </w:rPr>
        <w:t>Среди новос</w:t>
      </w:r>
      <w:r w:rsidRPr="00BD497B">
        <w:rPr>
          <w:rFonts w:ascii="Times New Roman" w:hAnsi="Times New Roman" w:cs="Times New Roman"/>
          <w:bCs/>
          <w:sz w:val="32"/>
          <w:szCs w:val="32"/>
        </w:rPr>
        <w:t>е</w:t>
      </w:r>
      <w:r w:rsidRPr="00BD497B">
        <w:rPr>
          <w:rFonts w:ascii="Times New Roman" w:hAnsi="Times New Roman" w:cs="Times New Roman"/>
          <w:bCs/>
          <w:sz w:val="32"/>
          <w:szCs w:val="32"/>
        </w:rPr>
        <w:t>лов преобладали в 2000-х гг. русские (80,7%), армяне (5,9%) и украинцы (5,8%)</w:t>
      </w:r>
      <w:r w:rsidRPr="00BD497B">
        <w:rPr>
          <w:rStyle w:val="a9"/>
          <w:rFonts w:ascii="Times New Roman" w:hAnsi="Times New Roman" w:cs="Times New Roman"/>
          <w:sz w:val="32"/>
          <w:szCs w:val="32"/>
        </w:rPr>
        <w:footnoteReference w:id="203"/>
      </w:r>
      <w:r w:rsidRPr="00BD497B">
        <w:rPr>
          <w:rFonts w:ascii="Times New Roman" w:eastAsia="Times New Roman" w:hAnsi="Times New Roman" w:cs="Times New Roman"/>
          <w:sz w:val="32"/>
          <w:szCs w:val="32"/>
        </w:rPr>
        <w:t xml:space="preserve">. </w:t>
      </w:r>
      <w:r w:rsidRPr="00BD497B">
        <w:rPr>
          <w:rFonts w:ascii="Times New Roman" w:hAnsi="Times New Roman" w:cs="Times New Roman"/>
          <w:bCs/>
          <w:sz w:val="32"/>
          <w:szCs w:val="32"/>
        </w:rPr>
        <w:t>В первом полугодии 2013 г. миграционный прирост в крае оставался на 3-м месте по России и вырос до 11,4 на 1000 чел. постоянного населения</w:t>
      </w:r>
      <w:r w:rsidRPr="00BD497B">
        <w:rPr>
          <w:rStyle w:val="a9"/>
          <w:rFonts w:ascii="Times New Roman" w:hAnsi="Times New Roman" w:cs="Times New Roman"/>
          <w:sz w:val="32"/>
          <w:szCs w:val="32"/>
        </w:rPr>
        <w:footnoteReference w:id="204"/>
      </w:r>
      <w:r w:rsidRPr="00BD497B">
        <w:rPr>
          <w:rFonts w:ascii="Times New Roman" w:hAnsi="Times New Roman" w:cs="Times New Roman"/>
          <w:bCs/>
          <w:sz w:val="32"/>
          <w:szCs w:val="32"/>
        </w:rPr>
        <w:t xml:space="preserve">. Большинство мигрантов </w:t>
      </w:r>
      <w:r w:rsidRPr="00BD497B">
        <w:rPr>
          <w:rFonts w:ascii="Times New Roman" w:hAnsi="Times New Roman" w:cs="Times New Roman"/>
          <w:bCs/>
          <w:sz w:val="32"/>
          <w:szCs w:val="32"/>
        </w:rPr>
        <w:lastRenderedPageBreak/>
        <w:t>оседает в более зажиточных приморских и центральных районах, в крупных городах. Миграционная ёмкость этих местностей, по расче</w:t>
      </w:r>
      <w:r w:rsidR="00C21C74" w:rsidRPr="00BD497B">
        <w:rPr>
          <w:rFonts w:ascii="Times New Roman" w:hAnsi="Times New Roman" w:cs="Times New Roman"/>
          <w:bCs/>
          <w:sz w:val="32"/>
          <w:szCs w:val="32"/>
        </w:rPr>
        <w:t>там а</w:t>
      </w:r>
      <w:r w:rsidRPr="00BD497B">
        <w:rPr>
          <w:rFonts w:ascii="Times New Roman" w:hAnsi="Times New Roman" w:cs="Times New Roman"/>
          <w:bCs/>
          <w:sz w:val="32"/>
          <w:szCs w:val="32"/>
        </w:rPr>
        <w:t>дминистрации края, исчерпана</w:t>
      </w:r>
      <w:r w:rsidRPr="00BD497B">
        <w:rPr>
          <w:rStyle w:val="a9"/>
          <w:rFonts w:ascii="Times New Roman" w:hAnsi="Times New Roman" w:cs="Times New Roman"/>
          <w:sz w:val="32"/>
          <w:szCs w:val="32"/>
        </w:rPr>
        <w:footnoteReference w:id="205"/>
      </w:r>
      <w:r w:rsidRPr="00BD497B">
        <w:rPr>
          <w:rFonts w:ascii="Times New Roman" w:hAnsi="Times New Roman" w:cs="Times New Roman"/>
          <w:bCs/>
          <w:sz w:val="32"/>
          <w:szCs w:val="32"/>
        </w:rPr>
        <w:t>.</w:t>
      </w:r>
    </w:p>
    <w:p w:rsidR="00AB2033" w:rsidRPr="00BD497B" w:rsidRDefault="00AB2033" w:rsidP="00BD497B">
      <w:pPr>
        <w:widowControl w:val="0"/>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По выводам В.С. Белозерова, в крае сформировались мес</w:t>
      </w:r>
      <w:r w:rsidRPr="00BD497B">
        <w:rPr>
          <w:rFonts w:ascii="Times New Roman" w:hAnsi="Times New Roman" w:cs="Times New Roman"/>
          <w:sz w:val="32"/>
          <w:szCs w:val="32"/>
        </w:rPr>
        <w:t>т</w:t>
      </w:r>
      <w:r w:rsidRPr="00BD497B">
        <w:rPr>
          <w:rFonts w:ascii="Times New Roman" w:hAnsi="Times New Roman" w:cs="Times New Roman"/>
          <w:sz w:val="32"/>
          <w:szCs w:val="32"/>
        </w:rPr>
        <w:t>ные сообщества, где интенсивно меняется этническая иденти</w:t>
      </w:r>
      <w:r w:rsidRPr="00BD497B">
        <w:rPr>
          <w:rFonts w:ascii="Times New Roman" w:hAnsi="Times New Roman" w:cs="Times New Roman"/>
          <w:sz w:val="32"/>
          <w:szCs w:val="32"/>
        </w:rPr>
        <w:t>ч</w:t>
      </w:r>
      <w:r w:rsidRPr="00BD497B">
        <w:rPr>
          <w:rFonts w:ascii="Times New Roman" w:hAnsi="Times New Roman" w:cs="Times New Roman"/>
          <w:sz w:val="32"/>
          <w:szCs w:val="32"/>
        </w:rPr>
        <w:t xml:space="preserve">ность жителей за счёт миграционного притока, </w:t>
      </w:r>
      <w:r w:rsidR="00C21C74" w:rsidRPr="00BD497B">
        <w:rPr>
          <w:rFonts w:ascii="Times New Roman" w:hAnsi="Times New Roman" w:cs="Times New Roman"/>
          <w:sz w:val="32"/>
          <w:szCs w:val="32"/>
        </w:rPr>
        <w:t xml:space="preserve">– </w:t>
      </w:r>
      <w:r w:rsidRPr="00BD497B">
        <w:rPr>
          <w:rFonts w:ascii="Times New Roman" w:hAnsi="Times New Roman" w:cs="Times New Roman"/>
          <w:sz w:val="32"/>
          <w:szCs w:val="32"/>
        </w:rPr>
        <w:t>Черноморское побережье, предгорное Закубанье, крупные города</w:t>
      </w:r>
      <w:r w:rsidRPr="00BD497B">
        <w:rPr>
          <w:rStyle w:val="a9"/>
          <w:rFonts w:ascii="Times New Roman" w:hAnsi="Times New Roman" w:cs="Times New Roman"/>
          <w:sz w:val="32"/>
          <w:szCs w:val="32"/>
        </w:rPr>
        <w:footnoteReference w:id="206"/>
      </w:r>
      <w:r w:rsidRPr="00BD497B">
        <w:rPr>
          <w:rFonts w:ascii="Times New Roman" w:hAnsi="Times New Roman" w:cs="Times New Roman"/>
          <w:sz w:val="32"/>
          <w:szCs w:val="32"/>
        </w:rPr>
        <w:t>. Сформир</w:t>
      </w:r>
      <w:r w:rsidRPr="00BD497B">
        <w:rPr>
          <w:rFonts w:ascii="Times New Roman" w:hAnsi="Times New Roman" w:cs="Times New Roman"/>
          <w:sz w:val="32"/>
          <w:szCs w:val="32"/>
        </w:rPr>
        <w:t>о</w:t>
      </w:r>
      <w:r w:rsidRPr="00BD497B">
        <w:rPr>
          <w:rFonts w:ascii="Times New Roman" w:hAnsi="Times New Roman" w:cs="Times New Roman"/>
          <w:sz w:val="32"/>
          <w:szCs w:val="32"/>
        </w:rPr>
        <w:t>вались новые этнические меньшинства, ранее не про</w:t>
      </w:r>
      <w:r w:rsidR="00C21C74" w:rsidRPr="00BD497B">
        <w:rPr>
          <w:rFonts w:ascii="Times New Roman" w:hAnsi="Times New Roman" w:cs="Times New Roman"/>
          <w:sz w:val="32"/>
          <w:szCs w:val="32"/>
        </w:rPr>
        <w:t xml:space="preserve">живавшие в крае компактно: </w:t>
      </w:r>
      <w:r w:rsidRPr="00BD497B">
        <w:rPr>
          <w:rFonts w:ascii="Times New Roman" w:hAnsi="Times New Roman" w:cs="Times New Roman"/>
          <w:sz w:val="32"/>
          <w:szCs w:val="32"/>
        </w:rPr>
        <w:t>курды (5899 чел.), езиды (5023 чел.), лезгины (4106 чел.), узбеки (3469 чел.), чеченцы (2313 чел.), таджики (1853 чел.), аварцы (1848 чел.), табасараны (1651 чел.), даргинцы (1054 чел.)</w:t>
      </w:r>
      <w:r w:rsidRPr="00BD497B">
        <w:rPr>
          <w:rStyle w:val="a9"/>
          <w:rFonts w:ascii="Times New Roman" w:hAnsi="Times New Roman" w:cs="Times New Roman"/>
          <w:sz w:val="32"/>
          <w:szCs w:val="32"/>
        </w:rPr>
        <w:footnoteReference w:id="207"/>
      </w:r>
      <w:r w:rsidRPr="00BD497B">
        <w:rPr>
          <w:rFonts w:ascii="Times New Roman" w:hAnsi="Times New Roman" w:cs="Times New Roman"/>
          <w:sz w:val="32"/>
          <w:szCs w:val="32"/>
        </w:rPr>
        <w:t>. Следует учесть, что всероссийские переписи 2002 и 2010 гг. сопровождались серьезными нарушениями и их итоги необходимо перепроверять по текущему статистическому учёту, социологическим опросам и этнографическим исследованиям.</w:t>
      </w:r>
    </w:p>
    <w:p w:rsidR="00AB2033" w:rsidRPr="00BD497B" w:rsidRDefault="00AB2033" w:rsidP="00BD497B">
      <w:pPr>
        <w:pStyle w:val="aa"/>
        <w:tabs>
          <w:tab w:val="left" w:pos="993"/>
        </w:tabs>
        <w:spacing w:before="0" w:beforeAutospacing="0" w:after="0" w:afterAutospacing="0"/>
        <w:ind w:firstLine="567"/>
        <w:jc w:val="both"/>
        <w:rPr>
          <w:sz w:val="32"/>
          <w:szCs w:val="32"/>
          <w:shd w:val="clear" w:color="auto" w:fill="FFFFFF"/>
        </w:rPr>
      </w:pPr>
      <w:r w:rsidRPr="00BD497B">
        <w:rPr>
          <w:bCs/>
          <w:sz w:val="32"/>
          <w:szCs w:val="32"/>
        </w:rPr>
        <w:t>За 9 месяцев 2014 г. миграционный прирост в крае оставался на 3-м месте по России и вырос до 19,6 на 1000 чел. постоянного населения</w:t>
      </w:r>
      <w:r w:rsidRPr="00BD497B">
        <w:rPr>
          <w:rStyle w:val="a9"/>
          <w:rFonts w:eastAsiaTheme="majorEastAsia"/>
          <w:sz w:val="32"/>
          <w:szCs w:val="32"/>
        </w:rPr>
        <w:footnoteReference w:id="208"/>
      </w:r>
      <w:r w:rsidRPr="00BD497B">
        <w:rPr>
          <w:bCs/>
          <w:sz w:val="32"/>
          <w:szCs w:val="32"/>
        </w:rPr>
        <w:t xml:space="preserve">. </w:t>
      </w:r>
      <w:r w:rsidRPr="00BD497B">
        <w:rPr>
          <w:iCs/>
          <w:sz w:val="32"/>
          <w:szCs w:val="32"/>
        </w:rPr>
        <w:t>Увеличение численности населения за январь</w:t>
      </w:r>
      <w:r w:rsidR="006575B8" w:rsidRPr="00BD497B">
        <w:rPr>
          <w:iCs/>
          <w:sz w:val="32"/>
          <w:szCs w:val="32"/>
        </w:rPr>
        <w:t xml:space="preserve"> </w:t>
      </w:r>
      <w:r w:rsidR="00C21C74" w:rsidRPr="00BD497B">
        <w:rPr>
          <w:iCs/>
          <w:sz w:val="32"/>
          <w:szCs w:val="32"/>
        </w:rPr>
        <w:t>–</w:t>
      </w:r>
      <w:r w:rsidR="006575B8" w:rsidRPr="00BD497B">
        <w:rPr>
          <w:iCs/>
          <w:sz w:val="32"/>
          <w:szCs w:val="32"/>
        </w:rPr>
        <w:t xml:space="preserve"> </w:t>
      </w:r>
      <w:r w:rsidRPr="00BD497B">
        <w:rPr>
          <w:iCs/>
          <w:sz w:val="32"/>
          <w:szCs w:val="32"/>
        </w:rPr>
        <w:t>июль 2014 г. обеспечено за счет миграционного положительного прироста, ко</w:t>
      </w:r>
      <w:r w:rsidRPr="00BD497B">
        <w:rPr>
          <w:sz w:val="32"/>
          <w:szCs w:val="32"/>
        </w:rPr>
        <w:t>торый составил 25</w:t>
      </w:r>
      <w:r w:rsidR="00C21C74" w:rsidRPr="00BD497B">
        <w:rPr>
          <w:sz w:val="32"/>
          <w:szCs w:val="32"/>
        </w:rPr>
        <w:t xml:space="preserve"> </w:t>
      </w:r>
      <w:r w:rsidRPr="00BD497B">
        <w:rPr>
          <w:sz w:val="32"/>
          <w:szCs w:val="32"/>
        </w:rPr>
        <w:t>885 чел. при небольшой ест</w:t>
      </w:r>
      <w:r w:rsidRPr="00BD497B">
        <w:rPr>
          <w:sz w:val="32"/>
          <w:szCs w:val="32"/>
        </w:rPr>
        <w:t>е</w:t>
      </w:r>
      <w:r w:rsidRPr="00BD497B">
        <w:rPr>
          <w:sz w:val="32"/>
          <w:szCs w:val="32"/>
        </w:rPr>
        <w:t>ственной убыли населения</w:t>
      </w:r>
      <w:r w:rsidRPr="00BD497B">
        <w:rPr>
          <w:rStyle w:val="a9"/>
          <w:rFonts w:eastAsiaTheme="majorEastAsia"/>
          <w:sz w:val="32"/>
          <w:szCs w:val="32"/>
        </w:rPr>
        <w:footnoteReference w:id="209"/>
      </w:r>
      <w:r w:rsidRPr="00BD497B">
        <w:rPr>
          <w:sz w:val="32"/>
          <w:szCs w:val="32"/>
        </w:rPr>
        <w:t>. За январь</w:t>
      </w:r>
      <w:r w:rsidR="006575B8" w:rsidRPr="00BD497B">
        <w:rPr>
          <w:sz w:val="32"/>
          <w:szCs w:val="32"/>
        </w:rPr>
        <w:t xml:space="preserve"> </w:t>
      </w:r>
      <w:r w:rsidR="00C21C74" w:rsidRPr="00BD497B">
        <w:rPr>
          <w:sz w:val="32"/>
          <w:szCs w:val="32"/>
        </w:rPr>
        <w:t>–</w:t>
      </w:r>
      <w:r w:rsidR="006575B8" w:rsidRPr="00BD497B">
        <w:rPr>
          <w:sz w:val="32"/>
          <w:szCs w:val="32"/>
        </w:rPr>
        <w:t xml:space="preserve"> </w:t>
      </w:r>
      <w:r w:rsidRPr="00BD497B">
        <w:rPr>
          <w:sz w:val="32"/>
          <w:szCs w:val="32"/>
        </w:rPr>
        <w:t>июль</w:t>
      </w:r>
      <w:r w:rsidR="00C21C74" w:rsidRPr="00BD497B">
        <w:rPr>
          <w:sz w:val="32"/>
          <w:szCs w:val="32"/>
        </w:rPr>
        <w:t xml:space="preserve"> </w:t>
      </w:r>
      <w:r w:rsidRPr="00BD497B">
        <w:rPr>
          <w:sz w:val="32"/>
          <w:szCs w:val="32"/>
        </w:rPr>
        <w:t xml:space="preserve">2014 г. в </w:t>
      </w:r>
      <w:r w:rsidR="000C11C8" w:rsidRPr="00BD497B">
        <w:rPr>
          <w:sz w:val="32"/>
          <w:szCs w:val="32"/>
        </w:rPr>
        <w:t>Красн</w:t>
      </w:r>
      <w:r w:rsidR="000C11C8" w:rsidRPr="00BD497B">
        <w:rPr>
          <w:sz w:val="32"/>
          <w:szCs w:val="32"/>
        </w:rPr>
        <w:t>о</w:t>
      </w:r>
      <w:r w:rsidR="000C11C8" w:rsidRPr="00BD497B">
        <w:rPr>
          <w:sz w:val="32"/>
          <w:szCs w:val="32"/>
        </w:rPr>
        <w:lastRenderedPageBreak/>
        <w:t xml:space="preserve">дарский </w:t>
      </w:r>
      <w:r w:rsidRPr="00BD497B">
        <w:rPr>
          <w:sz w:val="32"/>
          <w:szCs w:val="32"/>
        </w:rPr>
        <w:t>край прибыло 106</w:t>
      </w:r>
      <w:r w:rsidR="000C11C8" w:rsidRPr="00BD497B">
        <w:rPr>
          <w:sz w:val="32"/>
          <w:szCs w:val="32"/>
        </w:rPr>
        <w:t xml:space="preserve"> </w:t>
      </w:r>
      <w:r w:rsidRPr="00BD497B">
        <w:rPr>
          <w:sz w:val="32"/>
          <w:szCs w:val="32"/>
        </w:rPr>
        <w:t>153 мигрантов, выбыло – 80</w:t>
      </w:r>
      <w:r w:rsidR="00C21C74" w:rsidRPr="00BD497B">
        <w:rPr>
          <w:sz w:val="32"/>
          <w:szCs w:val="32"/>
        </w:rPr>
        <w:t xml:space="preserve"> </w:t>
      </w:r>
      <w:r w:rsidRPr="00BD497B">
        <w:rPr>
          <w:sz w:val="32"/>
          <w:szCs w:val="32"/>
        </w:rPr>
        <w:t>268, что дало повышение миграционного прироста в сравнении с анал</w:t>
      </w:r>
      <w:r w:rsidRPr="00BD497B">
        <w:rPr>
          <w:sz w:val="32"/>
          <w:szCs w:val="32"/>
        </w:rPr>
        <w:t>о</w:t>
      </w:r>
      <w:r w:rsidRPr="00BD497B">
        <w:rPr>
          <w:sz w:val="32"/>
          <w:szCs w:val="32"/>
        </w:rPr>
        <w:t>гичным периодом 2013 г.</w:t>
      </w:r>
    </w:p>
    <w:p w:rsidR="00AB2033" w:rsidRPr="00BD497B" w:rsidRDefault="00AB2033" w:rsidP="00BD497B">
      <w:pPr>
        <w:widowControl w:val="0"/>
        <w:tabs>
          <w:tab w:val="left" w:pos="993"/>
        </w:tabs>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sz w:val="32"/>
          <w:szCs w:val="32"/>
        </w:rPr>
        <w:t xml:space="preserve">Миграционный прирост повысился не за счет прибывших, а за счет оставшихся в крае новоселов. Из прибывших мигрантов 89,6% </w:t>
      </w:r>
      <w:r w:rsidR="00C21C74" w:rsidRPr="00BD497B">
        <w:rPr>
          <w:rFonts w:ascii="Times New Roman" w:hAnsi="Times New Roman" w:cs="Times New Roman"/>
          <w:sz w:val="32"/>
          <w:szCs w:val="32"/>
        </w:rPr>
        <w:t>– внутрироссийские (в том числе</w:t>
      </w:r>
      <w:r w:rsidRPr="00BD497B">
        <w:rPr>
          <w:rFonts w:ascii="Times New Roman" w:hAnsi="Times New Roman" w:cs="Times New Roman"/>
          <w:sz w:val="32"/>
          <w:szCs w:val="32"/>
        </w:rPr>
        <w:t xml:space="preserve"> 33,1% </w:t>
      </w:r>
      <w:r w:rsidR="00C21C74" w:rsidRPr="00BD497B">
        <w:rPr>
          <w:rFonts w:ascii="Times New Roman" w:hAnsi="Times New Roman" w:cs="Times New Roman"/>
          <w:sz w:val="32"/>
          <w:szCs w:val="32"/>
        </w:rPr>
        <w:t xml:space="preserve">– </w:t>
      </w:r>
      <w:r w:rsidRPr="00BD497B">
        <w:rPr>
          <w:rFonts w:ascii="Times New Roman" w:hAnsi="Times New Roman" w:cs="Times New Roman"/>
          <w:sz w:val="32"/>
          <w:szCs w:val="32"/>
        </w:rPr>
        <w:t>внутриреги</w:t>
      </w:r>
      <w:r w:rsidRPr="00BD497B">
        <w:rPr>
          <w:rFonts w:ascii="Times New Roman" w:hAnsi="Times New Roman" w:cs="Times New Roman"/>
          <w:sz w:val="32"/>
          <w:szCs w:val="32"/>
        </w:rPr>
        <w:t>о</w:t>
      </w:r>
      <w:r w:rsidRPr="00BD497B">
        <w:rPr>
          <w:rFonts w:ascii="Times New Roman" w:hAnsi="Times New Roman" w:cs="Times New Roman"/>
          <w:sz w:val="32"/>
          <w:szCs w:val="32"/>
        </w:rPr>
        <w:t xml:space="preserve">нальные, 56,5% </w:t>
      </w:r>
      <w:r w:rsidR="00C21C74" w:rsidRPr="00BD497B">
        <w:rPr>
          <w:rFonts w:ascii="Times New Roman" w:hAnsi="Times New Roman" w:cs="Times New Roman"/>
          <w:sz w:val="32"/>
          <w:szCs w:val="32"/>
        </w:rPr>
        <w:t xml:space="preserve">– </w:t>
      </w:r>
      <w:r w:rsidRPr="00BD497B">
        <w:rPr>
          <w:rFonts w:ascii="Times New Roman" w:hAnsi="Times New Roman" w:cs="Times New Roman"/>
          <w:sz w:val="32"/>
          <w:szCs w:val="32"/>
        </w:rPr>
        <w:t xml:space="preserve">межрегиональные), 10,4% </w:t>
      </w:r>
      <w:r w:rsidR="00C21C74" w:rsidRPr="00BD497B">
        <w:rPr>
          <w:rFonts w:ascii="Times New Roman" w:hAnsi="Times New Roman" w:cs="Times New Roman"/>
          <w:sz w:val="32"/>
          <w:szCs w:val="32"/>
        </w:rPr>
        <w:t>– зарубежные (в том числе</w:t>
      </w:r>
      <w:r w:rsidRPr="00BD497B">
        <w:rPr>
          <w:rFonts w:ascii="Times New Roman" w:hAnsi="Times New Roman" w:cs="Times New Roman"/>
          <w:sz w:val="32"/>
          <w:szCs w:val="32"/>
        </w:rPr>
        <w:t xml:space="preserve"> 8,8% граждан стран СНГ и 1,6% граждан стран дальнего зарубежья)</w:t>
      </w:r>
      <w:r w:rsidRPr="00BD497B">
        <w:rPr>
          <w:rStyle w:val="a9"/>
          <w:rFonts w:ascii="Times New Roman" w:hAnsi="Times New Roman" w:cs="Times New Roman"/>
          <w:sz w:val="32"/>
          <w:szCs w:val="32"/>
        </w:rPr>
        <w:footnoteReference w:id="210"/>
      </w:r>
      <w:r w:rsidRPr="00BD497B">
        <w:rPr>
          <w:rFonts w:ascii="Times New Roman" w:hAnsi="Times New Roman" w:cs="Times New Roman"/>
          <w:sz w:val="32"/>
          <w:szCs w:val="32"/>
        </w:rPr>
        <w:t>. В сравнении с первым и вторым кварталами 2014 г. умеренно (с 90,6 до 89,6%) снизился удельный вес внутриросси</w:t>
      </w:r>
      <w:r w:rsidRPr="00BD497B">
        <w:rPr>
          <w:rFonts w:ascii="Times New Roman" w:hAnsi="Times New Roman" w:cs="Times New Roman"/>
          <w:sz w:val="32"/>
          <w:szCs w:val="32"/>
        </w:rPr>
        <w:t>й</w:t>
      </w:r>
      <w:r w:rsidRPr="00BD497B">
        <w:rPr>
          <w:rFonts w:ascii="Times New Roman" w:hAnsi="Times New Roman" w:cs="Times New Roman"/>
          <w:sz w:val="32"/>
          <w:szCs w:val="32"/>
        </w:rPr>
        <w:t>ских миграций и возрос – международн</w:t>
      </w:r>
      <w:r w:rsidR="00C21C74" w:rsidRPr="00BD497B">
        <w:rPr>
          <w:rFonts w:ascii="Times New Roman" w:hAnsi="Times New Roman" w:cs="Times New Roman"/>
          <w:sz w:val="32"/>
          <w:szCs w:val="32"/>
        </w:rPr>
        <w:t xml:space="preserve">ых из стран СНГ, прежде всего </w:t>
      </w:r>
      <w:r w:rsidRPr="00BD497B">
        <w:rPr>
          <w:rFonts w:ascii="Times New Roman" w:hAnsi="Times New Roman" w:cs="Times New Roman"/>
          <w:sz w:val="32"/>
          <w:szCs w:val="32"/>
        </w:rPr>
        <w:t>Украины</w:t>
      </w:r>
      <w:r w:rsidRPr="00BD497B">
        <w:rPr>
          <w:rStyle w:val="a9"/>
          <w:rFonts w:ascii="Times New Roman" w:hAnsi="Times New Roman" w:cs="Times New Roman"/>
          <w:sz w:val="32"/>
          <w:szCs w:val="32"/>
        </w:rPr>
        <w:footnoteReference w:id="211"/>
      </w:r>
      <w:r w:rsidRPr="00BD497B">
        <w:rPr>
          <w:rFonts w:ascii="Times New Roman" w:hAnsi="Times New Roman" w:cs="Times New Roman"/>
          <w:bCs/>
          <w:sz w:val="32"/>
          <w:szCs w:val="32"/>
        </w:rPr>
        <w:t>.</w:t>
      </w:r>
    </w:p>
    <w:p w:rsidR="00DF19B4" w:rsidRPr="00BD497B" w:rsidRDefault="00DF19B4" w:rsidP="00BD497B">
      <w:pPr>
        <w:pStyle w:val="aa"/>
        <w:tabs>
          <w:tab w:val="left" w:pos="993"/>
        </w:tabs>
        <w:spacing w:before="0" w:beforeAutospacing="0" w:after="0" w:afterAutospacing="0"/>
        <w:ind w:firstLine="567"/>
        <w:jc w:val="both"/>
        <w:rPr>
          <w:sz w:val="32"/>
          <w:szCs w:val="32"/>
          <w:shd w:val="clear" w:color="auto" w:fill="FFFFFF"/>
        </w:rPr>
      </w:pPr>
      <w:r w:rsidRPr="00BD497B">
        <w:rPr>
          <w:sz w:val="32"/>
          <w:szCs w:val="32"/>
        </w:rPr>
        <w:t>С января по сентябрь 2014 г., по сведениям Управления Ф</w:t>
      </w:r>
      <w:r w:rsidRPr="00BD497B">
        <w:rPr>
          <w:sz w:val="32"/>
          <w:szCs w:val="32"/>
        </w:rPr>
        <w:t>е</w:t>
      </w:r>
      <w:r w:rsidRPr="00BD497B">
        <w:rPr>
          <w:sz w:val="32"/>
          <w:szCs w:val="32"/>
        </w:rPr>
        <w:t xml:space="preserve">деральной миграционной службы России по Краснодарскому краю </w:t>
      </w:r>
      <w:r w:rsidRPr="00BD497B">
        <w:rPr>
          <w:rStyle w:val="a9"/>
          <w:rFonts w:eastAsiaTheme="majorEastAsia"/>
          <w:sz w:val="32"/>
          <w:szCs w:val="32"/>
        </w:rPr>
        <w:footnoteReference w:id="212"/>
      </w:r>
      <w:r w:rsidRPr="00BD497B">
        <w:rPr>
          <w:sz w:val="32"/>
          <w:szCs w:val="32"/>
        </w:rPr>
        <w:t>, на миграционный учет поставлено 387</w:t>
      </w:r>
      <w:r w:rsidR="00C21C74" w:rsidRPr="00BD497B">
        <w:rPr>
          <w:sz w:val="32"/>
          <w:szCs w:val="32"/>
        </w:rPr>
        <w:t xml:space="preserve"> </w:t>
      </w:r>
      <w:r w:rsidRPr="00BD497B">
        <w:rPr>
          <w:sz w:val="32"/>
          <w:szCs w:val="32"/>
        </w:rPr>
        <w:t>653 иностранных гражданина и лиц без гражданства, что больше соответствующ</w:t>
      </w:r>
      <w:r w:rsidRPr="00BD497B">
        <w:rPr>
          <w:sz w:val="32"/>
          <w:szCs w:val="32"/>
        </w:rPr>
        <w:t>е</w:t>
      </w:r>
      <w:r w:rsidRPr="00BD497B">
        <w:rPr>
          <w:sz w:val="32"/>
          <w:szCs w:val="32"/>
        </w:rPr>
        <w:t xml:space="preserve">го периода прошлого года на 1,7%. </w:t>
      </w:r>
      <w:r w:rsidR="00CC7C62" w:rsidRPr="00BD497B">
        <w:rPr>
          <w:sz w:val="32"/>
          <w:szCs w:val="32"/>
        </w:rPr>
        <w:t>Для сравнения:</w:t>
      </w:r>
      <w:r w:rsidRPr="00BD497B">
        <w:rPr>
          <w:sz w:val="32"/>
          <w:szCs w:val="32"/>
        </w:rPr>
        <w:t xml:space="preserve"> за весь 2013 г. в УФМС РФ по краю </w:t>
      </w:r>
      <w:r w:rsidRPr="00BD497B">
        <w:rPr>
          <w:sz w:val="32"/>
          <w:szCs w:val="32"/>
          <w:shd w:val="clear" w:color="auto" w:fill="FFFFFF"/>
        </w:rPr>
        <w:t>на миграционный учет поставлено 493 тыс. иностранных граждан; оформлено 67 тыс. разрешений на работу и 55</w:t>
      </w:r>
      <w:r w:rsidR="00CC7C62" w:rsidRPr="00BD497B">
        <w:rPr>
          <w:sz w:val="32"/>
          <w:szCs w:val="32"/>
          <w:shd w:val="clear" w:color="auto" w:fill="FFFFFF"/>
        </w:rPr>
        <w:t>,6</w:t>
      </w:r>
      <w:r w:rsidRPr="00BD497B">
        <w:rPr>
          <w:sz w:val="32"/>
          <w:szCs w:val="32"/>
          <w:shd w:val="clear" w:color="auto" w:fill="FFFFFF"/>
        </w:rPr>
        <w:t xml:space="preserve"> </w:t>
      </w:r>
      <w:r w:rsidR="00CC7C62" w:rsidRPr="00BD497B">
        <w:rPr>
          <w:sz w:val="32"/>
          <w:szCs w:val="32"/>
          <w:shd w:val="clear" w:color="auto" w:fill="FFFFFF"/>
        </w:rPr>
        <w:t xml:space="preserve">тыс. </w:t>
      </w:r>
      <w:r w:rsidRPr="00BD497B">
        <w:rPr>
          <w:sz w:val="32"/>
          <w:szCs w:val="32"/>
          <w:shd w:val="clear" w:color="auto" w:fill="FFFFFF"/>
        </w:rPr>
        <w:t>патентов, вид на жительство получили 6650 чел., ра</w:t>
      </w:r>
      <w:r w:rsidRPr="00BD497B">
        <w:rPr>
          <w:sz w:val="32"/>
          <w:szCs w:val="32"/>
          <w:shd w:val="clear" w:color="auto" w:fill="FFFFFF"/>
        </w:rPr>
        <w:t>з</w:t>
      </w:r>
      <w:r w:rsidRPr="00BD497B">
        <w:rPr>
          <w:sz w:val="32"/>
          <w:szCs w:val="32"/>
          <w:shd w:val="clear" w:color="auto" w:fill="FFFFFF"/>
        </w:rPr>
        <w:t>решение на временное пребывание в России – 8700 чел</w:t>
      </w:r>
      <w:r w:rsidRPr="00BD497B">
        <w:rPr>
          <w:rStyle w:val="a9"/>
          <w:sz w:val="32"/>
          <w:szCs w:val="32"/>
          <w:shd w:val="clear" w:color="auto" w:fill="FFFFFF"/>
        </w:rPr>
        <w:footnoteReference w:id="213"/>
      </w:r>
      <w:r w:rsidRPr="00BD497B">
        <w:rPr>
          <w:sz w:val="32"/>
          <w:szCs w:val="32"/>
          <w:shd w:val="clear" w:color="auto" w:fill="FFFFFF"/>
        </w:rPr>
        <w:t>.</w:t>
      </w:r>
    </w:p>
    <w:p w:rsidR="00BE5B6A" w:rsidRPr="00BD497B" w:rsidRDefault="00BE5B6A" w:rsidP="00BD497B">
      <w:pPr>
        <w:pStyle w:val="aa"/>
        <w:tabs>
          <w:tab w:val="left" w:pos="993"/>
        </w:tabs>
        <w:spacing w:before="0" w:beforeAutospacing="0" w:after="0" w:afterAutospacing="0"/>
        <w:ind w:firstLine="567"/>
        <w:jc w:val="both"/>
        <w:rPr>
          <w:sz w:val="32"/>
          <w:szCs w:val="32"/>
        </w:rPr>
      </w:pPr>
      <w:r w:rsidRPr="00BD497B">
        <w:rPr>
          <w:sz w:val="32"/>
          <w:szCs w:val="32"/>
        </w:rPr>
        <w:t>За январь</w:t>
      </w:r>
      <w:r w:rsidR="002C2482" w:rsidRPr="00BD497B">
        <w:rPr>
          <w:sz w:val="32"/>
          <w:szCs w:val="32"/>
        </w:rPr>
        <w:t xml:space="preserve"> </w:t>
      </w:r>
      <w:r w:rsidRPr="00BD497B">
        <w:rPr>
          <w:sz w:val="32"/>
          <w:szCs w:val="32"/>
        </w:rPr>
        <w:t>–</w:t>
      </w:r>
      <w:r w:rsidR="002C2482" w:rsidRPr="00BD497B">
        <w:rPr>
          <w:sz w:val="32"/>
          <w:szCs w:val="32"/>
        </w:rPr>
        <w:t xml:space="preserve"> </w:t>
      </w:r>
      <w:r w:rsidRPr="00BD497B">
        <w:rPr>
          <w:sz w:val="32"/>
          <w:szCs w:val="32"/>
        </w:rPr>
        <w:t xml:space="preserve">сентябрь 2014 г. в УФМС РФ по краю </w:t>
      </w:r>
      <w:r w:rsidRPr="00BD497B">
        <w:rPr>
          <w:sz w:val="32"/>
          <w:szCs w:val="32"/>
          <w:shd w:val="clear" w:color="auto" w:fill="FFFFFF"/>
        </w:rPr>
        <w:t xml:space="preserve">оформлено 26 396 разрешений </w:t>
      </w:r>
      <w:r w:rsidRPr="00BD497B">
        <w:rPr>
          <w:sz w:val="32"/>
          <w:szCs w:val="32"/>
        </w:rPr>
        <w:t>иностранным гражданам и лицам без гра</w:t>
      </w:r>
      <w:r w:rsidRPr="00BD497B">
        <w:rPr>
          <w:sz w:val="32"/>
          <w:szCs w:val="32"/>
        </w:rPr>
        <w:t>ж</w:t>
      </w:r>
      <w:r w:rsidRPr="00BD497B">
        <w:rPr>
          <w:sz w:val="32"/>
          <w:szCs w:val="32"/>
        </w:rPr>
        <w:t>данства</w:t>
      </w:r>
      <w:r w:rsidRPr="00BD497B">
        <w:rPr>
          <w:sz w:val="32"/>
          <w:szCs w:val="32"/>
          <w:shd w:val="clear" w:color="auto" w:fill="FFFFFF"/>
        </w:rPr>
        <w:t xml:space="preserve"> на работу и 61 893 патента; вид на жительство получили 4911 чел., а разрешение на временное пребывание в России – </w:t>
      </w:r>
      <w:r w:rsidRPr="00BD497B">
        <w:rPr>
          <w:sz w:val="32"/>
          <w:szCs w:val="32"/>
          <w:shd w:val="clear" w:color="auto" w:fill="FFFFFF"/>
        </w:rPr>
        <w:lastRenderedPageBreak/>
        <w:t>10043 чел</w:t>
      </w:r>
      <w:r w:rsidR="0082785D" w:rsidRPr="00BD497B">
        <w:rPr>
          <w:sz w:val="32"/>
          <w:szCs w:val="32"/>
          <w:shd w:val="clear" w:color="auto" w:fill="FFFFFF"/>
        </w:rPr>
        <w:t>.</w:t>
      </w:r>
      <w:r w:rsidRPr="00BD497B">
        <w:rPr>
          <w:rStyle w:val="a9"/>
          <w:rFonts w:eastAsiaTheme="majorEastAsia"/>
          <w:sz w:val="32"/>
          <w:szCs w:val="32"/>
          <w:shd w:val="clear" w:color="auto" w:fill="FFFFFF"/>
        </w:rPr>
        <w:footnoteReference w:id="214"/>
      </w:r>
      <w:r w:rsidRPr="00BD497B">
        <w:rPr>
          <w:sz w:val="32"/>
          <w:szCs w:val="32"/>
          <w:shd w:val="clear" w:color="auto" w:fill="FFFFFF"/>
        </w:rPr>
        <w:t xml:space="preserve"> </w:t>
      </w:r>
      <w:r w:rsidRPr="00BD497B">
        <w:rPr>
          <w:sz w:val="32"/>
          <w:szCs w:val="32"/>
        </w:rPr>
        <w:t xml:space="preserve">Оформлено </w:t>
      </w:r>
      <w:r w:rsidRPr="00BD497B">
        <w:rPr>
          <w:bCs/>
          <w:sz w:val="32"/>
          <w:szCs w:val="32"/>
        </w:rPr>
        <w:t xml:space="preserve">26 396 </w:t>
      </w:r>
      <w:r w:rsidRPr="00BD497B">
        <w:rPr>
          <w:sz w:val="32"/>
          <w:szCs w:val="32"/>
        </w:rPr>
        <w:t>разрешений иностранным гра</w:t>
      </w:r>
      <w:r w:rsidRPr="00BD497B">
        <w:rPr>
          <w:sz w:val="32"/>
          <w:szCs w:val="32"/>
        </w:rPr>
        <w:t>ж</w:t>
      </w:r>
      <w:r w:rsidRPr="00BD497B">
        <w:rPr>
          <w:sz w:val="32"/>
          <w:szCs w:val="32"/>
        </w:rPr>
        <w:t>данам и лицам без гражданства на работу за январь – сентябрь 2014 г.</w:t>
      </w:r>
      <w:r w:rsidRPr="00BD497B">
        <w:rPr>
          <w:bCs/>
          <w:sz w:val="32"/>
          <w:szCs w:val="32"/>
        </w:rPr>
        <w:t>;</w:t>
      </w:r>
      <w:r w:rsidRPr="00BD497B">
        <w:rPr>
          <w:sz w:val="32"/>
          <w:szCs w:val="32"/>
        </w:rPr>
        <w:t xml:space="preserve"> видов на жительство –</w:t>
      </w:r>
      <w:r w:rsidRPr="00BD497B">
        <w:rPr>
          <w:bCs/>
          <w:sz w:val="32"/>
          <w:szCs w:val="32"/>
        </w:rPr>
        <w:t xml:space="preserve"> 4911;</w:t>
      </w:r>
      <w:r w:rsidRPr="00BD497B">
        <w:rPr>
          <w:sz w:val="32"/>
          <w:szCs w:val="32"/>
        </w:rPr>
        <w:t xml:space="preserve"> разрешений на временное проживание –</w:t>
      </w:r>
      <w:r w:rsidRPr="00BD497B">
        <w:rPr>
          <w:bCs/>
          <w:sz w:val="32"/>
          <w:szCs w:val="32"/>
        </w:rPr>
        <w:t xml:space="preserve"> 10 043;</w:t>
      </w:r>
      <w:r w:rsidRPr="00BD497B">
        <w:rPr>
          <w:sz w:val="32"/>
          <w:szCs w:val="32"/>
        </w:rPr>
        <w:t xml:space="preserve"> виз </w:t>
      </w:r>
      <w:r w:rsidRPr="00BD497B">
        <w:rPr>
          <w:bCs/>
          <w:sz w:val="32"/>
          <w:szCs w:val="32"/>
        </w:rPr>
        <w:t xml:space="preserve">– 5402. </w:t>
      </w:r>
      <w:r w:rsidRPr="00BD497B">
        <w:rPr>
          <w:sz w:val="32"/>
          <w:szCs w:val="32"/>
        </w:rPr>
        <w:t>Отмечен рост количества ин</w:t>
      </w:r>
      <w:r w:rsidRPr="00BD497B">
        <w:rPr>
          <w:sz w:val="32"/>
          <w:szCs w:val="32"/>
        </w:rPr>
        <w:t>о</w:t>
      </w:r>
      <w:r w:rsidRPr="00BD497B">
        <w:rPr>
          <w:sz w:val="32"/>
          <w:szCs w:val="32"/>
        </w:rPr>
        <w:t>странных граждан и лиц без гражданства, принятых в гражда</w:t>
      </w:r>
      <w:r w:rsidRPr="00BD497B">
        <w:rPr>
          <w:sz w:val="32"/>
          <w:szCs w:val="32"/>
        </w:rPr>
        <w:t>н</w:t>
      </w:r>
      <w:r w:rsidRPr="00BD497B">
        <w:rPr>
          <w:sz w:val="32"/>
          <w:szCs w:val="32"/>
        </w:rPr>
        <w:t>ство Российской Федерации (4415 чел.)</w:t>
      </w:r>
      <w:r w:rsidRPr="00BD497B">
        <w:rPr>
          <w:rStyle w:val="a9"/>
          <w:rFonts w:eastAsiaTheme="majorEastAsia"/>
          <w:sz w:val="32"/>
          <w:szCs w:val="32"/>
        </w:rPr>
        <w:footnoteReference w:id="215"/>
      </w:r>
      <w:r w:rsidRPr="00BD497B">
        <w:rPr>
          <w:sz w:val="32"/>
          <w:szCs w:val="32"/>
        </w:rPr>
        <w:t xml:space="preserve"> (табл. 1).</w:t>
      </w:r>
    </w:p>
    <w:p w:rsidR="00CC7C62" w:rsidRPr="00BD497B" w:rsidRDefault="00CC7C62" w:rsidP="00BD497B">
      <w:pPr>
        <w:tabs>
          <w:tab w:val="left" w:pos="993"/>
        </w:tabs>
        <w:spacing w:after="0" w:line="240" w:lineRule="auto"/>
        <w:ind w:firstLine="567"/>
        <w:jc w:val="both"/>
        <w:rPr>
          <w:rFonts w:ascii="Times New Roman" w:eastAsia="Times New Roman" w:hAnsi="Times New Roman" w:cs="Times New Roman"/>
          <w:bCs/>
          <w:sz w:val="32"/>
          <w:szCs w:val="32"/>
        </w:rPr>
      </w:pPr>
    </w:p>
    <w:p w:rsidR="00AB2033" w:rsidRPr="00BD497B" w:rsidRDefault="00CC7C62" w:rsidP="00BD497B">
      <w:pPr>
        <w:tabs>
          <w:tab w:val="left" w:pos="993"/>
        </w:tabs>
        <w:spacing w:after="0" w:line="240" w:lineRule="auto"/>
        <w:ind w:firstLine="567"/>
        <w:jc w:val="right"/>
        <w:rPr>
          <w:rFonts w:ascii="Times New Roman" w:eastAsia="Times New Roman" w:hAnsi="Times New Roman" w:cs="Times New Roman"/>
          <w:b/>
          <w:bCs/>
          <w:i/>
          <w:sz w:val="32"/>
          <w:szCs w:val="32"/>
        </w:rPr>
      </w:pPr>
      <w:r w:rsidRPr="00BD497B">
        <w:rPr>
          <w:rFonts w:ascii="Times New Roman" w:eastAsia="Times New Roman" w:hAnsi="Times New Roman" w:cs="Times New Roman"/>
          <w:b/>
          <w:bCs/>
          <w:i/>
          <w:sz w:val="32"/>
          <w:szCs w:val="32"/>
        </w:rPr>
        <w:t>Таблица 1</w:t>
      </w:r>
    </w:p>
    <w:p w:rsidR="00CC7C62" w:rsidRPr="00BD497B" w:rsidRDefault="00AB2033" w:rsidP="00BD497B">
      <w:pPr>
        <w:tabs>
          <w:tab w:val="left" w:pos="993"/>
        </w:tabs>
        <w:spacing w:after="0" w:line="240" w:lineRule="auto"/>
        <w:jc w:val="center"/>
        <w:rPr>
          <w:rFonts w:ascii="Times New Roman" w:eastAsia="Times New Roman" w:hAnsi="Times New Roman" w:cs="Times New Roman"/>
          <w:b/>
          <w:bCs/>
          <w:sz w:val="32"/>
          <w:szCs w:val="32"/>
        </w:rPr>
      </w:pPr>
      <w:r w:rsidRPr="00BD497B">
        <w:rPr>
          <w:rFonts w:ascii="Times New Roman" w:eastAsia="Times New Roman" w:hAnsi="Times New Roman" w:cs="Times New Roman"/>
          <w:b/>
          <w:bCs/>
          <w:sz w:val="32"/>
          <w:szCs w:val="32"/>
        </w:rPr>
        <w:t>Итог</w:t>
      </w:r>
      <w:r w:rsidR="00CC7C62" w:rsidRPr="00BD497B">
        <w:rPr>
          <w:rFonts w:ascii="Times New Roman" w:eastAsia="Times New Roman" w:hAnsi="Times New Roman" w:cs="Times New Roman"/>
          <w:b/>
          <w:bCs/>
          <w:sz w:val="32"/>
          <w:szCs w:val="32"/>
        </w:rPr>
        <w:t>и миграции в Краснодарском крае</w:t>
      </w:r>
    </w:p>
    <w:p w:rsidR="00AB2033" w:rsidRPr="00BD497B" w:rsidRDefault="00AB2033" w:rsidP="00BD497B">
      <w:pPr>
        <w:tabs>
          <w:tab w:val="left" w:pos="993"/>
        </w:tabs>
        <w:spacing w:after="0" w:line="240" w:lineRule="auto"/>
        <w:jc w:val="center"/>
        <w:rPr>
          <w:rFonts w:ascii="Times New Roman" w:eastAsia="Times New Roman" w:hAnsi="Times New Roman" w:cs="Times New Roman"/>
          <w:b/>
          <w:sz w:val="32"/>
          <w:szCs w:val="32"/>
        </w:rPr>
      </w:pPr>
      <w:r w:rsidRPr="00BD497B">
        <w:rPr>
          <w:rFonts w:ascii="Times New Roman" w:eastAsia="Times New Roman" w:hAnsi="Times New Roman" w:cs="Times New Roman"/>
          <w:b/>
          <w:bCs/>
          <w:sz w:val="32"/>
          <w:szCs w:val="32"/>
        </w:rPr>
        <w:t>за январь</w:t>
      </w:r>
      <w:r w:rsidR="00BE5B6A" w:rsidRPr="00BD497B">
        <w:rPr>
          <w:rFonts w:ascii="Times New Roman" w:eastAsia="Times New Roman" w:hAnsi="Times New Roman" w:cs="Times New Roman"/>
          <w:b/>
          <w:bCs/>
          <w:sz w:val="32"/>
          <w:szCs w:val="32"/>
        </w:rPr>
        <w:t xml:space="preserve"> – </w:t>
      </w:r>
      <w:r w:rsidRPr="00BD497B">
        <w:rPr>
          <w:rFonts w:ascii="Times New Roman" w:eastAsia="Times New Roman" w:hAnsi="Times New Roman" w:cs="Times New Roman"/>
          <w:b/>
          <w:bCs/>
          <w:sz w:val="32"/>
          <w:szCs w:val="32"/>
        </w:rPr>
        <w:t>июль</w:t>
      </w:r>
      <w:r w:rsidR="00BE5B6A" w:rsidRPr="00BD497B">
        <w:rPr>
          <w:rFonts w:ascii="Times New Roman" w:eastAsia="Times New Roman" w:hAnsi="Times New Roman" w:cs="Times New Roman"/>
          <w:b/>
          <w:bCs/>
          <w:sz w:val="32"/>
          <w:szCs w:val="32"/>
        </w:rPr>
        <w:t xml:space="preserve"> </w:t>
      </w:r>
      <w:r w:rsidRPr="00BD497B">
        <w:rPr>
          <w:rFonts w:ascii="Times New Roman" w:eastAsia="Times New Roman" w:hAnsi="Times New Roman" w:cs="Times New Roman"/>
          <w:b/>
          <w:bCs/>
          <w:sz w:val="32"/>
          <w:szCs w:val="32"/>
        </w:rPr>
        <w:t xml:space="preserve">2013 и 2014 гг., </w:t>
      </w:r>
      <w:r w:rsidRPr="00BD497B">
        <w:rPr>
          <w:rFonts w:ascii="Times New Roman" w:eastAsia="Times New Roman" w:hAnsi="Times New Roman" w:cs="Times New Roman"/>
          <w:b/>
          <w:sz w:val="32"/>
          <w:szCs w:val="32"/>
        </w:rPr>
        <w:t>чел.</w:t>
      </w:r>
    </w:p>
    <w:tbl>
      <w:tblPr>
        <w:tblW w:w="5000" w:type="pct"/>
        <w:tblLayout w:type="fixed"/>
        <w:tblCellMar>
          <w:left w:w="0" w:type="dxa"/>
          <w:right w:w="0" w:type="dxa"/>
        </w:tblCellMar>
        <w:tblLook w:val="04A0" w:firstRow="1" w:lastRow="0" w:firstColumn="1" w:lastColumn="0" w:noHBand="0" w:noVBand="1"/>
      </w:tblPr>
      <w:tblGrid>
        <w:gridCol w:w="1767"/>
        <w:gridCol w:w="1135"/>
        <w:gridCol w:w="1275"/>
        <w:gridCol w:w="1280"/>
        <w:gridCol w:w="1275"/>
        <w:gridCol w:w="1277"/>
        <w:gridCol w:w="1201"/>
      </w:tblGrid>
      <w:tr w:rsidR="00AB2033" w:rsidRPr="00BD497B" w:rsidTr="0069260A">
        <w:trPr>
          <w:cantSplit/>
          <w:trHeight w:val="100"/>
        </w:trPr>
        <w:tc>
          <w:tcPr>
            <w:tcW w:w="960" w:type="pct"/>
            <w:vMerge w:val="restar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vAlign w:val="center"/>
            <w:hideMark/>
          </w:tcPr>
          <w:p w:rsidR="00AB2033" w:rsidRPr="00BD497B" w:rsidRDefault="00BE5B6A" w:rsidP="00BD497B">
            <w:pPr>
              <w:tabs>
                <w:tab w:val="left" w:pos="993"/>
              </w:tabs>
              <w:spacing w:after="0" w:line="240" w:lineRule="auto"/>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Показатель</w:t>
            </w:r>
          </w:p>
        </w:tc>
        <w:tc>
          <w:tcPr>
            <w:tcW w:w="4040" w:type="pct"/>
            <w:gridSpan w:val="6"/>
            <w:tcBorders>
              <w:top w:val="single" w:sz="12" w:space="0" w:color="auto"/>
              <w:left w:val="nil"/>
              <w:bottom w:val="single" w:sz="12" w:space="0" w:color="auto"/>
              <w:right w:val="single" w:sz="12"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ind w:firstLine="567"/>
              <w:jc w:val="center"/>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Январь</w:t>
            </w:r>
            <w:r w:rsidR="00BE5B6A" w:rsidRPr="00BD497B">
              <w:rPr>
                <w:rFonts w:ascii="Times New Roman" w:eastAsia="Times New Roman" w:hAnsi="Times New Roman" w:cs="Times New Roman"/>
                <w:sz w:val="32"/>
                <w:szCs w:val="32"/>
              </w:rPr>
              <w:t xml:space="preserve"> – </w:t>
            </w:r>
            <w:r w:rsidRPr="00BD497B">
              <w:rPr>
                <w:rFonts w:ascii="Times New Roman" w:eastAsia="Times New Roman" w:hAnsi="Times New Roman" w:cs="Times New Roman"/>
                <w:sz w:val="32"/>
                <w:szCs w:val="32"/>
              </w:rPr>
              <w:t>сентябрь</w:t>
            </w:r>
          </w:p>
        </w:tc>
      </w:tr>
      <w:tr w:rsidR="00AB2033" w:rsidRPr="00BD497B" w:rsidTr="0069260A">
        <w:trPr>
          <w:cantSplit/>
          <w:trHeight w:val="100"/>
        </w:trPr>
        <w:tc>
          <w:tcPr>
            <w:tcW w:w="960" w:type="pct"/>
            <w:vMerge/>
            <w:tcBorders>
              <w:top w:val="single" w:sz="12" w:space="0" w:color="auto"/>
              <w:left w:val="single" w:sz="12" w:space="0" w:color="auto"/>
              <w:bottom w:val="single" w:sz="12" w:space="0" w:color="auto"/>
              <w:right w:val="single" w:sz="12" w:space="0" w:color="auto"/>
            </w:tcBorders>
            <w:vAlign w:val="center"/>
            <w:hideMark/>
          </w:tcPr>
          <w:p w:rsidR="00AB2033" w:rsidRPr="00BD497B" w:rsidRDefault="00AB2033" w:rsidP="00BD497B">
            <w:pPr>
              <w:tabs>
                <w:tab w:val="left" w:pos="993"/>
              </w:tabs>
              <w:spacing w:after="0" w:line="240" w:lineRule="auto"/>
              <w:ind w:firstLine="567"/>
              <w:jc w:val="both"/>
              <w:rPr>
                <w:rFonts w:ascii="Times New Roman" w:eastAsia="Times New Roman" w:hAnsi="Times New Roman" w:cs="Times New Roman"/>
                <w:sz w:val="32"/>
                <w:szCs w:val="32"/>
              </w:rPr>
            </w:pPr>
          </w:p>
        </w:tc>
        <w:tc>
          <w:tcPr>
            <w:tcW w:w="2003" w:type="pct"/>
            <w:gridSpan w:val="3"/>
            <w:tcBorders>
              <w:top w:val="nil"/>
              <w:left w:val="nil"/>
              <w:bottom w:val="single" w:sz="12" w:space="0" w:color="auto"/>
              <w:right w:val="single" w:sz="12"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ind w:firstLine="567"/>
              <w:jc w:val="center"/>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2014</w:t>
            </w:r>
            <w:r w:rsidR="00CC7C62" w:rsidRPr="00BD497B">
              <w:rPr>
                <w:rFonts w:ascii="Times New Roman" w:eastAsia="Times New Roman" w:hAnsi="Times New Roman" w:cs="Times New Roman"/>
                <w:sz w:val="32"/>
                <w:szCs w:val="32"/>
              </w:rPr>
              <w:t xml:space="preserve"> г.</w:t>
            </w:r>
          </w:p>
        </w:tc>
        <w:tc>
          <w:tcPr>
            <w:tcW w:w="2037" w:type="pct"/>
            <w:gridSpan w:val="3"/>
            <w:tcBorders>
              <w:top w:val="nil"/>
              <w:left w:val="nil"/>
              <w:bottom w:val="single" w:sz="12" w:space="0" w:color="auto"/>
              <w:right w:val="single" w:sz="12"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ind w:firstLine="567"/>
              <w:jc w:val="center"/>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2013</w:t>
            </w:r>
            <w:r w:rsidR="00CC7C62" w:rsidRPr="00BD497B">
              <w:rPr>
                <w:rFonts w:ascii="Times New Roman" w:eastAsia="Times New Roman" w:hAnsi="Times New Roman" w:cs="Times New Roman"/>
                <w:sz w:val="32"/>
                <w:szCs w:val="32"/>
              </w:rPr>
              <w:t xml:space="preserve"> г.</w:t>
            </w:r>
          </w:p>
        </w:tc>
      </w:tr>
      <w:tr w:rsidR="00AB2033" w:rsidRPr="00BD497B" w:rsidTr="0069260A">
        <w:trPr>
          <w:cantSplit/>
          <w:trHeight w:val="748"/>
        </w:trPr>
        <w:tc>
          <w:tcPr>
            <w:tcW w:w="960" w:type="pct"/>
            <w:vMerge/>
            <w:tcBorders>
              <w:top w:val="single" w:sz="12" w:space="0" w:color="auto"/>
              <w:left w:val="single" w:sz="12" w:space="0" w:color="auto"/>
              <w:bottom w:val="single" w:sz="12" w:space="0" w:color="auto"/>
              <w:right w:val="single" w:sz="12" w:space="0" w:color="auto"/>
            </w:tcBorders>
            <w:vAlign w:val="center"/>
            <w:hideMark/>
          </w:tcPr>
          <w:p w:rsidR="00AB2033" w:rsidRPr="00BD497B" w:rsidRDefault="00AB2033" w:rsidP="00BD497B">
            <w:pPr>
              <w:tabs>
                <w:tab w:val="left" w:pos="993"/>
              </w:tabs>
              <w:spacing w:after="0" w:line="240" w:lineRule="auto"/>
              <w:ind w:firstLine="567"/>
              <w:jc w:val="both"/>
              <w:rPr>
                <w:rFonts w:ascii="Times New Roman" w:eastAsia="Times New Roman" w:hAnsi="Times New Roman" w:cs="Times New Roman"/>
                <w:sz w:val="32"/>
                <w:szCs w:val="32"/>
              </w:rPr>
            </w:pPr>
          </w:p>
        </w:tc>
        <w:tc>
          <w:tcPr>
            <w:tcW w:w="616" w:type="pct"/>
            <w:tcBorders>
              <w:top w:val="nil"/>
              <w:left w:val="nil"/>
              <w:bottom w:val="single" w:sz="12" w:space="0" w:color="auto"/>
              <w:right w:val="single" w:sz="12" w:space="0" w:color="auto"/>
            </w:tcBorders>
            <w:tcMar>
              <w:top w:w="0" w:type="dxa"/>
              <w:left w:w="70" w:type="dxa"/>
              <w:bottom w:w="0" w:type="dxa"/>
              <w:right w:w="70" w:type="dxa"/>
            </w:tcMar>
            <w:vAlign w:val="center"/>
            <w:hideMark/>
          </w:tcPr>
          <w:p w:rsidR="00AB2033" w:rsidRPr="00BD497B" w:rsidRDefault="00CC7C62" w:rsidP="00BD497B">
            <w:pPr>
              <w:tabs>
                <w:tab w:val="left" w:pos="993"/>
              </w:tabs>
              <w:spacing w:after="0" w:line="240" w:lineRule="auto"/>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Ч</w:t>
            </w:r>
            <w:r w:rsidR="00AB2033" w:rsidRPr="00BD497B">
              <w:rPr>
                <w:rFonts w:ascii="Times New Roman" w:eastAsia="Times New Roman" w:hAnsi="Times New Roman" w:cs="Times New Roman"/>
                <w:sz w:val="32"/>
                <w:szCs w:val="32"/>
              </w:rPr>
              <w:t>исло пр</w:t>
            </w:r>
            <w:r w:rsidR="00AB2033" w:rsidRPr="00BD497B">
              <w:rPr>
                <w:rFonts w:ascii="Times New Roman" w:eastAsia="Times New Roman" w:hAnsi="Times New Roman" w:cs="Times New Roman"/>
                <w:sz w:val="32"/>
                <w:szCs w:val="32"/>
              </w:rPr>
              <w:t>и</w:t>
            </w:r>
            <w:r w:rsidR="00AB2033" w:rsidRPr="00BD497B">
              <w:rPr>
                <w:rFonts w:ascii="Times New Roman" w:eastAsia="Times New Roman" w:hAnsi="Times New Roman" w:cs="Times New Roman"/>
                <w:sz w:val="32"/>
                <w:szCs w:val="32"/>
              </w:rPr>
              <w:t>бы</w:t>
            </w:r>
            <w:r w:rsidR="00AB2033" w:rsidRPr="00BD497B">
              <w:rPr>
                <w:rFonts w:ascii="Times New Roman" w:eastAsia="Times New Roman" w:hAnsi="Times New Roman" w:cs="Times New Roman"/>
                <w:sz w:val="32"/>
                <w:szCs w:val="32"/>
              </w:rPr>
              <w:t>в</w:t>
            </w:r>
            <w:r w:rsidR="00AB2033" w:rsidRPr="00BD497B">
              <w:rPr>
                <w:rFonts w:ascii="Times New Roman" w:eastAsia="Times New Roman" w:hAnsi="Times New Roman" w:cs="Times New Roman"/>
                <w:sz w:val="32"/>
                <w:szCs w:val="32"/>
              </w:rPr>
              <w:t>ших</w:t>
            </w:r>
          </w:p>
        </w:tc>
        <w:tc>
          <w:tcPr>
            <w:tcW w:w="692" w:type="pct"/>
            <w:tcBorders>
              <w:top w:val="nil"/>
              <w:left w:val="nil"/>
              <w:bottom w:val="single" w:sz="12" w:space="0" w:color="auto"/>
              <w:right w:val="single" w:sz="12" w:space="0" w:color="auto"/>
            </w:tcBorders>
            <w:tcMar>
              <w:top w:w="0" w:type="dxa"/>
              <w:left w:w="70" w:type="dxa"/>
              <w:bottom w:w="0" w:type="dxa"/>
              <w:right w:w="70" w:type="dxa"/>
            </w:tcMar>
            <w:vAlign w:val="center"/>
            <w:hideMark/>
          </w:tcPr>
          <w:p w:rsidR="00AB2033" w:rsidRPr="00BD497B" w:rsidRDefault="00CC7C62" w:rsidP="00BD497B">
            <w:pPr>
              <w:tabs>
                <w:tab w:val="left" w:pos="993"/>
              </w:tabs>
              <w:spacing w:after="0" w:line="240" w:lineRule="auto"/>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Ч</w:t>
            </w:r>
            <w:r w:rsidR="00AB2033" w:rsidRPr="00BD497B">
              <w:rPr>
                <w:rFonts w:ascii="Times New Roman" w:eastAsia="Times New Roman" w:hAnsi="Times New Roman" w:cs="Times New Roman"/>
                <w:sz w:val="32"/>
                <w:szCs w:val="32"/>
              </w:rPr>
              <w:t>исло в</w:t>
            </w:r>
            <w:r w:rsidR="00AB2033" w:rsidRPr="00BD497B">
              <w:rPr>
                <w:rFonts w:ascii="Times New Roman" w:eastAsia="Times New Roman" w:hAnsi="Times New Roman" w:cs="Times New Roman"/>
                <w:sz w:val="32"/>
                <w:szCs w:val="32"/>
              </w:rPr>
              <w:t>ы</w:t>
            </w:r>
            <w:r w:rsidR="00AB2033" w:rsidRPr="00BD497B">
              <w:rPr>
                <w:rFonts w:ascii="Times New Roman" w:eastAsia="Times New Roman" w:hAnsi="Times New Roman" w:cs="Times New Roman"/>
                <w:sz w:val="32"/>
                <w:szCs w:val="32"/>
              </w:rPr>
              <w:t>бывших</w:t>
            </w:r>
          </w:p>
        </w:tc>
        <w:tc>
          <w:tcPr>
            <w:tcW w:w="694" w:type="pct"/>
            <w:tcBorders>
              <w:top w:val="nil"/>
              <w:left w:val="nil"/>
              <w:bottom w:val="single" w:sz="12" w:space="0" w:color="auto"/>
              <w:right w:val="single" w:sz="12" w:space="0" w:color="auto"/>
            </w:tcBorders>
            <w:tcMar>
              <w:top w:w="0" w:type="dxa"/>
              <w:left w:w="70" w:type="dxa"/>
              <w:bottom w:w="0" w:type="dxa"/>
              <w:right w:w="70" w:type="dxa"/>
            </w:tcMar>
            <w:vAlign w:val="center"/>
            <w:hideMark/>
          </w:tcPr>
          <w:p w:rsidR="00AB2033" w:rsidRPr="00BD497B" w:rsidRDefault="00CC7C62" w:rsidP="00BD497B">
            <w:pPr>
              <w:tabs>
                <w:tab w:val="left" w:pos="993"/>
              </w:tabs>
              <w:spacing w:after="0" w:line="240" w:lineRule="auto"/>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М</w:t>
            </w:r>
            <w:r w:rsidR="00AB2033" w:rsidRPr="00BD497B">
              <w:rPr>
                <w:rFonts w:ascii="Times New Roman" w:eastAsia="Times New Roman" w:hAnsi="Times New Roman" w:cs="Times New Roman"/>
                <w:sz w:val="32"/>
                <w:szCs w:val="32"/>
              </w:rPr>
              <w:t>игр</w:t>
            </w:r>
            <w:r w:rsidR="00AB2033" w:rsidRPr="00BD497B">
              <w:rPr>
                <w:rFonts w:ascii="Times New Roman" w:eastAsia="Times New Roman" w:hAnsi="Times New Roman" w:cs="Times New Roman"/>
                <w:sz w:val="32"/>
                <w:szCs w:val="32"/>
              </w:rPr>
              <w:t>а</w:t>
            </w:r>
            <w:r w:rsidR="00AB2033" w:rsidRPr="00BD497B">
              <w:rPr>
                <w:rFonts w:ascii="Times New Roman" w:eastAsia="Times New Roman" w:hAnsi="Times New Roman" w:cs="Times New Roman"/>
                <w:sz w:val="32"/>
                <w:szCs w:val="32"/>
              </w:rPr>
              <w:t>ци-онный прирост (+), сниж</w:t>
            </w:r>
            <w:r w:rsidR="00AB2033" w:rsidRPr="00BD497B">
              <w:rPr>
                <w:rFonts w:ascii="Times New Roman" w:eastAsia="Times New Roman" w:hAnsi="Times New Roman" w:cs="Times New Roman"/>
                <w:sz w:val="32"/>
                <w:szCs w:val="32"/>
              </w:rPr>
              <w:t>е</w:t>
            </w:r>
            <w:r w:rsidR="00AB2033" w:rsidRPr="00BD497B">
              <w:rPr>
                <w:rFonts w:ascii="Times New Roman" w:eastAsia="Times New Roman" w:hAnsi="Times New Roman" w:cs="Times New Roman"/>
                <w:sz w:val="32"/>
                <w:szCs w:val="32"/>
              </w:rPr>
              <w:t>ние (</w:t>
            </w:r>
            <w:r w:rsidRPr="00BD497B">
              <w:rPr>
                <w:rFonts w:ascii="Times New Roman" w:hAnsi="Times New Roman" w:cs="Times New Roman"/>
                <w:sz w:val="32"/>
                <w:szCs w:val="32"/>
                <w:shd w:val="clear" w:color="auto" w:fill="FFFFFF"/>
              </w:rPr>
              <w:t>–</w:t>
            </w:r>
            <w:r w:rsidR="00AB2033" w:rsidRPr="00BD497B">
              <w:rPr>
                <w:rFonts w:ascii="Times New Roman" w:eastAsia="Times New Roman" w:hAnsi="Times New Roman" w:cs="Times New Roman"/>
                <w:sz w:val="32"/>
                <w:szCs w:val="32"/>
              </w:rPr>
              <w:t>)</w:t>
            </w:r>
          </w:p>
        </w:tc>
        <w:tc>
          <w:tcPr>
            <w:tcW w:w="692" w:type="pct"/>
            <w:tcBorders>
              <w:top w:val="nil"/>
              <w:left w:val="nil"/>
              <w:bottom w:val="single" w:sz="12" w:space="0" w:color="auto"/>
              <w:right w:val="single" w:sz="12" w:space="0" w:color="auto"/>
            </w:tcBorders>
            <w:tcMar>
              <w:top w:w="0" w:type="dxa"/>
              <w:left w:w="70" w:type="dxa"/>
              <w:bottom w:w="0" w:type="dxa"/>
              <w:right w:w="70" w:type="dxa"/>
            </w:tcMar>
            <w:vAlign w:val="center"/>
            <w:hideMark/>
          </w:tcPr>
          <w:p w:rsidR="00AB2033" w:rsidRPr="00BD497B" w:rsidRDefault="00CC7C62" w:rsidP="00BD497B">
            <w:pPr>
              <w:tabs>
                <w:tab w:val="left" w:pos="993"/>
              </w:tabs>
              <w:spacing w:after="0" w:line="240" w:lineRule="auto"/>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Ч</w:t>
            </w:r>
            <w:r w:rsidR="00AB2033" w:rsidRPr="00BD497B">
              <w:rPr>
                <w:rFonts w:ascii="Times New Roman" w:eastAsia="Times New Roman" w:hAnsi="Times New Roman" w:cs="Times New Roman"/>
                <w:sz w:val="32"/>
                <w:szCs w:val="32"/>
              </w:rPr>
              <w:t>исло пр</w:t>
            </w:r>
            <w:r w:rsidR="00AB2033" w:rsidRPr="00BD497B">
              <w:rPr>
                <w:rFonts w:ascii="Times New Roman" w:eastAsia="Times New Roman" w:hAnsi="Times New Roman" w:cs="Times New Roman"/>
                <w:sz w:val="32"/>
                <w:szCs w:val="32"/>
              </w:rPr>
              <w:t>и</w:t>
            </w:r>
            <w:r w:rsidR="00AB2033" w:rsidRPr="00BD497B">
              <w:rPr>
                <w:rFonts w:ascii="Times New Roman" w:eastAsia="Times New Roman" w:hAnsi="Times New Roman" w:cs="Times New Roman"/>
                <w:sz w:val="32"/>
                <w:szCs w:val="32"/>
              </w:rPr>
              <w:t>быв-ших</w:t>
            </w:r>
          </w:p>
        </w:tc>
        <w:tc>
          <w:tcPr>
            <w:tcW w:w="693" w:type="pct"/>
            <w:tcBorders>
              <w:top w:val="nil"/>
              <w:left w:val="nil"/>
              <w:bottom w:val="single" w:sz="12" w:space="0" w:color="auto"/>
              <w:right w:val="single" w:sz="12" w:space="0" w:color="auto"/>
            </w:tcBorders>
            <w:tcMar>
              <w:top w:w="0" w:type="dxa"/>
              <w:left w:w="70" w:type="dxa"/>
              <w:bottom w:w="0" w:type="dxa"/>
              <w:right w:w="70" w:type="dxa"/>
            </w:tcMar>
            <w:vAlign w:val="center"/>
            <w:hideMark/>
          </w:tcPr>
          <w:p w:rsidR="00AB2033" w:rsidRPr="00BD497B" w:rsidRDefault="00CC7C62" w:rsidP="00BD497B">
            <w:pPr>
              <w:tabs>
                <w:tab w:val="left" w:pos="993"/>
              </w:tabs>
              <w:spacing w:after="0" w:line="240" w:lineRule="auto"/>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Ч</w:t>
            </w:r>
            <w:r w:rsidR="00AB2033" w:rsidRPr="00BD497B">
              <w:rPr>
                <w:rFonts w:ascii="Times New Roman" w:eastAsia="Times New Roman" w:hAnsi="Times New Roman" w:cs="Times New Roman"/>
                <w:sz w:val="32"/>
                <w:szCs w:val="32"/>
              </w:rPr>
              <w:t>исло в</w:t>
            </w:r>
            <w:r w:rsidR="00AB2033" w:rsidRPr="00BD497B">
              <w:rPr>
                <w:rFonts w:ascii="Times New Roman" w:eastAsia="Times New Roman" w:hAnsi="Times New Roman" w:cs="Times New Roman"/>
                <w:sz w:val="32"/>
                <w:szCs w:val="32"/>
              </w:rPr>
              <w:t>ы</w:t>
            </w:r>
            <w:r w:rsidR="00AB2033" w:rsidRPr="00BD497B">
              <w:rPr>
                <w:rFonts w:ascii="Times New Roman" w:eastAsia="Times New Roman" w:hAnsi="Times New Roman" w:cs="Times New Roman"/>
                <w:sz w:val="32"/>
                <w:szCs w:val="32"/>
              </w:rPr>
              <w:t>бывших</w:t>
            </w:r>
          </w:p>
        </w:tc>
        <w:tc>
          <w:tcPr>
            <w:tcW w:w="652" w:type="pct"/>
            <w:tcBorders>
              <w:top w:val="nil"/>
              <w:left w:val="nil"/>
              <w:bottom w:val="single" w:sz="12" w:space="0" w:color="auto"/>
              <w:right w:val="single" w:sz="12" w:space="0" w:color="auto"/>
            </w:tcBorders>
            <w:tcMar>
              <w:top w:w="0" w:type="dxa"/>
              <w:left w:w="70" w:type="dxa"/>
              <w:bottom w:w="0" w:type="dxa"/>
              <w:right w:w="70" w:type="dxa"/>
            </w:tcMar>
            <w:vAlign w:val="center"/>
            <w:hideMark/>
          </w:tcPr>
          <w:p w:rsidR="00AB2033" w:rsidRPr="00BD497B" w:rsidRDefault="00CC7C62" w:rsidP="00BD497B">
            <w:pPr>
              <w:tabs>
                <w:tab w:val="left" w:pos="993"/>
              </w:tabs>
              <w:spacing w:after="0" w:line="240" w:lineRule="auto"/>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М</w:t>
            </w:r>
            <w:r w:rsidR="00AB2033" w:rsidRPr="00BD497B">
              <w:rPr>
                <w:rFonts w:ascii="Times New Roman" w:eastAsia="Times New Roman" w:hAnsi="Times New Roman" w:cs="Times New Roman"/>
                <w:sz w:val="32"/>
                <w:szCs w:val="32"/>
              </w:rPr>
              <w:t>игр</w:t>
            </w:r>
            <w:r w:rsidR="00AB2033" w:rsidRPr="00BD497B">
              <w:rPr>
                <w:rFonts w:ascii="Times New Roman" w:eastAsia="Times New Roman" w:hAnsi="Times New Roman" w:cs="Times New Roman"/>
                <w:sz w:val="32"/>
                <w:szCs w:val="32"/>
              </w:rPr>
              <w:t>а</w:t>
            </w:r>
            <w:r w:rsidR="00AB2033" w:rsidRPr="00BD497B">
              <w:rPr>
                <w:rFonts w:ascii="Times New Roman" w:eastAsia="Times New Roman" w:hAnsi="Times New Roman" w:cs="Times New Roman"/>
                <w:sz w:val="32"/>
                <w:szCs w:val="32"/>
              </w:rPr>
              <w:t>цио</w:t>
            </w:r>
            <w:r w:rsidR="00AB2033" w:rsidRPr="00BD497B">
              <w:rPr>
                <w:rFonts w:ascii="Times New Roman" w:eastAsia="Times New Roman" w:hAnsi="Times New Roman" w:cs="Times New Roman"/>
                <w:sz w:val="32"/>
                <w:szCs w:val="32"/>
              </w:rPr>
              <w:t>н</w:t>
            </w:r>
            <w:r w:rsidR="00AB2033" w:rsidRPr="00BD497B">
              <w:rPr>
                <w:rFonts w:ascii="Times New Roman" w:eastAsia="Times New Roman" w:hAnsi="Times New Roman" w:cs="Times New Roman"/>
                <w:sz w:val="32"/>
                <w:szCs w:val="32"/>
              </w:rPr>
              <w:t>ный пр</w:t>
            </w:r>
            <w:r w:rsidR="00AB2033" w:rsidRPr="00BD497B">
              <w:rPr>
                <w:rFonts w:ascii="Times New Roman" w:eastAsia="Times New Roman" w:hAnsi="Times New Roman" w:cs="Times New Roman"/>
                <w:sz w:val="32"/>
                <w:szCs w:val="32"/>
              </w:rPr>
              <w:t>и</w:t>
            </w:r>
            <w:r w:rsidR="00AB2033" w:rsidRPr="00BD497B">
              <w:rPr>
                <w:rFonts w:ascii="Times New Roman" w:eastAsia="Times New Roman" w:hAnsi="Times New Roman" w:cs="Times New Roman"/>
                <w:sz w:val="32"/>
                <w:szCs w:val="32"/>
              </w:rPr>
              <w:t>рост (+), сниж</w:t>
            </w:r>
            <w:r w:rsidR="00AB2033" w:rsidRPr="00BD497B">
              <w:rPr>
                <w:rFonts w:ascii="Times New Roman" w:eastAsia="Times New Roman" w:hAnsi="Times New Roman" w:cs="Times New Roman"/>
                <w:sz w:val="32"/>
                <w:szCs w:val="32"/>
              </w:rPr>
              <w:t>е</w:t>
            </w:r>
            <w:r w:rsidR="00AB2033" w:rsidRPr="00BD497B">
              <w:rPr>
                <w:rFonts w:ascii="Times New Roman" w:eastAsia="Times New Roman" w:hAnsi="Times New Roman" w:cs="Times New Roman"/>
                <w:sz w:val="32"/>
                <w:szCs w:val="32"/>
              </w:rPr>
              <w:t>ние (</w:t>
            </w:r>
            <w:r w:rsidRPr="00BD497B">
              <w:rPr>
                <w:rFonts w:ascii="Times New Roman" w:hAnsi="Times New Roman" w:cs="Times New Roman"/>
                <w:sz w:val="32"/>
                <w:szCs w:val="32"/>
                <w:shd w:val="clear" w:color="auto" w:fill="FFFFFF"/>
              </w:rPr>
              <w:t>–</w:t>
            </w:r>
            <w:r w:rsidR="00AB2033" w:rsidRPr="00BD497B">
              <w:rPr>
                <w:rFonts w:ascii="Times New Roman" w:eastAsia="Times New Roman" w:hAnsi="Times New Roman" w:cs="Times New Roman"/>
                <w:sz w:val="32"/>
                <w:szCs w:val="32"/>
              </w:rPr>
              <w:t>)</w:t>
            </w:r>
          </w:p>
        </w:tc>
      </w:tr>
      <w:tr w:rsidR="00AB2033" w:rsidRPr="00BD497B" w:rsidTr="0069260A">
        <w:trPr>
          <w:trHeight w:val="259"/>
        </w:trPr>
        <w:tc>
          <w:tcPr>
            <w:tcW w:w="960"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B2033" w:rsidRPr="00BD497B" w:rsidRDefault="00AB2033" w:rsidP="00BD497B">
            <w:pPr>
              <w:tabs>
                <w:tab w:val="left" w:pos="993"/>
              </w:tabs>
              <w:spacing w:after="0" w:line="240" w:lineRule="auto"/>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Миграция</w:t>
            </w:r>
            <w:r w:rsidR="00CC7C62" w:rsidRPr="00BD497B">
              <w:rPr>
                <w:rFonts w:ascii="Times New Roman" w:eastAsia="Times New Roman" w:hAnsi="Times New Roman" w:cs="Times New Roman"/>
                <w:sz w:val="32"/>
                <w:szCs w:val="32"/>
              </w:rPr>
              <w:t>,</w:t>
            </w:r>
            <w:r w:rsidRPr="00BD497B">
              <w:rPr>
                <w:rFonts w:ascii="Times New Roman" w:eastAsia="Times New Roman" w:hAnsi="Times New Roman" w:cs="Times New Roman"/>
                <w:sz w:val="32"/>
                <w:szCs w:val="32"/>
              </w:rPr>
              <w:t xml:space="preserve"> всего</w:t>
            </w:r>
          </w:p>
        </w:tc>
        <w:tc>
          <w:tcPr>
            <w:tcW w:w="61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145</w:t>
            </w:r>
            <w:r w:rsidR="00CC7C62"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289</w:t>
            </w:r>
          </w:p>
        </w:tc>
        <w:tc>
          <w:tcPr>
            <w:tcW w:w="69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jc w:val="center"/>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112</w:t>
            </w:r>
            <w:r w:rsidR="00CC7C62"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022</w:t>
            </w:r>
          </w:p>
        </w:tc>
        <w:tc>
          <w:tcPr>
            <w:tcW w:w="69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+33</w:t>
            </w:r>
            <w:r w:rsidR="00CC7C62"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267</w:t>
            </w:r>
          </w:p>
        </w:tc>
        <w:tc>
          <w:tcPr>
            <w:tcW w:w="69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jc w:val="center"/>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152</w:t>
            </w:r>
            <w:r w:rsidR="00CC7C62"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159</w:t>
            </w:r>
          </w:p>
        </w:tc>
        <w:tc>
          <w:tcPr>
            <w:tcW w:w="693"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jc w:val="center"/>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100</w:t>
            </w:r>
            <w:r w:rsidR="00CC7C62"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763</w:t>
            </w:r>
          </w:p>
        </w:tc>
        <w:tc>
          <w:tcPr>
            <w:tcW w:w="65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jc w:val="center"/>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+51</w:t>
            </w:r>
            <w:r w:rsidR="00CC7C62"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396</w:t>
            </w:r>
          </w:p>
        </w:tc>
      </w:tr>
      <w:tr w:rsidR="00AB2033" w:rsidRPr="00BD497B" w:rsidTr="0069260A">
        <w:tc>
          <w:tcPr>
            <w:tcW w:w="960" w:type="pct"/>
            <w:tcBorders>
              <w:top w:val="nil"/>
              <w:left w:val="single" w:sz="8" w:space="0" w:color="auto"/>
              <w:bottom w:val="nil"/>
              <w:right w:val="single" w:sz="8" w:space="0" w:color="auto"/>
            </w:tcBorders>
            <w:tcMar>
              <w:top w:w="0" w:type="dxa"/>
              <w:left w:w="70" w:type="dxa"/>
              <w:bottom w:w="0" w:type="dxa"/>
              <w:right w:w="70" w:type="dxa"/>
            </w:tcMar>
            <w:vAlign w:val="bottom"/>
            <w:hideMark/>
          </w:tcPr>
          <w:p w:rsidR="00AB2033" w:rsidRPr="00BD497B" w:rsidRDefault="00CC7C62" w:rsidP="00BD497B">
            <w:pPr>
              <w:tabs>
                <w:tab w:val="left" w:pos="993"/>
              </w:tabs>
              <w:spacing w:after="0" w:line="240" w:lineRule="auto"/>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Из нее</w:t>
            </w:r>
          </w:p>
        </w:tc>
        <w:tc>
          <w:tcPr>
            <w:tcW w:w="616" w:type="pct"/>
            <w:tcBorders>
              <w:top w:val="nil"/>
              <w:left w:val="nil"/>
              <w:bottom w:val="nil"/>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jc w:val="center"/>
              <w:rPr>
                <w:rFonts w:ascii="Times New Roman" w:eastAsia="Times New Roman" w:hAnsi="Times New Roman" w:cs="Times New Roman"/>
                <w:sz w:val="32"/>
                <w:szCs w:val="32"/>
              </w:rPr>
            </w:pPr>
          </w:p>
        </w:tc>
        <w:tc>
          <w:tcPr>
            <w:tcW w:w="692" w:type="pct"/>
            <w:tcBorders>
              <w:top w:val="nil"/>
              <w:left w:val="nil"/>
              <w:bottom w:val="nil"/>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jc w:val="center"/>
              <w:rPr>
                <w:rFonts w:ascii="Times New Roman" w:eastAsia="Times New Roman" w:hAnsi="Times New Roman" w:cs="Times New Roman"/>
                <w:sz w:val="32"/>
                <w:szCs w:val="32"/>
              </w:rPr>
            </w:pPr>
          </w:p>
        </w:tc>
        <w:tc>
          <w:tcPr>
            <w:tcW w:w="694" w:type="pct"/>
            <w:tcBorders>
              <w:top w:val="nil"/>
              <w:left w:val="nil"/>
              <w:bottom w:val="nil"/>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jc w:val="center"/>
              <w:rPr>
                <w:rFonts w:ascii="Times New Roman" w:eastAsia="Times New Roman" w:hAnsi="Times New Roman" w:cs="Times New Roman"/>
                <w:sz w:val="32"/>
                <w:szCs w:val="32"/>
              </w:rPr>
            </w:pPr>
          </w:p>
        </w:tc>
        <w:tc>
          <w:tcPr>
            <w:tcW w:w="692" w:type="pct"/>
            <w:tcBorders>
              <w:top w:val="nil"/>
              <w:left w:val="nil"/>
              <w:bottom w:val="nil"/>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ind w:firstLine="567"/>
              <w:jc w:val="center"/>
              <w:rPr>
                <w:rFonts w:ascii="Times New Roman" w:eastAsia="Times New Roman" w:hAnsi="Times New Roman" w:cs="Times New Roman"/>
                <w:sz w:val="32"/>
                <w:szCs w:val="32"/>
              </w:rPr>
            </w:pPr>
          </w:p>
        </w:tc>
        <w:tc>
          <w:tcPr>
            <w:tcW w:w="693" w:type="pct"/>
            <w:tcBorders>
              <w:top w:val="nil"/>
              <w:left w:val="nil"/>
              <w:bottom w:val="nil"/>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ind w:firstLine="567"/>
              <w:jc w:val="center"/>
              <w:rPr>
                <w:rFonts w:ascii="Times New Roman" w:eastAsia="Times New Roman" w:hAnsi="Times New Roman" w:cs="Times New Roman"/>
                <w:sz w:val="32"/>
                <w:szCs w:val="32"/>
              </w:rPr>
            </w:pPr>
          </w:p>
        </w:tc>
        <w:tc>
          <w:tcPr>
            <w:tcW w:w="652" w:type="pct"/>
            <w:tcBorders>
              <w:top w:val="nil"/>
              <w:left w:val="nil"/>
              <w:bottom w:val="nil"/>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ind w:firstLine="567"/>
              <w:jc w:val="center"/>
              <w:rPr>
                <w:rFonts w:ascii="Times New Roman" w:eastAsia="Times New Roman" w:hAnsi="Times New Roman" w:cs="Times New Roman"/>
                <w:sz w:val="32"/>
                <w:szCs w:val="32"/>
              </w:rPr>
            </w:pPr>
          </w:p>
        </w:tc>
      </w:tr>
      <w:tr w:rsidR="00AB2033" w:rsidRPr="00BD497B" w:rsidTr="0069260A">
        <w:trPr>
          <w:trHeight w:val="145"/>
        </w:trPr>
        <w:tc>
          <w:tcPr>
            <w:tcW w:w="960"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B2033" w:rsidRPr="00BD497B" w:rsidRDefault="00AB2033" w:rsidP="00BD497B">
            <w:pPr>
              <w:tabs>
                <w:tab w:val="left" w:pos="993"/>
              </w:tabs>
              <w:spacing w:after="0" w:line="240" w:lineRule="auto"/>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в пределах России</w:t>
            </w:r>
          </w:p>
        </w:tc>
        <w:tc>
          <w:tcPr>
            <w:tcW w:w="61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130</w:t>
            </w:r>
            <w:r w:rsidR="00CC7C62"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523</w:t>
            </w:r>
          </w:p>
        </w:tc>
        <w:tc>
          <w:tcPr>
            <w:tcW w:w="69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jc w:val="center"/>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105</w:t>
            </w:r>
            <w:r w:rsidR="00CC7C62"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511</w:t>
            </w:r>
          </w:p>
        </w:tc>
        <w:tc>
          <w:tcPr>
            <w:tcW w:w="69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+25</w:t>
            </w:r>
            <w:r w:rsidR="00CC7C62"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012</w:t>
            </w:r>
          </w:p>
        </w:tc>
        <w:tc>
          <w:tcPr>
            <w:tcW w:w="69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jc w:val="center"/>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138</w:t>
            </w:r>
            <w:r w:rsidR="00CC7C62"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948</w:t>
            </w:r>
          </w:p>
        </w:tc>
        <w:tc>
          <w:tcPr>
            <w:tcW w:w="693"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jc w:val="center"/>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98</w:t>
            </w:r>
            <w:r w:rsidR="00CC7C62"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046</w:t>
            </w:r>
          </w:p>
        </w:tc>
        <w:tc>
          <w:tcPr>
            <w:tcW w:w="65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jc w:val="center"/>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+40</w:t>
            </w:r>
            <w:r w:rsidR="00CC7C62"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902</w:t>
            </w:r>
          </w:p>
        </w:tc>
      </w:tr>
      <w:tr w:rsidR="00AB2033" w:rsidRPr="00BD497B" w:rsidTr="0069260A">
        <w:tc>
          <w:tcPr>
            <w:tcW w:w="960" w:type="pct"/>
            <w:tcBorders>
              <w:top w:val="nil"/>
              <w:left w:val="single" w:sz="8" w:space="0" w:color="auto"/>
              <w:bottom w:val="nil"/>
              <w:right w:val="single" w:sz="8" w:space="0" w:color="auto"/>
            </w:tcBorders>
            <w:tcMar>
              <w:top w:w="0" w:type="dxa"/>
              <w:left w:w="70" w:type="dxa"/>
              <w:bottom w:w="0" w:type="dxa"/>
              <w:right w:w="70" w:type="dxa"/>
            </w:tcMar>
            <w:vAlign w:val="bottom"/>
            <w:hideMark/>
          </w:tcPr>
          <w:p w:rsidR="00AB2033" w:rsidRPr="00BD497B" w:rsidRDefault="00CC7C62" w:rsidP="00BD497B">
            <w:pPr>
              <w:tabs>
                <w:tab w:val="left" w:pos="993"/>
              </w:tabs>
              <w:spacing w:after="0" w:line="240" w:lineRule="auto"/>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В</w:t>
            </w:r>
            <w:r w:rsidR="00AB2033" w:rsidRPr="00BD497B">
              <w:rPr>
                <w:rFonts w:ascii="Times New Roman" w:eastAsia="Times New Roman" w:hAnsi="Times New Roman" w:cs="Times New Roman"/>
                <w:sz w:val="32"/>
                <w:szCs w:val="32"/>
              </w:rPr>
              <w:t xml:space="preserve"> том чи</w:t>
            </w:r>
            <w:r w:rsidR="00AB2033" w:rsidRPr="00BD497B">
              <w:rPr>
                <w:rFonts w:ascii="Times New Roman" w:eastAsia="Times New Roman" w:hAnsi="Times New Roman" w:cs="Times New Roman"/>
                <w:sz w:val="32"/>
                <w:szCs w:val="32"/>
              </w:rPr>
              <w:t>с</w:t>
            </w:r>
            <w:r w:rsidR="00AB2033" w:rsidRPr="00BD497B">
              <w:rPr>
                <w:rFonts w:ascii="Times New Roman" w:eastAsia="Times New Roman" w:hAnsi="Times New Roman" w:cs="Times New Roman"/>
                <w:sz w:val="32"/>
                <w:szCs w:val="32"/>
              </w:rPr>
              <w:t>ле:</w:t>
            </w:r>
          </w:p>
        </w:tc>
        <w:tc>
          <w:tcPr>
            <w:tcW w:w="616" w:type="pct"/>
            <w:tcBorders>
              <w:top w:val="nil"/>
              <w:left w:val="nil"/>
              <w:bottom w:val="nil"/>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ind w:firstLine="567"/>
              <w:jc w:val="center"/>
              <w:rPr>
                <w:rFonts w:ascii="Times New Roman" w:eastAsia="Times New Roman" w:hAnsi="Times New Roman" w:cs="Times New Roman"/>
                <w:sz w:val="32"/>
                <w:szCs w:val="32"/>
              </w:rPr>
            </w:pPr>
          </w:p>
        </w:tc>
        <w:tc>
          <w:tcPr>
            <w:tcW w:w="692" w:type="pct"/>
            <w:tcBorders>
              <w:top w:val="nil"/>
              <w:left w:val="nil"/>
              <w:bottom w:val="nil"/>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ind w:firstLine="567"/>
              <w:jc w:val="center"/>
              <w:rPr>
                <w:rFonts w:ascii="Times New Roman" w:eastAsia="Times New Roman" w:hAnsi="Times New Roman" w:cs="Times New Roman"/>
                <w:sz w:val="32"/>
                <w:szCs w:val="32"/>
              </w:rPr>
            </w:pPr>
          </w:p>
        </w:tc>
        <w:tc>
          <w:tcPr>
            <w:tcW w:w="694" w:type="pct"/>
            <w:tcBorders>
              <w:top w:val="nil"/>
              <w:left w:val="nil"/>
              <w:bottom w:val="nil"/>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ind w:firstLine="567"/>
              <w:jc w:val="center"/>
              <w:rPr>
                <w:rFonts w:ascii="Times New Roman" w:eastAsia="Times New Roman" w:hAnsi="Times New Roman" w:cs="Times New Roman"/>
                <w:sz w:val="32"/>
                <w:szCs w:val="32"/>
              </w:rPr>
            </w:pPr>
          </w:p>
        </w:tc>
        <w:tc>
          <w:tcPr>
            <w:tcW w:w="692" w:type="pct"/>
            <w:tcBorders>
              <w:top w:val="nil"/>
              <w:left w:val="nil"/>
              <w:bottom w:val="nil"/>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ind w:firstLine="567"/>
              <w:jc w:val="center"/>
              <w:rPr>
                <w:rFonts w:ascii="Times New Roman" w:eastAsia="Times New Roman" w:hAnsi="Times New Roman" w:cs="Times New Roman"/>
                <w:sz w:val="32"/>
                <w:szCs w:val="32"/>
              </w:rPr>
            </w:pPr>
          </w:p>
        </w:tc>
        <w:tc>
          <w:tcPr>
            <w:tcW w:w="693" w:type="pct"/>
            <w:tcBorders>
              <w:top w:val="nil"/>
              <w:left w:val="nil"/>
              <w:bottom w:val="nil"/>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ind w:firstLine="567"/>
              <w:jc w:val="center"/>
              <w:rPr>
                <w:rFonts w:ascii="Times New Roman" w:eastAsia="Times New Roman" w:hAnsi="Times New Roman" w:cs="Times New Roman"/>
                <w:sz w:val="32"/>
                <w:szCs w:val="32"/>
              </w:rPr>
            </w:pPr>
          </w:p>
        </w:tc>
        <w:tc>
          <w:tcPr>
            <w:tcW w:w="652" w:type="pct"/>
            <w:tcBorders>
              <w:top w:val="nil"/>
              <w:left w:val="nil"/>
              <w:bottom w:val="nil"/>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ind w:firstLine="567"/>
              <w:jc w:val="center"/>
              <w:rPr>
                <w:rFonts w:ascii="Times New Roman" w:eastAsia="Times New Roman" w:hAnsi="Times New Roman" w:cs="Times New Roman"/>
                <w:sz w:val="32"/>
                <w:szCs w:val="32"/>
              </w:rPr>
            </w:pPr>
          </w:p>
        </w:tc>
      </w:tr>
      <w:tr w:rsidR="00AB2033" w:rsidRPr="00BD497B" w:rsidTr="0069260A">
        <w:tc>
          <w:tcPr>
            <w:tcW w:w="960"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B2033" w:rsidRPr="00BD497B" w:rsidRDefault="00AB2033" w:rsidP="00BD497B">
            <w:pPr>
              <w:tabs>
                <w:tab w:val="left" w:pos="993"/>
              </w:tabs>
              <w:spacing w:after="0" w:line="240" w:lineRule="auto"/>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внутрир</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гиональная</w:t>
            </w:r>
          </w:p>
        </w:tc>
        <w:tc>
          <w:tcPr>
            <w:tcW w:w="61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jc w:val="center"/>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47</w:t>
            </w:r>
            <w:r w:rsidR="00CC7C62"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287</w:t>
            </w:r>
          </w:p>
        </w:tc>
        <w:tc>
          <w:tcPr>
            <w:tcW w:w="69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jc w:val="center"/>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47</w:t>
            </w:r>
            <w:r w:rsidR="00CC7C62"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287</w:t>
            </w:r>
          </w:p>
        </w:tc>
        <w:tc>
          <w:tcPr>
            <w:tcW w:w="69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B2033" w:rsidRPr="00BD497B" w:rsidRDefault="00CC7C62" w:rsidP="00BD497B">
            <w:pPr>
              <w:tabs>
                <w:tab w:val="left" w:pos="993"/>
              </w:tabs>
              <w:spacing w:after="0" w:line="240" w:lineRule="auto"/>
              <w:jc w:val="center"/>
              <w:rPr>
                <w:rFonts w:ascii="Times New Roman" w:eastAsia="Times New Roman" w:hAnsi="Times New Roman" w:cs="Times New Roman"/>
                <w:sz w:val="32"/>
                <w:szCs w:val="32"/>
              </w:rPr>
            </w:pPr>
            <w:r w:rsidRPr="00BD497B">
              <w:rPr>
                <w:rFonts w:ascii="Times New Roman" w:hAnsi="Times New Roman" w:cs="Times New Roman"/>
                <w:sz w:val="32"/>
                <w:szCs w:val="32"/>
                <w:shd w:val="clear" w:color="auto" w:fill="FFFFFF"/>
              </w:rPr>
              <w:t>–</w:t>
            </w:r>
          </w:p>
        </w:tc>
        <w:tc>
          <w:tcPr>
            <w:tcW w:w="69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jc w:val="center"/>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48</w:t>
            </w:r>
            <w:r w:rsidR="00CC7C62"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468</w:t>
            </w:r>
          </w:p>
        </w:tc>
        <w:tc>
          <w:tcPr>
            <w:tcW w:w="693"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jc w:val="center"/>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48</w:t>
            </w:r>
            <w:r w:rsidR="00CC7C62"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468</w:t>
            </w:r>
          </w:p>
        </w:tc>
        <w:tc>
          <w:tcPr>
            <w:tcW w:w="65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B2033" w:rsidRPr="00BD497B" w:rsidRDefault="00CC7C62" w:rsidP="00BD497B">
            <w:pPr>
              <w:tabs>
                <w:tab w:val="left" w:pos="993"/>
              </w:tabs>
              <w:spacing w:after="0" w:line="240" w:lineRule="auto"/>
              <w:jc w:val="center"/>
              <w:rPr>
                <w:rFonts w:ascii="Times New Roman" w:eastAsia="Times New Roman" w:hAnsi="Times New Roman" w:cs="Times New Roman"/>
                <w:sz w:val="32"/>
                <w:szCs w:val="32"/>
              </w:rPr>
            </w:pPr>
            <w:r w:rsidRPr="00BD497B">
              <w:rPr>
                <w:rFonts w:ascii="Times New Roman" w:hAnsi="Times New Roman" w:cs="Times New Roman"/>
                <w:sz w:val="32"/>
                <w:szCs w:val="32"/>
                <w:shd w:val="clear" w:color="auto" w:fill="FFFFFF"/>
              </w:rPr>
              <w:t>–</w:t>
            </w:r>
          </w:p>
        </w:tc>
      </w:tr>
      <w:tr w:rsidR="00AB2033" w:rsidRPr="00BD497B" w:rsidTr="0069260A">
        <w:tc>
          <w:tcPr>
            <w:tcW w:w="960"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B2033" w:rsidRPr="00BD497B" w:rsidRDefault="00AB2033" w:rsidP="00BD497B">
            <w:pPr>
              <w:tabs>
                <w:tab w:val="left" w:pos="993"/>
              </w:tabs>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межр</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гиональная</w:t>
            </w:r>
          </w:p>
        </w:tc>
        <w:tc>
          <w:tcPr>
            <w:tcW w:w="61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jc w:val="center"/>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83</w:t>
            </w:r>
            <w:r w:rsidR="00CC7C62"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236</w:t>
            </w:r>
          </w:p>
        </w:tc>
        <w:tc>
          <w:tcPr>
            <w:tcW w:w="69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jc w:val="center"/>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58</w:t>
            </w:r>
            <w:r w:rsidR="00CC7C62"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224</w:t>
            </w:r>
          </w:p>
        </w:tc>
        <w:tc>
          <w:tcPr>
            <w:tcW w:w="69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+25</w:t>
            </w:r>
            <w:r w:rsidR="00CC7C62"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012</w:t>
            </w:r>
          </w:p>
        </w:tc>
        <w:tc>
          <w:tcPr>
            <w:tcW w:w="69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jc w:val="center"/>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90</w:t>
            </w:r>
            <w:r w:rsidR="00CC7C62"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480</w:t>
            </w:r>
          </w:p>
        </w:tc>
        <w:tc>
          <w:tcPr>
            <w:tcW w:w="693"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jc w:val="center"/>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49</w:t>
            </w:r>
            <w:r w:rsidR="00CC7C62"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578</w:t>
            </w:r>
          </w:p>
        </w:tc>
        <w:tc>
          <w:tcPr>
            <w:tcW w:w="65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jc w:val="center"/>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+40</w:t>
            </w:r>
            <w:r w:rsidR="00CC7C62"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902</w:t>
            </w:r>
          </w:p>
        </w:tc>
      </w:tr>
      <w:tr w:rsidR="00AB2033" w:rsidRPr="00BD497B" w:rsidTr="0069260A">
        <w:tc>
          <w:tcPr>
            <w:tcW w:w="960"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B2033" w:rsidRPr="00BD497B" w:rsidRDefault="00AB2033" w:rsidP="00BD497B">
            <w:pPr>
              <w:tabs>
                <w:tab w:val="left" w:pos="993"/>
              </w:tabs>
              <w:spacing w:after="0" w:line="240" w:lineRule="auto"/>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междун</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lastRenderedPageBreak/>
              <w:t>родная м</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грация</w:t>
            </w:r>
          </w:p>
        </w:tc>
        <w:tc>
          <w:tcPr>
            <w:tcW w:w="61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jc w:val="center"/>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lastRenderedPageBreak/>
              <w:t>14</w:t>
            </w:r>
            <w:r w:rsidR="00CC7C62"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766</w:t>
            </w:r>
          </w:p>
        </w:tc>
        <w:tc>
          <w:tcPr>
            <w:tcW w:w="69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jc w:val="center"/>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6</w:t>
            </w:r>
            <w:r w:rsidR="00CC7C62"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511</w:t>
            </w:r>
          </w:p>
        </w:tc>
        <w:tc>
          <w:tcPr>
            <w:tcW w:w="69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+8</w:t>
            </w:r>
            <w:r w:rsidR="00CC7C62"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255</w:t>
            </w:r>
          </w:p>
        </w:tc>
        <w:tc>
          <w:tcPr>
            <w:tcW w:w="69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jc w:val="center"/>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13</w:t>
            </w:r>
            <w:r w:rsidR="00CC7C62"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211</w:t>
            </w:r>
          </w:p>
        </w:tc>
        <w:tc>
          <w:tcPr>
            <w:tcW w:w="693"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jc w:val="center"/>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2</w:t>
            </w:r>
            <w:r w:rsidR="00CC7C62"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717</w:t>
            </w:r>
          </w:p>
        </w:tc>
        <w:tc>
          <w:tcPr>
            <w:tcW w:w="65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jc w:val="center"/>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+10</w:t>
            </w:r>
            <w:r w:rsidR="00CC7C62"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494</w:t>
            </w:r>
          </w:p>
        </w:tc>
      </w:tr>
      <w:tr w:rsidR="00AB2033" w:rsidRPr="00BD497B" w:rsidTr="0069260A">
        <w:trPr>
          <w:trHeight w:val="294"/>
        </w:trPr>
        <w:tc>
          <w:tcPr>
            <w:tcW w:w="960" w:type="pct"/>
            <w:tcBorders>
              <w:top w:val="nil"/>
              <w:left w:val="single" w:sz="8" w:space="0" w:color="auto"/>
              <w:bottom w:val="nil"/>
              <w:right w:val="single" w:sz="8" w:space="0" w:color="auto"/>
            </w:tcBorders>
            <w:tcMar>
              <w:top w:w="0" w:type="dxa"/>
              <w:left w:w="70" w:type="dxa"/>
              <w:bottom w:w="0" w:type="dxa"/>
              <w:right w:w="70" w:type="dxa"/>
            </w:tcMar>
            <w:vAlign w:val="bottom"/>
            <w:hideMark/>
          </w:tcPr>
          <w:p w:rsidR="00AB2033" w:rsidRPr="00BD497B" w:rsidRDefault="00CC7C62" w:rsidP="00BD497B">
            <w:pPr>
              <w:tabs>
                <w:tab w:val="left" w:pos="993"/>
              </w:tabs>
              <w:spacing w:after="0" w:line="240" w:lineRule="auto"/>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lastRenderedPageBreak/>
              <w:t>В</w:t>
            </w:r>
            <w:r w:rsidR="00AB2033" w:rsidRPr="00BD497B">
              <w:rPr>
                <w:rFonts w:ascii="Times New Roman" w:eastAsia="Times New Roman" w:hAnsi="Times New Roman" w:cs="Times New Roman"/>
                <w:sz w:val="32"/>
                <w:szCs w:val="32"/>
              </w:rPr>
              <w:t xml:space="preserve"> том чи</w:t>
            </w:r>
            <w:r w:rsidR="00AB2033" w:rsidRPr="00BD497B">
              <w:rPr>
                <w:rFonts w:ascii="Times New Roman" w:eastAsia="Times New Roman" w:hAnsi="Times New Roman" w:cs="Times New Roman"/>
                <w:sz w:val="32"/>
                <w:szCs w:val="32"/>
              </w:rPr>
              <w:t>с</w:t>
            </w:r>
            <w:r w:rsidR="00AB2033" w:rsidRPr="00BD497B">
              <w:rPr>
                <w:rFonts w:ascii="Times New Roman" w:eastAsia="Times New Roman" w:hAnsi="Times New Roman" w:cs="Times New Roman"/>
                <w:sz w:val="32"/>
                <w:szCs w:val="32"/>
              </w:rPr>
              <w:t>ле:</w:t>
            </w:r>
          </w:p>
        </w:tc>
        <w:tc>
          <w:tcPr>
            <w:tcW w:w="616" w:type="pct"/>
            <w:tcBorders>
              <w:top w:val="nil"/>
              <w:left w:val="nil"/>
              <w:bottom w:val="nil"/>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jc w:val="center"/>
              <w:rPr>
                <w:rFonts w:ascii="Times New Roman" w:eastAsia="Times New Roman" w:hAnsi="Times New Roman" w:cs="Times New Roman"/>
                <w:sz w:val="32"/>
                <w:szCs w:val="32"/>
              </w:rPr>
            </w:pPr>
          </w:p>
        </w:tc>
        <w:tc>
          <w:tcPr>
            <w:tcW w:w="692" w:type="pct"/>
            <w:tcBorders>
              <w:top w:val="nil"/>
              <w:left w:val="nil"/>
              <w:bottom w:val="nil"/>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ind w:firstLine="567"/>
              <w:jc w:val="center"/>
              <w:rPr>
                <w:rFonts w:ascii="Times New Roman" w:eastAsia="Times New Roman" w:hAnsi="Times New Roman" w:cs="Times New Roman"/>
                <w:sz w:val="32"/>
                <w:szCs w:val="32"/>
              </w:rPr>
            </w:pPr>
          </w:p>
        </w:tc>
        <w:tc>
          <w:tcPr>
            <w:tcW w:w="694" w:type="pct"/>
            <w:tcBorders>
              <w:top w:val="nil"/>
              <w:left w:val="nil"/>
              <w:bottom w:val="nil"/>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ind w:firstLine="567"/>
              <w:jc w:val="center"/>
              <w:rPr>
                <w:rFonts w:ascii="Times New Roman" w:eastAsia="Times New Roman" w:hAnsi="Times New Roman" w:cs="Times New Roman"/>
                <w:sz w:val="32"/>
                <w:szCs w:val="32"/>
              </w:rPr>
            </w:pPr>
          </w:p>
        </w:tc>
        <w:tc>
          <w:tcPr>
            <w:tcW w:w="692" w:type="pct"/>
            <w:tcBorders>
              <w:top w:val="nil"/>
              <w:left w:val="nil"/>
              <w:bottom w:val="nil"/>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ind w:firstLine="567"/>
              <w:jc w:val="center"/>
              <w:rPr>
                <w:rFonts w:ascii="Times New Roman" w:eastAsia="Times New Roman" w:hAnsi="Times New Roman" w:cs="Times New Roman"/>
                <w:sz w:val="32"/>
                <w:szCs w:val="32"/>
              </w:rPr>
            </w:pPr>
          </w:p>
        </w:tc>
        <w:tc>
          <w:tcPr>
            <w:tcW w:w="693" w:type="pct"/>
            <w:tcBorders>
              <w:top w:val="nil"/>
              <w:left w:val="nil"/>
              <w:bottom w:val="nil"/>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ind w:firstLine="567"/>
              <w:jc w:val="center"/>
              <w:rPr>
                <w:rFonts w:ascii="Times New Roman" w:eastAsia="Times New Roman" w:hAnsi="Times New Roman" w:cs="Times New Roman"/>
                <w:sz w:val="32"/>
                <w:szCs w:val="32"/>
              </w:rPr>
            </w:pPr>
          </w:p>
        </w:tc>
        <w:tc>
          <w:tcPr>
            <w:tcW w:w="652" w:type="pct"/>
            <w:tcBorders>
              <w:top w:val="nil"/>
              <w:left w:val="nil"/>
              <w:bottom w:val="nil"/>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ind w:firstLine="567"/>
              <w:jc w:val="center"/>
              <w:rPr>
                <w:rFonts w:ascii="Times New Roman" w:eastAsia="Times New Roman" w:hAnsi="Times New Roman" w:cs="Times New Roman"/>
                <w:sz w:val="32"/>
                <w:szCs w:val="32"/>
              </w:rPr>
            </w:pPr>
          </w:p>
        </w:tc>
      </w:tr>
      <w:tr w:rsidR="00AB2033" w:rsidRPr="00BD497B" w:rsidTr="0069260A">
        <w:trPr>
          <w:trHeight w:val="230"/>
        </w:trPr>
        <w:tc>
          <w:tcPr>
            <w:tcW w:w="960"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B2033" w:rsidRPr="00BD497B" w:rsidRDefault="00AB2033" w:rsidP="00BD497B">
            <w:pPr>
              <w:tabs>
                <w:tab w:val="left" w:pos="993"/>
              </w:tabs>
              <w:spacing w:after="0" w:line="240" w:lineRule="auto"/>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с госуда</w:t>
            </w:r>
            <w:r w:rsidRPr="00BD497B">
              <w:rPr>
                <w:rFonts w:ascii="Times New Roman" w:eastAsia="Times New Roman" w:hAnsi="Times New Roman" w:cs="Times New Roman"/>
                <w:sz w:val="32"/>
                <w:szCs w:val="32"/>
              </w:rPr>
              <w:t>р</w:t>
            </w:r>
            <w:r w:rsidRPr="00BD497B">
              <w:rPr>
                <w:rFonts w:ascii="Times New Roman" w:eastAsia="Times New Roman" w:hAnsi="Times New Roman" w:cs="Times New Roman"/>
                <w:sz w:val="32"/>
                <w:szCs w:val="32"/>
              </w:rPr>
              <w:t>ствами</w:t>
            </w:r>
            <w:r w:rsidR="00CC7C62" w:rsidRPr="00BD497B">
              <w:rPr>
                <w:rFonts w:ascii="Times New Roman" w:eastAsia="Times New Roman" w:hAnsi="Times New Roman" w:cs="Times New Roman"/>
                <w:sz w:val="32"/>
                <w:szCs w:val="32"/>
              </w:rPr>
              <w:t xml:space="preserve"> </w:t>
            </w:r>
            <w:r w:rsidR="00CC7C62" w:rsidRPr="00BD497B">
              <w:rPr>
                <w:rFonts w:ascii="Times New Roman" w:hAnsi="Times New Roman" w:cs="Times New Roman"/>
                <w:sz w:val="32"/>
                <w:szCs w:val="32"/>
                <w:shd w:val="clear" w:color="auto" w:fill="FFFFFF"/>
              </w:rPr>
              <w:t>–</w:t>
            </w:r>
            <w:r w:rsidR="00CC7C62"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участник</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ми СНГ</w:t>
            </w:r>
          </w:p>
        </w:tc>
        <w:tc>
          <w:tcPr>
            <w:tcW w:w="61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jc w:val="center"/>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12</w:t>
            </w:r>
            <w:r w:rsidR="00CC7C62"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380</w:t>
            </w:r>
          </w:p>
        </w:tc>
        <w:tc>
          <w:tcPr>
            <w:tcW w:w="69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jc w:val="center"/>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4</w:t>
            </w:r>
            <w:r w:rsidR="00CC7C62"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931</w:t>
            </w:r>
          </w:p>
        </w:tc>
        <w:tc>
          <w:tcPr>
            <w:tcW w:w="69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jc w:val="center"/>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+7</w:t>
            </w:r>
            <w:r w:rsidR="00CC7C62"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449</w:t>
            </w:r>
          </w:p>
        </w:tc>
        <w:tc>
          <w:tcPr>
            <w:tcW w:w="69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jc w:val="center"/>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10</w:t>
            </w:r>
            <w:r w:rsidR="00CC7C62"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168</w:t>
            </w:r>
          </w:p>
        </w:tc>
        <w:tc>
          <w:tcPr>
            <w:tcW w:w="693"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jc w:val="center"/>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1</w:t>
            </w:r>
            <w:r w:rsidR="00CC7C62"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840</w:t>
            </w:r>
          </w:p>
        </w:tc>
        <w:tc>
          <w:tcPr>
            <w:tcW w:w="65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jc w:val="center"/>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+8</w:t>
            </w:r>
            <w:r w:rsidR="00CC7C62"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328</w:t>
            </w:r>
          </w:p>
        </w:tc>
      </w:tr>
      <w:tr w:rsidR="00AB2033" w:rsidRPr="00BD497B" w:rsidTr="0069260A">
        <w:trPr>
          <w:trHeight w:val="100"/>
        </w:trPr>
        <w:tc>
          <w:tcPr>
            <w:tcW w:w="960"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B2033" w:rsidRPr="00BD497B" w:rsidRDefault="00AB2033" w:rsidP="00BD497B">
            <w:pPr>
              <w:tabs>
                <w:tab w:val="left" w:pos="993"/>
              </w:tabs>
              <w:spacing w:after="0" w:line="240" w:lineRule="auto"/>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со стран</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ми дальн</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го заруб</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жья</w:t>
            </w:r>
          </w:p>
        </w:tc>
        <w:tc>
          <w:tcPr>
            <w:tcW w:w="61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jc w:val="center"/>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2</w:t>
            </w:r>
            <w:r w:rsidR="00CC7C62"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386</w:t>
            </w:r>
          </w:p>
        </w:tc>
        <w:tc>
          <w:tcPr>
            <w:tcW w:w="69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jc w:val="center"/>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1</w:t>
            </w:r>
            <w:r w:rsidR="00CC7C62"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580</w:t>
            </w:r>
          </w:p>
        </w:tc>
        <w:tc>
          <w:tcPr>
            <w:tcW w:w="69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jc w:val="center"/>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+806</w:t>
            </w:r>
          </w:p>
        </w:tc>
        <w:tc>
          <w:tcPr>
            <w:tcW w:w="69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jc w:val="center"/>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3</w:t>
            </w:r>
            <w:r w:rsidR="00CC7C62"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043</w:t>
            </w:r>
          </w:p>
        </w:tc>
        <w:tc>
          <w:tcPr>
            <w:tcW w:w="693"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jc w:val="center"/>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877</w:t>
            </w:r>
          </w:p>
        </w:tc>
        <w:tc>
          <w:tcPr>
            <w:tcW w:w="65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jc w:val="center"/>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+2</w:t>
            </w:r>
            <w:r w:rsidR="00CC7C62"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166</w:t>
            </w:r>
          </w:p>
        </w:tc>
      </w:tr>
      <w:tr w:rsidR="00AB2033" w:rsidRPr="00BD497B" w:rsidTr="0069260A">
        <w:trPr>
          <w:trHeight w:val="289"/>
        </w:trPr>
        <w:tc>
          <w:tcPr>
            <w:tcW w:w="960" w:type="pct"/>
            <w:tcBorders>
              <w:top w:val="nil"/>
              <w:left w:val="single" w:sz="8" w:space="0" w:color="auto"/>
              <w:bottom w:val="single" w:sz="12" w:space="0" w:color="auto"/>
              <w:right w:val="single" w:sz="8" w:space="0" w:color="auto"/>
            </w:tcBorders>
            <w:tcMar>
              <w:top w:w="0" w:type="dxa"/>
              <w:left w:w="70" w:type="dxa"/>
              <w:bottom w:w="0" w:type="dxa"/>
              <w:right w:w="70" w:type="dxa"/>
            </w:tcMar>
            <w:vAlign w:val="bottom"/>
            <w:hideMark/>
          </w:tcPr>
          <w:p w:rsidR="00AB2033" w:rsidRPr="00BD497B" w:rsidRDefault="00AB2033" w:rsidP="00BD497B">
            <w:pPr>
              <w:tabs>
                <w:tab w:val="left" w:pos="993"/>
              </w:tabs>
              <w:spacing w:after="0" w:line="240" w:lineRule="auto"/>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Внешняя для края миграция</w:t>
            </w:r>
          </w:p>
        </w:tc>
        <w:tc>
          <w:tcPr>
            <w:tcW w:w="616" w:type="pct"/>
            <w:tcBorders>
              <w:top w:val="nil"/>
              <w:left w:val="nil"/>
              <w:bottom w:val="single" w:sz="12" w:space="0" w:color="auto"/>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jc w:val="center"/>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98</w:t>
            </w:r>
            <w:r w:rsidR="00CC7C62"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002</w:t>
            </w:r>
          </w:p>
        </w:tc>
        <w:tc>
          <w:tcPr>
            <w:tcW w:w="692" w:type="pct"/>
            <w:tcBorders>
              <w:top w:val="nil"/>
              <w:left w:val="nil"/>
              <w:bottom w:val="single" w:sz="12" w:space="0" w:color="auto"/>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jc w:val="center"/>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64</w:t>
            </w:r>
            <w:r w:rsidR="00CC7C62"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735</w:t>
            </w:r>
          </w:p>
        </w:tc>
        <w:tc>
          <w:tcPr>
            <w:tcW w:w="694" w:type="pct"/>
            <w:tcBorders>
              <w:top w:val="nil"/>
              <w:left w:val="nil"/>
              <w:bottom w:val="single" w:sz="12" w:space="0" w:color="auto"/>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+33</w:t>
            </w:r>
            <w:r w:rsidR="00CC7C62"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267</w:t>
            </w:r>
          </w:p>
        </w:tc>
        <w:tc>
          <w:tcPr>
            <w:tcW w:w="692" w:type="pct"/>
            <w:tcBorders>
              <w:top w:val="nil"/>
              <w:left w:val="nil"/>
              <w:bottom w:val="single" w:sz="12" w:space="0" w:color="auto"/>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jc w:val="center"/>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103</w:t>
            </w:r>
            <w:r w:rsidR="00CC7C62"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691</w:t>
            </w:r>
          </w:p>
        </w:tc>
        <w:tc>
          <w:tcPr>
            <w:tcW w:w="693" w:type="pct"/>
            <w:tcBorders>
              <w:top w:val="nil"/>
              <w:left w:val="nil"/>
              <w:bottom w:val="single" w:sz="12" w:space="0" w:color="auto"/>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jc w:val="center"/>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2</w:t>
            </w:r>
            <w:r w:rsidR="00CC7C62"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295</w:t>
            </w:r>
          </w:p>
        </w:tc>
        <w:tc>
          <w:tcPr>
            <w:tcW w:w="652" w:type="pct"/>
            <w:tcBorders>
              <w:top w:val="nil"/>
              <w:left w:val="nil"/>
              <w:bottom w:val="single" w:sz="12" w:space="0" w:color="auto"/>
              <w:right w:val="single" w:sz="8" w:space="0" w:color="auto"/>
            </w:tcBorders>
            <w:tcMar>
              <w:top w:w="0" w:type="dxa"/>
              <w:left w:w="70" w:type="dxa"/>
              <w:bottom w:w="0" w:type="dxa"/>
              <w:right w:w="70" w:type="dxa"/>
            </w:tcMar>
            <w:vAlign w:val="center"/>
            <w:hideMark/>
          </w:tcPr>
          <w:p w:rsidR="00AB2033" w:rsidRPr="00BD497B" w:rsidRDefault="00AB2033" w:rsidP="00BD497B">
            <w:pPr>
              <w:tabs>
                <w:tab w:val="left" w:pos="993"/>
              </w:tabs>
              <w:spacing w:after="0" w:line="240" w:lineRule="auto"/>
              <w:jc w:val="center"/>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+51</w:t>
            </w:r>
            <w:r w:rsidR="00CC7C62"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396</w:t>
            </w:r>
          </w:p>
        </w:tc>
      </w:tr>
    </w:tbl>
    <w:p w:rsidR="00AB2033" w:rsidRPr="00BD497B" w:rsidRDefault="00AB2033" w:rsidP="00BD497B">
      <w:pPr>
        <w:tabs>
          <w:tab w:val="left" w:pos="993"/>
        </w:tabs>
        <w:spacing w:after="0" w:line="240" w:lineRule="auto"/>
        <w:ind w:firstLine="567"/>
        <w:jc w:val="both"/>
        <w:rPr>
          <w:rFonts w:ascii="Times New Roman" w:eastAsia="Times New Roman" w:hAnsi="Times New Roman" w:cs="Times New Roman"/>
          <w:sz w:val="32"/>
          <w:szCs w:val="32"/>
        </w:rPr>
      </w:pPr>
    </w:p>
    <w:p w:rsidR="00AB2033" w:rsidRPr="00BD497B" w:rsidRDefault="00AB2033" w:rsidP="00BD497B">
      <w:pPr>
        <w:tabs>
          <w:tab w:val="left" w:pos="993"/>
        </w:tabs>
        <w:spacing w:after="0" w:line="240" w:lineRule="auto"/>
        <w:ind w:firstLine="567"/>
        <w:jc w:val="both"/>
        <w:rPr>
          <w:rFonts w:ascii="Times New Roman" w:eastAsia="Times New Roman" w:hAnsi="Times New Roman" w:cs="Times New Roman"/>
          <w:sz w:val="32"/>
          <w:szCs w:val="32"/>
          <w:lang w:val="en-US"/>
        </w:rPr>
      </w:pPr>
      <w:r w:rsidRPr="00BD497B">
        <w:rPr>
          <w:rFonts w:ascii="Times New Roman" w:eastAsia="Times New Roman" w:hAnsi="Times New Roman" w:cs="Times New Roman"/>
          <w:bCs/>
          <w:sz w:val="32"/>
          <w:szCs w:val="32"/>
        </w:rPr>
        <w:t xml:space="preserve">Источник: Общие итоги миграции населения. </w:t>
      </w:r>
      <w:r w:rsidRPr="00BD497B">
        <w:rPr>
          <w:rFonts w:ascii="Times New Roman" w:hAnsi="Times New Roman" w:cs="Times New Roman"/>
          <w:sz w:val="32"/>
          <w:szCs w:val="32"/>
          <w:lang w:val="en-US"/>
        </w:rPr>
        <w:t>URL: http://krsdstat.gks.ru/wps/wcm/connect/rosstat_ts/krsdstat/resources/0296438046486d73af27ef843e8e3539/%D0%9C%D0%B8%D0%B3%D1%80%D0%B0%D1%86%D0%B8%D1%8F.htm</w:t>
      </w:r>
    </w:p>
    <w:p w:rsidR="00BE5B6A" w:rsidRPr="00BD497B" w:rsidRDefault="00BE5B6A" w:rsidP="00BD497B">
      <w:pPr>
        <w:pStyle w:val="aa"/>
        <w:tabs>
          <w:tab w:val="left" w:pos="993"/>
        </w:tabs>
        <w:spacing w:before="0" w:beforeAutospacing="0" w:after="0" w:afterAutospacing="0"/>
        <w:ind w:firstLine="567"/>
        <w:jc w:val="both"/>
        <w:rPr>
          <w:sz w:val="32"/>
          <w:szCs w:val="32"/>
          <w:lang w:val="en-US"/>
        </w:rPr>
      </w:pPr>
    </w:p>
    <w:p w:rsidR="00AB2033" w:rsidRPr="00BD497B" w:rsidRDefault="00AB2033" w:rsidP="00BD497B">
      <w:pPr>
        <w:pStyle w:val="aa"/>
        <w:tabs>
          <w:tab w:val="left" w:pos="993"/>
        </w:tabs>
        <w:spacing w:before="0" w:beforeAutospacing="0" w:after="0" w:afterAutospacing="0"/>
        <w:ind w:firstLine="567"/>
        <w:jc w:val="both"/>
        <w:rPr>
          <w:sz w:val="32"/>
          <w:szCs w:val="32"/>
        </w:rPr>
      </w:pPr>
      <w:r w:rsidRPr="00BD497B">
        <w:rPr>
          <w:sz w:val="32"/>
          <w:szCs w:val="32"/>
        </w:rPr>
        <w:t>На август 2014 г. годовая квота на выдачу разрешений на р</w:t>
      </w:r>
      <w:r w:rsidRPr="00BD497B">
        <w:rPr>
          <w:sz w:val="32"/>
          <w:szCs w:val="32"/>
        </w:rPr>
        <w:t>а</w:t>
      </w:r>
      <w:r w:rsidRPr="00BD497B">
        <w:rPr>
          <w:sz w:val="32"/>
          <w:szCs w:val="32"/>
        </w:rPr>
        <w:t>боту иностранным гражданам и лицам без гражданства исчерпана на 36%. Привлечение иностранной рабочей силы в текущем году, по мнению руководства УФМС по краю, не оказывает отриц</w:t>
      </w:r>
      <w:r w:rsidRPr="00BD497B">
        <w:rPr>
          <w:sz w:val="32"/>
          <w:szCs w:val="32"/>
        </w:rPr>
        <w:t>а</w:t>
      </w:r>
      <w:r w:rsidRPr="00BD497B">
        <w:rPr>
          <w:sz w:val="32"/>
          <w:szCs w:val="32"/>
        </w:rPr>
        <w:t>тельного влияния на социально-экономическое развитие. Бол</w:t>
      </w:r>
      <w:r w:rsidRPr="00BD497B">
        <w:rPr>
          <w:sz w:val="32"/>
          <w:szCs w:val="32"/>
        </w:rPr>
        <w:t>ь</w:t>
      </w:r>
      <w:r w:rsidRPr="00BD497B">
        <w:rPr>
          <w:sz w:val="32"/>
          <w:szCs w:val="32"/>
        </w:rPr>
        <w:t xml:space="preserve">шинство </w:t>
      </w:r>
      <w:r w:rsidR="002C6ACC" w:rsidRPr="00BD497B">
        <w:rPr>
          <w:sz w:val="32"/>
          <w:szCs w:val="32"/>
        </w:rPr>
        <w:t>трудовых мигрантов задействовано</w:t>
      </w:r>
      <w:r w:rsidRPr="00BD497B">
        <w:rPr>
          <w:sz w:val="32"/>
          <w:szCs w:val="32"/>
        </w:rPr>
        <w:t xml:space="preserve"> на рабочих местах, которые не пользуются спросом </w:t>
      </w:r>
      <w:r w:rsidR="002C6ACC" w:rsidRPr="00BD497B">
        <w:rPr>
          <w:sz w:val="32"/>
          <w:szCs w:val="32"/>
        </w:rPr>
        <w:t xml:space="preserve">у </w:t>
      </w:r>
      <w:r w:rsidRPr="00BD497B">
        <w:rPr>
          <w:sz w:val="32"/>
          <w:szCs w:val="32"/>
        </w:rPr>
        <w:t>местного населения</w:t>
      </w:r>
      <w:r w:rsidRPr="00BD497B">
        <w:rPr>
          <w:rStyle w:val="a9"/>
          <w:rFonts w:eastAsiaTheme="majorEastAsia"/>
          <w:sz w:val="32"/>
          <w:szCs w:val="32"/>
        </w:rPr>
        <w:footnoteReference w:id="216"/>
      </w:r>
      <w:r w:rsidRPr="00BD497B">
        <w:rPr>
          <w:sz w:val="32"/>
          <w:szCs w:val="32"/>
        </w:rPr>
        <w:t>.</w:t>
      </w:r>
    </w:p>
    <w:p w:rsidR="00AB2033" w:rsidRPr="00BD497B" w:rsidRDefault="00AB2033" w:rsidP="00BD497B">
      <w:pPr>
        <w:pStyle w:val="aa"/>
        <w:tabs>
          <w:tab w:val="left" w:pos="993"/>
        </w:tabs>
        <w:spacing w:before="0" w:beforeAutospacing="0" w:after="0" w:afterAutospacing="0"/>
        <w:ind w:firstLine="567"/>
        <w:jc w:val="both"/>
        <w:rPr>
          <w:sz w:val="32"/>
          <w:szCs w:val="32"/>
        </w:rPr>
      </w:pPr>
      <w:r w:rsidRPr="00BD497B">
        <w:rPr>
          <w:sz w:val="32"/>
          <w:szCs w:val="32"/>
        </w:rPr>
        <w:t>Наибольшую миграционную нагрузку испытывали г. Сочи, Новороссийск, Краснодар, районы Черноморского побережья. Здесь процент иностранных граждан и лиц без гражданства, с</w:t>
      </w:r>
      <w:r w:rsidRPr="00BD497B">
        <w:rPr>
          <w:sz w:val="32"/>
          <w:szCs w:val="32"/>
        </w:rPr>
        <w:t>о</w:t>
      </w:r>
      <w:r w:rsidRPr="00BD497B">
        <w:rPr>
          <w:sz w:val="32"/>
          <w:szCs w:val="32"/>
        </w:rPr>
        <w:t>стоящих на учете, выше, чем в других муниципальных образов</w:t>
      </w:r>
      <w:r w:rsidRPr="00BD497B">
        <w:rPr>
          <w:sz w:val="32"/>
          <w:szCs w:val="32"/>
        </w:rPr>
        <w:t>а</w:t>
      </w:r>
      <w:r w:rsidRPr="00BD497B">
        <w:rPr>
          <w:sz w:val="32"/>
          <w:szCs w:val="32"/>
        </w:rPr>
        <w:t>ниях.</w:t>
      </w:r>
    </w:p>
    <w:p w:rsidR="00AB2033" w:rsidRPr="00BD497B" w:rsidRDefault="00AB2033" w:rsidP="00BD497B">
      <w:pPr>
        <w:widowControl w:val="0"/>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bCs/>
          <w:sz w:val="32"/>
          <w:szCs w:val="32"/>
        </w:rPr>
        <w:lastRenderedPageBreak/>
        <w:t>Ряд исследователей (А.Н. Вальвашов</w:t>
      </w:r>
      <w:r w:rsidRPr="00BD497B">
        <w:rPr>
          <w:rStyle w:val="a9"/>
          <w:rFonts w:ascii="Times New Roman" w:hAnsi="Times New Roman" w:cs="Times New Roman"/>
          <w:sz w:val="32"/>
          <w:szCs w:val="32"/>
        </w:rPr>
        <w:footnoteReference w:id="217"/>
      </w:r>
      <w:r w:rsidRPr="00BD497B">
        <w:rPr>
          <w:rFonts w:ascii="Times New Roman" w:hAnsi="Times New Roman" w:cs="Times New Roman"/>
          <w:bCs/>
          <w:sz w:val="32"/>
          <w:szCs w:val="32"/>
        </w:rPr>
        <w:t>, А.Н. Куксин</w:t>
      </w:r>
      <w:r w:rsidRPr="00BD497B">
        <w:rPr>
          <w:rStyle w:val="a9"/>
          <w:rFonts w:ascii="Times New Roman" w:hAnsi="Times New Roman" w:cs="Times New Roman"/>
          <w:sz w:val="32"/>
          <w:szCs w:val="32"/>
        </w:rPr>
        <w:footnoteReference w:id="218"/>
      </w:r>
      <w:r w:rsidR="002C6ACC" w:rsidRPr="00BD497B">
        <w:rPr>
          <w:rFonts w:ascii="Times New Roman" w:hAnsi="Times New Roman" w:cs="Times New Roman"/>
          <w:bCs/>
          <w:sz w:val="32"/>
          <w:szCs w:val="32"/>
        </w:rPr>
        <w:t>)</w:t>
      </w:r>
      <w:r w:rsidRPr="00BD497B">
        <w:rPr>
          <w:rFonts w:ascii="Times New Roman" w:hAnsi="Times New Roman" w:cs="Times New Roman"/>
          <w:bCs/>
          <w:sz w:val="32"/>
          <w:szCs w:val="32"/>
        </w:rPr>
        <w:t xml:space="preserve"> </w:t>
      </w:r>
      <w:r w:rsidRPr="00BD497B">
        <w:rPr>
          <w:rFonts w:ascii="Times New Roman" w:hAnsi="Times New Roman" w:cs="Times New Roman"/>
          <w:sz w:val="32"/>
          <w:szCs w:val="32"/>
        </w:rPr>
        <w:t>о</w:t>
      </w:r>
      <w:r w:rsidRPr="00BD497B">
        <w:rPr>
          <w:rFonts w:ascii="Times New Roman" w:hAnsi="Times New Roman" w:cs="Times New Roman"/>
          <w:sz w:val="32"/>
          <w:szCs w:val="32"/>
        </w:rPr>
        <w:t>т</w:t>
      </w:r>
      <w:r w:rsidRPr="00BD497B">
        <w:rPr>
          <w:rFonts w:ascii="Times New Roman" w:hAnsi="Times New Roman" w:cs="Times New Roman"/>
          <w:sz w:val="32"/>
          <w:szCs w:val="32"/>
        </w:rPr>
        <w:t>мечает наличие в Краснодарском крае этнического предприним</w:t>
      </w:r>
      <w:r w:rsidRPr="00BD497B">
        <w:rPr>
          <w:rFonts w:ascii="Times New Roman" w:hAnsi="Times New Roman" w:cs="Times New Roman"/>
          <w:sz w:val="32"/>
          <w:szCs w:val="32"/>
        </w:rPr>
        <w:t>а</w:t>
      </w:r>
      <w:r w:rsidRPr="00BD497B">
        <w:rPr>
          <w:rFonts w:ascii="Times New Roman" w:hAnsi="Times New Roman" w:cs="Times New Roman"/>
          <w:sz w:val="32"/>
          <w:szCs w:val="32"/>
        </w:rPr>
        <w:t>тель</w:t>
      </w:r>
      <w:r w:rsidR="00BE5B6A" w:rsidRPr="00BD497B">
        <w:rPr>
          <w:rFonts w:ascii="Times New Roman" w:hAnsi="Times New Roman" w:cs="Times New Roman"/>
          <w:sz w:val="32"/>
          <w:szCs w:val="32"/>
        </w:rPr>
        <w:t>ства и этнических сетей, т. е.</w:t>
      </w:r>
      <w:r w:rsidRPr="00BD497B">
        <w:rPr>
          <w:rFonts w:ascii="Times New Roman" w:hAnsi="Times New Roman" w:cs="Times New Roman"/>
          <w:sz w:val="32"/>
          <w:szCs w:val="32"/>
        </w:rPr>
        <w:t xml:space="preserve"> этнические сообщества пом</w:t>
      </w:r>
      <w:r w:rsidRPr="00BD497B">
        <w:rPr>
          <w:rFonts w:ascii="Times New Roman" w:hAnsi="Times New Roman" w:cs="Times New Roman"/>
          <w:sz w:val="32"/>
          <w:szCs w:val="32"/>
        </w:rPr>
        <w:t>о</w:t>
      </w:r>
      <w:r w:rsidRPr="00BD497B">
        <w:rPr>
          <w:rFonts w:ascii="Times New Roman" w:hAnsi="Times New Roman" w:cs="Times New Roman"/>
          <w:sz w:val="32"/>
          <w:szCs w:val="32"/>
        </w:rPr>
        <w:t>гают своим участникам в получении временной регистрации и гражданства, в трудоустройстве и поиске жилья; оказывают пр</w:t>
      </w:r>
      <w:r w:rsidRPr="00BD497B">
        <w:rPr>
          <w:rFonts w:ascii="Times New Roman" w:hAnsi="Times New Roman" w:cs="Times New Roman"/>
          <w:sz w:val="32"/>
          <w:szCs w:val="32"/>
        </w:rPr>
        <w:t>а</w:t>
      </w:r>
      <w:r w:rsidRPr="00BD497B">
        <w:rPr>
          <w:rFonts w:ascii="Times New Roman" w:hAnsi="Times New Roman" w:cs="Times New Roman"/>
          <w:sz w:val="32"/>
          <w:szCs w:val="32"/>
        </w:rPr>
        <w:t>вовую поддержку и улаживают конфликты с органами власти. Конфликты могут усиливаться вследствие таких проявлений э</w:t>
      </w:r>
      <w:r w:rsidRPr="00BD497B">
        <w:rPr>
          <w:rFonts w:ascii="Times New Roman" w:hAnsi="Times New Roman" w:cs="Times New Roman"/>
          <w:sz w:val="32"/>
          <w:szCs w:val="32"/>
        </w:rPr>
        <w:t>т</w:t>
      </w:r>
      <w:r w:rsidRPr="00BD497B">
        <w:rPr>
          <w:rFonts w:ascii="Times New Roman" w:hAnsi="Times New Roman" w:cs="Times New Roman"/>
          <w:sz w:val="32"/>
          <w:szCs w:val="32"/>
        </w:rPr>
        <w:t>нического предпринимательства, как уклонение от уплаты нал</w:t>
      </w:r>
      <w:r w:rsidRPr="00BD497B">
        <w:rPr>
          <w:rFonts w:ascii="Times New Roman" w:hAnsi="Times New Roman" w:cs="Times New Roman"/>
          <w:sz w:val="32"/>
          <w:szCs w:val="32"/>
        </w:rPr>
        <w:t>о</w:t>
      </w:r>
      <w:r w:rsidRPr="00BD497B">
        <w:rPr>
          <w:rFonts w:ascii="Times New Roman" w:hAnsi="Times New Roman" w:cs="Times New Roman"/>
          <w:sz w:val="32"/>
          <w:szCs w:val="32"/>
        </w:rPr>
        <w:t>гов, занятия нелегальным бизнесом, отказ от адаптации к прин</w:t>
      </w:r>
      <w:r w:rsidRPr="00BD497B">
        <w:rPr>
          <w:rFonts w:ascii="Times New Roman" w:hAnsi="Times New Roman" w:cs="Times New Roman"/>
          <w:sz w:val="32"/>
          <w:szCs w:val="32"/>
        </w:rPr>
        <w:t>и</w:t>
      </w:r>
      <w:r w:rsidRPr="00BD497B">
        <w:rPr>
          <w:rFonts w:ascii="Times New Roman" w:hAnsi="Times New Roman" w:cs="Times New Roman"/>
          <w:sz w:val="32"/>
          <w:szCs w:val="32"/>
        </w:rPr>
        <w:t>мающему обществу (его традициям, практикам поведения). По исследованию ВНИИ МВД РФ, количество преступлений м</w:t>
      </w:r>
      <w:r w:rsidRPr="00BD497B">
        <w:rPr>
          <w:rFonts w:ascii="Times New Roman" w:hAnsi="Times New Roman" w:cs="Times New Roman"/>
          <w:sz w:val="32"/>
          <w:szCs w:val="32"/>
        </w:rPr>
        <w:t>и</w:t>
      </w:r>
      <w:r w:rsidRPr="00BD497B">
        <w:rPr>
          <w:rFonts w:ascii="Times New Roman" w:hAnsi="Times New Roman" w:cs="Times New Roman"/>
          <w:sz w:val="32"/>
          <w:szCs w:val="32"/>
        </w:rPr>
        <w:t>грантов против старожильческого населения Краснодарского края в 4 раза больше аналогичных преступлений старожилов пр</w:t>
      </w:r>
      <w:r w:rsidRPr="00BD497B">
        <w:rPr>
          <w:rFonts w:ascii="Times New Roman" w:hAnsi="Times New Roman" w:cs="Times New Roman"/>
          <w:sz w:val="32"/>
          <w:szCs w:val="32"/>
        </w:rPr>
        <w:t>о</w:t>
      </w:r>
      <w:r w:rsidRPr="00BD497B">
        <w:rPr>
          <w:rFonts w:ascii="Times New Roman" w:hAnsi="Times New Roman" w:cs="Times New Roman"/>
          <w:sz w:val="32"/>
          <w:szCs w:val="32"/>
        </w:rPr>
        <w:t>тив переселенцев</w:t>
      </w:r>
      <w:r w:rsidRPr="00BD497B">
        <w:rPr>
          <w:rStyle w:val="a9"/>
          <w:rFonts w:ascii="Times New Roman" w:hAnsi="Times New Roman" w:cs="Times New Roman"/>
          <w:sz w:val="32"/>
          <w:szCs w:val="32"/>
        </w:rPr>
        <w:footnoteReference w:id="219"/>
      </w:r>
      <w:r w:rsidRPr="00BD497B">
        <w:rPr>
          <w:rFonts w:ascii="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На материалах локальных конфликтных ситуаций можно обобщить их причины. Среди них</w:t>
      </w:r>
      <w:r w:rsidR="002C6ACC" w:rsidRPr="00BD497B">
        <w:rPr>
          <w:rFonts w:ascii="Times New Roman" w:hAnsi="Times New Roman" w:cs="Times New Roman"/>
          <w:sz w:val="32"/>
          <w:szCs w:val="32"/>
        </w:rPr>
        <w:t xml:space="preserve">: </w:t>
      </w:r>
      <w:r w:rsidRPr="00BD497B">
        <w:rPr>
          <w:rFonts w:ascii="Times New Roman" w:hAnsi="Times New Roman" w:cs="Times New Roman"/>
          <w:sz w:val="32"/>
          <w:szCs w:val="32"/>
        </w:rPr>
        <w:t>нарушение норм и обычаев принимающего сообщества иноэтничными новоселами, переро</w:t>
      </w:r>
      <w:r w:rsidRPr="00BD497B">
        <w:rPr>
          <w:rFonts w:ascii="Times New Roman" w:hAnsi="Times New Roman" w:cs="Times New Roman"/>
          <w:sz w:val="32"/>
          <w:szCs w:val="32"/>
        </w:rPr>
        <w:t>с</w:t>
      </w:r>
      <w:r w:rsidRPr="00BD497B">
        <w:rPr>
          <w:rFonts w:ascii="Times New Roman" w:hAnsi="Times New Roman" w:cs="Times New Roman"/>
          <w:sz w:val="32"/>
          <w:szCs w:val="32"/>
        </w:rPr>
        <w:t>шее в конфликт ценностей; ухудшение социально-экономической ситуации, межэтническая конкуренция на рынке труда; латентная межэтническая напряженность; этнизированные оценки ко</w:t>
      </w:r>
      <w:r w:rsidRPr="00BD497B">
        <w:rPr>
          <w:rFonts w:ascii="Times New Roman" w:hAnsi="Times New Roman" w:cs="Times New Roman"/>
          <w:sz w:val="32"/>
          <w:szCs w:val="32"/>
        </w:rPr>
        <w:t>н</w:t>
      </w:r>
      <w:r w:rsidRPr="00BD497B">
        <w:rPr>
          <w:rFonts w:ascii="Times New Roman" w:hAnsi="Times New Roman" w:cs="Times New Roman"/>
          <w:sz w:val="32"/>
          <w:szCs w:val="32"/>
        </w:rPr>
        <w:t>фликтов в массовом сознан</w:t>
      </w:r>
      <w:r w:rsidR="002C6ACC" w:rsidRPr="00BD497B">
        <w:rPr>
          <w:rFonts w:ascii="Times New Roman" w:hAnsi="Times New Roman" w:cs="Times New Roman"/>
          <w:sz w:val="32"/>
          <w:szCs w:val="32"/>
        </w:rPr>
        <w:t>ии. Кроме долгосрочных факторов</w:t>
      </w:r>
      <w:r w:rsidRPr="00BD497B">
        <w:rPr>
          <w:rFonts w:ascii="Times New Roman" w:hAnsi="Times New Roman" w:cs="Times New Roman"/>
          <w:sz w:val="32"/>
          <w:szCs w:val="32"/>
        </w:rPr>
        <w:t xml:space="preserve"> способствовали локальным конфликтам неэффективные тактики местных органов власти (замалчивание этнического аспекта, п</w:t>
      </w:r>
      <w:r w:rsidRPr="00BD497B">
        <w:rPr>
          <w:rFonts w:ascii="Times New Roman" w:hAnsi="Times New Roman" w:cs="Times New Roman"/>
          <w:sz w:val="32"/>
          <w:szCs w:val="32"/>
        </w:rPr>
        <w:t>о</w:t>
      </w:r>
      <w:r w:rsidRPr="00BD497B">
        <w:rPr>
          <w:rFonts w:ascii="Times New Roman" w:hAnsi="Times New Roman" w:cs="Times New Roman"/>
          <w:sz w:val="32"/>
          <w:szCs w:val="32"/>
        </w:rPr>
        <w:t>пытка свести конфликт к бытовым молодёжным стычкам, запа</w:t>
      </w:r>
      <w:r w:rsidRPr="00BD497B">
        <w:rPr>
          <w:rFonts w:ascii="Times New Roman" w:hAnsi="Times New Roman" w:cs="Times New Roman"/>
          <w:sz w:val="32"/>
          <w:szCs w:val="32"/>
        </w:rPr>
        <w:t>з</w:t>
      </w:r>
      <w:r w:rsidRPr="00BD497B">
        <w:rPr>
          <w:rFonts w:ascii="Times New Roman" w:hAnsi="Times New Roman" w:cs="Times New Roman"/>
          <w:sz w:val="32"/>
          <w:szCs w:val="32"/>
        </w:rPr>
        <w:t>дывание реагирования).</w:t>
      </w:r>
    </w:p>
    <w:p w:rsidR="00AB2033" w:rsidRPr="00BD497B" w:rsidRDefault="00AB2033" w:rsidP="00BD497B">
      <w:pPr>
        <w:pStyle w:val="aa"/>
        <w:tabs>
          <w:tab w:val="left" w:pos="993"/>
        </w:tabs>
        <w:spacing w:before="0" w:beforeAutospacing="0" w:after="0" w:afterAutospacing="0"/>
        <w:ind w:firstLine="567"/>
        <w:jc w:val="both"/>
        <w:rPr>
          <w:sz w:val="32"/>
          <w:szCs w:val="32"/>
        </w:rPr>
      </w:pPr>
      <w:r w:rsidRPr="00BD497B">
        <w:rPr>
          <w:sz w:val="32"/>
          <w:szCs w:val="32"/>
        </w:rPr>
        <w:t>За 2014 г. проведены меры по пресечению правонарушений в муниципальных образованиях края: в Анапе, Геленджике, Туа</w:t>
      </w:r>
      <w:r w:rsidRPr="00BD497B">
        <w:rPr>
          <w:sz w:val="32"/>
          <w:szCs w:val="32"/>
        </w:rPr>
        <w:t>п</w:t>
      </w:r>
      <w:r w:rsidRPr="00BD497B">
        <w:rPr>
          <w:sz w:val="32"/>
          <w:szCs w:val="32"/>
        </w:rPr>
        <w:t>се, Краснодаре и Новороссийске. Такие мероприятия по расп</w:t>
      </w:r>
      <w:r w:rsidRPr="00BD497B">
        <w:rPr>
          <w:sz w:val="32"/>
          <w:szCs w:val="32"/>
        </w:rPr>
        <w:t>о</w:t>
      </w:r>
      <w:r w:rsidRPr="00BD497B">
        <w:rPr>
          <w:sz w:val="32"/>
          <w:szCs w:val="32"/>
        </w:rPr>
        <w:t xml:space="preserve">ряжению губернатора будут проходить на постоянной основе. </w:t>
      </w:r>
      <w:r w:rsidRPr="00BD497B">
        <w:rPr>
          <w:sz w:val="32"/>
          <w:szCs w:val="32"/>
        </w:rPr>
        <w:lastRenderedPageBreak/>
        <w:t>Сводные группы состоят из сотрудников УФМС России по краю, полицейских, казаков и представителей администрации. Выдв</w:t>
      </w:r>
      <w:r w:rsidRPr="00BD497B">
        <w:rPr>
          <w:sz w:val="32"/>
          <w:szCs w:val="32"/>
        </w:rPr>
        <w:t>о</w:t>
      </w:r>
      <w:r w:rsidRPr="00BD497B">
        <w:rPr>
          <w:sz w:val="32"/>
          <w:szCs w:val="32"/>
        </w:rPr>
        <w:t>рено в административном порядке за 9 месяцев 2014 г. 2543 ин</w:t>
      </w:r>
      <w:r w:rsidRPr="00BD497B">
        <w:rPr>
          <w:sz w:val="32"/>
          <w:szCs w:val="32"/>
        </w:rPr>
        <w:t>о</w:t>
      </w:r>
      <w:r w:rsidRPr="00BD497B">
        <w:rPr>
          <w:sz w:val="32"/>
          <w:szCs w:val="32"/>
        </w:rPr>
        <w:t>странных граждан</w:t>
      </w:r>
      <w:r w:rsidR="002C6ACC" w:rsidRPr="00BD497B">
        <w:rPr>
          <w:sz w:val="32"/>
          <w:szCs w:val="32"/>
        </w:rPr>
        <w:t>ина</w:t>
      </w:r>
      <w:r w:rsidRPr="00BD497B">
        <w:rPr>
          <w:sz w:val="32"/>
          <w:szCs w:val="32"/>
        </w:rPr>
        <w:t xml:space="preserve"> и лиц</w:t>
      </w:r>
      <w:r w:rsidR="002C6ACC" w:rsidRPr="00BD497B">
        <w:rPr>
          <w:sz w:val="32"/>
          <w:szCs w:val="32"/>
        </w:rPr>
        <w:t>а</w:t>
      </w:r>
      <w:r w:rsidRPr="00BD497B">
        <w:rPr>
          <w:sz w:val="32"/>
          <w:szCs w:val="32"/>
        </w:rPr>
        <w:t xml:space="preserve"> без гражданства, депортировано за пределы Российской Федерации – 29</w:t>
      </w:r>
      <w:r w:rsidRPr="00BD497B">
        <w:rPr>
          <w:rStyle w:val="af0"/>
          <w:b w:val="0"/>
          <w:sz w:val="32"/>
          <w:szCs w:val="32"/>
        </w:rPr>
        <w:t xml:space="preserve">. </w:t>
      </w:r>
      <w:r w:rsidRPr="00BD497B">
        <w:rPr>
          <w:sz w:val="32"/>
          <w:szCs w:val="32"/>
        </w:rPr>
        <w:t xml:space="preserve">Направлено представлений о закрытии въезда на </w:t>
      </w:r>
      <w:r w:rsidRPr="00BD497B">
        <w:rPr>
          <w:rStyle w:val="af0"/>
          <w:b w:val="0"/>
          <w:sz w:val="32"/>
          <w:szCs w:val="32"/>
        </w:rPr>
        <w:t>4409 чел.</w:t>
      </w:r>
      <w:r w:rsidRPr="00BD497B">
        <w:rPr>
          <w:rStyle w:val="a9"/>
          <w:rFonts w:eastAsiaTheme="majorEastAsia"/>
          <w:sz w:val="32"/>
          <w:szCs w:val="32"/>
        </w:rPr>
        <w:footnoteReference w:id="220"/>
      </w:r>
    </w:p>
    <w:p w:rsidR="00AB2033" w:rsidRPr="00BD497B" w:rsidRDefault="00AB2033" w:rsidP="00BD497B">
      <w:pPr>
        <w:shd w:val="clear" w:color="auto" w:fill="FFFFFF"/>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bCs/>
          <w:sz w:val="32"/>
          <w:szCs w:val="32"/>
        </w:rPr>
        <w:t>Важным аспектом миграционной политики становится осв</w:t>
      </w:r>
      <w:r w:rsidRPr="00BD497B">
        <w:rPr>
          <w:rFonts w:ascii="Times New Roman" w:hAnsi="Times New Roman" w:cs="Times New Roman"/>
          <w:bCs/>
          <w:sz w:val="32"/>
          <w:szCs w:val="32"/>
        </w:rPr>
        <w:t>о</w:t>
      </w:r>
      <w:r w:rsidRPr="00BD497B">
        <w:rPr>
          <w:rFonts w:ascii="Times New Roman" w:hAnsi="Times New Roman" w:cs="Times New Roman"/>
          <w:bCs/>
          <w:sz w:val="32"/>
          <w:szCs w:val="32"/>
        </w:rPr>
        <w:t xml:space="preserve">ение переселенцами русского языка, экзамен на знание которого стал обязательным для получения гражданства. </w:t>
      </w:r>
      <w:r w:rsidRPr="00BD497B">
        <w:rPr>
          <w:rFonts w:ascii="Times New Roman" w:hAnsi="Times New Roman" w:cs="Times New Roman"/>
          <w:sz w:val="32"/>
          <w:szCs w:val="32"/>
        </w:rPr>
        <w:t>2 мая текущего года вступил в силу закон об упрощенном получении российск</w:t>
      </w:r>
      <w:r w:rsidRPr="00BD497B">
        <w:rPr>
          <w:rFonts w:ascii="Times New Roman" w:hAnsi="Times New Roman" w:cs="Times New Roman"/>
          <w:sz w:val="32"/>
          <w:szCs w:val="32"/>
        </w:rPr>
        <w:t>о</w:t>
      </w:r>
      <w:r w:rsidRPr="00BD497B">
        <w:rPr>
          <w:rFonts w:ascii="Times New Roman" w:hAnsi="Times New Roman" w:cs="Times New Roman"/>
          <w:sz w:val="32"/>
          <w:szCs w:val="32"/>
        </w:rPr>
        <w:t>го гражданства теми иностранными гражданами и лицами без гражданства, которые будут признаны носителями русского яз</w:t>
      </w:r>
      <w:r w:rsidRPr="00BD497B">
        <w:rPr>
          <w:rFonts w:ascii="Times New Roman" w:hAnsi="Times New Roman" w:cs="Times New Roman"/>
          <w:sz w:val="32"/>
          <w:szCs w:val="32"/>
        </w:rPr>
        <w:t>ы</w:t>
      </w:r>
      <w:r w:rsidRPr="00BD497B">
        <w:rPr>
          <w:rFonts w:ascii="Times New Roman" w:hAnsi="Times New Roman" w:cs="Times New Roman"/>
          <w:sz w:val="32"/>
          <w:szCs w:val="32"/>
        </w:rPr>
        <w:t>ка в установленном порядке и представят документы об отказе от имеющегося гражданства иностранного государства и послед</w:t>
      </w:r>
      <w:r w:rsidRPr="00BD497B">
        <w:rPr>
          <w:rFonts w:ascii="Times New Roman" w:hAnsi="Times New Roman" w:cs="Times New Roman"/>
          <w:sz w:val="32"/>
          <w:szCs w:val="32"/>
        </w:rPr>
        <w:t>у</w:t>
      </w:r>
      <w:r w:rsidRPr="00BD497B">
        <w:rPr>
          <w:rFonts w:ascii="Times New Roman" w:hAnsi="Times New Roman" w:cs="Times New Roman"/>
          <w:sz w:val="32"/>
          <w:szCs w:val="32"/>
        </w:rPr>
        <w:t>ющем выходе из него. Таким лицам будет сразу оформляться вид на жительство с последующим приемом в гражданс</w:t>
      </w:r>
      <w:r w:rsidR="009673E8" w:rsidRPr="00BD497B">
        <w:rPr>
          <w:rFonts w:ascii="Times New Roman" w:hAnsi="Times New Roman" w:cs="Times New Roman"/>
          <w:sz w:val="32"/>
          <w:szCs w:val="32"/>
        </w:rPr>
        <w:t>тво России. Помимо знания языка</w:t>
      </w:r>
      <w:r w:rsidRPr="00BD497B">
        <w:rPr>
          <w:rFonts w:ascii="Times New Roman" w:hAnsi="Times New Roman" w:cs="Times New Roman"/>
          <w:sz w:val="32"/>
          <w:szCs w:val="32"/>
        </w:rPr>
        <w:t xml:space="preserve"> для получения российского гражданства иностранцы должны подтвердить, что они или их прямые ро</w:t>
      </w:r>
      <w:r w:rsidRPr="00BD497B">
        <w:rPr>
          <w:rFonts w:ascii="Times New Roman" w:hAnsi="Times New Roman" w:cs="Times New Roman"/>
          <w:sz w:val="32"/>
          <w:szCs w:val="32"/>
        </w:rPr>
        <w:t>д</w:t>
      </w:r>
      <w:r w:rsidRPr="00BD497B">
        <w:rPr>
          <w:rFonts w:ascii="Times New Roman" w:hAnsi="Times New Roman" w:cs="Times New Roman"/>
          <w:sz w:val="32"/>
          <w:szCs w:val="32"/>
        </w:rPr>
        <w:t>ственники по восходящей линии проживают или в прошлом п</w:t>
      </w:r>
      <w:r w:rsidRPr="00BD497B">
        <w:rPr>
          <w:rFonts w:ascii="Times New Roman" w:hAnsi="Times New Roman" w:cs="Times New Roman"/>
          <w:sz w:val="32"/>
          <w:szCs w:val="32"/>
        </w:rPr>
        <w:t>о</w:t>
      </w:r>
      <w:r w:rsidRPr="00BD497B">
        <w:rPr>
          <w:rFonts w:ascii="Times New Roman" w:hAnsi="Times New Roman" w:cs="Times New Roman"/>
          <w:sz w:val="32"/>
          <w:szCs w:val="32"/>
        </w:rPr>
        <w:t>стоянно проживали на территории России.</w:t>
      </w:r>
    </w:p>
    <w:p w:rsidR="00AB2033" w:rsidRPr="00BD497B" w:rsidRDefault="00AB2033" w:rsidP="00BD497B">
      <w:pPr>
        <w:shd w:val="clear" w:color="auto" w:fill="FFFFFF"/>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 xml:space="preserve">11 сентября </w:t>
      </w:r>
      <w:r w:rsidR="009673E8" w:rsidRPr="00BD497B">
        <w:rPr>
          <w:rFonts w:ascii="Times New Roman" w:hAnsi="Times New Roman" w:cs="Times New Roman"/>
          <w:sz w:val="32"/>
          <w:szCs w:val="32"/>
        </w:rPr>
        <w:t xml:space="preserve">2014 г. </w:t>
      </w:r>
      <w:r w:rsidRPr="00BD497B">
        <w:rPr>
          <w:rFonts w:ascii="Times New Roman" w:hAnsi="Times New Roman" w:cs="Times New Roman"/>
          <w:sz w:val="32"/>
          <w:szCs w:val="32"/>
        </w:rPr>
        <w:t>в г. Краснодаре впервые состоялось т</w:t>
      </w:r>
      <w:r w:rsidRPr="00BD497B">
        <w:rPr>
          <w:rFonts w:ascii="Times New Roman" w:hAnsi="Times New Roman" w:cs="Times New Roman"/>
          <w:sz w:val="32"/>
          <w:szCs w:val="32"/>
        </w:rPr>
        <w:t>е</w:t>
      </w:r>
      <w:r w:rsidRPr="00BD497B">
        <w:rPr>
          <w:rFonts w:ascii="Times New Roman" w:hAnsi="Times New Roman" w:cs="Times New Roman"/>
          <w:sz w:val="32"/>
          <w:szCs w:val="32"/>
        </w:rPr>
        <w:t>стирование комиссией с участием профессиональных филологов иностранцев, желающих стать гражданами РФ. «Тестирование предполагает уверенное владение кандидатом русским языком. Необходимо удостовериться, что иностранец владеет достато</w:t>
      </w:r>
      <w:r w:rsidRPr="00BD497B">
        <w:rPr>
          <w:rFonts w:ascii="Times New Roman" w:hAnsi="Times New Roman" w:cs="Times New Roman"/>
          <w:sz w:val="32"/>
          <w:szCs w:val="32"/>
        </w:rPr>
        <w:t>ч</w:t>
      </w:r>
      <w:r w:rsidRPr="00BD497B">
        <w:rPr>
          <w:rFonts w:ascii="Times New Roman" w:hAnsi="Times New Roman" w:cs="Times New Roman"/>
          <w:sz w:val="32"/>
          <w:szCs w:val="32"/>
        </w:rPr>
        <w:t xml:space="preserve">ными знаниями, может изъясняться и понимать по-русски, читать и грамотно заполнять документы», </w:t>
      </w:r>
      <w:r w:rsidR="009673E8" w:rsidRPr="00BD497B">
        <w:rPr>
          <w:rFonts w:ascii="Times New Roman" w:hAnsi="Times New Roman" w:cs="Times New Roman"/>
          <w:sz w:val="32"/>
          <w:szCs w:val="32"/>
        </w:rPr>
        <w:t xml:space="preserve">– </w:t>
      </w:r>
      <w:r w:rsidRPr="00BD497B">
        <w:rPr>
          <w:rFonts w:ascii="Times New Roman" w:hAnsi="Times New Roman" w:cs="Times New Roman"/>
          <w:sz w:val="32"/>
          <w:szCs w:val="32"/>
        </w:rPr>
        <w:t>заявил председатель коми</w:t>
      </w:r>
      <w:r w:rsidRPr="00BD497B">
        <w:rPr>
          <w:rFonts w:ascii="Times New Roman" w:hAnsi="Times New Roman" w:cs="Times New Roman"/>
          <w:sz w:val="32"/>
          <w:szCs w:val="32"/>
        </w:rPr>
        <w:t>с</w:t>
      </w:r>
      <w:r w:rsidRPr="00BD497B">
        <w:rPr>
          <w:rFonts w:ascii="Times New Roman" w:hAnsi="Times New Roman" w:cs="Times New Roman"/>
          <w:sz w:val="32"/>
          <w:szCs w:val="32"/>
        </w:rPr>
        <w:t>сии, заместитель руководителя УФМС России по Краснодарск</w:t>
      </w:r>
      <w:r w:rsidRPr="00BD497B">
        <w:rPr>
          <w:rFonts w:ascii="Times New Roman" w:hAnsi="Times New Roman" w:cs="Times New Roman"/>
          <w:sz w:val="32"/>
          <w:szCs w:val="32"/>
        </w:rPr>
        <w:t>о</w:t>
      </w:r>
      <w:r w:rsidRPr="00BD497B">
        <w:rPr>
          <w:rFonts w:ascii="Times New Roman" w:hAnsi="Times New Roman" w:cs="Times New Roman"/>
          <w:sz w:val="32"/>
          <w:szCs w:val="32"/>
        </w:rPr>
        <w:t>му краю А. Пантелеев</w:t>
      </w:r>
      <w:r w:rsidRPr="00BD497B">
        <w:rPr>
          <w:rStyle w:val="a9"/>
          <w:rFonts w:ascii="Times New Roman" w:hAnsi="Times New Roman" w:cs="Times New Roman"/>
          <w:sz w:val="32"/>
          <w:szCs w:val="32"/>
        </w:rPr>
        <w:footnoteReference w:id="221"/>
      </w:r>
      <w:r w:rsidRPr="00BD497B">
        <w:rPr>
          <w:rFonts w:ascii="Times New Roman" w:hAnsi="Times New Roman" w:cs="Times New Roman"/>
          <w:sz w:val="32"/>
          <w:szCs w:val="32"/>
        </w:rPr>
        <w:t>. Оказание консультаций и прием заявл</w:t>
      </w:r>
      <w:r w:rsidRPr="00BD497B">
        <w:rPr>
          <w:rFonts w:ascii="Times New Roman" w:hAnsi="Times New Roman" w:cs="Times New Roman"/>
          <w:sz w:val="32"/>
          <w:szCs w:val="32"/>
        </w:rPr>
        <w:t>е</w:t>
      </w:r>
      <w:r w:rsidRPr="00BD497B">
        <w:rPr>
          <w:rFonts w:ascii="Times New Roman" w:hAnsi="Times New Roman" w:cs="Times New Roman"/>
          <w:sz w:val="32"/>
          <w:szCs w:val="32"/>
        </w:rPr>
        <w:t>ний осуществляется специалистами по гражданству в территор</w:t>
      </w:r>
      <w:r w:rsidRPr="00BD497B">
        <w:rPr>
          <w:rFonts w:ascii="Times New Roman" w:hAnsi="Times New Roman" w:cs="Times New Roman"/>
          <w:sz w:val="32"/>
          <w:szCs w:val="32"/>
        </w:rPr>
        <w:t>и</w:t>
      </w:r>
      <w:r w:rsidRPr="00BD497B">
        <w:rPr>
          <w:rFonts w:ascii="Times New Roman" w:hAnsi="Times New Roman" w:cs="Times New Roman"/>
          <w:sz w:val="32"/>
          <w:szCs w:val="32"/>
        </w:rPr>
        <w:t>альных структурных подразделениях УФМС России по Красн</w:t>
      </w:r>
      <w:r w:rsidRPr="00BD497B">
        <w:rPr>
          <w:rFonts w:ascii="Times New Roman" w:hAnsi="Times New Roman" w:cs="Times New Roman"/>
          <w:sz w:val="32"/>
          <w:szCs w:val="32"/>
        </w:rPr>
        <w:t>о</w:t>
      </w:r>
      <w:r w:rsidRPr="00BD497B">
        <w:rPr>
          <w:rFonts w:ascii="Times New Roman" w:hAnsi="Times New Roman" w:cs="Times New Roman"/>
          <w:sz w:val="32"/>
          <w:szCs w:val="32"/>
        </w:rPr>
        <w:t>дарскому краю по месту регистрации законно находящегося з</w:t>
      </w:r>
      <w:r w:rsidRPr="00BD497B">
        <w:rPr>
          <w:rFonts w:ascii="Times New Roman" w:hAnsi="Times New Roman" w:cs="Times New Roman"/>
          <w:sz w:val="32"/>
          <w:szCs w:val="32"/>
        </w:rPr>
        <w:t>а</w:t>
      </w:r>
      <w:r w:rsidRPr="00BD497B">
        <w:rPr>
          <w:rFonts w:ascii="Times New Roman" w:hAnsi="Times New Roman" w:cs="Times New Roman"/>
          <w:sz w:val="32"/>
          <w:szCs w:val="32"/>
        </w:rPr>
        <w:t>явителя.</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shd w:val="clear" w:color="auto" w:fill="FFFFFF"/>
        </w:rPr>
      </w:pPr>
      <w:r w:rsidRPr="00BD497B">
        <w:rPr>
          <w:rFonts w:ascii="Times New Roman" w:hAnsi="Times New Roman" w:cs="Times New Roman"/>
          <w:sz w:val="32"/>
          <w:szCs w:val="32"/>
          <w:shd w:val="clear" w:color="auto" w:fill="FFFFFF"/>
        </w:rPr>
        <w:lastRenderedPageBreak/>
        <w:t>Подготовленная сотрудниками отделения содействия инт</w:t>
      </w:r>
      <w:r w:rsidRPr="00BD497B">
        <w:rPr>
          <w:rFonts w:ascii="Times New Roman" w:hAnsi="Times New Roman" w:cs="Times New Roman"/>
          <w:sz w:val="32"/>
          <w:szCs w:val="32"/>
          <w:shd w:val="clear" w:color="auto" w:fill="FFFFFF"/>
        </w:rPr>
        <w:t>е</w:t>
      </w:r>
      <w:r w:rsidRPr="00BD497B">
        <w:rPr>
          <w:rFonts w:ascii="Times New Roman" w:hAnsi="Times New Roman" w:cs="Times New Roman"/>
          <w:sz w:val="32"/>
          <w:szCs w:val="32"/>
          <w:shd w:val="clear" w:color="auto" w:fill="FFFFFF"/>
        </w:rPr>
        <w:t>грации и общественных связей Управления ФМС России по Краснодарскому краю информация о Центрах тестирования, де</w:t>
      </w:r>
      <w:r w:rsidRPr="00BD497B">
        <w:rPr>
          <w:rFonts w:ascii="Times New Roman" w:hAnsi="Times New Roman" w:cs="Times New Roman"/>
          <w:sz w:val="32"/>
          <w:szCs w:val="32"/>
          <w:shd w:val="clear" w:color="auto" w:fill="FFFFFF"/>
        </w:rPr>
        <w:t>й</w:t>
      </w:r>
      <w:r w:rsidRPr="00BD497B">
        <w:rPr>
          <w:rFonts w:ascii="Times New Roman" w:hAnsi="Times New Roman" w:cs="Times New Roman"/>
          <w:sz w:val="32"/>
          <w:szCs w:val="32"/>
          <w:shd w:val="clear" w:color="auto" w:fill="FFFFFF"/>
        </w:rPr>
        <w:t>ствующих в регионе, уполномоченных на прием указанного э</w:t>
      </w:r>
      <w:r w:rsidRPr="00BD497B">
        <w:rPr>
          <w:rFonts w:ascii="Times New Roman" w:hAnsi="Times New Roman" w:cs="Times New Roman"/>
          <w:sz w:val="32"/>
          <w:szCs w:val="32"/>
          <w:shd w:val="clear" w:color="auto" w:fill="FFFFFF"/>
        </w:rPr>
        <w:t>к</w:t>
      </w:r>
      <w:r w:rsidRPr="00BD497B">
        <w:rPr>
          <w:rFonts w:ascii="Times New Roman" w:hAnsi="Times New Roman" w:cs="Times New Roman"/>
          <w:sz w:val="32"/>
          <w:szCs w:val="32"/>
          <w:shd w:val="clear" w:color="auto" w:fill="FFFFFF"/>
        </w:rPr>
        <w:t xml:space="preserve">замена, требованиях к содержанию и уровню знаний, которыми должен обладать иностранный гражданин. Примерная программа </w:t>
      </w:r>
      <w:r w:rsidR="009673E8" w:rsidRPr="00BD497B">
        <w:rPr>
          <w:rFonts w:ascii="Times New Roman" w:hAnsi="Times New Roman" w:cs="Times New Roman"/>
          <w:sz w:val="32"/>
          <w:szCs w:val="32"/>
          <w:shd w:val="clear" w:color="auto" w:fill="FFFFFF"/>
        </w:rPr>
        <w:t>теста размещена на официальном и</w:t>
      </w:r>
      <w:r w:rsidRPr="00BD497B">
        <w:rPr>
          <w:rFonts w:ascii="Times New Roman" w:hAnsi="Times New Roman" w:cs="Times New Roman"/>
          <w:sz w:val="32"/>
          <w:szCs w:val="32"/>
          <w:shd w:val="clear" w:color="auto" w:fill="FFFFFF"/>
        </w:rPr>
        <w:t>нтернет-сайте Управления ФМС России по Краснодарскому краю http://www.ufmskrn.ru/. Информация переведена и размещена в виде памятки для ин</w:t>
      </w:r>
      <w:r w:rsidRPr="00BD497B">
        <w:rPr>
          <w:rFonts w:ascii="Times New Roman" w:hAnsi="Times New Roman" w:cs="Times New Roman"/>
          <w:sz w:val="32"/>
          <w:szCs w:val="32"/>
          <w:shd w:val="clear" w:color="auto" w:fill="FFFFFF"/>
        </w:rPr>
        <w:t>о</w:t>
      </w:r>
      <w:r w:rsidRPr="00BD497B">
        <w:rPr>
          <w:rFonts w:ascii="Times New Roman" w:hAnsi="Times New Roman" w:cs="Times New Roman"/>
          <w:sz w:val="32"/>
          <w:szCs w:val="32"/>
          <w:shd w:val="clear" w:color="auto" w:fill="FFFFFF"/>
        </w:rPr>
        <w:t>странных граждан на распространенных языках (армянском, т</w:t>
      </w:r>
      <w:r w:rsidRPr="00BD497B">
        <w:rPr>
          <w:rFonts w:ascii="Times New Roman" w:hAnsi="Times New Roman" w:cs="Times New Roman"/>
          <w:sz w:val="32"/>
          <w:szCs w:val="32"/>
          <w:shd w:val="clear" w:color="auto" w:fill="FFFFFF"/>
        </w:rPr>
        <w:t>а</w:t>
      </w:r>
      <w:r w:rsidRPr="00BD497B">
        <w:rPr>
          <w:rFonts w:ascii="Times New Roman" w:hAnsi="Times New Roman" w:cs="Times New Roman"/>
          <w:sz w:val="32"/>
          <w:szCs w:val="32"/>
          <w:shd w:val="clear" w:color="auto" w:fill="FFFFFF"/>
        </w:rPr>
        <w:t>джикском и узбекском) в ведомственном издании УФМС России «Миграционный вестник Кубани»</w:t>
      </w:r>
      <w:r w:rsidRPr="00BD497B">
        <w:rPr>
          <w:rStyle w:val="a9"/>
          <w:rFonts w:ascii="Times New Roman" w:hAnsi="Times New Roman" w:cs="Times New Roman"/>
          <w:sz w:val="32"/>
          <w:szCs w:val="32"/>
          <w:shd w:val="clear" w:color="auto" w:fill="FFFFFF"/>
        </w:rPr>
        <w:footnoteReference w:id="222"/>
      </w:r>
      <w:r w:rsidRPr="00BD497B">
        <w:rPr>
          <w:rFonts w:ascii="Times New Roman" w:hAnsi="Times New Roman" w:cs="Times New Roman"/>
          <w:sz w:val="32"/>
          <w:szCs w:val="32"/>
          <w:shd w:val="clear" w:color="auto" w:fill="FFFFFF"/>
        </w:rPr>
        <w:t>.</w:t>
      </w:r>
    </w:p>
    <w:p w:rsidR="00AB2033" w:rsidRPr="00BD497B" w:rsidRDefault="00AB2033" w:rsidP="00BD497B">
      <w:pPr>
        <w:widowControl w:val="0"/>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Председатель Духовного управления мусульман (ДУМ) Ре</w:t>
      </w:r>
      <w:r w:rsidRPr="00BD497B">
        <w:rPr>
          <w:rFonts w:ascii="Times New Roman" w:hAnsi="Times New Roman" w:cs="Times New Roman"/>
          <w:sz w:val="32"/>
          <w:szCs w:val="32"/>
        </w:rPr>
        <w:t>с</w:t>
      </w:r>
      <w:r w:rsidRPr="00BD497B">
        <w:rPr>
          <w:rFonts w:ascii="Times New Roman" w:hAnsi="Times New Roman" w:cs="Times New Roman"/>
          <w:sz w:val="32"/>
          <w:szCs w:val="32"/>
        </w:rPr>
        <w:t>публики Адыгея и Краснодарского края Б.М. Шхалахов отметил на заседании круглого стола 6 августа 2014 г. необходимость те</w:t>
      </w:r>
      <w:r w:rsidRPr="00BD497B">
        <w:rPr>
          <w:rFonts w:ascii="Times New Roman" w:hAnsi="Times New Roman" w:cs="Times New Roman"/>
          <w:sz w:val="32"/>
          <w:szCs w:val="32"/>
        </w:rPr>
        <w:t>с</w:t>
      </w:r>
      <w:r w:rsidRPr="00BD497B">
        <w:rPr>
          <w:rFonts w:ascii="Times New Roman" w:hAnsi="Times New Roman" w:cs="Times New Roman"/>
          <w:sz w:val="32"/>
          <w:szCs w:val="32"/>
        </w:rPr>
        <w:t>ного сотрудничества и взаимодействия с УФМС России по Кра</w:t>
      </w:r>
      <w:r w:rsidRPr="00BD497B">
        <w:rPr>
          <w:rFonts w:ascii="Times New Roman" w:hAnsi="Times New Roman" w:cs="Times New Roman"/>
          <w:sz w:val="32"/>
          <w:szCs w:val="32"/>
        </w:rPr>
        <w:t>с</w:t>
      </w:r>
      <w:r w:rsidRPr="00BD497B">
        <w:rPr>
          <w:rFonts w:ascii="Times New Roman" w:hAnsi="Times New Roman" w:cs="Times New Roman"/>
          <w:sz w:val="32"/>
          <w:szCs w:val="32"/>
        </w:rPr>
        <w:t>нодарскому краю и организацией «Екатеринодарская и Куба</w:t>
      </w:r>
      <w:r w:rsidRPr="00BD497B">
        <w:rPr>
          <w:rFonts w:ascii="Times New Roman" w:hAnsi="Times New Roman" w:cs="Times New Roman"/>
          <w:sz w:val="32"/>
          <w:szCs w:val="32"/>
        </w:rPr>
        <w:t>н</w:t>
      </w:r>
      <w:r w:rsidRPr="00BD497B">
        <w:rPr>
          <w:rFonts w:ascii="Times New Roman" w:hAnsi="Times New Roman" w:cs="Times New Roman"/>
          <w:sz w:val="32"/>
          <w:szCs w:val="32"/>
        </w:rPr>
        <w:t>ская епархия Русской Православной Церкви», предложил вкл</w:t>
      </w:r>
      <w:r w:rsidRPr="00BD497B">
        <w:rPr>
          <w:rFonts w:ascii="Times New Roman" w:hAnsi="Times New Roman" w:cs="Times New Roman"/>
          <w:sz w:val="32"/>
          <w:szCs w:val="32"/>
        </w:rPr>
        <w:t>ю</w:t>
      </w:r>
      <w:r w:rsidRPr="00BD497B">
        <w:rPr>
          <w:rFonts w:ascii="Times New Roman" w:hAnsi="Times New Roman" w:cs="Times New Roman"/>
          <w:sz w:val="32"/>
          <w:szCs w:val="32"/>
        </w:rPr>
        <w:t>чить представителя ДУМ в состав Общественно-консультативного совета при УФМС России по краю</w:t>
      </w:r>
      <w:r w:rsidRPr="00BD497B">
        <w:rPr>
          <w:rStyle w:val="a9"/>
          <w:rFonts w:ascii="Times New Roman" w:hAnsi="Times New Roman" w:cs="Times New Roman"/>
          <w:sz w:val="32"/>
          <w:szCs w:val="32"/>
        </w:rPr>
        <w:footnoteReference w:id="223"/>
      </w:r>
      <w:r w:rsidRPr="00BD497B">
        <w:rPr>
          <w:rFonts w:ascii="Times New Roman" w:hAnsi="Times New Roman" w:cs="Times New Roman"/>
          <w:sz w:val="32"/>
          <w:szCs w:val="32"/>
        </w:rPr>
        <w:t>.</w:t>
      </w:r>
    </w:p>
    <w:p w:rsidR="00AB2033" w:rsidRPr="00BD497B" w:rsidRDefault="00AB2033" w:rsidP="00BD497B">
      <w:pPr>
        <w:pStyle w:val="aa"/>
        <w:shd w:val="clear" w:color="auto" w:fill="FFFFFF"/>
        <w:tabs>
          <w:tab w:val="left" w:pos="993"/>
        </w:tabs>
        <w:spacing w:before="0" w:beforeAutospacing="0" w:after="0" w:afterAutospacing="0"/>
        <w:ind w:firstLine="567"/>
        <w:jc w:val="both"/>
        <w:rPr>
          <w:sz w:val="32"/>
          <w:szCs w:val="32"/>
        </w:rPr>
      </w:pPr>
      <w:r w:rsidRPr="00BD497B">
        <w:rPr>
          <w:sz w:val="32"/>
          <w:szCs w:val="32"/>
        </w:rPr>
        <w:t>Новым фактором миграционной ситуации в Краснодарском крае является приток переселенцев из Донбасса и других реги</w:t>
      </w:r>
      <w:r w:rsidRPr="00BD497B">
        <w:rPr>
          <w:sz w:val="32"/>
          <w:szCs w:val="32"/>
        </w:rPr>
        <w:t>о</w:t>
      </w:r>
      <w:r w:rsidRPr="00BD497B">
        <w:rPr>
          <w:sz w:val="32"/>
          <w:szCs w:val="32"/>
        </w:rPr>
        <w:t xml:space="preserve">нов Украины, нарастающий с апреля 2014 г. </w:t>
      </w:r>
      <w:hyperlink r:id="rId33" w:tgtFrame="_blank" w:history="1">
        <w:r w:rsidRPr="00BD497B">
          <w:rPr>
            <w:rStyle w:val="ac"/>
            <w:rFonts w:eastAsiaTheme="majorEastAsia"/>
            <w:color w:val="auto"/>
            <w:sz w:val="32"/>
            <w:szCs w:val="32"/>
            <w:u w:val="none"/>
          </w:rPr>
          <w:t xml:space="preserve">4 августа </w:t>
        </w:r>
        <w:r w:rsidR="009673E8" w:rsidRPr="00BD497B">
          <w:rPr>
            <w:rStyle w:val="ac"/>
            <w:rFonts w:eastAsiaTheme="majorEastAsia"/>
            <w:color w:val="auto"/>
            <w:sz w:val="32"/>
            <w:szCs w:val="32"/>
            <w:u w:val="none"/>
          </w:rPr>
          <w:t xml:space="preserve">был </w:t>
        </w:r>
        <w:r w:rsidRPr="00BD497B">
          <w:rPr>
            <w:rStyle w:val="ac"/>
            <w:rFonts w:eastAsiaTheme="majorEastAsia"/>
            <w:color w:val="auto"/>
            <w:sz w:val="32"/>
            <w:szCs w:val="32"/>
            <w:u w:val="none"/>
          </w:rPr>
          <w:t xml:space="preserve">введен </w:t>
        </w:r>
        <w:r w:rsidRPr="00BD497B">
          <w:rPr>
            <w:sz w:val="32"/>
            <w:szCs w:val="32"/>
          </w:rPr>
          <w:t>режим чрезвычайной ситуации в связи с ростом числа выну</w:t>
        </w:r>
        <w:r w:rsidRPr="00BD497B">
          <w:rPr>
            <w:sz w:val="32"/>
            <w:szCs w:val="32"/>
          </w:rPr>
          <w:t>ж</w:t>
        </w:r>
        <w:r w:rsidRPr="00BD497B">
          <w:rPr>
            <w:sz w:val="32"/>
            <w:szCs w:val="32"/>
          </w:rPr>
          <w:t>денных переселенцев с востока Украины</w:t>
        </w:r>
      </w:hyperlink>
      <w:r w:rsidRPr="00BD497B">
        <w:rPr>
          <w:sz w:val="32"/>
          <w:szCs w:val="32"/>
        </w:rPr>
        <w:t>.</w:t>
      </w:r>
    </w:p>
    <w:p w:rsidR="00AB2033" w:rsidRPr="00BD497B" w:rsidRDefault="00AB2033" w:rsidP="00BD497B">
      <w:pPr>
        <w:shd w:val="clear" w:color="auto" w:fill="FFFFFF"/>
        <w:tabs>
          <w:tab w:val="left" w:pos="993"/>
        </w:tabs>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 xml:space="preserve">По сведениям Администрации Краснодарского края, на 12 ноября </w:t>
      </w:r>
      <w:r w:rsidR="009673E8" w:rsidRPr="00BD497B">
        <w:rPr>
          <w:rFonts w:ascii="Times New Roman" w:eastAsia="Times New Roman" w:hAnsi="Times New Roman" w:cs="Times New Roman"/>
          <w:sz w:val="32"/>
          <w:szCs w:val="32"/>
        </w:rPr>
        <w:t xml:space="preserve">2014 г. </w:t>
      </w:r>
      <w:r w:rsidRPr="00BD497B">
        <w:rPr>
          <w:rFonts w:ascii="Times New Roman" w:eastAsia="Times New Roman" w:hAnsi="Times New Roman" w:cs="Times New Roman"/>
          <w:sz w:val="32"/>
          <w:szCs w:val="32"/>
        </w:rPr>
        <w:t>в крае размещено 40</w:t>
      </w:r>
      <w:r w:rsidR="009673E8" w:rsidRPr="00BD497B">
        <w:rPr>
          <w:rFonts w:ascii="Times New Roman" w:eastAsia="Times New Roman" w:hAnsi="Times New Roman" w:cs="Times New Roman"/>
          <w:sz w:val="32"/>
          <w:szCs w:val="32"/>
        </w:rPr>
        <w:t xml:space="preserve"> 268 граждан Украины, в том числе</w:t>
      </w:r>
      <w:r w:rsidRPr="00BD497B">
        <w:rPr>
          <w:rFonts w:ascii="Times New Roman" w:eastAsia="Times New Roman" w:hAnsi="Times New Roman" w:cs="Times New Roman"/>
          <w:sz w:val="32"/>
          <w:szCs w:val="32"/>
        </w:rPr>
        <w:t xml:space="preserve"> 11</w:t>
      </w:r>
      <w:r w:rsidR="009673E8"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 xml:space="preserve">773 ребенка (до 18 лет). </w:t>
      </w:r>
      <w:r w:rsidRPr="00BD497B">
        <w:rPr>
          <w:rFonts w:ascii="Times New Roman" w:hAnsi="Times New Roman" w:cs="Times New Roman"/>
          <w:sz w:val="32"/>
          <w:szCs w:val="32"/>
          <w:bdr w:val="none" w:sz="0" w:space="0" w:color="auto" w:frame="1"/>
        </w:rPr>
        <w:t>Кубань занимает в РФ второе место по количеству принятых граждан Украины после Росто</w:t>
      </w:r>
      <w:r w:rsidRPr="00BD497B">
        <w:rPr>
          <w:rFonts w:ascii="Times New Roman" w:hAnsi="Times New Roman" w:cs="Times New Roman"/>
          <w:sz w:val="32"/>
          <w:szCs w:val="32"/>
          <w:bdr w:val="none" w:sz="0" w:space="0" w:color="auto" w:frame="1"/>
        </w:rPr>
        <w:t>в</w:t>
      </w:r>
      <w:r w:rsidRPr="00BD497B">
        <w:rPr>
          <w:rFonts w:ascii="Times New Roman" w:hAnsi="Times New Roman" w:cs="Times New Roman"/>
          <w:sz w:val="32"/>
          <w:szCs w:val="32"/>
          <w:bdr w:val="none" w:sz="0" w:space="0" w:color="auto" w:frame="1"/>
        </w:rPr>
        <w:t xml:space="preserve">ской области. </w:t>
      </w:r>
      <w:r w:rsidRPr="00BD497B">
        <w:rPr>
          <w:rFonts w:ascii="Times New Roman" w:hAnsi="Times New Roman" w:cs="Times New Roman"/>
          <w:sz w:val="32"/>
          <w:szCs w:val="32"/>
        </w:rPr>
        <w:t xml:space="preserve">Свыше 90% из них разместились у родственников и знакомых. </w:t>
      </w:r>
      <w:r w:rsidRPr="00BD497B">
        <w:rPr>
          <w:rFonts w:ascii="Times New Roman" w:hAnsi="Times New Roman" w:cs="Times New Roman"/>
          <w:sz w:val="32"/>
          <w:szCs w:val="32"/>
          <w:bdr w:val="none" w:sz="0" w:space="0" w:color="auto" w:frame="1"/>
        </w:rPr>
        <w:t>В с</w:t>
      </w:r>
      <w:r w:rsidR="009673E8" w:rsidRPr="00BD497B">
        <w:rPr>
          <w:rFonts w:ascii="Times New Roman" w:hAnsi="Times New Roman" w:cs="Times New Roman"/>
          <w:sz w:val="32"/>
          <w:szCs w:val="32"/>
          <w:bdr w:val="none" w:sz="0" w:space="0" w:color="auto" w:frame="1"/>
        </w:rPr>
        <w:t>равнении с 30 сентября</w:t>
      </w:r>
      <w:r w:rsidRPr="00BD497B">
        <w:rPr>
          <w:rFonts w:ascii="Times New Roman" w:hAnsi="Times New Roman" w:cs="Times New Roman"/>
          <w:sz w:val="32"/>
          <w:szCs w:val="32"/>
          <w:bdr w:val="none" w:sz="0" w:space="0" w:color="auto" w:frame="1"/>
        </w:rPr>
        <w:t xml:space="preserve"> численность беженцев с Украины в Краснодарском крае сократилась на 4 тыс. (10%) за </w:t>
      </w:r>
      <w:r w:rsidRPr="00BD497B">
        <w:rPr>
          <w:rFonts w:ascii="Times New Roman" w:hAnsi="Times New Roman" w:cs="Times New Roman"/>
          <w:sz w:val="32"/>
          <w:szCs w:val="32"/>
          <w:bdr w:val="none" w:sz="0" w:space="0" w:color="auto" w:frame="1"/>
        </w:rPr>
        <w:lastRenderedPageBreak/>
        <w:t>счет возвращения в Донецкую и Луганскую народные республ</w:t>
      </w:r>
      <w:r w:rsidRPr="00BD497B">
        <w:rPr>
          <w:rFonts w:ascii="Times New Roman" w:hAnsi="Times New Roman" w:cs="Times New Roman"/>
          <w:sz w:val="32"/>
          <w:szCs w:val="32"/>
          <w:bdr w:val="none" w:sz="0" w:space="0" w:color="auto" w:frame="1"/>
        </w:rPr>
        <w:t>и</w:t>
      </w:r>
      <w:r w:rsidRPr="00BD497B">
        <w:rPr>
          <w:rFonts w:ascii="Times New Roman" w:hAnsi="Times New Roman" w:cs="Times New Roman"/>
          <w:sz w:val="32"/>
          <w:szCs w:val="32"/>
          <w:bdr w:val="none" w:sz="0" w:space="0" w:color="auto" w:frame="1"/>
        </w:rPr>
        <w:t>ки.</w:t>
      </w:r>
    </w:p>
    <w:p w:rsidR="00AB2033" w:rsidRPr="00BD497B" w:rsidRDefault="00AB2033" w:rsidP="00BD497B">
      <w:pPr>
        <w:shd w:val="clear" w:color="auto" w:fill="FFFFFF"/>
        <w:tabs>
          <w:tab w:val="left" w:pos="993"/>
        </w:tabs>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С начала 2014 г. до 12 ноября в УФМС России по Краснода</w:t>
      </w:r>
      <w:r w:rsidRPr="00BD497B">
        <w:rPr>
          <w:rFonts w:ascii="Times New Roman" w:eastAsia="Times New Roman" w:hAnsi="Times New Roman" w:cs="Times New Roman"/>
          <w:sz w:val="32"/>
          <w:szCs w:val="32"/>
        </w:rPr>
        <w:t>р</w:t>
      </w:r>
      <w:r w:rsidRPr="00BD497B">
        <w:rPr>
          <w:rFonts w:ascii="Times New Roman" w:eastAsia="Times New Roman" w:hAnsi="Times New Roman" w:cs="Times New Roman"/>
          <w:sz w:val="32"/>
          <w:szCs w:val="32"/>
        </w:rPr>
        <w:t>скому краю обратилось:</w:t>
      </w:r>
    </w:p>
    <w:p w:rsidR="00AB2033" w:rsidRPr="00BD497B" w:rsidRDefault="009673E8" w:rsidP="00BD497B">
      <w:pPr>
        <w:shd w:val="clear" w:color="auto" w:fill="FFFFFF"/>
        <w:tabs>
          <w:tab w:val="left" w:pos="993"/>
        </w:tabs>
        <w:spacing w:after="0" w:line="240" w:lineRule="auto"/>
        <w:ind w:firstLine="567"/>
        <w:jc w:val="both"/>
        <w:rPr>
          <w:rFonts w:ascii="Times New Roman" w:eastAsia="Times New Roman" w:hAnsi="Times New Roman" w:cs="Times New Roman"/>
          <w:sz w:val="32"/>
          <w:szCs w:val="32"/>
        </w:rPr>
      </w:pPr>
      <w:r w:rsidRPr="00BD497B">
        <w:rPr>
          <w:rFonts w:ascii="Times New Roman" w:hAnsi="Times New Roman" w:cs="Times New Roman"/>
          <w:sz w:val="32"/>
          <w:szCs w:val="32"/>
        </w:rPr>
        <w:t>–</w:t>
      </w:r>
      <w:r w:rsidR="00AB2033" w:rsidRPr="00BD497B">
        <w:rPr>
          <w:rFonts w:ascii="Times New Roman" w:eastAsia="Times New Roman" w:hAnsi="Times New Roman" w:cs="Times New Roman"/>
          <w:sz w:val="32"/>
          <w:szCs w:val="32"/>
        </w:rPr>
        <w:t xml:space="preserve"> 6314 граждан Украины за разрешениями на работу;</w:t>
      </w:r>
    </w:p>
    <w:p w:rsidR="00AB2033" w:rsidRPr="00BD497B" w:rsidRDefault="009673E8" w:rsidP="00BD497B">
      <w:pPr>
        <w:shd w:val="clear" w:color="auto" w:fill="FFFFFF"/>
        <w:tabs>
          <w:tab w:val="left" w:pos="993"/>
        </w:tabs>
        <w:spacing w:after="0" w:line="240" w:lineRule="auto"/>
        <w:ind w:firstLine="567"/>
        <w:jc w:val="both"/>
        <w:rPr>
          <w:rFonts w:ascii="Times New Roman" w:eastAsia="Times New Roman" w:hAnsi="Times New Roman" w:cs="Times New Roman"/>
          <w:sz w:val="32"/>
          <w:szCs w:val="32"/>
        </w:rPr>
      </w:pPr>
      <w:r w:rsidRPr="00BD497B">
        <w:rPr>
          <w:rFonts w:ascii="Times New Roman" w:hAnsi="Times New Roman" w:cs="Times New Roman"/>
          <w:sz w:val="32"/>
          <w:szCs w:val="32"/>
        </w:rPr>
        <w:t>–</w:t>
      </w:r>
      <w:r w:rsidR="00AB2033" w:rsidRPr="00BD497B">
        <w:rPr>
          <w:rFonts w:ascii="Times New Roman" w:eastAsia="Times New Roman" w:hAnsi="Times New Roman" w:cs="Times New Roman"/>
          <w:sz w:val="32"/>
          <w:szCs w:val="32"/>
        </w:rPr>
        <w:t xml:space="preserve"> 7445 граждан за патентами на работу;</w:t>
      </w:r>
    </w:p>
    <w:p w:rsidR="00AB2033" w:rsidRPr="00BD497B" w:rsidRDefault="009673E8" w:rsidP="00BD497B">
      <w:pPr>
        <w:shd w:val="clear" w:color="auto" w:fill="FFFFFF"/>
        <w:tabs>
          <w:tab w:val="left" w:pos="993"/>
        </w:tabs>
        <w:spacing w:after="0" w:line="240" w:lineRule="auto"/>
        <w:ind w:firstLine="567"/>
        <w:jc w:val="both"/>
        <w:rPr>
          <w:rFonts w:ascii="Times New Roman" w:eastAsia="Times New Roman" w:hAnsi="Times New Roman" w:cs="Times New Roman"/>
          <w:sz w:val="32"/>
          <w:szCs w:val="32"/>
        </w:rPr>
      </w:pPr>
      <w:r w:rsidRPr="00BD497B">
        <w:rPr>
          <w:rFonts w:ascii="Times New Roman" w:hAnsi="Times New Roman" w:cs="Times New Roman"/>
          <w:sz w:val="32"/>
          <w:szCs w:val="32"/>
        </w:rPr>
        <w:t>–</w:t>
      </w:r>
      <w:r w:rsidR="00AB2033" w:rsidRPr="00BD497B">
        <w:rPr>
          <w:rFonts w:ascii="Times New Roman" w:eastAsia="Times New Roman" w:hAnsi="Times New Roman" w:cs="Times New Roman"/>
          <w:sz w:val="32"/>
          <w:szCs w:val="32"/>
        </w:rPr>
        <w:t xml:space="preserve"> 6006 граждан для оформления разрешения на временное проживание;</w:t>
      </w:r>
    </w:p>
    <w:p w:rsidR="00AB2033" w:rsidRPr="00BD497B" w:rsidRDefault="009673E8" w:rsidP="00BD497B">
      <w:pPr>
        <w:shd w:val="clear" w:color="auto" w:fill="FFFFFF"/>
        <w:tabs>
          <w:tab w:val="left" w:pos="993"/>
        </w:tabs>
        <w:spacing w:after="0" w:line="240" w:lineRule="auto"/>
        <w:ind w:firstLine="567"/>
        <w:jc w:val="both"/>
        <w:rPr>
          <w:rFonts w:ascii="Times New Roman" w:eastAsia="Times New Roman" w:hAnsi="Times New Roman" w:cs="Times New Roman"/>
          <w:sz w:val="32"/>
          <w:szCs w:val="32"/>
        </w:rPr>
      </w:pPr>
      <w:r w:rsidRPr="00BD497B">
        <w:rPr>
          <w:rFonts w:ascii="Times New Roman" w:hAnsi="Times New Roman" w:cs="Times New Roman"/>
          <w:sz w:val="32"/>
          <w:szCs w:val="32"/>
        </w:rPr>
        <w:t>–</w:t>
      </w:r>
      <w:r w:rsidR="00AB2033" w:rsidRPr="00BD497B">
        <w:rPr>
          <w:rFonts w:ascii="Times New Roman" w:eastAsia="Times New Roman" w:hAnsi="Times New Roman" w:cs="Times New Roman"/>
          <w:sz w:val="32"/>
          <w:szCs w:val="32"/>
        </w:rPr>
        <w:t xml:space="preserve"> 920 граждан для оформления вида на жительство;</w:t>
      </w:r>
    </w:p>
    <w:p w:rsidR="00AB2033" w:rsidRPr="00BD497B" w:rsidRDefault="009673E8" w:rsidP="00BD497B">
      <w:pPr>
        <w:shd w:val="clear" w:color="auto" w:fill="FFFFFF"/>
        <w:tabs>
          <w:tab w:val="left" w:pos="993"/>
        </w:tabs>
        <w:spacing w:after="0" w:line="240" w:lineRule="auto"/>
        <w:ind w:firstLine="567"/>
        <w:jc w:val="both"/>
        <w:rPr>
          <w:rFonts w:ascii="Times New Roman" w:eastAsia="Times New Roman" w:hAnsi="Times New Roman" w:cs="Times New Roman"/>
          <w:sz w:val="32"/>
          <w:szCs w:val="32"/>
        </w:rPr>
      </w:pPr>
      <w:r w:rsidRPr="00BD497B">
        <w:rPr>
          <w:rFonts w:ascii="Times New Roman" w:hAnsi="Times New Roman" w:cs="Times New Roman"/>
          <w:sz w:val="32"/>
          <w:szCs w:val="32"/>
        </w:rPr>
        <w:t>–</w:t>
      </w:r>
      <w:r w:rsidR="00AB2033" w:rsidRPr="00BD497B">
        <w:rPr>
          <w:rFonts w:ascii="Times New Roman" w:eastAsia="Times New Roman" w:hAnsi="Times New Roman" w:cs="Times New Roman"/>
          <w:sz w:val="32"/>
          <w:szCs w:val="32"/>
        </w:rPr>
        <w:t xml:space="preserve"> 10</w:t>
      </w:r>
      <w:r w:rsidRPr="00BD497B">
        <w:rPr>
          <w:rFonts w:ascii="Times New Roman" w:eastAsia="Times New Roman" w:hAnsi="Times New Roman" w:cs="Times New Roman"/>
          <w:sz w:val="32"/>
          <w:szCs w:val="32"/>
        </w:rPr>
        <w:t xml:space="preserve"> </w:t>
      </w:r>
      <w:r w:rsidR="00AB2033" w:rsidRPr="00BD497B">
        <w:rPr>
          <w:rFonts w:ascii="Times New Roman" w:eastAsia="Times New Roman" w:hAnsi="Times New Roman" w:cs="Times New Roman"/>
          <w:sz w:val="32"/>
          <w:szCs w:val="32"/>
        </w:rPr>
        <w:t>101 гражданин обратился за предоставлением временн</w:t>
      </w:r>
      <w:r w:rsidR="00AB2033" w:rsidRPr="00BD497B">
        <w:rPr>
          <w:rFonts w:ascii="Times New Roman" w:eastAsia="Times New Roman" w:hAnsi="Times New Roman" w:cs="Times New Roman"/>
          <w:sz w:val="32"/>
          <w:szCs w:val="32"/>
        </w:rPr>
        <w:t>о</w:t>
      </w:r>
      <w:r w:rsidR="00AB2033" w:rsidRPr="00BD497B">
        <w:rPr>
          <w:rFonts w:ascii="Times New Roman" w:eastAsia="Times New Roman" w:hAnsi="Times New Roman" w:cs="Times New Roman"/>
          <w:sz w:val="32"/>
          <w:szCs w:val="32"/>
        </w:rPr>
        <w:t xml:space="preserve">го убежища и статуса беженца </w:t>
      </w:r>
      <w:r w:rsidR="00AB2033" w:rsidRPr="00BD497B">
        <w:rPr>
          <w:rFonts w:ascii="Times New Roman" w:hAnsi="Times New Roman" w:cs="Times New Roman"/>
          <w:sz w:val="32"/>
          <w:szCs w:val="32"/>
        </w:rPr>
        <w:t>(доминируют обращения за пред</w:t>
      </w:r>
      <w:r w:rsidR="00AB2033" w:rsidRPr="00BD497B">
        <w:rPr>
          <w:rFonts w:ascii="Times New Roman" w:hAnsi="Times New Roman" w:cs="Times New Roman"/>
          <w:sz w:val="32"/>
          <w:szCs w:val="32"/>
        </w:rPr>
        <w:t>о</w:t>
      </w:r>
      <w:r w:rsidR="00AB2033" w:rsidRPr="00BD497B">
        <w:rPr>
          <w:rFonts w:ascii="Times New Roman" w:hAnsi="Times New Roman" w:cs="Times New Roman"/>
          <w:sz w:val="32"/>
          <w:szCs w:val="32"/>
        </w:rPr>
        <w:t>ставлением временного убежища)</w:t>
      </w:r>
      <w:r w:rsidR="00AB2033" w:rsidRPr="00BD497B">
        <w:rPr>
          <w:rFonts w:ascii="Times New Roman" w:eastAsia="Times New Roman" w:hAnsi="Times New Roman" w:cs="Times New Roman"/>
          <w:sz w:val="32"/>
          <w:szCs w:val="32"/>
        </w:rPr>
        <w:t>;</w:t>
      </w:r>
    </w:p>
    <w:p w:rsidR="00AB2033" w:rsidRPr="00BD497B" w:rsidRDefault="009673E8" w:rsidP="00BD497B">
      <w:pPr>
        <w:shd w:val="clear" w:color="auto" w:fill="FFFFFF"/>
        <w:tabs>
          <w:tab w:val="left" w:pos="993"/>
        </w:tabs>
        <w:spacing w:after="0" w:line="240" w:lineRule="auto"/>
        <w:ind w:firstLine="567"/>
        <w:jc w:val="both"/>
        <w:rPr>
          <w:rFonts w:ascii="Times New Roman" w:eastAsia="Times New Roman" w:hAnsi="Times New Roman" w:cs="Times New Roman"/>
          <w:sz w:val="32"/>
          <w:szCs w:val="32"/>
        </w:rPr>
      </w:pPr>
      <w:r w:rsidRPr="00BD497B">
        <w:rPr>
          <w:rFonts w:ascii="Times New Roman" w:hAnsi="Times New Roman" w:cs="Times New Roman"/>
          <w:sz w:val="32"/>
          <w:szCs w:val="32"/>
        </w:rPr>
        <w:t xml:space="preserve">– </w:t>
      </w:r>
      <w:r w:rsidR="00AB2033" w:rsidRPr="00BD497B">
        <w:rPr>
          <w:rFonts w:ascii="Times New Roman" w:eastAsia="Times New Roman" w:hAnsi="Times New Roman" w:cs="Times New Roman"/>
          <w:sz w:val="32"/>
          <w:szCs w:val="32"/>
        </w:rPr>
        <w:t>750 граждан обратились с заявлением о предоставлении гражданства России.</w:t>
      </w:r>
    </w:p>
    <w:p w:rsidR="00AB2033" w:rsidRPr="00BD497B" w:rsidRDefault="00AB2033" w:rsidP="00BD497B">
      <w:pPr>
        <w:shd w:val="clear" w:color="auto" w:fill="FFFFFF"/>
        <w:tabs>
          <w:tab w:val="left" w:pos="993"/>
        </w:tabs>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Рост числа обращений о предоставлении временного убеж</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 xml:space="preserve">ща и статуса беженца за октябрь и первую декаду ноября </w:t>
      </w:r>
      <w:r w:rsidR="00527DC4" w:rsidRPr="00BD497B">
        <w:rPr>
          <w:rFonts w:ascii="Times New Roman" w:eastAsia="Times New Roman" w:hAnsi="Times New Roman" w:cs="Times New Roman"/>
          <w:sz w:val="32"/>
          <w:szCs w:val="32"/>
        </w:rPr>
        <w:t xml:space="preserve">2014 г. </w:t>
      </w:r>
      <w:r w:rsidRPr="00BD497B">
        <w:rPr>
          <w:rFonts w:ascii="Times New Roman" w:eastAsia="Times New Roman" w:hAnsi="Times New Roman" w:cs="Times New Roman"/>
          <w:sz w:val="32"/>
          <w:szCs w:val="32"/>
        </w:rPr>
        <w:t>в крае составил 35,1%; заявлений о предоставлении гражданства России – 17,2%</w:t>
      </w:r>
      <w:r w:rsidRPr="00BD497B">
        <w:rPr>
          <w:rStyle w:val="a9"/>
          <w:rFonts w:ascii="Times New Roman" w:hAnsi="Times New Roman" w:cs="Times New Roman"/>
          <w:sz w:val="32"/>
          <w:szCs w:val="32"/>
        </w:rPr>
        <w:footnoteReference w:id="224"/>
      </w:r>
      <w:r w:rsidRPr="00BD497B">
        <w:rPr>
          <w:rFonts w:ascii="Times New Roman" w:hAnsi="Times New Roman" w:cs="Times New Roman"/>
          <w:sz w:val="32"/>
          <w:szCs w:val="32"/>
        </w:rPr>
        <w:t>.</w:t>
      </w:r>
    </w:p>
    <w:p w:rsidR="00AB2033" w:rsidRPr="00BD497B" w:rsidRDefault="00AB2033" w:rsidP="00BD497B">
      <w:pPr>
        <w:pStyle w:val="aa"/>
        <w:shd w:val="clear" w:color="auto" w:fill="FFFFFF"/>
        <w:tabs>
          <w:tab w:val="left" w:pos="993"/>
        </w:tabs>
        <w:spacing w:before="0" w:beforeAutospacing="0" w:after="0" w:afterAutospacing="0"/>
        <w:ind w:firstLine="567"/>
        <w:jc w:val="both"/>
        <w:rPr>
          <w:sz w:val="32"/>
          <w:szCs w:val="32"/>
        </w:rPr>
      </w:pPr>
      <w:r w:rsidRPr="00BD497B">
        <w:rPr>
          <w:sz w:val="32"/>
          <w:szCs w:val="32"/>
        </w:rPr>
        <w:t>Значимость проблемы очевидна по тому, что именно гра</w:t>
      </w:r>
      <w:r w:rsidRPr="00BD497B">
        <w:rPr>
          <w:sz w:val="32"/>
          <w:szCs w:val="32"/>
        </w:rPr>
        <w:t>ж</w:t>
      </w:r>
      <w:r w:rsidRPr="00BD497B">
        <w:rPr>
          <w:sz w:val="32"/>
          <w:szCs w:val="32"/>
        </w:rPr>
        <w:t>дане Украины составляют 93,1% обратившихся в органы УФМС по краю за предоставлением временного убежища и статуса б</w:t>
      </w:r>
      <w:r w:rsidRPr="00BD497B">
        <w:rPr>
          <w:sz w:val="32"/>
          <w:szCs w:val="32"/>
        </w:rPr>
        <w:t>е</w:t>
      </w:r>
      <w:r w:rsidRPr="00BD497B">
        <w:rPr>
          <w:sz w:val="32"/>
          <w:szCs w:val="32"/>
        </w:rPr>
        <w:t>женца. Для граждан Украины предусмотрена специальная проц</w:t>
      </w:r>
      <w:r w:rsidRPr="00BD497B">
        <w:rPr>
          <w:sz w:val="32"/>
          <w:szCs w:val="32"/>
        </w:rPr>
        <w:t>е</w:t>
      </w:r>
      <w:r w:rsidRPr="00BD497B">
        <w:rPr>
          <w:sz w:val="32"/>
          <w:szCs w:val="32"/>
        </w:rPr>
        <w:t>дура получения статусов. Получение статуса «временное убеж</w:t>
      </w:r>
      <w:r w:rsidRPr="00BD497B">
        <w:rPr>
          <w:sz w:val="32"/>
          <w:szCs w:val="32"/>
        </w:rPr>
        <w:t>и</w:t>
      </w:r>
      <w:r w:rsidRPr="00BD497B">
        <w:rPr>
          <w:sz w:val="32"/>
          <w:szCs w:val="32"/>
        </w:rPr>
        <w:t>ще» занимает 3 дня, раньше для этого требовалось 3 месяца. Ра</w:t>
      </w:r>
      <w:r w:rsidRPr="00BD497B">
        <w:rPr>
          <w:sz w:val="32"/>
          <w:szCs w:val="32"/>
        </w:rPr>
        <w:t>с</w:t>
      </w:r>
      <w:r w:rsidRPr="00BD497B">
        <w:rPr>
          <w:sz w:val="32"/>
          <w:szCs w:val="32"/>
        </w:rPr>
        <w:t>поряжением Правительств</w:t>
      </w:r>
      <w:r w:rsidR="009673E8" w:rsidRPr="00BD497B">
        <w:rPr>
          <w:sz w:val="32"/>
          <w:szCs w:val="32"/>
        </w:rPr>
        <w:t>а РФ увеличены квоты субъектам Ф</w:t>
      </w:r>
      <w:r w:rsidRPr="00BD497B">
        <w:rPr>
          <w:sz w:val="32"/>
          <w:szCs w:val="32"/>
        </w:rPr>
        <w:t>е</w:t>
      </w:r>
      <w:r w:rsidRPr="00BD497B">
        <w:rPr>
          <w:sz w:val="32"/>
          <w:szCs w:val="32"/>
        </w:rPr>
        <w:t>дерации на выдачу разрешений на временное проживание для иностранных граждан. На 2 тыс. чел. увеличилась квота для Краснодарского края.</w:t>
      </w:r>
    </w:p>
    <w:p w:rsidR="00AB2033" w:rsidRPr="00BD497B" w:rsidRDefault="00AB2033" w:rsidP="00BD497B">
      <w:pPr>
        <w:shd w:val="clear" w:color="auto" w:fill="FFFFFF"/>
        <w:tabs>
          <w:tab w:val="left" w:pos="993"/>
        </w:tabs>
        <w:spacing w:after="0" w:line="240" w:lineRule="auto"/>
        <w:ind w:firstLine="567"/>
        <w:jc w:val="both"/>
        <w:rPr>
          <w:rFonts w:ascii="Times New Roman" w:eastAsia="Times New Roman" w:hAnsi="Times New Roman" w:cs="Times New Roman"/>
          <w:sz w:val="32"/>
          <w:szCs w:val="32"/>
        </w:rPr>
      </w:pPr>
      <w:r w:rsidRPr="00BD497B">
        <w:rPr>
          <w:rFonts w:ascii="Times New Roman" w:hAnsi="Times New Roman" w:cs="Times New Roman"/>
          <w:sz w:val="32"/>
          <w:szCs w:val="32"/>
        </w:rPr>
        <w:t>В г. Краснодаре создан оперативный штаб, координирующий работу по оказанию гуманитарной помощи гражданам, которые приезжают из Донецкой и Луганской областей. В конце июня с</w:t>
      </w:r>
      <w:r w:rsidRPr="00BD497B">
        <w:rPr>
          <w:rFonts w:ascii="Times New Roman" w:hAnsi="Times New Roman" w:cs="Times New Roman"/>
          <w:sz w:val="32"/>
          <w:szCs w:val="32"/>
        </w:rPr>
        <w:t>о</w:t>
      </w:r>
      <w:r w:rsidRPr="00BD497B">
        <w:rPr>
          <w:rFonts w:ascii="Times New Roman" w:hAnsi="Times New Roman" w:cs="Times New Roman"/>
          <w:sz w:val="32"/>
          <w:szCs w:val="32"/>
        </w:rPr>
        <w:t xml:space="preserve">здана рабочая группа по трудоустройству граждан, покинувших Юго-Восток Украины и прибывших на Кубань. Рабочую группу </w:t>
      </w:r>
      <w:r w:rsidRPr="00BD497B">
        <w:rPr>
          <w:rFonts w:ascii="Times New Roman" w:hAnsi="Times New Roman" w:cs="Times New Roman"/>
          <w:sz w:val="32"/>
          <w:szCs w:val="32"/>
        </w:rPr>
        <w:lastRenderedPageBreak/>
        <w:t>возглавила вице-губернатор края Г.Д. Золина</w:t>
      </w:r>
      <w:r w:rsidRPr="00BD497B">
        <w:rPr>
          <w:rStyle w:val="a9"/>
          <w:rFonts w:ascii="Times New Roman" w:hAnsi="Times New Roman" w:cs="Times New Roman"/>
          <w:sz w:val="32"/>
          <w:szCs w:val="32"/>
        </w:rPr>
        <w:footnoteReference w:id="225"/>
      </w:r>
      <w:r w:rsidRPr="00BD497B">
        <w:rPr>
          <w:rFonts w:ascii="Times New Roman" w:hAnsi="Times New Roman" w:cs="Times New Roman"/>
          <w:sz w:val="32"/>
          <w:szCs w:val="32"/>
        </w:rPr>
        <w:t xml:space="preserve">. </w:t>
      </w:r>
      <w:r w:rsidRPr="00BD497B">
        <w:rPr>
          <w:rFonts w:ascii="Times New Roman" w:eastAsia="Times New Roman" w:hAnsi="Times New Roman" w:cs="Times New Roman"/>
          <w:sz w:val="32"/>
          <w:szCs w:val="32"/>
        </w:rPr>
        <w:t>В 35 из 48 мун</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ципальных образований края созданы оперативные штабы по приему и размещению беженцев, своевременно подготовлены места для размещения</w:t>
      </w:r>
      <w:r w:rsidRPr="00BD497B">
        <w:rPr>
          <w:rStyle w:val="a9"/>
          <w:rFonts w:ascii="Times New Roman" w:hAnsi="Times New Roman" w:cs="Times New Roman"/>
          <w:sz w:val="32"/>
          <w:szCs w:val="32"/>
        </w:rPr>
        <w:footnoteReference w:id="226"/>
      </w:r>
      <w:r w:rsidRPr="00BD497B">
        <w:rPr>
          <w:rFonts w:ascii="Times New Roman" w:hAnsi="Times New Roman" w:cs="Times New Roman"/>
          <w:sz w:val="32"/>
          <w:szCs w:val="32"/>
        </w:rPr>
        <w:t xml:space="preserve">. </w:t>
      </w:r>
      <w:r w:rsidRPr="00BD497B">
        <w:rPr>
          <w:rFonts w:ascii="Times New Roman" w:eastAsia="Times New Roman" w:hAnsi="Times New Roman" w:cs="Times New Roman"/>
          <w:sz w:val="32"/>
          <w:szCs w:val="32"/>
        </w:rPr>
        <w:t>Губернатор края распорядился орган</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зовать в регионе 71 пункт временного размещения для граждан Украины на базе гостиниц, санаториев, домов отдыха и лагерей. Организация пунктов временного размещения возложена на глав муниципалитетов. Курировать работу поручено региональному министерству курортов и туризма</w:t>
      </w:r>
      <w:r w:rsidRPr="00BD497B">
        <w:rPr>
          <w:rStyle w:val="a9"/>
          <w:rFonts w:ascii="Times New Roman" w:hAnsi="Times New Roman" w:cs="Times New Roman"/>
          <w:sz w:val="32"/>
          <w:szCs w:val="32"/>
        </w:rPr>
        <w:footnoteReference w:id="227"/>
      </w:r>
      <w:r w:rsidRPr="00BD497B">
        <w:rPr>
          <w:rFonts w:ascii="Times New Roman" w:eastAsia="Times New Roman" w:hAnsi="Times New Roman" w:cs="Times New Roman"/>
          <w:sz w:val="32"/>
          <w:szCs w:val="32"/>
        </w:rPr>
        <w:t>.</w:t>
      </w:r>
    </w:p>
    <w:p w:rsidR="00AB2033" w:rsidRPr="00BD497B" w:rsidRDefault="00AB2033" w:rsidP="00BD497B">
      <w:pPr>
        <w:shd w:val="clear" w:color="auto" w:fill="FFFFFF"/>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С начала наступления войск Донецкой и Луганской народных республик против вооруженных сил Украины (с 25 августа</w:t>
      </w:r>
      <w:r w:rsidR="009673E8" w:rsidRPr="00BD497B">
        <w:rPr>
          <w:rFonts w:ascii="Times New Roman" w:hAnsi="Times New Roman" w:cs="Times New Roman"/>
          <w:sz w:val="32"/>
          <w:szCs w:val="32"/>
        </w:rPr>
        <w:t xml:space="preserve"> по 8 сентября 2014 г.</w:t>
      </w:r>
      <w:r w:rsidRPr="00BD497B">
        <w:rPr>
          <w:rFonts w:ascii="Times New Roman" w:hAnsi="Times New Roman" w:cs="Times New Roman"/>
          <w:sz w:val="32"/>
          <w:szCs w:val="32"/>
        </w:rPr>
        <w:t xml:space="preserve">) </w:t>
      </w:r>
      <w:r w:rsidRPr="00BD497B">
        <w:rPr>
          <w:rFonts w:ascii="Times New Roman" w:eastAsia="Times New Roman" w:hAnsi="Times New Roman" w:cs="Times New Roman"/>
          <w:sz w:val="32"/>
          <w:szCs w:val="32"/>
        </w:rPr>
        <w:t>в крае отмечено двукратное снижение притока беженцев, по сообщению агенства «Интерфакс-Юг»</w:t>
      </w:r>
      <w:r w:rsidRPr="00BD497B">
        <w:rPr>
          <w:rStyle w:val="a9"/>
          <w:rFonts w:ascii="Times New Roman" w:hAnsi="Times New Roman" w:cs="Times New Roman"/>
          <w:sz w:val="32"/>
          <w:szCs w:val="32"/>
        </w:rPr>
        <w:footnoteReference w:id="228"/>
      </w:r>
      <w:r w:rsidRPr="00BD497B">
        <w:rPr>
          <w:rFonts w:ascii="Times New Roman" w:eastAsia="Times New Roman" w:hAnsi="Times New Roman" w:cs="Times New Roman"/>
          <w:sz w:val="32"/>
          <w:szCs w:val="32"/>
        </w:rPr>
        <w:t>. После Минских соглашений о перемирии численность временных пер</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селенцев стабилизировалась.</w:t>
      </w:r>
      <w:r w:rsidRPr="00BD497B">
        <w:rPr>
          <w:rFonts w:ascii="Times New Roman" w:hAnsi="Times New Roman" w:cs="Times New Roman"/>
          <w:sz w:val="32"/>
          <w:szCs w:val="32"/>
        </w:rPr>
        <w:t xml:space="preserve"> </w:t>
      </w:r>
      <w:r w:rsidRPr="00BD497B">
        <w:rPr>
          <w:rFonts w:ascii="Times New Roman" w:eastAsia="Times New Roman" w:hAnsi="Times New Roman" w:cs="Times New Roman"/>
          <w:sz w:val="32"/>
          <w:szCs w:val="32"/>
        </w:rPr>
        <w:t>Врио руководителя УФМС России по Краснодарскому краю О. Ладыгина пояснила на встрече пре</w:t>
      </w:r>
      <w:r w:rsidRPr="00BD497B">
        <w:rPr>
          <w:rFonts w:ascii="Times New Roman" w:eastAsia="Times New Roman" w:hAnsi="Times New Roman" w:cs="Times New Roman"/>
          <w:sz w:val="32"/>
          <w:szCs w:val="32"/>
        </w:rPr>
        <w:t>д</w:t>
      </w:r>
      <w:r w:rsidRPr="00BD497B">
        <w:rPr>
          <w:rFonts w:ascii="Times New Roman" w:eastAsia="Times New Roman" w:hAnsi="Times New Roman" w:cs="Times New Roman"/>
          <w:sz w:val="32"/>
          <w:szCs w:val="32"/>
        </w:rPr>
        <w:t>ставителей ведомства с беженцами, что на 20 октября в крае находятся около 43 тыс. граждан Украины, большинство из них получило временное убежище в России</w:t>
      </w:r>
      <w:r w:rsidRPr="00BD497B">
        <w:rPr>
          <w:rStyle w:val="a9"/>
          <w:rFonts w:ascii="Times New Roman" w:hAnsi="Times New Roman" w:cs="Times New Roman"/>
          <w:sz w:val="32"/>
          <w:szCs w:val="32"/>
        </w:rPr>
        <w:footnoteReference w:id="229"/>
      </w:r>
      <w:r w:rsidRPr="00BD497B">
        <w:rPr>
          <w:rFonts w:ascii="Times New Roman" w:eastAsia="Times New Roman" w:hAnsi="Times New Roman" w:cs="Times New Roman"/>
          <w:sz w:val="32"/>
          <w:szCs w:val="32"/>
        </w:rPr>
        <w:t>. Для них предусмотр</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на специальная процедура получения статуса. О. Ладыгина отм</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тила стабилизацию обстановки с беженцами в крае и их настро</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ний. Между гражданами Украины и сотрудниками Федеральной миграционной службы достигнуто взаимопонимание. Заметно уменьшились очереди в подразделениях УФМС России по краю, ускорились процедуры получения временного убежища.</w:t>
      </w:r>
    </w:p>
    <w:p w:rsidR="00AB2033" w:rsidRPr="00BD497B" w:rsidRDefault="00AB2033" w:rsidP="00BD497B">
      <w:pPr>
        <w:shd w:val="clear" w:color="auto" w:fill="FFFFFF"/>
        <w:tabs>
          <w:tab w:val="left" w:pos="993"/>
        </w:tabs>
        <w:spacing w:after="0" w:line="240" w:lineRule="auto"/>
        <w:ind w:firstLine="567"/>
        <w:jc w:val="both"/>
        <w:rPr>
          <w:rFonts w:ascii="Times New Roman" w:eastAsia="Times New Roman" w:hAnsi="Times New Roman" w:cs="Times New Roman"/>
          <w:sz w:val="32"/>
          <w:szCs w:val="32"/>
        </w:rPr>
      </w:pPr>
      <w:r w:rsidRPr="00BD497B">
        <w:rPr>
          <w:rFonts w:ascii="Times New Roman" w:hAnsi="Times New Roman" w:cs="Times New Roman"/>
          <w:sz w:val="32"/>
          <w:szCs w:val="32"/>
        </w:rPr>
        <w:lastRenderedPageBreak/>
        <w:t xml:space="preserve">2,3 </w:t>
      </w:r>
      <w:r w:rsidR="009673E8" w:rsidRPr="00BD497B">
        <w:rPr>
          <w:rFonts w:ascii="Times New Roman" w:hAnsi="Times New Roman" w:cs="Times New Roman"/>
          <w:sz w:val="32"/>
          <w:szCs w:val="32"/>
        </w:rPr>
        <w:t xml:space="preserve">тыс. </w:t>
      </w:r>
      <w:r w:rsidRPr="00BD497B">
        <w:rPr>
          <w:rFonts w:ascii="Times New Roman" w:hAnsi="Times New Roman" w:cs="Times New Roman"/>
          <w:sz w:val="32"/>
          <w:szCs w:val="32"/>
        </w:rPr>
        <w:t>из 3 тыс. опрошенных граждан Украины выразили желание трудоустроиться и стать на учет в УФМС. Вынужде</w:t>
      </w:r>
      <w:r w:rsidRPr="00BD497B">
        <w:rPr>
          <w:rFonts w:ascii="Times New Roman" w:hAnsi="Times New Roman" w:cs="Times New Roman"/>
          <w:sz w:val="32"/>
          <w:szCs w:val="32"/>
        </w:rPr>
        <w:t>н</w:t>
      </w:r>
      <w:r w:rsidRPr="00BD497B">
        <w:rPr>
          <w:rFonts w:ascii="Times New Roman" w:hAnsi="Times New Roman" w:cs="Times New Roman"/>
          <w:sz w:val="32"/>
          <w:szCs w:val="32"/>
        </w:rPr>
        <w:t>ные переселенцы могут трудоустраиваться на квотируемые раб</w:t>
      </w:r>
      <w:r w:rsidRPr="00BD497B">
        <w:rPr>
          <w:rFonts w:ascii="Times New Roman" w:hAnsi="Times New Roman" w:cs="Times New Roman"/>
          <w:sz w:val="32"/>
          <w:szCs w:val="32"/>
        </w:rPr>
        <w:t>о</w:t>
      </w:r>
      <w:r w:rsidRPr="00BD497B">
        <w:rPr>
          <w:rFonts w:ascii="Times New Roman" w:hAnsi="Times New Roman" w:cs="Times New Roman"/>
          <w:sz w:val="32"/>
          <w:szCs w:val="32"/>
        </w:rPr>
        <w:t>чие места для граждан Украины. Таких мест в 2014 г., согласно заявкам работодателей, 6044</w:t>
      </w:r>
      <w:r w:rsidRPr="00BD497B">
        <w:rPr>
          <w:rStyle w:val="a9"/>
          <w:rFonts w:ascii="Times New Roman" w:hAnsi="Times New Roman" w:cs="Times New Roman"/>
          <w:sz w:val="32"/>
          <w:szCs w:val="32"/>
        </w:rPr>
        <w:footnoteReference w:id="230"/>
      </w:r>
      <w:r w:rsidRPr="00BD497B">
        <w:rPr>
          <w:rFonts w:ascii="Times New Roman" w:hAnsi="Times New Roman" w:cs="Times New Roman"/>
          <w:sz w:val="32"/>
          <w:szCs w:val="32"/>
        </w:rPr>
        <w:t>. Эта тенденция не характерна для других регионов приема беженцев, где, судя по оценкам СМИ, 90% беженцев планируют вернуться в Украину после прекращ</w:t>
      </w:r>
      <w:r w:rsidRPr="00BD497B">
        <w:rPr>
          <w:rFonts w:ascii="Times New Roman" w:hAnsi="Times New Roman" w:cs="Times New Roman"/>
          <w:sz w:val="32"/>
          <w:szCs w:val="32"/>
        </w:rPr>
        <w:t>е</w:t>
      </w:r>
      <w:r w:rsidRPr="00BD497B">
        <w:rPr>
          <w:rFonts w:ascii="Times New Roman" w:hAnsi="Times New Roman" w:cs="Times New Roman"/>
          <w:sz w:val="32"/>
          <w:szCs w:val="32"/>
        </w:rPr>
        <w:t>ния вооруженного конфликта.</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Краснодарский край имеет сравнительно низкий уровень д</w:t>
      </w:r>
      <w:r w:rsidRPr="00BD497B">
        <w:rPr>
          <w:rFonts w:ascii="Times New Roman" w:hAnsi="Times New Roman" w:cs="Times New Roman"/>
          <w:sz w:val="32"/>
          <w:szCs w:val="32"/>
        </w:rPr>
        <w:t>о</w:t>
      </w:r>
      <w:r w:rsidRPr="00BD497B">
        <w:rPr>
          <w:rFonts w:ascii="Times New Roman" w:hAnsi="Times New Roman" w:cs="Times New Roman"/>
          <w:sz w:val="32"/>
          <w:szCs w:val="32"/>
        </w:rPr>
        <w:t xml:space="preserve">ходов жителей, но высокий уровень плотности населения. Ввиду аграрной и курортной специализаций главным конфликтогенным узлом может стать контроль над землей. </w:t>
      </w:r>
      <w:r w:rsidRPr="00BD497B">
        <w:rPr>
          <w:rFonts w:ascii="Times New Roman" w:hAnsi="Times New Roman" w:cs="Times New Roman"/>
          <w:bCs/>
          <w:sz w:val="32"/>
          <w:szCs w:val="32"/>
        </w:rPr>
        <w:t>Повышенный уровень миграции чреват для Кубани социально-экономическими дисб</w:t>
      </w:r>
      <w:r w:rsidRPr="00BD497B">
        <w:rPr>
          <w:rFonts w:ascii="Times New Roman" w:hAnsi="Times New Roman" w:cs="Times New Roman"/>
          <w:bCs/>
          <w:sz w:val="32"/>
          <w:szCs w:val="32"/>
        </w:rPr>
        <w:t>а</w:t>
      </w:r>
      <w:r w:rsidRPr="00BD497B">
        <w:rPr>
          <w:rFonts w:ascii="Times New Roman" w:hAnsi="Times New Roman" w:cs="Times New Roman"/>
          <w:bCs/>
          <w:sz w:val="32"/>
          <w:szCs w:val="32"/>
        </w:rPr>
        <w:t>лансами.</w:t>
      </w:r>
      <w:r w:rsidRPr="00BD497B">
        <w:rPr>
          <w:rFonts w:ascii="Times New Roman" w:hAnsi="Times New Roman" w:cs="Times New Roman"/>
          <w:sz w:val="32"/>
          <w:szCs w:val="32"/>
        </w:rPr>
        <w:t xml:space="preserve"> Продолжение сверхконцентрации трудовых мигрантов в крупных городах и курортных местностях края непродуктивно. </w:t>
      </w:r>
      <w:r w:rsidRPr="00BD497B">
        <w:rPr>
          <w:rFonts w:ascii="Times New Roman" w:hAnsi="Times New Roman" w:cs="Times New Roman"/>
          <w:bCs/>
          <w:sz w:val="32"/>
          <w:szCs w:val="32"/>
        </w:rPr>
        <w:t>Желательно стимулирование дисперсного размещения перес</w:t>
      </w:r>
      <w:r w:rsidRPr="00BD497B">
        <w:rPr>
          <w:rFonts w:ascii="Times New Roman" w:hAnsi="Times New Roman" w:cs="Times New Roman"/>
          <w:bCs/>
          <w:sz w:val="32"/>
          <w:szCs w:val="32"/>
        </w:rPr>
        <w:t>е</w:t>
      </w:r>
      <w:r w:rsidRPr="00BD497B">
        <w:rPr>
          <w:rFonts w:ascii="Times New Roman" w:hAnsi="Times New Roman" w:cs="Times New Roman"/>
          <w:bCs/>
          <w:sz w:val="32"/>
          <w:szCs w:val="32"/>
        </w:rPr>
        <w:t>ленцев в соответствии с экономическо</w:t>
      </w:r>
      <w:r w:rsidR="009673E8" w:rsidRPr="00BD497B">
        <w:rPr>
          <w:rFonts w:ascii="Times New Roman" w:hAnsi="Times New Roman" w:cs="Times New Roman"/>
          <w:bCs/>
          <w:sz w:val="32"/>
          <w:szCs w:val="32"/>
        </w:rPr>
        <w:t>й и социальной пользой для края</w:t>
      </w:r>
      <w:r w:rsidRPr="00BD497B">
        <w:rPr>
          <w:rFonts w:ascii="Times New Roman" w:hAnsi="Times New Roman" w:cs="Times New Roman"/>
          <w:bCs/>
          <w:sz w:val="32"/>
          <w:szCs w:val="32"/>
        </w:rPr>
        <w:t xml:space="preserve"> на основе законодательства.</w:t>
      </w:r>
    </w:p>
    <w:p w:rsidR="00AB2033" w:rsidRPr="00BD497B" w:rsidRDefault="00AB2033" w:rsidP="00BD497B">
      <w:pPr>
        <w:pStyle w:val="aa"/>
        <w:shd w:val="clear" w:color="auto" w:fill="FFFFFF"/>
        <w:tabs>
          <w:tab w:val="left" w:pos="993"/>
        </w:tabs>
        <w:spacing w:before="0" w:beforeAutospacing="0" w:after="0" w:afterAutospacing="0"/>
        <w:ind w:firstLine="567"/>
        <w:jc w:val="both"/>
        <w:rPr>
          <w:sz w:val="32"/>
          <w:szCs w:val="32"/>
        </w:rPr>
      </w:pPr>
      <w:r w:rsidRPr="00BD497B">
        <w:rPr>
          <w:sz w:val="32"/>
          <w:szCs w:val="32"/>
        </w:rPr>
        <w:t>Динамика уровня жизни в январе</w:t>
      </w:r>
      <w:r w:rsidR="00527DC4" w:rsidRPr="00BD497B">
        <w:rPr>
          <w:sz w:val="32"/>
          <w:szCs w:val="32"/>
        </w:rPr>
        <w:t xml:space="preserve"> </w:t>
      </w:r>
      <w:r w:rsidR="009673E8" w:rsidRPr="00BD497B">
        <w:rPr>
          <w:sz w:val="32"/>
          <w:szCs w:val="32"/>
        </w:rPr>
        <w:t>–</w:t>
      </w:r>
      <w:r w:rsidR="00527DC4" w:rsidRPr="00BD497B">
        <w:rPr>
          <w:sz w:val="32"/>
          <w:szCs w:val="32"/>
        </w:rPr>
        <w:t xml:space="preserve"> </w:t>
      </w:r>
      <w:r w:rsidRPr="00BD497B">
        <w:rPr>
          <w:sz w:val="32"/>
          <w:szCs w:val="32"/>
        </w:rPr>
        <w:t xml:space="preserve">сентябре 2014 г. </w:t>
      </w:r>
      <w:r w:rsidR="009673E8" w:rsidRPr="00BD497B">
        <w:rPr>
          <w:sz w:val="32"/>
          <w:szCs w:val="32"/>
        </w:rPr>
        <w:t>фиксир</w:t>
      </w:r>
      <w:r w:rsidR="009673E8" w:rsidRPr="00BD497B">
        <w:rPr>
          <w:sz w:val="32"/>
          <w:szCs w:val="32"/>
        </w:rPr>
        <w:t>у</w:t>
      </w:r>
      <w:r w:rsidR="009673E8" w:rsidRPr="00BD497B">
        <w:rPr>
          <w:sz w:val="32"/>
          <w:szCs w:val="32"/>
        </w:rPr>
        <w:t xml:space="preserve">ет </w:t>
      </w:r>
      <w:r w:rsidRPr="00BD497B">
        <w:rPr>
          <w:sz w:val="32"/>
          <w:szCs w:val="32"/>
        </w:rPr>
        <w:t xml:space="preserve">рост </w:t>
      </w:r>
      <w:r w:rsidR="009673E8" w:rsidRPr="00BD497B">
        <w:rPr>
          <w:sz w:val="32"/>
          <w:szCs w:val="32"/>
        </w:rPr>
        <w:t xml:space="preserve">номинальных </w:t>
      </w:r>
      <w:r w:rsidRPr="00BD497B">
        <w:rPr>
          <w:sz w:val="32"/>
          <w:szCs w:val="32"/>
        </w:rPr>
        <w:t>доходов и расходов населения. Но инфл</w:t>
      </w:r>
      <w:r w:rsidRPr="00BD497B">
        <w:rPr>
          <w:sz w:val="32"/>
          <w:szCs w:val="32"/>
        </w:rPr>
        <w:t>я</w:t>
      </w:r>
      <w:r w:rsidRPr="00BD497B">
        <w:rPr>
          <w:sz w:val="32"/>
          <w:szCs w:val="32"/>
        </w:rPr>
        <w:t>ция сдерживала рост реальных денежных доходов и реальной з</w:t>
      </w:r>
      <w:r w:rsidRPr="00BD497B">
        <w:rPr>
          <w:sz w:val="32"/>
          <w:szCs w:val="32"/>
        </w:rPr>
        <w:t>а</w:t>
      </w:r>
      <w:r w:rsidRPr="00BD497B">
        <w:rPr>
          <w:sz w:val="32"/>
          <w:szCs w:val="32"/>
        </w:rPr>
        <w:t>работной платы. Инфляция ускорилась, составив 108,5% в год</w:t>
      </w:r>
      <w:r w:rsidRPr="00BD497B">
        <w:rPr>
          <w:sz w:val="32"/>
          <w:szCs w:val="32"/>
        </w:rPr>
        <w:t>о</w:t>
      </w:r>
      <w:r w:rsidRPr="00BD497B">
        <w:rPr>
          <w:sz w:val="32"/>
          <w:szCs w:val="32"/>
        </w:rPr>
        <w:t>вом исчислении (на 1,6 п.п. больше, чем год назад).</w:t>
      </w:r>
    </w:p>
    <w:p w:rsidR="00AB2033" w:rsidRPr="00BD497B" w:rsidRDefault="00AB2033" w:rsidP="00BD497B">
      <w:pPr>
        <w:tabs>
          <w:tab w:val="left" w:pos="993"/>
        </w:tabs>
        <w:spacing w:after="0" w:line="240" w:lineRule="auto"/>
        <w:ind w:firstLine="567"/>
        <w:jc w:val="both"/>
        <w:rPr>
          <w:rFonts w:ascii="Times New Roman" w:hAnsi="Times New Roman" w:cs="Times New Roman"/>
          <w:iCs/>
          <w:sz w:val="32"/>
          <w:szCs w:val="32"/>
        </w:rPr>
      </w:pPr>
      <w:r w:rsidRPr="00BD497B">
        <w:rPr>
          <w:rFonts w:ascii="Times New Roman" w:hAnsi="Times New Roman" w:cs="Times New Roman"/>
          <w:sz w:val="32"/>
          <w:szCs w:val="32"/>
        </w:rPr>
        <w:t>За 9 месяцев 2014 г. денежные доходы населения выросли на 8% в реальном исчислении и расчете на душу населения состав</w:t>
      </w:r>
      <w:r w:rsidRPr="00BD497B">
        <w:rPr>
          <w:rFonts w:ascii="Times New Roman" w:hAnsi="Times New Roman" w:cs="Times New Roman"/>
          <w:sz w:val="32"/>
          <w:szCs w:val="32"/>
        </w:rPr>
        <w:t>и</w:t>
      </w:r>
      <w:r w:rsidRPr="00BD497B">
        <w:rPr>
          <w:rFonts w:ascii="Times New Roman" w:hAnsi="Times New Roman" w:cs="Times New Roman"/>
          <w:sz w:val="32"/>
          <w:szCs w:val="32"/>
        </w:rPr>
        <w:t>ли 27</w:t>
      </w:r>
      <w:r w:rsidR="009673E8" w:rsidRPr="00BD497B">
        <w:rPr>
          <w:rFonts w:ascii="Times New Roman" w:hAnsi="Times New Roman" w:cs="Times New Roman"/>
          <w:sz w:val="32"/>
          <w:szCs w:val="32"/>
        </w:rPr>
        <w:t xml:space="preserve"> 073 р</w:t>
      </w:r>
      <w:r w:rsidRPr="00BD497B">
        <w:rPr>
          <w:rFonts w:ascii="Times New Roman" w:hAnsi="Times New Roman" w:cs="Times New Roman"/>
          <w:sz w:val="32"/>
          <w:szCs w:val="32"/>
        </w:rPr>
        <w:t>. в месяц. Основным источником дохода для труд</w:t>
      </w:r>
      <w:r w:rsidRPr="00BD497B">
        <w:rPr>
          <w:rFonts w:ascii="Times New Roman" w:hAnsi="Times New Roman" w:cs="Times New Roman"/>
          <w:sz w:val="32"/>
          <w:szCs w:val="32"/>
        </w:rPr>
        <w:t>о</w:t>
      </w:r>
      <w:r w:rsidRPr="00BD497B">
        <w:rPr>
          <w:rFonts w:ascii="Times New Roman" w:hAnsi="Times New Roman" w:cs="Times New Roman"/>
          <w:sz w:val="32"/>
          <w:szCs w:val="32"/>
        </w:rPr>
        <w:t>способного населения остается заработная плата. Среднемеся</w:t>
      </w:r>
      <w:r w:rsidRPr="00BD497B">
        <w:rPr>
          <w:rFonts w:ascii="Times New Roman" w:hAnsi="Times New Roman" w:cs="Times New Roman"/>
          <w:sz w:val="32"/>
          <w:szCs w:val="32"/>
        </w:rPr>
        <w:t>ч</w:t>
      </w:r>
      <w:r w:rsidRPr="00BD497B">
        <w:rPr>
          <w:rFonts w:ascii="Times New Roman" w:hAnsi="Times New Roman" w:cs="Times New Roman"/>
          <w:sz w:val="32"/>
          <w:szCs w:val="32"/>
        </w:rPr>
        <w:t>ная заработная плата работников организ</w:t>
      </w:r>
      <w:r w:rsidR="009673E8" w:rsidRPr="00BD497B">
        <w:rPr>
          <w:rFonts w:ascii="Times New Roman" w:hAnsi="Times New Roman" w:cs="Times New Roman"/>
          <w:sz w:val="32"/>
          <w:szCs w:val="32"/>
        </w:rPr>
        <w:t>аций в январе</w:t>
      </w:r>
      <w:r w:rsidR="00527DC4" w:rsidRPr="00BD497B">
        <w:rPr>
          <w:rFonts w:ascii="Times New Roman" w:hAnsi="Times New Roman" w:cs="Times New Roman"/>
          <w:sz w:val="32"/>
          <w:szCs w:val="32"/>
        </w:rPr>
        <w:t xml:space="preserve"> </w:t>
      </w:r>
      <w:r w:rsidR="007574F9" w:rsidRPr="00BD497B">
        <w:rPr>
          <w:rFonts w:ascii="Times New Roman" w:hAnsi="Times New Roman" w:cs="Times New Roman"/>
          <w:sz w:val="32"/>
          <w:szCs w:val="32"/>
        </w:rPr>
        <w:t>–</w:t>
      </w:r>
      <w:r w:rsidR="00527DC4" w:rsidRPr="00BD497B">
        <w:rPr>
          <w:rFonts w:ascii="Times New Roman" w:hAnsi="Times New Roman" w:cs="Times New Roman"/>
          <w:sz w:val="32"/>
          <w:szCs w:val="32"/>
        </w:rPr>
        <w:t xml:space="preserve"> </w:t>
      </w:r>
      <w:r w:rsidR="009673E8" w:rsidRPr="00BD497B">
        <w:rPr>
          <w:rFonts w:ascii="Times New Roman" w:hAnsi="Times New Roman" w:cs="Times New Roman"/>
          <w:sz w:val="32"/>
          <w:szCs w:val="32"/>
        </w:rPr>
        <w:t>сентя</w:t>
      </w:r>
      <w:r w:rsidR="009673E8" w:rsidRPr="00BD497B">
        <w:rPr>
          <w:rFonts w:ascii="Times New Roman" w:hAnsi="Times New Roman" w:cs="Times New Roman"/>
          <w:sz w:val="32"/>
          <w:szCs w:val="32"/>
        </w:rPr>
        <w:t>б</w:t>
      </w:r>
      <w:r w:rsidR="009673E8" w:rsidRPr="00BD497B">
        <w:rPr>
          <w:rFonts w:ascii="Times New Roman" w:hAnsi="Times New Roman" w:cs="Times New Roman"/>
          <w:sz w:val="32"/>
          <w:szCs w:val="32"/>
        </w:rPr>
        <w:t>ре 25544 р</w:t>
      </w:r>
      <w:r w:rsidRPr="00BD497B">
        <w:rPr>
          <w:rFonts w:ascii="Times New Roman" w:hAnsi="Times New Roman" w:cs="Times New Roman"/>
          <w:sz w:val="32"/>
          <w:szCs w:val="32"/>
        </w:rPr>
        <w:t>., что на 11% превышает прошлогодний уровень. Р</w:t>
      </w:r>
      <w:r w:rsidRPr="00BD497B">
        <w:rPr>
          <w:rFonts w:ascii="Times New Roman" w:hAnsi="Times New Roman" w:cs="Times New Roman"/>
          <w:sz w:val="32"/>
          <w:szCs w:val="32"/>
        </w:rPr>
        <w:t>е</w:t>
      </w:r>
      <w:r w:rsidRPr="00BD497B">
        <w:rPr>
          <w:rFonts w:ascii="Times New Roman" w:hAnsi="Times New Roman" w:cs="Times New Roman"/>
          <w:sz w:val="32"/>
          <w:szCs w:val="32"/>
        </w:rPr>
        <w:t>альный рост зарплаты 102,4%. Средний размер пенсии на 1 о</w:t>
      </w:r>
      <w:r w:rsidRPr="00BD497B">
        <w:rPr>
          <w:rFonts w:ascii="Times New Roman" w:hAnsi="Times New Roman" w:cs="Times New Roman"/>
          <w:sz w:val="32"/>
          <w:szCs w:val="32"/>
        </w:rPr>
        <w:t>к</w:t>
      </w:r>
      <w:r w:rsidRPr="00BD497B">
        <w:rPr>
          <w:rFonts w:ascii="Times New Roman" w:hAnsi="Times New Roman" w:cs="Times New Roman"/>
          <w:sz w:val="32"/>
          <w:szCs w:val="32"/>
        </w:rPr>
        <w:t xml:space="preserve">тября 2014 г. </w:t>
      </w:r>
      <w:r w:rsidR="00527DC4" w:rsidRPr="00BD497B">
        <w:rPr>
          <w:rFonts w:ascii="Times New Roman" w:hAnsi="Times New Roman" w:cs="Times New Roman"/>
          <w:sz w:val="32"/>
          <w:szCs w:val="32"/>
        </w:rPr>
        <w:t xml:space="preserve">составил </w:t>
      </w:r>
      <w:r w:rsidRPr="00BD497B">
        <w:rPr>
          <w:rFonts w:ascii="Times New Roman" w:hAnsi="Times New Roman" w:cs="Times New Roman"/>
          <w:sz w:val="32"/>
          <w:szCs w:val="32"/>
        </w:rPr>
        <w:t>10</w:t>
      </w:r>
      <w:r w:rsidR="00527DC4" w:rsidRPr="00BD497B">
        <w:rPr>
          <w:rFonts w:ascii="Times New Roman" w:hAnsi="Times New Roman" w:cs="Times New Roman"/>
          <w:sz w:val="32"/>
          <w:szCs w:val="32"/>
        </w:rPr>
        <w:t xml:space="preserve"> 008 р</w:t>
      </w:r>
      <w:r w:rsidR="007574F9" w:rsidRPr="00BD497B">
        <w:rPr>
          <w:rFonts w:ascii="Times New Roman" w:hAnsi="Times New Roman" w:cs="Times New Roman"/>
          <w:sz w:val="32"/>
          <w:szCs w:val="32"/>
        </w:rPr>
        <w:t xml:space="preserve">. в месяц, в том </w:t>
      </w:r>
      <w:r w:rsidRPr="00BD497B">
        <w:rPr>
          <w:rFonts w:ascii="Times New Roman" w:hAnsi="Times New Roman" w:cs="Times New Roman"/>
          <w:sz w:val="32"/>
          <w:szCs w:val="32"/>
        </w:rPr>
        <w:t>ч</w:t>
      </w:r>
      <w:r w:rsidR="007574F9" w:rsidRPr="00BD497B">
        <w:rPr>
          <w:rFonts w:ascii="Times New Roman" w:hAnsi="Times New Roman" w:cs="Times New Roman"/>
          <w:sz w:val="32"/>
          <w:szCs w:val="32"/>
        </w:rPr>
        <w:t>исле</w:t>
      </w:r>
      <w:r w:rsidR="009673E8" w:rsidRPr="00BD497B">
        <w:rPr>
          <w:rFonts w:ascii="Times New Roman" w:hAnsi="Times New Roman" w:cs="Times New Roman"/>
          <w:sz w:val="32"/>
          <w:szCs w:val="32"/>
        </w:rPr>
        <w:t xml:space="preserve"> социальной пенсии – 6915 р</w:t>
      </w:r>
      <w:r w:rsidRPr="00BD497B">
        <w:rPr>
          <w:rFonts w:ascii="Times New Roman" w:hAnsi="Times New Roman" w:cs="Times New Roman"/>
          <w:sz w:val="32"/>
          <w:szCs w:val="32"/>
        </w:rPr>
        <w:t xml:space="preserve">. </w:t>
      </w:r>
      <w:r w:rsidRPr="00BD497B">
        <w:rPr>
          <w:rFonts w:ascii="Times New Roman" w:hAnsi="Times New Roman" w:cs="Times New Roman"/>
          <w:iCs/>
          <w:sz w:val="32"/>
          <w:szCs w:val="32"/>
        </w:rPr>
        <w:t>По данным Красн</w:t>
      </w:r>
      <w:r w:rsidR="007574F9" w:rsidRPr="00BD497B">
        <w:rPr>
          <w:rFonts w:ascii="Times New Roman" w:hAnsi="Times New Roman" w:cs="Times New Roman"/>
          <w:iCs/>
          <w:sz w:val="32"/>
          <w:szCs w:val="32"/>
        </w:rPr>
        <w:t>одарстата, на 1 октября 2014 г.</w:t>
      </w:r>
      <w:r w:rsidRPr="00BD497B">
        <w:rPr>
          <w:rFonts w:ascii="Times New Roman" w:hAnsi="Times New Roman" w:cs="Times New Roman"/>
          <w:iCs/>
          <w:sz w:val="32"/>
          <w:szCs w:val="32"/>
        </w:rPr>
        <w:t xml:space="preserve"> </w:t>
      </w:r>
      <w:r w:rsidRPr="00BD497B">
        <w:rPr>
          <w:rFonts w:ascii="Times New Roman" w:hAnsi="Times New Roman" w:cs="Times New Roman"/>
          <w:iCs/>
          <w:sz w:val="32"/>
          <w:szCs w:val="32"/>
        </w:rPr>
        <w:lastRenderedPageBreak/>
        <w:t xml:space="preserve">задолженность по заработной плате </w:t>
      </w:r>
      <w:r w:rsidR="007574F9" w:rsidRPr="00BD497B">
        <w:rPr>
          <w:rFonts w:ascii="Times New Roman" w:hAnsi="Times New Roman" w:cs="Times New Roman"/>
          <w:iCs/>
          <w:sz w:val="32"/>
          <w:szCs w:val="32"/>
        </w:rPr>
        <w:t xml:space="preserve">была </w:t>
      </w:r>
      <w:r w:rsidRPr="00BD497B">
        <w:rPr>
          <w:rFonts w:ascii="Times New Roman" w:hAnsi="Times New Roman" w:cs="Times New Roman"/>
          <w:iCs/>
          <w:sz w:val="32"/>
          <w:szCs w:val="32"/>
        </w:rPr>
        <w:t>на 15,6% меньше, чем в аналогичный срок прошлого года</w:t>
      </w:r>
      <w:r w:rsidRPr="00BD497B">
        <w:rPr>
          <w:rStyle w:val="a9"/>
          <w:rFonts w:ascii="Times New Roman" w:hAnsi="Times New Roman" w:cs="Times New Roman"/>
          <w:iCs/>
          <w:sz w:val="32"/>
          <w:szCs w:val="32"/>
        </w:rPr>
        <w:footnoteReference w:id="231"/>
      </w:r>
      <w:r w:rsidRPr="00BD497B">
        <w:rPr>
          <w:rFonts w:ascii="Times New Roman" w:hAnsi="Times New Roman" w:cs="Times New Roman"/>
          <w:iCs/>
          <w:sz w:val="32"/>
          <w:szCs w:val="32"/>
        </w:rPr>
        <w:t>.</w:t>
      </w:r>
    </w:p>
    <w:p w:rsidR="00AB2033" w:rsidRPr="00BD497B" w:rsidRDefault="00AB2033" w:rsidP="00BD497B">
      <w:pPr>
        <w:tabs>
          <w:tab w:val="left" w:pos="993"/>
        </w:tabs>
        <w:spacing w:after="0" w:line="240" w:lineRule="auto"/>
        <w:ind w:firstLine="567"/>
        <w:jc w:val="both"/>
        <w:rPr>
          <w:rFonts w:ascii="Times New Roman" w:hAnsi="Times New Roman" w:cs="Times New Roman"/>
          <w:iCs/>
          <w:sz w:val="32"/>
          <w:szCs w:val="32"/>
        </w:rPr>
      </w:pPr>
      <w:r w:rsidRPr="00BD497B">
        <w:rPr>
          <w:rFonts w:ascii="Times New Roman" w:hAnsi="Times New Roman" w:cs="Times New Roman"/>
          <w:iCs/>
          <w:sz w:val="32"/>
          <w:szCs w:val="32"/>
        </w:rPr>
        <w:t>По итогам выборочных обследований, проведенных Красн</w:t>
      </w:r>
      <w:r w:rsidRPr="00BD497B">
        <w:rPr>
          <w:rFonts w:ascii="Times New Roman" w:hAnsi="Times New Roman" w:cs="Times New Roman"/>
          <w:iCs/>
          <w:sz w:val="32"/>
          <w:szCs w:val="32"/>
        </w:rPr>
        <w:t>о</w:t>
      </w:r>
      <w:r w:rsidRPr="00BD497B">
        <w:rPr>
          <w:rFonts w:ascii="Times New Roman" w:hAnsi="Times New Roman" w:cs="Times New Roman"/>
          <w:iCs/>
          <w:sz w:val="32"/>
          <w:szCs w:val="32"/>
        </w:rPr>
        <w:t>дарстатом, численность экономически активного населения в июне</w:t>
      </w:r>
      <w:r w:rsidR="00527DC4" w:rsidRPr="00BD497B">
        <w:rPr>
          <w:rFonts w:ascii="Times New Roman" w:hAnsi="Times New Roman" w:cs="Times New Roman"/>
          <w:iCs/>
          <w:sz w:val="32"/>
          <w:szCs w:val="32"/>
        </w:rPr>
        <w:t xml:space="preserve"> </w:t>
      </w:r>
      <w:r w:rsidRPr="00BD497B">
        <w:rPr>
          <w:rFonts w:ascii="Times New Roman" w:hAnsi="Times New Roman" w:cs="Times New Roman"/>
          <w:iCs/>
          <w:sz w:val="32"/>
          <w:szCs w:val="32"/>
        </w:rPr>
        <w:t>–</w:t>
      </w:r>
      <w:r w:rsidR="00527DC4" w:rsidRPr="00BD497B">
        <w:rPr>
          <w:rFonts w:ascii="Times New Roman" w:hAnsi="Times New Roman" w:cs="Times New Roman"/>
          <w:iCs/>
          <w:sz w:val="32"/>
          <w:szCs w:val="32"/>
        </w:rPr>
        <w:t xml:space="preserve"> </w:t>
      </w:r>
      <w:r w:rsidRPr="00BD497B">
        <w:rPr>
          <w:rFonts w:ascii="Times New Roman" w:hAnsi="Times New Roman" w:cs="Times New Roman"/>
          <w:iCs/>
          <w:sz w:val="32"/>
          <w:szCs w:val="32"/>
        </w:rPr>
        <w:t xml:space="preserve">августе 2014 г. в среднем </w:t>
      </w:r>
      <w:r w:rsidR="007574F9" w:rsidRPr="00BD497B">
        <w:rPr>
          <w:rFonts w:ascii="Times New Roman" w:hAnsi="Times New Roman" w:cs="Times New Roman"/>
          <w:iCs/>
          <w:sz w:val="32"/>
          <w:szCs w:val="32"/>
        </w:rPr>
        <w:t xml:space="preserve">составила </w:t>
      </w:r>
      <w:r w:rsidRPr="00BD497B">
        <w:rPr>
          <w:rFonts w:ascii="Times New Roman" w:hAnsi="Times New Roman" w:cs="Times New Roman"/>
          <w:iCs/>
          <w:sz w:val="32"/>
          <w:szCs w:val="32"/>
        </w:rPr>
        <w:t>2625,7 тыс. чел. (н</w:t>
      </w:r>
      <w:r w:rsidRPr="00BD497B">
        <w:rPr>
          <w:rFonts w:ascii="Times New Roman" w:hAnsi="Times New Roman" w:cs="Times New Roman"/>
          <w:iCs/>
          <w:sz w:val="32"/>
          <w:szCs w:val="32"/>
        </w:rPr>
        <w:t>е</w:t>
      </w:r>
      <w:r w:rsidRPr="00BD497B">
        <w:rPr>
          <w:rFonts w:ascii="Times New Roman" w:hAnsi="Times New Roman" w:cs="Times New Roman"/>
          <w:iCs/>
          <w:sz w:val="32"/>
          <w:szCs w:val="32"/>
        </w:rPr>
        <w:t>большой годовой прирост), из которых 2483,9 тыс. заняты в эк</w:t>
      </w:r>
      <w:r w:rsidRPr="00BD497B">
        <w:rPr>
          <w:rFonts w:ascii="Times New Roman" w:hAnsi="Times New Roman" w:cs="Times New Roman"/>
          <w:iCs/>
          <w:sz w:val="32"/>
          <w:szCs w:val="32"/>
        </w:rPr>
        <w:t>о</w:t>
      </w:r>
      <w:r w:rsidRPr="00BD497B">
        <w:rPr>
          <w:rFonts w:ascii="Times New Roman" w:hAnsi="Times New Roman" w:cs="Times New Roman"/>
          <w:iCs/>
          <w:sz w:val="32"/>
          <w:szCs w:val="32"/>
        </w:rPr>
        <w:t>номике, 141,8 тыс. не имели занятия, но активно искали работу и в соответствии с методологией Международной организации труда классифицированы как безработные. Уровень общей бе</w:t>
      </w:r>
      <w:r w:rsidRPr="00BD497B">
        <w:rPr>
          <w:rFonts w:ascii="Times New Roman" w:hAnsi="Times New Roman" w:cs="Times New Roman"/>
          <w:iCs/>
          <w:sz w:val="32"/>
          <w:szCs w:val="32"/>
        </w:rPr>
        <w:t>з</w:t>
      </w:r>
      <w:r w:rsidRPr="00BD497B">
        <w:rPr>
          <w:rFonts w:ascii="Times New Roman" w:hAnsi="Times New Roman" w:cs="Times New Roman"/>
          <w:iCs/>
          <w:sz w:val="32"/>
          <w:szCs w:val="32"/>
        </w:rPr>
        <w:t>работицы немного снизился – 5,4% против 5,6% годом ранее</w:t>
      </w:r>
      <w:r w:rsidRPr="00BD497B">
        <w:rPr>
          <w:rStyle w:val="a9"/>
          <w:rFonts w:ascii="Times New Roman" w:hAnsi="Times New Roman" w:cs="Times New Roman"/>
          <w:iCs/>
          <w:sz w:val="32"/>
          <w:szCs w:val="32"/>
        </w:rPr>
        <w:footnoteReference w:id="232"/>
      </w:r>
      <w:r w:rsidRPr="00BD497B">
        <w:rPr>
          <w:rFonts w:ascii="Times New Roman" w:hAnsi="Times New Roman" w:cs="Times New Roman"/>
          <w:iCs/>
          <w:sz w:val="32"/>
          <w:szCs w:val="32"/>
        </w:rPr>
        <w:t>.</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iCs/>
          <w:sz w:val="32"/>
          <w:szCs w:val="32"/>
        </w:rPr>
        <w:t xml:space="preserve">По другой методике, по регистрации </w:t>
      </w:r>
      <w:r w:rsidRPr="00BD497B">
        <w:rPr>
          <w:rFonts w:ascii="Times New Roman" w:hAnsi="Times New Roman" w:cs="Times New Roman"/>
          <w:sz w:val="32"/>
          <w:szCs w:val="32"/>
        </w:rPr>
        <w:t>безработных граждан в государственных органах обеспечения занятости, на 1 октября 2014 г. численность безработных – 15,2 тыс. чел., т.е. на 5,8% меньше, чем на аналогичную дату прошлого года. Уровень рег</w:t>
      </w:r>
      <w:r w:rsidRPr="00BD497B">
        <w:rPr>
          <w:rFonts w:ascii="Times New Roman" w:hAnsi="Times New Roman" w:cs="Times New Roman"/>
          <w:sz w:val="32"/>
          <w:szCs w:val="32"/>
        </w:rPr>
        <w:t>и</w:t>
      </w:r>
      <w:r w:rsidRPr="00BD497B">
        <w:rPr>
          <w:rFonts w:ascii="Times New Roman" w:hAnsi="Times New Roman" w:cs="Times New Roman"/>
          <w:sz w:val="32"/>
          <w:szCs w:val="32"/>
        </w:rPr>
        <w:t>стрируемой безработицы (отношение численности зарегистрир</w:t>
      </w:r>
      <w:r w:rsidRPr="00BD497B">
        <w:rPr>
          <w:rFonts w:ascii="Times New Roman" w:hAnsi="Times New Roman" w:cs="Times New Roman"/>
          <w:sz w:val="32"/>
          <w:szCs w:val="32"/>
        </w:rPr>
        <w:t>о</w:t>
      </w:r>
      <w:r w:rsidRPr="00BD497B">
        <w:rPr>
          <w:rFonts w:ascii="Times New Roman" w:hAnsi="Times New Roman" w:cs="Times New Roman"/>
          <w:sz w:val="32"/>
          <w:szCs w:val="32"/>
        </w:rPr>
        <w:t>ванных безработных к численности экономически активного населения), как и год назад, составляет 0,6%</w:t>
      </w:r>
      <w:r w:rsidRPr="00BD497B">
        <w:rPr>
          <w:rStyle w:val="a9"/>
          <w:rFonts w:ascii="Times New Roman" w:hAnsi="Times New Roman" w:cs="Times New Roman"/>
          <w:sz w:val="32"/>
          <w:szCs w:val="32"/>
        </w:rPr>
        <w:footnoteReference w:id="233"/>
      </w:r>
      <w:r w:rsidRPr="00BD497B">
        <w:rPr>
          <w:rFonts w:ascii="Times New Roman" w:hAnsi="Times New Roman" w:cs="Times New Roman"/>
          <w:sz w:val="32"/>
          <w:szCs w:val="32"/>
        </w:rPr>
        <w:t>.</w:t>
      </w:r>
    </w:p>
    <w:p w:rsidR="00AB2033" w:rsidRPr="00BD497B" w:rsidRDefault="00AB2033" w:rsidP="00BD497B">
      <w:pPr>
        <w:pStyle w:val="aa"/>
        <w:shd w:val="clear" w:color="auto" w:fill="FFFFFF"/>
        <w:tabs>
          <w:tab w:val="left" w:pos="993"/>
        </w:tabs>
        <w:spacing w:before="0" w:beforeAutospacing="0" w:after="0" w:afterAutospacing="0"/>
        <w:ind w:firstLine="567"/>
        <w:jc w:val="both"/>
        <w:rPr>
          <w:sz w:val="32"/>
          <w:szCs w:val="32"/>
        </w:rPr>
      </w:pPr>
      <w:r w:rsidRPr="00BD497B">
        <w:rPr>
          <w:sz w:val="32"/>
          <w:szCs w:val="32"/>
        </w:rPr>
        <w:t>Этническая структура населения и ее изменения. Регион мн</w:t>
      </w:r>
      <w:r w:rsidRPr="00BD497B">
        <w:rPr>
          <w:sz w:val="32"/>
          <w:szCs w:val="32"/>
        </w:rPr>
        <w:t>о</w:t>
      </w:r>
      <w:r w:rsidRPr="00BD497B">
        <w:rPr>
          <w:sz w:val="32"/>
          <w:szCs w:val="32"/>
        </w:rPr>
        <w:t>г</w:t>
      </w:r>
      <w:r w:rsidR="007574F9" w:rsidRPr="00BD497B">
        <w:rPr>
          <w:sz w:val="32"/>
          <w:szCs w:val="32"/>
        </w:rPr>
        <w:t>ообразен по этническому составу</w:t>
      </w:r>
      <w:r w:rsidRPr="00BD497B">
        <w:rPr>
          <w:sz w:val="32"/>
          <w:szCs w:val="32"/>
        </w:rPr>
        <w:t xml:space="preserve">, в нем проживают более 124 этнических групп. </w:t>
      </w:r>
      <w:r w:rsidRPr="00BD497B">
        <w:rPr>
          <w:bCs/>
          <w:sz w:val="32"/>
          <w:szCs w:val="32"/>
        </w:rPr>
        <w:t>По итогам Всероссийской пе</w:t>
      </w:r>
      <w:r w:rsidR="007574F9" w:rsidRPr="00BD497B">
        <w:rPr>
          <w:bCs/>
          <w:sz w:val="32"/>
          <w:szCs w:val="32"/>
        </w:rPr>
        <w:t>реписи населения 2010 г.</w:t>
      </w:r>
      <w:r w:rsidRPr="00BD497B">
        <w:rPr>
          <w:bCs/>
          <w:sz w:val="32"/>
          <w:szCs w:val="32"/>
        </w:rPr>
        <w:t xml:space="preserve"> этничес</w:t>
      </w:r>
      <w:r w:rsidR="007574F9" w:rsidRPr="00BD497B">
        <w:rPr>
          <w:bCs/>
          <w:sz w:val="32"/>
          <w:szCs w:val="32"/>
        </w:rPr>
        <w:t>кий состав населения края таков: п</w:t>
      </w:r>
      <w:r w:rsidRPr="00BD497B">
        <w:rPr>
          <w:bCs/>
          <w:sz w:val="32"/>
          <w:szCs w:val="32"/>
        </w:rPr>
        <w:t>реобладают русские – 4523,0 тыс. чел. (86,5%); армяне – 281,7 тыс. (5,4%); укра</w:t>
      </w:r>
      <w:r w:rsidR="007574F9" w:rsidRPr="00BD497B">
        <w:rPr>
          <w:bCs/>
          <w:sz w:val="32"/>
          <w:szCs w:val="32"/>
        </w:rPr>
        <w:t>инцы – 83,7 тыс. (1,6%); д</w:t>
      </w:r>
      <w:r w:rsidRPr="00BD497B">
        <w:rPr>
          <w:bCs/>
          <w:sz w:val="32"/>
          <w:szCs w:val="32"/>
        </w:rPr>
        <w:t>алее по убыванию численности следуют татары – 24,8 тыс., греки – 22,6 тыс., грузины – 17,8 тыс., белорусы – 16,9 тыс., адыгейцы –13,8 тыс., цыгане – 12,9 тыс., немцы – 12,2 тыс., азербайджанцы – 10,2 тыс. и др</w:t>
      </w:r>
      <w:r w:rsidR="000D401C" w:rsidRPr="00BD497B">
        <w:rPr>
          <w:bCs/>
          <w:sz w:val="32"/>
          <w:szCs w:val="32"/>
        </w:rPr>
        <w:t>.</w:t>
      </w:r>
      <w:r w:rsidRPr="00BD497B">
        <w:rPr>
          <w:rStyle w:val="a9"/>
          <w:sz w:val="32"/>
          <w:szCs w:val="32"/>
        </w:rPr>
        <w:footnoteReference w:id="234"/>
      </w:r>
      <w:r w:rsidRPr="00BD497B">
        <w:rPr>
          <w:bCs/>
          <w:sz w:val="32"/>
          <w:szCs w:val="32"/>
        </w:rPr>
        <w:t xml:space="preserve"> </w:t>
      </w:r>
      <w:r w:rsidR="00717951" w:rsidRPr="00BD497B">
        <w:rPr>
          <w:bCs/>
          <w:sz w:val="32"/>
          <w:szCs w:val="32"/>
        </w:rPr>
        <w:t>Отмечен рост удельного веса армян в составе населения з</w:t>
      </w:r>
      <w:r w:rsidRPr="00BD497B">
        <w:rPr>
          <w:bCs/>
          <w:sz w:val="32"/>
          <w:szCs w:val="32"/>
        </w:rPr>
        <w:t>а 1989–2010 гг. с 3,7 до 5,4%</w:t>
      </w:r>
      <w:r w:rsidRPr="00BD497B">
        <w:rPr>
          <w:rStyle w:val="a9"/>
          <w:sz w:val="32"/>
          <w:szCs w:val="32"/>
        </w:rPr>
        <w:footnoteReference w:id="235"/>
      </w:r>
      <w:r w:rsidRPr="00BD497B">
        <w:rPr>
          <w:bCs/>
          <w:sz w:val="32"/>
          <w:szCs w:val="32"/>
        </w:rPr>
        <w:t>. Резкая абсолютная и относительная убыль отмеч</w:t>
      </w:r>
      <w:r w:rsidRPr="00BD497B">
        <w:rPr>
          <w:bCs/>
          <w:sz w:val="32"/>
          <w:szCs w:val="32"/>
        </w:rPr>
        <w:t>е</w:t>
      </w:r>
      <w:r w:rsidRPr="00BD497B">
        <w:rPr>
          <w:bCs/>
          <w:sz w:val="32"/>
          <w:szCs w:val="32"/>
        </w:rPr>
        <w:t>на среди немцев и евреев, умеренная – адыгейцев, греков, п</w:t>
      </w:r>
      <w:r w:rsidRPr="00BD497B">
        <w:rPr>
          <w:bCs/>
          <w:sz w:val="32"/>
          <w:szCs w:val="32"/>
        </w:rPr>
        <w:t>о</w:t>
      </w:r>
      <w:r w:rsidRPr="00BD497B">
        <w:rPr>
          <w:bCs/>
          <w:sz w:val="32"/>
          <w:szCs w:val="32"/>
        </w:rPr>
        <w:lastRenderedPageBreak/>
        <w:t>волжских татар. Значительно сокращается численность и удел</w:t>
      </w:r>
      <w:r w:rsidRPr="00BD497B">
        <w:rPr>
          <w:bCs/>
          <w:sz w:val="32"/>
          <w:szCs w:val="32"/>
        </w:rPr>
        <w:t>ь</w:t>
      </w:r>
      <w:r w:rsidRPr="00BD497B">
        <w:rPr>
          <w:bCs/>
          <w:sz w:val="32"/>
          <w:szCs w:val="32"/>
        </w:rPr>
        <w:t>ный вес украинцев, что объясняется добровольной ассимиляцией, большей привлекательностью русского языка и культуры, а не миграционными процессами</w:t>
      </w:r>
      <w:r w:rsidRPr="00BD497B">
        <w:rPr>
          <w:rStyle w:val="a9"/>
          <w:sz w:val="32"/>
          <w:szCs w:val="32"/>
        </w:rPr>
        <w:footnoteReference w:id="236"/>
      </w:r>
      <w:r w:rsidRPr="00BD497B">
        <w:rPr>
          <w:bCs/>
          <w:sz w:val="32"/>
          <w:szCs w:val="32"/>
        </w:rPr>
        <w:t>. В этом контексте фантастич</w:t>
      </w:r>
      <w:r w:rsidRPr="00BD497B">
        <w:rPr>
          <w:bCs/>
          <w:sz w:val="32"/>
          <w:szCs w:val="32"/>
        </w:rPr>
        <w:t>е</w:t>
      </w:r>
      <w:r w:rsidRPr="00BD497B">
        <w:rPr>
          <w:bCs/>
          <w:sz w:val="32"/>
          <w:szCs w:val="32"/>
        </w:rPr>
        <w:t>скими считаем надежды националистов Украины на «реукраин</w:t>
      </w:r>
      <w:r w:rsidRPr="00BD497B">
        <w:rPr>
          <w:bCs/>
          <w:sz w:val="32"/>
          <w:szCs w:val="32"/>
        </w:rPr>
        <w:t>и</w:t>
      </w:r>
      <w:r w:rsidRPr="00BD497B">
        <w:rPr>
          <w:bCs/>
          <w:sz w:val="32"/>
          <w:szCs w:val="32"/>
        </w:rPr>
        <w:t>зацию» Кубани с опорой на бытовые говоры («балачку») и былое историческое двуязычие кубанского казачества.</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Исторический фактор сказывается в делении края на три э</w:t>
      </w:r>
      <w:r w:rsidRPr="00BD497B">
        <w:rPr>
          <w:rFonts w:ascii="Times New Roman" w:hAnsi="Times New Roman" w:cs="Times New Roman"/>
          <w:sz w:val="32"/>
          <w:szCs w:val="32"/>
        </w:rPr>
        <w:t>т</w:t>
      </w:r>
      <w:r w:rsidRPr="00BD497B">
        <w:rPr>
          <w:rFonts w:ascii="Times New Roman" w:hAnsi="Times New Roman" w:cs="Times New Roman"/>
          <w:sz w:val="32"/>
          <w:szCs w:val="32"/>
        </w:rPr>
        <w:t>нокультурных субрегиона: Степную Кубань, предгорное Закуб</w:t>
      </w:r>
      <w:r w:rsidRPr="00BD497B">
        <w:rPr>
          <w:rFonts w:ascii="Times New Roman" w:hAnsi="Times New Roman" w:cs="Times New Roman"/>
          <w:sz w:val="32"/>
          <w:szCs w:val="32"/>
        </w:rPr>
        <w:t>а</w:t>
      </w:r>
      <w:r w:rsidRPr="00BD497B">
        <w:rPr>
          <w:rFonts w:ascii="Times New Roman" w:hAnsi="Times New Roman" w:cs="Times New Roman"/>
          <w:sz w:val="32"/>
          <w:szCs w:val="32"/>
        </w:rPr>
        <w:t>нье, Черноморское побережье. Этнический состав своеобразен также на уровне городов и районов. Так, к северу от рек Кубань и Лаба (в историческом ареале казачества) русские составляют свыше 90% жителей, а в г. Сочи (</w:t>
      </w:r>
      <w:r w:rsidR="007574F9" w:rsidRPr="00BD497B">
        <w:rPr>
          <w:rFonts w:ascii="Times New Roman" w:hAnsi="Times New Roman" w:cs="Times New Roman"/>
          <w:sz w:val="32"/>
          <w:szCs w:val="32"/>
        </w:rPr>
        <w:t xml:space="preserve">во </w:t>
      </w:r>
      <w:r w:rsidRPr="00BD497B">
        <w:rPr>
          <w:rFonts w:ascii="Times New Roman" w:hAnsi="Times New Roman" w:cs="Times New Roman"/>
          <w:sz w:val="32"/>
          <w:szCs w:val="32"/>
        </w:rPr>
        <w:t>всех его районах) – 67,1%, в Туапсинском муниципальном районе – 69,5%, в г. Геленджике – 76,2%, в Успенском районе – 77,1%, Апшеронском и Белорече</w:t>
      </w:r>
      <w:r w:rsidRPr="00BD497B">
        <w:rPr>
          <w:rFonts w:ascii="Times New Roman" w:hAnsi="Times New Roman" w:cs="Times New Roman"/>
          <w:sz w:val="32"/>
          <w:szCs w:val="32"/>
        </w:rPr>
        <w:t>н</w:t>
      </w:r>
      <w:r w:rsidRPr="00BD497B">
        <w:rPr>
          <w:rFonts w:ascii="Times New Roman" w:hAnsi="Times New Roman" w:cs="Times New Roman"/>
          <w:sz w:val="32"/>
          <w:szCs w:val="32"/>
        </w:rPr>
        <w:t>ском районах – по 80,2%, городе-курорте Анапа – 82,2%, Кры</w:t>
      </w:r>
      <w:r w:rsidRPr="00BD497B">
        <w:rPr>
          <w:rFonts w:ascii="Times New Roman" w:hAnsi="Times New Roman" w:cs="Times New Roman"/>
          <w:sz w:val="32"/>
          <w:szCs w:val="32"/>
        </w:rPr>
        <w:t>м</w:t>
      </w:r>
      <w:r w:rsidRPr="00BD497B">
        <w:rPr>
          <w:rFonts w:ascii="Times New Roman" w:hAnsi="Times New Roman" w:cs="Times New Roman"/>
          <w:sz w:val="32"/>
          <w:szCs w:val="32"/>
        </w:rPr>
        <w:t>ском районе – 83,2%</w:t>
      </w:r>
      <w:r w:rsidRPr="00BD497B">
        <w:rPr>
          <w:rStyle w:val="a9"/>
          <w:rFonts w:ascii="Times New Roman" w:hAnsi="Times New Roman" w:cs="Times New Roman"/>
          <w:sz w:val="32"/>
          <w:szCs w:val="32"/>
        </w:rPr>
        <w:footnoteReference w:id="237"/>
      </w:r>
      <w:r w:rsidRPr="00BD497B">
        <w:rPr>
          <w:rFonts w:ascii="Times New Roman" w:hAnsi="Times New Roman" w:cs="Times New Roman"/>
          <w:sz w:val="32"/>
          <w:szCs w:val="32"/>
        </w:rPr>
        <w:t>. Повышенный удельный вес армян отм</w:t>
      </w:r>
      <w:r w:rsidRPr="00BD497B">
        <w:rPr>
          <w:rFonts w:ascii="Times New Roman" w:hAnsi="Times New Roman" w:cs="Times New Roman"/>
          <w:sz w:val="32"/>
          <w:szCs w:val="32"/>
        </w:rPr>
        <w:t>е</w:t>
      </w:r>
      <w:r w:rsidRPr="00BD497B">
        <w:rPr>
          <w:rFonts w:ascii="Times New Roman" w:hAnsi="Times New Roman" w:cs="Times New Roman"/>
          <w:sz w:val="32"/>
          <w:szCs w:val="32"/>
        </w:rPr>
        <w:t>чен переписью 2010 г. в г. Сочи (19,5% жителей), Туапсинском районе (13,7%), г. Армавире – 9,3%, городском округе Анапа – 9,0%</w:t>
      </w:r>
      <w:r w:rsidRPr="00BD497B">
        <w:rPr>
          <w:rStyle w:val="a9"/>
          <w:rFonts w:ascii="Times New Roman" w:hAnsi="Times New Roman" w:cs="Times New Roman"/>
          <w:sz w:val="32"/>
          <w:szCs w:val="32"/>
        </w:rPr>
        <w:footnoteReference w:id="238"/>
      </w:r>
      <w:r w:rsidRPr="00BD497B">
        <w:rPr>
          <w:rFonts w:ascii="Times New Roman" w:hAnsi="Times New Roman" w:cs="Times New Roman"/>
          <w:sz w:val="32"/>
          <w:szCs w:val="32"/>
        </w:rPr>
        <w:t>. Греки, грузины, азербайджанцы расселяются преимущ</w:t>
      </w:r>
      <w:r w:rsidRPr="00BD497B">
        <w:rPr>
          <w:rFonts w:ascii="Times New Roman" w:hAnsi="Times New Roman" w:cs="Times New Roman"/>
          <w:sz w:val="32"/>
          <w:szCs w:val="32"/>
        </w:rPr>
        <w:t>е</w:t>
      </w:r>
      <w:r w:rsidRPr="00BD497B">
        <w:rPr>
          <w:rFonts w:ascii="Times New Roman" w:hAnsi="Times New Roman" w:cs="Times New Roman"/>
          <w:sz w:val="32"/>
          <w:szCs w:val="32"/>
        </w:rPr>
        <w:t>ственно на Черноморском побережье, в Крымском и Апшеро</w:t>
      </w:r>
      <w:r w:rsidRPr="00BD497B">
        <w:rPr>
          <w:rFonts w:ascii="Times New Roman" w:hAnsi="Times New Roman" w:cs="Times New Roman"/>
          <w:sz w:val="32"/>
          <w:szCs w:val="32"/>
        </w:rPr>
        <w:t>н</w:t>
      </w:r>
      <w:r w:rsidRPr="00BD497B">
        <w:rPr>
          <w:rFonts w:ascii="Times New Roman" w:hAnsi="Times New Roman" w:cs="Times New Roman"/>
          <w:sz w:val="32"/>
          <w:szCs w:val="32"/>
        </w:rPr>
        <w:t>ском районах. К числу коренных малочисленных народов России относятся шапсуги, проживающие в Туапсинском районе и Лаз</w:t>
      </w:r>
      <w:r w:rsidRPr="00BD497B">
        <w:rPr>
          <w:rFonts w:ascii="Times New Roman" w:hAnsi="Times New Roman" w:cs="Times New Roman"/>
          <w:sz w:val="32"/>
          <w:szCs w:val="32"/>
        </w:rPr>
        <w:t>а</w:t>
      </w:r>
      <w:r w:rsidRPr="00BD497B">
        <w:rPr>
          <w:rFonts w:ascii="Times New Roman" w:hAnsi="Times New Roman" w:cs="Times New Roman"/>
          <w:sz w:val="32"/>
          <w:szCs w:val="32"/>
        </w:rPr>
        <w:t>ревском районе г. Сочи (3833 чел.)</w:t>
      </w:r>
      <w:r w:rsidRPr="00BD497B">
        <w:rPr>
          <w:rStyle w:val="a9"/>
          <w:rFonts w:ascii="Times New Roman" w:hAnsi="Times New Roman" w:cs="Times New Roman"/>
          <w:sz w:val="32"/>
          <w:szCs w:val="32"/>
        </w:rPr>
        <w:footnoteReference w:id="239"/>
      </w:r>
      <w:r w:rsidRPr="00BD497B">
        <w:rPr>
          <w:rFonts w:ascii="Times New Roman" w:hAnsi="Times New Roman" w:cs="Times New Roman"/>
          <w:sz w:val="32"/>
          <w:szCs w:val="32"/>
        </w:rPr>
        <w:t>.</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Казачество обладает сложносоставной идентичностью. Опросы общественного мнения фиксируют сложную амальгаму доминирующей «русскости», субэтнической, профессиональной и региональной идентичностей. Сепаратистские самооценки к</w:t>
      </w:r>
      <w:r w:rsidRPr="00BD497B">
        <w:rPr>
          <w:rFonts w:ascii="Times New Roman" w:hAnsi="Times New Roman" w:cs="Times New Roman"/>
          <w:sz w:val="32"/>
          <w:szCs w:val="32"/>
        </w:rPr>
        <w:t>а</w:t>
      </w:r>
      <w:r w:rsidR="007574F9" w:rsidRPr="00BD497B">
        <w:rPr>
          <w:rFonts w:ascii="Times New Roman" w:hAnsi="Times New Roman" w:cs="Times New Roman"/>
          <w:sz w:val="32"/>
          <w:szCs w:val="32"/>
        </w:rPr>
        <w:t>зачества как этноса, нации</w:t>
      </w:r>
      <w:r w:rsidRPr="00BD497B">
        <w:rPr>
          <w:rFonts w:ascii="Times New Roman" w:hAnsi="Times New Roman" w:cs="Times New Roman"/>
          <w:sz w:val="32"/>
          <w:szCs w:val="32"/>
        </w:rPr>
        <w:t xml:space="preserve">, отдельной от русских, присущи лишь </w:t>
      </w:r>
      <w:r w:rsidRPr="00BD497B">
        <w:rPr>
          <w:rFonts w:ascii="Times New Roman" w:hAnsi="Times New Roman" w:cs="Times New Roman"/>
          <w:sz w:val="32"/>
          <w:szCs w:val="32"/>
        </w:rPr>
        <w:lastRenderedPageBreak/>
        <w:t>незначительной прослойке активистов. Степень распростране</w:t>
      </w:r>
      <w:r w:rsidRPr="00BD497B">
        <w:rPr>
          <w:rFonts w:ascii="Times New Roman" w:hAnsi="Times New Roman" w:cs="Times New Roman"/>
          <w:sz w:val="32"/>
          <w:szCs w:val="32"/>
        </w:rPr>
        <w:t>н</w:t>
      </w:r>
      <w:r w:rsidRPr="00BD497B">
        <w:rPr>
          <w:rFonts w:ascii="Times New Roman" w:hAnsi="Times New Roman" w:cs="Times New Roman"/>
          <w:sz w:val="32"/>
          <w:szCs w:val="32"/>
        </w:rPr>
        <w:t>ности этнической идентичности казаков в сравнении с началом 1990-х гг. на порядок упала. Это фиксируется и частотой выск</w:t>
      </w:r>
      <w:r w:rsidRPr="00BD497B">
        <w:rPr>
          <w:rFonts w:ascii="Times New Roman" w:hAnsi="Times New Roman" w:cs="Times New Roman"/>
          <w:sz w:val="32"/>
          <w:szCs w:val="32"/>
        </w:rPr>
        <w:t>а</w:t>
      </w:r>
      <w:r w:rsidR="007574F9" w:rsidRPr="00BD497B">
        <w:rPr>
          <w:rFonts w:ascii="Times New Roman" w:hAnsi="Times New Roman" w:cs="Times New Roman"/>
          <w:sz w:val="32"/>
          <w:szCs w:val="32"/>
        </w:rPr>
        <w:t>зываний в СМИ, и итогами в</w:t>
      </w:r>
      <w:r w:rsidRPr="00BD497B">
        <w:rPr>
          <w:rFonts w:ascii="Times New Roman" w:hAnsi="Times New Roman" w:cs="Times New Roman"/>
          <w:sz w:val="32"/>
          <w:szCs w:val="32"/>
        </w:rPr>
        <w:t>сероссийских переписей 2002 и 2010 гг., которые позволяли казакам дать самооценку как групп в с</w:t>
      </w:r>
      <w:r w:rsidRPr="00BD497B">
        <w:rPr>
          <w:rFonts w:ascii="Times New Roman" w:hAnsi="Times New Roman" w:cs="Times New Roman"/>
          <w:sz w:val="32"/>
          <w:szCs w:val="32"/>
        </w:rPr>
        <w:t>о</w:t>
      </w:r>
      <w:r w:rsidRPr="00BD497B">
        <w:rPr>
          <w:rFonts w:ascii="Times New Roman" w:hAnsi="Times New Roman" w:cs="Times New Roman"/>
          <w:sz w:val="32"/>
          <w:szCs w:val="32"/>
        </w:rPr>
        <w:t>ставе русских либо украинцев.</w:t>
      </w:r>
    </w:p>
    <w:p w:rsidR="00AB2033" w:rsidRPr="00BD497B" w:rsidRDefault="00AB2033" w:rsidP="00BD497B">
      <w:pPr>
        <w:widowControl w:val="0"/>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По выводам В.С. Белозерова, в крае сформировались мес</w:t>
      </w:r>
      <w:r w:rsidRPr="00BD497B">
        <w:rPr>
          <w:rFonts w:ascii="Times New Roman" w:hAnsi="Times New Roman" w:cs="Times New Roman"/>
          <w:sz w:val="32"/>
          <w:szCs w:val="32"/>
        </w:rPr>
        <w:t>т</w:t>
      </w:r>
      <w:r w:rsidRPr="00BD497B">
        <w:rPr>
          <w:rFonts w:ascii="Times New Roman" w:hAnsi="Times New Roman" w:cs="Times New Roman"/>
          <w:sz w:val="32"/>
          <w:szCs w:val="32"/>
        </w:rPr>
        <w:t>ные сообщества, где интенсивно меняется этническая иденти</w:t>
      </w:r>
      <w:r w:rsidRPr="00BD497B">
        <w:rPr>
          <w:rFonts w:ascii="Times New Roman" w:hAnsi="Times New Roman" w:cs="Times New Roman"/>
          <w:sz w:val="32"/>
          <w:szCs w:val="32"/>
        </w:rPr>
        <w:t>ч</w:t>
      </w:r>
      <w:r w:rsidRPr="00BD497B">
        <w:rPr>
          <w:rFonts w:ascii="Times New Roman" w:hAnsi="Times New Roman" w:cs="Times New Roman"/>
          <w:sz w:val="32"/>
          <w:szCs w:val="32"/>
        </w:rPr>
        <w:t>ность жителе</w:t>
      </w:r>
      <w:r w:rsidR="007574F9" w:rsidRPr="00BD497B">
        <w:rPr>
          <w:rFonts w:ascii="Times New Roman" w:hAnsi="Times New Roman" w:cs="Times New Roman"/>
          <w:sz w:val="32"/>
          <w:szCs w:val="32"/>
        </w:rPr>
        <w:t xml:space="preserve">й за счёт миграционного притока: </w:t>
      </w:r>
      <w:r w:rsidRPr="00BD497B">
        <w:rPr>
          <w:rFonts w:ascii="Times New Roman" w:hAnsi="Times New Roman" w:cs="Times New Roman"/>
          <w:sz w:val="32"/>
          <w:szCs w:val="32"/>
        </w:rPr>
        <w:t>Черноморское п</w:t>
      </w:r>
      <w:r w:rsidRPr="00BD497B">
        <w:rPr>
          <w:rFonts w:ascii="Times New Roman" w:hAnsi="Times New Roman" w:cs="Times New Roman"/>
          <w:sz w:val="32"/>
          <w:szCs w:val="32"/>
        </w:rPr>
        <w:t>о</w:t>
      </w:r>
      <w:r w:rsidRPr="00BD497B">
        <w:rPr>
          <w:rFonts w:ascii="Times New Roman" w:hAnsi="Times New Roman" w:cs="Times New Roman"/>
          <w:sz w:val="32"/>
          <w:szCs w:val="32"/>
        </w:rPr>
        <w:t>бережье, предгорное Закубанье, крупные города</w:t>
      </w:r>
      <w:r w:rsidRPr="00BD497B">
        <w:rPr>
          <w:rStyle w:val="a9"/>
          <w:rFonts w:ascii="Times New Roman" w:hAnsi="Times New Roman" w:cs="Times New Roman"/>
          <w:sz w:val="32"/>
          <w:szCs w:val="32"/>
        </w:rPr>
        <w:footnoteReference w:id="240"/>
      </w:r>
      <w:r w:rsidRPr="00BD497B">
        <w:rPr>
          <w:rFonts w:ascii="Times New Roman" w:hAnsi="Times New Roman" w:cs="Times New Roman"/>
          <w:sz w:val="32"/>
          <w:szCs w:val="32"/>
        </w:rPr>
        <w:t>. Сформиров</w:t>
      </w:r>
      <w:r w:rsidRPr="00BD497B">
        <w:rPr>
          <w:rFonts w:ascii="Times New Roman" w:hAnsi="Times New Roman" w:cs="Times New Roman"/>
          <w:sz w:val="32"/>
          <w:szCs w:val="32"/>
        </w:rPr>
        <w:t>а</w:t>
      </w:r>
      <w:r w:rsidRPr="00BD497B">
        <w:rPr>
          <w:rFonts w:ascii="Times New Roman" w:hAnsi="Times New Roman" w:cs="Times New Roman"/>
          <w:sz w:val="32"/>
          <w:szCs w:val="32"/>
        </w:rPr>
        <w:t xml:space="preserve">лись новые этнические меньшинства, ранее не проживавшие в крае компактно, </w:t>
      </w:r>
      <w:r w:rsidR="007574F9" w:rsidRPr="00BD497B">
        <w:rPr>
          <w:rFonts w:ascii="Times New Roman" w:hAnsi="Times New Roman" w:cs="Times New Roman"/>
          <w:sz w:val="32"/>
          <w:szCs w:val="32"/>
        </w:rPr>
        <w:t xml:space="preserve">– </w:t>
      </w:r>
      <w:r w:rsidRPr="00BD497B">
        <w:rPr>
          <w:rFonts w:ascii="Times New Roman" w:hAnsi="Times New Roman" w:cs="Times New Roman"/>
          <w:sz w:val="32"/>
          <w:szCs w:val="32"/>
        </w:rPr>
        <w:t>курды (5899 чел.), езиды (5023 чел.), лезгины (4106 чел.), узбеки (3469 чел.), чеченцы (2313 чел.), таджики (1853 чел.), аварцы (1848 чел.), табасараны (1651 чел.), даргинцы (1054 чел.)</w:t>
      </w:r>
      <w:r w:rsidRPr="00BD497B">
        <w:rPr>
          <w:rStyle w:val="a9"/>
          <w:rFonts w:ascii="Times New Roman" w:hAnsi="Times New Roman" w:cs="Times New Roman"/>
          <w:sz w:val="32"/>
          <w:szCs w:val="32"/>
        </w:rPr>
        <w:footnoteReference w:id="241"/>
      </w:r>
      <w:r w:rsidRPr="00BD497B">
        <w:rPr>
          <w:rFonts w:ascii="Times New Roman" w:hAnsi="Times New Roman" w:cs="Times New Roman"/>
          <w:sz w:val="32"/>
          <w:szCs w:val="32"/>
        </w:rPr>
        <w:t>.</w:t>
      </w:r>
    </w:p>
    <w:p w:rsidR="00AB2033" w:rsidRPr="00BD497B" w:rsidRDefault="00AB2033" w:rsidP="00BD497B">
      <w:pPr>
        <w:widowControl w:val="0"/>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Следует учесть, что всероссийские переписи 2002 и 2010 гг. сопровождались серьезными нарушениями и их итоги необход</w:t>
      </w:r>
      <w:r w:rsidRPr="00BD497B">
        <w:rPr>
          <w:rFonts w:ascii="Times New Roman" w:hAnsi="Times New Roman" w:cs="Times New Roman"/>
          <w:sz w:val="32"/>
          <w:szCs w:val="32"/>
        </w:rPr>
        <w:t>и</w:t>
      </w:r>
      <w:r w:rsidRPr="00BD497B">
        <w:rPr>
          <w:rFonts w:ascii="Times New Roman" w:hAnsi="Times New Roman" w:cs="Times New Roman"/>
          <w:sz w:val="32"/>
          <w:szCs w:val="32"/>
        </w:rPr>
        <w:t>мо перепроверять по текущему статистическому учёту, социол</w:t>
      </w:r>
      <w:r w:rsidRPr="00BD497B">
        <w:rPr>
          <w:rFonts w:ascii="Times New Roman" w:hAnsi="Times New Roman" w:cs="Times New Roman"/>
          <w:sz w:val="32"/>
          <w:szCs w:val="32"/>
        </w:rPr>
        <w:t>о</w:t>
      </w:r>
      <w:r w:rsidRPr="00BD497B">
        <w:rPr>
          <w:rFonts w:ascii="Times New Roman" w:hAnsi="Times New Roman" w:cs="Times New Roman"/>
          <w:sz w:val="32"/>
          <w:szCs w:val="32"/>
        </w:rPr>
        <w:t>гическим опросам и этнографическим исследованиям. В частн</w:t>
      </w:r>
      <w:r w:rsidRPr="00BD497B">
        <w:rPr>
          <w:rFonts w:ascii="Times New Roman" w:hAnsi="Times New Roman" w:cs="Times New Roman"/>
          <w:sz w:val="32"/>
          <w:szCs w:val="32"/>
        </w:rPr>
        <w:t>о</w:t>
      </w:r>
      <w:r w:rsidRPr="00BD497B">
        <w:rPr>
          <w:rFonts w:ascii="Times New Roman" w:hAnsi="Times New Roman" w:cs="Times New Roman"/>
          <w:sz w:val="32"/>
          <w:szCs w:val="32"/>
        </w:rPr>
        <w:t>сти, вероятно, завышен удельный вес русских.</w:t>
      </w:r>
    </w:p>
    <w:p w:rsidR="00AB2033" w:rsidRPr="00BD497B" w:rsidRDefault="00AB2033" w:rsidP="00BD497B">
      <w:pPr>
        <w:pStyle w:val="af1"/>
        <w:tabs>
          <w:tab w:val="left" w:pos="993"/>
        </w:tabs>
        <w:spacing w:after="0" w:line="240" w:lineRule="auto"/>
        <w:ind w:left="0" w:firstLine="567"/>
        <w:jc w:val="both"/>
        <w:rPr>
          <w:rFonts w:ascii="Times New Roman" w:hAnsi="Times New Roman" w:cs="Times New Roman"/>
          <w:sz w:val="32"/>
          <w:szCs w:val="32"/>
        </w:rPr>
      </w:pPr>
      <w:r w:rsidRPr="00BD497B">
        <w:rPr>
          <w:rFonts w:ascii="Times New Roman" w:hAnsi="Times New Roman" w:cs="Times New Roman"/>
          <w:sz w:val="32"/>
          <w:szCs w:val="32"/>
        </w:rPr>
        <w:t>По информации Управления Министерства юстиции Росси</w:t>
      </w:r>
      <w:r w:rsidRPr="00BD497B">
        <w:rPr>
          <w:rFonts w:ascii="Times New Roman" w:hAnsi="Times New Roman" w:cs="Times New Roman"/>
          <w:sz w:val="32"/>
          <w:szCs w:val="32"/>
        </w:rPr>
        <w:t>й</w:t>
      </w:r>
      <w:r w:rsidRPr="00BD497B">
        <w:rPr>
          <w:rFonts w:ascii="Times New Roman" w:hAnsi="Times New Roman" w:cs="Times New Roman"/>
          <w:sz w:val="32"/>
          <w:szCs w:val="32"/>
        </w:rPr>
        <w:t>ской Федерации по Краснодарскому краю, в 2013 г. в крае зар</w:t>
      </w:r>
      <w:r w:rsidRPr="00BD497B">
        <w:rPr>
          <w:rFonts w:ascii="Times New Roman" w:hAnsi="Times New Roman" w:cs="Times New Roman"/>
          <w:sz w:val="32"/>
          <w:szCs w:val="32"/>
        </w:rPr>
        <w:t>е</w:t>
      </w:r>
      <w:r w:rsidRPr="00BD497B">
        <w:rPr>
          <w:rFonts w:ascii="Times New Roman" w:hAnsi="Times New Roman" w:cs="Times New Roman"/>
          <w:sz w:val="32"/>
          <w:szCs w:val="32"/>
        </w:rPr>
        <w:t>гистрировано 7019 некоммерческих организаций (НКО), из них 732 ре</w:t>
      </w:r>
      <w:r w:rsidR="007574F9" w:rsidRPr="00BD497B">
        <w:rPr>
          <w:rFonts w:ascii="Times New Roman" w:hAnsi="Times New Roman" w:cs="Times New Roman"/>
          <w:sz w:val="32"/>
          <w:szCs w:val="32"/>
        </w:rPr>
        <w:t>лигиозные организации</w:t>
      </w:r>
      <w:r w:rsidRPr="00BD497B">
        <w:rPr>
          <w:rFonts w:ascii="Times New Roman" w:hAnsi="Times New Roman" w:cs="Times New Roman"/>
          <w:sz w:val="32"/>
          <w:szCs w:val="32"/>
        </w:rPr>
        <w:t>, 137 национально-культурных об</w:t>
      </w:r>
      <w:r w:rsidRPr="00BD497B">
        <w:rPr>
          <w:rFonts w:ascii="Times New Roman" w:hAnsi="Times New Roman" w:cs="Times New Roman"/>
          <w:sz w:val="32"/>
          <w:szCs w:val="32"/>
        </w:rPr>
        <w:t>ъ</w:t>
      </w:r>
      <w:r w:rsidRPr="00BD497B">
        <w:rPr>
          <w:rFonts w:ascii="Times New Roman" w:hAnsi="Times New Roman" w:cs="Times New Roman"/>
          <w:sz w:val="32"/>
          <w:szCs w:val="32"/>
        </w:rPr>
        <w:t>единений</w:t>
      </w:r>
      <w:r w:rsidRPr="00BD497B">
        <w:rPr>
          <w:rStyle w:val="a9"/>
          <w:rFonts w:ascii="Times New Roman" w:hAnsi="Times New Roman" w:cs="Times New Roman"/>
          <w:sz w:val="32"/>
          <w:szCs w:val="32"/>
        </w:rPr>
        <w:footnoteReference w:id="242"/>
      </w:r>
      <w:r w:rsidRPr="00BD497B">
        <w:rPr>
          <w:rFonts w:ascii="Times New Roman" w:hAnsi="Times New Roman" w:cs="Times New Roman"/>
          <w:sz w:val="32"/>
          <w:szCs w:val="32"/>
        </w:rPr>
        <w:t>. Структура зарегистрированных в Краснодарском крае некоммерческих организаций в 2013 г. существенно не и</w:t>
      </w:r>
      <w:r w:rsidRPr="00BD497B">
        <w:rPr>
          <w:rFonts w:ascii="Times New Roman" w:hAnsi="Times New Roman" w:cs="Times New Roman"/>
          <w:sz w:val="32"/>
          <w:szCs w:val="32"/>
        </w:rPr>
        <w:t>з</w:t>
      </w:r>
      <w:r w:rsidRPr="00BD497B">
        <w:rPr>
          <w:rFonts w:ascii="Times New Roman" w:hAnsi="Times New Roman" w:cs="Times New Roman"/>
          <w:sz w:val="32"/>
          <w:szCs w:val="32"/>
        </w:rPr>
        <w:t>менилась. В первом квартале 2014 г. этнические организации функционировали как автономно, так и вели диалог в рамках Центра национальных культур Кубани.</w:t>
      </w:r>
    </w:p>
    <w:p w:rsidR="00AB2033" w:rsidRPr="00BD497B" w:rsidRDefault="00AB2033" w:rsidP="00BD497B">
      <w:pPr>
        <w:pStyle w:val="af1"/>
        <w:spacing w:after="0" w:line="240" w:lineRule="auto"/>
        <w:ind w:left="0"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lastRenderedPageBreak/>
        <w:t>С начала 1990-х гг. работает Центр национальных культур Краснодарского края, в котором зарегистрированы 35 национал</w:t>
      </w:r>
      <w:r w:rsidRPr="00BD497B">
        <w:rPr>
          <w:rFonts w:ascii="Times New Roman" w:eastAsia="Times New Roman" w:hAnsi="Times New Roman" w:cs="Times New Roman"/>
          <w:sz w:val="32"/>
          <w:szCs w:val="32"/>
        </w:rPr>
        <w:t>ь</w:t>
      </w:r>
      <w:r w:rsidRPr="00BD497B">
        <w:rPr>
          <w:rFonts w:ascii="Times New Roman" w:eastAsia="Times New Roman" w:hAnsi="Times New Roman" w:cs="Times New Roman"/>
          <w:sz w:val="32"/>
          <w:szCs w:val="32"/>
        </w:rPr>
        <w:t>но-культурных общественных объединений</w:t>
      </w:r>
      <w:r w:rsidRPr="00BD497B">
        <w:rPr>
          <w:rStyle w:val="a9"/>
          <w:rFonts w:ascii="Times New Roman" w:hAnsi="Times New Roman" w:cs="Times New Roman"/>
          <w:sz w:val="32"/>
          <w:szCs w:val="32"/>
        </w:rPr>
        <w:footnoteReference w:id="243"/>
      </w:r>
      <w:r w:rsidRPr="00BD497B">
        <w:rPr>
          <w:rFonts w:ascii="Times New Roman" w:eastAsia="Times New Roman" w:hAnsi="Times New Roman" w:cs="Times New Roman"/>
          <w:sz w:val="32"/>
          <w:szCs w:val="32"/>
        </w:rPr>
        <w:t xml:space="preserve">. </w:t>
      </w:r>
      <w:r w:rsidRPr="00BD497B">
        <w:rPr>
          <w:rFonts w:ascii="Times New Roman" w:hAnsi="Times New Roman" w:cs="Times New Roman"/>
          <w:sz w:val="32"/>
          <w:szCs w:val="32"/>
          <w:shd w:val="clear" w:color="auto" w:fill="FFFFFF"/>
        </w:rPr>
        <w:t>В Армавире, Краснодаре, Сочи, Новороссийске, Туапсинском районе де</w:t>
      </w:r>
      <w:r w:rsidRPr="00BD497B">
        <w:rPr>
          <w:rFonts w:ascii="Times New Roman" w:hAnsi="Times New Roman" w:cs="Times New Roman"/>
          <w:sz w:val="32"/>
          <w:szCs w:val="32"/>
          <w:shd w:val="clear" w:color="auto" w:fill="FFFFFF"/>
        </w:rPr>
        <w:t>й</w:t>
      </w:r>
      <w:r w:rsidRPr="00BD497B">
        <w:rPr>
          <w:rFonts w:ascii="Times New Roman" w:hAnsi="Times New Roman" w:cs="Times New Roman"/>
          <w:sz w:val="32"/>
          <w:szCs w:val="32"/>
          <w:shd w:val="clear" w:color="auto" w:fill="FFFFFF"/>
        </w:rPr>
        <w:t>ствуют центры национальных культур. Они объединяют более 100 национальных общественных организаций и являются ва</w:t>
      </w:r>
      <w:r w:rsidRPr="00BD497B">
        <w:rPr>
          <w:rFonts w:ascii="Times New Roman" w:hAnsi="Times New Roman" w:cs="Times New Roman"/>
          <w:sz w:val="32"/>
          <w:szCs w:val="32"/>
          <w:shd w:val="clear" w:color="auto" w:fill="FFFFFF"/>
        </w:rPr>
        <w:t>ж</w:t>
      </w:r>
      <w:r w:rsidRPr="00BD497B">
        <w:rPr>
          <w:rFonts w:ascii="Times New Roman" w:hAnsi="Times New Roman" w:cs="Times New Roman"/>
          <w:sz w:val="32"/>
          <w:szCs w:val="32"/>
          <w:shd w:val="clear" w:color="auto" w:fill="FFFFFF"/>
        </w:rPr>
        <w:t>ной площадкой для диалога власти и общества</w:t>
      </w:r>
      <w:r w:rsidRPr="00BD497B">
        <w:rPr>
          <w:rStyle w:val="a9"/>
          <w:rFonts w:ascii="Times New Roman" w:hAnsi="Times New Roman" w:cs="Times New Roman"/>
          <w:sz w:val="32"/>
          <w:szCs w:val="32"/>
          <w:shd w:val="clear" w:color="auto" w:fill="FFFFFF"/>
        </w:rPr>
        <w:footnoteReference w:id="244"/>
      </w:r>
      <w:r w:rsidRPr="00BD497B">
        <w:rPr>
          <w:rFonts w:ascii="Times New Roman" w:hAnsi="Times New Roman" w:cs="Times New Roman"/>
          <w:sz w:val="32"/>
          <w:szCs w:val="32"/>
          <w:shd w:val="clear" w:color="auto" w:fill="FFFFFF"/>
        </w:rPr>
        <w:t>.</w:t>
      </w:r>
    </w:p>
    <w:p w:rsidR="00AB2033" w:rsidRPr="00BD497B" w:rsidRDefault="00AB2033" w:rsidP="00BD497B">
      <w:pPr>
        <w:pStyle w:val="af1"/>
        <w:spacing w:after="0" w:line="240" w:lineRule="auto"/>
        <w:ind w:left="0"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Планируется подписание соглашения между УФМС России по Краснодарскому краю, ГУ МВД России по Краснодарскому краю и Центром национальных культур Краснодарского края. Стороны соглашения намерены противодействовать незаконной миграции, содействовать интеграции законопослушных ин</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странных граждан в российское общество.</w:t>
      </w:r>
    </w:p>
    <w:p w:rsidR="00AB2033" w:rsidRPr="00BD497B" w:rsidRDefault="00AB2033" w:rsidP="00BD497B">
      <w:pPr>
        <w:pStyle w:val="af1"/>
        <w:spacing w:after="0" w:line="240" w:lineRule="auto"/>
        <w:ind w:left="0" w:firstLine="567"/>
        <w:jc w:val="both"/>
        <w:rPr>
          <w:rFonts w:ascii="Times New Roman" w:eastAsia="Times New Roman" w:hAnsi="Times New Roman" w:cs="Times New Roman"/>
          <w:sz w:val="32"/>
          <w:szCs w:val="32"/>
        </w:rPr>
      </w:pPr>
      <w:r w:rsidRPr="00BD497B">
        <w:rPr>
          <w:rFonts w:ascii="Times New Roman" w:hAnsi="Times New Roman" w:cs="Times New Roman"/>
          <w:sz w:val="32"/>
          <w:szCs w:val="32"/>
          <w:shd w:val="clear" w:color="auto" w:fill="F7F7F7"/>
        </w:rPr>
        <w:t xml:space="preserve">Действует </w:t>
      </w:r>
      <w:r w:rsidRPr="00BD497B">
        <w:rPr>
          <w:rFonts w:ascii="Times New Roman" w:eastAsia="Times New Roman" w:hAnsi="Times New Roman" w:cs="Times New Roman"/>
          <w:sz w:val="32"/>
          <w:szCs w:val="32"/>
        </w:rPr>
        <w:t>Общественно-консультативный совет при Упра</w:t>
      </w:r>
      <w:r w:rsidRPr="00BD497B">
        <w:rPr>
          <w:rFonts w:ascii="Times New Roman" w:eastAsia="Times New Roman" w:hAnsi="Times New Roman" w:cs="Times New Roman"/>
          <w:sz w:val="32"/>
          <w:szCs w:val="32"/>
        </w:rPr>
        <w:t>в</w:t>
      </w:r>
      <w:r w:rsidRPr="00BD497B">
        <w:rPr>
          <w:rFonts w:ascii="Times New Roman" w:eastAsia="Times New Roman" w:hAnsi="Times New Roman" w:cs="Times New Roman"/>
          <w:sz w:val="32"/>
          <w:szCs w:val="32"/>
        </w:rPr>
        <w:t>лении Федеральной миграционной службы (УФМС) России по Краснодарскому краю, в котором принимают участие представ</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тели правозащитных организаций, общественных объединений и этнических диаспор, учебных заведений и эксперты в сфере м</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грации, демографии и экономики.</w:t>
      </w:r>
    </w:p>
    <w:p w:rsidR="00AB2033" w:rsidRPr="00BD497B" w:rsidRDefault="007574F9" w:rsidP="00BD497B">
      <w:pPr>
        <w:pStyle w:val="af1"/>
        <w:spacing w:after="0" w:line="240" w:lineRule="auto"/>
        <w:ind w:left="0"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 xml:space="preserve">19 </w:t>
      </w:r>
      <w:r w:rsidR="008026E0" w:rsidRPr="00BD497B">
        <w:rPr>
          <w:rFonts w:ascii="Times New Roman" w:eastAsia="Times New Roman" w:hAnsi="Times New Roman" w:cs="Times New Roman"/>
          <w:sz w:val="32"/>
          <w:szCs w:val="32"/>
        </w:rPr>
        <w:t>сентября 2013 г. постановлением губернатора края № 1043 утверждён состав Общественной палаты Краснодарского края на период 2013–2015 гг. В составе палаты создана комиссия по в</w:t>
      </w:r>
      <w:r w:rsidR="008026E0" w:rsidRPr="00BD497B">
        <w:rPr>
          <w:rFonts w:ascii="Times New Roman" w:eastAsia="Times New Roman" w:hAnsi="Times New Roman" w:cs="Times New Roman"/>
          <w:sz w:val="32"/>
          <w:szCs w:val="32"/>
        </w:rPr>
        <w:t>о</w:t>
      </w:r>
      <w:r w:rsidR="008026E0" w:rsidRPr="00BD497B">
        <w:rPr>
          <w:rFonts w:ascii="Times New Roman" w:eastAsia="Times New Roman" w:hAnsi="Times New Roman" w:cs="Times New Roman"/>
          <w:sz w:val="32"/>
          <w:szCs w:val="32"/>
        </w:rPr>
        <w:t>просам развития гражданского общества (вопросы развития гражданского общества, межнациональных и межконфесси</w:t>
      </w:r>
      <w:r w:rsidR="008026E0" w:rsidRPr="00BD497B">
        <w:rPr>
          <w:rFonts w:ascii="Times New Roman" w:eastAsia="Times New Roman" w:hAnsi="Times New Roman" w:cs="Times New Roman"/>
          <w:sz w:val="32"/>
          <w:szCs w:val="32"/>
        </w:rPr>
        <w:t>о</w:t>
      </w:r>
      <w:r w:rsidR="008026E0" w:rsidRPr="00BD497B">
        <w:rPr>
          <w:rFonts w:ascii="Times New Roman" w:eastAsia="Times New Roman" w:hAnsi="Times New Roman" w:cs="Times New Roman"/>
          <w:sz w:val="32"/>
          <w:szCs w:val="32"/>
        </w:rPr>
        <w:t>нальных отношений, СМИ и обеспечения свободы слова) под председательством О.И. Георгизова, представителя национально-культурной автономии ассирийцев</w:t>
      </w:r>
      <w:r w:rsidR="00AB2033" w:rsidRPr="00BD497B">
        <w:rPr>
          <w:rStyle w:val="a9"/>
          <w:rFonts w:ascii="Times New Roman" w:hAnsi="Times New Roman" w:cs="Times New Roman"/>
          <w:sz w:val="32"/>
          <w:szCs w:val="32"/>
          <w:shd w:val="clear" w:color="auto" w:fill="F7F7F7"/>
        </w:rPr>
        <w:footnoteReference w:id="245"/>
      </w:r>
      <w:r w:rsidR="00AB2033" w:rsidRPr="00BD497B">
        <w:rPr>
          <w:rFonts w:ascii="Times New Roman" w:hAnsi="Times New Roman" w:cs="Times New Roman"/>
          <w:sz w:val="32"/>
          <w:szCs w:val="32"/>
          <w:shd w:val="clear" w:color="auto" w:fill="F7F7F7"/>
        </w:rPr>
        <w:t>.</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lastRenderedPageBreak/>
        <w:t>Конфликтогенный характер имеет этнополитическая мобил</w:t>
      </w:r>
      <w:r w:rsidRPr="00BD497B">
        <w:rPr>
          <w:rFonts w:ascii="Times New Roman" w:hAnsi="Times New Roman" w:cs="Times New Roman"/>
          <w:sz w:val="32"/>
          <w:szCs w:val="32"/>
        </w:rPr>
        <w:t>и</w:t>
      </w:r>
      <w:r w:rsidRPr="00BD497B">
        <w:rPr>
          <w:rFonts w:ascii="Times New Roman" w:hAnsi="Times New Roman" w:cs="Times New Roman"/>
          <w:sz w:val="32"/>
          <w:szCs w:val="32"/>
        </w:rPr>
        <w:t>зация адыгских объединений в республиках Северо-Западного Кавказа, объективно ведущая к росту центробежных тенденций в них и затрагивающая территорию Краснодарского края. По сути, регион стал пространством конкурирующих процессов террит</w:t>
      </w:r>
      <w:r w:rsidRPr="00BD497B">
        <w:rPr>
          <w:rFonts w:ascii="Times New Roman" w:hAnsi="Times New Roman" w:cs="Times New Roman"/>
          <w:sz w:val="32"/>
          <w:szCs w:val="32"/>
        </w:rPr>
        <w:t>о</w:t>
      </w:r>
      <w:r w:rsidRPr="00BD497B">
        <w:rPr>
          <w:rFonts w:ascii="Times New Roman" w:hAnsi="Times New Roman" w:cs="Times New Roman"/>
          <w:sz w:val="32"/>
          <w:szCs w:val="32"/>
        </w:rPr>
        <w:t>риальной инженерии – в пользу федерального центра или этн</w:t>
      </w:r>
      <w:r w:rsidRPr="00BD497B">
        <w:rPr>
          <w:rFonts w:ascii="Times New Roman" w:hAnsi="Times New Roman" w:cs="Times New Roman"/>
          <w:sz w:val="32"/>
          <w:szCs w:val="32"/>
        </w:rPr>
        <w:t>о</w:t>
      </w:r>
      <w:r w:rsidRPr="00BD497B">
        <w:rPr>
          <w:rFonts w:ascii="Times New Roman" w:hAnsi="Times New Roman" w:cs="Times New Roman"/>
          <w:sz w:val="32"/>
          <w:szCs w:val="32"/>
        </w:rPr>
        <w:t>политических движений, ориентированных на черкесскую диа</w:t>
      </w:r>
      <w:r w:rsidRPr="00BD497B">
        <w:rPr>
          <w:rFonts w:ascii="Times New Roman" w:hAnsi="Times New Roman" w:cs="Times New Roman"/>
          <w:sz w:val="32"/>
          <w:szCs w:val="32"/>
        </w:rPr>
        <w:t>с</w:t>
      </w:r>
      <w:r w:rsidRPr="00BD497B">
        <w:rPr>
          <w:rFonts w:ascii="Times New Roman" w:hAnsi="Times New Roman" w:cs="Times New Roman"/>
          <w:sz w:val="32"/>
          <w:szCs w:val="32"/>
        </w:rPr>
        <w:t>пору и идентификацию с внешним миром. Закономерно, что да</w:t>
      </w:r>
      <w:r w:rsidRPr="00BD497B">
        <w:rPr>
          <w:rFonts w:ascii="Times New Roman" w:hAnsi="Times New Roman" w:cs="Times New Roman"/>
          <w:sz w:val="32"/>
          <w:szCs w:val="32"/>
        </w:rPr>
        <w:t>н</w:t>
      </w:r>
      <w:r w:rsidRPr="00BD497B">
        <w:rPr>
          <w:rFonts w:ascii="Times New Roman" w:hAnsi="Times New Roman" w:cs="Times New Roman"/>
          <w:sz w:val="32"/>
          <w:szCs w:val="32"/>
        </w:rPr>
        <w:t xml:space="preserve">ные тенденции резко активизировались в период подготовки и проведения зимних Олимпийских игр 2014 г. в </w:t>
      </w:r>
      <w:r w:rsidR="008026E0" w:rsidRPr="00BD497B">
        <w:rPr>
          <w:rFonts w:ascii="Times New Roman" w:hAnsi="Times New Roman" w:cs="Times New Roman"/>
          <w:sz w:val="32"/>
          <w:szCs w:val="32"/>
        </w:rPr>
        <w:t xml:space="preserve">г. </w:t>
      </w:r>
      <w:r w:rsidRPr="00BD497B">
        <w:rPr>
          <w:rFonts w:ascii="Times New Roman" w:hAnsi="Times New Roman" w:cs="Times New Roman"/>
          <w:sz w:val="32"/>
          <w:szCs w:val="32"/>
        </w:rPr>
        <w:t>Сочи</w:t>
      </w:r>
      <w:r w:rsidRPr="00BD497B">
        <w:rPr>
          <w:rStyle w:val="a9"/>
          <w:rFonts w:ascii="Times New Roman" w:hAnsi="Times New Roman" w:cs="Times New Roman"/>
          <w:sz w:val="32"/>
          <w:szCs w:val="32"/>
        </w:rPr>
        <w:footnoteReference w:id="246"/>
      </w:r>
      <w:r w:rsidRPr="00BD497B">
        <w:rPr>
          <w:rFonts w:ascii="Times New Roman" w:hAnsi="Times New Roman" w:cs="Times New Roman"/>
          <w:sz w:val="32"/>
          <w:szCs w:val="32"/>
        </w:rPr>
        <w:t>.</w:t>
      </w:r>
    </w:p>
    <w:p w:rsidR="00AB2033" w:rsidRPr="00BD497B" w:rsidRDefault="00AB2033" w:rsidP="00BD497B">
      <w:pPr>
        <w:tabs>
          <w:tab w:val="left" w:pos="993"/>
        </w:tabs>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В настоящее время в ареале исторического проживания ад</w:t>
      </w:r>
      <w:r w:rsidRPr="00BD497B">
        <w:rPr>
          <w:rFonts w:ascii="Times New Roman" w:hAnsi="Times New Roman" w:cs="Times New Roman"/>
          <w:bCs/>
          <w:sz w:val="32"/>
          <w:szCs w:val="32"/>
        </w:rPr>
        <w:t>ы</w:t>
      </w:r>
      <w:r w:rsidRPr="00BD497B">
        <w:rPr>
          <w:rFonts w:ascii="Times New Roman" w:hAnsi="Times New Roman" w:cs="Times New Roman"/>
          <w:bCs/>
          <w:sz w:val="32"/>
          <w:szCs w:val="32"/>
        </w:rPr>
        <w:t>гов (Закубанье и Черноморское побережье) сложилось полиэ</w:t>
      </w:r>
      <w:r w:rsidRPr="00BD497B">
        <w:rPr>
          <w:rFonts w:ascii="Times New Roman" w:hAnsi="Times New Roman" w:cs="Times New Roman"/>
          <w:bCs/>
          <w:sz w:val="32"/>
          <w:szCs w:val="32"/>
        </w:rPr>
        <w:t>т</w:t>
      </w:r>
      <w:r w:rsidR="008026E0" w:rsidRPr="00BD497B">
        <w:rPr>
          <w:rFonts w:ascii="Times New Roman" w:hAnsi="Times New Roman" w:cs="Times New Roman"/>
          <w:bCs/>
          <w:sz w:val="32"/>
          <w:szCs w:val="32"/>
        </w:rPr>
        <w:t>ничное сообщество (свыше 1 млн</w:t>
      </w:r>
      <w:r w:rsidRPr="00BD497B">
        <w:rPr>
          <w:rFonts w:ascii="Times New Roman" w:hAnsi="Times New Roman" w:cs="Times New Roman"/>
          <w:bCs/>
          <w:sz w:val="32"/>
          <w:szCs w:val="32"/>
        </w:rPr>
        <w:t xml:space="preserve"> чел.) с преобладанием русских и армян, в котором адыгейцы и шапсуги составляют не более 8 тыс. чел.</w:t>
      </w:r>
      <w:r w:rsidRPr="00BD497B">
        <w:rPr>
          <w:rStyle w:val="a9"/>
          <w:rFonts w:ascii="Times New Roman" w:hAnsi="Times New Roman" w:cs="Times New Roman"/>
          <w:sz w:val="32"/>
          <w:szCs w:val="32"/>
        </w:rPr>
        <w:footnoteReference w:id="247"/>
      </w:r>
      <w:r w:rsidRPr="00BD497B">
        <w:rPr>
          <w:rFonts w:ascii="Times New Roman" w:hAnsi="Times New Roman" w:cs="Times New Roman"/>
          <w:sz w:val="32"/>
          <w:szCs w:val="32"/>
        </w:rPr>
        <w:t xml:space="preserve"> </w:t>
      </w:r>
      <w:r w:rsidRPr="00BD497B">
        <w:rPr>
          <w:rFonts w:ascii="Times New Roman" w:hAnsi="Times New Roman" w:cs="Times New Roman"/>
          <w:bCs/>
          <w:sz w:val="32"/>
          <w:szCs w:val="32"/>
        </w:rPr>
        <w:t>Министерство иностранных дел РФ и Министерство регионального развития РФ ответили в конце 2012 г. на требов</w:t>
      </w:r>
      <w:r w:rsidRPr="00BD497B">
        <w:rPr>
          <w:rFonts w:ascii="Times New Roman" w:hAnsi="Times New Roman" w:cs="Times New Roman"/>
          <w:bCs/>
          <w:sz w:val="32"/>
          <w:szCs w:val="32"/>
        </w:rPr>
        <w:t>а</w:t>
      </w:r>
      <w:r w:rsidRPr="00BD497B">
        <w:rPr>
          <w:rFonts w:ascii="Times New Roman" w:hAnsi="Times New Roman" w:cs="Times New Roman"/>
          <w:bCs/>
          <w:sz w:val="32"/>
          <w:szCs w:val="32"/>
        </w:rPr>
        <w:t>ния организовать массовую репатриацию 3</w:t>
      </w:r>
      <w:r w:rsidR="008026E0" w:rsidRPr="00BD497B">
        <w:rPr>
          <w:rFonts w:ascii="Times New Roman" w:hAnsi="Times New Roman" w:cs="Times New Roman"/>
          <w:bCs/>
          <w:sz w:val="32"/>
          <w:szCs w:val="32"/>
        </w:rPr>
        <w:t>–</w:t>
      </w:r>
      <w:r w:rsidRPr="00BD497B">
        <w:rPr>
          <w:rFonts w:ascii="Times New Roman" w:hAnsi="Times New Roman" w:cs="Times New Roman"/>
          <w:bCs/>
          <w:sz w:val="32"/>
          <w:szCs w:val="32"/>
        </w:rPr>
        <w:t>7</w:t>
      </w:r>
      <w:r w:rsidR="008026E0" w:rsidRPr="00BD497B">
        <w:rPr>
          <w:rFonts w:ascii="Times New Roman" w:hAnsi="Times New Roman" w:cs="Times New Roman"/>
          <w:bCs/>
          <w:sz w:val="32"/>
          <w:szCs w:val="32"/>
        </w:rPr>
        <w:t xml:space="preserve"> </w:t>
      </w:r>
      <w:r w:rsidR="00717951" w:rsidRPr="00BD497B">
        <w:rPr>
          <w:rFonts w:ascii="Times New Roman" w:hAnsi="Times New Roman" w:cs="Times New Roman"/>
          <w:bCs/>
          <w:sz w:val="32"/>
          <w:szCs w:val="32"/>
        </w:rPr>
        <w:t>млн</w:t>
      </w:r>
      <w:r w:rsidRPr="00BD497B">
        <w:rPr>
          <w:rFonts w:ascii="Times New Roman" w:hAnsi="Times New Roman" w:cs="Times New Roman"/>
          <w:bCs/>
          <w:sz w:val="32"/>
          <w:szCs w:val="32"/>
        </w:rPr>
        <w:t xml:space="preserve"> потомков че</w:t>
      </w:r>
      <w:r w:rsidRPr="00BD497B">
        <w:rPr>
          <w:rFonts w:ascii="Times New Roman" w:hAnsi="Times New Roman" w:cs="Times New Roman"/>
          <w:bCs/>
          <w:sz w:val="32"/>
          <w:szCs w:val="32"/>
        </w:rPr>
        <w:t>р</w:t>
      </w:r>
      <w:r w:rsidRPr="00BD497B">
        <w:rPr>
          <w:rFonts w:ascii="Times New Roman" w:hAnsi="Times New Roman" w:cs="Times New Roman"/>
          <w:bCs/>
          <w:sz w:val="32"/>
          <w:szCs w:val="32"/>
        </w:rPr>
        <w:t>кесов, что они не являются соотечественниками. Репатриация, согласно позиции федеральных ведомств, может вестись на осн</w:t>
      </w:r>
      <w:r w:rsidRPr="00BD497B">
        <w:rPr>
          <w:rFonts w:ascii="Times New Roman" w:hAnsi="Times New Roman" w:cs="Times New Roman"/>
          <w:bCs/>
          <w:sz w:val="32"/>
          <w:szCs w:val="32"/>
        </w:rPr>
        <w:t>о</w:t>
      </w:r>
      <w:r w:rsidRPr="00BD497B">
        <w:rPr>
          <w:rFonts w:ascii="Times New Roman" w:hAnsi="Times New Roman" w:cs="Times New Roman"/>
          <w:bCs/>
          <w:sz w:val="32"/>
          <w:szCs w:val="32"/>
        </w:rPr>
        <w:t>вании российского законодательства только в отношении лиц, разделяющих российскую гражданскую идентичность. Не может идти речи и о реституци</w:t>
      </w:r>
      <w:r w:rsidR="008026E0" w:rsidRPr="00BD497B">
        <w:rPr>
          <w:rFonts w:ascii="Times New Roman" w:hAnsi="Times New Roman" w:cs="Times New Roman"/>
          <w:bCs/>
          <w:sz w:val="32"/>
          <w:szCs w:val="32"/>
        </w:rPr>
        <w:t xml:space="preserve">и собственности, прежде всего </w:t>
      </w:r>
      <w:r w:rsidRPr="00BD497B">
        <w:rPr>
          <w:rFonts w:ascii="Times New Roman" w:hAnsi="Times New Roman" w:cs="Times New Roman"/>
          <w:bCs/>
          <w:sz w:val="32"/>
          <w:szCs w:val="32"/>
        </w:rPr>
        <w:t>земел</w:t>
      </w:r>
      <w:r w:rsidRPr="00BD497B">
        <w:rPr>
          <w:rFonts w:ascii="Times New Roman" w:hAnsi="Times New Roman" w:cs="Times New Roman"/>
          <w:bCs/>
          <w:sz w:val="32"/>
          <w:szCs w:val="32"/>
        </w:rPr>
        <w:t>ь</w:t>
      </w:r>
      <w:r w:rsidRPr="00BD497B">
        <w:rPr>
          <w:rFonts w:ascii="Times New Roman" w:hAnsi="Times New Roman" w:cs="Times New Roman"/>
          <w:bCs/>
          <w:sz w:val="32"/>
          <w:szCs w:val="32"/>
        </w:rPr>
        <w:t>ных угодий, на чем настаивают радикальные публицисты</w:t>
      </w:r>
      <w:r w:rsidRPr="00BD497B">
        <w:rPr>
          <w:rStyle w:val="a9"/>
          <w:rFonts w:ascii="Times New Roman" w:hAnsi="Times New Roman" w:cs="Times New Roman"/>
          <w:sz w:val="32"/>
          <w:szCs w:val="32"/>
        </w:rPr>
        <w:footnoteReference w:id="248"/>
      </w:r>
      <w:r w:rsidRPr="00BD497B">
        <w:rPr>
          <w:rFonts w:ascii="Times New Roman" w:hAnsi="Times New Roman" w:cs="Times New Roman"/>
          <w:bCs/>
          <w:sz w:val="32"/>
          <w:szCs w:val="32"/>
        </w:rPr>
        <w:t>.</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Отношение этнических объединений к Олимпийским играм в Сочи позитивное. Представители основных этнических групп края сделали заявления о поддержке игр и категорическом неприятии экстремизма, участвовали в культу</w:t>
      </w:r>
      <w:r w:rsidR="00717951" w:rsidRPr="00BD497B">
        <w:rPr>
          <w:rFonts w:ascii="Times New Roman" w:hAnsi="Times New Roman" w:cs="Times New Roman"/>
          <w:sz w:val="32"/>
          <w:szCs w:val="32"/>
        </w:rPr>
        <w:t xml:space="preserve">рной программе </w:t>
      </w:r>
      <w:r w:rsidR="00717951" w:rsidRPr="00BD497B">
        <w:rPr>
          <w:rFonts w:ascii="Times New Roman" w:hAnsi="Times New Roman" w:cs="Times New Roman"/>
          <w:sz w:val="32"/>
          <w:szCs w:val="32"/>
        </w:rPr>
        <w:lastRenderedPageBreak/>
        <w:t>Олимпиады и Пара</w:t>
      </w:r>
      <w:r w:rsidRPr="00BD497B">
        <w:rPr>
          <w:rFonts w:ascii="Times New Roman" w:hAnsi="Times New Roman" w:cs="Times New Roman"/>
          <w:sz w:val="32"/>
          <w:szCs w:val="32"/>
        </w:rPr>
        <w:t>лимпиады. Кубанское казачье войско напр</w:t>
      </w:r>
      <w:r w:rsidRPr="00BD497B">
        <w:rPr>
          <w:rFonts w:ascii="Times New Roman" w:hAnsi="Times New Roman" w:cs="Times New Roman"/>
          <w:sz w:val="32"/>
          <w:szCs w:val="32"/>
        </w:rPr>
        <w:t>а</w:t>
      </w:r>
      <w:r w:rsidRPr="00BD497B">
        <w:rPr>
          <w:rFonts w:ascii="Times New Roman" w:hAnsi="Times New Roman" w:cs="Times New Roman"/>
          <w:sz w:val="32"/>
          <w:szCs w:val="32"/>
        </w:rPr>
        <w:t>вило дружины добровольцев для помощи органам внутренних дел в обеспечении правопорядка, участвовало в патрулировании г. Сочи. Протестные настроения проявились в Краснодарской краевой организации «Адыгэ Хасэ» (председатель А. Сохт) в св</w:t>
      </w:r>
      <w:r w:rsidRPr="00BD497B">
        <w:rPr>
          <w:rFonts w:ascii="Times New Roman" w:hAnsi="Times New Roman" w:cs="Times New Roman"/>
          <w:sz w:val="32"/>
          <w:szCs w:val="32"/>
        </w:rPr>
        <w:t>я</w:t>
      </w:r>
      <w:r w:rsidRPr="00BD497B">
        <w:rPr>
          <w:rFonts w:ascii="Times New Roman" w:hAnsi="Times New Roman" w:cs="Times New Roman"/>
          <w:sz w:val="32"/>
          <w:szCs w:val="32"/>
        </w:rPr>
        <w:t>зи с задержаниями некоторых активистов (декабрь 2013 г.) и о</w:t>
      </w:r>
      <w:r w:rsidRPr="00BD497B">
        <w:rPr>
          <w:rFonts w:ascii="Times New Roman" w:hAnsi="Times New Roman" w:cs="Times New Roman"/>
          <w:sz w:val="32"/>
          <w:szCs w:val="32"/>
        </w:rPr>
        <w:t>т</w:t>
      </w:r>
      <w:r w:rsidRPr="00BD497B">
        <w:rPr>
          <w:rFonts w:ascii="Times New Roman" w:hAnsi="Times New Roman" w:cs="Times New Roman"/>
          <w:sz w:val="32"/>
          <w:szCs w:val="32"/>
        </w:rPr>
        <w:t>сутствием адыгского этнического компонента на церемонии о</w:t>
      </w:r>
      <w:r w:rsidRPr="00BD497B">
        <w:rPr>
          <w:rFonts w:ascii="Times New Roman" w:hAnsi="Times New Roman" w:cs="Times New Roman"/>
          <w:sz w:val="32"/>
          <w:szCs w:val="32"/>
        </w:rPr>
        <w:t>т</w:t>
      </w:r>
      <w:r w:rsidRPr="00BD497B">
        <w:rPr>
          <w:rFonts w:ascii="Times New Roman" w:hAnsi="Times New Roman" w:cs="Times New Roman"/>
          <w:sz w:val="32"/>
          <w:szCs w:val="32"/>
        </w:rPr>
        <w:t>крытия Олимпийских игр</w:t>
      </w:r>
      <w:r w:rsidRPr="00BD497B">
        <w:rPr>
          <w:rStyle w:val="a9"/>
          <w:rFonts w:ascii="Times New Roman" w:hAnsi="Times New Roman" w:cs="Times New Roman"/>
          <w:sz w:val="32"/>
          <w:szCs w:val="32"/>
        </w:rPr>
        <w:footnoteReference w:id="249"/>
      </w:r>
      <w:r w:rsidR="008026E0" w:rsidRPr="00BD497B">
        <w:rPr>
          <w:rFonts w:ascii="Times New Roman" w:hAnsi="Times New Roman" w:cs="Times New Roman"/>
          <w:sz w:val="32"/>
          <w:szCs w:val="32"/>
        </w:rPr>
        <w:t>, н</w:t>
      </w:r>
      <w:r w:rsidRPr="00BD497B">
        <w:rPr>
          <w:rFonts w:ascii="Times New Roman" w:hAnsi="Times New Roman" w:cs="Times New Roman"/>
          <w:sz w:val="32"/>
          <w:szCs w:val="32"/>
        </w:rPr>
        <w:t>о они не оказали сколько-нибудь серьезного влияния на общественное мнение.</w:t>
      </w:r>
    </w:p>
    <w:p w:rsidR="00AB2033" w:rsidRPr="00BD497B" w:rsidRDefault="00AB2033" w:rsidP="00BD497B">
      <w:pPr>
        <w:tabs>
          <w:tab w:val="left" w:pos="993"/>
        </w:tabs>
        <w:spacing w:after="0" w:line="240" w:lineRule="auto"/>
        <w:ind w:firstLine="567"/>
        <w:jc w:val="both"/>
        <w:rPr>
          <w:rFonts w:ascii="Times New Roman" w:hAnsi="Times New Roman" w:cs="Times New Roman"/>
          <w:iCs/>
          <w:sz w:val="32"/>
          <w:szCs w:val="32"/>
        </w:rPr>
      </w:pPr>
      <w:r w:rsidRPr="00BD497B">
        <w:rPr>
          <w:rFonts w:ascii="Times New Roman" w:hAnsi="Times New Roman" w:cs="Times New Roman"/>
          <w:sz w:val="32"/>
          <w:szCs w:val="32"/>
        </w:rPr>
        <w:t xml:space="preserve">150-летие окончания Кавказской войны </w:t>
      </w:r>
      <w:r w:rsidR="008026E0" w:rsidRPr="00BD497B">
        <w:rPr>
          <w:rFonts w:ascii="Times New Roman" w:hAnsi="Times New Roman" w:cs="Times New Roman"/>
          <w:sz w:val="32"/>
          <w:szCs w:val="32"/>
        </w:rPr>
        <w:t>(21 мая 2014 г.)</w:t>
      </w:r>
      <w:r w:rsidRPr="00BD497B">
        <w:rPr>
          <w:rFonts w:ascii="Times New Roman" w:hAnsi="Times New Roman" w:cs="Times New Roman"/>
          <w:sz w:val="32"/>
          <w:szCs w:val="32"/>
        </w:rPr>
        <w:t xml:space="preserve"> </w:t>
      </w:r>
      <w:r w:rsidR="008026E0" w:rsidRPr="00BD497B">
        <w:rPr>
          <w:rFonts w:ascii="Times New Roman" w:hAnsi="Times New Roman" w:cs="Times New Roman"/>
          <w:sz w:val="32"/>
          <w:szCs w:val="32"/>
        </w:rPr>
        <w:t>не вызвало</w:t>
      </w:r>
      <w:r w:rsidRPr="00BD497B">
        <w:rPr>
          <w:rFonts w:ascii="Times New Roman" w:hAnsi="Times New Roman" w:cs="Times New Roman"/>
          <w:sz w:val="32"/>
          <w:szCs w:val="32"/>
        </w:rPr>
        <w:t xml:space="preserve"> повышенного интереса в </w:t>
      </w:r>
      <w:r w:rsidR="00717951" w:rsidRPr="00BD497B">
        <w:rPr>
          <w:rFonts w:ascii="Times New Roman" w:hAnsi="Times New Roman" w:cs="Times New Roman"/>
          <w:sz w:val="32"/>
          <w:szCs w:val="32"/>
        </w:rPr>
        <w:t>крае</w:t>
      </w:r>
      <w:r w:rsidRPr="00BD497B">
        <w:rPr>
          <w:rFonts w:ascii="Times New Roman" w:hAnsi="Times New Roman" w:cs="Times New Roman"/>
          <w:sz w:val="32"/>
          <w:szCs w:val="32"/>
        </w:rPr>
        <w:t>. Основные газеты и и</w:t>
      </w:r>
      <w:r w:rsidRPr="00BD497B">
        <w:rPr>
          <w:rFonts w:ascii="Times New Roman" w:hAnsi="Times New Roman" w:cs="Times New Roman"/>
          <w:sz w:val="32"/>
          <w:szCs w:val="32"/>
        </w:rPr>
        <w:t>н</w:t>
      </w:r>
      <w:r w:rsidRPr="00BD497B">
        <w:rPr>
          <w:rFonts w:ascii="Times New Roman" w:hAnsi="Times New Roman" w:cs="Times New Roman"/>
          <w:sz w:val="32"/>
          <w:szCs w:val="32"/>
        </w:rPr>
        <w:t>тернет-сайты опубликовали обзорные ста</w:t>
      </w:r>
      <w:r w:rsidR="008026E0" w:rsidRPr="00BD497B">
        <w:rPr>
          <w:rFonts w:ascii="Times New Roman" w:hAnsi="Times New Roman" w:cs="Times New Roman"/>
          <w:sz w:val="32"/>
          <w:szCs w:val="32"/>
        </w:rPr>
        <w:t xml:space="preserve">тьи, в основном </w:t>
      </w:r>
      <w:r w:rsidRPr="00BD497B">
        <w:rPr>
          <w:rFonts w:ascii="Times New Roman" w:hAnsi="Times New Roman" w:cs="Times New Roman"/>
          <w:sz w:val="32"/>
          <w:szCs w:val="32"/>
        </w:rPr>
        <w:t>истор</w:t>
      </w:r>
      <w:r w:rsidRPr="00BD497B">
        <w:rPr>
          <w:rFonts w:ascii="Times New Roman" w:hAnsi="Times New Roman" w:cs="Times New Roman"/>
          <w:sz w:val="32"/>
          <w:szCs w:val="32"/>
        </w:rPr>
        <w:t>и</w:t>
      </w:r>
      <w:r w:rsidRPr="00BD497B">
        <w:rPr>
          <w:rFonts w:ascii="Times New Roman" w:hAnsi="Times New Roman" w:cs="Times New Roman"/>
          <w:sz w:val="32"/>
          <w:szCs w:val="32"/>
        </w:rPr>
        <w:t>ко-просветительного свойства. Для крае</w:t>
      </w:r>
      <w:r w:rsidR="004F4921" w:rsidRPr="00BD497B">
        <w:rPr>
          <w:rFonts w:ascii="Times New Roman" w:hAnsi="Times New Roman" w:cs="Times New Roman"/>
          <w:sz w:val="32"/>
          <w:szCs w:val="32"/>
        </w:rPr>
        <w:t>вых</w:t>
      </w:r>
      <w:r w:rsidRPr="00BD497B">
        <w:rPr>
          <w:rFonts w:ascii="Times New Roman" w:hAnsi="Times New Roman" w:cs="Times New Roman"/>
          <w:sz w:val="32"/>
          <w:szCs w:val="32"/>
        </w:rPr>
        <w:t xml:space="preserve"> изданий характерен акцент на положительных аспектах завершения войны: решении геополитических задач России, пресечении работорговли, выте</w:t>
      </w:r>
      <w:r w:rsidRPr="00BD497B">
        <w:rPr>
          <w:rFonts w:ascii="Times New Roman" w:hAnsi="Times New Roman" w:cs="Times New Roman"/>
          <w:sz w:val="32"/>
          <w:szCs w:val="32"/>
        </w:rPr>
        <w:t>с</w:t>
      </w:r>
      <w:r w:rsidRPr="00BD497B">
        <w:rPr>
          <w:rFonts w:ascii="Times New Roman" w:hAnsi="Times New Roman" w:cs="Times New Roman"/>
          <w:sz w:val="32"/>
          <w:szCs w:val="32"/>
        </w:rPr>
        <w:t xml:space="preserve">нении Османской империи и </w:t>
      </w:r>
      <w:r w:rsidR="008026E0" w:rsidRPr="00BD497B">
        <w:rPr>
          <w:rFonts w:ascii="Times New Roman" w:hAnsi="Times New Roman" w:cs="Times New Roman"/>
          <w:sz w:val="32"/>
          <w:szCs w:val="32"/>
        </w:rPr>
        <w:t>пре</w:t>
      </w:r>
      <w:r w:rsidR="004F4921" w:rsidRPr="00BD497B">
        <w:rPr>
          <w:rFonts w:ascii="Times New Roman" w:hAnsi="Times New Roman" w:cs="Times New Roman"/>
          <w:sz w:val="32"/>
          <w:szCs w:val="32"/>
        </w:rPr>
        <w:t>сечении</w:t>
      </w:r>
      <w:r w:rsidR="008026E0" w:rsidRPr="00BD497B">
        <w:rPr>
          <w:rFonts w:ascii="Times New Roman" w:hAnsi="Times New Roman" w:cs="Times New Roman"/>
          <w:sz w:val="32"/>
          <w:szCs w:val="32"/>
        </w:rPr>
        <w:t xml:space="preserve"> </w:t>
      </w:r>
      <w:r w:rsidRPr="00BD497B">
        <w:rPr>
          <w:rFonts w:ascii="Times New Roman" w:hAnsi="Times New Roman" w:cs="Times New Roman"/>
          <w:sz w:val="32"/>
          <w:szCs w:val="32"/>
        </w:rPr>
        <w:t xml:space="preserve">влияния европейских держав </w:t>
      </w:r>
      <w:r w:rsidR="008026E0" w:rsidRPr="00BD497B">
        <w:rPr>
          <w:rFonts w:ascii="Times New Roman" w:hAnsi="Times New Roman" w:cs="Times New Roman"/>
          <w:sz w:val="32"/>
          <w:szCs w:val="32"/>
        </w:rPr>
        <w:t>на Северо-Западном</w:t>
      </w:r>
      <w:r w:rsidRPr="00BD497B">
        <w:rPr>
          <w:rFonts w:ascii="Times New Roman" w:hAnsi="Times New Roman" w:cs="Times New Roman"/>
          <w:sz w:val="32"/>
          <w:szCs w:val="32"/>
        </w:rPr>
        <w:t xml:space="preserve"> Кавка</w:t>
      </w:r>
      <w:r w:rsidR="008026E0" w:rsidRPr="00BD497B">
        <w:rPr>
          <w:rFonts w:ascii="Times New Roman" w:hAnsi="Times New Roman" w:cs="Times New Roman"/>
          <w:sz w:val="32"/>
          <w:szCs w:val="32"/>
        </w:rPr>
        <w:t>зе</w:t>
      </w:r>
      <w:r w:rsidR="008026E0" w:rsidRPr="00BD497B">
        <w:rPr>
          <w:rStyle w:val="a9"/>
          <w:rFonts w:ascii="Times New Roman" w:hAnsi="Times New Roman" w:cs="Times New Roman"/>
          <w:sz w:val="32"/>
          <w:szCs w:val="32"/>
        </w:rPr>
        <w:footnoteReference w:id="250"/>
      </w:r>
      <w:r w:rsidR="008026E0" w:rsidRPr="00BD497B">
        <w:rPr>
          <w:rFonts w:ascii="Times New Roman" w:hAnsi="Times New Roman" w:cs="Times New Roman"/>
          <w:sz w:val="32"/>
          <w:szCs w:val="32"/>
        </w:rPr>
        <w:t xml:space="preserve">. </w:t>
      </w:r>
      <w:r w:rsidRPr="00BD497B">
        <w:rPr>
          <w:rFonts w:ascii="Times New Roman" w:hAnsi="Times New Roman" w:cs="Times New Roman"/>
          <w:sz w:val="32"/>
          <w:szCs w:val="32"/>
        </w:rPr>
        <w:t xml:space="preserve">Так, </w:t>
      </w:r>
      <w:r w:rsidRPr="00BD497B">
        <w:rPr>
          <w:rFonts w:ascii="Times New Roman" w:hAnsi="Times New Roman" w:cs="Times New Roman"/>
          <w:iCs/>
          <w:sz w:val="32"/>
          <w:szCs w:val="32"/>
        </w:rPr>
        <w:t>в Краснодарском и</w:t>
      </w:r>
      <w:r w:rsidRPr="00BD497B">
        <w:rPr>
          <w:rFonts w:ascii="Times New Roman" w:hAnsi="Times New Roman" w:cs="Times New Roman"/>
          <w:iCs/>
          <w:sz w:val="32"/>
          <w:szCs w:val="32"/>
        </w:rPr>
        <w:t>с</w:t>
      </w:r>
      <w:r w:rsidRPr="00BD497B">
        <w:rPr>
          <w:rFonts w:ascii="Times New Roman" w:hAnsi="Times New Roman" w:cs="Times New Roman"/>
          <w:iCs/>
          <w:sz w:val="32"/>
          <w:szCs w:val="32"/>
        </w:rPr>
        <w:t>торико-археологическом музее-заповеднике им. Е.Д. Фелицына проведен круглый стол с участием ученых, членов краевой общ</w:t>
      </w:r>
      <w:r w:rsidRPr="00BD497B">
        <w:rPr>
          <w:rFonts w:ascii="Times New Roman" w:hAnsi="Times New Roman" w:cs="Times New Roman"/>
          <w:iCs/>
          <w:sz w:val="32"/>
          <w:szCs w:val="32"/>
        </w:rPr>
        <w:t>е</w:t>
      </w:r>
      <w:r w:rsidRPr="00BD497B">
        <w:rPr>
          <w:rFonts w:ascii="Times New Roman" w:hAnsi="Times New Roman" w:cs="Times New Roman"/>
          <w:iCs/>
          <w:sz w:val="32"/>
          <w:szCs w:val="32"/>
        </w:rPr>
        <w:t>ственной организации «Центр адыгской культуры», представит</w:t>
      </w:r>
      <w:r w:rsidRPr="00BD497B">
        <w:rPr>
          <w:rFonts w:ascii="Times New Roman" w:hAnsi="Times New Roman" w:cs="Times New Roman"/>
          <w:iCs/>
          <w:sz w:val="32"/>
          <w:szCs w:val="32"/>
        </w:rPr>
        <w:t>е</w:t>
      </w:r>
      <w:r w:rsidRPr="00BD497B">
        <w:rPr>
          <w:rFonts w:ascii="Times New Roman" w:hAnsi="Times New Roman" w:cs="Times New Roman"/>
          <w:iCs/>
          <w:sz w:val="32"/>
          <w:szCs w:val="32"/>
        </w:rPr>
        <w:t>лей администрации края, города и Республики Адыгея</w:t>
      </w:r>
      <w:r w:rsidRPr="00BD497B">
        <w:rPr>
          <w:rStyle w:val="a9"/>
          <w:rFonts w:ascii="Times New Roman" w:hAnsi="Times New Roman" w:cs="Times New Roman"/>
          <w:iCs/>
          <w:sz w:val="32"/>
          <w:szCs w:val="32"/>
        </w:rPr>
        <w:footnoteReference w:id="251"/>
      </w:r>
      <w:r w:rsidRPr="00BD497B">
        <w:rPr>
          <w:rFonts w:ascii="Times New Roman" w:hAnsi="Times New Roman" w:cs="Times New Roman"/>
          <w:iCs/>
          <w:sz w:val="32"/>
          <w:szCs w:val="32"/>
        </w:rPr>
        <w:t>. Пров</w:t>
      </w:r>
      <w:r w:rsidRPr="00BD497B">
        <w:rPr>
          <w:rFonts w:ascii="Times New Roman" w:hAnsi="Times New Roman" w:cs="Times New Roman"/>
          <w:iCs/>
          <w:sz w:val="32"/>
          <w:szCs w:val="32"/>
        </w:rPr>
        <w:t>е</w:t>
      </w:r>
      <w:r w:rsidRPr="00BD497B">
        <w:rPr>
          <w:rFonts w:ascii="Times New Roman" w:hAnsi="Times New Roman" w:cs="Times New Roman"/>
          <w:iCs/>
          <w:sz w:val="32"/>
          <w:szCs w:val="32"/>
        </w:rPr>
        <w:t>дена дискуссия по вопросам межэтнического и межконфесси</w:t>
      </w:r>
      <w:r w:rsidRPr="00BD497B">
        <w:rPr>
          <w:rFonts w:ascii="Times New Roman" w:hAnsi="Times New Roman" w:cs="Times New Roman"/>
          <w:iCs/>
          <w:sz w:val="32"/>
          <w:szCs w:val="32"/>
        </w:rPr>
        <w:t>о</w:t>
      </w:r>
      <w:r w:rsidRPr="00BD497B">
        <w:rPr>
          <w:rFonts w:ascii="Times New Roman" w:hAnsi="Times New Roman" w:cs="Times New Roman"/>
          <w:iCs/>
          <w:sz w:val="32"/>
          <w:szCs w:val="32"/>
        </w:rPr>
        <w:t>нального взаимодействия и сотрудничества на Кубани, формир</w:t>
      </w:r>
      <w:r w:rsidRPr="00BD497B">
        <w:rPr>
          <w:rFonts w:ascii="Times New Roman" w:hAnsi="Times New Roman" w:cs="Times New Roman"/>
          <w:iCs/>
          <w:sz w:val="32"/>
          <w:szCs w:val="32"/>
        </w:rPr>
        <w:t>о</w:t>
      </w:r>
      <w:r w:rsidRPr="00BD497B">
        <w:rPr>
          <w:rFonts w:ascii="Times New Roman" w:hAnsi="Times New Roman" w:cs="Times New Roman"/>
          <w:iCs/>
          <w:sz w:val="32"/>
          <w:szCs w:val="32"/>
        </w:rPr>
        <w:t>вания толерантности. Справедливо подчеркивалась недопуст</w:t>
      </w:r>
      <w:r w:rsidRPr="00BD497B">
        <w:rPr>
          <w:rFonts w:ascii="Times New Roman" w:hAnsi="Times New Roman" w:cs="Times New Roman"/>
          <w:iCs/>
          <w:sz w:val="32"/>
          <w:szCs w:val="32"/>
        </w:rPr>
        <w:t>и</w:t>
      </w:r>
      <w:r w:rsidRPr="00BD497B">
        <w:rPr>
          <w:rFonts w:ascii="Times New Roman" w:hAnsi="Times New Roman" w:cs="Times New Roman"/>
          <w:iCs/>
          <w:sz w:val="32"/>
          <w:szCs w:val="32"/>
        </w:rPr>
        <w:t>мость использования исторических фактов для разжигания этн</w:t>
      </w:r>
      <w:r w:rsidRPr="00BD497B">
        <w:rPr>
          <w:rFonts w:ascii="Times New Roman" w:hAnsi="Times New Roman" w:cs="Times New Roman"/>
          <w:iCs/>
          <w:sz w:val="32"/>
          <w:szCs w:val="32"/>
        </w:rPr>
        <w:t>и</w:t>
      </w:r>
      <w:r w:rsidRPr="00BD497B">
        <w:rPr>
          <w:rFonts w:ascii="Times New Roman" w:hAnsi="Times New Roman" w:cs="Times New Roman"/>
          <w:iCs/>
          <w:sz w:val="32"/>
          <w:szCs w:val="32"/>
        </w:rPr>
        <w:t xml:space="preserve">ческой розни (выступления </w:t>
      </w:r>
      <w:r w:rsidR="008026E0" w:rsidRPr="00BD497B">
        <w:rPr>
          <w:rFonts w:ascii="Times New Roman" w:hAnsi="Times New Roman" w:cs="Times New Roman"/>
          <w:iCs/>
          <w:sz w:val="32"/>
          <w:szCs w:val="32"/>
        </w:rPr>
        <w:t>профессора</w:t>
      </w:r>
      <w:r w:rsidRPr="00BD497B">
        <w:rPr>
          <w:rFonts w:ascii="Times New Roman" w:hAnsi="Times New Roman" w:cs="Times New Roman"/>
          <w:iCs/>
          <w:sz w:val="32"/>
          <w:szCs w:val="32"/>
        </w:rPr>
        <w:t xml:space="preserve"> Т.А. Хагурова, и.о. д</w:t>
      </w:r>
      <w:r w:rsidRPr="00BD497B">
        <w:rPr>
          <w:rFonts w:ascii="Times New Roman" w:hAnsi="Times New Roman" w:cs="Times New Roman"/>
          <w:iCs/>
          <w:sz w:val="32"/>
          <w:szCs w:val="32"/>
        </w:rPr>
        <w:t>и</w:t>
      </w:r>
      <w:r w:rsidRPr="00BD497B">
        <w:rPr>
          <w:rFonts w:ascii="Times New Roman" w:hAnsi="Times New Roman" w:cs="Times New Roman"/>
          <w:iCs/>
          <w:sz w:val="32"/>
          <w:szCs w:val="32"/>
        </w:rPr>
        <w:t>рект</w:t>
      </w:r>
      <w:r w:rsidR="00DC2603" w:rsidRPr="00BD497B">
        <w:rPr>
          <w:rFonts w:ascii="Times New Roman" w:hAnsi="Times New Roman" w:cs="Times New Roman"/>
          <w:iCs/>
          <w:sz w:val="32"/>
          <w:szCs w:val="32"/>
        </w:rPr>
        <w:t>ора</w:t>
      </w:r>
      <w:r w:rsidRPr="00BD497B">
        <w:rPr>
          <w:rFonts w:ascii="Times New Roman" w:hAnsi="Times New Roman" w:cs="Times New Roman"/>
          <w:iCs/>
          <w:sz w:val="32"/>
          <w:szCs w:val="32"/>
        </w:rPr>
        <w:t xml:space="preserve"> музея-заповедника Н.</w:t>
      </w:r>
      <w:r w:rsidR="00DC2603" w:rsidRPr="00BD497B">
        <w:rPr>
          <w:rFonts w:ascii="Times New Roman" w:hAnsi="Times New Roman" w:cs="Times New Roman"/>
          <w:iCs/>
          <w:sz w:val="32"/>
          <w:szCs w:val="32"/>
        </w:rPr>
        <w:t>Ч.</w:t>
      </w:r>
      <w:r w:rsidRPr="00BD497B">
        <w:rPr>
          <w:rFonts w:ascii="Times New Roman" w:hAnsi="Times New Roman" w:cs="Times New Roman"/>
          <w:iCs/>
          <w:sz w:val="32"/>
          <w:szCs w:val="32"/>
        </w:rPr>
        <w:t xml:space="preserve"> Хут).</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Часть этнических о</w:t>
      </w:r>
      <w:r w:rsidR="008026E0" w:rsidRPr="00BD497B">
        <w:rPr>
          <w:rFonts w:ascii="Times New Roman" w:hAnsi="Times New Roman" w:cs="Times New Roman"/>
          <w:sz w:val="32"/>
          <w:szCs w:val="32"/>
        </w:rPr>
        <w:t>бщественных организаций попытала</w:t>
      </w:r>
      <w:r w:rsidRPr="00BD497B">
        <w:rPr>
          <w:rFonts w:ascii="Times New Roman" w:hAnsi="Times New Roman" w:cs="Times New Roman"/>
          <w:sz w:val="32"/>
          <w:szCs w:val="32"/>
        </w:rPr>
        <w:t xml:space="preserve">сь использовать 150-летие окончания Кавказской войны в целях своего сплочения и предъявления органам власти требований </w:t>
      </w:r>
      <w:r w:rsidRPr="00BD497B">
        <w:rPr>
          <w:rFonts w:ascii="Times New Roman" w:hAnsi="Times New Roman" w:cs="Times New Roman"/>
          <w:sz w:val="32"/>
          <w:szCs w:val="32"/>
        </w:rPr>
        <w:lastRenderedPageBreak/>
        <w:t xml:space="preserve">признать «геноцид черкесов». Формы </w:t>
      </w:r>
      <w:r w:rsidR="008026E0" w:rsidRPr="00BD497B">
        <w:rPr>
          <w:rFonts w:ascii="Times New Roman" w:hAnsi="Times New Roman" w:cs="Times New Roman"/>
          <w:sz w:val="32"/>
          <w:szCs w:val="32"/>
        </w:rPr>
        <w:t xml:space="preserve">их </w:t>
      </w:r>
      <w:r w:rsidRPr="00BD497B">
        <w:rPr>
          <w:rFonts w:ascii="Times New Roman" w:hAnsi="Times New Roman" w:cs="Times New Roman"/>
          <w:sz w:val="32"/>
          <w:szCs w:val="32"/>
        </w:rPr>
        <w:t>активности: митинги, демонстрации, научные конференции в г. Майкопе (Республика Адыгея) и Нальчике (КБР). Основными местами поминальных акций – спуска на воду венков, зажжения свечей, запуска свет</w:t>
      </w:r>
      <w:r w:rsidRPr="00BD497B">
        <w:rPr>
          <w:rFonts w:ascii="Times New Roman" w:hAnsi="Times New Roman" w:cs="Times New Roman"/>
          <w:sz w:val="32"/>
          <w:szCs w:val="32"/>
        </w:rPr>
        <w:t>я</w:t>
      </w:r>
      <w:r w:rsidRPr="00BD497B">
        <w:rPr>
          <w:rFonts w:ascii="Times New Roman" w:hAnsi="Times New Roman" w:cs="Times New Roman"/>
          <w:sz w:val="32"/>
          <w:szCs w:val="32"/>
        </w:rPr>
        <w:t xml:space="preserve">щихся фонарей, раздачи поминальных ленточек </w:t>
      </w:r>
      <w:r w:rsidR="008026E0" w:rsidRPr="00BD497B">
        <w:rPr>
          <w:rFonts w:ascii="Times New Roman" w:hAnsi="Times New Roman" w:cs="Times New Roman"/>
          <w:sz w:val="32"/>
          <w:szCs w:val="32"/>
        </w:rPr>
        <w:t xml:space="preserve">– </w:t>
      </w:r>
      <w:r w:rsidR="00717951" w:rsidRPr="00BD497B">
        <w:rPr>
          <w:rFonts w:ascii="Times New Roman" w:hAnsi="Times New Roman" w:cs="Times New Roman"/>
          <w:sz w:val="32"/>
          <w:szCs w:val="32"/>
        </w:rPr>
        <w:t>стал</w:t>
      </w:r>
      <w:r w:rsidRPr="00BD497B">
        <w:rPr>
          <w:rFonts w:ascii="Times New Roman" w:hAnsi="Times New Roman" w:cs="Times New Roman"/>
          <w:sz w:val="32"/>
          <w:szCs w:val="32"/>
        </w:rPr>
        <w:t xml:space="preserve"> 20</w:t>
      </w:r>
      <w:r w:rsidR="008026E0" w:rsidRPr="00BD497B">
        <w:rPr>
          <w:rFonts w:ascii="Times New Roman" w:hAnsi="Times New Roman" w:cs="Times New Roman"/>
          <w:sz w:val="32"/>
          <w:szCs w:val="32"/>
        </w:rPr>
        <w:t>–</w:t>
      </w:r>
      <w:r w:rsidRPr="00BD497B">
        <w:rPr>
          <w:rFonts w:ascii="Times New Roman" w:hAnsi="Times New Roman" w:cs="Times New Roman"/>
          <w:sz w:val="32"/>
          <w:szCs w:val="32"/>
        </w:rPr>
        <w:t>21 мая г. Сочи (пос. Головинка, аул Ахинтам, дер. Мугухабль)</w:t>
      </w:r>
      <w:r w:rsidRPr="00BD497B">
        <w:rPr>
          <w:rStyle w:val="a9"/>
          <w:rFonts w:ascii="Times New Roman" w:hAnsi="Times New Roman" w:cs="Times New Roman"/>
          <w:sz w:val="32"/>
          <w:szCs w:val="32"/>
        </w:rPr>
        <w:footnoteReference w:id="252"/>
      </w:r>
      <w:r w:rsidRPr="00BD497B">
        <w:rPr>
          <w:rFonts w:ascii="Times New Roman" w:hAnsi="Times New Roman" w:cs="Times New Roman"/>
          <w:sz w:val="32"/>
          <w:szCs w:val="32"/>
        </w:rPr>
        <w:t>. Хара</w:t>
      </w:r>
      <w:r w:rsidRPr="00BD497B">
        <w:rPr>
          <w:rFonts w:ascii="Times New Roman" w:hAnsi="Times New Roman" w:cs="Times New Roman"/>
          <w:sz w:val="32"/>
          <w:szCs w:val="32"/>
        </w:rPr>
        <w:t>к</w:t>
      </w:r>
      <w:r w:rsidRPr="00BD497B">
        <w:rPr>
          <w:rFonts w:ascii="Times New Roman" w:hAnsi="Times New Roman" w:cs="Times New Roman"/>
          <w:sz w:val="32"/>
          <w:szCs w:val="32"/>
        </w:rPr>
        <w:t>терно, что участники акций поминали только жертвы народов Северного Кавказа и изгнанников – мухаджиров, возлагая вину за войну исключительно на Россию.</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Представляется, что краевые органы власти и муниципалит</w:t>
      </w:r>
      <w:r w:rsidRPr="00BD497B">
        <w:rPr>
          <w:rFonts w:ascii="Times New Roman" w:hAnsi="Times New Roman" w:cs="Times New Roman"/>
          <w:sz w:val="32"/>
          <w:szCs w:val="32"/>
        </w:rPr>
        <w:t>е</w:t>
      </w:r>
      <w:r w:rsidRPr="00BD497B">
        <w:rPr>
          <w:rFonts w:ascii="Times New Roman" w:hAnsi="Times New Roman" w:cs="Times New Roman"/>
          <w:sz w:val="32"/>
          <w:szCs w:val="32"/>
        </w:rPr>
        <w:t>ты должны стремиться деполитизировать обсуждение Кавказской войны, сконцентрировать внимание общественности на позити</w:t>
      </w:r>
      <w:r w:rsidRPr="00BD497B">
        <w:rPr>
          <w:rFonts w:ascii="Times New Roman" w:hAnsi="Times New Roman" w:cs="Times New Roman"/>
          <w:sz w:val="32"/>
          <w:szCs w:val="32"/>
        </w:rPr>
        <w:t>в</w:t>
      </w:r>
      <w:r w:rsidRPr="00BD497B">
        <w:rPr>
          <w:rFonts w:ascii="Times New Roman" w:hAnsi="Times New Roman" w:cs="Times New Roman"/>
          <w:sz w:val="32"/>
          <w:szCs w:val="32"/>
        </w:rPr>
        <w:t>ных последствиях завершения войны и интеграции Северо-Западного Кавказа в Российское государство, на последующих периодах истории адыгов, достойно интегрировавшихся в пол</w:t>
      </w:r>
      <w:r w:rsidRPr="00BD497B">
        <w:rPr>
          <w:rFonts w:ascii="Times New Roman" w:hAnsi="Times New Roman" w:cs="Times New Roman"/>
          <w:sz w:val="32"/>
          <w:szCs w:val="32"/>
        </w:rPr>
        <w:t>и</w:t>
      </w:r>
      <w:r w:rsidRPr="00BD497B">
        <w:rPr>
          <w:rFonts w:ascii="Times New Roman" w:hAnsi="Times New Roman" w:cs="Times New Roman"/>
          <w:sz w:val="32"/>
          <w:szCs w:val="32"/>
        </w:rPr>
        <w:t>культурное российское общество. Ключевая роль в реализации политики принадлежит СМИ и научно-педагогической общ</w:t>
      </w:r>
      <w:r w:rsidRPr="00BD497B">
        <w:rPr>
          <w:rFonts w:ascii="Times New Roman" w:hAnsi="Times New Roman" w:cs="Times New Roman"/>
          <w:sz w:val="32"/>
          <w:szCs w:val="32"/>
        </w:rPr>
        <w:t>е</w:t>
      </w:r>
      <w:r w:rsidRPr="00BD497B">
        <w:rPr>
          <w:rFonts w:ascii="Times New Roman" w:hAnsi="Times New Roman" w:cs="Times New Roman"/>
          <w:sz w:val="32"/>
          <w:szCs w:val="32"/>
        </w:rPr>
        <w:t>ственности.</w:t>
      </w:r>
    </w:p>
    <w:p w:rsidR="00AB2033" w:rsidRPr="00BD497B" w:rsidRDefault="004F4921" w:rsidP="00BD497B">
      <w:pPr>
        <w:shd w:val="clear" w:color="auto" w:fill="FFFFFF"/>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Следующий аспект этноп</w:t>
      </w:r>
      <w:r w:rsidR="00717951" w:rsidRPr="00BD497B">
        <w:rPr>
          <w:rFonts w:ascii="Times New Roman" w:hAnsi="Times New Roman" w:cs="Times New Roman"/>
          <w:sz w:val="32"/>
          <w:szCs w:val="32"/>
        </w:rPr>
        <w:t>олитических отношений в регионе</w:t>
      </w:r>
      <w:r w:rsidRPr="00BD497B">
        <w:rPr>
          <w:rFonts w:ascii="Times New Roman" w:hAnsi="Times New Roman" w:cs="Times New Roman"/>
          <w:sz w:val="32"/>
          <w:szCs w:val="32"/>
        </w:rPr>
        <w:t xml:space="preserve"> </w:t>
      </w:r>
      <w:r w:rsidR="00717951" w:rsidRPr="00BD497B">
        <w:rPr>
          <w:rFonts w:ascii="Times New Roman" w:hAnsi="Times New Roman" w:cs="Times New Roman"/>
          <w:sz w:val="32"/>
          <w:szCs w:val="32"/>
        </w:rPr>
        <w:t>–</w:t>
      </w:r>
      <w:r w:rsidRPr="00BD497B">
        <w:rPr>
          <w:rFonts w:ascii="Times New Roman" w:hAnsi="Times New Roman" w:cs="Times New Roman"/>
          <w:sz w:val="32"/>
          <w:szCs w:val="32"/>
        </w:rPr>
        <w:t xml:space="preserve"> это</w:t>
      </w:r>
      <w:r w:rsidR="00717951" w:rsidRPr="00BD497B">
        <w:rPr>
          <w:rFonts w:ascii="Times New Roman" w:hAnsi="Times New Roman" w:cs="Times New Roman"/>
          <w:sz w:val="32"/>
          <w:szCs w:val="32"/>
        </w:rPr>
        <w:t xml:space="preserve"> </w:t>
      </w:r>
      <w:r w:rsidRPr="00BD497B">
        <w:rPr>
          <w:rFonts w:ascii="Times New Roman" w:hAnsi="Times New Roman" w:cs="Times New Roman"/>
          <w:sz w:val="32"/>
          <w:szCs w:val="32"/>
        </w:rPr>
        <w:t>о</w:t>
      </w:r>
      <w:r w:rsidR="00AB2033" w:rsidRPr="00BD497B">
        <w:rPr>
          <w:rFonts w:ascii="Times New Roman" w:hAnsi="Times New Roman" w:cs="Times New Roman"/>
          <w:sz w:val="32"/>
          <w:szCs w:val="32"/>
        </w:rPr>
        <w:t>тношение к политическому кризису в Украине и воссоед</w:t>
      </w:r>
      <w:r w:rsidR="00AB2033" w:rsidRPr="00BD497B">
        <w:rPr>
          <w:rFonts w:ascii="Times New Roman" w:hAnsi="Times New Roman" w:cs="Times New Roman"/>
          <w:sz w:val="32"/>
          <w:szCs w:val="32"/>
        </w:rPr>
        <w:t>и</w:t>
      </w:r>
      <w:r w:rsidR="00AB2033" w:rsidRPr="00BD497B">
        <w:rPr>
          <w:rFonts w:ascii="Times New Roman" w:hAnsi="Times New Roman" w:cs="Times New Roman"/>
          <w:sz w:val="32"/>
          <w:szCs w:val="32"/>
        </w:rPr>
        <w:t>нению Крыма с Россией. В общественном мнении Краснодарск</w:t>
      </w:r>
      <w:r w:rsidR="00AB2033" w:rsidRPr="00BD497B">
        <w:rPr>
          <w:rFonts w:ascii="Times New Roman" w:hAnsi="Times New Roman" w:cs="Times New Roman"/>
          <w:sz w:val="32"/>
          <w:szCs w:val="32"/>
        </w:rPr>
        <w:t>о</w:t>
      </w:r>
      <w:r w:rsidR="00AB2033" w:rsidRPr="00BD497B">
        <w:rPr>
          <w:rFonts w:ascii="Times New Roman" w:hAnsi="Times New Roman" w:cs="Times New Roman"/>
          <w:sz w:val="32"/>
          <w:szCs w:val="32"/>
        </w:rPr>
        <w:t>го края доминирует осуждение «май</w:t>
      </w:r>
      <w:r w:rsidR="00DC2603" w:rsidRPr="00BD497B">
        <w:rPr>
          <w:rFonts w:ascii="Times New Roman" w:hAnsi="Times New Roman" w:cs="Times New Roman"/>
          <w:sz w:val="32"/>
          <w:szCs w:val="32"/>
        </w:rPr>
        <w:t>данн</w:t>
      </w:r>
      <w:r w:rsidR="00AB2033" w:rsidRPr="00BD497B">
        <w:rPr>
          <w:rFonts w:ascii="Times New Roman" w:hAnsi="Times New Roman" w:cs="Times New Roman"/>
          <w:sz w:val="32"/>
          <w:szCs w:val="32"/>
        </w:rPr>
        <w:t>ого» движения и гос</w:t>
      </w:r>
      <w:r w:rsidR="00AB2033" w:rsidRPr="00BD497B">
        <w:rPr>
          <w:rFonts w:ascii="Times New Roman" w:hAnsi="Times New Roman" w:cs="Times New Roman"/>
          <w:sz w:val="32"/>
          <w:szCs w:val="32"/>
        </w:rPr>
        <w:t>у</w:t>
      </w:r>
      <w:r w:rsidR="00AB2033" w:rsidRPr="00BD497B">
        <w:rPr>
          <w:rFonts w:ascii="Times New Roman" w:hAnsi="Times New Roman" w:cs="Times New Roman"/>
          <w:sz w:val="32"/>
          <w:szCs w:val="32"/>
        </w:rPr>
        <w:t>дарственного пере</w:t>
      </w:r>
      <w:r w:rsidR="00DC2603" w:rsidRPr="00BD497B">
        <w:rPr>
          <w:rFonts w:ascii="Times New Roman" w:hAnsi="Times New Roman" w:cs="Times New Roman"/>
          <w:sz w:val="32"/>
          <w:szCs w:val="32"/>
        </w:rPr>
        <w:t>ворота 22 февраля 2014 г</w:t>
      </w:r>
      <w:r w:rsidR="00AB2033" w:rsidRPr="00BD497B">
        <w:rPr>
          <w:rFonts w:ascii="Times New Roman" w:hAnsi="Times New Roman" w:cs="Times New Roman"/>
          <w:sz w:val="32"/>
          <w:szCs w:val="32"/>
        </w:rPr>
        <w:t>. С соответствующ</w:t>
      </w:r>
      <w:r w:rsidR="00AB2033" w:rsidRPr="00BD497B">
        <w:rPr>
          <w:rFonts w:ascii="Times New Roman" w:hAnsi="Times New Roman" w:cs="Times New Roman"/>
          <w:sz w:val="32"/>
          <w:szCs w:val="32"/>
        </w:rPr>
        <w:t>и</w:t>
      </w:r>
      <w:r w:rsidR="00AB2033" w:rsidRPr="00BD497B">
        <w:rPr>
          <w:rFonts w:ascii="Times New Roman" w:hAnsi="Times New Roman" w:cs="Times New Roman"/>
          <w:sz w:val="32"/>
          <w:szCs w:val="32"/>
        </w:rPr>
        <w:t>ми заявлениями выступили в прессе и на массовых митингах с</w:t>
      </w:r>
      <w:r w:rsidR="00AB2033" w:rsidRPr="00BD497B">
        <w:rPr>
          <w:rFonts w:ascii="Times New Roman" w:hAnsi="Times New Roman" w:cs="Times New Roman"/>
          <w:sz w:val="32"/>
          <w:szCs w:val="32"/>
        </w:rPr>
        <w:t>о</w:t>
      </w:r>
      <w:r w:rsidR="00AB2033" w:rsidRPr="00BD497B">
        <w:rPr>
          <w:rFonts w:ascii="Times New Roman" w:hAnsi="Times New Roman" w:cs="Times New Roman"/>
          <w:sz w:val="32"/>
          <w:szCs w:val="32"/>
        </w:rPr>
        <w:t>лидарности с народом Украины представители основных конфе</w:t>
      </w:r>
      <w:r w:rsidR="00AB2033" w:rsidRPr="00BD497B">
        <w:rPr>
          <w:rFonts w:ascii="Times New Roman" w:hAnsi="Times New Roman" w:cs="Times New Roman"/>
          <w:sz w:val="32"/>
          <w:szCs w:val="32"/>
        </w:rPr>
        <w:t>с</w:t>
      </w:r>
      <w:r w:rsidR="00AB2033" w:rsidRPr="00BD497B">
        <w:rPr>
          <w:rFonts w:ascii="Times New Roman" w:hAnsi="Times New Roman" w:cs="Times New Roman"/>
          <w:sz w:val="32"/>
          <w:szCs w:val="32"/>
        </w:rPr>
        <w:t>сий и этнических объединений</w:t>
      </w:r>
      <w:r w:rsidR="00AB2033" w:rsidRPr="00BD497B">
        <w:rPr>
          <w:rStyle w:val="a9"/>
          <w:rFonts w:ascii="Times New Roman" w:hAnsi="Times New Roman" w:cs="Times New Roman"/>
          <w:sz w:val="32"/>
          <w:szCs w:val="32"/>
        </w:rPr>
        <w:footnoteReference w:id="253"/>
      </w:r>
      <w:r w:rsidR="00AB2033" w:rsidRPr="00BD497B">
        <w:rPr>
          <w:rFonts w:ascii="Times New Roman" w:hAnsi="Times New Roman" w:cs="Times New Roman"/>
          <w:sz w:val="32"/>
          <w:szCs w:val="32"/>
        </w:rPr>
        <w:t>.</w:t>
      </w:r>
    </w:p>
    <w:p w:rsidR="00DC2603" w:rsidRPr="00BD497B" w:rsidRDefault="00AB2033" w:rsidP="00BD497B">
      <w:pPr>
        <w:shd w:val="clear" w:color="auto" w:fill="FFFFFF"/>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lastRenderedPageBreak/>
        <w:t>Особую активность в поддержке российской государстве</w:t>
      </w:r>
      <w:r w:rsidRPr="00BD497B">
        <w:rPr>
          <w:rFonts w:ascii="Times New Roman" w:hAnsi="Times New Roman" w:cs="Times New Roman"/>
          <w:sz w:val="32"/>
          <w:szCs w:val="32"/>
        </w:rPr>
        <w:t>н</w:t>
      </w:r>
      <w:r w:rsidRPr="00BD497B">
        <w:rPr>
          <w:rFonts w:ascii="Times New Roman" w:hAnsi="Times New Roman" w:cs="Times New Roman"/>
          <w:sz w:val="32"/>
          <w:szCs w:val="32"/>
        </w:rPr>
        <w:t>ной политики показало Кубанское казачье войско (ККВ)</w:t>
      </w:r>
      <w:r w:rsidRPr="00BD497B">
        <w:rPr>
          <w:rStyle w:val="a9"/>
          <w:rFonts w:ascii="Times New Roman" w:hAnsi="Times New Roman" w:cs="Times New Roman"/>
          <w:sz w:val="32"/>
          <w:szCs w:val="32"/>
        </w:rPr>
        <w:footnoteReference w:id="254"/>
      </w:r>
      <w:r w:rsidRPr="00BD497B">
        <w:rPr>
          <w:rFonts w:ascii="Times New Roman" w:hAnsi="Times New Roman" w:cs="Times New Roman"/>
          <w:sz w:val="32"/>
          <w:szCs w:val="32"/>
        </w:rPr>
        <w:t>. До</w:t>
      </w:r>
      <w:r w:rsidRPr="00BD497B">
        <w:rPr>
          <w:rFonts w:ascii="Times New Roman" w:hAnsi="Times New Roman" w:cs="Times New Roman"/>
          <w:sz w:val="32"/>
          <w:szCs w:val="32"/>
        </w:rPr>
        <w:t>б</w:t>
      </w:r>
      <w:r w:rsidRPr="00BD497B">
        <w:rPr>
          <w:rFonts w:ascii="Times New Roman" w:hAnsi="Times New Roman" w:cs="Times New Roman"/>
          <w:sz w:val="32"/>
          <w:szCs w:val="32"/>
        </w:rPr>
        <w:t>ровольцы ККВ совместно с представителями других регионов участвовали в поддержании общественного порядка в Республике Крым с конца февраля 2014 г., не допустив проникновения укр</w:t>
      </w:r>
      <w:r w:rsidRPr="00BD497B">
        <w:rPr>
          <w:rFonts w:ascii="Times New Roman" w:hAnsi="Times New Roman" w:cs="Times New Roman"/>
          <w:sz w:val="32"/>
          <w:szCs w:val="32"/>
        </w:rPr>
        <w:t>а</w:t>
      </w:r>
      <w:r w:rsidRPr="00BD497B">
        <w:rPr>
          <w:rFonts w:ascii="Times New Roman" w:hAnsi="Times New Roman" w:cs="Times New Roman"/>
          <w:sz w:val="32"/>
          <w:szCs w:val="32"/>
        </w:rPr>
        <w:t>инских национал-радик</w:t>
      </w:r>
      <w:r w:rsidR="00DC2603" w:rsidRPr="00BD497B">
        <w:rPr>
          <w:rFonts w:ascii="Times New Roman" w:hAnsi="Times New Roman" w:cs="Times New Roman"/>
          <w:sz w:val="32"/>
          <w:szCs w:val="32"/>
        </w:rPr>
        <w:t>алов через Перекопский перешеек</w:t>
      </w:r>
      <w:r w:rsidRPr="00BD497B">
        <w:rPr>
          <w:rStyle w:val="a9"/>
          <w:rFonts w:ascii="Times New Roman" w:hAnsi="Times New Roman" w:cs="Times New Roman"/>
          <w:sz w:val="32"/>
          <w:szCs w:val="32"/>
        </w:rPr>
        <w:footnoteReference w:id="255"/>
      </w:r>
      <w:r w:rsidR="00DC2603" w:rsidRPr="00BD497B">
        <w:rPr>
          <w:rFonts w:ascii="Times New Roman" w:hAnsi="Times New Roman" w:cs="Times New Roman"/>
          <w:sz w:val="32"/>
          <w:szCs w:val="32"/>
        </w:rPr>
        <w:t>.</w:t>
      </w:r>
    </w:p>
    <w:p w:rsidR="00AB2033" w:rsidRPr="00BD497B" w:rsidRDefault="00AB2033" w:rsidP="00BD497B">
      <w:pPr>
        <w:shd w:val="clear" w:color="auto" w:fill="FFFFFF"/>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Как заявил атаман ККВ Н.А. Долуда 28 февраля 2014 г., «</w:t>
      </w:r>
      <w:r w:rsidRPr="00BD497B">
        <w:rPr>
          <w:rFonts w:ascii="Times New Roman" w:eastAsia="Times New Roman" w:hAnsi="Times New Roman" w:cs="Times New Roman"/>
          <w:sz w:val="32"/>
          <w:szCs w:val="32"/>
        </w:rPr>
        <w:t>мы, казаки Кубанского казачьего войска, не можем спокойно смо</w:t>
      </w:r>
      <w:r w:rsidRPr="00BD497B">
        <w:rPr>
          <w:rFonts w:ascii="Times New Roman" w:eastAsia="Times New Roman" w:hAnsi="Times New Roman" w:cs="Times New Roman"/>
          <w:sz w:val="32"/>
          <w:szCs w:val="32"/>
        </w:rPr>
        <w:t>т</w:t>
      </w:r>
      <w:r w:rsidRPr="00BD497B">
        <w:rPr>
          <w:rFonts w:ascii="Times New Roman" w:eastAsia="Times New Roman" w:hAnsi="Times New Roman" w:cs="Times New Roman"/>
          <w:sz w:val="32"/>
          <w:szCs w:val="32"/>
        </w:rPr>
        <w:t>реть, как на Украине унижают русскую культуру, искусственно насаждают русофобию и поднимают новую волну гонений и пр</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следований всех, кто говорит и мыслит по-русски... Это касается и нас, кубанских казаков, у которых на Украине проживают ро</w:t>
      </w:r>
      <w:r w:rsidRPr="00BD497B">
        <w:rPr>
          <w:rFonts w:ascii="Times New Roman" w:eastAsia="Times New Roman" w:hAnsi="Times New Roman" w:cs="Times New Roman"/>
          <w:sz w:val="32"/>
          <w:szCs w:val="32"/>
        </w:rPr>
        <w:t>д</w:t>
      </w:r>
      <w:r w:rsidRPr="00BD497B">
        <w:rPr>
          <w:rFonts w:ascii="Times New Roman" w:eastAsia="Times New Roman" w:hAnsi="Times New Roman" w:cs="Times New Roman"/>
          <w:sz w:val="32"/>
          <w:szCs w:val="32"/>
        </w:rPr>
        <w:t>ственники, близкие, друзья.</w:t>
      </w:r>
      <w:r w:rsidRPr="00BD497B">
        <w:rPr>
          <w:rFonts w:ascii="Times New Roman" w:hAnsi="Times New Roman" w:cs="Times New Roman"/>
          <w:sz w:val="32"/>
          <w:szCs w:val="32"/>
        </w:rPr>
        <w:t xml:space="preserve"> </w:t>
      </w:r>
      <w:r w:rsidRPr="00BD497B">
        <w:rPr>
          <w:rFonts w:ascii="Times New Roman" w:eastAsia="Times New Roman" w:hAnsi="Times New Roman" w:cs="Times New Roman"/>
          <w:sz w:val="32"/>
          <w:szCs w:val="32"/>
        </w:rPr>
        <w:t>Но особенно мы обеспокоены ситу</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цией в Крыму, где проживает подавляющее большинство ру</w:t>
      </w:r>
      <w:r w:rsidRPr="00BD497B">
        <w:rPr>
          <w:rFonts w:ascii="Times New Roman" w:eastAsia="Times New Roman" w:hAnsi="Times New Roman" w:cs="Times New Roman"/>
          <w:sz w:val="32"/>
          <w:szCs w:val="32"/>
        </w:rPr>
        <w:t>с</w:t>
      </w:r>
      <w:r w:rsidRPr="00BD497B">
        <w:rPr>
          <w:rFonts w:ascii="Times New Roman" w:eastAsia="Times New Roman" w:hAnsi="Times New Roman" w:cs="Times New Roman"/>
          <w:sz w:val="32"/>
          <w:szCs w:val="32"/>
        </w:rPr>
        <w:t>ских. Где базируется наш российский военный морской флот, к</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торый н</w:t>
      </w:r>
      <w:r w:rsidR="00DC2603" w:rsidRPr="00BD497B">
        <w:rPr>
          <w:rFonts w:ascii="Times New Roman" w:eastAsia="Times New Roman" w:hAnsi="Times New Roman" w:cs="Times New Roman"/>
          <w:sz w:val="32"/>
          <w:szCs w:val="32"/>
        </w:rPr>
        <w:t>а протяжении веков был оплотом Р</w:t>
      </w:r>
      <w:r w:rsidRPr="00BD497B">
        <w:rPr>
          <w:rFonts w:ascii="Times New Roman" w:eastAsia="Times New Roman" w:hAnsi="Times New Roman" w:cs="Times New Roman"/>
          <w:sz w:val="32"/>
          <w:szCs w:val="32"/>
        </w:rPr>
        <w:t>оссийского госуда</w:t>
      </w:r>
      <w:r w:rsidRPr="00BD497B">
        <w:rPr>
          <w:rFonts w:ascii="Times New Roman" w:eastAsia="Times New Roman" w:hAnsi="Times New Roman" w:cs="Times New Roman"/>
          <w:sz w:val="32"/>
          <w:szCs w:val="32"/>
        </w:rPr>
        <w:t>р</w:t>
      </w:r>
      <w:r w:rsidRPr="00BD497B">
        <w:rPr>
          <w:rFonts w:ascii="Times New Roman" w:eastAsia="Times New Roman" w:hAnsi="Times New Roman" w:cs="Times New Roman"/>
          <w:sz w:val="32"/>
          <w:szCs w:val="32"/>
        </w:rPr>
        <w:t>ства и сегодня остается таковым.</w:t>
      </w:r>
      <w:r w:rsidRPr="00BD497B">
        <w:rPr>
          <w:rFonts w:ascii="Times New Roman" w:hAnsi="Times New Roman" w:cs="Times New Roman"/>
          <w:sz w:val="32"/>
          <w:szCs w:val="32"/>
        </w:rPr>
        <w:t xml:space="preserve">.. </w:t>
      </w:r>
      <w:r w:rsidRPr="00BD497B">
        <w:rPr>
          <w:rFonts w:ascii="Times New Roman" w:eastAsia="Times New Roman" w:hAnsi="Times New Roman" w:cs="Times New Roman"/>
          <w:sz w:val="32"/>
          <w:szCs w:val="32"/>
        </w:rPr>
        <w:t>И можем ли мы спокойно смотреть, как обезумевшие банды молодчиков пытаются оскве</w:t>
      </w:r>
      <w:r w:rsidRPr="00BD497B">
        <w:rPr>
          <w:rFonts w:ascii="Times New Roman" w:eastAsia="Times New Roman" w:hAnsi="Times New Roman" w:cs="Times New Roman"/>
          <w:sz w:val="32"/>
          <w:szCs w:val="32"/>
        </w:rPr>
        <w:t>р</w:t>
      </w:r>
      <w:r w:rsidRPr="00BD497B">
        <w:rPr>
          <w:rFonts w:ascii="Times New Roman" w:eastAsia="Times New Roman" w:hAnsi="Times New Roman" w:cs="Times New Roman"/>
          <w:sz w:val="32"/>
          <w:szCs w:val="32"/>
        </w:rPr>
        <w:t>нять наши святыни, нашу историю, память и топтать эту свяще</w:t>
      </w:r>
      <w:r w:rsidRPr="00BD497B">
        <w:rPr>
          <w:rFonts w:ascii="Times New Roman" w:eastAsia="Times New Roman" w:hAnsi="Times New Roman" w:cs="Times New Roman"/>
          <w:sz w:val="32"/>
          <w:szCs w:val="32"/>
        </w:rPr>
        <w:t>н</w:t>
      </w:r>
      <w:r w:rsidRPr="00BD497B">
        <w:rPr>
          <w:rFonts w:ascii="Times New Roman" w:eastAsia="Times New Roman" w:hAnsi="Times New Roman" w:cs="Times New Roman"/>
          <w:sz w:val="32"/>
          <w:szCs w:val="32"/>
        </w:rPr>
        <w:t>ную для каждого из нас землю. Нет, безучастными мы не ост</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немся.</w:t>
      </w:r>
      <w:r w:rsidRPr="00BD497B">
        <w:rPr>
          <w:rFonts w:ascii="Times New Roman" w:hAnsi="Times New Roman" w:cs="Times New Roman"/>
          <w:sz w:val="32"/>
          <w:szCs w:val="32"/>
        </w:rPr>
        <w:t xml:space="preserve"> </w:t>
      </w:r>
      <w:r w:rsidRPr="00BD497B">
        <w:rPr>
          <w:rFonts w:ascii="Times New Roman" w:eastAsia="Times New Roman" w:hAnsi="Times New Roman" w:cs="Times New Roman"/>
          <w:sz w:val="32"/>
          <w:szCs w:val="32"/>
        </w:rPr>
        <w:t>Нас, кубанских казаков, с Украиной связывают общие корни, история. Мы едины по духу, близки по крови. И мы всегда готовы подставить свое плечо братскому народу и будем защ</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щать его интересы до тех пор, пока в этом будет необходимость.</w:t>
      </w:r>
      <w:r w:rsidRPr="00BD497B">
        <w:rPr>
          <w:rFonts w:ascii="Times New Roman" w:hAnsi="Times New Roman" w:cs="Times New Roman"/>
          <w:sz w:val="32"/>
          <w:szCs w:val="32"/>
        </w:rPr>
        <w:t xml:space="preserve"> </w:t>
      </w:r>
      <w:r w:rsidRPr="00BD497B">
        <w:rPr>
          <w:rFonts w:ascii="Times New Roman" w:eastAsia="Times New Roman" w:hAnsi="Times New Roman" w:cs="Times New Roman"/>
          <w:sz w:val="32"/>
          <w:szCs w:val="32"/>
        </w:rPr>
        <w:t>Мы сделаем все, чтобы сохранить наши общие ценности и трад</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ции великого славянского народа. Ведь стал он великим только благодаря тому, что мы всегда были двумя частями одного неп</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бедимого целого»</w:t>
      </w:r>
      <w:r w:rsidRPr="00BD497B">
        <w:rPr>
          <w:rStyle w:val="a9"/>
          <w:rFonts w:ascii="Times New Roman" w:hAnsi="Times New Roman" w:cs="Times New Roman"/>
          <w:sz w:val="32"/>
          <w:szCs w:val="32"/>
        </w:rPr>
        <w:footnoteReference w:id="256"/>
      </w:r>
      <w:r w:rsidRPr="00BD497B">
        <w:rPr>
          <w:rFonts w:ascii="Times New Roman" w:hAnsi="Times New Roman" w:cs="Times New Roman"/>
          <w:sz w:val="32"/>
          <w:szCs w:val="32"/>
        </w:rPr>
        <w:t>.</w:t>
      </w:r>
    </w:p>
    <w:p w:rsidR="00AB2033" w:rsidRPr="00BD497B" w:rsidRDefault="00AB2033" w:rsidP="00BD497B">
      <w:pPr>
        <w:shd w:val="clear" w:color="auto" w:fill="FFFFFF"/>
        <w:tabs>
          <w:tab w:val="left" w:pos="993"/>
        </w:tabs>
        <w:spacing w:after="0" w:line="240" w:lineRule="auto"/>
        <w:ind w:firstLine="567"/>
        <w:jc w:val="both"/>
        <w:rPr>
          <w:rFonts w:ascii="Times New Roman" w:hAnsi="Times New Roman" w:cs="Times New Roman"/>
          <w:sz w:val="32"/>
          <w:szCs w:val="32"/>
        </w:rPr>
      </w:pPr>
      <w:r w:rsidRPr="00BD497B">
        <w:rPr>
          <w:rFonts w:ascii="Times New Roman" w:eastAsia="Times New Roman" w:hAnsi="Times New Roman" w:cs="Times New Roman"/>
          <w:bCs/>
          <w:sz w:val="32"/>
          <w:szCs w:val="32"/>
        </w:rPr>
        <w:t>УФМС России по Краснодарскому краю провело в третьем квартале марта 2014 г. рабочую встречу с лидерами национально-культурных общественных объединений, представляющих инт</w:t>
      </w:r>
      <w:r w:rsidRPr="00BD497B">
        <w:rPr>
          <w:rFonts w:ascii="Times New Roman" w:eastAsia="Times New Roman" w:hAnsi="Times New Roman" w:cs="Times New Roman"/>
          <w:bCs/>
          <w:sz w:val="32"/>
          <w:szCs w:val="32"/>
        </w:rPr>
        <w:t>е</w:t>
      </w:r>
      <w:r w:rsidRPr="00BD497B">
        <w:rPr>
          <w:rFonts w:ascii="Times New Roman" w:eastAsia="Times New Roman" w:hAnsi="Times New Roman" w:cs="Times New Roman"/>
          <w:bCs/>
          <w:sz w:val="32"/>
          <w:szCs w:val="32"/>
        </w:rPr>
        <w:lastRenderedPageBreak/>
        <w:t>ресы граждан Украины в регионе. В пределах Краснодарского края зарегистрированы и действуют 4 национально-культурных объединения украинцев</w:t>
      </w:r>
      <w:r w:rsidRPr="00BD497B">
        <w:rPr>
          <w:rStyle w:val="a9"/>
          <w:rFonts w:ascii="Times New Roman" w:hAnsi="Times New Roman" w:cs="Times New Roman"/>
          <w:sz w:val="32"/>
          <w:szCs w:val="32"/>
        </w:rPr>
        <w:footnoteReference w:id="257"/>
      </w:r>
      <w:r w:rsidRPr="00BD497B">
        <w:rPr>
          <w:rFonts w:ascii="Times New Roman" w:eastAsia="Times New Roman" w:hAnsi="Times New Roman" w:cs="Times New Roman"/>
          <w:bCs/>
          <w:sz w:val="32"/>
          <w:szCs w:val="32"/>
        </w:rPr>
        <w:t>.</w:t>
      </w:r>
      <w:r w:rsidRPr="00BD497B">
        <w:rPr>
          <w:rFonts w:ascii="Times New Roman" w:hAnsi="Times New Roman" w:cs="Times New Roman"/>
          <w:sz w:val="32"/>
          <w:szCs w:val="32"/>
        </w:rPr>
        <w:t xml:space="preserve"> </w:t>
      </w:r>
      <w:r w:rsidRPr="00BD497B">
        <w:rPr>
          <w:rFonts w:ascii="Times New Roman" w:eastAsia="Times New Roman" w:hAnsi="Times New Roman" w:cs="Times New Roman"/>
          <w:sz w:val="32"/>
          <w:szCs w:val="32"/>
        </w:rPr>
        <w:t>Во встрече участвовали лидер об</w:t>
      </w:r>
      <w:r w:rsidRPr="00BD497B">
        <w:rPr>
          <w:rFonts w:ascii="Times New Roman" w:eastAsia="Times New Roman" w:hAnsi="Times New Roman" w:cs="Times New Roman"/>
          <w:sz w:val="32"/>
          <w:szCs w:val="32"/>
        </w:rPr>
        <w:t>ъ</w:t>
      </w:r>
      <w:r w:rsidRPr="00BD497B">
        <w:rPr>
          <w:rFonts w:ascii="Times New Roman" w:eastAsia="Times New Roman" w:hAnsi="Times New Roman" w:cs="Times New Roman"/>
          <w:sz w:val="32"/>
          <w:szCs w:val="32"/>
        </w:rPr>
        <w:t>единения «Содружество «Кубань</w:t>
      </w:r>
      <w:r w:rsidR="00431E7D" w:rsidRPr="00BD497B">
        <w:rPr>
          <w:rFonts w:ascii="Times New Roman" w:eastAsia="Times New Roman" w:hAnsi="Times New Roman" w:cs="Times New Roman"/>
          <w:sz w:val="32"/>
          <w:szCs w:val="32"/>
        </w:rPr>
        <w:t xml:space="preserve"> </w:t>
      </w:r>
      <w:r w:rsidR="00DC2603" w:rsidRPr="00BD497B">
        <w:rPr>
          <w:rFonts w:ascii="Times New Roman" w:eastAsia="Times New Roman" w:hAnsi="Times New Roman" w:cs="Times New Roman"/>
          <w:sz w:val="32"/>
          <w:szCs w:val="32"/>
        </w:rPr>
        <w:t>–</w:t>
      </w:r>
      <w:r w:rsidR="00431E7D"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Украин</w:t>
      </w:r>
      <w:r w:rsidR="00DC2603"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 И.М. Скибицкая и председатель Краснодарской краевой общественной организации «Национально-культурный центр «Общество украинцев Кубани» Н.Г. Сергиенко. Ведётся постоянный конструктивный диалог данных объединений с органами власти.</w:t>
      </w:r>
    </w:p>
    <w:p w:rsidR="00AB2033" w:rsidRPr="00BD497B" w:rsidRDefault="00AB2033" w:rsidP="00BD497B">
      <w:pPr>
        <w:shd w:val="clear" w:color="auto" w:fill="FFFFFF"/>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Со своей сто</w:t>
      </w:r>
      <w:r w:rsidR="00DC2603" w:rsidRPr="00BD497B">
        <w:rPr>
          <w:rFonts w:ascii="Times New Roman" w:hAnsi="Times New Roman" w:cs="Times New Roman"/>
          <w:sz w:val="32"/>
          <w:szCs w:val="32"/>
        </w:rPr>
        <w:t>роны</w:t>
      </w:r>
      <w:r w:rsidRPr="00BD497B">
        <w:rPr>
          <w:rFonts w:ascii="Times New Roman" w:hAnsi="Times New Roman" w:cs="Times New Roman"/>
          <w:sz w:val="32"/>
          <w:szCs w:val="32"/>
        </w:rPr>
        <w:t xml:space="preserve"> органы власти Украины и националист</w:t>
      </w:r>
      <w:r w:rsidRPr="00BD497B">
        <w:rPr>
          <w:rFonts w:ascii="Times New Roman" w:hAnsi="Times New Roman" w:cs="Times New Roman"/>
          <w:sz w:val="32"/>
          <w:szCs w:val="32"/>
        </w:rPr>
        <w:t>и</w:t>
      </w:r>
      <w:r w:rsidRPr="00BD497B">
        <w:rPr>
          <w:rFonts w:ascii="Times New Roman" w:hAnsi="Times New Roman" w:cs="Times New Roman"/>
          <w:sz w:val="32"/>
          <w:szCs w:val="32"/>
        </w:rPr>
        <w:t>ческие СМИ этой страны стремятся вызвать</w:t>
      </w:r>
      <w:r w:rsidR="00EF61FC" w:rsidRPr="00BD497B">
        <w:rPr>
          <w:rFonts w:ascii="Times New Roman" w:hAnsi="Times New Roman" w:cs="Times New Roman"/>
          <w:sz w:val="32"/>
          <w:szCs w:val="32"/>
        </w:rPr>
        <w:t xml:space="preserve"> в Краснодарском крае сепаратистские настроения</w:t>
      </w:r>
      <w:r w:rsidRPr="00BD497B">
        <w:rPr>
          <w:rFonts w:ascii="Times New Roman" w:hAnsi="Times New Roman" w:cs="Times New Roman"/>
          <w:sz w:val="32"/>
          <w:szCs w:val="32"/>
        </w:rPr>
        <w:t xml:space="preserve"> (на наш взгляд, абсолютно бе</w:t>
      </w:r>
      <w:r w:rsidRPr="00BD497B">
        <w:rPr>
          <w:rFonts w:ascii="Times New Roman" w:hAnsi="Times New Roman" w:cs="Times New Roman"/>
          <w:sz w:val="32"/>
          <w:szCs w:val="32"/>
        </w:rPr>
        <w:t>с</w:t>
      </w:r>
      <w:r w:rsidRPr="00BD497B">
        <w:rPr>
          <w:rFonts w:ascii="Times New Roman" w:hAnsi="Times New Roman" w:cs="Times New Roman"/>
          <w:sz w:val="32"/>
          <w:szCs w:val="32"/>
        </w:rPr>
        <w:t>почвен</w:t>
      </w:r>
      <w:r w:rsidR="00EF61FC" w:rsidRPr="00BD497B">
        <w:rPr>
          <w:rFonts w:ascii="Times New Roman" w:hAnsi="Times New Roman" w:cs="Times New Roman"/>
          <w:sz w:val="32"/>
          <w:szCs w:val="32"/>
        </w:rPr>
        <w:t>ные</w:t>
      </w:r>
      <w:r w:rsidRPr="00BD497B">
        <w:rPr>
          <w:rFonts w:ascii="Times New Roman" w:hAnsi="Times New Roman" w:cs="Times New Roman"/>
          <w:sz w:val="32"/>
          <w:szCs w:val="32"/>
        </w:rPr>
        <w:t>). Можно прогнозировать намерение спецслужб Укр</w:t>
      </w:r>
      <w:r w:rsidRPr="00BD497B">
        <w:rPr>
          <w:rFonts w:ascii="Times New Roman" w:hAnsi="Times New Roman" w:cs="Times New Roman"/>
          <w:sz w:val="32"/>
          <w:szCs w:val="32"/>
        </w:rPr>
        <w:t>а</w:t>
      </w:r>
      <w:r w:rsidRPr="00BD497B">
        <w:rPr>
          <w:rFonts w:ascii="Times New Roman" w:hAnsi="Times New Roman" w:cs="Times New Roman"/>
          <w:sz w:val="32"/>
          <w:szCs w:val="32"/>
        </w:rPr>
        <w:t>ины «открыть второй фронт» на Юге России, чтобы подорвать суверенитет и территориальную целостность РФ, ударить с тыла по ДНР и ЛНР.</w:t>
      </w:r>
    </w:p>
    <w:p w:rsidR="00AB2033" w:rsidRPr="00BD497B" w:rsidRDefault="00AB2033" w:rsidP="00BD497B">
      <w:pPr>
        <w:shd w:val="clear" w:color="auto" w:fill="FFFFFF"/>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В дан</w:t>
      </w:r>
      <w:r w:rsidR="00EF61FC" w:rsidRPr="00BD497B">
        <w:rPr>
          <w:rFonts w:ascii="Times New Roman" w:hAnsi="Times New Roman" w:cs="Times New Roman"/>
          <w:sz w:val="32"/>
          <w:szCs w:val="32"/>
        </w:rPr>
        <w:t>ных целях предпринята попытка «М</w:t>
      </w:r>
      <w:r w:rsidRPr="00BD497B">
        <w:rPr>
          <w:rFonts w:ascii="Times New Roman" w:hAnsi="Times New Roman" w:cs="Times New Roman"/>
          <w:sz w:val="32"/>
          <w:szCs w:val="32"/>
        </w:rPr>
        <w:t>арша за федерал</w:t>
      </w:r>
      <w:r w:rsidRPr="00BD497B">
        <w:rPr>
          <w:rFonts w:ascii="Times New Roman" w:hAnsi="Times New Roman" w:cs="Times New Roman"/>
          <w:sz w:val="32"/>
          <w:szCs w:val="32"/>
        </w:rPr>
        <w:t>и</w:t>
      </w:r>
      <w:r w:rsidRPr="00BD497B">
        <w:rPr>
          <w:rFonts w:ascii="Times New Roman" w:hAnsi="Times New Roman" w:cs="Times New Roman"/>
          <w:sz w:val="32"/>
          <w:szCs w:val="32"/>
        </w:rPr>
        <w:t xml:space="preserve">зацию Кубани» 17 августа </w:t>
      </w:r>
      <w:r w:rsidR="00EF61FC" w:rsidRPr="00BD497B">
        <w:rPr>
          <w:rFonts w:ascii="Times New Roman" w:hAnsi="Times New Roman" w:cs="Times New Roman"/>
          <w:sz w:val="32"/>
          <w:szCs w:val="32"/>
        </w:rPr>
        <w:t xml:space="preserve">2014 г. </w:t>
      </w:r>
      <w:r w:rsidRPr="00BD497B">
        <w:rPr>
          <w:rFonts w:ascii="Times New Roman" w:hAnsi="Times New Roman" w:cs="Times New Roman"/>
          <w:sz w:val="32"/>
          <w:szCs w:val="32"/>
        </w:rPr>
        <w:t xml:space="preserve">(5 участников, один из которых позже эмигрировал в Украину и записался в ряды бандеровских карателей – Национальной гвардии). </w:t>
      </w:r>
      <w:r w:rsidRPr="00BD497B">
        <w:rPr>
          <w:rFonts w:ascii="Times New Roman" w:eastAsia="Times New Roman" w:hAnsi="Times New Roman" w:cs="Times New Roman"/>
          <w:sz w:val="32"/>
          <w:szCs w:val="32"/>
        </w:rPr>
        <w:t>Акция планировалась про</w:t>
      </w:r>
      <w:r w:rsidRPr="00BD497B">
        <w:rPr>
          <w:rFonts w:ascii="Times New Roman" w:eastAsia="Times New Roman" w:hAnsi="Times New Roman" w:cs="Times New Roman"/>
          <w:sz w:val="32"/>
          <w:szCs w:val="32"/>
        </w:rPr>
        <w:t>й</w:t>
      </w:r>
      <w:r w:rsidRPr="00BD497B">
        <w:rPr>
          <w:rFonts w:ascii="Times New Roman" w:eastAsia="Times New Roman" w:hAnsi="Times New Roman" w:cs="Times New Roman"/>
          <w:sz w:val="32"/>
          <w:szCs w:val="32"/>
        </w:rPr>
        <w:t>ти под лозунгом «Хватит кормить Москву!». Требования пер</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 xml:space="preserve">кликались с </w:t>
      </w:r>
      <w:r w:rsidR="00EF61FC" w:rsidRPr="00BD497B">
        <w:rPr>
          <w:rFonts w:ascii="Times New Roman" w:eastAsia="Times New Roman" w:hAnsi="Times New Roman" w:cs="Times New Roman"/>
          <w:sz w:val="32"/>
          <w:szCs w:val="32"/>
        </w:rPr>
        <w:t xml:space="preserve">призывами </w:t>
      </w:r>
      <w:r w:rsidRPr="00BD497B">
        <w:rPr>
          <w:rFonts w:ascii="Times New Roman" w:eastAsia="Times New Roman" w:hAnsi="Times New Roman" w:cs="Times New Roman"/>
          <w:sz w:val="32"/>
          <w:szCs w:val="32"/>
        </w:rPr>
        <w:t>участников «Марша за федерализацию Сибири», назначенного также на 17 августа, и сводились к обр</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зованию в составе России автономной республики либо уравн</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ванию в правах русских регионов с республиками. Это, по мн</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нию организаторов, привело бы к «более справедливому распр</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 xml:space="preserve">делению доходов» между регионами и федеральным центром и позволило сформировать органы власти, отстаивающие интересы местного населения. </w:t>
      </w:r>
      <w:r w:rsidRPr="00BD497B">
        <w:rPr>
          <w:rFonts w:ascii="Times New Roman" w:hAnsi="Times New Roman" w:cs="Times New Roman"/>
          <w:sz w:val="32"/>
          <w:szCs w:val="32"/>
        </w:rPr>
        <w:t>Участниками были активисты незарегистр</w:t>
      </w:r>
      <w:r w:rsidRPr="00BD497B">
        <w:rPr>
          <w:rFonts w:ascii="Times New Roman" w:hAnsi="Times New Roman" w:cs="Times New Roman"/>
          <w:sz w:val="32"/>
          <w:szCs w:val="32"/>
        </w:rPr>
        <w:t>и</w:t>
      </w:r>
      <w:r w:rsidRPr="00BD497B">
        <w:rPr>
          <w:rFonts w:ascii="Times New Roman" w:hAnsi="Times New Roman" w:cs="Times New Roman"/>
          <w:sz w:val="32"/>
          <w:szCs w:val="32"/>
        </w:rPr>
        <w:t xml:space="preserve">рованной Объединенной коммунистической партии, </w:t>
      </w:r>
      <w:r w:rsidRPr="00BD497B">
        <w:rPr>
          <w:rFonts w:ascii="Times New Roman" w:eastAsia="Times New Roman" w:hAnsi="Times New Roman" w:cs="Times New Roman"/>
          <w:sz w:val="32"/>
          <w:szCs w:val="32"/>
        </w:rPr>
        <w:t>Российского объединенного трудового фронта («Рот Фронт»),</w:t>
      </w:r>
      <w:r w:rsidRPr="00BD497B">
        <w:rPr>
          <w:rFonts w:ascii="Times New Roman" w:hAnsi="Times New Roman" w:cs="Times New Roman"/>
          <w:sz w:val="32"/>
          <w:szCs w:val="32"/>
        </w:rPr>
        <w:t xml:space="preserve"> движения «С</w:t>
      </w:r>
      <w:r w:rsidRPr="00BD497B">
        <w:rPr>
          <w:rFonts w:ascii="Times New Roman" w:hAnsi="Times New Roman" w:cs="Times New Roman"/>
          <w:sz w:val="32"/>
          <w:szCs w:val="32"/>
        </w:rPr>
        <w:t>о</w:t>
      </w:r>
      <w:r w:rsidRPr="00BD497B">
        <w:rPr>
          <w:rFonts w:ascii="Times New Roman" w:hAnsi="Times New Roman" w:cs="Times New Roman"/>
          <w:sz w:val="32"/>
          <w:szCs w:val="32"/>
        </w:rPr>
        <w:t>лидарность».</w:t>
      </w:r>
    </w:p>
    <w:p w:rsidR="00AB2033" w:rsidRPr="00BD497B" w:rsidRDefault="00AB2033" w:rsidP="00BD497B">
      <w:pPr>
        <w:shd w:val="clear" w:color="auto" w:fill="FFFFFF"/>
        <w:tabs>
          <w:tab w:val="left" w:pos="993"/>
        </w:tabs>
        <w:spacing w:after="0" w:line="240" w:lineRule="auto"/>
        <w:ind w:firstLine="567"/>
        <w:jc w:val="both"/>
        <w:rPr>
          <w:rFonts w:ascii="Times New Roman" w:eastAsia="Times New Roman" w:hAnsi="Times New Roman" w:cs="Times New Roman"/>
          <w:sz w:val="32"/>
          <w:szCs w:val="32"/>
        </w:rPr>
      </w:pPr>
      <w:r w:rsidRPr="00BD497B">
        <w:rPr>
          <w:rFonts w:ascii="Times New Roman" w:hAnsi="Times New Roman" w:cs="Times New Roman"/>
          <w:sz w:val="32"/>
          <w:szCs w:val="32"/>
        </w:rPr>
        <w:t>Правоохранительные органы края приняли эффективные м</w:t>
      </w:r>
      <w:r w:rsidRPr="00BD497B">
        <w:rPr>
          <w:rFonts w:ascii="Times New Roman" w:hAnsi="Times New Roman" w:cs="Times New Roman"/>
          <w:sz w:val="32"/>
          <w:szCs w:val="32"/>
        </w:rPr>
        <w:t>е</w:t>
      </w:r>
      <w:r w:rsidRPr="00BD497B">
        <w:rPr>
          <w:rFonts w:ascii="Times New Roman" w:hAnsi="Times New Roman" w:cs="Times New Roman"/>
          <w:sz w:val="32"/>
          <w:szCs w:val="32"/>
        </w:rPr>
        <w:t>ры по пресечению провокации. Активистка незарегистрирова</w:t>
      </w:r>
      <w:r w:rsidRPr="00BD497B">
        <w:rPr>
          <w:rFonts w:ascii="Times New Roman" w:hAnsi="Times New Roman" w:cs="Times New Roman"/>
          <w:sz w:val="32"/>
          <w:szCs w:val="32"/>
        </w:rPr>
        <w:t>н</w:t>
      </w:r>
      <w:r w:rsidRPr="00BD497B">
        <w:rPr>
          <w:rFonts w:ascii="Times New Roman" w:hAnsi="Times New Roman" w:cs="Times New Roman"/>
          <w:sz w:val="32"/>
          <w:szCs w:val="32"/>
        </w:rPr>
        <w:t xml:space="preserve">ной Объединенной коммунистической партии и </w:t>
      </w:r>
      <w:r w:rsidRPr="00BD497B">
        <w:rPr>
          <w:rFonts w:ascii="Times New Roman" w:eastAsia="Times New Roman" w:hAnsi="Times New Roman" w:cs="Times New Roman"/>
          <w:sz w:val="32"/>
          <w:szCs w:val="32"/>
        </w:rPr>
        <w:t xml:space="preserve">Российского </w:t>
      </w:r>
      <w:r w:rsidRPr="00BD497B">
        <w:rPr>
          <w:rFonts w:ascii="Times New Roman" w:eastAsia="Times New Roman" w:hAnsi="Times New Roman" w:cs="Times New Roman"/>
          <w:sz w:val="32"/>
          <w:szCs w:val="32"/>
        </w:rPr>
        <w:lastRenderedPageBreak/>
        <w:t>объединенного трудового фронта (Рот Фронт)</w:t>
      </w:r>
      <w:r w:rsidRPr="00BD497B">
        <w:rPr>
          <w:rFonts w:ascii="Times New Roman" w:hAnsi="Times New Roman" w:cs="Times New Roman"/>
          <w:sz w:val="32"/>
          <w:szCs w:val="32"/>
        </w:rPr>
        <w:t xml:space="preserve"> Д. Полюдова 15 августа задержана по обвинению в мелком хулиганстве и приг</w:t>
      </w:r>
      <w:r w:rsidRPr="00BD497B">
        <w:rPr>
          <w:rFonts w:ascii="Times New Roman" w:hAnsi="Times New Roman" w:cs="Times New Roman"/>
          <w:sz w:val="32"/>
          <w:szCs w:val="32"/>
        </w:rPr>
        <w:t>о</w:t>
      </w:r>
      <w:r w:rsidRPr="00BD497B">
        <w:rPr>
          <w:rFonts w:ascii="Times New Roman" w:hAnsi="Times New Roman" w:cs="Times New Roman"/>
          <w:sz w:val="32"/>
          <w:szCs w:val="32"/>
        </w:rPr>
        <w:t xml:space="preserve">ворена судом к 14 суткам административного ареста. Анархист В. Мартынов, появившийся на месте акции с повязанной на руке ленточкой цветов украинского флага, задержан полицией после драки с представителями патриотических движений </w:t>
      </w:r>
      <w:r w:rsidRPr="00BD497B">
        <w:rPr>
          <w:rFonts w:ascii="Times New Roman" w:eastAsia="Times New Roman" w:hAnsi="Times New Roman" w:cs="Times New Roman"/>
          <w:sz w:val="32"/>
          <w:szCs w:val="32"/>
        </w:rPr>
        <w:t>«Суть вр</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мени», «Русская община» и «Великое Отечество»</w:t>
      </w:r>
      <w:r w:rsidRPr="00BD497B">
        <w:rPr>
          <w:rFonts w:ascii="Times New Roman" w:hAnsi="Times New Roman" w:cs="Times New Roman"/>
          <w:sz w:val="32"/>
          <w:szCs w:val="32"/>
        </w:rPr>
        <w:t>. 18 августа по обвинению в мелком хулиганстве Мартынов арестован Перв</w:t>
      </w:r>
      <w:r w:rsidRPr="00BD497B">
        <w:rPr>
          <w:rFonts w:ascii="Times New Roman" w:hAnsi="Times New Roman" w:cs="Times New Roman"/>
          <w:sz w:val="32"/>
          <w:szCs w:val="32"/>
        </w:rPr>
        <w:t>о</w:t>
      </w:r>
      <w:r w:rsidRPr="00BD497B">
        <w:rPr>
          <w:rFonts w:ascii="Times New Roman" w:hAnsi="Times New Roman" w:cs="Times New Roman"/>
          <w:sz w:val="32"/>
          <w:szCs w:val="32"/>
        </w:rPr>
        <w:t>майским районным судом на 15 суток</w:t>
      </w:r>
      <w:r w:rsidRPr="00BD497B">
        <w:rPr>
          <w:rStyle w:val="a9"/>
          <w:rFonts w:ascii="Times New Roman" w:hAnsi="Times New Roman" w:cs="Times New Roman"/>
          <w:sz w:val="32"/>
          <w:szCs w:val="32"/>
        </w:rPr>
        <w:footnoteReference w:id="258"/>
      </w:r>
      <w:r w:rsidRPr="00BD497B">
        <w:rPr>
          <w:rFonts w:ascii="Times New Roman" w:hAnsi="Times New Roman" w:cs="Times New Roman"/>
          <w:sz w:val="32"/>
          <w:szCs w:val="32"/>
        </w:rPr>
        <w:t xml:space="preserve">. </w:t>
      </w:r>
      <w:r w:rsidRPr="00BD497B">
        <w:rPr>
          <w:rFonts w:ascii="Times New Roman" w:eastAsia="Times New Roman" w:hAnsi="Times New Roman" w:cs="Times New Roman"/>
          <w:sz w:val="32"/>
          <w:szCs w:val="32"/>
        </w:rPr>
        <w:t>Упоминание об акции в сети и СМИ блокировал Роскомнадзор, а доступ к страницам м</w:t>
      </w:r>
      <w:r w:rsidRPr="00BD497B">
        <w:rPr>
          <w:rFonts w:ascii="Times New Roman" w:eastAsia="Times New Roman" w:hAnsi="Times New Roman" w:cs="Times New Roman"/>
          <w:sz w:val="32"/>
          <w:szCs w:val="32"/>
        </w:rPr>
        <w:t>е</w:t>
      </w:r>
      <w:r w:rsidR="00EF61FC" w:rsidRPr="00BD497B">
        <w:rPr>
          <w:rFonts w:ascii="Times New Roman" w:eastAsia="Times New Roman" w:hAnsi="Times New Roman" w:cs="Times New Roman"/>
          <w:sz w:val="32"/>
          <w:szCs w:val="32"/>
        </w:rPr>
        <w:t>роприятия в</w:t>
      </w:r>
      <w:r w:rsidRPr="00BD497B">
        <w:rPr>
          <w:rFonts w:ascii="Times New Roman" w:eastAsia="Times New Roman" w:hAnsi="Times New Roman" w:cs="Times New Roman"/>
          <w:sz w:val="32"/>
          <w:szCs w:val="32"/>
        </w:rPr>
        <w:t xml:space="preserve"> </w:t>
      </w:r>
      <w:r w:rsidR="00EF61FC" w:rsidRPr="00BD497B">
        <w:rPr>
          <w:rFonts w:ascii="Times New Roman" w:eastAsia="Times New Roman" w:hAnsi="Times New Roman" w:cs="Times New Roman"/>
          <w:sz w:val="32"/>
          <w:szCs w:val="32"/>
        </w:rPr>
        <w:t xml:space="preserve">соцсетях </w:t>
      </w:r>
      <w:r w:rsidRPr="00BD497B">
        <w:rPr>
          <w:rFonts w:ascii="Times New Roman" w:eastAsia="Times New Roman" w:hAnsi="Times New Roman" w:cs="Times New Roman"/>
          <w:sz w:val="32"/>
          <w:szCs w:val="32"/>
        </w:rPr>
        <w:t>«ВКонтакте» и Facebook для российских пользователей запретили по требованию Ген</w:t>
      </w:r>
      <w:r w:rsidR="00EF61FC" w:rsidRPr="00BD497B">
        <w:rPr>
          <w:rFonts w:ascii="Times New Roman" w:eastAsia="Times New Roman" w:hAnsi="Times New Roman" w:cs="Times New Roman"/>
          <w:sz w:val="32"/>
          <w:szCs w:val="32"/>
        </w:rPr>
        <w:t xml:space="preserve">еральной </w:t>
      </w:r>
      <w:r w:rsidRPr="00BD497B">
        <w:rPr>
          <w:rFonts w:ascii="Times New Roman" w:eastAsia="Times New Roman" w:hAnsi="Times New Roman" w:cs="Times New Roman"/>
          <w:sz w:val="32"/>
          <w:szCs w:val="32"/>
        </w:rPr>
        <w:t>прокурат</w:t>
      </w:r>
      <w:r w:rsidRPr="00BD497B">
        <w:rPr>
          <w:rFonts w:ascii="Times New Roman" w:eastAsia="Times New Roman" w:hAnsi="Times New Roman" w:cs="Times New Roman"/>
          <w:sz w:val="32"/>
          <w:szCs w:val="32"/>
        </w:rPr>
        <w:t>у</w:t>
      </w:r>
      <w:r w:rsidRPr="00BD497B">
        <w:rPr>
          <w:rFonts w:ascii="Times New Roman" w:eastAsia="Times New Roman" w:hAnsi="Times New Roman" w:cs="Times New Roman"/>
          <w:sz w:val="32"/>
          <w:szCs w:val="32"/>
        </w:rPr>
        <w:t>ры</w:t>
      </w:r>
      <w:r w:rsidRPr="00BD497B">
        <w:rPr>
          <w:rStyle w:val="a9"/>
          <w:rFonts w:ascii="Times New Roman" w:hAnsi="Times New Roman" w:cs="Times New Roman"/>
          <w:sz w:val="32"/>
          <w:szCs w:val="32"/>
        </w:rPr>
        <w:footnoteReference w:id="259"/>
      </w:r>
      <w:r w:rsidRPr="00BD497B">
        <w:rPr>
          <w:rFonts w:ascii="Times New Roman" w:eastAsia="Times New Roman" w:hAnsi="Times New Roman" w:cs="Times New Roman"/>
          <w:sz w:val="32"/>
          <w:szCs w:val="32"/>
        </w:rPr>
        <w:t>. 3 участни</w:t>
      </w:r>
      <w:r w:rsidR="00EF61FC" w:rsidRPr="00BD497B">
        <w:rPr>
          <w:rFonts w:ascii="Times New Roman" w:eastAsia="Times New Roman" w:hAnsi="Times New Roman" w:cs="Times New Roman"/>
          <w:sz w:val="32"/>
          <w:szCs w:val="32"/>
        </w:rPr>
        <w:t>ка марша</w:t>
      </w:r>
      <w:r w:rsidRPr="00BD497B">
        <w:rPr>
          <w:rFonts w:ascii="Times New Roman" w:eastAsia="Times New Roman" w:hAnsi="Times New Roman" w:cs="Times New Roman"/>
          <w:sz w:val="32"/>
          <w:szCs w:val="32"/>
        </w:rPr>
        <w:t xml:space="preserve"> задержаны, им предъявлены обвин</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ния</w:t>
      </w:r>
      <w:r w:rsidRPr="00BD497B">
        <w:rPr>
          <w:rStyle w:val="a9"/>
          <w:rFonts w:ascii="Times New Roman" w:hAnsi="Times New Roman" w:cs="Times New Roman"/>
          <w:sz w:val="32"/>
          <w:szCs w:val="32"/>
        </w:rPr>
        <w:footnoteReference w:id="260"/>
      </w:r>
      <w:r w:rsidRPr="00BD497B">
        <w:rPr>
          <w:rFonts w:ascii="Times New Roman" w:eastAsia="Times New Roman" w:hAnsi="Times New Roman" w:cs="Times New Roman"/>
          <w:sz w:val="32"/>
          <w:szCs w:val="32"/>
        </w:rPr>
        <w:t>.</w:t>
      </w:r>
    </w:p>
    <w:p w:rsidR="00AB2033" w:rsidRPr="00BD497B" w:rsidRDefault="00AB2033" w:rsidP="00BD497B">
      <w:pPr>
        <w:shd w:val="clear" w:color="auto" w:fill="FFFFFF"/>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 xml:space="preserve">В отношении </w:t>
      </w:r>
      <w:r w:rsidRPr="00BD497B">
        <w:rPr>
          <w:rFonts w:ascii="Times New Roman" w:hAnsi="Times New Roman" w:cs="Times New Roman"/>
          <w:sz w:val="32"/>
          <w:szCs w:val="32"/>
        </w:rPr>
        <w:t>Д. Полюдовой отдел</w:t>
      </w:r>
      <w:r w:rsidRPr="00BD497B">
        <w:rPr>
          <w:rFonts w:ascii="Times New Roman" w:eastAsia="Times New Roman" w:hAnsi="Times New Roman" w:cs="Times New Roman"/>
          <w:sz w:val="32"/>
          <w:szCs w:val="32"/>
        </w:rPr>
        <w:t xml:space="preserve"> управления ФСБ РФ по Краснодарскому краю возбу</w:t>
      </w:r>
      <w:r w:rsidRPr="00BD497B">
        <w:rPr>
          <w:rFonts w:ascii="Times New Roman" w:hAnsi="Times New Roman" w:cs="Times New Roman"/>
          <w:sz w:val="32"/>
          <w:szCs w:val="32"/>
        </w:rPr>
        <w:t>дил</w:t>
      </w:r>
      <w:r w:rsidRPr="00BD497B">
        <w:rPr>
          <w:rFonts w:ascii="Times New Roman" w:eastAsia="Times New Roman" w:hAnsi="Times New Roman" w:cs="Times New Roman"/>
          <w:sz w:val="32"/>
          <w:szCs w:val="32"/>
        </w:rPr>
        <w:t xml:space="preserve"> два уголовных дела </w:t>
      </w:r>
      <w:r w:rsidRPr="00BD497B">
        <w:rPr>
          <w:rFonts w:ascii="Times New Roman" w:hAnsi="Times New Roman" w:cs="Times New Roman"/>
          <w:sz w:val="32"/>
          <w:szCs w:val="32"/>
        </w:rPr>
        <w:t>–</w:t>
      </w:r>
      <w:r w:rsidRPr="00BD497B">
        <w:rPr>
          <w:rFonts w:ascii="Times New Roman" w:eastAsia="Times New Roman" w:hAnsi="Times New Roman" w:cs="Times New Roman"/>
          <w:sz w:val="32"/>
          <w:szCs w:val="32"/>
        </w:rPr>
        <w:t xml:space="preserve"> по</w:t>
      </w:r>
      <w:r w:rsidRPr="00BD497B">
        <w:rPr>
          <w:rFonts w:ascii="Times New Roman" w:hAnsi="Times New Roman" w:cs="Times New Roman"/>
          <w:sz w:val="32"/>
          <w:szCs w:val="32"/>
        </w:rPr>
        <w:t xml:space="preserve"> </w:t>
      </w:r>
      <w:r w:rsidRPr="00BD497B">
        <w:rPr>
          <w:rFonts w:ascii="Times New Roman" w:eastAsia="Times New Roman" w:hAnsi="Times New Roman" w:cs="Times New Roman"/>
          <w:sz w:val="32"/>
          <w:szCs w:val="32"/>
        </w:rPr>
        <w:t>ч.</w:t>
      </w:r>
      <w:r w:rsidRPr="00BD497B">
        <w:rPr>
          <w:rFonts w:ascii="Times New Roman" w:hAnsi="Times New Roman" w:cs="Times New Roman"/>
          <w:sz w:val="32"/>
          <w:szCs w:val="32"/>
        </w:rPr>
        <w:t xml:space="preserve"> </w:t>
      </w:r>
      <w:r w:rsidRPr="00BD497B">
        <w:rPr>
          <w:rFonts w:ascii="Times New Roman" w:eastAsia="Times New Roman" w:hAnsi="Times New Roman" w:cs="Times New Roman"/>
          <w:sz w:val="32"/>
          <w:szCs w:val="32"/>
        </w:rPr>
        <w:t>2 ст.</w:t>
      </w:r>
      <w:r w:rsidRPr="00BD497B">
        <w:rPr>
          <w:rFonts w:ascii="Times New Roman" w:hAnsi="Times New Roman" w:cs="Times New Roman"/>
          <w:sz w:val="32"/>
          <w:szCs w:val="32"/>
        </w:rPr>
        <w:t xml:space="preserve"> </w:t>
      </w:r>
      <w:r w:rsidRPr="00BD497B">
        <w:rPr>
          <w:rFonts w:ascii="Times New Roman" w:eastAsia="Times New Roman" w:hAnsi="Times New Roman" w:cs="Times New Roman"/>
          <w:sz w:val="32"/>
          <w:szCs w:val="32"/>
        </w:rPr>
        <w:t>280 (публичные призывы к осуществлению экстремистской де</w:t>
      </w:r>
      <w:r w:rsidRPr="00BD497B">
        <w:rPr>
          <w:rFonts w:ascii="Times New Roman" w:eastAsia="Times New Roman" w:hAnsi="Times New Roman" w:cs="Times New Roman"/>
          <w:sz w:val="32"/>
          <w:szCs w:val="32"/>
        </w:rPr>
        <w:t>я</w:t>
      </w:r>
      <w:r w:rsidRPr="00BD497B">
        <w:rPr>
          <w:rFonts w:ascii="Times New Roman" w:eastAsia="Times New Roman" w:hAnsi="Times New Roman" w:cs="Times New Roman"/>
          <w:sz w:val="32"/>
          <w:szCs w:val="32"/>
        </w:rPr>
        <w:t>тельности, совершенные в сети Интернет) и по ч. 2 ст. 282.1 (уч</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стие в экстремистском сообществе) УК РФ</w:t>
      </w:r>
      <w:r w:rsidRPr="00BD497B">
        <w:rPr>
          <w:rFonts w:ascii="Times New Roman" w:hAnsi="Times New Roman" w:cs="Times New Roman"/>
          <w:sz w:val="32"/>
          <w:szCs w:val="32"/>
        </w:rPr>
        <w:t xml:space="preserve">. </w:t>
      </w:r>
      <w:r w:rsidRPr="00BD497B">
        <w:rPr>
          <w:rFonts w:ascii="Times New Roman" w:eastAsia="Times New Roman" w:hAnsi="Times New Roman" w:cs="Times New Roman"/>
          <w:sz w:val="32"/>
          <w:szCs w:val="32"/>
        </w:rPr>
        <w:t>Федеральная служба по финансовому мониторингу внесла в официальный перечень террористов и экстремистов Д. Полюдову, В. Мартынова и П. Любченкова, намеревавшихся провести акцию против политики России на Украине. Полюдова содержится в СИЗО, остальные находятся на территории Украины</w:t>
      </w:r>
      <w:r w:rsidRPr="00BD497B">
        <w:rPr>
          <w:rStyle w:val="a9"/>
          <w:rFonts w:ascii="Times New Roman" w:hAnsi="Times New Roman" w:cs="Times New Roman"/>
          <w:sz w:val="32"/>
          <w:szCs w:val="32"/>
        </w:rPr>
        <w:footnoteReference w:id="261"/>
      </w:r>
      <w:r w:rsidRPr="00BD497B">
        <w:rPr>
          <w:rFonts w:ascii="Times New Roman" w:eastAsia="Times New Roman" w:hAnsi="Times New Roman" w:cs="Times New Roman"/>
          <w:sz w:val="32"/>
          <w:szCs w:val="32"/>
        </w:rPr>
        <w:t>. Как сообщил сайту «Ру</w:t>
      </w:r>
      <w:r w:rsidRPr="00BD497B">
        <w:rPr>
          <w:rFonts w:ascii="Times New Roman" w:eastAsia="Times New Roman" w:hAnsi="Times New Roman" w:cs="Times New Roman"/>
          <w:sz w:val="32"/>
          <w:szCs w:val="32"/>
        </w:rPr>
        <w:t>с</w:t>
      </w:r>
      <w:r w:rsidRPr="00BD497B">
        <w:rPr>
          <w:rFonts w:ascii="Times New Roman" w:eastAsia="Times New Roman" w:hAnsi="Times New Roman" w:cs="Times New Roman"/>
          <w:sz w:val="32"/>
          <w:szCs w:val="32"/>
        </w:rPr>
        <w:t>ская планета» старший помощник прокурора Краснодарского края А. Рюмин, обвинение против Полюдовой строится на том, что она призывает к совершению экстремистской деятельности и свержению существующего режима, призывала присоединить Краснодарский край к Украине и ввести в край украинские во</w:t>
      </w:r>
      <w:r w:rsidRPr="00BD497B">
        <w:rPr>
          <w:rFonts w:ascii="Times New Roman" w:eastAsia="Times New Roman" w:hAnsi="Times New Roman" w:cs="Times New Roman"/>
          <w:sz w:val="32"/>
          <w:szCs w:val="32"/>
        </w:rPr>
        <w:t>й</w:t>
      </w:r>
      <w:r w:rsidRPr="00BD497B">
        <w:rPr>
          <w:rFonts w:ascii="Times New Roman" w:eastAsia="Times New Roman" w:hAnsi="Times New Roman" w:cs="Times New Roman"/>
          <w:sz w:val="32"/>
          <w:szCs w:val="32"/>
        </w:rPr>
        <w:lastRenderedPageBreak/>
        <w:t>ска. Свои обращения Полюдова размещала для публичного озн</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ко</w:t>
      </w:r>
      <w:r w:rsidR="00EF61FC" w:rsidRPr="00BD497B">
        <w:rPr>
          <w:rFonts w:ascii="Times New Roman" w:eastAsia="Times New Roman" w:hAnsi="Times New Roman" w:cs="Times New Roman"/>
          <w:sz w:val="32"/>
          <w:szCs w:val="32"/>
        </w:rPr>
        <w:t>мления в И</w:t>
      </w:r>
      <w:r w:rsidRPr="00BD497B">
        <w:rPr>
          <w:rFonts w:ascii="Times New Roman" w:eastAsia="Times New Roman" w:hAnsi="Times New Roman" w:cs="Times New Roman"/>
          <w:sz w:val="32"/>
          <w:szCs w:val="32"/>
        </w:rPr>
        <w:t>нтернете</w:t>
      </w:r>
      <w:r w:rsidRPr="00BD497B">
        <w:rPr>
          <w:rStyle w:val="a9"/>
          <w:rFonts w:ascii="Times New Roman" w:hAnsi="Times New Roman" w:cs="Times New Roman"/>
          <w:sz w:val="32"/>
          <w:szCs w:val="32"/>
        </w:rPr>
        <w:footnoteReference w:id="262"/>
      </w:r>
      <w:r w:rsidRPr="00BD497B">
        <w:rPr>
          <w:rFonts w:ascii="Times New Roman" w:eastAsia="Times New Roman" w:hAnsi="Times New Roman" w:cs="Times New Roman"/>
          <w:sz w:val="32"/>
          <w:szCs w:val="32"/>
        </w:rPr>
        <w:t xml:space="preserve">. </w:t>
      </w:r>
      <w:r w:rsidRPr="00BD497B">
        <w:rPr>
          <w:rFonts w:ascii="Times New Roman" w:hAnsi="Times New Roman" w:cs="Times New Roman"/>
          <w:sz w:val="32"/>
          <w:szCs w:val="32"/>
        </w:rPr>
        <w:t>21-летний Мартынов попросил украи</w:t>
      </w:r>
      <w:r w:rsidRPr="00BD497B">
        <w:rPr>
          <w:rFonts w:ascii="Times New Roman" w:hAnsi="Times New Roman" w:cs="Times New Roman"/>
          <w:sz w:val="32"/>
          <w:szCs w:val="32"/>
        </w:rPr>
        <w:t>н</w:t>
      </w:r>
      <w:r w:rsidRPr="00BD497B">
        <w:rPr>
          <w:rFonts w:ascii="Times New Roman" w:hAnsi="Times New Roman" w:cs="Times New Roman"/>
          <w:sz w:val="32"/>
          <w:szCs w:val="32"/>
        </w:rPr>
        <w:t>ские власти предоставить ему политическое убежище. По его словам, в России он опасается уголовного преследования</w:t>
      </w:r>
      <w:r w:rsidRPr="00BD497B">
        <w:rPr>
          <w:rStyle w:val="a9"/>
          <w:rFonts w:ascii="Times New Roman" w:hAnsi="Times New Roman" w:cs="Times New Roman"/>
          <w:sz w:val="32"/>
          <w:szCs w:val="32"/>
        </w:rPr>
        <w:footnoteReference w:id="263"/>
      </w:r>
      <w:r w:rsidRPr="00BD497B">
        <w:rPr>
          <w:rFonts w:ascii="Times New Roman" w:hAnsi="Times New Roman" w:cs="Times New Roman"/>
          <w:sz w:val="32"/>
          <w:szCs w:val="32"/>
        </w:rPr>
        <w:t xml:space="preserve">. </w:t>
      </w:r>
      <w:r w:rsidRPr="00BD497B">
        <w:rPr>
          <w:rFonts w:ascii="Times New Roman" w:eastAsia="Times New Roman" w:hAnsi="Times New Roman" w:cs="Times New Roman"/>
          <w:sz w:val="32"/>
          <w:szCs w:val="32"/>
        </w:rPr>
        <w:t>Та</w:t>
      </w:r>
      <w:r w:rsidRPr="00BD497B">
        <w:rPr>
          <w:rFonts w:ascii="Times New Roman" w:eastAsia="Times New Roman" w:hAnsi="Times New Roman" w:cs="Times New Roman"/>
          <w:sz w:val="32"/>
          <w:szCs w:val="32"/>
        </w:rPr>
        <w:t>к</w:t>
      </w:r>
      <w:r w:rsidRPr="00BD497B">
        <w:rPr>
          <w:rFonts w:ascii="Times New Roman" w:eastAsia="Times New Roman" w:hAnsi="Times New Roman" w:cs="Times New Roman"/>
          <w:sz w:val="32"/>
          <w:szCs w:val="32"/>
        </w:rPr>
        <w:t>же заключены под стражу по подозрению в призывах к экстр</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мистской деятельности представитель движения «Солидарность» С. Титаренко и А. Чернышев. По версии следствия, Титаренко распространял в сети Интернет публичные «призывы к насил</w:t>
      </w:r>
      <w:r w:rsidRPr="00BD497B">
        <w:rPr>
          <w:rFonts w:ascii="Times New Roman" w:eastAsia="Times New Roman" w:hAnsi="Times New Roman" w:cs="Times New Roman"/>
          <w:sz w:val="32"/>
          <w:szCs w:val="32"/>
        </w:rPr>
        <w:t>ь</w:t>
      </w:r>
      <w:r w:rsidRPr="00BD497B">
        <w:rPr>
          <w:rFonts w:ascii="Times New Roman" w:eastAsia="Times New Roman" w:hAnsi="Times New Roman" w:cs="Times New Roman"/>
          <w:sz w:val="32"/>
          <w:szCs w:val="32"/>
        </w:rPr>
        <w:t>ственному изменению основ конституционного строя Российской Федерации»</w:t>
      </w:r>
      <w:r w:rsidRPr="00BD497B">
        <w:rPr>
          <w:rStyle w:val="a9"/>
          <w:rFonts w:ascii="Times New Roman" w:hAnsi="Times New Roman" w:cs="Times New Roman"/>
          <w:sz w:val="32"/>
          <w:szCs w:val="32"/>
        </w:rPr>
        <w:footnoteReference w:id="264"/>
      </w:r>
      <w:r w:rsidRPr="00BD497B">
        <w:rPr>
          <w:rFonts w:ascii="Times New Roman" w:eastAsia="Times New Roman" w:hAnsi="Times New Roman" w:cs="Times New Roman"/>
          <w:sz w:val="32"/>
          <w:szCs w:val="32"/>
        </w:rPr>
        <w:t>.</w:t>
      </w:r>
    </w:p>
    <w:p w:rsidR="00AB2033" w:rsidRPr="00BD497B" w:rsidRDefault="00AB2033" w:rsidP="00BD497B">
      <w:pPr>
        <w:pStyle w:val="aa"/>
        <w:shd w:val="clear" w:color="auto" w:fill="FFFFFF"/>
        <w:spacing w:before="0" w:beforeAutospacing="0" w:after="0" w:afterAutospacing="0"/>
        <w:ind w:firstLine="567"/>
        <w:jc w:val="both"/>
        <w:rPr>
          <w:sz w:val="32"/>
          <w:szCs w:val="32"/>
        </w:rPr>
      </w:pPr>
      <w:r w:rsidRPr="00BD497B">
        <w:rPr>
          <w:sz w:val="32"/>
          <w:szCs w:val="32"/>
        </w:rPr>
        <w:t>Обратим внимание и на то, что тактика использования на Юге России лозунгов «защиты русского населения» отрабатыв</w:t>
      </w:r>
      <w:r w:rsidRPr="00BD497B">
        <w:rPr>
          <w:sz w:val="32"/>
          <w:szCs w:val="32"/>
        </w:rPr>
        <w:t>а</w:t>
      </w:r>
      <w:r w:rsidRPr="00BD497B">
        <w:rPr>
          <w:sz w:val="32"/>
          <w:szCs w:val="32"/>
        </w:rPr>
        <w:t>лась праворадикальными и неоязыческими организациями Укр</w:t>
      </w:r>
      <w:r w:rsidRPr="00BD497B">
        <w:rPr>
          <w:sz w:val="32"/>
          <w:szCs w:val="32"/>
        </w:rPr>
        <w:t>а</w:t>
      </w:r>
      <w:r w:rsidRPr="00BD497B">
        <w:rPr>
          <w:sz w:val="32"/>
          <w:szCs w:val="32"/>
        </w:rPr>
        <w:t>ины еще в начале 2013 г., когда представители «Тризуба» и «Свободы» пытались прибыть в г. Невинномысск Ставропол</w:t>
      </w:r>
      <w:r w:rsidRPr="00BD497B">
        <w:rPr>
          <w:sz w:val="32"/>
          <w:szCs w:val="32"/>
        </w:rPr>
        <w:t>ь</w:t>
      </w:r>
      <w:r w:rsidRPr="00BD497B">
        <w:rPr>
          <w:sz w:val="32"/>
          <w:szCs w:val="32"/>
        </w:rPr>
        <w:t>ского края после межэтнического конфликта якобы для защиты славян</w:t>
      </w:r>
      <w:r w:rsidRPr="00BD497B">
        <w:rPr>
          <w:rStyle w:val="a9"/>
          <w:sz w:val="32"/>
          <w:szCs w:val="32"/>
        </w:rPr>
        <w:footnoteReference w:id="265"/>
      </w:r>
      <w:r w:rsidRPr="00BD497B">
        <w:rPr>
          <w:sz w:val="32"/>
          <w:szCs w:val="32"/>
        </w:rPr>
        <w:t>.</w:t>
      </w:r>
    </w:p>
    <w:p w:rsidR="00AB2033" w:rsidRPr="00BD497B" w:rsidRDefault="00AB2033" w:rsidP="00BD497B">
      <w:pPr>
        <w:pStyle w:val="aa"/>
        <w:tabs>
          <w:tab w:val="left" w:pos="993"/>
        </w:tabs>
        <w:spacing w:before="0" w:beforeAutospacing="0" w:after="0" w:afterAutospacing="0"/>
        <w:ind w:firstLine="567"/>
        <w:jc w:val="both"/>
        <w:textAlignment w:val="baseline"/>
        <w:rPr>
          <w:sz w:val="32"/>
          <w:szCs w:val="32"/>
        </w:rPr>
      </w:pPr>
      <w:r w:rsidRPr="00BD497B">
        <w:rPr>
          <w:sz w:val="32"/>
          <w:szCs w:val="32"/>
        </w:rPr>
        <w:t>Данный аспект получил развитие в скоординированной и</w:t>
      </w:r>
      <w:r w:rsidRPr="00BD497B">
        <w:rPr>
          <w:sz w:val="32"/>
          <w:szCs w:val="32"/>
        </w:rPr>
        <w:t>н</w:t>
      </w:r>
      <w:r w:rsidRPr="00BD497B">
        <w:rPr>
          <w:sz w:val="32"/>
          <w:szCs w:val="32"/>
        </w:rPr>
        <w:t>формационной кампании, развернутой СМИ Украины в октябре-ноябре 2014 г. Влиятельный еженедельный журнал «Український тиждень» («Украинская неделя») посвятил весь №44 теме якобы существующей дискриминации украинцев в Краснодарском крае и необходимости поддержки украинского сепаратизма на Куб</w:t>
      </w:r>
      <w:r w:rsidRPr="00BD497B">
        <w:rPr>
          <w:sz w:val="32"/>
          <w:szCs w:val="32"/>
        </w:rPr>
        <w:t>а</w:t>
      </w:r>
      <w:r w:rsidRPr="00BD497B">
        <w:rPr>
          <w:sz w:val="32"/>
          <w:szCs w:val="32"/>
        </w:rPr>
        <w:t>ни</w:t>
      </w:r>
      <w:r w:rsidRPr="00BD497B">
        <w:rPr>
          <w:rStyle w:val="a9"/>
          <w:sz w:val="32"/>
          <w:szCs w:val="32"/>
        </w:rPr>
        <w:footnoteReference w:id="266"/>
      </w:r>
      <w:r w:rsidRPr="00BD497B">
        <w:rPr>
          <w:sz w:val="32"/>
          <w:szCs w:val="32"/>
        </w:rPr>
        <w:t>. Журналист И. Лосев предлагает делать ставку не на прис</w:t>
      </w:r>
      <w:r w:rsidRPr="00BD497B">
        <w:rPr>
          <w:sz w:val="32"/>
          <w:szCs w:val="32"/>
        </w:rPr>
        <w:t>о</w:t>
      </w:r>
      <w:r w:rsidRPr="00BD497B">
        <w:rPr>
          <w:sz w:val="32"/>
          <w:szCs w:val="32"/>
        </w:rPr>
        <w:t xml:space="preserve">единение Кубани к Украине, а на её независимость. «Российской имперской идентичности на территории нашего северного соседа </w:t>
      </w:r>
      <w:r w:rsidRPr="00BD497B">
        <w:rPr>
          <w:sz w:val="32"/>
          <w:szCs w:val="32"/>
        </w:rPr>
        <w:lastRenderedPageBreak/>
        <w:t>в ближайшем будущем сможет противостоять только сила реги</w:t>
      </w:r>
      <w:r w:rsidRPr="00BD497B">
        <w:rPr>
          <w:sz w:val="32"/>
          <w:szCs w:val="32"/>
        </w:rPr>
        <w:t>о</w:t>
      </w:r>
      <w:r w:rsidRPr="00BD497B">
        <w:rPr>
          <w:sz w:val="32"/>
          <w:szCs w:val="32"/>
        </w:rPr>
        <w:t>нальной идентичности. И именно на это необходимо делать ста</w:t>
      </w:r>
      <w:r w:rsidRPr="00BD497B">
        <w:rPr>
          <w:sz w:val="32"/>
          <w:szCs w:val="32"/>
        </w:rPr>
        <w:t>в</w:t>
      </w:r>
      <w:r w:rsidRPr="00BD497B">
        <w:rPr>
          <w:sz w:val="32"/>
          <w:szCs w:val="32"/>
        </w:rPr>
        <w:t>ку, чтобы приблизить конец России в ее нынешних границах»</w:t>
      </w:r>
      <w:r w:rsidRPr="00BD497B">
        <w:rPr>
          <w:rStyle w:val="a9"/>
          <w:rFonts w:eastAsiaTheme="majorEastAsia"/>
          <w:sz w:val="32"/>
          <w:szCs w:val="32"/>
        </w:rPr>
        <w:footnoteReference w:id="267"/>
      </w:r>
      <w:r w:rsidRPr="00BD497B">
        <w:rPr>
          <w:sz w:val="32"/>
          <w:szCs w:val="32"/>
        </w:rPr>
        <w:t xml:space="preserve">. Политолог С. Пархоменко – координатор комитета «Кубань с Украиной» </w:t>
      </w:r>
      <w:r w:rsidR="00EF61FC" w:rsidRPr="00BD497B">
        <w:rPr>
          <w:sz w:val="32"/>
          <w:szCs w:val="32"/>
        </w:rPr>
        <w:t xml:space="preserve">– </w:t>
      </w:r>
      <w:r w:rsidRPr="00BD497B">
        <w:rPr>
          <w:sz w:val="32"/>
          <w:szCs w:val="32"/>
        </w:rPr>
        <w:t>возлагает надежды на то, что кубанская молодежь якобы заинтересовалась изучением местного диалекта украи</w:t>
      </w:r>
      <w:r w:rsidRPr="00BD497B">
        <w:rPr>
          <w:sz w:val="32"/>
          <w:szCs w:val="32"/>
        </w:rPr>
        <w:t>н</w:t>
      </w:r>
      <w:r w:rsidRPr="00BD497B">
        <w:rPr>
          <w:sz w:val="32"/>
          <w:szCs w:val="32"/>
        </w:rPr>
        <w:t>ского языка. «Это активно обсуждается на форумах и в соцсетях. Пока есть Интернет – есть шанс там победить... Поддержать т</w:t>
      </w:r>
      <w:r w:rsidRPr="00BD497B">
        <w:rPr>
          <w:sz w:val="32"/>
          <w:szCs w:val="32"/>
        </w:rPr>
        <w:t>а</w:t>
      </w:r>
      <w:r w:rsidRPr="00BD497B">
        <w:rPr>
          <w:sz w:val="32"/>
          <w:szCs w:val="32"/>
        </w:rPr>
        <w:t xml:space="preserve">кое движение за федерализацию и сепаратистские движения – в наших национальных интересах, но этот вопрос может решиться нескоро», </w:t>
      </w:r>
      <w:r w:rsidR="00EF61FC" w:rsidRPr="00BD497B">
        <w:rPr>
          <w:sz w:val="32"/>
          <w:szCs w:val="32"/>
        </w:rPr>
        <w:t xml:space="preserve">– </w:t>
      </w:r>
      <w:r w:rsidRPr="00BD497B">
        <w:rPr>
          <w:sz w:val="32"/>
          <w:szCs w:val="32"/>
        </w:rPr>
        <w:t>заявил С. Пархоменко</w:t>
      </w:r>
      <w:r w:rsidRPr="00BD497B">
        <w:rPr>
          <w:rStyle w:val="a9"/>
          <w:sz w:val="32"/>
          <w:szCs w:val="32"/>
        </w:rPr>
        <w:footnoteReference w:id="268"/>
      </w:r>
      <w:r w:rsidRPr="00BD497B">
        <w:rPr>
          <w:sz w:val="32"/>
          <w:szCs w:val="32"/>
        </w:rPr>
        <w:t>. Основными методами во</w:t>
      </w:r>
      <w:r w:rsidRPr="00BD497B">
        <w:rPr>
          <w:sz w:val="32"/>
          <w:szCs w:val="32"/>
        </w:rPr>
        <w:t>з</w:t>
      </w:r>
      <w:r w:rsidRPr="00BD497B">
        <w:rPr>
          <w:sz w:val="32"/>
          <w:szCs w:val="32"/>
        </w:rPr>
        <w:t>буждения сепаратизм</w:t>
      </w:r>
      <w:r w:rsidR="00EF61FC" w:rsidRPr="00BD497B">
        <w:rPr>
          <w:sz w:val="32"/>
          <w:szCs w:val="32"/>
        </w:rPr>
        <w:t>а у</w:t>
      </w:r>
      <w:r w:rsidRPr="00BD497B">
        <w:rPr>
          <w:sz w:val="32"/>
          <w:szCs w:val="32"/>
        </w:rPr>
        <w:t>краинские политтехнологи избрали ко</w:t>
      </w:r>
      <w:r w:rsidRPr="00BD497B">
        <w:rPr>
          <w:sz w:val="32"/>
          <w:szCs w:val="32"/>
        </w:rPr>
        <w:t>н</w:t>
      </w:r>
      <w:r w:rsidRPr="00BD497B">
        <w:rPr>
          <w:sz w:val="32"/>
          <w:szCs w:val="32"/>
        </w:rPr>
        <w:t>струирование региональной и казачьей идентичности, их прот</w:t>
      </w:r>
      <w:r w:rsidRPr="00BD497B">
        <w:rPr>
          <w:sz w:val="32"/>
          <w:szCs w:val="32"/>
        </w:rPr>
        <w:t>и</w:t>
      </w:r>
      <w:r w:rsidRPr="00BD497B">
        <w:rPr>
          <w:sz w:val="32"/>
          <w:szCs w:val="32"/>
        </w:rPr>
        <w:t>вопоставление идентичности российской мерами информацио</w:t>
      </w:r>
      <w:r w:rsidRPr="00BD497B">
        <w:rPr>
          <w:sz w:val="32"/>
          <w:szCs w:val="32"/>
        </w:rPr>
        <w:t>н</w:t>
      </w:r>
      <w:r w:rsidRPr="00BD497B">
        <w:rPr>
          <w:sz w:val="32"/>
          <w:szCs w:val="32"/>
        </w:rPr>
        <w:t>ной политики.</w:t>
      </w:r>
    </w:p>
    <w:p w:rsidR="00AB2033" w:rsidRPr="00BD497B" w:rsidRDefault="00EF61FC" w:rsidP="00BD497B">
      <w:pPr>
        <w:shd w:val="clear" w:color="auto" w:fill="FFFFFF"/>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Э</w:t>
      </w:r>
      <w:r w:rsidR="00AB2033" w:rsidRPr="00BD497B">
        <w:rPr>
          <w:rFonts w:ascii="Times New Roman" w:hAnsi="Times New Roman" w:cs="Times New Roman"/>
          <w:sz w:val="32"/>
          <w:szCs w:val="32"/>
        </w:rPr>
        <w:t>тнические и конфессиональные конфликты</w:t>
      </w:r>
      <w:r w:rsidRPr="00BD497B">
        <w:rPr>
          <w:rFonts w:ascii="Times New Roman" w:hAnsi="Times New Roman" w:cs="Times New Roman"/>
          <w:sz w:val="32"/>
          <w:szCs w:val="32"/>
        </w:rPr>
        <w:t xml:space="preserve"> имеют в Кра</w:t>
      </w:r>
      <w:r w:rsidRPr="00BD497B">
        <w:rPr>
          <w:rFonts w:ascii="Times New Roman" w:hAnsi="Times New Roman" w:cs="Times New Roman"/>
          <w:sz w:val="32"/>
          <w:szCs w:val="32"/>
        </w:rPr>
        <w:t>с</w:t>
      </w:r>
      <w:r w:rsidRPr="00BD497B">
        <w:rPr>
          <w:rFonts w:ascii="Times New Roman" w:hAnsi="Times New Roman" w:cs="Times New Roman"/>
          <w:sz w:val="32"/>
          <w:szCs w:val="32"/>
        </w:rPr>
        <w:t>нодарском крае локальный уровень проявления</w:t>
      </w:r>
      <w:r w:rsidR="00AB2033" w:rsidRPr="00BD497B">
        <w:rPr>
          <w:rFonts w:ascii="Times New Roman" w:hAnsi="Times New Roman" w:cs="Times New Roman"/>
          <w:sz w:val="32"/>
          <w:szCs w:val="32"/>
        </w:rPr>
        <w:t>.</w:t>
      </w:r>
      <w:r w:rsidRPr="00BD497B">
        <w:rPr>
          <w:rFonts w:ascii="Times New Roman" w:hAnsi="Times New Roman" w:cs="Times New Roman"/>
          <w:sz w:val="32"/>
          <w:szCs w:val="32"/>
        </w:rPr>
        <w:t xml:space="preserve"> Рассмотрим примеры, которые имели наибольший общественный резонанс в 2014 г.</w:t>
      </w:r>
    </w:p>
    <w:p w:rsidR="00AB2033" w:rsidRPr="00BD497B" w:rsidRDefault="00AB2033" w:rsidP="00BD497B">
      <w:pPr>
        <w:shd w:val="clear" w:color="auto" w:fill="FFFFFF"/>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Первый из них – массовая драка во время чемпионата России по вольной борьбе 25 апреля 2014 г. на стадионе «</w:t>
      </w:r>
      <w:hyperlink r:id="rId34" w:history="1">
        <w:r w:rsidRPr="00BD497B">
          <w:rPr>
            <w:rStyle w:val="ac"/>
            <w:rFonts w:ascii="Times New Roman" w:hAnsi="Times New Roman" w:cs="Times New Roman"/>
            <w:color w:val="auto"/>
            <w:sz w:val="32"/>
            <w:szCs w:val="32"/>
            <w:u w:val="none"/>
          </w:rPr>
          <w:t>Адлер-Арена</w:t>
        </w:r>
      </w:hyperlink>
      <w:r w:rsidRPr="00BD497B">
        <w:rPr>
          <w:rFonts w:ascii="Times New Roman" w:hAnsi="Times New Roman" w:cs="Times New Roman"/>
          <w:sz w:val="32"/>
          <w:szCs w:val="32"/>
        </w:rPr>
        <w:t>». Вследствие словесной перепалки между дагестанским борцом Р</w:t>
      </w:r>
      <w:r w:rsidR="00EF61FC" w:rsidRPr="00BD497B">
        <w:rPr>
          <w:rFonts w:ascii="Times New Roman" w:hAnsi="Times New Roman" w:cs="Times New Roman"/>
          <w:sz w:val="32"/>
          <w:szCs w:val="32"/>
        </w:rPr>
        <w:t xml:space="preserve">. </w:t>
      </w:r>
      <w:r w:rsidR="002A6D59" w:rsidRPr="00BD497B">
        <w:rPr>
          <w:rFonts w:ascii="Times New Roman" w:hAnsi="Times New Roman" w:cs="Times New Roman"/>
          <w:sz w:val="32"/>
          <w:szCs w:val="32"/>
        </w:rPr>
        <w:t> </w:t>
      </w:r>
      <w:r w:rsidRPr="00BD497B">
        <w:rPr>
          <w:rFonts w:ascii="Times New Roman" w:hAnsi="Times New Roman" w:cs="Times New Roman"/>
          <w:sz w:val="32"/>
          <w:szCs w:val="32"/>
        </w:rPr>
        <w:t>Гаджиевым и осетином М</w:t>
      </w:r>
      <w:r w:rsidR="00EF61FC" w:rsidRPr="00BD497B">
        <w:rPr>
          <w:rFonts w:ascii="Times New Roman" w:hAnsi="Times New Roman" w:cs="Times New Roman"/>
          <w:sz w:val="32"/>
          <w:szCs w:val="32"/>
        </w:rPr>
        <w:t xml:space="preserve">. </w:t>
      </w:r>
      <w:r w:rsidRPr="00BD497B">
        <w:rPr>
          <w:rFonts w:ascii="Times New Roman" w:hAnsi="Times New Roman" w:cs="Times New Roman"/>
          <w:sz w:val="32"/>
          <w:szCs w:val="32"/>
        </w:rPr>
        <w:t xml:space="preserve">Хаевым </w:t>
      </w:r>
      <w:hyperlink r:id="rId35" w:history="1">
        <w:r w:rsidRPr="00BD497B">
          <w:rPr>
            <w:rStyle w:val="ac"/>
            <w:rFonts w:ascii="Times New Roman" w:hAnsi="Times New Roman" w:cs="Times New Roman"/>
            <w:color w:val="auto"/>
            <w:sz w:val="32"/>
            <w:szCs w:val="32"/>
            <w:u w:val="none"/>
          </w:rPr>
          <w:t>произошла массовая драка болельщиков сборных Северной Осетии и Дагестана</w:t>
        </w:r>
      </w:hyperlink>
      <w:r w:rsidR="00EF61FC" w:rsidRPr="00BD497B">
        <w:rPr>
          <w:rFonts w:ascii="Times New Roman" w:hAnsi="Times New Roman" w:cs="Times New Roman"/>
          <w:sz w:val="32"/>
          <w:szCs w:val="32"/>
        </w:rPr>
        <w:t>. В драке участвовало по меньшей мере</w:t>
      </w:r>
      <w:r w:rsidRPr="00BD497B">
        <w:rPr>
          <w:rFonts w:ascii="Times New Roman" w:hAnsi="Times New Roman" w:cs="Times New Roman"/>
          <w:sz w:val="32"/>
          <w:szCs w:val="32"/>
        </w:rPr>
        <w:t xml:space="preserve"> 100 чел</w:t>
      </w:r>
      <w:r w:rsidR="00EF61FC" w:rsidRPr="00BD497B">
        <w:rPr>
          <w:rFonts w:ascii="Times New Roman" w:hAnsi="Times New Roman" w:cs="Times New Roman"/>
          <w:sz w:val="32"/>
          <w:szCs w:val="32"/>
        </w:rPr>
        <w:t>.</w:t>
      </w:r>
      <w:r w:rsidRPr="00BD497B">
        <w:rPr>
          <w:rStyle w:val="a9"/>
          <w:rFonts w:ascii="Times New Roman" w:hAnsi="Times New Roman" w:cs="Times New Roman"/>
          <w:sz w:val="32"/>
          <w:szCs w:val="32"/>
        </w:rPr>
        <w:footnoteReference w:id="269"/>
      </w:r>
      <w:r w:rsidRPr="00BD497B">
        <w:rPr>
          <w:rFonts w:ascii="Times New Roman" w:hAnsi="Times New Roman" w:cs="Times New Roman"/>
          <w:sz w:val="32"/>
          <w:szCs w:val="32"/>
        </w:rPr>
        <w:t xml:space="preserve"> Виновные участники драки наказаны спортивной дисквалификацией, а также в адм</w:t>
      </w:r>
      <w:r w:rsidRPr="00BD497B">
        <w:rPr>
          <w:rFonts w:ascii="Times New Roman" w:hAnsi="Times New Roman" w:cs="Times New Roman"/>
          <w:sz w:val="32"/>
          <w:szCs w:val="32"/>
        </w:rPr>
        <w:t>и</w:t>
      </w:r>
      <w:r w:rsidRPr="00BD497B">
        <w:rPr>
          <w:rFonts w:ascii="Times New Roman" w:hAnsi="Times New Roman" w:cs="Times New Roman"/>
          <w:sz w:val="32"/>
          <w:szCs w:val="32"/>
        </w:rPr>
        <w:t>нистративном порядке.</w:t>
      </w:r>
    </w:p>
    <w:p w:rsidR="00AB2033" w:rsidRPr="00BD497B" w:rsidRDefault="00AB2033" w:rsidP="00BD497B">
      <w:pPr>
        <w:shd w:val="clear" w:color="auto" w:fill="FFFFFF"/>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 xml:space="preserve">В ночь на 11 мая 2014 г. в г. Краснодаре в пиццерии </w:t>
      </w:r>
      <w:r w:rsidRPr="00BD497B">
        <w:rPr>
          <w:rFonts w:ascii="Times New Roman" w:eastAsia="Times New Roman" w:hAnsi="Times New Roman" w:cs="Times New Roman"/>
          <w:sz w:val="32"/>
          <w:szCs w:val="32"/>
        </w:rPr>
        <w:t xml:space="preserve">около 40 мужчин в масках и капюшонах, вооруженных битами и прутьями </w:t>
      </w:r>
      <w:r w:rsidRPr="00BD497B">
        <w:rPr>
          <w:rFonts w:ascii="Times New Roman" w:eastAsia="Times New Roman" w:hAnsi="Times New Roman" w:cs="Times New Roman"/>
          <w:sz w:val="32"/>
          <w:szCs w:val="32"/>
        </w:rPr>
        <w:lastRenderedPageBreak/>
        <w:t>арматуры, избили посетителей и его работников, разгромили к</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фе и припаркованные поблизости автомобили. Пострадало 8 п</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сетителей – представителей народов Северного Кавказа. Среди них 25-летний Т. Ашинов, который скончался после тяжелого р</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нения</w:t>
      </w:r>
      <w:r w:rsidRPr="00BD497B">
        <w:rPr>
          <w:rStyle w:val="a9"/>
          <w:rFonts w:ascii="Times New Roman" w:hAnsi="Times New Roman" w:cs="Times New Roman"/>
          <w:sz w:val="32"/>
          <w:szCs w:val="32"/>
        </w:rPr>
        <w:footnoteReference w:id="270"/>
      </w:r>
      <w:r w:rsidRPr="00BD497B">
        <w:rPr>
          <w:rFonts w:ascii="Times New Roman" w:eastAsia="Times New Roman" w:hAnsi="Times New Roman" w:cs="Times New Roman"/>
          <w:sz w:val="32"/>
          <w:szCs w:val="32"/>
        </w:rPr>
        <w:t>. Конфликт перерос после похорон в перекрытие фед</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ральной трассы «Дон» в ночь на 16 мая (на 30 минут). В акции участвовали родственники и земляки убитого (400 чел.). Собра</w:t>
      </w:r>
      <w:r w:rsidRPr="00BD497B">
        <w:rPr>
          <w:rFonts w:ascii="Times New Roman" w:eastAsia="Times New Roman" w:hAnsi="Times New Roman" w:cs="Times New Roman"/>
          <w:sz w:val="32"/>
          <w:szCs w:val="32"/>
        </w:rPr>
        <w:t>в</w:t>
      </w:r>
      <w:r w:rsidRPr="00BD497B">
        <w:rPr>
          <w:rFonts w:ascii="Times New Roman" w:eastAsia="Times New Roman" w:hAnsi="Times New Roman" w:cs="Times New Roman"/>
          <w:sz w:val="32"/>
          <w:szCs w:val="32"/>
        </w:rPr>
        <w:t>шиеся разошлись после переговоров с прокурором края и обещ</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ний властей провести объективное расследование</w:t>
      </w:r>
      <w:r w:rsidRPr="00BD497B">
        <w:rPr>
          <w:rStyle w:val="a9"/>
          <w:rFonts w:ascii="Times New Roman" w:hAnsi="Times New Roman" w:cs="Times New Roman"/>
          <w:sz w:val="32"/>
          <w:szCs w:val="32"/>
        </w:rPr>
        <w:footnoteReference w:id="271"/>
      </w:r>
      <w:r w:rsidRPr="00BD497B">
        <w:rPr>
          <w:rFonts w:ascii="Times New Roman" w:eastAsia="Times New Roman" w:hAnsi="Times New Roman" w:cs="Times New Roman"/>
          <w:sz w:val="32"/>
          <w:szCs w:val="32"/>
        </w:rPr>
        <w:t>. Отметим противоположность версий преступления. Следственные органы подчеркивают, что конфликт произошел на уголовной почве и не имел этнических мотивов. По данным следствия, причиной нап</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 xml:space="preserve">дения </w:t>
      </w:r>
      <w:hyperlink r:id="rId36" w:history="1">
        <w:r w:rsidRPr="00BD497B">
          <w:rPr>
            <w:rFonts w:ascii="Times New Roman" w:eastAsia="Times New Roman" w:hAnsi="Times New Roman" w:cs="Times New Roman"/>
            <w:sz w:val="32"/>
            <w:szCs w:val="32"/>
          </w:rPr>
          <w:t>стал межличностный конфликт</w:t>
        </w:r>
      </w:hyperlink>
      <w:r w:rsidRPr="00BD497B">
        <w:rPr>
          <w:rFonts w:ascii="Times New Roman" w:eastAsia="Times New Roman" w:hAnsi="Times New Roman" w:cs="Times New Roman"/>
          <w:sz w:val="32"/>
          <w:szCs w:val="32"/>
        </w:rPr>
        <w:t xml:space="preserve"> – собственник заведения, дагестанец</w:t>
      </w:r>
      <w:r w:rsidR="00C624A0" w:rsidRPr="00BD497B">
        <w:rPr>
          <w:rFonts w:ascii="Times New Roman" w:eastAsia="Times New Roman" w:hAnsi="Times New Roman" w:cs="Times New Roman"/>
          <w:sz w:val="32"/>
          <w:szCs w:val="32"/>
        </w:rPr>
        <w:t>,</w:t>
      </w:r>
      <w:r w:rsidRPr="00BD497B">
        <w:rPr>
          <w:rFonts w:ascii="Times New Roman" w:eastAsia="Times New Roman" w:hAnsi="Times New Roman" w:cs="Times New Roman"/>
          <w:sz w:val="32"/>
          <w:szCs w:val="32"/>
        </w:rPr>
        <w:t xml:space="preserve"> отказался от предложенных услуг по охране помещ</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 xml:space="preserve">ния. Напротив, </w:t>
      </w:r>
      <w:r w:rsidRPr="00BD497B">
        <w:rPr>
          <w:rFonts w:ascii="Times New Roman" w:hAnsi="Times New Roman" w:cs="Times New Roman"/>
          <w:sz w:val="32"/>
          <w:szCs w:val="32"/>
        </w:rPr>
        <w:t>Майкопская городская общественная организация «Адыгэ Хасэ</w:t>
      </w:r>
      <w:r w:rsidR="00C624A0" w:rsidRPr="00BD497B">
        <w:rPr>
          <w:rFonts w:ascii="Times New Roman" w:hAnsi="Times New Roman" w:cs="Times New Roman"/>
          <w:sz w:val="32"/>
          <w:szCs w:val="32"/>
        </w:rPr>
        <w:t xml:space="preserve"> </w:t>
      </w:r>
      <w:r w:rsidRPr="00BD497B">
        <w:rPr>
          <w:rFonts w:ascii="Times New Roman" w:hAnsi="Times New Roman" w:cs="Times New Roman"/>
          <w:sz w:val="32"/>
          <w:szCs w:val="32"/>
        </w:rPr>
        <w:t>–</w:t>
      </w:r>
      <w:r w:rsidR="00C624A0" w:rsidRPr="00BD497B">
        <w:rPr>
          <w:rFonts w:ascii="Times New Roman" w:hAnsi="Times New Roman" w:cs="Times New Roman"/>
          <w:sz w:val="32"/>
          <w:szCs w:val="32"/>
        </w:rPr>
        <w:t xml:space="preserve"> </w:t>
      </w:r>
      <w:r w:rsidRPr="00BD497B">
        <w:rPr>
          <w:rFonts w:ascii="Times New Roman" w:hAnsi="Times New Roman" w:cs="Times New Roman"/>
          <w:sz w:val="32"/>
          <w:szCs w:val="32"/>
        </w:rPr>
        <w:t>Черкесский парламент» (руководитель З. Чу</w:t>
      </w:r>
      <w:r w:rsidRPr="00BD497B">
        <w:rPr>
          <w:rFonts w:ascii="Times New Roman" w:hAnsi="Times New Roman" w:cs="Times New Roman"/>
          <w:sz w:val="32"/>
          <w:szCs w:val="32"/>
        </w:rPr>
        <w:t>н</w:t>
      </w:r>
      <w:r w:rsidRPr="00BD497B">
        <w:rPr>
          <w:rFonts w:ascii="Times New Roman" w:hAnsi="Times New Roman" w:cs="Times New Roman"/>
          <w:sz w:val="32"/>
          <w:szCs w:val="32"/>
        </w:rPr>
        <w:t>дышко) при поддержке информационно-аналитического агентства «Натпресс» сделала крайне эмоциональное заявление и обратилась к Правозащитному центру Кабардино-Балкарии с требованием организовать международное давление на прав</w:t>
      </w:r>
      <w:r w:rsidRPr="00BD497B">
        <w:rPr>
          <w:rFonts w:ascii="Times New Roman" w:hAnsi="Times New Roman" w:cs="Times New Roman"/>
          <w:sz w:val="32"/>
          <w:szCs w:val="32"/>
        </w:rPr>
        <w:t>о</w:t>
      </w:r>
      <w:r w:rsidRPr="00BD497B">
        <w:rPr>
          <w:rFonts w:ascii="Times New Roman" w:hAnsi="Times New Roman" w:cs="Times New Roman"/>
          <w:sz w:val="32"/>
          <w:szCs w:val="32"/>
        </w:rPr>
        <w:t>охранительные органы РФ</w:t>
      </w:r>
      <w:r w:rsidRPr="00BD497B">
        <w:rPr>
          <w:rStyle w:val="a9"/>
          <w:rFonts w:ascii="Times New Roman" w:hAnsi="Times New Roman" w:cs="Times New Roman"/>
          <w:sz w:val="32"/>
          <w:szCs w:val="32"/>
        </w:rPr>
        <w:footnoteReference w:id="272"/>
      </w:r>
      <w:r w:rsidR="00C624A0" w:rsidRPr="00BD497B">
        <w:rPr>
          <w:rFonts w:ascii="Times New Roman" w:hAnsi="Times New Roman" w:cs="Times New Roman"/>
          <w:sz w:val="32"/>
          <w:szCs w:val="32"/>
        </w:rPr>
        <w:t>. Тем самым</w:t>
      </w:r>
      <w:r w:rsidRPr="00BD497B">
        <w:rPr>
          <w:rFonts w:ascii="Times New Roman" w:hAnsi="Times New Roman" w:cs="Times New Roman"/>
          <w:sz w:val="32"/>
          <w:szCs w:val="32"/>
        </w:rPr>
        <w:t xml:space="preserve"> организация пыталась интернационализировать обсуждение конфликта, давая конфли</w:t>
      </w:r>
      <w:r w:rsidRPr="00BD497B">
        <w:rPr>
          <w:rFonts w:ascii="Times New Roman" w:hAnsi="Times New Roman" w:cs="Times New Roman"/>
          <w:sz w:val="32"/>
          <w:szCs w:val="32"/>
        </w:rPr>
        <w:t>к</w:t>
      </w:r>
      <w:r w:rsidRPr="00BD497B">
        <w:rPr>
          <w:rFonts w:ascii="Times New Roman" w:hAnsi="Times New Roman" w:cs="Times New Roman"/>
          <w:sz w:val="32"/>
          <w:szCs w:val="32"/>
        </w:rPr>
        <w:t>тоген</w:t>
      </w:r>
      <w:r w:rsidR="00C624A0" w:rsidRPr="00BD497B">
        <w:rPr>
          <w:rFonts w:ascii="Times New Roman" w:hAnsi="Times New Roman" w:cs="Times New Roman"/>
          <w:sz w:val="32"/>
          <w:szCs w:val="32"/>
        </w:rPr>
        <w:t>ные оценки политике</w:t>
      </w:r>
      <w:r w:rsidRPr="00BD497B">
        <w:rPr>
          <w:rFonts w:ascii="Times New Roman" w:hAnsi="Times New Roman" w:cs="Times New Roman"/>
          <w:sz w:val="32"/>
          <w:szCs w:val="32"/>
        </w:rPr>
        <w:t xml:space="preserve"> Краснодарского края и РФ в целом. Но эскала</w:t>
      </w:r>
      <w:r w:rsidR="00C624A0" w:rsidRPr="00BD497B">
        <w:rPr>
          <w:rFonts w:ascii="Times New Roman" w:hAnsi="Times New Roman" w:cs="Times New Roman"/>
          <w:sz w:val="32"/>
          <w:szCs w:val="32"/>
        </w:rPr>
        <w:t>ции конфликта не произошло</w:t>
      </w:r>
      <w:r w:rsidRPr="00BD497B">
        <w:rPr>
          <w:rFonts w:ascii="Times New Roman" w:hAnsi="Times New Roman" w:cs="Times New Roman"/>
          <w:sz w:val="32"/>
          <w:szCs w:val="32"/>
        </w:rPr>
        <w:t xml:space="preserve">. К настоящему времени арестованы виновники нападения на кафе, ведётся следствие. </w:t>
      </w:r>
      <w:r w:rsidRPr="00BD497B">
        <w:rPr>
          <w:rFonts w:ascii="Times New Roman" w:eastAsia="Times New Roman" w:hAnsi="Times New Roman" w:cs="Times New Roman"/>
          <w:sz w:val="32"/>
          <w:szCs w:val="32"/>
        </w:rPr>
        <w:t>В Республике Адыгея сформирована общественная комиссия, кот</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lastRenderedPageBreak/>
        <w:t>рая в сотрудничестве с правоохранительными органами следит за расследованием уголовного дела</w:t>
      </w:r>
      <w:r w:rsidRPr="00BD497B">
        <w:rPr>
          <w:rStyle w:val="a9"/>
          <w:rFonts w:ascii="Times New Roman" w:hAnsi="Times New Roman" w:cs="Times New Roman"/>
          <w:sz w:val="32"/>
          <w:szCs w:val="32"/>
        </w:rPr>
        <w:footnoteReference w:id="273"/>
      </w:r>
      <w:r w:rsidRPr="00BD497B">
        <w:rPr>
          <w:rFonts w:ascii="Times New Roman" w:hAnsi="Times New Roman" w:cs="Times New Roman"/>
          <w:sz w:val="32"/>
          <w:szCs w:val="32"/>
        </w:rPr>
        <w:t>.</w:t>
      </w:r>
    </w:p>
    <w:p w:rsidR="00AB2033" w:rsidRPr="00BD497B" w:rsidRDefault="00AB2033" w:rsidP="00BD497B">
      <w:pPr>
        <w:shd w:val="clear" w:color="auto" w:fill="FFFFFF"/>
        <w:tabs>
          <w:tab w:val="left" w:pos="993"/>
        </w:tabs>
        <w:spacing w:after="0" w:line="240" w:lineRule="auto"/>
        <w:ind w:firstLine="567"/>
        <w:jc w:val="both"/>
        <w:rPr>
          <w:rFonts w:ascii="Times New Roman" w:hAnsi="Times New Roman" w:cs="Times New Roman"/>
          <w:bCs/>
          <w:sz w:val="32"/>
          <w:szCs w:val="32"/>
        </w:rPr>
      </w:pPr>
      <w:r w:rsidRPr="00BD497B">
        <w:rPr>
          <w:rFonts w:ascii="Times New Roman" w:eastAsia="Times New Roman" w:hAnsi="Times New Roman" w:cs="Times New Roman"/>
          <w:sz w:val="32"/>
          <w:szCs w:val="32"/>
        </w:rPr>
        <w:t>По данным Духовного управления Республики Адыгея и Краснодарского края, численность мусульман в обоих субъектах федерации составляет 350 тыс. чел. (поровну в республике и крае)</w:t>
      </w:r>
      <w:r w:rsidRPr="00BD497B">
        <w:rPr>
          <w:rStyle w:val="a9"/>
          <w:rFonts w:ascii="Times New Roman" w:hAnsi="Times New Roman" w:cs="Times New Roman"/>
          <w:sz w:val="32"/>
          <w:szCs w:val="32"/>
        </w:rPr>
        <w:footnoteReference w:id="274"/>
      </w:r>
      <w:r w:rsidRPr="00BD497B">
        <w:rPr>
          <w:rFonts w:ascii="Times New Roman" w:eastAsia="Times New Roman" w:hAnsi="Times New Roman" w:cs="Times New Roman"/>
          <w:sz w:val="32"/>
          <w:szCs w:val="32"/>
        </w:rPr>
        <w:t>. В крае, помимо постоянных жителей-мусульман, нах</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дится до 160 тыс. трудовых мигрантов из Средней Азии (около 15 тыс. из них, т.е. 10%</w:t>
      </w:r>
      <w:r w:rsidR="00C624A0" w:rsidRPr="00BD497B">
        <w:rPr>
          <w:rFonts w:ascii="Times New Roman" w:eastAsia="Times New Roman" w:hAnsi="Times New Roman" w:cs="Times New Roman"/>
          <w:sz w:val="32"/>
          <w:szCs w:val="32"/>
        </w:rPr>
        <w:t>,</w:t>
      </w:r>
      <w:r w:rsidRPr="00BD497B">
        <w:rPr>
          <w:rFonts w:ascii="Times New Roman" w:eastAsia="Times New Roman" w:hAnsi="Times New Roman" w:cs="Times New Roman"/>
          <w:sz w:val="32"/>
          <w:szCs w:val="32"/>
        </w:rPr>
        <w:t xml:space="preserve"> легализовались), по сведениям координат</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 xml:space="preserve">ра сочинской приемной сети «Миграция и право» </w:t>
      </w:r>
      <w:hyperlink r:id="rId37" w:history="1">
        <w:r w:rsidRPr="00BD497B">
          <w:rPr>
            <w:rFonts w:ascii="Times New Roman" w:eastAsia="Times New Roman" w:hAnsi="Times New Roman" w:cs="Times New Roman"/>
            <w:sz w:val="32"/>
            <w:szCs w:val="32"/>
          </w:rPr>
          <w:t>Правозащитн</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го центра «Мемориал»</w:t>
        </w:r>
      </w:hyperlink>
      <w:r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bCs/>
          <w:iCs/>
          <w:sz w:val="32"/>
          <w:szCs w:val="32"/>
        </w:rPr>
        <w:t>С. Симонова</w:t>
      </w:r>
      <w:r w:rsidRPr="00BD497B">
        <w:rPr>
          <w:rStyle w:val="a9"/>
          <w:rFonts w:ascii="Times New Roman" w:hAnsi="Times New Roman" w:cs="Times New Roman"/>
          <w:iCs/>
          <w:sz w:val="32"/>
          <w:szCs w:val="32"/>
        </w:rPr>
        <w:footnoteReference w:id="275"/>
      </w:r>
      <w:r w:rsidRPr="00BD497B">
        <w:rPr>
          <w:rFonts w:ascii="Times New Roman" w:eastAsia="Times New Roman" w:hAnsi="Times New Roman" w:cs="Times New Roman"/>
          <w:sz w:val="32"/>
          <w:szCs w:val="32"/>
        </w:rPr>
        <w:t xml:space="preserve">. Таким образом, </w:t>
      </w:r>
      <w:r w:rsidR="00C624A0" w:rsidRPr="00BD497B">
        <w:rPr>
          <w:rFonts w:ascii="Times New Roman" w:eastAsia="Times New Roman" w:hAnsi="Times New Roman" w:cs="Times New Roman"/>
          <w:sz w:val="32"/>
          <w:szCs w:val="32"/>
        </w:rPr>
        <w:t xml:space="preserve">большая часть </w:t>
      </w:r>
      <w:r w:rsidRPr="00BD497B">
        <w:rPr>
          <w:rFonts w:ascii="Times New Roman" w:eastAsia="Times New Roman" w:hAnsi="Times New Roman" w:cs="Times New Roman"/>
          <w:sz w:val="32"/>
          <w:szCs w:val="32"/>
        </w:rPr>
        <w:t>мусульман края не относится к адыгам, среди них преобл</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дают татары, чеченцы, даргинцы, ингуши, представители дальн</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го зарубежья – «студенческих диаспор».</w:t>
      </w:r>
    </w:p>
    <w:p w:rsidR="00AB2033" w:rsidRPr="00BD497B" w:rsidRDefault="00AB2033" w:rsidP="00BD497B">
      <w:pPr>
        <w:shd w:val="clear" w:color="auto" w:fill="FFFFFF"/>
        <w:tabs>
          <w:tab w:val="left" w:pos="993"/>
        </w:tabs>
        <w:spacing w:after="0" w:line="240" w:lineRule="auto"/>
        <w:ind w:firstLine="567"/>
        <w:jc w:val="both"/>
        <w:rPr>
          <w:rFonts w:ascii="Times New Roman" w:eastAsia="Times New Roman" w:hAnsi="Times New Roman" w:cs="Times New Roman"/>
          <w:sz w:val="32"/>
          <w:szCs w:val="32"/>
        </w:rPr>
      </w:pPr>
      <w:r w:rsidRPr="00BD497B">
        <w:rPr>
          <w:rFonts w:ascii="Times New Roman" w:hAnsi="Times New Roman" w:cs="Times New Roman"/>
          <w:bCs/>
          <w:sz w:val="32"/>
          <w:szCs w:val="32"/>
        </w:rPr>
        <w:t>На сайтах, симпатизирующих «черкесскому» движению, время от времени публикуются статьи, в эмоциональном и мал</w:t>
      </w:r>
      <w:r w:rsidRPr="00BD497B">
        <w:rPr>
          <w:rFonts w:ascii="Times New Roman" w:hAnsi="Times New Roman" w:cs="Times New Roman"/>
          <w:bCs/>
          <w:sz w:val="32"/>
          <w:szCs w:val="32"/>
        </w:rPr>
        <w:t>о</w:t>
      </w:r>
      <w:r w:rsidRPr="00BD497B">
        <w:rPr>
          <w:rFonts w:ascii="Times New Roman" w:hAnsi="Times New Roman" w:cs="Times New Roman"/>
          <w:bCs/>
          <w:sz w:val="32"/>
          <w:szCs w:val="32"/>
        </w:rPr>
        <w:t>доказательном стиле оценивающие положение адыгов в Красн</w:t>
      </w:r>
      <w:r w:rsidRPr="00BD497B">
        <w:rPr>
          <w:rFonts w:ascii="Times New Roman" w:hAnsi="Times New Roman" w:cs="Times New Roman"/>
          <w:bCs/>
          <w:sz w:val="32"/>
          <w:szCs w:val="32"/>
        </w:rPr>
        <w:t>о</w:t>
      </w:r>
      <w:r w:rsidRPr="00BD497B">
        <w:rPr>
          <w:rFonts w:ascii="Times New Roman" w:hAnsi="Times New Roman" w:cs="Times New Roman"/>
          <w:bCs/>
          <w:sz w:val="32"/>
          <w:szCs w:val="32"/>
        </w:rPr>
        <w:t>дарском крае. Но серьезного влияния на политиче</w:t>
      </w:r>
      <w:r w:rsidR="00C624A0" w:rsidRPr="00BD497B">
        <w:rPr>
          <w:rFonts w:ascii="Times New Roman" w:hAnsi="Times New Roman" w:cs="Times New Roman"/>
          <w:bCs/>
          <w:sz w:val="32"/>
          <w:szCs w:val="32"/>
        </w:rPr>
        <w:t>ский процесс</w:t>
      </w:r>
      <w:r w:rsidRPr="00BD497B">
        <w:rPr>
          <w:rFonts w:ascii="Times New Roman" w:hAnsi="Times New Roman" w:cs="Times New Roman"/>
          <w:bCs/>
          <w:sz w:val="32"/>
          <w:szCs w:val="32"/>
        </w:rPr>
        <w:t xml:space="preserve"> и общественное мнение края они не оказывают. Например, сайт «Кавказский узел» опубликовал 24 сентября </w:t>
      </w:r>
      <w:r w:rsidR="00C624A0" w:rsidRPr="00BD497B">
        <w:rPr>
          <w:rFonts w:ascii="Times New Roman" w:hAnsi="Times New Roman" w:cs="Times New Roman"/>
          <w:bCs/>
          <w:sz w:val="32"/>
          <w:szCs w:val="32"/>
        </w:rPr>
        <w:t xml:space="preserve">2014 г. </w:t>
      </w:r>
      <w:r w:rsidRPr="00BD497B">
        <w:rPr>
          <w:rFonts w:ascii="Times New Roman" w:hAnsi="Times New Roman" w:cs="Times New Roman"/>
          <w:bCs/>
          <w:sz w:val="32"/>
          <w:szCs w:val="32"/>
        </w:rPr>
        <w:t>статью сво</w:t>
      </w:r>
      <w:r w:rsidRPr="00BD497B">
        <w:rPr>
          <w:rFonts w:ascii="Times New Roman" w:hAnsi="Times New Roman" w:cs="Times New Roman"/>
          <w:bCs/>
          <w:sz w:val="32"/>
          <w:szCs w:val="32"/>
        </w:rPr>
        <w:t>е</w:t>
      </w:r>
      <w:r w:rsidRPr="00BD497B">
        <w:rPr>
          <w:rFonts w:ascii="Times New Roman" w:hAnsi="Times New Roman" w:cs="Times New Roman"/>
          <w:bCs/>
          <w:sz w:val="32"/>
          <w:szCs w:val="32"/>
        </w:rPr>
        <w:t>го корреспондента М.</w:t>
      </w:r>
      <w:r w:rsidR="00C624A0" w:rsidRPr="00BD497B">
        <w:rPr>
          <w:rFonts w:ascii="Times New Roman" w:hAnsi="Times New Roman" w:cs="Times New Roman"/>
          <w:bCs/>
          <w:sz w:val="32"/>
          <w:szCs w:val="32"/>
        </w:rPr>
        <w:t xml:space="preserve"> </w:t>
      </w:r>
      <w:r w:rsidRPr="00BD497B">
        <w:rPr>
          <w:rFonts w:ascii="Times New Roman" w:hAnsi="Times New Roman" w:cs="Times New Roman"/>
          <w:bCs/>
          <w:sz w:val="32"/>
          <w:szCs w:val="32"/>
        </w:rPr>
        <w:t>Туаева</w:t>
      </w:r>
      <w:r w:rsidRPr="00BD497B">
        <w:rPr>
          <w:rFonts w:ascii="Times New Roman" w:eastAsia="Times New Roman" w:hAnsi="Times New Roman" w:cs="Times New Roman"/>
          <w:kern w:val="36"/>
          <w:sz w:val="32"/>
          <w:szCs w:val="32"/>
        </w:rPr>
        <w:t>. Её автор пытался доказать, что «</w:t>
      </w:r>
      <w:r w:rsidRPr="00BD497B">
        <w:rPr>
          <w:rFonts w:ascii="Times New Roman" w:eastAsia="Times New Roman" w:hAnsi="Times New Roman" w:cs="Times New Roman"/>
          <w:sz w:val="32"/>
          <w:szCs w:val="32"/>
        </w:rPr>
        <w:t>неоднократные просьбы мусульманской общины решить пр</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блему с нехваткой мечетей в Краснодарском крае остаются без ответа»</w:t>
      </w:r>
      <w:r w:rsidRPr="00BD497B">
        <w:rPr>
          <w:rStyle w:val="a9"/>
          <w:rFonts w:ascii="Times New Roman" w:hAnsi="Times New Roman" w:cs="Times New Roman"/>
          <w:sz w:val="32"/>
          <w:szCs w:val="32"/>
        </w:rPr>
        <w:footnoteReference w:id="276"/>
      </w:r>
      <w:r w:rsidRPr="00BD497B">
        <w:rPr>
          <w:rFonts w:ascii="Times New Roman" w:eastAsia="Times New Roman" w:hAnsi="Times New Roman" w:cs="Times New Roman"/>
          <w:sz w:val="32"/>
          <w:szCs w:val="32"/>
        </w:rPr>
        <w:t>. В настоящее время в г. Краснодаре нет мечети, как и в г. Сочи. Мусульмане краевого центра для отправления обрядов выезжают в населенные пункты Республики Адыгея – г. Ад</w:t>
      </w:r>
      <w:r w:rsidRPr="00BD497B">
        <w:rPr>
          <w:rFonts w:ascii="Times New Roman" w:eastAsia="Times New Roman" w:hAnsi="Times New Roman" w:cs="Times New Roman"/>
          <w:sz w:val="32"/>
          <w:szCs w:val="32"/>
        </w:rPr>
        <w:t>ы</w:t>
      </w:r>
      <w:r w:rsidRPr="00BD497B">
        <w:rPr>
          <w:rFonts w:ascii="Times New Roman" w:eastAsia="Times New Roman" w:hAnsi="Times New Roman" w:cs="Times New Roman"/>
          <w:sz w:val="32"/>
          <w:szCs w:val="32"/>
        </w:rPr>
        <w:t>гейск, пос. Яблоновский и пос. Новая Адыгея, расположенные в 5</w:t>
      </w:r>
      <w:r w:rsidR="00C624A0" w:rsidRPr="00BD497B">
        <w:rPr>
          <w:rFonts w:ascii="Times New Roman" w:eastAsia="Times New Roman" w:hAnsi="Times New Roman" w:cs="Times New Roman"/>
          <w:sz w:val="32"/>
          <w:szCs w:val="32"/>
        </w:rPr>
        <w:t>–</w:t>
      </w:r>
      <w:r w:rsidRPr="00BD497B">
        <w:rPr>
          <w:rFonts w:ascii="Times New Roman" w:eastAsia="Times New Roman" w:hAnsi="Times New Roman" w:cs="Times New Roman"/>
          <w:sz w:val="32"/>
          <w:szCs w:val="32"/>
        </w:rPr>
        <w:t xml:space="preserve">10 км от Краснодара за рекой, где есть мечети. Всего </w:t>
      </w:r>
      <w:r w:rsidR="00C624A0" w:rsidRPr="00BD497B">
        <w:rPr>
          <w:rFonts w:ascii="Times New Roman" w:eastAsia="Times New Roman" w:hAnsi="Times New Roman" w:cs="Times New Roman"/>
          <w:sz w:val="32"/>
          <w:szCs w:val="32"/>
        </w:rPr>
        <w:t xml:space="preserve">же </w:t>
      </w:r>
      <w:r w:rsidRPr="00BD497B">
        <w:rPr>
          <w:rFonts w:ascii="Times New Roman" w:eastAsia="Times New Roman" w:hAnsi="Times New Roman" w:cs="Times New Roman"/>
          <w:sz w:val="32"/>
          <w:szCs w:val="32"/>
        </w:rPr>
        <w:t xml:space="preserve">в крае </w:t>
      </w:r>
      <w:r w:rsidRPr="00BD497B">
        <w:rPr>
          <w:rFonts w:ascii="Times New Roman" w:eastAsia="Times New Roman" w:hAnsi="Times New Roman" w:cs="Times New Roman"/>
          <w:sz w:val="32"/>
          <w:szCs w:val="32"/>
        </w:rPr>
        <w:lastRenderedPageBreak/>
        <w:t>действует 6 мечетей, по оценке руководителя управления по вз</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 xml:space="preserve">имодействию с религиозными организациями Краснодарского края </w:t>
      </w:r>
      <w:r w:rsidRPr="00BD497B">
        <w:rPr>
          <w:rFonts w:ascii="Times New Roman" w:eastAsia="Times New Roman" w:hAnsi="Times New Roman" w:cs="Times New Roman"/>
          <w:bCs/>
          <w:iCs/>
          <w:sz w:val="32"/>
          <w:szCs w:val="32"/>
        </w:rPr>
        <w:t>С.</w:t>
      </w:r>
      <w:r w:rsidR="00C624A0" w:rsidRPr="00BD497B">
        <w:rPr>
          <w:rFonts w:ascii="Times New Roman" w:eastAsia="Times New Roman" w:hAnsi="Times New Roman" w:cs="Times New Roman"/>
          <w:bCs/>
          <w:iCs/>
          <w:sz w:val="32"/>
          <w:szCs w:val="32"/>
        </w:rPr>
        <w:t>А.</w:t>
      </w:r>
      <w:r w:rsidRPr="00BD497B">
        <w:rPr>
          <w:rFonts w:ascii="Times New Roman" w:eastAsia="Times New Roman" w:hAnsi="Times New Roman" w:cs="Times New Roman"/>
          <w:bCs/>
          <w:iCs/>
          <w:sz w:val="32"/>
          <w:szCs w:val="32"/>
        </w:rPr>
        <w:t xml:space="preserve"> Рубашкиной</w:t>
      </w:r>
      <w:r w:rsidRPr="00BD497B">
        <w:rPr>
          <w:rStyle w:val="a9"/>
          <w:rFonts w:ascii="Times New Roman" w:hAnsi="Times New Roman" w:cs="Times New Roman"/>
          <w:iCs/>
          <w:sz w:val="32"/>
          <w:szCs w:val="32"/>
        </w:rPr>
        <w:footnoteReference w:id="277"/>
      </w:r>
      <w:r w:rsidRPr="00BD497B">
        <w:rPr>
          <w:rFonts w:ascii="Times New Roman" w:eastAsia="Times New Roman" w:hAnsi="Times New Roman" w:cs="Times New Roman"/>
          <w:bCs/>
          <w:iCs/>
          <w:sz w:val="32"/>
          <w:szCs w:val="32"/>
        </w:rPr>
        <w:t>.</w:t>
      </w:r>
    </w:p>
    <w:p w:rsidR="00AB2033" w:rsidRPr="00BD497B" w:rsidRDefault="00AB2033" w:rsidP="00BD497B">
      <w:pPr>
        <w:widowControl w:val="0"/>
        <w:tabs>
          <w:tab w:val="left" w:pos="993"/>
        </w:tabs>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 xml:space="preserve">8 августа </w:t>
      </w:r>
      <w:r w:rsidR="00C624A0" w:rsidRPr="00BD497B">
        <w:rPr>
          <w:rFonts w:ascii="Times New Roman" w:eastAsia="Times New Roman" w:hAnsi="Times New Roman" w:cs="Times New Roman"/>
          <w:sz w:val="32"/>
          <w:szCs w:val="32"/>
        </w:rPr>
        <w:t xml:space="preserve">2014 г. </w:t>
      </w:r>
      <w:r w:rsidRPr="00BD497B">
        <w:rPr>
          <w:rFonts w:ascii="Times New Roman" w:eastAsia="Times New Roman" w:hAnsi="Times New Roman" w:cs="Times New Roman"/>
          <w:sz w:val="32"/>
          <w:szCs w:val="32"/>
        </w:rPr>
        <w:t xml:space="preserve">ввиду окончания аренды здания </w:t>
      </w:r>
      <w:r w:rsidR="00C624A0" w:rsidRPr="00BD497B">
        <w:rPr>
          <w:rFonts w:ascii="Times New Roman" w:eastAsia="Times New Roman" w:hAnsi="Times New Roman" w:cs="Times New Roman"/>
          <w:sz w:val="32"/>
          <w:szCs w:val="32"/>
        </w:rPr>
        <w:t xml:space="preserve">было </w:t>
      </w:r>
      <w:r w:rsidRPr="00BD497B">
        <w:rPr>
          <w:rFonts w:ascii="Times New Roman" w:eastAsia="Times New Roman" w:hAnsi="Times New Roman" w:cs="Times New Roman"/>
          <w:sz w:val="32"/>
          <w:szCs w:val="32"/>
        </w:rPr>
        <w:t>з</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крыто представительство Духовного управления мусульман (ДУМ) Адыгеи и Краснодарского края, что произошло в свяще</w:t>
      </w:r>
      <w:r w:rsidRPr="00BD497B">
        <w:rPr>
          <w:rFonts w:ascii="Times New Roman" w:eastAsia="Times New Roman" w:hAnsi="Times New Roman" w:cs="Times New Roman"/>
          <w:sz w:val="32"/>
          <w:szCs w:val="32"/>
        </w:rPr>
        <w:t>н</w:t>
      </w:r>
      <w:r w:rsidRPr="00BD497B">
        <w:rPr>
          <w:rFonts w:ascii="Times New Roman" w:eastAsia="Times New Roman" w:hAnsi="Times New Roman" w:cs="Times New Roman"/>
          <w:sz w:val="32"/>
          <w:szCs w:val="32"/>
        </w:rPr>
        <w:t xml:space="preserve">ный месяц </w:t>
      </w:r>
      <w:hyperlink r:id="rId38" w:history="1">
        <w:r w:rsidRPr="00BD497B">
          <w:rPr>
            <w:rFonts w:ascii="Times New Roman" w:eastAsia="Times New Roman" w:hAnsi="Times New Roman" w:cs="Times New Roman"/>
            <w:sz w:val="32"/>
            <w:szCs w:val="32"/>
          </w:rPr>
          <w:t>Рамадан</w:t>
        </w:r>
      </w:hyperlink>
      <w:r w:rsidRPr="00BD497B">
        <w:rPr>
          <w:rFonts w:ascii="Times New Roman" w:eastAsia="Times New Roman" w:hAnsi="Times New Roman" w:cs="Times New Roman"/>
          <w:sz w:val="32"/>
          <w:szCs w:val="32"/>
        </w:rPr>
        <w:t>. Но тот же журналист вынужден признать, что достигнута договоренность о предоставлении ДУМ на бе</w:t>
      </w:r>
      <w:r w:rsidRPr="00BD497B">
        <w:rPr>
          <w:rFonts w:ascii="Times New Roman" w:eastAsia="Times New Roman" w:hAnsi="Times New Roman" w:cs="Times New Roman"/>
          <w:sz w:val="32"/>
          <w:szCs w:val="32"/>
        </w:rPr>
        <w:t>з</w:t>
      </w:r>
      <w:r w:rsidRPr="00BD497B">
        <w:rPr>
          <w:rFonts w:ascii="Times New Roman" w:eastAsia="Times New Roman" w:hAnsi="Times New Roman" w:cs="Times New Roman"/>
          <w:sz w:val="32"/>
          <w:szCs w:val="32"/>
        </w:rPr>
        <w:t>возмездной основе нежилого помещения для проведения религ</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озных обрядов в престижном районе краевого центра. Помещ</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 xml:space="preserve">ние больше по площади и сдается на более длительный срок, на безвозмездной основе», </w:t>
      </w:r>
      <w:r w:rsidR="00C624A0"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 xml:space="preserve">сказал А. Карданов корреспонденту </w:t>
      </w:r>
      <w:r w:rsidR="00C624A0" w:rsidRPr="00BD497B">
        <w:rPr>
          <w:rFonts w:ascii="Times New Roman" w:eastAsia="Times New Roman" w:hAnsi="Times New Roman" w:cs="Times New Roman"/>
          <w:sz w:val="32"/>
          <w:szCs w:val="32"/>
        </w:rPr>
        <w:t>сайта «Кавказский узел».</w:t>
      </w:r>
      <w:r w:rsidRPr="00BD497B">
        <w:rPr>
          <w:rFonts w:ascii="Times New Roman" w:eastAsia="Times New Roman" w:hAnsi="Times New Roman" w:cs="Times New Roman"/>
          <w:sz w:val="32"/>
          <w:szCs w:val="32"/>
        </w:rPr>
        <w:t xml:space="preserve"> </w:t>
      </w:r>
      <w:r w:rsidR="00C624A0"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Никакой дискриминации здесь нет. Никаким образом это не отразится на мусульманской общине, на отправлении культа»</w:t>
      </w:r>
      <w:r w:rsidRPr="00BD497B">
        <w:rPr>
          <w:rStyle w:val="a9"/>
          <w:rFonts w:ascii="Times New Roman" w:hAnsi="Times New Roman" w:cs="Times New Roman"/>
          <w:sz w:val="32"/>
          <w:szCs w:val="32"/>
        </w:rPr>
        <w:footnoteReference w:id="278"/>
      </w:r>
      <w:r w:rsidRPr="00BD497B">
        <w:rPr>
          <w:rFonts w:ascii="Times New Roman" w:eastAsia="Times New Roman" w:hAnsi="Times New Roman" w:cs="Times New Roman"/>
          <w:sz w:val="32"/>
          <w:szCs w:val="32"/>
        </w:rPr>
        <w:t>.</w:t>
      </w:r>
    </w:p>
    <w:p w:rsidR="00AB2033" w:rsidRPr="00BD497B" w:rsidRDefault="00C624A0" w:rsidP="00BD497B">
      <w:pPr>
        <w:shd w:val="clear" w:color="auto" w:fill="FFFFFF"/>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Определённ</w:t>
      </w:r>
      <w:r w:rsidR="00AB2033" w:rsidRPr="00BD497B">
        <w:rPr>
          <w:rFonts w:ascii="Times New Roman" w:hAnsi="Times New Roman" w:cs="Times New Roman"/>
          <w:sz w:val="32"/>
          <w:szCs w:val="32"/>
        </w:rPr>
        <w:t xml:space="preserve">ое влияние на межэтнические отношения оказали конфликты в соседних регионах, особенно – массовая драка в г. Минеральные Воды. 20 сентября </w:t>
      </w:r>
      <w:r w:rsidRPr="00BD497B">
        <w:rPr>
          <w:rFonts w:ascii="Times New Roman" w:hAnsi="Times New Roman" w:cs="Times New Roman"/>
          <w:sz w:val="32"/>
          <w:szCs w:val="32"/>
        </w:rPr>
        <w:t xml:space="preserve">2014 г. </w:t>
      </w:r>
      <w:r w:rsidR="00AB2033" w:rsidRPr="00BD497B">
        <w:rPr>
          <w:rFonts w:ascii="Times New Roman" w:hAnsi="Times New Roman" w:cs="Times New Roman"/>
          <w:sz w:val="32"/>
          <w:szCs w:val="32"/>
        </w:rPr>
        <w:t xml:space="preserve">в кафе произошла драка, </w:t>
      </w:r>
      <w:r w:rsidRPr="00BD497B">
        <w:rPr>
          <w:rFonts w:ascii="Times New Roman" w:hAnsi="Times New Roman" w:cs="Times New Roman"/>
          <w:sz w:val="32"/>
          <w:szCs w:val="32"/>
        </w:rPr>
        <w:t xml:space="preserve">один </w:t>
      </w:r>
      <w:r w:rsidR="00AB2033" w:rsidRPr="00BD497B">
        <w:rPr>
          <w:rFonts w:ascii="Times New Roman" w:hAnsi="Times New Roman" w:cs="Times New Roman"/>
          <w:sz w:val="32"/>
          <w:szCs w:val="32"/>
        </w:rPr>
        <w:t>из её участников был доставлен в центральную районную больницу города</w:t>
      </w:r>
      <w:r w:rsidR="00AB2033" w:rsidRPr="00BD497B">
        <w:rPr>
          <w:rStyle w:val="a9"/>
          <w:rFonts w:ascii="Times New Roman" w:hAnsi="Times New Roman" w:cs="Times New Roman"/>
          <w:sz w:val="32"/>
          <w:szCs w:val="32"/>
        </w:rPr>
        <w:footnoteReference w:id="279"/>
      </w:r>
      <w:r w:rsidR="00AB2033" w:rsidRPr="00BD497B">
        <w:rPr>
          <w:rFonts w:ascii="Times New Roman" w:hAnsi="Times New Roman" w:cs="Times New Roman"/>
          <w:sz w:val="32"/>
          <w:szCs w:val="32"/>
        </w:rPr>
        <w:t>. Противники травмированного ворвались в лечеб</w:t>
      </w:r>
      <w:r w:rsidRPr="00BD497B">
        <w:rPr>
          <w:rFonts w:ascii="Times New Roman" w:hAnsi="Times New Roman" w:cs="Times New Roman"/>
          <w:sz w:val="32"/>
          <w:szCs w:val="32"/>
        </w:rPr>
        <w:t>ное учреждение, з</w:t>
      </w:r>
      <w:r w:rsidR="00AB2033" w:rsidRPr="00BD497B">
        <w:rPr>
          <w:rFonts w:ascii="Times New Roman" w:hAnsi="Times New Roman" w:cs="Times New Roman"/>
          <w:sz w:val="32"/>
          <w:szCs w:val="32"/>
        </w:rPr>
        <w:t xml:space="preserve">десь произошла </w:t>
      </w:r>
      <w:hyperlink r:id="rId39" w:history="1">
        <w:r w:rsidR="00AB2033" w:rsidRPr="00BD497B">
          <w:rPr>
            <w:rStyle w:val="ac"/>
            <w:rFonts w:ascii="Times New Roman" w:hAnsi="Times New Roman" w:cs="Times New Roman"/>
            <w:color w:val="auto"/>
            <w:sz w:val="32"/>
            <w:szCs w:val="32"/>
            <w:u w:val="none"/>
          </w:rPr>
          <w:t>массовая драка</w:t>
        </w:r>
      </w:hyperlink>
      <w:r w:rsidR="00AB2033" w:rsidRPr="00BD497B">
        <w:rPr>
          <w:rFonts w:ascii="Times New Roman" w:hAnsi="Times New Roman" w:cs="Times New Roman"/>
          <w:sz w:val="32"/>
          <w:szCs w:val="32"/>
        </w:rPr>
        <w:t xml:space="preserve">, в ходе которой сопровождавший пострадавшего А. Ларионов </w:t>
      </w:r>
      <w:hyperlink r:id="rId40" w:history="1">
        <w:r w:rsidR="00AB2033" w:rsidRPr="00BD497B">
          <w:rPr>
            <w:rStyle w:val="ac"/>
            <w:rFonts w:ascii="Times New Roman" w:hAnsi="Times New Roman" w:cs="Times New Roman"/>
            <w:color w:val="auto"/>
            <w:sz w:val="32"/>
            <w:szCs w:val="32"/>
            <w:u w:val="none"/>
          </w:rPr>
          <w:t>получил тяжелые травмы</w:t>
        </w:r>
      </w:hyperlink>
      <w:r w:rsidR="00AB2033" w:rsidRPr="00BD497B">
        <w:rPr>
          <w:rFonts w:ascii="Times New Roman" w:hAnsi="Times New Roman" w:cs="Times New Roman"/>
          <w:sz w:val="32"/>
          <w:szCs w:val="32"/>
        </w:rPr>
        <w:t xml:space="preserve"> и 29 сентября </w:t>
      </w:r>
      <w:hyperlink r:id="rId41" w:history="1">
        <w:r w:rsidR="00AB2033" w:rsidRPr="00BD497B">
          <w:rPr>
            <w:rStyle w:val="ac"/>
            <w:rFonts w:ascii="Times New Roman" w:hAnsi="Times New Roman" w:cs="Times New Roman"/>
            <w:color w:val="auto"/>
            <w:sz w:val="32"/>
            <w:szCs w:val="32"/>
            <w:u w:val="none"/>
          </w:rPr>
          <w:t>скончался</w:t>
        </w:r>
      </w:hyperlink>
      <w:r w:rsidR="00AB2033" w:rsidRPr="00BD497B">
        <w:rPr>
          <w:rFonts w:ascii="Times New Roman" w:hAnsi="Times New Roman" w:cs="Times New Roman"/>
          <w:sz w:val="32"/>
          <w:szCs w:val="32"/>
        </w:rPr>
        <w:t>. В драке также постр</w:t>
      </w:r>
      <w:r w:rsidR="00AB2033" w:rsidRPr="00BD497B">
        <w:rPr>
          <w:rFonts w:ascii="Times New Roman" w:hAnsi="Times New Roman" w:cs="Times New Roman"/>
          <w:sz w:val="32"/>
          <w:szCs w:val="32"/>
        </w:rPr>
        <w:t>а</w:t>
      </w:r>
      <w:r w:rsidR="00AB2033" w:rsidRPr="00BD497B">
        <w:rPr>
          <w:rFonts w:ascii="Times New Roman" w:hAnsi="Times New Roman" w:cs="Times New Roman"/>
          <w:sz w:val="32"/>
          <w:szCs w:val="32"/>
        </w:rPr>
        <w:t>дал друг Ларионова Р. Абдулжалилов и медсестра Н. Станка. Д</w:t>
      </w:r>
      <w:r w:rsidR="00AB2033" w:rsidRPr="00BD497B">
        <w:rPr>
          <w:rFonts w:ascii="Times New Roman" w:hAnsi="Times New Roman" w:cs="Times New Roman"/>
          <w:sz w:val="32"/>
          <w:szCs w:val="32"/>
        </w:rPr>
        <w:t>е</w:t>
      </w:r>
      <w:r w:rsidR="00AB2033" w:rsidRPr="00BD497B">
        <w:rPr>
          <w:rFonts w:ascii="Times New Roman" w:hAnsi="Times New Roman" w:cs="Times New Roman"/>
          <w:sz w:val="32"/>
          <w:szCs w:val="32"/>
        </w:rPr>
        <w:t xml:space="preserve">ло </w:t>
      </w:r>
      <w:hyperlink r:id="rId42" w:history="1">
        <w:r w:rsidR="00AB2033" w:rsidRPr="00BD497B">
          <w:rPr>
            <w:rStyle w:val="ac"/>
            <w:rFonts w:ascii="Times New Roman" w:hAnsi="Times New Roman" w:cs="Times New Roman"/>
            <w:color w:val="auto"/>
            <w:sz w:val="32"/>
            <w:szCs w:val="32"/>
            <w:u w:val="none"/>
          </w:rPr>
          <w:t>получило широкий резонанс</w:t>
        </w:r>
      </w:hyperlink>
      <w:r w:rsidR="00AB2033" w:rsidRPr="00BD497B">
        <w:rPr>
          <w:rFonts w:ascii="Times New Roman" w:hAnsi="Times New Roman" w:cs="Times New Roman"/>
          <w:sz w:val="32"/>
          <w:szCs w:val="32"/>
        </w:rPr>
        <w:t xml:space="preserve"> из-за размещенных в Интернете записей камер видеонаблюдения.</w:t>
      </w:r>
    </w:p>
    <w:p w:rsidR="00AB2033" w:rsidRPr="00BD497B" w:rsidRDefault="00C624A0" w:rsidP="00BD497B">
      <w:pPr>
        <w:pStyle w:val="aa"/>
        <w:shd w:val="clear" w:color="auto" w:fill="FFFFFF"/>
        <w:tabs>
          <w:tab w:val="left" w:pos="993"/>
        </w:tabs>
        <w:spacing w:before="0" w:beforeAutospacing="0" w:after="0" w:afterAutospacing="0"/>
        <w:ind w:firstLine="567"/>
        <w:jc w:val="both"/>
        <w:rPr>
          <w:sz w:val="32"/>
          <w:szCs w:val="32"/>
        </w:rPr>
      </w:pPr>
      <w:r w:rsidRPr="00BD497B">
        <w:rPr>
          <w:sz w:val="32"/>
          <w:szCs w:val="32"/>
        </w:rPr>
        <w:t>П</w:t>
      </w:r>
      <w:r w:rsidR="00AB2033" w:rsidRPr="00BD497B">
        <w:rPr>
          <w:sz w:val="32"/>
          <w:szCs w:val="32"/>
        </w:rPr>
        <w:t>о уголовному делу о массовой драке в больнице Минерал</w:t>
      </w:r>
      <w:r w:rsidR="00AB2033" w:rsidRPr="00BD497B">
        <w:rPr>
          <w:sz w:val="32"/>
          <w:szCs w:val="32"/>
        </w:rPr>
        <w:t>ь</w:t>
      </w:r>
      <w:r w:rsidR="00AB2033" w:rsidRPr="00BD497B">
        <w:rPr>
          <w:sz w:val="32"/>
          <w:szCs w:val="32"/>
        </w:rPr>
        <w:t xml:space="preserve">ных Вод </w:t>
      </w:r>
      <w:hyperlink r:id="rId43" w:history="1">
        <w:r w:rsidR="00AB2033" w:rsidRPr="00BD497B">
          <w:rPr>
            <w:rStyle w:val="ac"/>
            <w:color w:val="auto"/>
            <w:sz w:val="32"/>
            <w:szCs w:val="32"/>
            <w:u w:val="none"/>
          </w:rPr>
          <w:t>задержан А. Акопян</w:t>
        </w:r>
      </w:hyperlink>
      <w:r w:rsidR="00AB2033" w:rsidRPr="00BD497B">
        <w:rPr>
          <w:sz w:val="32"/>
          <w:szCs w:val="32"/>
        </w:rPr>
        <w:t xml:space="preserve"> в г. Сочи. Как утверждают в МВД по СКФО, задержанный </w:t>
      </w:r>
      <w:r w:rsidRPr="00BD497B">
        <w:rPr>
          <w:sz w:val="32"/>
          <w:szCs w:val="32"/>
        </w:rPr>
        <w:t>– «основной</w:t>
      </w:r>
      <w:r w:rsidR="00AB2033" w:rsidRPr="00BD497B">
        <w:rPr>
          <w:sz w:val="32"/>
          <w:szCs w:val="32"/>
        </w:rPr>
        <w:t xml:space="preserve"> за</w:t>
      </w:r>
      <w:r w:rsidRPr="00BD497B">
        <w:rPr>
          <w:sz w:val="32"/>
          <w:szCs w:val="32"/>
        </w:rPr>
        <w:t>чинщик</w:t>
      </w:r>
      <w:r w:rsidR="00AB2033" w:rsidRPr="00BD497B">
        <w:rPr>
          <w:sz w:val="32"/>
          <w:szCs w:val="32"/>
        </w:rPr>
        <w:t xml:space="preserve"> массовой драки, является лидером уголовно-преступной среды в г. Минеральные Воды»</w:t>
      </w:r>
      <w:r w:rsidR="00AB2033" w:rsidRPr="00BD497B">
        <w:rPr>
          <w:rStyle w:val="a9"/>
          <w:rFonts w:eastAsiaTheme="majorEastAsia"/>
          <w:sz w:val="32"/>
          <w:szCs w:val="32"/>
        </w:rPr>
        <w:footnoteReference w:id="280"/>
      </w:r>
      <w:r w:rsidR="00AB2033" w:rsidRPr="00BD497B">
        <w:rPr>
          <w:sz w:val="32"/>
          <w:szCs w:val="32"/>
        </w:rPr>
        <w:t>. 15 октября 2014 г.</w:t>
      </w:r>
      <w:r w:rsidR="00AB2033" w:rsidRPr="00BD497B">
        <w:rPr>
          <w:rStyle w:val="apple-converted-space"/>
          <w:rFonts w:eastAsiaTheme="majorEastAsia"/>
          <w:sz w:val="32"/>
          <w:szCs w:val="32"/>
        </w:rPr>
        <w:t xml:space="preserve"> </w:t>
      </w:r>
      <w:hyperlink r:id="rId44" w:history="1">
        <w:r w:rsidR="00AB2033" w:rsidRPr="00BD497B">
          <w:rPr>
            <w:rStyle w:val="ac"/>
            <w:color w:val="auto"/>
            <w:sz w:val="32"/>
            <w:szCs w:val="32"/>
            <w:u w:val="none"/>
          </w:rPr>
          <w:t>следствие объявило</w:t>
        </w:r>
      </w:hyperlink>
      <w:r w:rsidR="00AB2033" w:rsidRPr="00BD497B">
        <w:rPr>
          <w:sz w:val="32"/>
          <w:szCs w:val="32"/>
        </w:rPr>
        <w:t>, что установл</w:t>
      </w:r>
      <w:r w:rsidR="00AB2033" w:rsidRPr="00BD497B">
        <w:rPr>
          <w:sz w:val="32"/>
          <w:szCs w:val="32"/>
        </w:rPr>
        <w:t>е</w:t>
      </w:r>
      <w:r w:rsidR="00AB2033" w:rsidRPr="00BD497B">
        <w:rPr>
          <w:sz w:val="32"/>
          <w:szCs w:val="32"/>
        </w:rPr>
        <w:lastRenderedPageBreak/>
        <w:t>ны личности всех 33 подозреваемых, 26 из них задержаны. 13 н</w:t>
      </w:r>
      <w:r w:rsidR="00AB2033" w:rsidRPr="00BD497B">
        <w:rPr>
          <w:sz w:val="32"/>
          <w:szCs w:val="32"/>
        </w:rPr>
        <w:t>о</w:t>
      </w:r>
      <w:r w:rsidR="00AB2033" w:rsidRPr="00BD497B">
        <w:rPr>
          <w:sz w:val="32"/>
          <w:szCs w:val="32"/>
        </w:rPr>
        <w:t xml:space="preserve">ября в Анапе </w:t>
      </w:r>
      <w:hyperlink r:id="rId45" w:history="1">
        <w:r w:rsidR="00AB2033" w:rsidRPr="00BD497B">
          <w:rPr>
            <w:rStyle w:val="ac"/>
            <w:color w:val="auto"/>
            <w:sz w:val="32"/>
            <w:szCs w:val="32"/>
            <w:u w:val="none"/>
          </w:rPr>
          <w:t>задержан</w:t>
        </w:r>
      </w:hyperlink>
      <w:r w:rsidR="00AB2033" w:rsidRPr="00BD497B">
        <w:rPr>
          <w:rStyle w:val="apple-converted-space"/>
          <w:rFonts w:eastAsiaTheme="majorEastAsia"/>
          <w:sz w:val="32"/>
          <w:szCs w:val="32"/>
        </w:rPr>
        <w:t xml:space="preserve"> </w:t>
      </w:r>
      <w:r w:rsidR="00AB2033" w:rsidRPr="00BD497B">
        <w:rPr>
          <w:sz w:val="32"/>
          <w:szCs w:val="32"/>
        </w:rPr>
        <w:t>ещё один из 33 подозреваемых в соуч</w:t>
      </w:r>
      <w:r w:rsidR="00AB2033" w:rsidRPr="00BD497B">
        <w:rPr>
          <w:sz w:val="32"/>
          <w:szCs w:val="32"/>
        </w:rPr>
        <w:t>а</w:t>
      </w:r>
      <w:r w:rsidR="00AB2033" w:rsidRPr="00BD497B">
        <w:rPr>
          <w:sz w:val="32"/>
          <w:szCs w:val="32"/>
        </w:rPr>
        <w:t>стии в драке – П. Агабабян. Ему предъявлено обвинение в уби</w:t>
      </w:r>
      <w:r w:rsidR="00AB2033" w:rsidRPr="00BD497B">
        <w:rPr>
          <w:sz w:val="32"/>
          <w:szCs w:val="32"/>
        </w:rPr>
        <w:t>й</w:t>
      </w:r>
      <w:r w:rsidR="00675548" w:rsidRPr="00BD497B">
        <w:rPr>
          <w:sz w:val="32"/>
          <w:szCs w:val="32"/>
        </w:rPr>
        <w:t>стве (</w:t>
      </w:r>
      <w:r w:rsidR="00AB2033" w:rsidRPr="00BD497B">
        <w:rPr>
          <w:sz w:val="32"/>
          <w:szCs w:val="32"/>
        </w:rPr>
        <w:t xml:space="preserve">п. </w:t>
      </w:r>
      <w:r w:rsidR="00675548" w:rsidRPr="00BD497B">
        <w:rPr>
          <w:sz w:val="32"/>
          <w:szCs w:val="32"/>
        </w:rPr>
        <w:t>«</w:t>
      </w:r>
      <w:r w:rsidR="00AB2033" w:rsidRPr="00BD497B">
        <w:rPr>
          <w:sz w:val="32"/>
          <w:szCs w:val="32"/>
        </w:rPr>
        <w:t>ж</w:t>
      </w:r>
      <w:r w:rsidR="00675548" w:rsidRPr="00BD497B">
        <w:rPr>
          <w:sz w:val="32"/>
          <w:szCs w:val="32"/>
        </w:rPr>
        <w:t>»</w:t>
      </w:r>
      <w:r w:rsidR="00AB2033" w:rsidRPr="00BD497B">
        <w:rPr>
          <w:sz w:val="32"/>
          <w:szCs w:val="32"/>
        </w:rPr>
        <w:t xml:space="preserve">, </w:t>
      </w:r>
      <w:r w:rsidR="00675548" w:rsidRPr="00BD497B">
        <w:rPr>
          <w:sz w:val="32"/>
          <w:szCs w:val="32"/>
        </w:rPr>
        <w:t>«</w:t>
      </w:r>
      <w:r w:rsidR="00AB2033" w:rsidRPr="00BD497B">
        <w:rPr>
          <w:sz w:val="32"/>
          <w:szCs w:val="32"/>
        </w:rPr>
        <w:t>и</w:t>
      </w:r>
      <w:r w:rsidR="00675548" w:rsidRPr="00BD497B">
        <w:rPr>
          <w:sz w:val="32"/>
          <w:szCs w:val="32"/>
        </w:rPr>
        <w:t>»</w:t>
      </w:r>
      <w:r w:rsidR="00AB2033" w:rsidRPr="00BD497B">
        <w:rPr>
          <w:sz w:val="32"/>
          <w:szCs w:val="32"/>
        </w:rPr>
        <w:t>, ч. 2, ст. 105 УК РФ) и хулиганстве (ч. 2 ст. 213 УК РФ). Самым активным, принимавшим участие в избиении п</w:t>
      </w:r>
      <w:r w:rsidR="00AB2033" w:rsidRPr="00BD497B">
        <w:rPr>
          <w:sz w:val="32"/>
          <w:szCs w:val="32"/>
        </w:rPr>
        <w:t>о</w:t>
      </w:r>
      <w:r w:rsidR="00AB2033" w:rsidRPr="00BD497B">
        <w:rPr>
          <w:sz w:val="32"/>
          <w:szCs w:val="32"/>
        </w:rPr>
        <w:t xml:space="preserve">гибшего А. Ларионова, </w:t>
      </w:r>
      <w:r w:rsidR="00675548" w:rsidRPr="00BD497B">
        <w:rPr>
          <w:sz w:val="32"/>
          <w:szCs w:val="32"/>
        </w:rPr>
        <w:t xml:space="preserve">трём </w:t>
      </w:r>
      <w:r w:rsidR="00AB2033" w:rsidRPr="00BD497B">
        <w:rPr>
          <w:sz w:val="32"/>
          <w:szCs w:val="32"/>
        </w:rPr>
        <w:t>подозреваемым предъявлено обв</w:t>
      </w:r>
      <w:r w:rsidR="00AB2033" w:rsidRPr="00BD497B">
        <w:rPr>
          <w:sz w:val="32"/>
          <w:szCs w:val="32"/>
        </w:rPr>
        <w:t>и</w:t>
      </w:r>
      <w:r w:rsidR="00AB2033" w:rsidRPr="00BD497B">
        <w:rPr>
          <w:sz w:val="32"/>
          <w:szCs w:val="32"/>
        </w:rPr>
        <w:t>нение в совершении преступ</w:t>
      </w:r>
      <w:r w:rsidR="00675548" w:rsidRPr="00BD497B">
        <w:rPr>
          <w:sz w:val="32"/>
          <w:szCs w:val="32"/>
        </w:rPr>
        <w:t>лений, предусмотренных п. «ж», «и», ч. 2</w:t>
      </w:r>
      <w:r w:rsidR="00AB2033" w:rsidRPr="00BD497B">
        <w:rPr>
          <w:sz w:val="32"/>
          <w:szCs w:val="32"/>
        </w:rPr>
        <w:t xml:space="preserve"> ст.</w:t>
      </w:r>
      <w:r w:rsidR="00675548" w:rsidRPr="00BD497B">
        <w:rPr>
          <w:sz w:val="32"/>
          <w:szCs w:val="32"/>
        </w:rPr>
        <w:t xml:space="preserve"> 105 (убийство) и ч. 2</w:t>
      </w:r>
      <w:r w:rsidR="00AB2033" w:rsidRPr="00BD497B">
        <w:rPr>
          <w:sz w:val="32"/>
          <w:szCs w:val="32"/>
        </w:rPr>
        <w:t xml:space="preserve"> ст. 213 (хулиганство) УК РФ</w:t>
      </w:r>
      <w:r w:rsidR="00AB2033" w:rsidRPr="00BD497B">
        <w:rPr>
          <w:rStyle w:val="a9"/>
          <w:rFonts w:eastAsiaTheme="majorEastAsia"/>
          <w:sz w:val="32"/>
          <w:szCs w:val="32"/>
        </w:rPr>
        <w:footnoteReference w:id="281"/>
      </w:r>
      <w:r w:rsidR="00AB2033" w:rsidRPr="00BD497B">
        <w:rPr>
          <w:sz w:val="32"/>
          <w:szCs w:val="32"/>
        </w:rPr>
        <w:t>. Остальным 23 задержанным предъявлено обвинение по ч</w:t>
      </w:r>
      <w:r w:rsidR="00675548" w:rsidRPr="00BD497B">
        <w:rPr>
          <w:sz w:val="32"/>
          <w:szCs w:val="32"/>
        </w:rPr>
        <w:t>.</w:t>
      </w:r>
      <w:r w:rsidR="00AB2033" w:rsidRPr="00BD497B">
        <w:rPr>
          <w:sz w:val="32"/>
          <w:szCs w:val="32"/>
        </w:rPr>
        <w:t xml:space="preserve"> 2 ст</w:t>
      </w:r>
      <w:r w:rsidR="00675548" w:rsidRPr="00BD497B">
        <w:rPr>
          <w:sz w:val="32"/>
          <w:szCs w:val="32"/>
        </w:rPr>
        <w:t>.</w:t>
      </w:r>
      <w:r w:rsidR="00AB2033" w:rsidRPr="00BD497B">
        <w:rPr>
          <w:sz w:val="32"/>
          <w:szCs w:val="32"/>
        </w:rPr>
        <w:t xml:space="preserve"> 213 УК РФ (хулиганство). </w:t>
      </w:r>
      <w:r w:rsidR="00675548" w:rsidRPr="00BD497B">
        <w:rPr>
          <w:sz w:val="32"/>
          <w:szCs w:val="32"/>
        </w:rPr>
        <w:t xml:space="preserve">Семь </w:t>
      </w:r>
      <w:r w:rsidR="00AB2033" w:rsidRPr="00BD497B">
        <w:rPr>
          <w:sz w:val="32"/>
          <w:szCs w:val="32"/>
        </w:rPr>
        <w:t>подозреваемых скрылись от следствия и наход</w:t>
      </w:r>
      <w:r w:rsidR="00675548" w:rsidRPr="00BD497B">
        <w:rPr>
          <w:sz w:val="32"/>
          <w:szCs w:val="32"/>
        </w:rPr>
        <w:t>ились</w:t>
      </w:r>
      <w:r w:rsidR="00AB2033" w:rsidRPr="00BD497B">
        <w:rPr>
          <w:sz w:val="32"/>
          <w:szCs w:val="32"/>
        </w:rPr>
        <w:t xml:space="preserve"> в розыске. Никто из фигурантов уголо</w:t>
      </w:r>
      <w:r w:rsidR="00AB2033" w:rsidRPr="00BD497B">
        <w:rPr>
          <w:sz w:val="32"/>
          <w:szCs w:val="32"/>
        </w:rPr>
        <w:t>в</w:t>
      </w:r>
      <w:r w:rsidR="00AB2033" w:rsidRPr="00BD497B">
        <w:rPr>
          <w:sz w:val="32"/>
          <w:szCs w:val="32"/>
        </w:rPr>
        <w:t>ного дела о драке в Минводах не имеет отношения к правоохр</w:t>
      </w:r>
      <w:r w:rsidR="00AB2033" w:rsidRPr="00BD497B">
        <w:rPr>
          <w:sz w:val="32"/>
          <w:szCs w:val="32"/>
        </w:rPr>
        <w:t>а</w:t>
      </w:r>
      <w:r w:rsidR="00AB2033" w:rsidRPr="00BD497B">
        <w:rPr>
          <w:sz w:val="32"/>
          <w:szCs w:val="32"/>
        </w:rPr>
        <w:t>нительным органам.</w:t>
      </w:r>
    </w:p>
    <w:p w:rsidR="00AB2033" w:rsidRPr="00BD497B" w:rsidRDefault="00AB2033" w:rsidP="00BD497B">
      <w:pPr>
        <w:shd w:val="clear" w:color="auto" w:fill="FFFFFF"/>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В интернет-пространстве данный конфликт вызвал волну комментариев, носящих явные признаки этнической и религио</w:t>
      </w:r>
      <w:r w:rsidRPr="00BD497B">
        <w:rPr>
          <w:rFonts w:ascii="Times New Roman" w:hAnsi="Times New Roman" w:cs="Times New Roman"/>
          <w:sz w:val="32"/>
          <w:szCs w:val="32"/>
        </w:rPr>
        <w:t>з</w:t>
      </w:r>
      <w:r w:rsidRPr="00BD497B">
        <w:rPr>
          <w:rFonts w:ascii="Times New Roman" w:hAnsi="Times New Roman" w:cs="Times New Roman"/>
          <w:sz w:val="32"/>
          <w:szCs w:val="32"/>
        </w:rPr>
        <w:t>ной неприязни. Причем пропаганда сторон конфликта имела две линии развития: возбуждение</w:t>
      </w:r>
      <w:r w:rsidR="00675548" w:rsidRPr="00BD497B">
        <w:rPr>
          <w:rFonts w:ascii="Times New Roman" w:hAnsi="Times New Roman" w:cs="Times New Roman"/>
          <w:sz w:val="32"/>
          <w:szCs w:val="32"/>
        </w:rPr>
        <w:t xml:space="preserve"> русско-армянской и «кавказско»-</w:t>
      </w:r>
      <w:r w:rsidRPr="00BD497B">
        <w:rPr>
          <w:rFonts w:ascii="Times New Roman" w:hAnsi="Times New Roman" w:cs="Times New Roman"/>
          <w:sz w:val="32"/>
          <w:szCs w:val="32"/>
        </w:rPr>
        <w:t>армянской ненависти.</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На материалах локальных конфликтных ситуаций можно о</w:t>
      </w:r>
      <w:r w:rsidR="00675548" w:rsidRPr="00BD497B">
        <w:rPr>
          <w:rFonts w:ascii="Times New Roman" w:hAnsi="Times New Roman" w:cs="Times New Roman"/>
          <w:sz w:val="32"/>
          <w:szCs w:val="32"/>
        </w:rPr>
        <w:t xml:space="preserve">бобщить их причины. Среди них: </w:t>
      </w:r>
      <w:r w:rsidRPr="00BD497B">
        <w:rPr>
          <w:rFonts w:ascii="Times New Roman" w:hAnsi="Times New Roman" w:cs="Times New Roman"/>
          <w:sz w:val="32"/>
          <w:szCs w:val="32"/>
        </w:rPr>
        <w:t>нарушение норм и обычаев принимающего сообщества иноэтничными новоселами, переро</w:t>
      </w:r>
      <w:r w:rsidRPr="00BD497B">
        <w:rPr>
          <w:rFonts w:ascii="Times New Roman" w:hAnsi="Times New Roman" w:cs="Times New Roman"/>
          <w:sz w:val="32"/>
          <w:szCs w:val="32"/>
        </w:rPr>
        <w:t>с</w:t>
      </w:r>
      <w:r w:rsidRPr="00BD497B">
        <w:rPr>
          <w:rFonts w:ascii="Times New Roman" w:hAnsi="Times New Roman" w:cs="Times New Roman"/>
          <w:sz w:val="32"/>
          <w:szCs w:val="32"/>
        </w:rPr>
        <w:t>шее в конфликт ценностей; ухудшение социально-экономической ситуации, межэтническая конкуренция на рынке труда; латентная межэтническая напряженность; этнизированные оценки ко</w:t>
      </w:r>
      <w:r w:rsidRPr="00BD497B">
        <w:rPr>
          <w:rFonts w:ascii="Times New Roman" w:hAnsi="Times New Roman" w:cs="Times New Roman"/>
          <w:sz w:val="32"/>
          <w:szCs w:val="32"/>
        </w:rPr>
        <w:t>н</w:t>
      </w:r>
      <w:r w:rsidRPr="00BD497B">
        <w:rPr>
          <w:rFonts w:ascii="Times New Roman" w:hAnsi="Times New Roman" w:cs="Times New Roman"/>
          <w:sz w:val="32"/>
          <w:szCs w:val="32"/>
        </w:rPr>
        <w:t>фликтов в массовом сознан</w:t>
      </w:r>
      <w:r w:rsidR="00675548" w:rsidRPr="00BD497B">
        <w:rPr>
          <w:rFonts w:ascii="Times New Roman" w:hAnsi="Times New Roman" w:cs="Times New Roman"/>
          <w:sz w:val="32"/>
          <w:szCs w:val="32"/>
        </w:rPr>
        <w:t>ии. Кроме долгосрочных факторов</w:t>
      </w:r>
      <w:r w:rsidRPr="00BD497B">
        <w:rPr>
          <w:rFonts w:ascii="Times New Roman" w:hAnsi="Times New Roman" w:cs="Times New Roman"/>
          <w:sz w:val="32"/>
          <w:szCs w:val="32"/>
        </w:rPr>
        <w:t xml:space="preserve"> способствовали локальным конфликтам неэффективные тактики местных органов власти (замалчивание этнического аспекта, п</w:t>
      </w:r>
      <w:r w:rsidRPr="00BD497B">
        <w:rPr>
          <w:rFonts w:ascii="Times New Roman" w:hAnsi="Times New Roman" w:cs="Times New Roman"/>
          <w:sz w:val="32"/>
          <w:szCs w:val="32"/>
        </w:rPr>
        <w:t>о</w:t>
      </w:r>
      <w:r w:rsidRPr="00BD497B">
        <w:rPr>
          <w:rFonts w:ascii="Times New Roman" w:hAnsi="Times New Roman" w:cs="Times New Roman"/>
          <w:sz w:val="32"/>
          <w:szCs w:val="32"/>
        </w:rPr>
        <w:t xml:space="preserve">пытка свести конфликт к </w:t>
      </w:r>
      <w:r w:rsidR="00675548" w:rsidRPr="00BD497B">
        <w:rPr>
          <w:rFonts w:ascii="Times New Roman" w:hAnsi="Times New Roman" w:cs="Times New Roman"/>
          <w:sz w:val="32"/>
          <w:szCs w:val="32"/>
        </w:rPr>
        <w:t>бытовым молодёжным стычкам, запо</w:t>
      </w:r>
      <w:r w:rsidRPr="00BD497B">
        <w:rPr>
          <w:rFonts w:ascii="Times New Roman" w:hAnsi="Times New Roman" w:cs="Times New Roman"/>
          <w:sz w:val="32"/>
          <w:szCs w:val="32"/>
        </w:rPr>
        <w:t>з</w:t>
      </w:r>
      <w:r w:rsidRPr="00BD497B">
        <w:rPr>
          <w:rFonts w:ascii="Times New Roman" w:hAnsi="Times New Roman" w:cs="Times New Roman"/>
          <w:sz w:val="32"/>
          <w:szCs w:val="32"/>
        </w:rPr>
        <w:t>д</w:t>
      </w:r>
      <w:r w:rsidR="00675548" w:rsidRPr="00BD497B">
        <w:rPr>
          <w:rFonts w:ascii="Times New Roman" w:hAnsi="Times New Roman" w:cs="Times New Roman"/>
          <w:sz w:val="32"/>
          <w:szCs w:val="32"/>
        </w:rPr>
        <w:t>алое реагирование</w:t>
      </w:r>
      <w:r w:rsidRPr="00BD497B">
        <w:rPr>
          <w:rFonts w:ascii="Times New Roman" w:hAnsi="Times New Roman" w:cs="Times New Roman"/>
          <w:sz w:val="32"/>
          <w:szCs w:val="32"/>
        </w:rPr>
        <w:t>).</w:t>
      </w:r>
    </w:p>
    <w:p w:rsidR="00AB2033" w:rsidRPr="00BD497B" w:rsidRDefault="00AB2033" w:rsidP="00BD497B">
      <w:pPr>
        <w:shd w:val="clear" w:color="auto" w:fill="FFFFFF"/>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Таким образом, обзор межэтнических и межконфессионал</w:t>
      </w:r>
      <w:r w:rsidRPr="00BD497B">
        <w:rPr>
          <w:rFonts w:ascii="Times New Roman" w:hAnsi="Times New Roman" w:cs="Times New Roman"/>
          <w:sz w:val="32"/>
          <w:szCs w:val="32"/>
        </w:rPr>
        <w:t>ь</w:t>
      </w:r>
      <w:r w:rsidRPr="00BD497B">
        <w:rPr>
          <w:rFonts w:ascii="Times New Roman" w:hAnsi="Times New Roman" w:cs="Times New Roman"/>
          <w:sz w:val="32"/>
          <w:szCs w:val="32"/>
        </w:rPr>
        <w:t>ных отношений в Краснодарском крае за 2014 г. доказывает необходимость проактивной этнополитики, основанной на пр</w:t>
      </w:r>
      <w:r w:rsidRPr="00BD497B">
        <w:rPr>
          <w:rFonts w:ascii="Times New Roman" w:hAnsi="Times New Roman" w:cs="Times New Roman"/>
          <w:sz w:val="32"/>
          <w:szCs w:val="32"/>
        </w:rPr>
        <w:t>о</w:t>
      </w:r>
      <w:r w:rsidRPr="00BD497B">
        <w:rPr>
          <w:rFonts w:ascii="Times New Roman" w:hAnsi="Times New Roman" w:cs="Times New Roman"/>
          <w:sz w:val="32"/>
          <w:szCs w:val="32"/>
        </w:rPr>
        <w:t>фессиональном научном мониторинге и прогнозе ситуации. Мн</w:t>
      </w:r>
      <w:r w:rsidRPr="00BD497B">
        <w:rPr>
          <w:rFonts w:ascii="Times New Roman" w:hAnsi="Times New Roman" w:cs="Times New Roman"/>
          <w:sz w:val="32"/>
          <w:szCs w:val="32"/>
        </w:rPr>
        <w:t>о</w:t>
      </w:r>
      <w:r w:rsidRPr="00BD497B">
        <w:rPr>
          <w:rFonts w:ascii="Times New Roman" w:hAnsi="Times New Roman" w:cs="Times New Roman"/>
          <w:sz w:val="32"/>
          <w:szCs w:val="32"/>
        </w:rPr>
        <w:t>гое в данном направлении сделано. С 2005 г. принимаются кра</w:t>
      </w:r>
      <w:r w:rsidRPr="00BD497B">
        <w:rPr>
          <w:rFonts w:ascii="Times New Roman" w:hAnsi="Times New Roman" w:cs="Times New Roman"/>
          <w:sz w:val="32"/>
          <w:szCs w:val="32"/>
        </w:rPr>
        <w:t>е</w:t>
      </w:r>
      <w:r w:rsidRPr="00BD497B">
        <w:rPr>
          <w:rFonts w:ascii="Times New Roman" w:hAnsi="Times New Roman" w:cs="Times New Roman"/>
          <w:sz w:val="32"/>
          <w:szCs w:val="32"/>
        </w:rPr>
        <w:t>вые программы гармонизации межна</w:t>
      </w:r>
      <w:r w:rsidR="00675548" w:rsidRPr="00BD497B">
        <w:rPr>
          <w:rFonts w:ascii="Times New Roman" w:hAnsi="Times New Roman" w:cs="Times New Roman"/>
          <w:sz w:val="32"/>
          <w:szCs w:val="32"/>
        </w:rPr>
        <w:t xml:space="preserve">циональных отношений </w:t>
      </w:r>
      <w:r w:rsidR="00675548" w:rsidRPr="00BD497B">
        <w:rPr>
          <w:rFonts w:ascii="Times New Roman" w:hAnsi="Times New Roman" w:cs="Times New Roman"/>
          <w:sz w:val="32"/>
          <w:szCs w:val="32"/>
        </w:rPr>
        <w:lastRenderedPageBreak/>
        <w:t xml:space="preserve">(сначала </w:t>
      </w:r>
      <w:r w:rsidRPr="00BD497B">
        <w:rPr>
          <w:rFonts w:ascii="Times New Roman" w:hAnsi="Times New Roman" w:cs="Times New Roman"/>
          <w:sz w:val="32"/>
          <w:szCs w:val="32"/>
        </w:rPr>
        <w:t>ежегодные, с 2010 г. – многолетние). Проводится также политика в сфере этнокультурного образования и традиционной народной культуры, взаимодействие с национально-культурными объединениями, информационная политика. Ежегодно издаются доклады губернатору края о состоянии гражданского общества в крае.</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Значимым событием стало формирование Общественной п</w:t>
      </w:r>
      <w:r w:rsidRPr="00BD497B">
        <w:rPr>
          <w:rFonts w:ascii="Times New Roman" w:hAnsi="Times New Roman" w:cs="Times New Roman"/>
          <w:sz w:val="32"/>
          <w:szCs w:val="32"/>
        </w:rPr>
        <w:t>а</w:t>
      </w:r>
      <w:r w:rsidRPr="00BD497B">
        <w:rPr>
          <w:rFonts w:ascii="Times New Roman" w:hAnsi="Times New Roman" w:cs="Times New Roman"/>
          <w:sz w:val="32"/>
          <w:szCs w:val="32"/>
        </w:rPr>
        <w:t>латы Краснодарского края в 2013 г. Этот процесс растянулся на 5 лет (Закон Краснодарского края «Об Общественной палате Кра</w:t>
      </w:r>
      <w:r w:rsidRPr="00BD497B">
        <w:rPr>
          <w:rFonts w:ascii="Times New Roman" w:hAnsi="Times New Roman" w:cs="Times New Roman"/>
          <w:sz w:val="32"/>
          <w:szCs w:val="32"/>
        </w:rPr>
        <w:t>с</w:t>
      </w:r>
      <w:r w:rsidRPr="00BD497B">
        <w:rPr>
          <w:rFonts w:ascii="Times New Roman" w:hAnsi="Times New Roman" w:cs="Times New Roman"/>
          <w:sz w:val="32"/>
          <w:szCs w:val="32"/>
        </w:rPr>
        <w:t>нодарского края» принят в 2008 г.). В состав вошли 30 предст</w:t>
      </w:r>
      <w:r w:rsidRPr="00BD497B">
        <w:rPr>
          <w:rFonts w:ascii="Times New Roman" w:hAnsi="Times New Roman" w:cs="Times New Roman"/>
          <w:sz w:val="32"/>
          <w:szCs w:val="32"/>
        </w:rPr>
        <w:t>а</w:t>
      </w:r>
      <w:r w:rsidRPr="00BD497B">
        <w:rPr>
          <w:rFonts w:ascii="Times New Roman" w:hAnsi="Times New Roman" w:cs="Times New Roman"/>
          <w:sz w:val="32"/>
          <w:szCs w:val="32"/>
        </w:rPr>
        <w:t>вителей гражданских ассоциаций, бизнеса, СМИ, науки и иску</w:t>
      </w:r>
      <w:r w:rsidRPr="00BD497B">
        <w:rPr>
          <w:rFonts w:ascii="Times New Roman" w:hAnsi="Times New Roman" w:cs="Times New Roman"/>
          <w:sz w:val="32"/>
          <w:szCs w:val="32"/>
        </w:rPr>
        <w:t>с</w:t>
      </w:r>
      <w:r w:rsidRPr="00BD497B">
        <w:rPr>
          <w:rFonts w:ascii="Times New Roman" w:hAnsi="Times New Roman" w:cs="Times New Roman"/>
          <w:sz w:val="32"/>
          <w:szCs w:val="32"/>
        </w:rPr>
        <w:t>ства Кубани.</w:t>
      </w:r>
    </w:p>
    <w:p w:rsidR="00AB2033" w:rsidRPr="00BD497B" w:rsidRDefault="00AB2033" w:rsidP="00BD497B">
      <w:pPr>
        <w:shd w:val="clear" w:color="auto" w:fill="FFFFFF"/>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Сейчас действует Долгосрочная краевая целевая программа «Гармонизация межнациональных отношений и развитие наци</w:t>
      </w:r>
      <w:r w:rsidRPr="00BD497B">
        <w:rPr>
          <w:rFonts w:ascii="Times New Roman" w:hAnsi="Times New Roman" w:cs="Times New Roman"/>
          <w:sz w:val="32"/>
          <w:szCs w:val="32"/>
        </w:rPr>
        <w:t>о</w:t>
      </w:r>
      <w:r w:rsidRPr="00BD497B">
        <w:rPr>
          <w:rFonts w:ascii="Times New Roman" w:hAnsi="Times New Roman" w:cs="Times New Roman"/>
          <w:sz w:val="32"/>
          <w:szCs w:val="32"/>
        </w:rPr>
        <w:t>нальных культур в Краснодарском крае на 2013–2017 годы», принятая в 2012 г.</w:t>
      </w:r>
      <w:r w:rsidRPr="00BD497B">
        <w:rPr>
          <w:rStyle w:val="a9"/>
          <w:rFonts w:ascii="Times New Roman" w:hAnsi="Times New Roman" w:cs="Times New Roman"/>
          <w:sz w:val="32"/>
          <w:szCs w:val="32"/>
        </w:rPr>
        <w:footnoteReference w:id="282"/>
      </w:r>
      <w:r w:rsidRPr="00BD497B">
        <w:rPr>
          <w:rFonts w:ascii="Times New Roman" w:hAnsi="Times New Roman" w:cs="Times New Roman"/>
          <w:bCs/>
          <w:sz w:val="32"/>
          <w:szCs w:val="32"/>
        </w:rPr>
        <w:t xml:space="preserve"> </w:t>
      </w:r>
      <w:r w:rsidR="00675548" w:rsidRPr="00BD497B">
        <w:rPr>
          <w:rFonts w:ascii="Times New Roman" w:hAnsi="Times New Roman" w:cs="Times New Roman"/>
          <w:sz w:val="32"/>
          <w:szCs w:val="32"/>
        </w:rPr>
        <w:t xml:space="preserve">Цели и задачи Программы: </w:t>
      </w:r>
      <w:r w:rsidRPr="00BD497B">
        <w:rPr>
          <w:rFonts w:ascii="Times New Roman" w:hAnsi="Times New Roman" w:cs="Times New Roman"/>
          <w:sz w:val="32"/>
          <w:szCs w:val="32"/>
        </w:rPr>
        <w:t>гармонизация межнациональных отношений и развитие национальных культур; обеспечение взаимодействия исполнительных органов власти края и местного самоуправления с национально-культурными объединениями; профилактика экстремизма и терроризма; по</w:t>
      </w:r>
      <w:r w:rsidRPr="00BD497B">
        <w:rPr>
          <w:rFonts w:ascii="Times New Roman" w:hAnsi="Times New Roman" w:cs="Times New Roman"/>
          <w:sz w:val="32"/>
          <w:szCs w:val="32"/>
        </w:rPr>
        <w:t>д</w:t>
      </w:r>
      <w:r w:rsidRPr="00BD497B">
        <w:rPr>
          <w:rFonts w:ascii="Times New Roman" w:hAnsi="Times New Roman" w:cs="Times New Roman"/>
          <w:sz w:val="32"/>
          <w:szCs w:val="32"/>
        </w:rPr>
        <w:t>держка и распространение идей духовного единства и межэтн</w:t>
      </w:r>
      <w:r w:rsidRPr="00BD497B">
        <w:rPr>
          <w:rFonts w:ascii="Times New Roman" w:hAnsi="Times New Roman" w:cs="Times New Roman"/>
          <w:sz w:val="32"/>
          <w:szCs w:val="32"/>
        </w:rPr>
        <w:t>и</w:t>
      </w:r>
      <w:r w:rsidRPr="00BD497B">
        <w:rPr>
          <w:rFonts w:ascii="Times New Roman" w:hAnsi="Times New Roman" w:cs="Times New Roman"/>
          <w:sz w:val="32"/>
          <w:szCs w:val="32"/>
        </w:rPr>
        <w:t xml:space="preserve">ческого согласия. В программе </w:t>
      </w:r>
      <w:r w:rsidR="00675548" w:rsidRPr="00BD497B">
        <w:rPr>
          <w:rFonts w:ascii="Times New Roman" w:hAnsi="Times New Roman" w:cs="Times New Roman"/>
          <w:sz w:val="32"/>
          <w:szCs w:val="32"/>
        </w:rPr>
        <w:t xml:space="preserve">изложены </w:t>
      </w:r>
      <w:r w:rsidRPr="00BD497B">
        <w:rPr>
          <w:rFonts w:ascii="Times New Roman" w:hAnsi="Times New Roman" w:cs="Times New Roman"/>
          <w:sz w:val="32"/>
          <w:szCs w:val="32"/>
        </w:rPr>
        <w:t>факторы, влияющие на дестаби</w:t>
      </w:r>
      <w:r w:rsidR="00675548" w:rsidRPr="00BD497B">
        <w:rPr>
          <w:rFonts w:ascii="Times New Roman" w:hAnsi="Times New Roman" w:cs="Times New Roman"/>
          <w:sz w:val="32"/>
          <w:szCs w:val="32"/>
        </w:rPr>
        <w:t>лизацию межэтнических отношений</w:t>
      </w:r>
      <w:r w:rsidR="00431E7D" w:rsidRPr="00BD497B">
        <w:rPr>
          <w:rFonts w:ascii="Times New Roman" w:hAnsi="Times New Roman" w:cs="Times New Roman"/>
          <w:sz w:val="32"/>
          <w:szCs w:val="32"/>
        </w:rPr>
        <w:t>.</w:t>
      </w:r>
    </w:p>
    <w:p w:rsidR="00AB2033" w:rsidRPr="00BD497B" w:rsidRDefault="00AB2033" w:rsidP="00BD497B">
      <w:pPr>
        <w:tabs>
          <w:tab w:val="left" w:pos="993"/>
        </w:tabs>
        <w:autoSpaceDE w:val="0"/>
        <w:autoSpaceDN w:val="0"/>
        <w:adjustRightInd w:val="0"/>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1. Геополитическое положение края: вооруженные конфли</w:t>
      </w:r>
      <w:r w:rsidRPr="00BD497B">
        <w:rPr>
          <w:rFonts w:ascii="Times New Roman" w:hAnsi="Times New Roman" w:cs="Times New Roman"/>
          <w:sz w:val="32"/>
          <w:szCs w:val="32"/>
        </w:rPr>
        <w:t>к</w:t>
      </w:r>
      <w:r w:rsidRPr="00BD497B">
        <w:rPr>
          <w:rFonts w:ascii="Times New Roman" w:hAnsi="Times New Roman" w:cs="Times New Roman"/>
          <w:sz w:val="32"/>
          <w:szCs w:val="32"/>
        </w:rPr>
        <w:t>ты, в результате которых край выступает для конфликтующих сторон временным местом пребывания, а впоследствии, постоя</w:t>
      </w:r>
      <w:r w:rsidRPr="00BD497B">
        <w:rPr>
          <w:rFonts w:ascii="Times New Roman" w:hAnsi="Times New Roman" w:cs="Times New Roman"/>
          <w:sz w:val="32"/>
          <w:szCs w:val="32"/>
        </w:rPr>
        <w:t>н</w:t>
      </w:r>
      <w:r w:rsidRPr="00BD497B">
        <w:rPr>
          <w:rFonts w:ascii="Times New Roman" w:hAnsi="Times New Roman" w:cs="Times New Roman"/>
          <w:sz w:val="32"/>
          <w:szCs w:val="32"/>
        </w:rPr>
        <w:t>ным убежищем.</w:t>
      </w:r>
    </w:p>
    <w:p w:rsidR="00AB2033" w:rsidRPr="00BD497B" w:rsidRDefault="00AB2033" w:rsidP="00BD497B">
      <w:pPr>
        <w:tabs>
          <w:tab w:val="left" w:pos="993"/>
        </w:tabs>
        <w:autoSpaceDE w:val="0"/>
        <w:autoSpaceDN w:val="0"/>
        <w:adjustRightInd w:val="0"/>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2. Исторический фактор – Кавказская война, которая до сих пор живет в памяти горских народов и может послужить одной из причин возникновения межэтнической напряженности в крае.</w:t>
      </w:r>
    </w:p>
    <w:p w:rsidR="00AB2033" w:rsidRPr="00BD497B" w:rsidRDefault="00AB2033" w:rsidP="00BD497B">
      <w:pPr>
        <w:widowControl w:val="0"/>
        <w:tabs>
          <w:tab w:val="left" w:pos="993"/>
        </w:tabs>
        <w:autoSpaceDE w:val="0"/>
        <w:autoSpaceDN w:val="0"/>
        <w:adjustRightInd w:val="0"/>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3. Высокий уровень миграции. Значительный рост миграции представителей иноэтничных групп, которые в силу историч</w:t>
      </w:r>
      <w:r w:rsidRPr="00BD497B">
        <w:rPr>
          <w:rFonts w:ascii="Times New Roman" w:hAnsi="Times New Roman" w:cs="Times New Roman"/>
          <w:sz w:val="32"/>
          <w:szCs w:val="32"/>
        </w:rPr>
        <w:t>е</w:t>
      </w:r>
      <w:r w:rsidRPr="00BD497B">
        <w:rPr>
          <w:rFonts w:ascii="Times New Roman" w:hAnsi="Times New Roman" w:cs="Times New Roman"/>
          <w:sz w:val="32"/>
          <w:szCs w:val="32"/>
        </w:rPr>
        <w:lastRenderedPageBreak/>
        <w:t>ского прошлого, идентичности и ценностей с трудом адаптир</w:t>
      </w:r>
      <w:r w:rsidRPr="00BD497B">
        <w:rPr>
          <w:rFonts w:ascii="Times New Roman" w:hAnsi="Times New Roman" w:cs="Times New Roman"/>
          <w:sz w:val="32"/>
          <w:szCs w:val="32"/>
        </w:rPr>
        <w:t>у</w:t>
      </w:r>
      <w:r w:rsidRPr="00BD497B">
        <w:rPr>
          <w:rFonts w:ascii="Times New Roman" w:hAnsi="Times New Roman" w:cs="Times New Roman"/>
          <w:sz w:val="32"/>
          <w:szCs w:val="32"/>
        </w:rPr>
        <w:t>ются в принимающем обществе. В связи с Олимпийскими играми 2014 г. произошло значительное увеличение иностранной раб</w:t>
      </w:r>
      <w:r w:rsidRPr="00BD497B">
        <w:rPr>
          <w:rFonts w:ascii="Times New Roman" w:hAnsi="Times New Roman" w:cs="Times New Roman"/>
          <w:sz w:val="32"/>
          <w:szCs w:val="32"/>
        </w:rPr>
        <w:t>о</w:t>
      </w:r>
      <w:r w:rsidRPr="00BD497B">
        <w:rPr>
          <w:rFonts w:ascii="Times New Roman" w:hAnsi="Times New Roman" w:cs="Times New Roman"/>
          <w:sz w:val="32"/>
          <w:szCs w:val="32"/>
        </w:rPr>
        <w:t>чей силы на строительстве.</w:t>
      </w:r>
    </w:p>
    <w:p w:rsidR="00AB2033" w:rsidRPr="00BD497B" w:rsidRDefault="00AB2033" w:rsidP="00BD497B">
      <w:pPr>
        <w:widowControl w:val="0"/>
        <w:tabs>
          <w:tab w:val="left" w:pos="993"/>
        </w:tabs>
        <w:autoSpaceDE w:val="0"/>
        <w:autoSpaceDN w:val="0"/>
        <w:adjustRightInd w:val="0"/>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 xml:space="preserve">4. Использование </w:t>
      </w:r>
      <w:r w:rsidR="00675548" w:rsidRPr="00BD497B">
        <w:rPr>
          <w:rFonts w:ascii="Times New Roman" w:hAnsi="Times New Roman" w:cs="Times New Roman"/>
          <w:sz w:val="32"/>
          <w:szCs w:val="32"/>
        </w:rPr>
        <w:t xml:space="preserve">в </w:t>
      </w:r>
      <w:r w:rsidRPr="00BD497B">
        <w:rPr>
          <w:rFonts w:ascii="Times New Roman" w:hAnsi="Times New Roman" w:cs="Times New Roman"/>
          <w:sz w:val="32"/>
          <w:szCs w:val="32"/>
        </w:rPr>
        <w:t>СМИ некорректных или некомпетентных высказываний по вопросам межэтнических отношений или о</w:t>
      </w:r>
      <w:r w:rsidRPr="00BD497B">
        <w:rPr>
          <w:rFonts w:ascii="Times New Roman" w:hAnsi="Times New Roman" w:cs="Times New Roman"/>
          <w:sz w:val="32"/>
          <w:szCs w:val="32"/>
        </w:rPr>
        <w:t>т</w:t>
      </w:r>
      <w:r w:rsidRPr="00BD497B">
        <w:rPr>
          <w:rFonts w:ascii="Times New Roman" w:hAnsi="Times New Roman" w:cs="Times New Roman"/>
          <w:sz w:val="32"/>
          <w:szCs w:val="32"/>
        </w:rPr>
        <w:t>дельного народа может спровоцировать напряженность в межэ</w:t>
      </w:r>
      <w:r w:rsidRPr="00BD497B">
        <w:rPr>
          <w:rFonts w:ascii="Times New Roman" w:hAnsi="Times New Roman" w:cs="Times New Roman"/>
          <w:sz w:val="32"/>
          <w:szCs w:val="32"/>
        </w:rPr>
        <w:t>т</w:t>
      </w:r>
      <w:r w:rsidRPr="00BD497B">
        <w:rPr>
          <w:rFonts w:ascii="Times New Roman" w:hAnsi="Times New Roman" w:cs="Times New Roman"/>
          <w:sz w:val="32"/>
          <w:szCs w:val="32"/>
        </w:rPr>
        <w:t>нических отношениях и повлечь конфликт</w:t>
      </w:r>
      <w:r w:rsidRPr="00BD497B">
        <w:rPr>
          <w:rStyle w:val="a9"/>
          <w:rFonts w:ascii="Times New Roman" w:hAnsi="Times New Roman" w:cs="Times New Roman"/>
          <w:sz w:val="32"/>
          <w:szCs w:val="32"/>
        </w:rPr>
        <w:footnoteReference w:id="283"/>
      </w:r>
      <w:r w:rsidRPr="00BD497B">
        <w:rPr>
          <w:rFonts w:ascii="Times New Roman" w:hAnsi="Times New Roman" w:cs="Times New Roman"/>
          <w:bCs/>
          <w:sz w:val="32"/>
          <w:szCs w:val="32"/>
        </w:rPr>
        <w:t>.</w:t>
      </w:r>
    </w:p>
    <w:p w:rsidR="00AB2033" w:rsidRPr="00BD497B" w:rsidRDefault="00675548" w:rsidP="00BD497B">
      <w:pPr>
        <w:shd w:val="clear" w:color="auto" w:fill="FFFFFF"/>
        <w:tabs>
          <w:tab w:val="left" w:pos="993"/>
        </w:tabs>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sz w:val="32"/>
          <w:szCs w:val="32"/>
        </w:rPr>
        <w:t>Вместе с тем</w:t>
      </w:r>
      <w:r w:rsidR="00AB2033" w:rsidRPr="00BD497B">
        <w:rPr>
          <w:rFonts w:ascii="Times New Roman" w:hAnsi="Times New Roman" w:cs="Times New Roman"/>
          <w:sz w:val="32"/>
          <w:szCs w:val="32"/>
        </w:rPr>
        <w:t xml:space="preserve"> набор мер органов государственной власти по выполнению программы неполно удовлетворяет современным требованиям. Приоритет вновь отдан фестивалям этнических культур, просветительным и информационным публикациям в СМИ, обучающим семинарам для государственных и муниц</w:t>
      </w:r>
      <w:r w:rsidR="00AB2033" w:rsidRPr="00BD497B">
        <w:rPr>
          <w:rFonts w:ascii="Times New Roman" w:hAnsi="Times New Roman" w:cs="Times New Roman"/>
          <w:sz w:val="32"/>
          <w:szCs w:val="32"/>
        </w:rPr>
        <w:t>и</w:t>
      </w:r>
      <w:r w:rsidR="00AB2033" w:rsidRPr="00BD497B">
        <w:rPr>
          <w:rFonts w:ascii="Times New Roman" w:hAnsi="Times New Roman" w:cs="Times New Roman"/>
          <w:sz w:val="32"/>
          <w:szCs w:val="32"/>
        </w:rPr>
        <w:t>пальных служащих</w:t>
      </w:r>
      <w:r w:rsidR="00AB2033" w:rsidRPr="00BD497B">
        <w:rPr>
          <w:rStyle w:val="a9"/>
          <w:rFonts w:ascii="Times New Roman" w:hAnsi="Times New Roman" w:cs="Times New Roman"/>
          <w:sz w:val="32"/>
          <w:szCs w:val="32"/>
        </w:rPr>
        <w:footnoteReference w:id="284"/>
      </w:r>
      <w:r w:rsidR="00AB2033" w:rsidRPr="00BD497B">
        <w:rPr>
          <w:rFonts w:ascii="Times New Roman" w:hAnsi="Times New Roman" w:cs="Times New Roman"/>
          <w:bCs/>
          <w:sz w:val="32"/>
          <w:szCs w:val="32"/>
        </w:rPr>
        <w:t>.</w:t>
      </w:r>
    </w:p>
    <w:p w:rsidR="00AB2033" w:rsidRPr="00BD497B" w:rsidRDefault="00AB2033" w:rsidP="00BD497B">
      <w:pPr>
        <w:shd w:val="clear" w:color="auto" w:fill="FFFFFF"/>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bCs/>
          <w:sz w:val="32"/>
          <w:szCs w:val="32"/>
        </w:rPr>
        <w:t>На наш взгляд, речь должна идти о финансировании ма</w:t>
      </w:r>
      <w:r w:rsidRPr="00BD497B">
        <w:rPr>
          <w:rFonts w:ascii="Times New Roman" w:hAnsi="Times New Roman" w:cs="Times New Roman"/>
          <w:bCs/>
          <w:sz w:val="32"/>
          <w:szCs w:val="32"/>
        </w:rPr>
        <w:t>с</w:t>
      </w:r>
      <w:r w:rsidRPr="00BD497B">
        <w:rPr>
          <w:rFonts w:ascii="Times New Roman" w:hAnsi="Times New Roman" w:cs="Times New Roman"/>
          <w:bCs/>
          <w:sz w:val="32"/>
          <w:szCs w:val="32"/>
        </w:rPr>
        <w:t>штабных социологических и конфликтологических исследов</w:t>
      </w:r>
      <w:r w:rsidRPr="00BD497B">
        <w:rPr>
          <w:rFonts w:ascii="Times New Roman" w:hAnsi="Times New Roman" w:cs="Times New Roman"/>
          <w:bCs/>
          <w:sz w:val="32"/>
          <w:szCs w:val="32"/>
        </w:rPr>
        <w:t>а</w:t>
      </w:r>
      <w:r w:rsidRPr="00BD497B">
        <w:rPr>
          <w:rFonts w:ascii="Times New Roman" w:hAnsi="Times New Roman" w:cs="Times New Roman"/>
          <w:bCs/>
          <w:sz w:val="32"/>
          <w:szCs w:val="32"/>
        </w:rPr>
        <w:t>ний, об организации постоянного мониторинга тенденций этн</w:t>
      </w:r>
      <w:r w:rsidRPr="00BD497B">
        <w:rPr>
          <w:rFonts w:ascii="Times New Roman" w:hAnsi="Times New Roman" w:cs="Times New Roman"/>
          <w:bCs/>
          <w:sz w:val="32"/>
          <w:szCs w:val="32"/>
        </w:rPr>
        <w:t>и</w:t>
      </w:r>
      <w:r w:rsidRPr="00BD497B">
        <w:rPr>
          <w:rFonts w:ascii="Times New Roman" w:hAnsi="Times New Roman" w:cs="Times New Roman"/>
          <w:bCs/>
          <w:sz w:val="32"/>
          <w:szCs w:val="32"/>
        </w:rPr>
        <w:t>ческих отношений, их прогнозирования и профессионального консультирования органов власти. Необходимо создать в стру</w:t>
      </w:r>
      <w:r w:rsidRPr="00BD497B">
        <w:rPr>
          <w:rFonts w:ascii="Times New Roman" w:hAnsi="Times New Roman" w:cs="Times New Roman"/>
          <w:bCs/>
          <w:sz w:val="32"/>
          <w:szCs w:val="32"/>
        </w:rPr>
        <w:t>к</w:t>
      </w:r>
      <w:r w:rsidRPr="00BD497B">
        <w:rPr>
          <w:rFonts w:ascii="Times New Roman" w:hAnsi="Times New Roman" w:cs="Times New Roman"/>
          <w:bCs/>
          <w:sz w:val="32"/>
          <w:szCs w:val="32"/>
        </w:rPr>
        <w:t>туре краевой и муниципальных администраций, представител</w:t>
      </w:r>
      <w:r w:rsidRPr="00BD497B">
        <w:rPr>
          <w:rFonts w:ascii="Times New Roman" w:hAnsi="Times New Roman" w:cs="Times New Roman"/>
          <w:bCs/>
          <w:sz w:val="32"/>
          <w:szCs w:val="32"/>
        </w:rPr>
        <w:t>ь</w:t>
      </w:r>
      <w:r w:rsidRPr="00BD497B">
        <w:rPr>
          <w:rFonts w:ascii="Times New Roman" w:hAnsi="Times New Roman" w:cs="Times New Roman"/>
          <w:bCs/>
          <w:sz w:val="32"/>
          <w:szCs w:val="32"/>
        </w:rPr>
        <w:t>ных органов более влиятельные, чем сейчас, структурные по</w:t>
      </w:r>
      <w:r w:rsidRPr="00BD497B">
        <w:rPr>
          <w:rFonts w:ascii="Times New Roman" w:hAnsi="Times New Roman" w:cs="Times New Roman"/>
          <w:bCs/>
          <w:sz w:val="32"/>
          <w:szCs w:val="32"/>
        </w:rPr>
        <w:t>д</w:t>
      </w:r>
      <w:r w:rsidRPr="00BD497B">
        <w:rPr>
          <w:rFonts w:ascii="Times New Roman" w:hAnsi="Times New Roman" w:cs="Times New Roman"/>
          <w:bCs/>
          <w:sz w:val="32"/>
          <w:szCs w:val="32"/>
        </w:rPr>
        <w:t>разделения, специализированные на этнополитике и сформир</w:t>
      </w:r>
      <w:r w:rsidRPr="00BD497B">
        <w:rPr>
          <w:rFonts w:ascii="Times New Roman" w:hAnsi="Times New Roman" w:cs="Times New Roman"/>
          <w:bCs/>
          <w:sz w:val="32"/>
          <w:szCs w:val="32"/>
        </w:rPr>
        <w:t>о</w:t>
      </w:r>
      <w:r w:rsidRPr="00BD497B">
        <w:rPr>
          <w:rFonts w:ascii="Times New Roman" w:hAnsi="Times New Roman" w:cs="Times New Roman"/>
          <w:bCs/>
          <w:sz w:val="32"/>
          <w:szCs w:val="32"/>
        </w:rPr>
        <w:t>ванные из профессионалов.</w:t>
      </w:r>
    </w:p>
    <w:p w:rsidR="00AB2033" w:rsidRPr="00BD497B" w:rsidRDefault="00AB2033" w:rsidP="00BD497B">
      <w:pPr>
        <w:shd w:val="clear" w:color="auto" w:fill="FFFFFF"/>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Целесообразно ускорить разработку программы реализации в Краснодарском крае «Стратегии государственной национальной политики РФ на период до 2025 года», что предписано Указом Президента Российской Федерации №1666 от 19 декабря 2012 г.</w:t>
      </w:r>
      <w:r w:rsidRPr="00BD497B">
        <w:rPr>
          <w:rStyle w:val="a9"/>
          <w:rFonts w:ascii="Times New Roman" w:hAnsi="Times New Roman" w:cs="Times New Roman"/>
          <w:sz w:val="32"/>
          <w:szCs w:val="32"/>
        </w:rPr>
        <w:footnoteReference w:id="285"/>
      </w:r>
      <w:r w:rsidRPr="00BD497B">
        <w:rPr>
          <w:rFonts w:ascii="Times New Roman" w:hAnsi="Times New Roman" w:cs="Times New Roman"/>
          <w:sz w:val="32"/>
          <w:szCs w:val="32"/>
        </w:rPr>
        <w:t xml:space="preserve"> В группу её разработчиков должны войти не только юристы, но и этнологи, историки, психологи, политологи. Состав рабочей группы должен быть известен профессиональным научным с</w:t>
      </w:r>
      <w:r w:rsidRPr="00BD497B">
        <w:rPr>
          <w:rFonts w:ascii="Times New Roman" w:hAnsi="Times New Roman" w:cs="Times New Roman"/>
          <w:sz w:val="32"/>
          <w:szCs w:val="32"/>
        </w:rPr>
        <w:t>о</w:t>
      </w:r>
      <w:r w:rsidRPr="00BD497B">
        <w:rPr>
          <w:rFonts w:ascii="Times New Roman" w:hAnsi="Times New Roman" w:cs="Times New Roman"/>
          <w:sz w:val="32"/>
          <w:szCs w:val="32"/>
        </w:rPr>
        <w:t>обществам.</w:t>
      </w:r>
    </w:p>
    <w:p w:rsidR="000F6E43" w:rsidRPr="00BD497B" w:rsidRDefault="00AB2033" w:rsidP="00BD497B">
      <w:pPr>
        <w:shd w:val="clear" w:color="auto" w:fill="FFFFFF"/>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lastRenderedPageBreak/>
        <w:t xml:space="preserve">Принцип равенства всех этнических общностей и индивидов </w:t>
      </w:r>
      <w:r w:rsidR="00675548" w:rsidRPr="00BD497B">
        <w:rPr>
          <w:rFonts w:ascii="Times New Roman" w:hAnsi="Times New Roman" w:cs="Times New Roman"/>
          <w:sz w:val="32"/>
          <w:szCs w:val="32"/>
        </w:rPr>
        <w:t xml:space="preserve">может </w:t>
      </w:r>
      <w:r w:rsidRPr="00BD497B">
        <w:rPr>
          <w:rFonts w:ascii="Times New Roman" w:hAnsi="Times New Roman" w:cs="Times New Roman"/>
          <w:sz w:val="32"/>
          <w:szCs w:val="32"/>
        </w:rPr>
        <w:t>эффективно реализоваться в экстерриториальных формах. Нуждается в усиленном развитии институт экстерриториальной национально-культурной автономии. Необходимо коренным о</w:t>
      </w:r>
      <w:r w:rsidRPr="00BD497B">
        <w:rPr>
          <w:rFonts w:ascii="Times New Roman" w:hAnsi="Times New Roman" w:cs="Times New Roman"/>
          <w:sz w:val="32"/>
          <w:szCs w:val="32"/>
        </w:rPr>
        <w:t>б</w:t>
      </w:r>
      <w:r w:rsidRPr="00BD497B">
        <w:rPr>
          <w:rFonts w:ascii="Times New Roman" w:hAnsi="Times New Roman" w:cs="Times New Roman"/>
          <w:sz w:val="32"/>
          <w:szCs w:val="32"/>
        </w:rPr>
        <w:t>разом улучшить финансирование и организацию изучения ру</w:t>
      </w:r>
      <w:r w:rsidRPr="00BD497B">
        <w:rPr>
          <w:rFonts w:ascii="Times New Roman" w:hAnsi="Times New Roman" w:cs="Times New Roman"/>
          <w:sz w:val="32"/>
          <w:szCs w:val="32"/>
        </w:rPr>
        <w:t>с</w:t>
      </w:r>
      <w:r w:rsidRPr="00BD497B">
        <w:rPr>
          <w:rFonts w:ascii="Times New Roman" w:hAnsi="Times New Roman" w:cs="Times New Roman"/>
          <w:sz w:val="32"/>
          <w:szCs w:val="32"/>
        </w:rPr>
        <w:t>ского языка в полиэтничных и миграцио</w:t>
      </w:r>
      <w:r w:rsidR="000F6E43" w:rsidRPr="00BD497B">
        <w:rPr>
          <w:rFonts w:ascii="Times New Roman" w:hAnsi="Times New Roman" w:cs="Times New Roman"/>
          <w:sz w:val="32"/>
          <w:szCs w:val="32"/>
        </w:rPr>
        <w:t>нно привлекательных местностях.</w:t>
      </w:r>
    </w:p>
    <w:p w:rsidR="00AB2033" w:rsidRPr="00BD497B" w:rsidRDefault="00AB2033" w:rsidP="00BD497B">
      <w:pPr>
        <w:shd w:val="clear" w:color="auto" w:fill="FFFFFF"/>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Не способствует решению этнополитических проблем ликв</w:t>
      </w:r>
      <w:r w:rsidRPr="00BD497B">
        <w:rPr>
          <w:rFonts w:ascii="Times New Roman" w:hAnsi="Times New Roman" w:cs="Times New Roman"/>
          <w:sz w:val="32"/>
          <w:szCs w:val="32"/>
        </w:rPr>
        <w:t>и</w:t>
      </w:r>
      <w:r w:rsidRPr="00BD497B">
        <w:rPr>
          <w:rFonts w:ascii="Times New Roman" w:hAnsi="Times New Roman" w:cs="Times New Roman"/>
          <w:sz w:val="32"/>
          <w:szCs w:val="32"/>
        </w:rPr>
        <w:t>дация Министерства РФ по делам национальностей. Непроду</w:t>
      </w:r>
      <w:r w:rsidRPr="00BD497B">
        <w:rPr>
          <w:rFonts w:ascii="Times New Roman" w:hAnsi="Times New Roman" w:cs="Times New Roman"/>
          <w:sz w:val="32"/>
          <w:szCs w:val="32"/>
        </w:rPr>
        <w:t>к</w:t>
      </w:r>
      <w:r w:rsidRPr="00BD497B">
        <w:rPr>
          <w:rFonts w:ascii="Times New Roman" w:hAnsi="Times New Roman" w:cs="Times New Roman"/>
          <w:sz w:val="32"/>
          <w:szCs w:val="32"/>
        </w:rPr>
        <w:t>тивно сводить этнополитику к экономическим и правоохран</w:t>
      </w:r>
      <w:r w:rsidRPr="00BD497B">
        <w:rPr>
          <w:rFonts w:ascii="Times New Roman" w:hAnsi="Times New Roman" w:cs="Times New Roman"/>
          <w:sz w:val="32"/>
          <w:szCs w:val="32"/>
        </w:rPr>
        <w:t>и</w:t>
      </w:r>
      <w:r w:rsidRPr="00BD497B">
        <w:rPr>
          <w:rFonts w:ascii="Times New Roman" w:hAnsi="Times New Roman" w:cs="Times New Roman"/>
          <w:sz w:val="32"/>
          <w:szCs w:val="32"/>
        </w:rPr>
        <w:t>тельным функциям региональной политики. Ведомство по этн</w:t>
      </w:r>
      <w:r w:rsidRPr="00BD497B">
        <w:rPr>
          <w:rFonts w:ascii="Times New Roman" w:hAnsi="Times New Roman" w:cs="Times New Roman"/>
          <w:sz w:val="32"/>
          <w:szCs w:val="32"/>
        </w:rPr>
        <w:t>о</w:t>
      </w:r>
      <w:r w:rsidRPr="00BD497B">
        <w:rPr>
          <w:rFonts w:ascii="Times New Roman" w:hAnsi="Times New Roman" w:cs="Times New Roman"/>
          <w:sz w:val="32"/>
          <w:szCs w:val="32"/>
        </w:rPr>
        <w:t>политическим вопросам в ранге федерального министерства должно быть восстановлено, как и его территориальные подра</w:t>
      </w:r>
      <w:r w:rsidRPr="00BD497B">
        <w:rPr>
          <w:rFonts w:ascii="Times New Roman" w:hAnsi="Times New Roman" w:cs="Times New Roman"/>
          <w:sz w:val="32"/>
          <w:szCs w:val="32"/>
        </w:rPr>
        <w:t>з</w:t>
      </w:r>
      <w:r w:rsidRPr="00BD497B">
        <w:rPr>
          <w:rFonts w:ascii="Times New Roman" w:hAnsi="Times New Roman" w:cs="Times New Roman"/>
          <w:sz w:val="32"/>
          <w:szCs w:val="32"/>
        </w:rPr>
        <w:t>деления.</w:t>
      </w:r>
    </w:p>
    <w:p w:rsidR="00AB2033" w:rsidRPr="00BD497B" w:rsidRDefault="00AB2033" w:rsidP="00BD497B">
      <w:pPr>
        <w:pStyle w:val="af2"/>
        <w:tabs>
          <w:tab w:val="left" w:pos="993"/>
        </w:tabs>
        <w:ind w:left="0" w:firstLine="567"/>
        <w:rPr>
          <w:sz w:val="32"/>
          <w:szCs w:val="32"/>
        </w:rPr>
      </w:pPr>
      <w:r w:rsidRPr="00BD497B">
        <w:rPr>
          <w:sz w:val="32"/>
          <w:szCs w:val="32"/>
        </w:rPr>
        <w:t>Политические элиты региона и его муниципальных соо</w:t>
      </w:r>
      <w:r w:rsidRPr="00BD497B">
        <w:rPr>
          <w:sz w:val="32"/>
          <w:szCs w:val="32"/>
        </w:rPr>
        <w:t>б</w:t>
      </w:r>
      <w:r w:rsidRPr="00BD497B">
        <w:rPr>
          <w:sz w:val="32"/>
          <w:szCs w:val="32"/>
        </w:rPr>
        <w:t>ществ должны отражать в полной мере полиэтничный состав населения. Необходимо обеспечить баланс этнического предст</w:t>
      </w:r>
      <w:r w:rsidRPr="00BD497B">
        <w:rPr>
          <w:sz w:val="32"/>
          <w:szCs w:val="32"/>
        </w:rPr>
        <w:t>а</w:t>
      </w:r>
      <w:r w:rsidRPr="00BD497B">
        <w:rPr>
          <w:sz w:val="32"/>
          <w:szCs w:val="32"/>
        </w:rPr>
        <w:t>вительства в органах власти края и местного самоуправления. Полезно воссоздание специализированных ведомств регионал</w:t>
      </w:r>
      <w:r w:rsidRPr="00BD497B">
        <w:rPr>
          <w:sz w:val="32"/>
          <w:szCs w:val="32"/>
        </w:rPr>
        <w:t>ь</w:t>
      </w:r>
      <w:r w:rsidRPr="00BD497B">
        <w:rPr>
          <w:sz w:val="32"/>
          <w:szCs w:val="32"/>
        </w:rPr>
        <w:t>ной исполнительной власти.</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Значительные ресурсы следует направить на поддержку и</w:t>
      </w:r>
      <w:r w:rsidRPr="00BD497B">
        <w:rPr>
          <w:rFonts w:ascii="Times New Roman" w:hAnsi="Times New Roman" w:cs="Times New Roman"/>
          <w:sz w:val="32"/>
          <w:szCs w:val="32"/>
        </w:rPr>
        <w:t>н</w:t>
      </w:r>
      <w:r w:rsidRPr="00BD497B">
        <w:rPr>
          <w:rFonts w:ascii="Times New Roman" w:hAnsi="Times New Roman" w:cs="Times New Roman"/>
          <w:sz w:val="32"/>
          <w:szCs w:val="32"/>
        </w:rPr>
        <w:t>тернет-сайтов, противодействуя пропаганде сепаратизма и этн</w:t>
      </w:r>
      <w:r w:rsidRPr="00BD497B">
        <w:rPr>
          <w:rFonts w:ascii="Times New Roman" w:hAnsi="Times New Roman" w:cs="Times New Roman"/>
          <w:sz w:val="32"/>
          <w:szCs w:val="32"/>
        </w:rPr>
        <w:t>о</w:t>
      </w:r>
      <w:r w:rsidRPr="00BD497B">
        <w:rPr>
          <w:rFonts w:ascii="Times New Roman" w:hAnsi="Times New Roman" w:cs="Times New Roman"/>
          <w:sz w:val="32"/>
          <w:szCs w:val="32"/>
        </w:rPr>
        <w:t>религиозного радикализма. Необходимо выделить значительную часть эфирного времени на телеканалах края для научно-просветительных передач цикла «Народы Кубани».</w:t>
      </w:r>
    </w:p>
    <w:p w:rsidR="000F6E43" w:rsidRPr="00BD497B" w:rsidRDefault="000F6E43" w:rsidP="00BD497B">
      <w:pPr>
        <w:tabs>
          <w:tab w:val="left" w:pos="993"/>
        </w:tabs>
        <w:spacing w:after="0" w:line="240" w:lineRule="auto"/>
        <w:ind w:firstLine="567"/>
        <w:jc w:val="both"/>
        <w:rPr>
          <w:rFonts w:ascii="Times New Roman" w:hAnsi="Times New Roman" w:cs="Times New Roman"/>
          <w:sz w:val="32"/>
          <w:szCs w:val="32"/>
        </w:rPr>
      </w:pPr>
    </w:p>
    <w:p w:rsidR="00AB2033" w:rsidRPr="00BD497B" w:rsidRDefault="00AB2033" w:rsidP="00BD497B">
      <w:pPr>
        <w:tabs>
          <w:tab w:val="left" w:pos="993"/>
        </w:tabs>
        <w:spacing w:after="0" w:line="240" w:lineRule="auto"/>
        <w:jc w:val="center"/>
        <w:rPr>
          <w:rFonts w:ascii="Times New Roman" w:hAnsi="Times New Roman" w:cs="Times New Roman"/>
          <w:b/>
          <w:sz w:val="32"/>
          <w:szCs w:val="32"/>
        </w:rPr>
      </w:pPr>
      <w:r w:rsidRPr="00BD497B">
        <w:rPr>
          <w:rFonts w:ascii="Times New Roman" w:hAnsi="Times New Roman" w:cs="Times New Roman"/>
          <w:b/>
          <w:sz w:val="32"/>
          <w:szCs w:val="32"/>
        </w:rPr>
        <w:t>2.2. Этнополитическая мобилизация в Республике Адыгея:</w:t>
      </w:r>
    </w:p>
    <w:p w:rsidR="00AB2033" w:rsidRPr="00BD497B" w:rsidRDefault="00AB2033" w:rsidP="00BD497B">
      <w:pPr>
        <w:tabs>
          <w:tab w:val="left" w:pos="993"/>
        </w:tabs>
        <w:spacing w:after="0" w:line="240" w:lineRule="auto"/>
        <w:ind w:firstLine="567"/>
        <w:jc w:val="center"/>
        <w:rPr>
          <w:rFonts w:ascii="Times New Roman" w:hAnsi="Times New Roman" w:cs="Times New Roman"/>
          <w:b/>
          <w:sz w:val="32"/>
          <w:szCs w:val="32"/>
        </w:rPr>
      </w:pPr>
      <w:r w:rsidRPr="00BD497B">
        <w:rPr>
          <w:rFonts w:ascii="Times New Roman" w:hAnsi="Times New Roman" w:cs="Times New Roman"/>
          <w:b/>
          <w:sz w:val="32"/>
          <w:szCs w:val="32"/>
        </w:rPr>
        <w:t>конфликтогенный аспект</w:t>
      </w:r>
    </w:p>
    <w:p w:rsidR="00AB2033" w:rsidRPr="00BD497B" w:rsidRDefault="00AB2033" w:rsidP="00BD497B">
      <w:pPr>
        <w:tabs>
          <w:tab w:val="left" w:pos="993"/>
        </w:tabs>
        <w:spacing w:after="0" w:line="240" w:lineRule="auto"/>
        <w:ind w:firstLine="567"/>
        <w:jc w:val="center"/>
        <w:rPr>
          <w:rFonts w:ascii="Times New Roman" w:hAnsi="Times New Roman" w:cs="Times New Roman"/>
          <w:sz w:val="32"/>
          <w:szCs w:val="32"/>
        </w:rPr>
      </w:pPr>
    </w:p>
    <w:p w:rsidR="00AB2033" w:rsidRPr="00BD497B" w:rsidRDefault="00AB2033" w:rsidP="00BD497B">
      <w:pPr>
        <w:pStyle w:val="af2"/>
        <w:tabs>
          <w:tab w:val="left" w:pos="993"/>
          <w:tab w:val="left" w:pos="9900"/>
        </w:tabs>
        <w:ind w:left="0" w:firstLine="567"/>
        <w:rPr>
          <w:bCs/>
          <w:sz w:val="32"/>
          <w:szCs w:val="32"/>
        </w:rPr>
      </w:pPr>
      <w:r w:rsidRPr="00BD497B">
        <w:rPr>
          <w:sz w:val="32"/>
          <w:szCs w:val="32"/>
        </w:rPr>
        <w:t xml:space="preserve">Одним из рисков </w:t>
      </w:r>
      <w:r w:rsidR="00E513D6" w:rsidRPr="00BD497B">
        <w:rPr>
          <w:sz w:val="32"/>
          <w:szCs w:val="32"/>
        </w:rPr>
        <w:t xml:space="preserve">этнополитических конфликтов </w:t>
      </w:r>
      <w:r w:rsidRPr="00BD497B">
        <w:rPr>
          <w:sz w:val="32"/>
          <w:szCs w:val="32"/>
        </w:rPr>
        <w:t>является д</w:t>
      </w:r>
      <w:r w:rsidRPr="00BD497B">
        <w:rPr>
          <w:sz w:val="32"/>
          <w:szCs w:val="32"/>
        </w:rPr>
        <w:t>е</w:t>
      </w:r>
      <w:r w:rsidRPr="00BD497B">
        <w:rPr>
          <w:sz w:val="32"/>
          <w:szCs w:val="32"/>
        </w:rPr>
        <w:t>стабилизация этнополитической ситуации на Северо-Западном Кавказе. Интернет переполнен сообщениями о требованиях че</w:t>
      </w:r>
      <w:r w:rsidRPr="00BD497B">
        <w:rPr>
          <w:sz w:val="32"/>
          <w:szCs w:val="32"/>
        </w:rPr>
        <w:t>р</w:t>
      </w:r>
      <w:r w:rsidRPr="00BD497B">
        <w:rPr>
          <w:sz w:val="32"/>
          <w:szCs w:val="32"/>
        </w:rPr>
        <w:t>кесских организаций к России «признать геноцид адыгов в Ка</w:t>
      </w:r>
      <w:r w:rsidRPr="00BD497B">
        <w:rPr>
          <w:sz w:val="32"/>
          <w:szCs w:val="32"/>
        </w:rPr>
        <w:t>в</w:t>
      </w:r>
      <w:r w:rsidRPr="00BD497B">
        <w:rPr>
          <w:sz w:val="32"/>
          <w:szCs w:val="32"/>
        </w:rPr>
        <w:t>казской войне», «бойкотировать Олимпиаду на месте геноцида». Выдвигаются и более стратегические требования – вернуть на родину черкесскую диаспору, объединить республики Северо-Западного Кавказа в новый субъект РФ – Черкесию.</w:t>
      </w:r>
    </w:p>
    <w:p w:rsidR="00AB2033" w:rsidRPr="00BD497B" w:rsidRDefault="00AB2033" w:rsidP="00BD497B">
      <w:pPr>
        <w:pStyle w:val="af2"/>
        <w:tabs>
          <w:tab w:val="left" w:pos="993"/>
          <w:tab w:val="left" w:pos="9900"/>
        </w:tabs>
        <w:ind w:left="0" w:firstLine="567"/>
        <w:rPr>
          <w:bCs/>
          <w:sz w:val="32"/>
          <w:szCs w:val="32"/>
        </w:rPr>
      </w:pPr>
      <w:r w:rsidRPr="00BD497B">
        <w:rPr>
          <w:sz w:val="32"/>
          <w:szCs w:val="32"/>
        </w:rPr>
        <w:lastRenderedPageBreak/>
        <w:t>Можно провести аналогии с попытками стран Запада испол</w:t>
      </w:r>
      <w:r w:rsidRPr="00BD497B">
        <w:rPr>
          <w:sz w:val="32"/>
          <w:szCs w:val="32"/>
        </w:rPr>
        <w:t>ь</w:t>
      </w:r>
      <w:r w:rsidRPr="00BD497B">
        <w:rPr>
          <w:sz w:val="32"/>
          <w:szCs w:val="32"/>
        </w:rPr>
        <w:t>зовать сепаратизм в Синьцзяне и Тибете для дискредитации П</w:t>
      </w:r>
      <w:r w:rsidRPr="00BD497B">
        <w:rPr>
          <w:sz w:val="32"/>
          <w:szCs w:val="32"/>
        </w:rPr>
        <w:t>е</w:t>
      </w:r>
      <w:r w:rsidRPr="00BD497B">
        <w:rPr>
          <w:sz w:val="32"/>
          <w:szCs w:val="32"/>
        </w:rPr>
        <w:t>кинской Олимпиады. Но ресурсы внутрирегиональных дестру</w:t>
      </w:r>
      <w:r w:rsidRPr="00BD497B">
        <w:rPr>
          <w:sz w:val="32"/>
          <w:szCs w:val="32"/>
        </w:rPr>
        <w:t>к</w:t>
      </w:r>
      <w:r w:rsidRPr="00BD497B">
        <w:rPr>
          <w:sz w:val="32"/>
          <w:szCs w:val="32"/>
        </w:rPr>
        <w:t>тивных группировок относительно слабы</w:t>
      </w:r>
      <w:r w:rsidR="00E513D6" w:rsidRPr="00BD497B">
        <w:rPr>
          <w:sz w:val="32"/>
          <w:szCs w:val="32"/>
        </w:rPr>
        <w:t>, п</w:t>
      </w:r>
      <w:r w:rsidRPr="00BD497B">
        <w:rPr>
          <w:sz w:val="32"/>
          <w:szCs w:val="32"/>
        </w:rPr>
        <w:t>оэтому геополитич</w:t>
      </w:r>
      <w:r w:rsidRPr="00BD497B">
        <w:rPr>
          <w:sz w:val="32"/>
          <w:szCs w:val="32"/>
        </w:rPr>
        <w:t>е</w:t>
      </w:r>
      <w:r w:rsidRPr="00BD497B">
        <w:rPr>
          <w:sz w:val="32"/>
          <w:szCs w:val="32"/>
        </w:rPr>
        <w:t>ские конкуренты России стремятся компенсировать дефицит р</w:t>
      </w:r>
      <w:r w:rsidRPr="00BD497B">
        <w:rPr>
          <w:sz w:val="32"/>
          <w:szCs w:val="32"/>
        </w:rPr>
        <w:t>е</w:t>
      </w:r>
      <w:r w:rsidRPr="00BD497B">
        <w:rPr>
          <w:sz w:val="32"/>
          <w:szCs w:val="32"/>
        </w:rPr>
        <w:t>сурсов конфликта, организуя информационное противостояние в Интернете, поддерживая радикальное крыло черкесской диасп</w:t>
      </w:r>
      <w:r w:rsidRPr="00BD497B">
        <w:rPr>
          <w:sz w:val="32"/>
          <w:szCs w:val="32"/>
        </w:rPr>
        <w:t>о</w:t>
      </w:r>
      <w:r w:rsidRPr="00BD497B">
        <w:rPr>
          <w:sz w:val="32"/>
          <w:szCs w:val="32"/>
        </w:rPr>
        <w:t>ры и этнополитические движения на Северо-Западном Кавка</w:t>
      </w:r>
      <w:r w:rsidR="00E513D6" w:rsidRPr="00BD497B">
        <w:rPr>
          <w:sz w:val="32"/>
          <w:szCs w:val="32"/>
        </w:rPr>
        <w:t>зе. Конфликт сейчас проявляется прежде всего</w:t>
      </w:r>
      <w:r w:rsidRPr="00BD497B">
        <w:rPr>
          <w:sz w:val="32"/>
          <w:szCs w:val="32"/>
        </w:rPr>
        <w:t xml:space="preserve"> в информационном пространстве. С этим связан ракурс нашей работы – критический анализ стереотипов и установок черкесского движения, распр</w:t>
      </w:r>
      <w:r w:rsidRPr="00BD497B">
        <w:rPr>
          <w:sz w:val="32"/>
          <w:szCs w:val="32"/>
        </w:rPr>
        <w:t>о</w:t>
      </w:r>
      <w:r w:rsidR="00E513D6" w:rsidRPr="00BD497B">
        <w:rPr>
          <w:sz w:val="32"/>
          <w:szCs w:val="32"/>
        </w:rPr>
        <w:t>страняемых и</w:t>
      </w:r>
      <w:r w:rsidRPr="00BD497B">
        <w:rPr>
          <w:sz w:val="32"/>
          <w:szCs w:val="32"/>
        </w:rPr>
        <w:t>нтернет-ресурсами, а также выявление инфрастру</w:t>
      </w:r>
      <w:r w:rsidRPr="00BD497B">
        <w:rPr>
          <w:sz w:val="32"/>
          <w:szCs w:val="32"/>
        </w:rPr>
        <w:t>к</w:t>
      </w:r>
      <w:r w:rsidRPr="00BD497B">
        <w:rPr>
          <w:sz w:val="32"/>
          <w:szCs w:val="32"/>
        </w:rPr>
        <w:t>туры информационного противостояния. Тема актуальна, п</w:t>
      </w:r>
      <w:r w:rsidRPr="00BD497B">
        <w:rPr>
          <w:sz w:val="32"/>
          <w:szCs w:val="32"/>
        </w:rPr>
        <w:t>о</w:t>
      </w:r>
      <w:r w:rsidRPr="00BD497B">
        <w:rPr>
          <w:sz w:val="32"/>
          <w:szCs w:val="32"/>
        </w:rPr>
        <w:t>скольку необходимо вести мониторинг этнополитической моб</w:t>
      </w:r>
      <w:r w:rsidRPr="00BD497B">
        <w:rPr>
          <w:sz w:val="32"/>
          <w:szCs w:val="32"/>
        </w:rPr>
        <w:t>и</w:t>
      </w:r>
      <w:r w:rsidRPr="00BD497B">
        <w:rPr>
          <w:sz w:val="32"/>
          <w:szCs w:val="32"/>
        </w:rPr>
        <w:t>лизации черкесского движения, опровергать аргументы этнон</w:t>
      </w:r>
      <w:r w:rsidRPr="00BD497B">
        <w:rPr>
          <w:sz w:val="32"/>
          <w:szCs w:val="32"/>
        </w:rPr>
        <w:t>а</w:t>
      </w:r>
      <w:r w:rsidRPr="00BD497B">
        <w:rPr>
          <w:sz w:val="32"/>
          <w:szCs w:val="32"/>
        </w:rPr>
        <w:t>ционализма, разрабатывать меры предупреждения эскалации конфликта.</w:t>
      </w:r>
    </w:p>
    <w:p w:rsidR="00AB2033" w:rsidRPr="00BD497B" w:rsidRDefault="00AB2033" w:rsidP="00BD497B">
      <w:pPr>
        <w:pStyle w:val="af2"/>
        <w:tabs>
          <w:tab w:val="left" w:pos="993"/>
          <w:tab w:val="left" w:pos="9900"/>
        </w:tabs>
        <w:ind w:left="0" w:firstLine="567"/>
        <w:rPr>
          <w:bCs/>
          <w:sz w:val="32"/>
          <w:szCs w:val="32"/>
        </w:rPr>
      </w:pPr>
      <w:r w:rsidRPr="00BD497B">
        <w:rPr>
          <w:sz w:val="32"/>
          <w:szCs w:val="32"/>
        </w:rPr>
        <w:t>Нельзя сказать, что черкесский ирредентизм и конфликт и</w:t>
      </w:r>
      <w:r w:rsidRPr="00BD497B">
        <w:rPr>
          <w:sz w:val="32"/>
          <w:szCs w:val="32"/>
        </w:rPr>
        <w:t>н</w:t>
      </w:r>
      <w:r w:rsidRPr="00BD497B">
        <w:rPr>
          <w:sz w:val="32"/>
          <w:szCs w:val="32"/>
        </w:rPr>
        <w:t>терпретаций Кавказской войны не изучались отечественными п</w:t>
      </w:r>
      <w:r w:rsidRPr="00BD497B">
        <w:rPr>
          <w:sz w:val="32"/>
          <w:szCs w:val="32"/>
        </w:rPr>
        <w:t>о</w:t>
      </w:r>
      <w:r w:rsidRPr="00BD497B">
        <w:rPr>
          <w:sz w:val="32"/>
          <w:szCs w:val="32"/>
        </w:rPr>
        <w:t>литологами. Но эти аспекты темы освещались до середины 2000-х гг. бегло, в контексте этнополитических процессов и конфлик</w:t>
      </w:r>
      <w:r w:rsidRPr="00BD497B">
        <w:rPr>
          <w:sz w:val="32"/>
          <w:szCs w:val="32"/>
        </w:rPr>
        <w:t>т</w:t>
      </w:r>
      <w:r w:rsidRPr="00BD497B">
        <w:rPr>
          <w:sz w:val="32"/>
          <w:szCs w:val="32"/>
        </w:rPr>
        <w:t>ности на постсоветском Северном Кавказе в целом</w:t>
      </w:r>
      <w:r w:rsidRPr="00BD497B">
        <w:rPr>
          <w:rStyle w:val="a9"/>
          <w:sz w:val="32"/>
          <w:szCs w:val="32"/>
        </w:rPr>
        <w:footnoteReference w:id="286"/>
      </w:r>
      <w:r w:rsidRPr="00BD497B">
        <w:rPr>
          <w:sz w:val="32"/>
          <w:szCs w:val="32"/>
        </w:rPr>
        <w:t>. Стимул к углубленному анализу дал конфликт по поводу возможного об</w:t>
      </w:r>
      <w:r w:rsidRPr="00BD497B">
        <w:rPr>
          <w:sz w:val="32"/>
          <w:szCs w:val="32"/>
        </w:rPr>
        <w:t>ъ</w:t>
      </w:r>
      <w:r w:rsidRPr="00BD497B">
        <w:rPr>
          <w:sz w:val="32"/>
          <w:szCs w:val="32"/>
        </w:rPr>
        <w:t>единения Республики Адыгея с Краснодарским краем (2003</w:t>
      </w:r>
      <w:r w:rsidR="00E513D6" w:rsidRPr="00BD497B">
        <w:rPr>
          <w:sz w:val="32"/>
          <w:szCs w:val="32"/>
        </w:rPr>
        <w:t>–</w:t>
      </w:r>
      <w:r w:rsidRPr="00BD497B">
        <w:rPr>
          <w:sz w:val="32"/>
          <w:szCs w:val="32"/>
        </w:rPr>
        <w:t>2006</w:t>
      </w:r>
      <w:r w:rsidR="00E513D6" w:rsidRPr="00BD497B">
        <w:rPr>
          <w:sz w:val="32"/>
          <w:szCs w:val="32"/>
        </w:rPr>
        <w:t xml:space="preserve"> </w:t>
      </w:r>
      <w:r w:rsidRPr="00BD497B">
        <w:rPr>
          <w:sz w:val="32"/>
          <w:szCs w:val="32"/>
        </w:rPr>
        <w:t xml:space="preserve">гг.), имевший последствия для всего Северо-Западного Кавказа. Его причины и проявления </w:t>
      </w:r>
      <w:r w:rsidR="00E513D6" w:rsidRPr="00BD497B">
        <w:rPr>
          <w:sz w:val="32"/>
          <w:szCs w:val="32"/>
        </w:rPr>
        <w:t>выявили А.И. Кольба</w:t>
      </w:r>
      <w:r w:rsidRPr="00BD497B">
        <w:rPr>
          <w:sz w:val="32"/>
          <w:szCs w:val="32"/>
        </w:rPr>
        <w:t>, А.А. Эбзее</w:t>
      </w:r>
      <w:r w:rsidR="00E513D6" w:rsidRPr="00BD497B">
        <w:rPr>
          <w:sz w:val="32"/>
          <w:szCs w:val="32"/>
        </w:rPr>
        <w:t>в, О.М. Цветков</w:t>
      </w:r>
      <w:r w:rsidRPr="00BD497B">
        <w:rPr>
          <w:rStyle w:val="a9"/>
          <w:sz w:val="32"/>
          <w:szCs w:val="32"/>
        </w:rPr>
        <w:footnoteReference w:id="287"/>
      </w:r>
      <w:r w:rsidRPr="00BD497B">
        <w:rPr>
          <w:sz w:val="32"/>
          <w:szCs w:val="32"/>
        </w:rPr>
        <w:t xml:space="preserve">. </w:t>
      </w:r>
      <w:r w:rsidR="00E513D6" w:rsidRPr="00BD497B">
        <w:rPr>
          <w:sz w:val="32"/>
          <w:szCs w:val="32"/>
        </w:rPr>
        <w:t>Результаты конфликтологического</w:t>
      </w:r>
      <w:r w:rsidRPr="00BD497B">
        <w:rPr>
          <w:sz w:val="32"/>
          <w:szCs w:val="32"/>
        </w:rPr>
        <w:t xml:space="preserve"> мониторинг</w:t>
      </w:r>
      <w:r w:rsidR="00E513D6" w:rsidRPr="00BD497B">
        <w:rPr>
          <w:sz w:val="32"/>
          <w:szCs w:val="32"/>
        </w:rPr>
        <w:t>а</w:t>
      </w:r>
      <w:r w:rsidRPr="00BD497B">
        <w:rPr>
          <w:sz w:val="32"/>
          <w:szCs w:val="32"/>
        </w:rPr>
        <w:t xml:space="preserve"> </w:t>
      </w:r>
      <w:r w:rsidRPr="00BD497B">
        <w:rPr>
          <w:sz w:val="32"/>
          <w:szCs w:val="32"/>
        </w:rPr>
        <w:lastRenderedPageBreak/>
        <w:t>си</w:t>
      </w:r>
      <w:r w:rsidR="00E513D6" w:rsidRPr="00BD497B">
        <w:rPr>
          <w:sz w:val="32"/>
          <w:szCs w:val="32"/>
        </w:rPr>
        <w:t>туации в Адыгее при</w:t>
      </w:r>
      <w:r w:rsidRPr="00BD497B">
        <w:rPr>
          <w:sz w:val="32"/>
          <w:szCs w:val="32"/>
        </w:rPr>
        <w:t>веден</w:t>
      </w:r>
      <w:r w:rsidR="00E513D6" w:rsidRPr="00BD497B">
        <w:rPr>
          <w:sz w:val="32"/>
          <w:szCs w:val="32"/>
        </w:rPr>
        <w:t>ы</w:t>
      </w:r>
      <w:r w:rsidRPr="00BD497B">
        <w:rPr>
          <w:sz w:val="32"/>
          <w:szCs w:val="32"/>
        </w:rPr>
        <w:t xml:space="preserve"> в монографиях А.В. Дмитриева, В.А. Авксентьева и Г.Д. Гриценко</w:t>
      </w:r>
      <w:r w:rsidRPr="00BD497B">
        <w:rPr>
          <w:rStyle w:val="a9"/>
          <w:sz w:val="32"/>
          <w:szCs w:val="32"/>
        </w:rPr>
        <w:footnoteReference w:id="288"/>
      </w:r>
      <w:r w:rsidRPr="00BD497B">
        <w:rPr>
          <w:sz w:val="32"/>
          <w:szCs w:val="32"/>
        </w:rPr>
        <w:t>. Системный анализ этнопол</w:t>
      </w:r>
      <w:r w:rsidRPr="00BD497B">
        <w:rPr>
          <w:sz w:val="32"/>
          <w:szCs w:val="32"/>
        </w:rPr>
        <w:t>и</w:t>
      </w:r>
      <w:r w:rsidRPr="00BD497B">
        <w:rPr>
          <w:sz w:val="32"/>
          <w:szCs w:val="32"/>
        </w:rPr>
        <w:t xml:space="preserve">тических процессов дан в </w:t>
      </w:r>
      <w:r w:rsidR="000F6E43" w:rsidRPr="00BD497B">
        <w:rPr>
          <w:sz w:val="32"/>
          <w:szCs w:val="32"/>
        </w:rPr>
        <w:t>работа</w:t>
      </w:r>
      <w:r w:rsidRPr="00BD497B">
        <w:rPr>
          <w:sz w:val="32"/>
          <w:szCs w:val="32"/>
        </w:rPr>
        <w:t>х М.В. Саввы, О.М. Цветк</w:t>
      </w:r>
      <w:r w:rsidRPr="00BD497B">
        <w:rPr>
          <w:sz w:val="32"/>
          <w:szCs w:val="32"/>
        </w:rPr>
        <w:t>о</w:t>
      </w:r>
      <w:r w:rsidRPr="00BD497B">
        <w:rPr>
          <w:sz w:val="32"/>
          <w:szCs w:val="32"/>
        </w:rPr>
        <w:t>ва</w:t>
      </w:r>
      <w:r w:rsidRPr="00BD497B">
        <w:rPr>
          <w:rStyle w:val="a9"/>
          <w:sz w:val="32"/>
          <w:szCs w:val="32"/>
        </w:rPr>
        <w:footnoteReference w:id="289"/>
      </w:r>
      <w:r w:rsidRPr="00BD497B">
        <w:rPr>
          <w:sz w:val="32"/>
          <w:szCs w:val="32"/>
        </w:rPr>
        <w:t>. Важны исследования динамики этнической и религиозной иде</w:t>
      </w:r>
      <w:r w:rsidRPr="00BD497B">
        <w:rPr>
          <w:sz w:val="32"/>
          <w:szCs w:val="32"/>
        </w:rPr>
        <w:t>н</w:t>
      </w:r>
      <w:r w:rsidRPr="00BD497B">
        <w:rPr>
          <w:sz w:val="32"/>
          <w:szCs w:val="32"/>
        </w:rPr>
        <w:t>тичности, проведенные в Адыгее коллективом авторов – З.А. Ж</w:t>
      </w:r>
      <w:r w:rsidRPr="00BD497B">
        <w:rPr>
          <w:sz w:val="32"/>
          <w:szCs w:val="32"/>
        </w:rPr>
        <w:t>а</w:t>
      </w:r>
      <w:r w:rsidRPr="00BD497B">
        <w:rPr>
          <w:sz w:val="32"/>
          <w:szCs w:val="32"/>
        </w:rPr>
        <w:t>де, Е.С. Куква, С.А. Ляушевой, А.Ю. Шадже</w:t>
      </w:r>
      <w:r w:rsidRPr="00BD497B">
        <w:rPr>
          <w:rStyle w:val="a9"/>
          <w:sz w:val="32"/>
          <w:szCs w:val="32"/>
        </w:rPr>
        <w:footnoteReference w:id="290"/>
      </w:r>
      <w:r w:rsidRPr="00BD497B">
        <w:rPr>
          <w:sz w:val="32"/>
          <w:szCs w:val="32"/>
        </w:rPr>
        <w:t xml:space="preserve">. Их </w:t>
      </w:r>
      <w:r w:rsidR="009D33C6" w:rsidRPr="00BD497B">
        <w:rPr>
          <w:sz w:val="32"/>
          <w:szCs w:val="32"/>
        </w:rPr>
        <w:t xml:space="preserve">работы </w:t>
      </w:r>
      <w:r w:rsidRPr="00BD497B">
        <w:rPr>
          <w:sz w:val="32"/>
          <w:szCs w:val="32"/>
        </w:rPr>
        <w:t xml:space="preserve">можно сравнить с </w:t>
      </w:r>
      <w:r w:rsidR="009D33C6" w:rsidRPr="00BD497B">
        <w:rPr>
          <w:sz w:val="32"/>
          <w:szCs w:val="32"/>
        </w:rPr>
        <w:t>социологическим</w:t>
      </w:r>
      <w:r w:rsidRPr="00BD497B">
        <w:rPr>
          <w:sz w:val="32"/>
          <w:szCs w:val="32"/>
        </w:rPr>
        <w:t xml:space="preserve"> исследова</w:t>
      </w:r>
      <w:r w:rsidR="009D33C6" w:rsidRPr="00BD497B">
        <w:rPr>
          <w:sz w:val="32"/>
          <w:szCs w:val="32"/>
        </w:rPr>
        <w:t>нием</w:t>
      </w:r>
      <w:r w:rsidRPr="00BD497B">
        <w:rPr>
          <w:sz w:val="32"/>
          <w:szCs w:val="32"/>
        </w:rPr>
        <w:t xml:space="preserve"> этнической идент</w:t>
      </w:r>
      <w:r w:rsidR="009D33C6" w:rsidRPr="00BD497B">
        <w:rPr>
          <w:sz w:val="32"/>
          <w:szCs w:val="32"/>
        </w:rPr>
        <w:t>и</w:t>
      </w:r>
      <w:r w:rsidR="009D33C6" w:rsidRPr="00BD497B">
        <w:rPr>
          <w:sz w:val="32"/>
          <w:szCs w:val="32"/>
        </w:rPr>
        <w:t>ч</w:t>
      </w:r>
      <w:r w:rsidR="009D33C6" w:rsidRPr="00BD497B">
        <w:rPr>
          <w:sz w:val="32"/>
          <w:szCs w:val="32"/>
        </w:rPr>
        <w:t>ности, проведенным</w:t>
      </w:r>
      <w:r w:rsidRPr="00BD497B">
        <w:rPr>
          <w:sz w:val="32"/>
          <w:szCs w:val="32"/>
        </w:rPr>
        <w:t xml:space="preserve"> в Сочи Институтом социологии РАН (о</w:t>
      </w:r>
      <w:r w:rsidRPr="00BD497B">
        <w:rPr>
          <w:sz w:val="32"/>
          <w:szCs w:val="32"/>
        </w:rPr>
        <w:t>к</w:t>
      </w:r>
      <w:r w:rsidRPr="00BD497B">
        <w:rPr>
          <w:sz w:val="32"/>
          <w:szCs w:val="32"/>
        </w:rPr>
        <w:t>тябрь 2008 г.)</w:t>
      </w:r>
      <w:r w:rsidRPr="00BD497B">
        <w:rPr>
          <w:rStyle w:val="a9"/>
          <w:sz w:val="32"/>
          <w:szCs w:val="32"/>
        </w:rPr>
        <w:footnoteReference w:id="291"/>
      </w:r>
      <w:r w:rsidRPr="00BD497B">
        <w:rPr>
          <w:sz w:val="32"/>
          <w:szCs w:val="32"/>
        </w:rPr>
        <w:t>.</w:t>
      </w:r>
    </w:p>
    <w:p w:rsidR="00AB2033" w:rsidRPr="00BD497B" w:rsidRDefault="009D33C6" w:rsidP="00BD497B">
      <w:pPr>
        <w:pStyle w:val="af2"/>
        <w:tabs>
          <w:tab w:val="left" w:pos="993"/>
          <w:tab w:val="left" w:pos="9900"/>
        </w:tabs>
        <w:ind w:left="0" w:firstLine="567"/>
        <w:rPr>
          <w:bCs/>
          <w:sz w:val="32"/>
          <w:szCs w:val="32"/>
        </w:rPr>
      </w:pPr>
      <w:r w:rsidRPr="00BD497B">
        <w:rPr>
          <w:sz w:val="32"/>
          <w:szCs w:val="32"/>
        </w:rPr>
        <w:t>Вместе с тем</w:t>
      </w:r>
      <w:r w:rsidR="00AB2033" w:rsidRPr="00BD497B">
        <w:rPr>
          <w:sz w:val="32"/>
          <w:szCs w:val="32"/>
        </w:rPr>
        <w:t xml:space="preserve"> специализированные исследования черкесского ирредентизма и антиолимпийского дискурса в Интернете </w:t>
      </w:r>
      <w:r w:rsidRPr="00BD497B">
        <w:rPr>
          <w:sz w:val="32"/>
          <w:szCs w:val="32"/>
        </w:rPr>
        <w:t xml:space="preserve">были </w:t>
      </w:r>
      <w:r w:rsidR="00AB2033" w:rsidRPr="00BD497B">
        <w:rPr>
          <w:sz w:val="32"/>
          <w:szCs w:val="32"/>
        </w:rPr>
        <w:t xml:space="preserve">малочисленны. Следует отметить по глубине выводов статьи </w:t>
      </w:r>
      <w:r w:rsidR="00AB2033" w:rsidRPr="00BD497B">
        <w:rPr>
          <w:sz w:val="32"/>
          <w:szCs w:val="32"/>
        </w:rPr>
        <w:lastRenderedPageBreak/>
        <w:t>И.П. Добаева, О.М. Цветкова и В.Н. Рябцева</w:t>
      </w:r>
      <w:r w:rsidR="00AB2033" w:rsidRPr="00BD497B">
        <w:rPr>
          <w:rStyle w:val="a9"/>
          <w:sz w:val="32"/>
          <w:szCs w:val="32"/>
        </w:rPr>
        <w:footnoteReference w:id="292"/>
      </w:r>
      <w:r w:rsidR="00AB2033" w:rsidRPr="00BD497B">
        <w:rPr>
          <w:sz w:val="32"/>
          <w:szCs w:val="32"/>
        </w:rPr>
        <w:t>. Кратко тема х</w:t>
      </w:r>
      <w:r w:rsidR="00AB2033" w:rsidRPr="00BD497B">
        <w:rPr>
          <w:sz w:val="32"/>
          <w:szCs w:val="32"/>
        </w:rPr>
        <w:t>а</w:t>
      </w:r>
      <w:r w:rsidR="00AB2033" w:rsidRPr="00BD497B">
        <w:rPr>
          <w:sz w:val="32"/>
          <w:szCs w:val="32"/>
        </w:rPr>
        <w:t>рактеризуется составителями третьего – шестого томов «Атласа с</w:t>
      </w:r>
      <w:r w:rsidR="00AB2033" w:rsidRPr="00BD497B">
        <w:rPr>
          <w:sz w:val="32"/>
          <w:szCs w:val="32"/>
        </w:rPr>
        <w:t>о</w:t>
      </w:r>
      <w:r w:rsidR="00AB2033" w:rsidRPr="00BD497B">
        <w:rPr>
          <w:sz w:val="32"/>
          <w:szCs w:val="32"/>
        </w:rPr>
        <w:t>циально-политических проблем, угроз и рисков Юга России»</w:t>
      </w:r>
      <w:r w:rsidR="00AB2033" w:rsidRPr="00BD497B">
        <w:rPr>
          <w:rStyle w:val="a9"/>
          <w:sz w:val="32"/>
          <w:szCs w:val="32"/>
        </w:rPr>
        <w:footnoteReference w:id="293"/>
      </w:r>
      <w:r w:rsidR="00AB2033" w:rsidRPr="00BD497B">
        <w:rPr>
          <w:sz w:val="32"/>
          <w:szCs w:val="32"/>
        </w:rPr>
        <w:t xml:space="preserve"> В зарубежной прикладной аналитике обращают на себя внимание статьи А. Шмулевича (исторический обзор действий США по о</w:t>
      </w:r>
      <w:r w:rsidR="00AB2033" w:rsidRPr="00BD497B">
        <w:rPr>
          <w:sz w:val="32"/>
          <w:szCs w:val="32"/>
        </w:rPr>
        <w:t>р</w:t>
      </w:r>
      <w:r w:rsidR="00AB2033" w:rsidRPr="00BD497B">
        <w:rPr>
          <w:sz w:val="32"/>
          <w:szCs w:val="32"/>
        </w:rPr>
        <w:t>ганизации черкесского движения) и З.А. Беслени (характеристика методов черкесской националистической пропаганды в Интерн</w:t>
      </w:r>
      <w:r w:rsidR="00AB2033" w:rsidRPr="00BD497B">
        <w:rPr>
          <w:sz w:val="32"/>
          <w:szCs w:val="32"/>
        </w:rPr>
        <w:t>е</w:t>
      </w:r>
      <w:r w:rsidR="00AB2033" w:rsidRPr="00BD497B">
        <w:rPr>
          <w:sz w:val="32"/>
          <w:szCs w:val="32"/>
        </w:rPr>
        <w:t>те)</w:t>
      </w:r>
      <w:r w:rsidR="00AB2033" w:rsidRPr="00BD497B">
        <w:rPr>
          <w:rStyle w:val="a9"/>
          <w:sz w:val="32"/>
          <w:szCs w:val="32"/>
        </w:rPr>
        <w:footnoteReference w:id="294"/>
      </w:r>
      <w:r w:rsidR="00AB2033" w:rsidRPr="00BD497B">
        <w:rPr>
          <w:sz w:val="32"/>
          <w:szCs w:val="32"/>
        </w:rPr>
        <w:t>.</w:t>
      </w:r>
    </w:p>
    <w:p w:rsidR="00AB2033" w:rsidRPr="00BD497B" w:rsidRDefault="00AB2033" w:rsidP="00BD497B">
      <w:pPr>
        <w:pStyle w:val="af2"/>
        <w:tabs>
          <w:tab w:val="left" w:pos="993"/>
          <w:tab w:val="left" w:pos="9900"/>
        </w:tabs>
        <w:ind w:left="0" w:firstLine="567"/>
        <w:rPr>
          <w:bCs/>
          <w:sz w:val="32"/>
          <w:szCs w:val="32"/>
        </w:rPr>
      </w:pPr>
      <w:r w:rsidRPr="00BD497B">
        <w:rPr>
          <w:sz w:val="32"/>
          <w:szCs w:val="32"/>
        </w:rPr>
        <w:t>Начнем с определения теоретического подхода к проблеме. Этнополитическая мобилизация – это процесс, с помощью кот</w:t>
      </w:r>
      <w:r w:rsidRPr="00BD497B">
        <w:rPr>
          <w:sz w:val="32"/>
          <w:szCs w:val="32"/>
        </w:rPr>
        <w:t>о</w:t>
      </w:r>
      <w:r w:rsidRPr="00BD497B">
        <w:rPr>
          <w:sz w:val="32"/>
          <w:szCs w:val="32"/>
        </w:rPr>
        <w:t>рого этническая группа (реальная или вымышленная) использует этнические ценности, мифы и символы как главный ресурс обр</w:t>
      </w:r>
      <w:r w:rsidRPr="00BD497B">
        <w:rPr>
          <w:sz w:val="32"/>
          <w:szCs w:val="32"/>
        </w:rPr>
        <w:t>е</w:t>
      </w:r>
      <w:r w:rsidRPr="00BD497B">
        <w:rPr>
          <w:sz w:val="32"/>
          <w:szCs w:val="32"/>
        </w:rPr>
        <w:t>тения политической либо государственной организации, ко</w:t>
      </w:r>
      <w:r w:rsidRPr="00BD497B">
        <w:rPr>
          <w:sz w:val="32"/>
          <w:szCs w:val="32"/>
        </w:rPr>
        <w:t>н</w:t>
      </w:r>
      <w:r w:rsidRPr="00BD497B">
        <w:rPr>
          <w:sz w:val="32"/>
          <w:szCs w:val="32"/>
        </w:rPr>
        <w:t xml:space="preserve">струирования групповой идентичности (по В.А. Ачкасову и С.А. </w:t>
      </w:r>
      <w:r w:rsidR="000149F0" w:rsidRPr="00BD497B">
        <w:rPr>
          <w:sz w:val="32"/>
          <w:szCs w:val="32"/>
        </w:rPr>
        <w:t> </w:t>
      </w:r>
      <w:r w:rsidRPr="00BD497B">
        <w:rPr>
          <w:sz w:val="32"/>
          <w:szCs w:val="32"/>
        </w:rPr>
        <w:t>Бабаеву). Этапами освоения ресурсов мобилизации выст</w:t>
      </w:r>
      <w:r w:rsidRPr="00BD497B">
        <w:rPr>
          <w:sz w:val="32"/>
          <w:szCs w:val="32"/>
        </w:rPr>
        <w:t>у</w:t>
      </w:r>
      <w:r w:rsidRPr="00BD497B">
        <w:rPr>
          <w:sz w:val="32"/>
          <w:szCs w:val="32"/>
        </w:rPr>
        <w:t>пают:</w:t>
      </w:r>
    </w:p>
    <w:p w:rsidR="00AB2033" w:rsidRPr="00BD497B" w:rsidRDefault="00861B7E" w:rsidP="00BD497B">
      <w:pPr>
        <w:tabs>
          <w:tab w:val="left" w:pos="993"/>
          <w:tab w:val="left" w:pos="9900"/>
        </w:tabs>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sz w:val="32"/>
          <w:szCs w:val="32"/>
        </w:rPr>
        <w:t>–</w:t>
      </w:r>
      <w:r w:rsidR="00AB2033" w:rsidRPr="00BD497B">
        <w:rPr>
          <w:rFonts w:ascii="Times New Roman" w:hAnsi="Times New Roman" w:cs="Times New Roman"/>
          <w:bCs/>
          <w:sz w:val="32"/>
          <w:szCs w:val="32"/>
        </w:rPr>
        <w:t xml:space="preserve"> конструирование и мобилизация этнической группы;</w:t>
      </w:r>
    </w:p>
    <w:p w:rsidR="00AB2033" w:rsidRPr="00BD497B" w:rsidRDefault="00861B7E" w:rsidP="00BD497B">
      <w:pPr>
        <w:tabs>
          <w:tab w:val="left" w:pos="993"/>
          <w:tab w:val="left" w:pos="9900"/>
        </w:tabs>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sz w:val="32"/>
          <w:szCs w:val="32"/>
        </w:rPr>
        <w:t>–</w:t>
      </w:r>
      <w:r w:rsidR="00AB2033" w:rsidRPr="00BD497B">
        <w:rPr>
          <w:rFonts w:ascii="Times New Roman" w:hAnsi="Times New Roman" w:cs="Times New Roman"/>
          <w:bCs/>
          <w:sz w:val="32"/>
          <w:szCs w:val="32"/>
        </w:rPr>
        <w:t xml:space="preserve"> политизация этнического наследия;</w:t>
      </w:r>
    </w:p>
    <w:p w:rsidR="00AB2033" w:rsidRPr="00BD497B" w:rsidRDefault="00861B7E" w:rsidP="00BD497B">
      <w:pPr>
        <w:tabs>
          <w:tab w:val="left" w:pos="993"/>
          <w:tab w:val="left" w:pos="9900"/>
        </w:tabs>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sz w:val="32"/>
          <w:szCs w:val="32"/>
        </w:rPr>
        <w:lastRenderedPageBreak/>
        <w:t>–</w:t>
      </w:r>
      <w:r w:rsidR="00AB2033" w:rsidRPr="00BD497B">
        <w:rPr>
          <w:rFonts w:ascii="Times New Roman" w:hAnsi="Times New Roman" w:cs="Times New Roman"/>
          <w:bCs/>
          <w:sz w:val="32"/>
          <w:szCs w:val="32"/>
        </w:rPr>
        <w:t xml:space="preserve"> «очищение» этнической идентичности группы от якобы чуждых традиций других народов, конфессий, мировой цивил</w:t>
      </w:r>
      <w:r w:rsidR="00AB2033" w:rsidRPr="00BD497B">
        <w:rPr>
          <w:rFonts w:ascii="Times New Roman" w:hAnsi="Times New Roman" w:cs="Times New Roman"/>
          <w:bCs/>
          <w:sz w:val="32"/>
          <w:szCs w:val="32"/>
        </w:rPr>
        <w:t>и</w:t>
      </w:r>
      <w:r w:rsidR="00AB2033" w:rsidRPr="00BD497B">
        <w:rPr>
          <w:rFonts w:ascii="Times New Roman" w:hAnsi="Times New Roman" w:cs="Times New Roman"/>
          <w:bCs/>
          <w:sz w:val="32"/>
          <w:szCs w:val="32"/>
        </w:rPr>
        <w:t>зации</w:t>
      </w:r>
      <w:r w:rsidR="00AB2033" w:rsidRPr="00BD497B">
        <w:rPr>
          <w:rStyle w:val="a9"/>
          <w:rFonts w:ascii="Times New Roman" w:hAnsi="Times New Roman" w:cs="Times New Roman"/>
          <w:sz w:val="32"/>
          <w:szCs w:val="32"/>
        </w:rPr>
        <w:footnoteReference w:id="295"/>
      </w:r>
      <w:r w:rsidR="00AB2033" w:rsidRPr="00BD497B">
        <w:rPr>
          <w:rFonts w:ascii="Times New Roman" w:hAnsi="Times New Roman" w:cs="Times New Roman"/>
          <w:bCs/>
          <w:sz w:val="32"/>
          <w:szCs w:val="32"/>
        </w:rPr>
        <w:t>.</w:t>
      </w:r>
    </w:p>
    <w:p w:rsidR="00AB2033" w:rsidRPr="00BD497B" w:rsidRDefault="00AB2033" w:rsidP="00BD497B">
      <w:pPr>
        <w:pStyle w:val="31"/>
        <w:tabs>
          <w:tab w:val="left" w:pos="993"/>
        </w:tabs>
        <w:spacing w:after="0" w:line="240" w:lineRule="auto"/>
        <w:ind w:left="0" w:firstLine="567"/>
        <w:jc w:val="both"/>
        <w:rPr>
          <w:rFonts w:ascii="Times New Roman" w:hAnsi="Times New Roman" w:cs="Times New Roman"/>
          <w:sz w:val="32"/>
          <w:szCs w:val="32"/>
        </w:rPr>
      </w:pPr>
      <w:r w:rsidRPr="00BD497B">
        <w:rPr>
          <w:rFonts w:ascii="Times New Roman" w:hAnsi="Times New Roman" w:cs="Times New Roman"/>
          <w:sz w:val="32"/>
          <w:szCs w:val="32"/>
        </w:rPr>
        <w:t>Для мифологического сознания типична форма идентифик</w:t>
      </w:r>
      <w:r w:rsidRPr="00BD497B">
        <w:rPr>
          <w:rFonts w:ascii="Times New Roman" w:hAnsi="Times New Roman" w:cs="Times New Roman"/>
          <w:sz w:val="32"/>
          <w:szCs w:val="32"/>
        </w:rPr>
        <w:t>а</w:t>
      </w:r>
      <w:r w:rsidRPr="00BD497B">
        <w:rPr>
          <w:rFonts w:ascii="Times New Roman" w:hAnsi="Times New Roman" w:cs="Times New Roman"/>
          <w:sz w:val="32"/>
          <w:szCs w:val="32"/>
        </w:rPr>
        <w:t>ции инди</w:t>
      </w:r>
      <w:r w:rsidR="00861B7E" w:rsidRPr="00BD497B">
        <w:rPr>
          <w:rFonts w:ascii="Times New Roman" w:hAnsi="Times New Roman" w:cs="Times New Roman"/>
          <w:sz w:val="32"/>
          <w:szCs w:val="32"/>
        </w:rPr>
        <w:t>вида с группой, при которой он растворяется</w:t>
      </w:r>
      <w:r w:rsidRPr="00BD497B">
        <w:rPr>
          <w:rFonts w:ascii="Times New Roman" w:hAnsi="Times New Roman" w:cs="Times New Roman"/>
          <w:sz w:val="32"/>
          <w:szCs w:val="32"/>
        </w:rPr>
        <w:t xml:space="preserve"> в сообщ</w:t>
      </w:r>
      <w:r w:rsidRPr="00BD497B">
        <w:rPr>
          <w:rFonts w:ascii="Times New Roman" w:hAnsi="Times New Roman" w:cs="Times New Roman"/>
          <w:sz w:val="32"/>
          <w:szCs w:val="32"/>
        </w:rPr>
        <w:t>е</w:t>
      </w:r>
      <w:r w:rsidRPr="00BD497B">
        <w:rPr>
          <w:rFonts w:ascii="Times New Roman" w:hAnsi="Times New Roman" w:cs="Times New Roman"/>
          <w:sz w:val="32"/>
          <w:szCs w:val="32"/>
        </w:rPr>
        <w:t>стве и уже не осознает себя автономным. Взамен человек получ</w:t>
      </w:r>
      <w:r w:rsidRPr="00BD497B">
        <w:rPr>
          <w:rFonts w:ascii="Times New Roman" w:hAnsi="Times New Roman" w:cs="Times New Roman"/>
          <w:sz w:val="32"/>
          <w:szCs w:val="32"/>
        </w:rPr>
        <w:t>а</w:t>
      </w:r>
      <w:r w:rsidRPr="00BD497B">
        <w:rPr>
          <w:rFonts w:ascii="Times New Roman" w:hAnsi="Times New Roman" w:cs="Times New Roman"/>
          <w:sz w:val="32"/>
          <w:szCs w:val="32"/>
        </w:rPr>
        <w:t>ет чувство защищенности. Первичной формой подобной иде</w:t>
      </w:r>
      <w:r w:rsidRPr="00BD497B">
        <w:rPr>
          <w:rFonts w:ascii="Times New Roman" w:hAnsi="Times New Roman" w:cs="Times New Roman"/>
          <w:sz w:val="32"/>
          <w:szCs w:val="32"/>
        </w:rPr>
        <w:t>н</w:t>
      </w:r>
      <w:r w:rsidRPr="00BD497B">
        <w:rPr>
          <w:rFonts w:ascii="Times New Roman" w:hAnsi="Times New Roman" w:cs="Times New Roman"/>
          <w:sz w:val="32"/>
          <w:szCs w:val="32"/>
        </w:rPr>
        <w:t>тичности выступает этничность с ее культом «почвы и кро</w:t>
      </w:r>
      <w:r w:rsidR="00D61E27" w:rsidRPr="00BD497B">
        <w:rPr>
          <w:rFonts w:ascii="Times New Roman" w:hAnsi="Times New Roman" w:cs="Times New Roman"/>
          <w:sz w:val="32"/>
          <w:szCs w:val="32"/>
        </w:rPr>
        <w:t>ви».</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В.А. Ачкасов и С.А. Бабаев отмечают, что в ходе самоиде</w:t>
      </w:r>
      <w:r w:rsidRPr="00BD497B">
        <w:rPr>
          <w:rFonts w:ascii="Times New Roman" w:hAnsi="Times New Roman" w:cs="Times New Roman"/>
          <w:sz w:val="32"/>
          <w:szCs w:val="32"/>
        </w:rPr>
        <w:t>н</w:t>
      </w:r>
      <w:r w:rsidRPr="00BD497B">
        <w:rPr>
          <w:rFonts w:ascii="Times New Roman" w:hAnsi="Times New Roman" w:cs="Times New Roman"/>
          <w:sz w:val="32"/>
          <w:szCs w:val="32"/>
        </w:rPr>
        <w:t>тификации индивид может быть ориентирован стереотипами на идеальный образ настоящего, будущего или прошлого</w:t>
      </w:r>
      <w:r w:rsidRPr="00BD497B">
        <w:rPr>
          <w:rStyle w:val="a9"/>
          <w:rFonts w:ascii="Times New Roman" w:hAnsi="Times New Roman" w:cs="Times New Roman"/>
          <w:sz w:val="32"/>
          <w:szCs w:val="32"/>
        </w:rPr>
        <w:footnoteReference w:id="296"/>
      </w:r>
      <w:r w:rsidRPr="00BD497B">
        <w:rPr>
          <w:rFonts w:ascii="Times New Roman" w:hAnsi="Times New Roman" w:cs="Times New Roman"/>
          <w:sz w:val="32"/>
          <w:szCs w:val="32"/>
        </w:rPr>
        <w:t>. Нац</w:t>
      </w:r>
      <w:r w:rsidRPr="00BD497B">
        <w:rPr>
          <w:rFonts w:ascii="Times New Roman" w:hAnsi="Times New Roman" w:cs="Times New Roman"/>
          <w:sz w:val="32"/>
          <w:szCs w:val="32"/>
        </w:rPr>
        <w:t>е</w:t>
      </w:r>
      <w:r w:rsidRPr="00BD497B">
        <w:rPr>
          <w:rFonts w:ascii="Times New Roman" w:hAnsi="Times New Roman" w:cs="Times New Roman"/>
          <w:sz w:val="32"/>
          <w:szCs w:val="32"/>
        </w:rPr>
        <w:t xml:space="preserve">ленность на прошлое побуждает строить идентичность на основе идей общего этнического или расового происхождения, религии, обычаев, традиций. </w:t>
      </w:r>
      <w:r w:rsidRPr="00BD497B">
        <w:rPr>
          <w:rFonts w:ascii="Times New Roman" w:hAnsi="Times New Roman" w:cs="Times New Roman"/>
          <w:bCs/>
          <w:sz w:val="32"/>
          <w:szCs w:val="32"/>
        </w:rPr>
        <w:t>Авторы труда «Национальные истории в с</w:t>
      </w:r>
      <w:r w:rsidRPr="00BD497B">
        <w:rPr>
          <w:rFonts w:ascii="Times New Roman" w:hAnsi="Times New Roman" w:cs="Times New Roman"/>
          <w:bCs/>
          <w:sz w:val="32"/>
          <w:szCs w:val="32"/>
        </w:rPr>
        <w:t>о</w:t>
      </w:r>
      <w:r w:rsidRPr="00BD497B">
        <w:rPr>
          <w:rFonts w:ascii="Times New Roman" w:hAnsi="Times New Roman" w:cs="Times New Roman"/>
          <w:bCs/>
          <w:sz w:val="32"/>
          <w:szCs w:val="32"/>
        </w:rPr>
        <w:t xml:space="preserve">ветском и постсоветском государствах» </w:t>
      </w:r>
      <w:r w:rsidR="00D478EF" w:rsidRPr="00BD497B">
        <w:rPr>
          <w:rFonts w:ascii="Times New Roman" w:hAnsi="Times New Roman" w:cs="Times New Roman"/>
          <w:bCs/>
          <w:sz w:val="32"/>
          <w:szCs w:val="32"/>
        </w:rPr>
        <w:t>(</w:t>
      </w:r>
      <w:r w:rsidRPr="00BD497B">
        <w:rPr>
          <w:rFonts w:ascii="Times New Roman" w:hAnsi="Times New Roman" w:cs="Times New Roman"/>
          <w:bCs/>
          <w:sz w:val="32"/>
          <w:szCs w:val="32"/>
        </w:rPr>
        <w:t>под редакцией К. А</w:t>
      </w:r>
      <w:r w:rsidRPr="00BD497B">
        <w:rPr>
          <w:rFonts w:ascii="Times New Roman" w:hAnsi="Times New Roman" w:cs="Times New Roman"/>
          <w:bCs/>
          <w:sz w:val="32"/>
          <w:szCs w:val="32"/>
        </w:rPr>
        <w:t>й</w:t>
      </w:r>
      <w:r w:rsidRPr="00BD497B">
        <w:rPr>
          <w:rFonts w:ascii="Times New Roman" w:hAnsi="Times New Roman" w:cs="Times New Roman"/>
          <w:bCs/>
          <w:sz w:val="32"/>
          <w:szCs w:val="32"/>
        </w:rPr>
        <w:t>мермахера и Г.А. Бордюгова</w:t>
      </w:r>
      <w:r w:rsidR="00D478EF" w:rsidRPr="00BD497B">
        <w:rPr>
          <w:rFonts w:ascii="Times New Roman" w:hAnsi="Times New Roman" w:cs="Times New Roman"/>
          <w:bCs/>
          <w:sz w:val="32"/>
          <w:szCs w:val="32"/>
        </w:rPr>
        <w:t>)</w:t>
      </w:r>
      <w:r w:rsidRPr="00BD497B">
        <w:rPr>
          <w:rFonts w:ascii="Times New Roman" w:hAnsi="Times New Roman" w:cs="Times New Roman"/>
          <w:bCs/>
          <w:sz w:val="32"/>
          <w:szCs w:val="32"/>
        </w:rPr>
        <w:t xml:space="preserve"> выявили закономерности мобил</w:t>
      </w:r>
      <w:r w:rsidRPr="00BD497B">
        <w:rPr>
          <w:rFonts w:ascii="Times New Roman" w:hAnsi="Times New Roman" w:cs="Times New Roman"/>
          <w:bCs/>
          <w:sz w:val="32"/>
          <w:szCs w:val="32"/>
        </w:rPr>
        <w:t>и</w:t>
      </w:r>
      <w:r w:rsidRPr="00BD497B">
        <w:rPr>
          <w:rFonts w:ascii="Times New Roman" w:hAnsi="Times New Roman" w:cs="Times New Roman"/>
          <w:bCs/>
          <w:sz w:val="32"/>
          <w:szCs w:val="32"/>
        </w:rPr>
        <w:t>зации. История переписывается по шаблону, возвеличивающему творцов националистической идеологии. Идет вольная или н</w:t>
      </w:r>
      <w:r w:rsidRPr="00BD497B">
        <w:rPr>
          <w:rFonts w:ascii="Times New Roman" w:hAnsi="Times New Roman" w:cs="Times New Roman"/>
          <w:bCs/>
          <w:sz w:val="32"/>
          <w:szCs w:val="32"/>
        </w:rPr>
        <w:t>е</w:t>
      </w:r>
      <w:r w:rsidRPr="00BD497B">
        <w:rPr>
          <w:rFonts w:ascii="Times New Roman" w:hAnsi="Times New Roman" w:cs="Times New Roman"/>
          <w:bCs/>
          <w:sz w:val="32"/>
          <w:szCs w:val="32"/>
        </w:rPr>
        <w:t>вольная фальсификация прошлого для того, чтобы сконструир</w:t>
      </w:r>
      <w:r w:rsidRPr="00BD497B">
        <w:rPr>
          <w:rFonts w:ascii="Times New Roman" w:hAnsi="Times New Roman" w:cs="Times New Roman"/>
          <w:bCs/>
          <w:sz w:val="32"/>
          <w:szCs w:val="32"/>
        </w:rPr>
        <w:t>о</w:t>
      </w:r>
      <w:r w:rsidRPr="00BD497B">
        <w:rPr>
          <w:rFonts w:ascii="Times New Roman" w:hAnsi="Times New Roman" w:cs="Times New Roman"/>
          <w:bCs/>
          <w:sz w:val="32"/>
          <w:szCs w:val="32"/>
        </w:rPr>
        <w:t>вать мифы. К. Аймермахер и Г.А. Бордюгов выделяют направл</w:t>
      </w:r>
      <w:r w:rsidRPr="00BD497B">
        <w:rPr>
          <w:rFonts w:ascii="Times New Roman" w:hAnsi="Times New Roman" w:cs="Times New Roman"/>
          <w:bCs/>
          <w:sz w:val="32"/>
          <w:szCs w:val="32"/>
        </w:rPr>
        <w:t>е</w:t>
      </w:r>
      <w:r w:rsidRPr="00BD497B">
        <w:rPr>
          <w:rFonts w:ascii="Times New Roman" w:hAnsi="Times New Roman" w:cs="Times New Roman"/>
          <w:bCs/>
          <w:sz w:val="32"/>
          <w:szCs w:val="32"/>
        </w:rPr>
        <w:t>ния мифотворчества – удревнен</w:t>
      </w:r>
      <w:r w:rsidR="00D478EF" w:rsidRPr="00BD497B">
        <w:rPr>
          <w:rFonts w:ascii="Times New Roman" w:hAnsi="Times New Roman" w:cs="Times New Roman"/>
          <w:bCs/>
          <w:sz w:val="32"/>
          <w:szCs w:val="32"/>
        </w:rPr>
        <w:t>ие своего народа, его героизация</w:t>
      </w:r>
      <w:r w:rsidRPr="00BD497B">
        <w:rPr>
          <w:rFonts w:ascii="Times New Roman" w:hAnsi="Times New Roman" w:cs="Times New Roman"/>
          <w:bCs/>
          <w:sz w:val="32"/>
          <w:szCs w:val="32"/>
        </w:rPr>
        <w:t>, завышение уровня развития, сосредоточенность на конфликтах с соседями</w:t>
      </w:r>
      <w:r w:rsidRPr="00BD497B">
        <w:rPr>
          <w:rStyle w:val="a9"/>
          <w:rFonts w:ascii="Times New Roman" w:hAnsi="Times New Roman" w:cs="Times New Roman"/>
          <w:sz w:val="32"/>
          <w:szCs w:val="32"/>
        </w:rPr>
        <w:footnoteReference w:id="297"/>
      </w:r>
      <w:r w:rsidR="00D478EF" w:rsidRPr="00BD497B">
        <w:rPr>
          <w:rFonts w:ascii="Times New Roman" w:hAnsi="Times New Roman" w:cs="Times New Roman"/>
          <w:bCs/>
          <w:sz w:val="32"/>
          <w:szCs w:val="32"/>
        </w:rPr>
        <w:t>.</w:t>
      </w:r>
    </w:p>
    <w:p w:rsidR="00AB2033" w:rsidRPr="00BD497B" w:rsidRDefault="00AB2033" w:rsidP="00BD497B">
      <w:pPr>
        <w:tabs>
          <w:tab w:val="left" w:pos="993"/>
        </w:tabs>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sz w:val="32"/>
          <w:szCs w:val="32"/>
        </w:rPr>
        <w:t>П</w:t>
      </w:r>
      <w:r w:rsidRPr="00BD497B">
        <w:rPr>
          <w:rFonts w:ascii="Times New Roman" w:hAnsi="Times New Roman" w:cs="Times New Roman"/>
          <w:bCs/>
          <w:sz w:val="32"/>
          <w:szCs w:val="32"/>
        </w:rPr>
        <w:t>олитизация этничности используется как важное средство достижения политических целей. Это осуществляется путем пр</w:t>
      </w:r>
      <w:r w:rsidRPr="00BD497B">
        <w:rPr>
          <w:rFonts w:ascii="Times New Roman" w:hAnsi="Times New Roman" w:cs="Times New Roman"/>
          <w:bCs/>
          <w:sz w:val="32"/>
          <w:szCs w:val="32"/>
        </w:rPr>
        <w:t>о</w:t>
      </w:r>
      <w:r w:rsidRPr="00BD497B">
        <w:rPr>
          <w:rFonts w:ascii="Times New Roman" w:hAnsi="Times New Roman" w:cs="Times New Roman"/>
          <w:bCs/>
          <w:sz w:val="32"/>
          <w:szCs w:val="32"/>
        </w:rPr>
        <w:t>извольной выборки фактов прошлого и их пристрастного исто</w:t>
      </w:r>
      <w:r w:rsidRPr="00BD497B">
        <w:rPr>
          <w:rFonts w:ascii="Times New Roman" w:hAnsi="Times New Roman" w:cs="Times New Roman"/>
          <w:bCs/>
          <w:sz w:val="32"/>
          <w:szCs w:val="32"/>
        </w:rPr>
        <w:t>л</w:t>
      </w:r>
      <w:r w:rsidRPr="00BD497B">
        <w:rPr>
          <w:rFonts w:ascii="Times New Roman" w:hAnsi="Times New Roman" w:cs="Times New Roman"/>
          <w:bCs/>
          <w:sz w:val="32"/>
          <w:szCs w:val="32"/>
        </w:rPr>
        <w:t>кования ради текущих политических целей. Причем самосозн</w:t>
      </w:r>
      <w:r w:rsidRPr="00BD497B">
        <w:rPr>
          <w:rFonts w:ascii="Times New Roman" w:hAnsi="Times New Roman" w:cs="Times New Roman"/>
          <w:bCs/>
          <w:sz w:val="32"/>
          <w:szCs w:val="32"/>
        </w:rPr>
        <w:t>а</w:t>
      </w:r>
      <w:r w:rsidRPr="00BD497B">
        <w:rPr>
          <w:rFonts w:ascii="Times New Roman" w:hAnsi="Times New Roman" w:cs="Times New Roman"/>
          <w:bCs/>
          <w:sz w:val="32"/>
          <w:szCs w:val="32"/>
        </w:rPr>
        <w:t>ние становится мифологическим и стихийно – в итоге массовой самоидентификации людей на уровне обыденных представлений, и целенаправленно – как результат позиционирования этнодв</w:t>
      </w:r>
      <w:r w:rsidRPr="00BD497B">
        <w:rPr>
          <w:rFonts w:ascii="Times New Roman" w:hAnsi="Times New Roman" w:cs="Times New Roman"/>
          <w:bCs/>
          <w:sz w:val="32"/>
          <w:szCs w:val="32"/>
        </w:rPr>
        <w:t>и</w:t>
      </w:r>
      <w:r w:rsidRPr="00BD497B">
        <w:rPr>
          <w:rFonts w:ascii="Times New Roman" w:hAnsi="Times New Roman" w:cs="Times New Roman"/>
          <w:bCs/>
          <w:sz w:val="32"/>
          <w:szCs w:val="32"/>
        </w:rPr>
        <w:t>жений и их деятельности.</w:t>
      </w:r>
    </w:p>
    <w:p w:rsidR="00AB2033" w:rsidRPr="00BD497B" w:rsidRDefault="00AB2033" w:rsidP="00BD497B">
      <w:pPr>
        <w:pStyle w:val="af2"/>
        <w:tabs>
          <w:tab w:val="left" w:pos="993"/>
        </w:tabs>
        <w:ind w:left="0" w:firstLine="567"/>
        <w:rPr>
          <w:sz w:val="32"/>
          <w:szCs w:val="32"/>
        </w:rPr>
      </w:pPr>
      <w:r w:rsidRPr="00BD497B">
        <w:rPr>
          <w:sz w:val="32"/>
          <w:szCs w:val="32"/>
        </w:rPr>
        <w:lastRenderedPageBreak/>
        <w:t>Глобализация открывает новые возможности манипулиров</w:t>
      </w:r>
      <w:r w:rsidRPr="00BD497B">
        <w:rPr>
          <w:sz w:val="32"/>
          <w:szCs w:val="32"/>
        </w:rPr>
        <w:t>а</w:t>
      </w:r>
      <w:r w:rsidRPr="00BD497B">
        <w:rPr>
          <w:sz w:val="32"/>
          <w:szCs w:val="32"/>
        </w:rPr>
        <w:t>ния сознанием, для чего миф подходит как нельзя лучше. Бол</w:t>
      </w:r>
      <w:r w:rsidRPr="00BD497B">
        <w:rPr>
          <w:sz w:val="32"/>
          <w:szCs w:val="32"/>
        </w:rPr>
        <w:t>ь</w:t>
      </w:r>
      <w:r w:rsidRPr="00BD497B">
        <w:rPr>
          <w:sz w:val="32"/>
          <w:szCs w:val="32"/>
        </w:rPr>
        <w:t>шинство жертв идеологической доктринации неспособно к ц</w:t>
      </w:r>
      <w:r w:rsidRPr="00BD497B">
        <w:rPr>
          <w:sz w:val="32"/>
          <w:szCs w:val="32"/>
        </w:rPr>
        <w:t>е</w:t>
      </w:r>
      <w:r w:rsidRPr="00BD497B">
        <w:rPr>
          <w:sz w:val="32"/>
          <w:szCs w:val="32"/>
        </w:rPr>
        <w:t>лостному пониманию и применению внушаемых взглядов. Ряд</w:t>
      </w:r>
      <w:r w:rsidRPr="00BD497B">
        <w:rPr>
          <w:sz w:val="32"/>
          <w:szCs w:val="32"/>
        </w:rPr>
        <w:t>о</w:t>
      </w:r>
      <w:r w:rsidRPr="00BD497B">
        <w:rPr>
          <w:sz w:val="32"/>
          <w:szCs w:val="32"/>
        </w:rPr>
        <w:t>вые сторонники движения воспринимают и ретранслируют тол</w:t>
      </w:r>
      <w:r w:rsidRPr="00BD497B">
        <w:rPr>
          <w:sz w:val="32"/>
          <w:szCs w:val="32"/>
        </w:rPr>
        <w:t>ь</w:t>
      </w:r>
      <w:r w:rsidRPr="00BD497B">
        <w:rPr>
          <w:sz w:val="32"/>
          <w:szCs w:val="32"/>
        </w:rPr>
        <w:t>ко разрозненные проявления мифа. Систематизированные пол</w:t>
      </w:r>
      <w:r w:rsidRPr="00BD497B">
        <w:rPr>
          <w:sz w:val="32"/>
          <w:szCs w:val="32"/>
        </w:rPr>
        <w:t>и</w:t>
      </w:r>
      <w:r w:rsidRPr="00BD497B">
        <w:rPr>
          <w:sz w:val="32"/>
          <w:szCs w:val="32"/>
        </w:rPr>
        <w:t>тические мифы – это плод целенаправленной пропаганды этн</w:t>
      </w:r>
      <w:r w:rsidRPr="00BD497B">
        <w:rPr>
          <w:sz w:val="32"/>
          <w:szCs w:val="32"/>
        </w:rPr>
        <w:t>о</w:t>
      </w:r>
      <w:r w:rsidRPr="00BD497B">
        <w:rPr>
          <w:sz w:val="32"/>
          <w:szCs w:val="32"/>
        </w:rPr>
        <w:t xml:space="preserve">кратических элит. Их распространение в основном идет </w:t>
      </w:r>
      <w:r w:rsidR="00D478EF" w:rsidRPr="00BD497B">
        <w:rPr>
          <w:sz w:val="32"/>
          <w:szCs w:val="32"/>
        </w:rPr>
        <w:t>с пом</w:t>
      </w:r>
      <w:r w:rsidR="00D478EF" w:rsidRPr="00BD497B">
        <w:rPr>
          <w:sz w:val="32"/>
          <w:szCs w:val="32"/>
        </w:rPr>
        <w:t>о</w:t>
      </w:r>
      <w:r w:rsidR="00D478EF" w:rsidRPr="00BD497B">
        <w:rPr>
          <w:sz w:val="32"/>
          <w:szCs w:val="32"/>
        </w:rPr>
        <w:t xml:space="preserve">щью </w:t>
      </w:r>
      <w:r w:rsidRPr="00BD497B">
        <w:rPr>
          <w:sz w:val="32"/>
          <w:szCs w:val="32"/>
        </w:rPr>
        <w:t>Интерне</w:t>
      </w:r>
      <w:r w:rsidR="00D478EF" w:rsidRPr="00BD497B">
        <w:rPr>
          <w:sz w:val="32"/>
          <w:szCs w:val="32"/>
        </w:rPr>
        <w:t>та</w:t>
      </w:r>
      <w:r w:rsidRPr="00BD497B">
        <w:rPr>
          <w:sz w:val="32"/>
          <w:szCs w:val="32"/>
        </w:rPr>
        <w:t>, в меньшей мере – через местные и региональные СМИ.</w:t>
      </w:r>
    </w:p>
    <w:p w:rsidR="00AB2033" w:rsidRPr="00BD497B" w:rsidRDefault="00AB2033" w:rsidP="00BD497B">
      <w:pPr>
        <w:pStyle w:val="af2"/>
        <w:tabs>
          <w:tab w:val="left" w:pos="993"/>
        </w:tabs>
        <w:ind w:left="0" w:firstLine="567"/>
        <w:rPr>
          <w:bCs/>
          <w:sz w:val="32"/>
          <w:szCs w:val="32"/>
          <w:vertAlign w:val="superscript"/>
        </w:rPr>
      </w:pPr>
      <w:r w:rsidRPr="00BD497B">
        <w:rPr>
          <w:sz w:val="32"/>
          <w:szCs w:val="32"/>
        </w:rPr>
        <w:t>Массовое сознание имеет такие черты, как структурная н</w:t>
      </w:r>
      <w:r w:rsidRPr="00BD497B">
        <w:rPr>
          <w:sz w:val="32"/>
          <w:szCs w:val="32"/>
        </w:rPr>
        <w:t>е</w:t>
      </w:r>
      <w:r w:rsidRPr="00BD497B">
        <w:rPr>
          <w:sz w:val="32"/>
          <w:szCs w:val="32"/>
        </w:rPr>
        <w:t>определенность, противоречивость оценок реальности, эмоци</w:t>
      </w:r>
      <w:r w:rsidRPr="00BD497B">
        <w:rPr>
          <w:sz w:val="32"/>
          <w:szCs w:val="32"/>
        </w:rPr>
        <w:t>о</w:t>
      </w:r>
      <w:r w:rsidRPr="00BD497B">
        <w:rPr>
          <w:sz w:val="32"/>
          <w:szCs w:val="32"/>
        </w:rPr>
        <w:t>нальность, стихийность и беззащитность перед манипуляциями пропаганды. Миф воспринимается на уровне чувств, эмоций, подсознательных и бессознательных желаний. В итоге мифы поддерживают</w:t>
      </w:r>
      <w:r w:rsidR="00CA45EA" w:rsidRPr="00BD497B">
        <w:rPr>
          <w:sz w:val="32"/>
          <w:szCs w:val="32"/>
        </w:rPr>
        <w:t xml:space="preserve"> коллективные идентичности, в том числе</w:t>
      </w:r>
      <w:r w:rsidRPr="00BD497B">
        <w:rPr>
          <w:sz w:val="32"/>
          <w:szCs w:val="32"/>
        </w:rPr>
        <w:t xml:space="preserve"> – этн</w:t>
      </w:r>
      <w:r w:rsidRPr="00BD497B">
        <w:rPr>
          <w:sz w:val="32"/>
          <w:szCs w:val="32"/>
        </w:rPr>
        <w:t>и</w:t>
      </w:r>
      <w:r w:rsidRPr="00BD497B">
        <w:rPr>
          <w:sz w:val="32"/>
          <w:szCs w:val="32"/>
        </w:rPr>
        <w:t>ческие. Мифы облегчают создание гиперпозитивного образа св</w:t>
      </w:r>
      <w:r w:rsidRPr="00BD497B">
        <w:rPr>
          <w:sz w:val="32"/>
          <w:szCs w:val="32"/>
        </w:rPr>
        <w:t>о</w:t>
      </w:r>
      <w:r w:rsidRPr="00BD497B">
        <w:rPr>
          <w:sz w:val="32"/>
          <w:szCs w:val="32"/>
        </w:rPr>
        <w:t>ей группы и демонизированного «образа врага», компенсируют возможный комплекс неполноценности своих носителей.</w:t>
      </w:r>
    </w:p>
    <w:p w:rsidR="00AB2033" w:rsidRPr="00BD497B" w:rsidRDefault="00AB2033" w:rsidP="00BD497B">
      <w:pPr>
        <w:tabs>
          <w:tab w:val="left" w:pos="993"/>
        </w:tabs>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В.А. Ачкасова выделяет направления мифологизации иде</w:t>
      </w:r>
      <w:r w:rsidRPr="00BD497B">
        <w:rPr>
          <w:rFonts w:ascii="Times New Roman" w:hAnsi="Times New Roman" w:cs="Times New Roman"/>
          <w:bCs/>
          <w:sz w:val="32"/>
          <w:szCs w:val="32"/>
        </w:rPr>
        <w:t>н</w:t>
      </w:r>
      <w:r w:rsidRPr="00BD497B">
        <w:rPr>
          <w:rFonts w:ascii="Times New Roman" w:hAnsi="Times New Roman" w:cs="Times New Roman"/>
          <w:bCs/>
          <w:sz w:val="32"/>
          <w:szCs w:val="32"/>
        </w:rPr>
        <w:t>тичности</w:t>
      </w:r>
      <w:r w:rsidRPr="00BD497B">
        <w:rPr>
          <w:rStyle w:val="a9"/>
          <w:rFonts w:ascii="Times New Roman" w:hAnsi="Times New Roman" w:cs="Times New Roman"/>
          <w:sz w:val="32"/>
          <w:szCs w:val="32"/>
        </w:rPr>
        <w:footnoteReference w:id="298"/>
      </w:r>
      <w:r w:rsidRPr="00BD497B">
        <w:rPr>
          <w:rFonts w:ascii="Times New Roman" w:hAnsi="Times New Roman" w:cs="Times New Roman"/>
          <w:bCs/>
          <w:sz w:val="32"/>
          <w:szCs w:val="32"/>
        </w:rPr>
        <w:t>. Во-первых, человек теряет личную самостоятел</w:t>
      </w:r>
      <w:r w:rsidRPr="00BD497B">
        <w:rPr>
          <w:rFonts w:ascii="Times New Roman" w:hAnsi="Times New Roman" w:cs="Times New Roman"/>
          <w:bCs/>
          <w:sz w:val="32"/>
          <w:szCs w:val="32"/>
        </w:rPr>
        <w:t>ь</w:t>
      </w:r>
      <w:r w:rsidR="00CA45EA" w:rsidRPr="00BD497B">
        <w:rPr>
          <w:rFonts w:ascii="Times New Roman" w:hAnsi="Times New Roman" w:cs="Times New Roman"/>
          <w:bCs/>
          <w:sz w:val="32"/>
          <w:szCs w:val="32"/>
        </w:rPr>
        <w:t>ность, растворяется</w:t>
      </w:r>
      <w:r w:rsidRPr="00BD497B">
        <w:rPr>
          <w:rFonts w:ascii="Times New Roman" w:hAnsi="Times New Roman" w:cs="Times New Roman"/>
          <w:bCs/>
          <w:sz w:val="32"/>
          <w:szCs w:val="32"/>
        </w:rPr>
        <w:t xml:space="preserve"> в группе и начинает враждебно относиться к иным группам. Именно этнические и религиозные признаки и</w:t>
      </w:r>
      <w:r w:rsidRPr="00BD497B">
        <w:rPr>
          <w:rFonts w:ascii="Times New Roman" w:hAnsi="Times New Roman" w:cs="Times New Roman"/>
          <w:bCs/>
          <w:sz w:val="32"/>
          <w:szCs w:val="32"/>
        </w:rPr>
        <w:t>н</w:t>
      </w:r>
      <w:r w:rsidRPr="00BD497B">
        <w:rPr>
          <w:rFonts w:ascii="Times New Roman" w:hAnsi="Times New Roman" w:cs="Times New Roman"/>
          <w:bCs/>
          <w:sz w:val="32"/>
          <w:szCs w:val="32"/>
        </w:rPr>
        <w:t>дивида легче и быстрее всего подвергаются мифологизации.</w:t>
      </w:r>
    </w:p>
    <w:p w:rsidR="00AB2033" w:rsidRPr="00BD497B" w:rsidRDefault="00AB2033" w:rsidP="00BD497B">
      <w:pPr>
        <w:tabs>
          <w:tab w:val="left" w:pos="993"/>
        </w:tabs>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 xml:space="preserve">Во-вторых, представления о причинах и сути политических процессов становятся персонализированными. Создается образ идеализированного «своего» народа. </w:t>
      </w:r>
      <w:r w:rsidR="00CA45EA" w:rsidRPr="00BD497B">
        <w:rPr>
          <w:rFonts w:ascii="Times New Roman" w:hAnsi="Times New Roman" w:cs="Times New Roman"/>
          <w:bCs/>
          <w:sz w:val="32"/>
          <w:szCs w:val="32"/>
        </w:rPr>
        <w:t xml:space="preserve">Ему </w:t>
      </w:r>
      <w:r w:rsidRPr="00BD497B">
        <w:rPr>
          <w:rFonts w:ascii="Times New Roman" w:hAnsi="Times New Roman" w:cs="Times New Roman"/>
          <w:bCs/>
          <w:sz w:val="32"/>
          <w:szCs w:val="32"/>
        </w:rPr>
        <w:t>противопоставлен о</w:t>
      </w:r>
      <w:r w:rsidRPr="00BD497B">
        <w:rPr>
          <w:rFonts w:ascii="Times New Roman" w:hAnsi="Times New Roman" w:cs="Times New Roman"/>
          <w:bCs/>
          <w:sz w:val="32"/>
          <w:szCs w:val="32"/>
        </w:rPr>
        <w:t>б</w:t>
      </w:r>
      <w:r w:rsidRPr="00BD497B">
        <w:rPr>
          <w:rFonts w:ascii="Times New Roman" w:hAnsi="Times New Roman" w:cs="Times New Roman"/>
          <w:bCs/>
          <w:sz w:val="32"/>
          <w:szCs w:val="32"/>
        </w:rPr>
        <w:t>раз врага – носителя зла.</w:t>
      </w:r>
    </w:p>
    <w:p w:rsidR="00AB2033" w:rsidRPr="00BD497B" w:rsidRDefault="00AB2033" w:rsidP="00BD497B">
      <w:pPr>
        <w:tabs>
          <w:tab w:val="left" w:pos="993"/>
        </w:tabs>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В-третьих, этническая территория в требованиях национал</w:t>
      </w:r>
      <w:r w:rsidRPr="00BD497B">
        <w:rPr>
          <w:rFonts w:ascii="Times New Roman" w:hAnsi="Times New Roman" w:cs="Times New Roman"/>
          <w:bCs/>
          <w:sz w:val="32"/>
          <w:szCs w:val="32"/>
        </w:rPr>
        <w:t>и</w:t>
      </w:r>
      <w:r w:rsidRPr="00BD497B">
        <w:rPr>
          <w:rFonts w:ascii="Times New Roman" w:hAnsi="Times New Roman" w:cs="Times New Roman"/>
          <w:bCs/>
          <w:sz w:val="32"/>
          <w:szCs w:val="32"/>
        </w:rPr>
        <w:t>стов расширяется благодаря произвольной трактовке фактов. О</w:t>
      </w:r>
      <w:r w:rsidRPr="00BD497B">
        <w:rPr>
          <w:rFonts w:ascii="Times New Roman" w:hAnsi="Times New Roman" w:cs="Times New Roman"/>
          <w:bCs/>
          <w:sz w:val="32"/>
          <w:szCs w:val="32"/>
        </w:rPr>
        <w:t>б</w:t>
      </w:r>
      <w:r w:rsidR="00CA45EA" w:rsidRPr="00BD497B">
        <w:rPr>
          <w:rFonts w:ascii="Times New Roman" w:hAnsi="Times New Roman" w:cs="Times New Roman"/>
          <w:bCs/>
          <w:sz w:val="32"/>
          <w:szCs w:val="32"/>
        </w:rPr>
        <w:t>ладание территорией (в том числе</w:t>
      </w:r>
      <w:r w:rsidRPr="00BD497B">
        <w:rPr>
          <w:rFonts w:ascii="Times New Roman" w:hAnsi="Times New Roman" w:cs="Times New Roman"/>
          <w:bCs/>
          <w:sz w:val="32"/>
          <w:szCs w:val="32"/>
        </w:rPr>
        <w:t xml:space="preserve"> вымышленное) в прошлом и будущем превращается в ресурс власти, а территориальные пр</w:t>
      </w:r>
      <w:r w:rsidRPr="00BD497B">
        <w:rPr>
          <w:rFonts w:ascii="Times New Roman" w:hAnsi="Times New Roman" w:cs="Times New Roman"/>
          <w:bCs/>
          <w:sz w:val="32"/>
          <w:szCs w:val="32"/>
        </w:rPr>
        <w:t>е</w:t>
      </w:r>
      <w:r w:rsidRPr="00BD497B">
        <w:rPr>
          <w:rFonts w:ascii="Times New Roman" w:hAnsi="Times New Roman" w:cs="Times New Roman"/>
          <w:bCs/>
          <w:sz w:val="32"/>
          <w:szCs w:val="32"/>
        </w:rPr>
        <w:t>тензии к государству – в борьбу за «восстановление справедлив</w:t>
      </w:r>
      <w:r w:rsidRPr="00BD497B">
        <w:rPr>
          <w:rFonts w:ascii="Times New Roman" w:hAnsi="Times New Roman" w:cs="Times New Roman"/>
          <w:bCs/>
          <w:sz w:val="32"/>
          <w:szCs w:val="32"/>
        </w:rPr>
        <w:t>о</w:t>
      </w:r>
      <w:r w:rsidRPr="00BD497B">
        <w:rPr>
          <w:rFonts w:ascii="Times New Roman" w:hAnsi="Times New Roman" w:cs="Times New Roman"/>
          <w:bCs/>
          <w:sz w:val="32"/>
          <w:szCs w:val="32"/>
        </w:rPr>
        <w:t>сти».</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lastRenderedPageBreak/>
        <w:t>Итак, конфликт идентичностей необязательно сопровождае</w:t>
      </w:r>
      <w:r w:rsidRPr="00BD497B">
        <w:rPr>
          <w:rFonts w:ascii="Times New Roman" w:hAnsi="Times New Roman" w:cs="Times New Roman"/>
          <w:sz w:val="32"/>
          <w:szCs w:val="32"/>
        </w:rPr>
        <w:t>т</w:t>
      </w:r>
      <w:r w:rsidRPr="00BD497B">
        <w:rPr>
          <w:rFonts w:ascii="Times New Roman" w:hAnsi="Times New Roman" w:cs="Times New Roman"/>
          <w:sz w:val="32"/>
          <w:szCs w:val="32"/>
        </w:rPr>
        <w:t>ся реальными социально-экономическими и политическими пр</w:t>
      </w:r>
      <w:r w:rsidRPr="00BD497B">
        <w:rPr>
          <w:rFonts w:ascii="Times New Roman" w:hAnsi="Times New Roman" w:cs="Times New Roman"/>
          <w:sz w:val="32"/>
          <w:szCs w:val="32"/>
        </w:rPr>
        <w:t>о</w:t>
      </w:r>
      <w:r w:rsidRPr="00BD497B">
        <w:rPr>
          <w:rFonts w:ascii="Times New Roman" w:hAnsi="Times New Roman" w:cs="Times New Roman"/>
          <w:sz w:val="32"/>
          <w:szCs w:val="32"/>
        </w:rPr>
        <w:t>тиворечиями между разными этническими группа</w:t>
      </w:r>
      <w:r w:rsidR="00CA45EA" w:rsidRPr="00BD497B">
        <w:rPr>
          <w:rFonts w:ascii="Times New Roman" w:hAnsi="Times New Roman" w:cs="Times New Roman"/>
          <w:sz w:val="32"/>
          <w:szCs w:val="32"/>
        </w:rPr>
        <w:t>ми</w:t>
      </w:r>
      <w:r w:rsidRPr="00BD497B">
        <w:rPr>
          <w:rFonts w:ascii="Times New Roman" w:hAnsi="Times New Roman" w:cs="Times New Roman"/>
          <w:sz w:val="32"/>
          <w:szCs w:val="32"/>
        </w:rPr>
        <w:t xml:space="preserve"> либо гру</w:t>
      </w:r>
      <w:r w:rsidRPr="00BD497B">
        <w:rPr>
          <w:rFonts w:ascii="Times New Roman" w:hAnsi="Times New Roman" w:cs="Times New Roman"/>
          <w:sz w:val="32"/>
          <w:szCs w:val="32"/>
        </w:rPr>
        <w:t>п</w:t>
      </w:r>
      <w:r w:rsidRPr="00BD497B">
        <w:rPr>
          <w:rFonts w:ascii="Times New Roman" w:hAnsi="Times New Roman" w:cs="Times New Roman"/>
          <w:sz w:val="32"/>
          <w:szCs w:val="32"/>
        </w:rPr>
        <w:t>пой и государством.</w:t>
      </w:r>
      <w:r w:rsidR="00CA45EA" w:rsidRPr="00BD497B">
        <w:rPr>
          <w:rFonts w:ascii="Times New Roman" w:hAnsi="Times New Roman" w:cs="Times New Roman"/>
          <w:sz w:val="32"/>
          <w:szCs w:val="32"/>
        </w:rPr>
        <w:t xml:space="preserve"> Такой конфликт разворачивается прежде всего в виртуальном</w:t>
      </w:r>
      <w:r w:rsidRPr="00BD497B">
        <w:rPr>
          <w:rFonts w:ascii="Times New Roman" w:hAnsi="Times New Roman" w:cs="Times New Roman"/>
          <w:sz w:val="32"/>
          <w:szCs w:val="32"/>
        </w:rPr>
        <w:t xml:space="preserve"> пространстве группового самосознания. Он выражается в конфликте ценностей, ориентаций и установок п</w:t>
      </w:r>
      <w:r w:rsidRPr="00BD497B">
        <w:rPr>
          <w:rFonts w:ascii="Times New Roman" w:hAnsi="Times New Roman" w:cs="Times New Roman"/>
          <w:sz w:val="32"/>
          <w:szCs w:val="32"/>
        </w:rPr>
        <w:t>о</w:t>
      </w:r>
      <w:r w:rsidRPr="00BD497B">
        <w:rPr>
          <w:rFonts w:ascii="Times New Roman" w:hAnsi="Times New Roman" w:cs="Times New Roman"/>
          <w:sz w:val="32"/>
          <w:szCs w:val="32"/>
        </w:rPr>
        <w:t>ведения, норм и традиций мировосприятия. Конфликт сознател</w:t>
      </w:r>
      <w:r w:rsidRPr="00BD497B">
        <w:rPr>
          <w:rFonts w:ascii="Times New Roman" w:hAnsi="Times New Roman" w:cs="Times New Roman"/>
          <w:sz w:val="32"/>
          <w:szCs w:val="32"/>
        </w:rPr>
        <w:t>ь</w:t>
      </w:r>
      <w:r w:rsidRPr="00BD497B">
        <w:rPr>
          <w:rFonts w:ascii="Times New Roman" w:hAnsi="Times New Roman" w:cs="Times New Roman"/>
          <w:sz w:val="32"/>
          <w:szCs w:val="32"/>
        </w:rPr>
        <w:t>но конструируется частью этнических элит. Характерными соц</w:t>
      </w:r>
      <w:r w:rsidRPr="00BD497B">
        <w:rPr>
          <w:rFonts w:ascii="Times New Roman" w:hAnsi="Times New Roman" w:cs="Times New Roman"/>
          <w:sz w:val="32"/>
          <w:szCs w:val="32"/>
        </w:rPr>
        <w:t>и</w:t>
      </w:r>
      <w:r w:rsidRPr="00BD497B">
        <w:rPr>
          <w:rFonts w:ascii="Times New Roman" w:hAnsi="Times New Roman" w:cs="Times New Roman"/>
          <w:sz w:val="32"/>
          <w:szCs w:val="32"/>
        </w:rPr>
        <w:t>альными активаторами конфликта становятся представители и</w:t>
      </w:r>
      <w:r w:rsidRPr="00BD497B">
        <w:rPr>
          <w:rFonts w:ascii="Times New Roman" w:hAnsi="Times New Roman" w:cs="Times New Roman"/>
          <w:sz w:val="32"/>
          <w:szCs w:val="32"/>
        </w:rPr>
        <w:t>н</w:t>
      </w:r>
      <w:r w:rsidRPr="00BD497B">
        <w:rPr>
          <w:rFonts w:ascii="Times New Roman" w:hAnsi="Times New Roman" w:cs="Times New Roman"/>
          <w:sz w:val="32"/>
          <w:szCs w:val="32"/>
        </w:rPr>
        <w:t>теллигенции (прежде всего, журналисты, учителя и вузовские преподаватели, студенты), а также предприниматели, низовой слой госслужащих. Для них присуще недовольство личным и э</w:t>
      </w:r>
      <w:r w:rsidRPr="00BD497B">
        <w:rPr>
          <w:rFonts w:ascii="Times New Roman" w:hAnsi="Times New Roman" w:cs="Times New Roman"/>
          <w:sz w:val="32"/>
          <w:szCs w:val="32"/>
        </w:rPr>
        <w:t>т</w:t>
      </w:r>
      <w:r w:rsidRPr="00BD497B">
        <w:rPr>
          <w:rFonts w:ascii="Times New Roman" w:hAnsi="Times New Roman" w:cs="Times New Roman"/>
          <w:sz w:val="32"/>
          <w:szCs w:val="32"/>
        </w:rPr>
        <w:t>ногрупповым положением, помноженное на завышенные ожид</w:t>
      </w:r>
      <w:r w:rsidRPr="00BD497B">
        <w:rPr>
          <w:rFonts w:ascii="Times New Roman" w:hAnsi="Times New Roman" w:cs="Times New Roman"/>
          <w:sz w:val="32"/>
          <w:szCs w:val="32"/>
        </w:rPr>
        <w:t>а</w:t>
      </w:r>
      <w:r w:rsidRPr="00BD497B">
        <w:rPr>
          <w:rFonts w:ascii="Times New Roman" w:hAnsi="Times New Roman" w:cs="Times New Roman"/>
          <w:sz w:val="32"/>
          <w:szCs w:val="32"/>
        </w:rPr>
        <w:t>ния и амбиции</w:t>
      </w:r>
      <w:r w:rsidRPr="00BD497B">
        <w:rPr>
          <w:rStyle w:val="a9"/>
          <w:rFonts w:ascii="Times New Roman" w:hAnsi="Times New Roman" w:cs="Times New Roman"/>
          <w:sz w:val="32"/>
          <w:szCs w:val="32"/>
        </w:rPr>
        <w:footnoteReference w:id="299"/>
      </w:r>
      <w:r w:rsidRPr="00BD497B">
        <w:rPr>
          <w:rFonts w:ascii="Times New Roman" w:hAnsi="Times New Roman" w:cs="Times New Roman"/>
          <w:sz w:val="32"/>
          <w:szCs w:val="32"/>
        </w:rPr>
        <w:t xml:space="preserve">. Их роль особенно высока на стадии, которую проходит черкесское движение, – ретрансляции </w:t>
      </w:r>
      <w:r w:rsidR="00CA45EA" w:rsidRPr="00BD497B">
        <w:rPr>
          <w:rFonts w:ascii="Times New Roman" w:hAnsi="Times New Roman" w:cs="Times New Roman"/>
          <w:sz w:val="32"/>
          <w:szCs w:val="32"/>
        </w:rPr>
        <w:t xml:space="preserve">лозунгов от их создателей </w:t>
      </w:r>
      <w:r w:rsidRPr="00BD497B">
        <w:rPr>
          <w:rFonts w:ascii="Times New Roman" w:hAnsi="Times New Roman" w:cs="Times New Roman"/>
          <w:sz w:val="32"/>
          <w:szCs w:val="32"/>
        </w:rPr>
        <w:t>«массовому потребителю».</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Лозунги этнополитической мобилизации, сформулированные черкесскими активистами, классифицированы О.М. Цветк</w:t>
      </w:r>
      <w:r w:rsidRPr="00BD497B">
        <w:rPr>
          <w:rFonts w:ascii="Times New Roman" w:hAnsi="Times New Roman" w:cs="Times New Roman"/>
          <w:sz w:val="32"/>
          <w:szCs w:val="32"/>
        </w:rPr>
        <w:t>о</w:t>
      </w:r>
      <w:r w:rsidRPr="00BD497B">
        <w:rPr>
          <w:rFonts w:ascii="Times New Roman" w:hAnsi="Times New Roman" w:cs="Times New Roman"/>
          <w:sz w:val="32"/>
          <w:szCs w:val="32"/>
        </w:rPr>
        <w:t>вым</w:t>
      </w:r>
      <w:r w:rsidRPr="00BD497B">
        <w:rPr>
          <w:rStyle w:val="a9"/>
          <w:rFonts w:ascii="Times New Roman" w:hAnsi="Times New Roman" w:cs="Times New Roman"/>
          <w:sz w:val="32"/>
          <w:szCs w:val="32"/>
        </w:rPr>
        <w:footnoteReference w:id="300"/>
      </w:r>
      <w:r w:rsidRPr="00BD497B">
        <w:rPr>
          <w:rFonts w:ascii="Times New Roman" w:hAnsi="Times New Roman" w:cs="Times New Roman"/>
          <w:sz w:val="32"/>
          <w:szCs w:val="32"/>
        </w:rPr>
        <w:t>. Основные направления активности в</w:t>
      </w:r>
      <w:r w:rsidR="00CA45EA" w:rsidRPr="00BD497B">
        <w:rPr>
          <w:rFonts w:ascii="Times New Roman" w:hAnsi="Times New Roman" w:cs="Times New Roman"/>
          <w:sz w:val="32"/>
          <w:szCs w:val="32"/>
        </w:rPr>
        <w:t xml:space="preserve"> информационном аспекте таковы:</w:t>
      </w:r>
    </w:p>
    <w:p w:rsidR="00AB2033" w:rsidRPr="00BD497B" w:rsidRDefault="00CA45EA"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w:t>
      </w:r>
      <w:r w:rsidR="00AB2033" w:rsidRPr="00BD497B">
        <w:rPr>
          <w:rFonts w:ascii="Times New Roman" w:hAnsi="Times New Roman" w:cs="Times New Roman"/>
          <w:sz w:val="32"/>
          <w:szCs w:val="32"/>
        </w:rPr>
        <w:t xml:space="preserve"> требования к Российской Федерации официально признать геноцид адыгов в годы Кавказской войны и мухаджирства Х</w:t>
      </w:r>
      <w:r w:rsidR="00AB2033" w:rsidRPr="00BD497B">
        <w:rPr>
          <w:rFonts w:ascii="Times New Roman" w:hAnsi="Times New Roman" w:cs="Times New Roman"/>
          <w:sz w:val="32"/>
          <w:szCs w:val="32"/>
          <w:lang w:val="en-US"/>
        </w:rPr>
        <w:t>I</w:t>
      </w:r>
      <w:r w:rsidR="00AB2033" w:rsidRPr="00BD497B">
        <w:rPr>
          <w:rFonts w:ascii="Times New Roman" w:hAnsi="Times New Roman" w:cs="Times New Roman"/>
          <w:sz w:val="32"/>
          <w:szCs w:val="32"/>
        </w:rPr>
        <w:t>Х в., обращения аналогичного рода к иным государствам и междун</w:t>
      </w:r>
      <w:r w:rsidR="00AB2033" w:rsidRPr="00BD497B">
        <w:rPr>
          <w:rFonts w:ascii="Times New Roman" w:hAnsi="Times New Roman" w:cs="Times New Roman"/>
          <w:sz w:val="32"/>
          <w:szCs w:val="32"/>
        </w:rPr>
        <w:t>а</w:t>
      </w:r>
      <w:r w:rsidR="00AB2033" w:rsidRPr="00BD497B">
        <w:rPr>
          <w:rFonts w:ascii="Times New Roman" w:hAnsi="Times New Roman" w:cs="Times New Roman"/>
          <w:sz w:val="32"/>
          <w:szCs w:val="32"/>
        </w:rPr>
        <w:t>родным организациям;</w:t>
      </w:r>
    </w:p>
    <w:p w:rsidR="00AB2033" w:rsidRPr="00BD497B" w:rsidRDefault="00CA45EA"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w:t>
      </w:r>
      <w:r w:rsidR="00AB2033" w:rsidRPr="00BD497B">
        <w:rPr>
          <w:rFonts w:ascii="Times New Roman" w:hAnsi="Times New Roman" w:cs="Times New Roman"/>
          <w:sz w:val="32"/>
          <w:szCs w:val="32"/>
        </w:rPr>
        <w:t xml:space="preserve"> призыв репатриировать в РФ адыгов диаспоры (по сам</w:t>
      </w:r>
      <w:r w:rsidR="00AB2033" w:rsidRPr="00BD497B">
        <w:rPr>
          <w:rFonts w:ascii="Times New Roman" w:hAnsi="Times New Roman" w:cs="Times New Roman"/>
          <w:sz w:val="32"/>
          <w:szCs w:val="32"/>
        </w:rPr>
        <w:t>о</w:t>
      </w:r>
      <w:r w:rsidRPr="00BD497B">
        <w:rPr>
          <w:rFonts w:ascii="Times New Roman" w:hAnsi="Times New Roman" w:cs="Times New Roman"/>
          <w:sz w:val="32"/>
          <w:szCs w:val="32"/>
        </w:rPr>
        <w:t>оценке, до 6 млн</w:t>
      </w:r>
      <w:r w:rsidR="00AB2033" w:rsidRPr="00BD497B">
        <w:rPr>
          <w:rFonts w:ascii="Times New Roman" w:hAnsi="Times New Roman" w:cs="Times New Roman"/>
          <w:sz w:val="32"/>
          <w:szCs w:val="32"/>
        </w:rPr>
        <w:t xml:space="preserve"> чел.)</w:t>
      </w:r>
      <w:r w:rsidR="00AB2033" w:rsidRPr="00BD497B">
        <w:rPr>
          <w:rStyle w:val="a9"/>
          <w:rFonts w:ascii="Times New Roman" w:hAnsi="Times New Roman" w:cs="Times New Roman"/>
          <w:sz w:val="32"/>
          <w:szCs w:val="32"/>
        </w:rPr>
        <w:footnoteReference w:id="301"/>
      </w:r>
      <w:r w:rsidR="00AB2033" w:rsidRPr="00BD497B">
        <w:rPr>
          <w:rFonts w:ascii="Times New Roman" w:hAnsi="Times New Roman" w:cs="Times New Roman"/>
          <w:sz w:val="32"/>
          <w:szCs w:val="32"/>
        </w:rPr>
        <w:t>, облегчить процедуры получения ими гражданства РФ, трудоустройства и приобретения собственности на исторической родине;</w:t>
      </w:r>
    </w:p>
    <w:p w:rsidR="00AB2033" w:rsidRPr="00BD497B" w:rsidRDefault="00CA45EA"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w:t>
      </w:r>
      <w:r w:rsidR="00AB2033" w:rsidRPr="00BD497B">
        <w:rPr>
          <w:rFonts w:ascii="Times New Roman" w:hAnsi="Times New Roman" w:cs="Times New Roman"/>
          <w:sz w:val="32"/>
          <w:szCs w:val="32"/>
        </w:rPr>
        <w:t xml:space="preserve"> стремление ряда черкесских организаций Карачаево-Черкесской Республики обеспечить пропорциональное предст</w:t>
      </w:r>
      <w:r w:rsidR="00AB2033" w:rsidRPr="00BD497B">
        <w:rPr>
          <w:rFonts w:ascii="Times New Roman" w:hAnsi="Times New Roman" w:cs="Times New Roman"/>
          <w:sz w:val="32"/>
          <w:szCs w:val="32"/>
        </w:rPr>
        <w:t>а</w:t>
      </w:r>
      <w:r w:rsidR="00AB2033" w:rsidRPr="00BD497B">
        <w:rPr>
          <w:rFonts w:ascii="Times New Roman" w:hAnsi="Times New Roman" w:cs="Times New Roman"/>
          <w:sz w:val="32"/>
          <w:szCs w:val="32"/>
        </w:rPr>
        <w:t>вительство в органах власти КЧР (умеренный вариант) или выйти из состава КЧР и образовать новый субъект федерации – Черк</w:t>
      </w:r>
      <w:r w:rsidR="00AB2033" w:rsidRPr="00BD497B">
        <w:rPr>
          <w:rFonts w:ascii="Times New Roman" w:hAnsi="Times New Roman" w:cs="Times New Roman"/>
          <w:sz w:val="32"/>
          <w:szCs w:val="32"/>
        </w:rPr>
        <w:t>е</w:t>
      </w:r>
      <w:r w:rsidR="00AB2033" w:rsidRPr="00BD497B">
        <w:rPr>
          <w:rFonts w:ascii="Times New Roman" w:hAnsi="Times New Roman" w:cs="Times New Roman"/>
          <w:sz w:val="32"/>
          <w:szCs w:val="32"/>
        </w:rPr>
        <w:t>сию (радикальный вариант);</w:t>
      </w:r>
    </w:p>
    <w:p w:rsidR="00AB2033" w:rsidRPr="00BD497B" w:rsidRDefault="00CA45EA"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lastRenderedPageBreak/>
        <w:t>–</w:t>
      </w:r>
      <w:r w:rsidR="00AB2033" w:rsidRPr="00BD497B">
        <w:rPr>
          <w:rFonts w:ascii="Times New Roman" w:hAnsi="Times New Roman" w:cs="Times New Roman"/>
          <w:sz w:val="32"/>
          <w:szCs w:val="32"/>
        </w:rPr>
        <w:t xml:space="preserve"> лозунги ряда кабардинских организаций Кабардино-Балкарской Республики по сохранению контроля над «кабарди</w:t>
      </w:r>
      <w:r w:rsidR="00AB2033" w:rsidRPr="00BD497B">
        <w:rPr>
          <w:rFonts w:ascii="Times New Roman" w:hAnsi="Times New Roman" w:cs="Times New Roman"/>
          <w:sz w:val="32"/>
          <w:szCs w:val="32"/>
        </w:rPr>
        <w:t>н</w:t>
      </w:r>
      <w:r w:rsidR="00AB2033" w:rsidRPr="00BD497B">
        <w:rPr>
          <w:rFonts w:ascii="Times New Roman" w:hAnsi="Times New Roman" w:cs="Times New Roman"/>
          <w:sz w:val="32"/>
          <w:szCs w:val="32"/>
        </w:rPr>
        <w:t>скими землями», недопущению их передачи балкарцам;</w:t>
      </w:r>
    </w:p>
    <w:p w:rsidR="00AB2033" w:rsidRPr="00BD497B" w:rsidRDefault="00CA45EA"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w:t>
      </w:r>
      <w:r w:rsidR="00AB2033" w:rsidRPr="00BD497B">
        <w:rPr>
          <w:rFonts w:ascii="Times New Roman" w:hAnsi="Times New Roman" w:cs="Times New Roman"/>
          <w:sz w:val="32"/>
          <w:szCs w:val="32"/>
        </w:rPr>
        <w:t xml:space="preserve"> проект создания укрупненного «адыгского» субъекта РФ, который объединил бы Адыгею, КЧР, КБР и, возможно, часть Краснодарского и Ставропольского краев;</w:t>
      </w:r>
    </w:p>
    <w:p w:rsidR="00AB2033" w:rsidRPr="00BD497B" w:rsidRDefault="00CA45EA"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w:t>
      </w:r>
      <w:r w:rsidR="00AB2033" w:rsidRPr="00BD497B">
        <w:rPr>
          <w:rFonts w:ascii="Times New Roman" w:hAnsi="Times New Roman" w:cs="Times New Roman"/>
          <w:sz w:val="32"/>
          <w:szCs w:val="32"/>
        </w:rPr>
        <w:t xml:space="preserve"> негативное восприятие Олимпиады 2014 г. в Сочи как гот</w:t>
      </w:r>
      <w:r w:rsidR="00AB2033" w:rsidRPr="00BD497B">
        <w:rPr>
          <w:rFonts w:ascii="Times New Roman" w:hAnsi="Times New Roman" w:cs="Times New Roman"/>
          <w:sz w:val="32"/>
          <w:szCs w:val="32"/>
        </w:rPr>
        <w:t>о</w:t>
      </w:r>
      <w:r w:rsidR="00AB2033" w:rsidRPr="00BD497B">
        <w:rPr>
          <w:rFonts w:ascii="Times New Roman" w:hAnsi="Times New Roman" w:cs="Times New Roman"/>
          <w:sz w:val="32"/>
          <w:szCs w:val="32"/>
        </w:rPr>
        <w:t>вящейся «на земле геноцида», бойкот проведения Олимпиады.</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Можно добавить к классификации также призыв к адыге</w:t>
      </w:r>
      <w:r w:rsidRPr="00BD497B">
        <w:rPr>
          <w:rFonts w:ascii="Times New Roman" w:hAnsi="Times New Roman" w:cs="Times New Roman"/>
          <w:sz w:val="32"/>
          <w:szCs w:val="32"/>
        </w:rPr>
        <w:t>й</w:t>
      </w:r>
      <w:r w:rsidRPr="00BD497B">
        <w:rPr>
          <w:rFonts w:ascii="Times New Roman" w:hAnsi="Times New Roman" w:cs="Times New Roman"/>
          <w:sz w:val="32"/>
          <w:szCs w:val="32"/>
        </w:rPr>
        <w:t>цам, кабардинцам, черкесам во время Всероссийской переписи населения 2010 г. называть себя черкесами – единым этносом.</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В обыденном сознании и риторике активистов черкесского движения доминирует объяснение всех этих требований как о</w:t>
      </w:r>
      <w:r w:rsidRPr="00BD497B">
        <w:rPr>
          <w:rFonts w:ascii="Times New Roman" w:hAnsi="Times New Roman" w:cs="Times New Roman"/>
          <w:sz w:val="32"/>
          <w:szCs w:val="32"/>
        </w:rPr>
        <w:t>б</w:t>
      </w:r>
      <w:r w:rsidRPr="00BD497B">
        <w:rPr>
          <w:rFonts w:ascii="Times New Roman" w:hAnsi="Times New Roman" w:cs="Times New Roman"/>
          <w:sz w:val="32"/>
          <w:szCs w:val="32"/>
        </w:rPr>
        <w:t>щеадыгских, сформулированным самим народом. Но так ли это?</w:t>
      </w:r>
    </w:p>
    <w:p w:rsidR="00AB2033" w:rsidRPr="00BD497B" w:rsidRDefault="00AB2033" w:rsidP="00BD497B">
      <w:pPr>
        <w:tabs>
          <w:tab w:val="left" w:pos="993"/>
        </w:tabs>
        <w:spacing w:after="0" w:line="240" w:lineRule="auto"/>
        <w:ind w:firstLine="567"/>
        <w:jc w:val="both"/>
        <w:rPr>
          <w:rFonts w:ascii="Times New Roman" w:eastAsia="Times New Roman" w:hAnsi="Times New Roman" w:cs="Times New Roman"/>
          <w:sz w:val="32"/>
          <w:szCs w:val="32"/>
          <w:shd w:val="clear" w:color="auto" w:fill="FFFFFF"/>
        </w:rPr>
      </w:pPr>
      <w:r w:rsidRPr="00BD497B">
        <w:rPr>
          <w:rFonts w:ascii="Times New Roman" w:hAnsi="Times New Roman" w:cs="Times New Roman"/>
          <w:sz w:val="32"/>
          <w:szCs w:val="32"/>
        </w:rPr>
        <w:t>Важную информацию о целенаправленном конструировании идеологем черкесского ирредентизма приводит А. Шмулевич (Израиль), которого нельзя заподозрить в пророссийских симп</w:t>
      </w:r>
      <w:r w:rsidRPr="00BD497B">
        <w:rPr>
          <w:rFonts w:ascii="Times New Roman" w:hAnsi="Times New Roman" w:cs="Times New Roman"/>
          <w:sz w:val="32"/>
          <w:szCs w:val="32"/>
        </w:rPr>
        <w:t>а</w:t>
      </w:r>
      <w:r w:rsidRPr="00BD497B">
        <w:rPr>
          <w:rFonts w:ascii="Times New Roman" w:hAnsi="Times New Roman" w:cs="Times New Roman"/>
          <w:sz w:val="32"/>
          <w:szCs w:val="32"/>
        </w:rPr>
        <w:t>тиях</w:t>
      </w:r>
      <w:r w:rsidRPr="00BD497B">
        <w:rPr>
          <w:rStyle w:val="a9"/>
          <w:rFonts w:ascii="Times New Roman" w:hAnsi="Times New Roman" w:cs="Times New Roman"/>
          <w:sz w:val="32"/>
          <w:szCs w:val="32"/>
        </w:rPr>
        <w:footnoteReference w:id="302"/>
      </w:r>
      <w:r w:rsidRPr="00BD497B">
        <w:rPr>
          <w:rFonts w:ascii="Times New Roman" w:hAnsi="Times New Roman" w:cs="Times New Roman"/>
          <w:sz w:val="32"/>
          <w:szCs w:val="32"/>
        </w:rPr>
        <w:t>.</w:t>
      </w:r>
      <w:r w:rsidRPr="00BD497B">
        <w:rPr>
          <w:rFonts w:ascii="Times New Roman" w:eastAsia="Times New Roman" w:hAnsi="Times New Roman" w:cs="Times New Roman"/>
          <w:sz w:val="32"/>
          <w:szCs w:val="32"/>
          <w:shd w:val="clear" w:color="auto" w:fill="FFFFFF"/>
        </w:rPr>
        <w:t xml:space="preserve"> Впервые на международный уровень вопрос «г</w:t>
      </w:r>
      <w:r w:rsidR="00CA45EA" w:rsidRPr="00BD497B">
        <w:rPr>
          <w:rFonts w:ascii="Times New Roman" w:eastAsia="Times New Roman" w:hAnsi="Times New Roman" w:cs="Times New Roman"/>
          <w:sz w:val="32"/>
          <w:szCs w:val="32"/>
          <w:shd w:val="clear" w:color="auto" w:fill="FFFFFF"/>
        </w:rPr>
        <w:t>еноцида» вынесла Международная черкесская а</w:t>
      </w:r>
      <w:r w:rsidRPr="00BD497B">
        <w:rPr>
          <w:rFonts w:ascii="Times New Roman" w:eastAsia="Times New Roman" w:hAnsi="Times New Roman" w:cs="Times New Roman"/>
          <w:sz w:val="32"/>
          <w:szCs w:val="32"/>
          <w:shd w:val="clear" w:color="auto" w:fill="FFFFFF"/>
        </w:rPr>
        <w:t>ссоциация (МЧА), работ</w:t>
      </w:r>
      <w:r w:rsidRPr="00BD497B">
        <w:rPr>
          <w:rFonts w:ascii="Times New Roman" w:eastAsia="Times New Roman" w:hAnsi="Times New Roman" w:cs="Times New Roman"/>
          <w:sz w:val="32"/>
          <w:szCs w:val="32"/>
          <w:shd w:val="clear" w:color="auto" w:fill="FFFFFF"/>
        </w:rPr>
        <w:t>а</w:t>
      </w:r>
      <w:r w:rsidRPr="00BD497B">
        <w:rPr>
          <w:rFonts w:ascii="Times New Roman" w:eastAsia="Times New Roman" w:hAnsi="Times New Roman" w:cs="Times New Roman"/>
          <w:sz w:val="32"/>
          <w:szCs w:val="32"/>
          <w:shd w:val="clear" w:color="auto" w:fill="FFFFFF"/>
        </w:rPr>
        <w:t>ющая в Нальчике. 15</w:t>
      </w:r>
      <w:r w:rsidR="00CA45EA" w:rsidRPr="00BD497B">
        <w:rPr>
          <w:rFonts w:ascii="Times New Roman" w:eastAsia="Times New Roman" w:hAnsi="Times New Roman" w:cs="Times New Roman"/>
          <w:sz w:val="32"/>
          <w:szCs w:val="32"/>
          <w:shd w:val="clear" w:color="auto" w:fill="FFFFFF"/>
        </w:rPr>
        <w:t>–</w:t>
      </w:r>
      <w:r w:rsidRPr="00BD497B">
        <w:rPr>
          <w:rFonts w:ascii="Times New Roman" w:eastAsia="Times New Roman" w:hAnsi="Times New Roman" w:cs="Times New Roman"/>
          <w:sz w:val="32"/>
          <w:szCs w:val="32"/>
          <w:shd w:val="clear" w:color="auto" w:fill="FFFFFF"/>
        </w:rPr>
        <w:t>17</w:t>
      </w:r>
      <w:r w:rsidR="00CA45EA" w:rsidRPr="00BD497B">
        <w:rPr>
          <w:rFonts w:ascii="Times New Roman" w:eastAsia="Times New Roman" w:hAnsi="Times New Roman" w:cs="Times New Roman"/>
          <w:sz w:val="32"/>
          <w:szCs w:val="32"/>
          <w:shd w:val="clear" w:color="auto" w:fill="FFFFFF"/>
        </w:rPr>
        <w:t xml:space="preserve"> </w:t>
      </w:r>
      <w:r w:rsidRPr="00BD497B">
        <w:rPr>
          <w:rFonts w:ascii="Times New Roman" w:eastAsia="Times New Roman" w:hAnsi="Times New Roman" w:cs="Times New Roman"/>
          <w:sz w:val="32"/>
          <w:szCs w:val="32"/>
          <w:shd w:val="clear" w:color="auto" w:fill="FFFFFF"/>
        </w:rPr>
        <w:t>июля 1997 г. базирующаяся в Нидерла</w:t>
      </w:r>
      <w:r w:rsidRPr="00BD497B">
        <w:rPr>
          <w:rFonts w:ascii="Times New Roman" w:eastAsia="Times New Roman" w:hAnsi="Times New Roman" w:cs="Times New Roman"/>
          <w:sz w:val="32"/>
          <w:szCs w:val="32"/>
          <w:shd w:val="clear" w:color="auto" w:fill="FFFFFF"/>
        </w:rPr>
        <w:t>н</w:t>
      </w:r>
      <w:r w:rsidRPr="00BD497B">
        <w:rPr>
          <w:rFonts w:ascii="Times New Roman" w:eastAsia="Times New Roman" w:hAnsi="Times New Roman" w:cs="Times New Roman"/>
          <w:sz w:val="32"/>
          <w:szCs w:val="32"/>
          <w:shd w:val="clear" w:color="auto" w:fill="FFFFFF"/>
        </w:rPr>
        <w:t>дах «Организация наций и народов, не имеющих представител</w:t>
      </w:r>
      <w:r w:rsidRPr="00BD497B">
        <w:rPr>
          <w:rFonts w:ascii="Times New Roman" w:eastAsia="Times New Roman" w:hAnsi="Times New Roman" w:cs="Times New Roman"/>
          <w:sz w:val="32"/>
          <w:szCs w:val="32"/>
          <w:shd w:val="clear" w:color="auto" w:fill="FFFFFF"/>
        </w:rPr>
        <w:t>ь</w:t>
      </w:r>
      <w:r w:rsidRPr="00BD497B">
        <w:rPr>
          <w:rFonts w:ascii="Times New Roman" w:eastAsia="Times New Roman" w:hAnsi="Times New Roman" w:cs="Times New Roman"/>
          <w:sz w:val="32"/>
          <w:szCs w:val="32"/>
          <w:shd w:val="clear" w:color="auto" w:fill="FFFFFF"/>
        </w:rPr>
        <w:t xml:space="preserve">ства» на своей сессии приняла </w:t>
      </w:r>
      <w:hyperlink r:id="rId46" w:tgtFrame="_blank" w:history="1">
        <w:r w:rsidRPr="00BD497B">
          <w:rPr>
            <w:rFonts w:ascii="Times New Roman" w:eastAsia="Times New Roman" w:hAnsi="Times New Roman" w:cs="Times New Roman"/>
            <w:sz w:val="32"/>
            <w:szCs w:val="32"/>
          </w:rPr>
          <w:t>«Резолюцию по по</w:t>
        </w:r>
        <w:r w:rsidR="00CA45EA" w:rsidRPr="00BD497B">
          <w:rPr>
            <w:rFonts w:ascii="Times New Roman" w:eastAsia="Times New Roman" w:hAnsi="Times New Roman" w:cs="Times New Roman"/>
            <w:sz w:val="32"/>
            <w:szCs w:val="32"/>
          </w:rPr>
          <w:t>ложению ч</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р</w:t>
        </w:r>
        <w:r w:rsidRPr="00BD497B">
          <w:rPr>
            <w:rFonts w:ascii="Times New Roman" w:eastAsia="Times New Roman" w:hAnsi="Times New Roman" w:cs="Times New Roman"/>
            <w:sz w:val="32"/>
            <w:szCs w:val="32"/>
          </w:rPr>
          <w:t>кесского народа»</w:t>
        </w:r>
      </w:hyperlink>
      <w:r w:rsidRPr="00BD497B">
        <w:rPr>
          <w:rStyle w:val="a9"/>
          <w:rFonts w:ascii="Times New Roman" w:hAnsi="Times New Roman" w:cs="Times New Roman"/>
          <w:sz w:val="32"/>
          <w:szCs w:val="32"/>
          <w:shd w:val="clear" w:color="auto" w:fill="FFFFFF"/>
        </w:rPr>
        <w:footnoteReference w:id="303"/>
      </w:r>
      <w:r w:rsidRPr="00BD497B">
        <w:rPr>
          <w:rFonts w:ascii="Times New Roman" w:eastAsia="Times New Roman" w:hAnsi="Times New Roman" w:cs="Times New Roman"/>
          <w:sz w:val="32"/>
          <w:szCs w:val="32"/>
          <w:shd w:val="clear" w:color="auto" w:fill="FFFFFF"/>
        </w:rPr>
        <w:t>. 28 мая 1998 г. представитель МЧА Т. Каз</w:t>
      </w:r>
      <w:r w:rsidRPr="00BD497B">
        <w:rPr>
          <w:rFonts w:ascii="Times New Roman" w:eastAsia="Times New Roman" w:hAnsi="Times New Roman" w:cs="Times New Roman"/>
          <w:sz w:val="32"/>
          <w:szCs w:val="32"/>
          <w:shd w:val="clear" w:color="auto" w:fill="FFFFFF"/>
        </w:rPr>
        <w:t>а</w:t>
      </w:r>
      <w:r w:rsidRPr="00BD497B">
        <w:rPr>
          <w:rFonts w:ascii="Times New Roman" w:eastAsia="Times New Roman" w:hAnsi="Times New Roman" w:cs="Times New Roman"/>
          <w:sz w:val="32"/>
          <w:szCs w:val="32"/>
          <w:shd w:val="clear" w:color="auto" w:fill="FFFFFF"/>
        </w:rPr>
        <w:t xml:space="preserve">ноко поставил вопросы геноцида черкесов и репатриации </w:t>
      </w:r>
      <w:hyperlink r:id="rId47" w:tgtFrame="_blank" w:history="1">
        <w:r w:rsidRPr="00BD497B">
          <w:rPr>
            <w:rFonts w:ascii="Times New Roman" w:eastAsia="Times New Roman" w:hAnsi="Times New Roman" w:cs="Times New Roman"/>
            <w:sz w:val="32"/>
            <w:szCs w:val="32"/>
          </w:rPr>
          <w:t>диа</w:t>
        </w:r>
        <w:r w:rsidRPr="00BD497B">
          <w:rPr>
            <w:rFonts w:ascii="Times New Roman" w:eastAsia="Times New Roman" w:hAnsi="Times New Roman" w:cs="Times New Roman"/>
            <w:sz w:val="32"/>
            <w:szCs w:val="32"/>
          </w:rPr>
          <w:t>с</w:t>
        </w:r>
        <w:r w:rsidRPr="00BD497B">
          <w:rPr>
            <w:rFonts w:ascii="Times New Roman" w:eastAsia="Times New Roman" w:hAnsi="Times New Roman" w:cs="Times New Roman"/>
            <w:sz w:val="32"/>
            <w:szCs w:val="32"/>
          </w:rPr>
          <w:t>поры</w:t>
        </w:r>
      </w:hyperlink>
      <w:r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shd w:val="clear" w:color="auto" w:fill="FFFFFF"/>
        </w:rPr>
        <w:t>на IV Сессии комиссии ООН по правам человека в рабочей группе по меньшинствам (Женева).</w:t>
      </w:r>
    </w:p>
    <w:p w:rsidR="00AB2033" w:rsidRPr="00BD497B" w:rsidRDefault="00AB2033" w:rsidP="00BD497B">
      <w:pPr>
        <w:tabs>
          <w:tab w:val="left" w:pos="993"/>
        </w:tabs>
        <w:spacing w:after="0" w:line="240" w:lineRule="auto"/>
        <w:ind w:firstLine="567"/>
        <w:jc w:val="both"/>
        <w:rPr>
          <w:rFonts w:ascii="Times New Roman" w:eastAsia="Times New Roman" w:hAnsi="Times New Roman" w:cs="Times New Roman"/>
          <w:sz w:val="32"/>
          <w:szCs w:val="32"/>
          <w:shd w:val="clear" w:color="auto" w:fill="FFFFFF"/>
        </w:rPr>
      </w:pPr>
      <w:r w:rsidRPr="00BD497B">
        <w:rPr>
          <w:rFonts w:ascii="Times New Roman" w:eastAsia="Times New Roman" w:hAnsi="Times New Roman" w:cs="Times New Roman"/>
          <w:sz w:val="32"/>
          <w:szCs w:val="32"/>
          <w:shd w:val="clear" w:color="auto" w:fill="FFFFFF"/>
        </w:rPr>
        <w:t>Подготовка общественного мнения к международной по</w:t>
      </w:r>
      <w:r w:rsidRPr="00BD497B">
        <w:rPr>
          <w:rFonts w:ascii="Times New Roman" w:eastAsia="Times New Roman" w:hAnsi="Times New Roman" w:cs="Times New Roman"/>
          <w:sz w:val="32"/>
          <w:szCs w:val="32"/>
          <w:shd w:val="clear" w:color="auto" w:fill="FFFFFF"/>
        </w:rPr>
        <w:t>д</w:t>
      </w:r>
      <w:r w:rsidRPr="00BD497B">
        <w:rPr>
          <w:rFonts w:ascii="Times New Roman" w:eastAsia="Times New Roman" w:hAnsi="Times New Roman" w:cs="Times New Roman"/>
          <w:sz w:val="32"/>
          <w:szCs w:val="32"/>
          <w:shd w:val="clear" w:color="auto" w:fill="FFFFFF"/>
        </w:rPr>
        <w:t>держке черкесских требований велась также в научном сообщ</w:t>
      </w:r>
      <w:r w:rsidRPr="00BD497B">
        <w:rPr>
          <w:rFonts w:ascii="Times New Roman" w:eastAsia="Times New Roman" w:hAnsi="Times New Roman" w:cs="Times New Roman"/>
          <w:sz w:val="32"/>
          <w:szCs w:val="32"/>
          <w:shd w:val="clear" w:color="auto" w:fill="FFFFFF"/>
        </w:rPr>
        <w:t>е</w:t>
      </w:r>
      <w:r w:rsidRPr="00BD497B">
        <w:rPr>
          <w:rFonts w:ascii="Times New Roman" w:eastAsia="Times New Roman" w:hAnsi="Times New Roman" w:cs="Times New Roman"/>
          <w:sz w:val="32"/>
          <w:szCs w:val="32"/>
          <w:shd w:val="clear" w:color="auto" w:fill="FFFFFF"/>
        </w:rPr>
        <w:t>стве Запада, обеспечивающем экспертизу и проектирование внешней политики. В 1999 г. видный американский советолог С.Д. Шенфельд опубликовал в Оксфорде статью «Черкесы: заб</w:t>
      </w:r>
      <w:r w:rsidRPr="00BD497B">
        <w:rPr>
          <w:rFonts w:ascii="Times New Roman" w:eastAsia="Times New Roman" w:hAnsi="Times New Roman" w:cs="Times New Roman"/>
          <w:sz w:val="32"/>
          <w:szCs w:val="32"/>
          <w:shd w:val="clear" w:color="auto" w:fill="FFFFFF"/>
        </w:rPr>
        <w:t>ы</w:t>
      </w:r>
      <w:r w:rsidRPr="00BD497B">
        <w:rPr>
          <w:rFonts w:ascii="Times New Roman" w:eastAsia="Times New Roman" w:hAnsi="Times New Roman" w:cs="Times New Roman"/>
          <w:sz w:val="32"/>
          <w:szCs w:val="32"/>
          <w:shd w:val="clear" w:color="auto" w:fill="FFFFFF"/>
        </w:rPr>
        <w:t>тый геноцид?»</w:t>
      </w:r>
      <w:r w:rsidRPr="00BD497B">
        <w:rPr>
          <w:rStyle w:val="a9"/>
          <w:rFonts w:ascii="Times New Roman" w:hAnsi="Times New Roman" w:cs="Times New Roman"/>
          <w:sz w:val="32"/>
          <w:szCs w:val="32"/>
          <w:shd w:val="clear" w:color="auto" w:fill="FFFFFF"/>
          <w:lang w:val="en-US"/>
        </w:rPr>
        <w:footnoteReference w:id="304"/>
      </w:r>
      <w:r w:rsidRPr="00BD497B">
        <w:rPr>
          <w:rFonts w:ascii="Times New Roman" w:eastAsia="Times New Roman" w:hAnsi="Times New Roman" w:cs="Times New Roman"/>
          <w:sz w:val="32"/>
          <w:szCs w:val="32"/>
          <w:shd w:val="clear" w:color="auto" w:fill="FFFFFF"/>
        </w:rPr>
        <w:t>. В 2006 г. статья Шенфельда переиздана в сбо</w:t>
      </w:r>
      <w:r w:rsidRPr="00BD497B">
        <w:rPr>
          <w:rFonts w:ascii="Times New Roman" w:eastAsia="Times New Roman" w:hAnsi="Times New Roman" w:cs="Times New Roman"/>
          <w:sz w:val="32"/>
          <w:szCs w:val="32"/>
          <w:shd w:val="clear" w:color="auto" w:fill="FFFFFF"/>
        </w:rPr>
        <w:t>р</w:t>
      </w:r>
      <w:r w:rsidRPr="00BD497B">
        <w:rPr>
          <w:rFonts w:ascii="Times New Roman" w:eastAsia="Times New Roman" w:hAnsi="Times New Roman" w:cs="Times New Roman"/>
          <w:sz w:val="32"/>
          <w:szCs w:val="32"/>
          <w:shd w:val="clear" w:color="auto" w:fill="FFFFFF"/>
        </w:rPr>
        <w:lastRenderedPageBreak/>
        <w:t>нике</w:t>
      </w:r>
      <w:r w:rsidR="00CA45EA" w:rsidRPr="00BD497B">
        <w:rPr>
          <w:rFonts w:ascii="Times New Roman" w:eastAsia="Times New Roman" w:hAnsi="Times New Roman" w:cs="Times New Roman"/>
          <w:sz w:val="32"/>
          <w:szCs w:val="32"/>
          <w:shd w:val="clear" w:color="auto" w:fill="FFFFFF"/>
        </w:rPr>
        <w:t xml:space="preserve"> </w:t>
      </w:r>
      <w:r w:rsidRPr="00BD497B">
        <w:rPr>
          <w:rFonts w:ascii="Times New Roman" w:eastAsia="Times New Roman" w:hAnsi="Times New Roman" w:cs="Times New Roman"/>
          <w:sz w:val="32"/>
          <w:szCs w:val="32"/>
          <w:shd w:val="clear" w:color="auto" w:fill="FFFFFF"/>
        </w:rPr>
        <w:t>«Массовое убийство в истории»</w:t>
      </w:r>
      <w:r w:rsidR="00CA45EA" w:rsidRPr="00BD497B">
        <w:rPr>
          <w:rStyle w:val="a9"/>
          <w:rFonts w:ascii="Times New Roman" w:hAnsi="Times New Roman" w:cs="Times New Roman"/>
          <w:sz w:val="32"/>
          <w:szCs w:val="32"/>
          <w:shd w:val="clear" w:color="auto" w:fill="FFFFFF"/>
        </w:rPr>
        <w:footnoteReference w:id="305"/>
      </w:r>
      <w:r w:rsidRPr="00BD497B">
        <w:rPr>
          <w:rFonts w:ascii="Times New Roman" w:eastAsia="Times New Roman" w:hAnsi="Times New Roman" w:cs="Times New Roman"/>
          <w:sz w:val="32"/>
          <w:szCs w:val="32"/>
          <w:shd w:val="clear" w:color="auto" w:fill="FFFFFF"/>
        </w:rPr>
        <w:t>. В 2000 г. в финском журнале «The Eurasian Politician» вышла статья «Черкесский г</w:t>
      </w:r>
      <w:r w:rsidRPr="00BD497B">
        <w:rPr>
          <w:rFonts w:ascii="Times New Roman" w:eastAsia="Times New Roman" w:hAnsi="Times New Roman" w:cs="Times New Roman"/>
          <w:sz w:val="32"/>
          <w:szCs w:val="32"/>
          <w:shd w:val="clear" w:color="auto" w:fill="FFFFFF"/>
        </w:rPr>
        <w:t>е</w:t>
      </w:r>
      <w:r w:rsidRPr="00BD497B">
        <w:rPr>
          <w:rFonts w:ascii="Times New Roman" w:eastAsia="Times New Roman" w:hAnsi="Times New Roman" w:cs="Times New Roman"/>
          <w:sz w:val="32"/>
          <w:szCs w:val="32"/>
          <w:shd w:val="clear" w:color="auto" w:fill="FFFFFF"/>
        </w:rPr>
        <w:t>ноцид», написанная сотрудником финского Управления по имм</w:t>
      </w:r>
      <w:r w:rsidRPr="00BD497B">
        <w:rPr>
          <w:rFonts w:ascii="Times New Roman" w:eastAsia="Times New Roman" w:hAnsi="Times New Roman" w:cs="Times New Roman"/>
          <w:sz w:val="32"/>
          <w:szCs w:val="32"/>
          <w:shd w:val="clear" w:color="auto" w:fill="FFFFFF"/>
        </w:rPr>
        <w:t>и</w:t>
      </w:r>
      <w:r w:rsidRPr="00BD497B">
        <w:rPr>
          <w:rFonts w:ascii="Times New Roman" w:eastAsia="Times New Roman" w:hAnsi="Times New Roman" w:cs="Times New Roman"/>
          <w:sz w:val="32"/>
          <w:szCs w:val="32"/>
          <w:shd w:val="clear" w:color="auto" w:fill="FFFFFF"/>
        </w:rPr>
        <w:t>грации и специалистом по Турции и Кавказу А. Лейтцингером</w:t>
      </w:r>
      <w:r w:rsidRPr="00BD497B">
        <w:rPr>
          <w:rStyle w:val="a9"/>
          <w:rFonts w:ascii="Times New Roman" w:hAnsi="Times New Roman" w:cs="Times New Roman"/>
          <w:sz w:val="32"/>
          <w:szCs w:val="32"/>
          <w:shd w:val="clear" w:color="auto" w:fill="FFFFFF"/>
        </w:rPr>
        <w:footnoteReference w:id="306"/>
      </w:r>
      <w:r w:rsidRPr="00BD497B">
        <w:rPr>
          <w:rFonts w:ascii="Times New Roman" w:eastAsia="Times New Roman" w:hAnsi="Times New Roman" w:cs="Times New Roman"/>
          <w:sz w:val="32"/>
          <w:szCs w:val="32"/>
          <w:shd w:val="clear" w:color="auto" w:fill="FFFFFF"/>
        </w:rPr>
        <w:t>.</w:t>
      </w:r>
    </w:p>
    <w:p w:rsidR="00AB2033" w:rsidRPr="00BD497B" w:rsidRDefault="00AB2033" w:rsidP="00BD497B">
      <w:pPr>
        <w:tabs>
          <w:tab w:val="left" w:pos="993"/>
        </w:tabs>
        <w:spacing w:after="0" w:line="240" w:lineRule="auto"/>
        <w:ind w:firstLine="567"/>
        <w:jc w:val="both"/>
        <w:rPr>
          <w:rFonts w:ascii="Times New Roman" w:eastAsia="Times New Roman" w:hAnsi="Times New Roman" w:cs="Times New Roman"/>
          <w:sz w:val="32"/>
          <w:szCs w:val="32"/>
          <w:shd w:val="clear" w:color="auto" w:fill="FFFFFF"/>
        </w:rPr>
      </w:pPr>
      <w:r w:rsidRPr="00BD497B">
        <w:rPr>
          <w:rFonts w:ascii="Times New Roman" w:eastAsia="Times New Roman" w:hAnsi="Times New Roman" w:cs="Times New Roman"/>
          <w:sz w:val="32"/>
          <w:szCs w:val="32"/>
          <w:shd w:val="clear" w:color="auto" w:fill="FFFFFF"/>
        </w:rPr>
        <w:t>В 2007 г. опубликована статья П.Б. Хензе «Северо-Кавказский барьер. Черкесское сопротивление России» в сборн</w:t>
      </w:r>
      <w:r w:rsidRPr="00BD497B">
        <w:rPr>
          <w:rFonts w:ascii="Times New Roman" w:eastAsia="Times New Roman" w:hAnsi="Times New Roman" w:cs="Times New Roman"/>
          <w:sz w:val="32"/>
          <w:szCs w:val="32"/>
          <w:shd w:val="clear" w:color="auto" w:fill="FFFFFF"/>
        </w:rPr>
        <w:t>и</w:t>
      </w:r>
      <w:r w:rsidRPr="00BD497B">
        <w:rPr>
          <w:rFonts w:ascii="Times New Roman" w:eastAsia="Times New Roman" w:hAnsi="Times New Roman" w:cs="Times New Roman"/>
          <w:sz w:val="32"/>
          <w:szCs w:val="32"/>
          <w:shd w:val="clear" w:color="auto" w:fill="FFFFFF"/>
        </w:rPr>
        <w:t>ке «Северо-Кавказский барьер»</w:t>
      </w:r>
      <w:r w:rsidRPr="00BD497B">
        <w:rPr>
          <w:rStyle w:val="a9"/>
          <w:rFonts w:ascii="Times New Roman" w:hAnsi="Times New Roman" w:cs="Times New Roman"/>
          <w:sz w:val="32"/>
          <w:szCs w:val="32"/>
          <w:shd w:val="clear" w:color="auto" w:fill="FFFFFF"/>
        </w:rPr>
        <w:footnoteReference w:id="307"/>
      </w:r>
      <w:r w:rsidRPr="00BD497B">
        <w:rPr>
          <w:rFonts w:ascii="Times New Roman" w:eastAsia="Times New Roman" w:hAnsi="Times New Roman" w:cs="Times New Roman"/>
          <w:sz w:val="32"/>
          <w:szCs w:val="32"/>
          <w:shd w:val="clear" w:color="auto" w:fill="FFFFFF"/>
        </w:rPr>
        <w:t xml:space="preserve">. Автор статьи – сотрудник </w:t>
      </w:r>
      <w:r w:rsidR="00B35CDA" w:rsidRPr="00BD497B">
        <w:rPr>
          <w:rFonts w:ascii="Times New Roman" w:eastAsia="Times New Roman" w:hAnsi="Times New Roman" w:cs="Times New Roman"/>
          <w:sz w:val="32"/>
          <w:szCs w:val="32"/>
          <w:shd w:val="clear" w:color="auto" w:fill="FFFFFF"/>
        </w:rPr>
        <w:t>«</w:t>
      </w:r>
      <w:r w:rsidR="00D73303" w:rsidRPr="00BD497B">
        <w:rPr>
          <w:rFonts w:ascii="Times New Roman" w:eastAsia="Times New Roman" w:hAnsi="Times New Roman" w:cs="Times New Roman"/>
          <w:sz w:val="32"/>
          <w:szCs w:val="32"/>
          <w:shd w:val="clear" w:color="auto" w:fill="FFFFFF"/>
        </w:rPr>
        <w:t>РЭ</w:t>
      </w:r>
      <w:r w:rsidRPr="00BD497B">
        <w:rPr>
          <w:rFonts w:ascii="Times New Roman" w:eastAsia="Times New Roman" w:hAnsi="Times New Roman" w:cs="Times New Roman"/>
          <w:sz w:val="32"/>
          <w:szCs w:val="32"/>
          <w:shd w:val="clear" w:color="auto" w:fill="FFFFFF"/>
        </w:rPr>
        <w:t>НД</w:t>
      </w:r>
      <w:r w:rsidR="00D73303" w:rsidRPr="00BD497B">
        <w:rPr>
          <w:rFonts w:ascii="Times New Roman" w:eastAsia="Times New Roman" w:hAnsi="Times New Roman" w:cs="Times New Roman"/>
          <w:sz w:val="32"/>
          <w:szCs w:val="32"/>
          <w:shd w:val="clear" w:color="auto" w:fill="FFFFFF"/>
        </w:rPr>
        <w:t>–</w:t>
      </w:r>
      <w:r w:rsidRPr="00BD497B">
        <w:rPr>
          <w:rFonts w:ascii="Times New Roman" w:eastAsia="Times New Roman" w:hAnsi="Times New Roman" w:cs="Times New Roman"/>
          <w:sz w:val="32"/>
          <w:szCs w:val="32"/>
          <w:shd w:val="clear" w:color="auto" w:fill="FFFFFF"/>
        </w:rPr>
        <w:t>Корпорейшн</w:t>
      </w:r>
      <w:r w:rsidR="00B35CDA" w:rsidRPr="00BD497B">
        <w:rPr>
          <w:rFonts w:ascii="Times New Roman" w:eastAsia="Times New Roman" w:hAnsi="Times New Roman" w:cs="Times New Roman"/>
          <w:sz w:val="32"/>
          <w:szCs w:val="32"/>
          <w:shd w:val="clear" w:color="auto" w:fill="FFFFFF"/>
        </w:rPr>
        <w:t>»</w:t>
      </w:r>
      <w:r w:rsidRPr="00BD497B">
        <w:rPr>
          <w:rFonts w:ascii="Times New Roman" w:eastAsia="Times New Roman" w:hAnsi="Times New Roman" w:cs="Times New Roman"/>
          <w:sz w:val="32"/>
          <w:szCs w:val="32"/>
          <w:shd w:val="clear" w:color="auto" w:fill="FFFFFF"/>
        </w:rPr>
        <w:t>, специалист по проблемам Кавказа и Ту</w:t>
      </w:r>
      <w:r w:rsidRPr="00BD497B">
        <w:rPr>
          <w:rFonts w:ascii="Times New Roman" w:eastAsia="Times New Roman" w:hAnsi="Times New Roman" w:cs="Times New Roman"/>
          <w:sz w:val="32"/>
          <w:szCs w:val="32"/>
          <w:shd w:val="clear" w:color="auto" w:fill="FFFFFF"/>
        </w:rPr>
        <w:t>р</w:t>
      </w:r>
      <w:r w:rsidRPr="00BD497B">
        <w:rPr>
          <w:rFonts w:ascii="Times New Roman" w:eastAsia="Times New Roman" w:hAnsi="Times New Roman" w:cs="Times New Roman"/>
          <w:sz w:val="32"/>
          <w:szCs w:val="32"/>
          <w:shd w:val="clear" w:color="auto" w:fill="FFFFFF"/>
        </w:rPr>
        <w:t xml:space="preserve">ции. Характерно, что </w:t>
      </w:r>
      <w:r w:rsidR="00D73303" w:rsidRPr="00BD497B">
        <w:rPr>
          <w:rFonts w:ascii="Times New Roman" w:eastAsia="Times New Roman" w:hAnsi="Times New Roman" w:cs="Times New Roman"/>
          <w:sz w:val="32"/>
          <w:szCs w:val="32"/>
          <w:shd w:val="clear" w:color="auto" w:fill="FFFFFF"/>
        </w:rPr>
        <w:t xml:space="preserve">он </w:t>
      </w:r>
      <w:r w:rsidRPr="00BD497B">
        <w:rPr>
          <w:rFonts w:ascii="Times New Roman" w:eastAsia="Times New Roman" w:hAnsi="Times New Roman" w:cs="Times New Roman"/>
          <w:sz w:val="32"/>
          <w:szCs w:val="32"/>
          <w:shd w:val="clear" w:color="auto" w:fill="FFFFFF"/>
        </w:rPr>
        <w:t>не профессиональный историк, а кадр</w:t>
      </w:r>
      <w:r w:rsidRPr="00BD497B">
        <w:rPr>
          <w:rFonts w:ascii="Times New Roman" w:eastAsia="Times New Roman" w:hAnsi="Times New Roman" w:cs="Times New Roman"/>
          <w:sz w:val="32"/>
          <w:szCs w:val="32"/>
          <w:shd w:val="clear" w:color="auto" w:fill="FFFFFF"/>
        </w:rPr>
        <w:t>о</w:t>
      </w:r>
      <w:r w:rsidRPr="00BD497B">
        <w:rPr>
          <w:rFonts w:ascii="Times New Roman" w:eastAsia="Times New Roman" w:hAnsi="Times New Roman" w:cs="Times New Roman"/>
          <w:sz w:val="32"/>
          <w:szCs w:val="32"/>
          <w:shd w:val="clear" w:color="auto" w:fill="FFFFFF"/>
        </w:rPr>
        <w:t>вый дипломат и сотрудник ЦРУ, бывший американский посол в Эфиопии и Турции и сотрудник Совета по Национальной Бе</w:t>
      </w:r>
      <w:r w:rsidRPr="00BD497B">
        <w:rPr>
          <w:rFonts w:ascii="Times New Roman" w:eastAsia="Times New Roman" w:hAnsi="Times New Roman" w:cs="Times New Roman"/>
          <w:sz w:val="32"/>
          <w:szCs w:val="32"/>
          <w:shd w:val="clear" w:color="auto" w:fill="FFFFFF"/>
        </w:rPr>
        <w:t>з</w:t>
      </w:r>
      <w:r w:rsidRPr="00BD497B">
        <w:rPr>
          <w:rFonts w:ascii="Times New Roman" w:eastAsia="Times New Roman" w:hAnsi="Times New Roman" w:cs="Times New Roman"/>
          <w:sz w:val="32"/>
          <w:szCs w:val="32"/>
          <w:shd w:val="clear" w:color="auto" w:fill="FFFFFF"/>
        </w:rPr>
        <w:t>опасно</w:t>
      </w:r>
      <w:r w:rsidR="00D73303" w:rsidRPr="00BD497B">
        <w:rPr>
          <w:rFonts w:ascii="Times New Roman" w:eastAsia="Times New Roman" w:hAnsi="Times New Roman" w:cs="Times New Roman"/>
          <w:sz w:val="32"/>
          <w:szCs w:val="32"/>
          <w:shd w:val="clear" w:color="auto" w:fill="FFFFFF"/>
        </w:rPr>
        <w:t>сти,</w:t>
      </w:r>
      <w:r w:rsidRPr="00BD497B">
        <w:rPr>
          <w:rFonts w:ascii="Times New Roman" w:eastAsia="Times New Roman" w:hAnsi="Times New Roman" w:cs="Times New Roman"/>
          <w:sz w:val="32"/>
          <w:szCs w:val="32"/>
          <w:shd w:val="clear" w:color="auto" w:fill="FFFFFF"/>
        </w:rPr>
        <w:t xml:space="preserve"> </w:t>
      </w:r>
      <w:r w:rsidR="00D73303" w:rsidRPr="00BD497B">
        <w:rPr>
          <w:rFonts w:ascii="Times New Roman" w:eastAsia="Times New Roman" w:hAnsi="Times New Roman" w:cs="Times New Roman"/>
          <w:sz w:val="32"/>
          <w:szCs w:val="32"/>
          <w:shd w:val="clear" w:color="auto" w:fill="FFFFFF"/>
        </w:rPr>
        <w:t>а н</w:t>
      </w:r>
      <w:r w:rsidRPr="00BD497B">
        <w:rPr>
          <w:rFonts w:ascii="Times New Roman" w:eastAsia="Times New Roman" w:hAnsi="Times New Roman" w:cs="Times New Roman"/>
          <w:sz w:val="32"/>
          <w:szCs w:val="32"/>
          <w:shd w:val="clear" w:color="auto" w:fill="FFFFFF"/>
        </w:rPr>
        <w:t>а момент написания статьи – вице-президент Ам</w:t>
      </w:r>
      <w:r w:rsidRPr="00BD497B">
        <w:rPr>
          <w:rFonts w:ascii="Times New Roman" w:eastAsia="Times New Roman" w:hAnsi="Times New Roman" w:cs="Times New Roman"/>
          <w:sz w:val="32"/>
          <w:szCs w:val="32"/>
          <w:shd w:val="clear" w:color="auto" w:fill="FFFFFF"/>
        </w:rPr>
        <w:t>е</w:t>
      </w:r>
      <w:r w:rsidRPr="00BD497B">
        <w:rPr>
          <w:rFonts w:ascii="Times New Roman" w:eastAsia="Times New Roman" w:hAnsi="Times New Roman" w:cs="Times New Roman"/>
          <w:sz w:val="32"/>
          <w:szCs w:val="32"/>
          <w:shd w:val="clear" w:color="auto" w:fill="FFFFFF"/>
        </w:rPr>
        <w:t>рикано-грузинского совета по развитию бизнеса, участник мн</w:t>
      </w:r>
      <w:r w:rsidRPr="00BD497B">
        <w:rPr>
          <w:rFonts w:ascii="Times New Roman" w:eastAsia="Times New Roman" w:hAnsi="Times New Roman" w:cs="Times New Roman"/>
          <w:sz w:val="32"/>
          <w:szCs w:val="32"/>
          <w:shd w:val="clear" w:color="auto" w:fill="FFFFFF"/>
        </w:rPr>
        <w:t>о</w:t>
      </w:r>
      <w:r w:rsidRPr="00BD497B">
        <w:rPr>
          <w:rFonts w:ascii="Times New Roman" w:eastAsia="Times New Roman" w:hAnsi="Times New Roman" w:cs="Times New Roman"/>
          <w:sz w:val="32"/>
          <w:szCs w:val="32"/>
          <w:shd w:val="clear" w:color="auto" w:fill="FFFFFF"/>
        </w:rPr>
        <w:t>гих международных и американских миссий в Чечню, Абхазию, Дагестан, Грузию.</w:t>
      </w:r>
    </w:p>
    <w:p w:rsidR="00AB2033" w:rsidRPr="00BD497B" w:rsidRDefault="00AB2033" w:rsidP="00BD497B">
      <w:pPr>
        <w:tabs>
          <w:tab w:val="left" w:pos="993"/>
        </w:tabs>
        <w:spacing w:after="0" w:line="240" w:lineRule="auto"/>
        <w:ind w:firstLine="567"/>
        <w:jc w:val="both"/>
        <w:rPr>
          <w:rFonts w:ascii="Times New Roman" w:eastAsia="Times New Roman" w:hAnsi="Times New Roman" w:cs="Times New Roman"/>
          <w:sz w:val="32"/>
          <w:szCs w:val="32"/>
          <w:shd w:val="clear" w:color="auto" w:fill="FFFFFF"/>
        </w:rPr>
      </w:pPr>
      <w:r w:rsidRPr="00BD497B">
        <w:rPr>
          <w:rFonts w:ascii="Times New Roman" w:eastAsia="Times New Roman" w:hAnsi="Times New Roman" w:cs="Times New Roman"/>
          <w:sz w:val="32"/>
          <w:szCs w:val="32"/>
          <w:shd w:val="clear" w:color="auto" w:fill="FFFFFF"/>
        </w:rPr>
        <w:t>Организационным и аналитическим центром координации антироссийской активности по черкесской проблеме можно пр</w:t>
      </w:r>
      <w:r w:rsidRPr="00BD497B">
        <w:rPr>
          <w:rFonts w:ascii="Times New Roman" w:eastAsia="Times New Roman" w:hAnsi="Times New Roman" w:cs="Times New Roman"/>
          <w:sz w:val="32"/>
          <w:szCs w:val="32"/>
          <w:shd w:val="clear" w:color="auto" w:fill="FFFFFF"/>
        </w:rPr>
        <w:t>и</w:t>
      </w:r>
      <w:r w:rsidRPr="00BD497B">
        <w:rPr>
          <w:rFonts w:ascii="Times New Roman" w:eastAsia="Times New Roman" w:hAnsi="Times New Roman" w:cs="Times New Roman"/>
          <w:sz w:val="32"/>
          <w:szCs w:val="32"/>
          <w:shd w:val="clear" w:color="auto" w:fill="FFFFFF"/>
        </w:rPr>
        <w:t>знать «Джеймстаунский фонд», основанный в США в 1980-х гг. Он имеет тесные связи с администрацией США и ЦРУ. Бывший директор ЦРУ Дж. Вулси входит в исполнительный комитет фонда.</w:t>
      </w:r>
    </w:p>
    <w:p w:rsidR="00AB2033" w:rsidRPr="00BD497B" w:rsidRDefault="00AB2033" w:rsidP="00BD497B">
      <w:pPr>
        <w:tabs>
          <w:tab w:val="left" w:pos="993"/>
        </w:tabs>
        <w:spacing w:after="0" w:line="240" w:lineRule="auto"/>
        <w:ind w:firstLine="567"/>
        <w:jc w:val="both"/>
        <w:rPr>
          <w:rFonts w:ascii="Times New Roman" w:eastAsia="Times New Roman" w:hAnsi="Times New Roman" w:cs="Times New Roman"/>
          <w:sz w:val="32"/>
          <w:szCs w:val="32"/>
          <w:shd w:val="clear" w:color="auto" w:fill="FFFFFF"/>
        </w:rPr>
      </w:pPr>
      <w:r w:rsidRPr="00BD497B">
        <w:rPr>
          <w:rFonts w:ascii="Times New Roman" w:eastAsia="Times New Roman" w:hAnsi="Times New Roman" w:cs="Times New Roman"/>
          <w:sz w:val="32"/>
          <w:szCs w:val="32"/>
          <w:shd w:val="clear" w:color="auto" w:fill="FFFFFF"/>
        </w:rPr>
        <w:t xml:space="preserve">За 2007–2009 </w:t>
      </w:r>
      <w:r w:rsidR="00D73303" w:rsidRPr="00BD497B">
        <w:rPr>
          <w:rFonts w:ascii="Times New Roman" w:eastAsia="Times New Roman" w:hAnsi="Times New Roman" w:cs="Times New Roman"/>
          <w:sz w:val="32"/>
          <w:szCs w:val="32"/>
          <w:shd w:val="clear" w:color="auto" w:fill="FFFFFF"/>
        </w:rPr>
        <w:t>гг. в университетах США состоялось 4 крупных научных конференций</w:t>
      </w:r>
      <w:r w:rsidRPr="00BD497B">
        <w:rPr>
          <w:rFonts w:ascii="Times New Roman" w:eastAsia="Times New Roman" w:hAnsi="Times New Roman" w:cs="Times New Roman"/>
          <w:sz w:val="32"/>
          <w:szCs w:val="32"/>
          <w:shd w:val="clear" w:color="auto" w:fill="FFFFFF"/>
        </w:rPr>
        <w:t xml:space="preserve"> и </w:t>
      </w:r>
      <w:r w:rsidR="00D73303" w:rsidRPr="00BD497B">
        <w:rPr>
          <w:rFonts w:ascii="Times New Roman" w:eastAsia="Times New Roman" w:hAnsi="Times New Roman" w:cs="Times New Roman"/>
          <w:sz w:val="32"/>
          <w:szCs w:val="32"/>
          <w:shd w:val="clear" w:color="auto" w:fill="FFFFFF"/>
        </w:rPr>
        <w:t>несколько семинаров</w:t>
      </w:r>
      <w:r w:rsidRPr="00BD497B">
        <w:rPr>
          <w:rFonts w:ascii="Times New Roman" w:eastAsia="Times New Roman" w:hAnsi="Times New Roman" w:cs="Times New Roman"/>
          <w:sz w:val="32"/>
          <w:szCs w:val="32"/>
          <w:shd w:val="clear" w:color="auto" w:fill="FFFFFF"/>
        </w:rPr>
        <w:t xml:space="preserve"> </w:t>
      </w:r>
      <w:r w:rsidR="00D73303" w:rsidRPr="00BD497B">
        <w:rPr>
          <w:rFonts w:ascii="Times New Roman" w:eastAsia="Times New Roman" w:hAnsi="Times New Roman" w:cs="Times New Roman"/>
          <w:sz w:val="32"/>
          <w:szCs w:val="32"/>
          <w:shd w:val="clear" w:color="auto" w:fill="FFFFFF"/>
        </w:rPr>
        <w:t xml:space="preserve">по </w:t>
      </w:r>
      <w:r w:rsidRPr="00BD497B">
        <w:rPr>
          <w:rFonts w:ascii="Times New Roman" w:eastAsia="Times New Roman" w:hAnsi="Times New Roman" w:cs="Times New Roman"/>
          <w:sz w:val="32"/>
          <w:szCs w:val="32"/>
          <w:shd w:val="clear" w:color="auto" w:fill="FFFFFF"/>
        </w:rPr>
        <w:t>теме «черке</w:t>
      </w:r>
      <w:r w:rsidRPr="00BD497B">
        <w:rPr>
          <w:rFonts w:ascii="Times New Roman" w:eastAsia="Times New Roman" w:hAnsi="Times New Roman" w:cs="Times New Roman"/>
          <w:sz w:val="32"/>
          <w:szCs w:val="32"/>
          <w:shd w:val="clear" w:color="auto" w:fill="FFFFFF"/>
        </w:rPr>
        <w:t>с</w:t>
      </w:r>
      <w:r w:rsidRPr="00BD497B">
        <w:rPr>
          <w:rFonts w:ascii="Times New Roman" w:eastAsia="Times New Roman" w:hAnsi="Times New Roman" w:cs="Times New Roman"/>
          <w:sz w:val="32"/>
          <w:szCs w:val="32"/>
          <w:shd w:val="clear" w:color="auto" w:fill="FFFFFF"/>
        </w:rPr>
        <w:t>ского геноцида» – предвестники нынешней «войны конфере</w:t>
      </w:r>
      <w:r w:rsidRPr="00BD497B">
        <w:rPr>
          <w:rFonts w:ascii="Times New Roman" w:eastAsia="Times New Roman" w:hAnsi="Times New Roman" w:cs="Times New Roman"/>
          <w:sz w:val="32"/>
          <w:szCs w:val="32"/>
          <w:shd w:val="clear" w:color="auto" w:fill="FFFFFF"/>
        </w:rPr>
        <w:t>н</w:t>
      </w:r>
      <w:r w:rsidRPr="00BD497B">
        <w:rPr>
          <w:rFonts w:ascii="Times New Roman" w:eastAsia="Times New Roman" w:hAnsi="Times New Roman" w:cs="Times New Roman"/>
          <w:sz w:val="32"/>
          <w:szCs w:val="32"/>
          <w:shd w:val="clear" w:color="auto" w:fill="FFFFFF"/>
        </w:rPr>
        <w:t>ций», исполняемой усилиями Грузии с 2010 г. Они решали не столько научно-академические, сколько идеологические и орг</w:t>
      </w:r>
      <w:r w:rsidRPr="00BD497B">
        <w:rPr>
          <w:rFonts w:ascii="Times New Roman" w:eastAsia="Times New Roman" w:hAnsi="Times New Roman" w:cs="Times New Roman"/>
          <w:sz w:val="32"/>
          <w:szCs w:val="32"/>
          <w:shd w:val="clear" w:color="auto" w:fill="FFFFFF"/>
        </w:rPr>
        <w:t>а</w:t>
      </w:r>
      <w:r w:rsidRPr="00BD497B">
        <w:rPr>
          <w:rFonts w:ascii="Times New Roman" w:eastAsia="Times New Roman" w:hAnsi="Times New Roman" w:cs="Times New Roman"/>
          <w:sz w:val="32"/>
          <w:szCs w:val="32"/>
          <w:shd w:val="clear" w:color="auto" w:fill="FFFFFF"/>
        </w:rPr>
        <w:t>низационные задачи мобилизации против РФ.</w:t>
      </w:r>
    </w:p>
    <w:p w:rsidR="00AB2033" w:rsidRPr="00BD497B" w:rsidRDefault="00D73303" w:rsidP="00BD497B">
      <w:pPr>
        <w:tabs>
          <w:tab w:val="left" w:pos="993"/>
        </w:tabs>
        <w:spacing w:after="0" w:line="240" w:lineRule="auto"/>
        <w:ind w:firstLine="567"/>
        <w:jc w:val="both"/>
        <w:rPr>
          <w:rFonts w:ascii="Times New Roman" w:eastAsia="Times New Roman" w:hAnsi="Times New Roman" w:cs="Times New Roman"/>
          <w:sz w:val="32"/>
          <w:szCs w:val="32"/>
          <w:shd w:val="clear" w:color="auto" w:fill="FFFFFF"/>
        </w:rPr>
      </w:pPr>
      <w:r w:rsidRPr="00BD497B">
        <w:rPr>
          <w:rFonts w:ascii="Times New Roman" w:eastAsia="Times New Roman" w:hAnsi="Times New Roman" w:cs="Times New Roman"/>
          <w:sz w:val="32"/>
          <w:szCs w:val="32"/>
          <w:shd w:val="clear" w:color="auto" w:fill="FFFFFF"/>
        </w:rPr>
        <w:t>Первая конференция – «</w:t>
      </w:r>
      <w:r w:rsidR="00AB2033" w:rsidRPr="00BD497B">
        <w:rPr>
          <w:rFonts w:ascii="Times New Roman" w:eastAsia="Times New Roman" w:hAnsi="Times New Roman" w:cs="Times New Roman"/>
          <w:sz w:val="32"/>
          <w:szCs w:val="32"/>
          <w:shd w:val="clear" w:color="auto" w:fill="FFFFFF"/>
        </w:rPr>
        <w:t>Черкесы: прошлое, настоящее и б</w:t>
      </w:r>
      <w:r w:rsidR="00AB2033" w:rsidRPr="00BD497B">
        <w:rPr>
          <w:rFonts w:ascii="Times New Roman" w:eastAsia="Times New Roman" w:hAnsi="Times New Roman" w:cs="Times New Roman"/>
          <w:sz w:val="32"/>
          <w:szCs w:val="32"/>
          <w:shd w:val="clear" w:color="auto" w:fill="FFFFFF"/>
        </w:rPr>
        <w:t>у</w:t>
      </w:r>
      <w:r w:rsidR="007A03F5" w:rsidRPr="00BD497B">
        <w:rPr>
          <w:rFonts w:ascii="Times New Roman" w:eastAsia="Times New Roman" w:hAnsi="Times New Roman" w:cs="Times New Roman"/>
          <w:sz w:val="32"/>
          <w:szCs w:val="32"/>
          <w:shd w:val="clear" w:color="auto" w:fill="FFFFFF"/>
        </w:rPr>
        <w:t>дущее»</w:t>
      </w:r>
      <w:r w:rsidR="00AB2033" w:rsidRPr="00BD497B">
        <w:rPr>
          <w:rFonts w:ascii="Times New Roman" w:eastAsia="Times New Roman" w:hAnsi="Times New Roman" w:cs="Times New Roman"/>
          <w:sz w:val="32"/>
          <w:szCs w:val="32"/>
          <w:shd w:val="clear" w:color="auto" w:fill="FFFFFF"/>
        </w:rPr>
        <w:t xml:space="preserve"> </w:t>
      </w:r>
      <w:r w:rsidR="007A03F5" w:rsidRPr="00BD497B">
        <w:rPr>
          <w:rFonts w:ascii="Times New Roman" w:eastAsia="Times New Roman" w:hAnsi="Times New Roman" w:cs="Times New Roman"/>
          <w:sz w:val="32"/>
          <w:szCs w:val="32"/>
          <w:shd w:val="clear" w:color="auto" w:fill="FFFFFF"/>
        </w:rPr>
        <w:t xml:space="preserve">– </w:t>
      </w:r>
      <w:r w:rsidR="00AB2033" w:rsidRPr="00BD497B">
        <w:rPr>
          <w:rFonts w:ascii="Times New Roman" w:eastAsia="Times New Roman" w:hAnsi="Times New Roman" w:cs="Times New Roman"/>
          <w:sz w:val="32"/>
          <w:szCs w:val="32"/>
          <w:shd w:val="clear" w:color="auto" w:fill="FFFFFF"/>
        </w:rPr>
        <w:t>работала</w:t>
      </w:r>
      <w:r w:rsidR="007A03F5" w:rsidRPr="00BD497B">
        <w:rPr>
          <w:rFonts w:ascii="Times New Roman" w:eastAsia="Times New Roman" w:hAnsi="Times New Roman" w:cs="Times New Roman"/>
          <w:sz w:val="32"/>
          <w:szCs w:val="32"/>
          <w:shd w:val="clear" w:color="auto" w:fill="FFFFFF"/>
        </w:rPr>
        <w:t xml:space="preserve"> </w:t>
      </w:r>
      <w:r w:rsidR="00AB2033" w:rsidRPr="00BD497B">
        <w:rPr>
          <w:rFonts w:ascii="Times New Roman" w:eastAsia="Times New Roman" w:hAnsi="Times New Roman" w:cs="Times New Roman"/>
          <w:sz w:val="32"/>
          <w:szCs w:val="32"/>
          <w:shd w:val="clear" w:color="auto" w:fill="FFFFFF"/>
        </w:rPr>
        <w:t xml:space="preserve">21 мая 2007 г. в «День черкесского геноцида» в Вашингтоне </w:t>
      </w:r>
      <w:r w:rsidRPr="00BD497B">
        <w:rPr>
          <w:rFonts w:ascii="Times New Roman" w:eastAsia="Times New Roman" w:hAnsi="Times New Roman" w:cs="Times New Roman"/>
          <w:sz w:val="32"/>
          <w:szCs w:val="32"/>
          <w:shd w:val="clear" w:color="auto" w:fill="FFFFFF"/>
        </w:rPr>
        <w:t>на базе «Джеймстаунского фонда»</w:t>
      </w:r>
      <w:r w:rsidR="00AB2033" w:rsidRPr="00BD497B">
        <w:rPr>
          <w:rFonts w:ascii="Times New Roman" w:eastAsia="Times New Roman" w:hAnsi="Times New Roman" w:cs="Times New Roman"/>
          <w:sz w:val="32"/>
          <w:szCs w:val="32"/>
          <w:shd w:val="clear" w:color="auto" w:fill="FFFFFF"/>
        </w:rPr>
        <w:t xml:space="preserve"> </w:t>
      </w:r>
      <w:r w:rsidRPr="00BD497B">
        <w:rPr>
          <w:rFonts w:ascii="Times New Roman" w:eastAsia="Times New Roman" w:hAnsi="Times New Roman" w:cs="Times New Roman"/>
          <w:sz w:val="32"/>
          <w:szCs w:val="32"/>
          <w:shd w:val="clear" w:color="auto" w:fill="FFFFFF"/>
        </w:rPr>
        <w:t xml:space="preserve">и была </w:t>
      </w:r>
      <w:r w:rsidR="00AB2033" w:rsidRPr="00BD497B">
        <w:rPr>
          <w:rFonts w:ascii="Times New Roman" w:eastAsia="Times New Roman" w:hAnsi="Times New Roman" w:cs="Times New Roman"/>
          <w:sz w:val="32"/>
          <w:szCs w:val="32"/>
          <w:shd w:val="clear" w:color="auto" w:fill="FFFFFF"/>
        </w:rPr>
        <w:t>орган</w:t>
      </w:r>
      <w:r w:rsidR="00AB2033" w:rsidRPr="00BD497B">
        <w:rPr>
          <w:rFonts w:ascii="Times New Roman" w:eastAsia="Times New Roman" w:hAnsi="Times New Roman" w:cs="Times New Roman"/>
          <w:sz w:val="32"/>
          <w:szCs w:val="32"/>
          <w:shd w:val="clear" w:color="auto" w:fill="FFFFFF"/>
        </w:rPr>
        <w:t>и</w:t>
      </w:r>
      <w:r w:rsidR="00AB2033" w:rsidRPr="00BD497B">
        <w:rPr>
          <w:rFonts w:ascii="Times New Roman" w:eastAsia="Times New Roman" w:hAnsi="Times New Roman" w:cs="Times New Roman"/>
          <w:sz w:val="32"/>
          <w:szCs w:val="32"/>
          <w:shd w:val="clear" w:color="auto" w:fill="FFFFFF"/>
        </w:rPr>
        <w:t>зована фондом совместно с организацией диаспоры в США «Черкесский культурный институт». На ней прозвучало предл</w:t>
      </w:r>
      <w:r w:rsidR="00AB2033" w:rsidRPr="00BD497B">
        <w:rPr>
          <w:rFonts w:ascii="Times New Roman" w:eastAsia="Times New Roman" w:hAnsi="Times New Roman" w:cs="Times New Roman"/>
          <w:sz w:val="32"/>
          <w:szCs w:val="32"/>
          <w:shd w:val="clear" w:color="auto" w:fill="FFFFFF"/>
        </w:rPr>
        <w:t>о</w:t>
      </w:r>
      <w:r w:rsidR="00AB2033" w:rsidRPr="00BD497B">
        <w:rPr>
          <w:rFonts w:ascii="Times New Roman" w:eastAsia="Times New Roman" w:hAnsi="Times New Roman" w:cs="Times New Roman"/>
          <w:sz w:val="32"/>
          <w:szCs w:val="32"/>
          <w:shd w:val="clear" w:color="auto" w:fill="FFFFFF"/>
        </w:rPr>
        <w:lastRenderedPageBreak/>
        <w:t>жение создать самостоятельное от РФ адыгское государство в пределах Адыгеи, Карачаево-Черкесии, Кабардино-Балкарии и «причерно</w:t>
      </w:r>
      <w:r w:rsidRPr="00BD497B">
        <w:rPr>
          <w:rFonts w:ascii="Times New Roman" w:eastAsia="Times New Roman" w:hAnsi="Times New Roman" w:cs="Times New Roman"/>
          <w:sz w:val="32"/>
          <w:szCs w:val="32"/>
          <w:shd w:val="clear" w:color="auto" w:fill="FFFFFF"/>
        </w:rPr>
        <w:t>морской Шапсугии»</w:t>
      </w:r>
      <w:r w:rsidR="00AB2033" w:rsidRPr="00BD497B">
        <w:rPr>
          <w:rFonts w:ascii="Times New Roman" w:eastAsia="Times New Roman" w:hAnsi="Times New Roman" w:cs="Times New Roman"/>
          <w:sz w:val="32"/>
          <w:szCs w:val="32"/>
          <w:shd w:val="clear" w:color="auto" w:fill="FFFFFF"/>
        </w:rPr>
        <w:t xml:space="preserve"> </w:t>
      </w:r>
      <w:r w:rsidRPr="00BD497B">
        <w:rPr>
          <w:rFonts w:ascii="Times New Roman" w:eastAsia="Times New Roman" w:hAnsi="Times New Roman" w:cs="Times New Roman"/>
          <w:sz w:val="32"/>
          <w:szCs w:val="32"/>
          <w:shd w:val="clear" w:color="auto" w:fill="FFFFFF"/>
        </w:rPr>
        <w:t>–</w:t>
      </w:r>
      <w:r w:rsidR="00AB2033" w:rsidRPr="00BD497B">
        <w:rPr>
          <w:rFonts w:ascii="Times New Roman" w:eastAsia="Times New Roman" w:hAnsi="Times New Roman" w:cs="Times New Roman"/>
          <w:sz w:val="32"/>
          <w:szCs w:val="32"/>
          <w:shd w:val="clear" w:color="auto" w:fill="FFFFFF"/>
        </w:rPr>
        <w:t xml:space="preserve"> части</w:t>
      </w:r>
      <w:r w:rsidRPr="00BD497B">
        <w:rPr>
          <w:rFonts w:ascii="Times New Roman" w:eastAsia="Times New Roman" w:hAnsi="Times New Roman" w:cs="Times New Roman"/>
          <w:sz w:val="32"/>
          <w:szCs w:val="32"/>
          <w:shd w:val="clear" w:color="auto" w:fill="FFFFFF"/>
        </w:rPr>
        <w:t xml:space="preserve"> </w:t>
      </w:r>
      <w:r w:rsidR="00AB2033" w:rsidRPr="00BD497B">
        <w:rPr>
          <w:rFonts w:ascii="Times New Roman" w:eastAsia="Times New Roman" w:hAnsi="Times New Roman" w:cs="Times New Roman"/>
          <w:sz w:val="32"/>
          <w:szCs w:val="32"/>
          <w:shd w:val="clear" w:color="auto" w:fill="FFFFFF"/>
        </w:rPr>
        <w:t>Краснодарского края</w:t>
      </w:r>
      <w:r w:rsidR="00AB2033" w:rsidRPr="00BD497B">
        <w:rPr>
          <w:rStyle w:val="a9"/>
          <w:rFonts w:ascii="Times New Roman" w:hAnsi="Times New Roman" w:cs="Times New Roman"/>
          <w:sz w:val="32"/>
          <w:szCs w:val="32"/>
          <w:shd w:val="clear" w:color="auto" w:fill="FFFFFF"/>
        </w:rPr>
        <w:footnoteReference w:id="308"/>
      </w:r>
      <w:r w:rsidR="00AB2033" w:rsidRPr="00BD497B">
        <w:rPr>
          <w:rFonts w:ascii="Times New Roman" w:eastAsia="Times New Roman" w:hAnsi="Times New Roman" w:cs="Times New Roman"/>
          <w:sz w:val="32"/>
          <w:szCs w:val="32"/>
          <w:shd w:val="clear" w:color="auto" w:fill="FFFFFF"/>
        </w:rPr>
        <w:t>. Вторая конфе</w:t>
      </w:r>
      <w:r w:rsidRPr="00BD497B">
        <w:rPr>
          <w:rFonts w:ascii="Times New Roman" w:eastAsia="Times New Roman" w:hAnsi="Times New Roman" w:cs="Times New Roman"/>
          <w:sz w:val="32"/>
          <w:szCs w:val="32"/>
          <w:shd w:val="clear" w:color="auto" w:fill="FFFFFF"/>
        </w:rPr>
        <w:t>ренция – «</w:t>
      </w:r>
      <w:r w:rsidR="00AB2033" w:rsidRPr="00BD497B">
        <w:rPr>
          <w:rFonts w:ascii="Times New Roman" w:eastAsia="Times New Roman" w:hAnsi="Times New Roman" w:cs="Times New Roman"/>
          <w:sz w:val="32"/>
          <w:szCs w:val="32"/>
          <w:shd w:val="clear" w:color="auto" w:fill="FFFFFF"/>
        </w:rPr>
        <w:t>Россия</w:t>
      </w:r>
      <w:r w:rsidRPr="00BD497B">
        <w:rPr>
          <w:rFonts w:ascii="Times New Roman" w:eastAsia="Times New Roman" w:hAnsi="Times New Roman" w:cs="Times New Roman"/>
          <w:sz w:val="32"/>
          <w:szCs w:val="32"/>
          <w:shd w:val="clear" w:color="auto" w:fill="FFFFFF"/>
        </w:rPr>
        <w:t xml:space="preserve"> </w:t>
      </w:r>
      <w:r w:rsidR="00AB2033" w:rsidRPr="00BD497B">
        <w:rPr>
          <w:rFonts w:ascii="Times New Roman" w:eastAsia="Times New Roman" w:hAnsi="Times New Roman" w:cs="Times New Roman"/>
          <w:sz w:val="32"/>
          <w:szCs w:val="32"/>
          <w:shd w:val="clear" w:color="auto" w:fill="FFFFFF"/>
        </w:rPr>
        <w:t>и черкесы: внутренняя проблема или между</w:t>
      </w:r>
      <w:r w:rsidR="007A03F5" w:rsidRPr="00BD497B">
        <w:rPr>
          <w:rFonts w:ascii="Times New Roman" w:eastAsia="Times New Roman" w:hAnsi="Times New Roman" w:cs="Times New Roman"/>
          <w:sz w:val="32"/>
          <w:szCs w:val="32"/>
          <w:shd w:val="clear" w:color="auto" w:fill="FFFFFF"/>
        </w:rPr>
        <w:t>народный вопрос?»</w:t>
      </w:r>
      <w:r w:rsidR="00AB2033" w:rsidRPr="00BD497B">
        <w:rPr>
          <w:rFonts w:ascii="Times New Roman" w:eastAsia="Times New Roman" w:hAnsi="Times New Roman" w:cs="Times New Roman"/>
          <w:sz w:val="32"/>
          <w:szCs w:val="32"/>
          <w:shd w:val="clear" w:color="auto" w:fill="FFFFFF"/>
        </w:rPr>
        <w:t xml:space="preserve"> </w:t>
      </w:r>
      <w:r w:rsidR="007A03F5" w:rsidRPr="00BD497B">
        <w:rPr>
          <w:rFonts w:ascii="Times New Roman" w:eastAsia="Times New Roman" w:hAnsi="Times New Roman" w:cs="Times New Roman"/>
          <w:sz w:val="32"/>
          <w:szCs w:val="32"/>
          <w:shd w:val="clear" w:color="auto" w:fill="FFFFFF"/>
        </w:rPr>
        <w:t xml:space="preserve">– </w:t>
      </w:r>
      <w:r w:rsidR="00AB2033" w:rsidRPr="00BD497B">
        <w:rPr>
          <w:rFonts w:ascii="Times New Roman" w:eastAsia="Times New Roman" w:hAnsi="Times New Roman" w:cs="Times New Roman"/>
          <w:sz w:val="32"/>
          <w:szCs w:val="32"/>
          <w:shd w:val="clear" w:color="auto" w:fill="FFFFFF"/>
        </w:rPr>
        <w:t>прошла</w:t>
      </w:r>
      <w:r w:rsidR="007A03F5" w:rsidRPr="00BD497B">
        <w:rPr>
          <w:rFonts w:ascii="Times New Roman" w:eastAsia="Times New Roman" w:hAnsi="Times New Roman" w:cs="Times New Roman"/>
          <w:sz w:val="32"/>
          <w:szCs w:val="32"/>
          <w:shd w:val="clear" w:color="auto" w:fill="FFFFFF"/>
        </w:rPr>
        <w:t xml:space="preserve"> </w:t>
      </w:r>
      <w:r w:rsidR="00AB2033" w:rsidRPr="00BD497B">
        <w:rPr>
          <w:rFonts w:ascii="Times New Roman" w:eastAsia="Times New Roman" w:hAnsi="Times New Roman" w:cs="Times New Roman"/>
          <w:sz w:val="32"/>
          <w:szCs w:val="32"/>
          <w:shd w:val="clear" w:color="auto" w:fill="FFFFFF"/>
        </w:rPr>
        <w:t>8 апреля 2008 г. в Га</w:t>
      </w:r>
      <w:r w:rsidR="00AB2033" w:rsidRPr="00BD497B">
        <w:rPr>
          <w:rFonts w:ascii="Times New Roman" w:eastAsia="Times New Roman" w:hAnsi="Times New Roman" w:cs="Times New Roman"/>
          <w:sz w:val="32"/>
          <w:szCs w:val="32"/>
          <w:shd w:val="clear" w:color="auto" w:fill="FFFFFF"/>
        </w:rPr>
        <w:t>р</w:t>
      </w:r>
      <w:r w:rsidR="00AB2033" w:rsidRPr="00BD497B">
        <w:rPr>
          <w:rFonts w:ascii="Times New Roman" w:eastAsia="Times New Roman" w:hAnsi="Times New Roman" w:cs="Times New Roman"/>
          <w:sz w:val="32"/>
          <w:szCs w:val="32"/>
          <w:shd w:val="clear" w:color="auto" w:fill="FFFFFF"/>
        </w:rPr>
        <w:t>вардском университете. Один из ее докладчиков подчеркнул, что реализация проекта Черкесской республики позволит добиться независимости от России</w:t>
      </w:r>
      <w:r w:rsidR="00AB2033" w:rsidRPr="00BD497B">
        <w:rPr>
          <w:rStyle w:val="a9"/>
          <w:rFonts w:ascii="Times New Roman" w:hAnsi="Times New Roman" w:cs="Times New Roman"/>
          <w:sz w:val="32"/>
          <w:szCs w:val="32"/>
          <w:shd w:val="clear" w:color="auto" w:fill="FFFFFF"/>
        </w:rPr>
        <w:footnoteReference w:id="309"/>
      </w:r>
      <w:r w:rsidRPr="00BD497B">
        <w:rPr>
          <w:rFonts w:ascii="Times New Roman" w:eastAsia="Times New Roman" w:hAnsi="Times New Roman" w:cs="Times New Roman"/>
          <w:sz w:val="32"/>
          <w:szCs w:val="32"/>
          <w:shd w:val="clear" w:color="auto" w:fill="FFFFFF"/>
        </w:rPr>
        <w:t>. Третья конференция – «</w:t>
      </w:r>
      <w:r w:rsidR="00AB2033" w:rsidRPr="00BD497B">
        <w:rPr>
          <w:rFonts w:ascii="Times New Roman" w:eastAsia="Times New Roman" w:hAnsi="Times New Roman" w:cs="Times New Roman"/>
          <w:sz w:val="32"/>
          <w:szCs w:val="32"/>
          <w:shd w:val="clear" w:color="auto" w:fill="FFFFFF"/>
        </w:rPr>
        <w:t>Объедине</w:t>
      </w:r>
      <w:r w:rsidR="00AB2033" w:rsidRPr="00BD497B">
        <w:rPr>
          <w:rFonts w:ascii="Times New Roman" w:eastAsia="Times New Roman" w:hAnsi="Times New Roman" w:cs="Times New Roman"/>
          <w:sz w:val="32"/>
          <w:szCs w:val="32"/>
          <w:shd w:val="clear" w:color="auto" w:fill="FFFFFF"/>
        </w:rPr>
        <w:t>н</w:t>
      </w:r>
      <w:r w:rsidR="00AB2033" w:rsidRPr="00BD497B">
        <w:rPr>
          <w:rFonts w:ascii="Times New Roman" w:eastAsia="Times New Roman" w:hAnsi="Times New Roman" w:cs="Times New Roman"/>
          <w:sz w:val="32"/>
          <w:szCs w:val="32"/>
          <w:shd w:val="clear" w:color="auto" w:fill="FFFFFF"/>
        </w:rPr>
        <w:t>ная</w:t>
      </w:r>
      <w:r w:rsidRPr="00BD497B">
        <w:rPr>
          <w:rFonts w:ascii="Times New Roman" w:eastAsia="Times New Roman" w:hAnsi="Times New Roman" w:cs="Times New Roman"/>
          <w:sz w:val="32"/>
          <w:szCs w:val="32"/>
          <w:shd w:val="clear" w:color="auto" w:fill="FFFFFF"/>
        </w:rPr>
        <w:t xml:space="preserve"> </w:t>
      </w:r>
      <w:r w:rsidR="00AB2033" w:rsidRPr="00BD497B">
        <w:rPr>
          <w:rFonts w:ascii="Times New Roman" w:eastAsia="Times New Roman" w:hAnsi="Times New Roman" w:cs="Times New Roman"/>
          <w:sz w:val="32"/>
          <w:szCs w:val="32"/>
          <w:shd w:val="clear" w:color="auto" w:fill="FFFFFF"/>
        </w:rPr>
        <w:t>Черкесия</w:t>
      </w:r>
      <w:r w:rsidR="007A03F5" w:rsidRPr="00BD497B">
        <w:rPr>
          <w:rFonts w:ascii="Times New Roman" w:eastAsia="Times New Roman" w:hAnsi="Times New Roman" w:cs="Times New Roman"/>
          <w:sz w:val="32"/>
          <w:szCs w:val="32"/>
          <w:shd w:val="clear" w:color="auto" w:fill="FFFFFF"/>
        </w:rPr>
        <w:t>. Строительство нашего будущего»</w:t>
      </w:r>
      <w:r w:rsidR="00AB2033" w:rsidRPr="00BD497B">
        <w:rPr>
          <w:rFonts w:ascii="Times New Roman" w:eastAsia="Times New Roman" w:hAnsi="Times New Roman" w:cs="Times New Roman"/>
          <w:sz w:val="32"/>
          <w:szCs w:val="32"/>
          <w:shd w:val="clear" w:color="auto" w:fill="FFFFFF"/>
        </w:rPr>
        <w:t xml:space="preserve"> </w:t>
      </w:r>
      <w:r w:rsidR="007A03F5" w:rsidRPr="00BD497B">
        <w:rPr>
          <w:rFonts w:ascii="Times New Roman" w:eastAsia="Times New Roman" w:hAnsi="Times New Roman" w:cs="Times New Roman"/>
          <w:sz w:val="32"/>
          <w:szCs w:val="32"/>
          <w:shd w:val="clear" w:color="auto" w:fill="FFFFFF"/>
        </w:rPr>
        <w:t xml:space="preserve">– </w:t>
      </w:r>
      <w:r w:rsidR="00AB2033" w:rsidRPr="00BD497B">
        <w:rPr>
          <w:rFonts w:ascii="Times New Roman" w:eastAsia="Times New Roman" w:hAnsi="Times New Roman" w:cs="Times New Roman"/>
          <w:sz w:val="32"/>
          <w:szCs w:val="32"/>
          <w:shd w:val="clear" w:color="auto" w:fill="FFFFFF"/>
        </w:rPr>
        <w:t>состоялась</w:t>
      </w:r>
      <w:r w:rsidR="007A03F5" w:rsidRPr="00BD497B">
        <w:rPr>
          <w:rFonts w:ascii="Times New Roman" w:eastAsia="Times New Roman" w:hAnsi="Times New Roman" w:cs="Times New Roman"/>
          <w:sz w:val="32"/>
          <w:szCs w:val="32"/>
          <w:shd w:val="clear" w:color="auto" w:fill="FFFFFF"/>
        </w:rPr>
        <w:t xml:space="preserve"> </w:t>
      </w:r>
      <w:r w:rsidR="00AB2033" w:rsidRPr="00BD497B">
        <w:rPr>
          <w:rFonts w:ascii="Times New Roman" w:eastAsia="Times New Roman" w:hAnsi="Times New Roman" w:cs="Times New Roman"/>
          <w:sz w:val="32"/>
          <w:szCs w:val="32"/>
          <w:shd w:val="clear" w:color="auto" w:fill="FFFFFF"/>
        </w:rPr>
        <w:t>13 апреля 2008 г. в Университете У</w:t>
      </w:r>
      <w:r w:rsidRPr="00BD497B">
        <w:rPr>
          <w:rFonts w:ascii="Times New Roman" w:eastAsia="Times New Roman" w:hAnsi="Times New Roman" w:cs="Times New Roman"/>
          <w:sz w:val="32"/>
          <w:szCs w:val="32"/>
          <w:shd w:val="clear" w:color="auto" w:fill="FFFFFF"/>
        </w:rPr>
        <w:t>.</w:t>
      </w:r>
      <w:r w:rsidR="00AB2033" w:rsidRPr="00BD497B">
        <w:rPr>
          <w:rFonts w:ascii="Times New Roman" w:eastAsia="Times New Roman" w:hAnsi="Times New Roman" w:cs="Times New Roman"/>
          <w:sz w:val="32"/>
          <w:szCs w:val="32"/>
          <w:shd w:val="clear" w:color="auto" w:fill="FFFFFF"/>
        </w:rPr>
        <w:t xml:space="preserve"> Патерсона в Уэйне (штат Нью-Джерси), где проживает самая большая в США компактная че</w:t>
      </w:r>
      <w:r w:rsidR="00AB2033" w:rsidRPr="00BD497B">
        <w:rPr>
          <w:rFonts w:ascii="Times New Roman" w:eastAsia="Times New Roman" w:hAnsi="Times New Roman" w:cs="Times New Roman"/>
          <w:sz w:val="32"/>
          <w:szCs w:val="32"/>
          <w:shd w:val="clear" w:color="auto" w:fill="FFFFFF"/>
        </w:rPr>
        <w:t>р</w:t>
      </w:r>
      <w:r w:rsidR="00AB2033" w:rsidRPr="00BD497B">
        <w:rPr>
          <w:rFonts w:ascii="Times New Roman" w:eastAsia="Times New Roman" w:hAnsi="Times New Roman" w:cs="Times New Roman"/>
          <w:sz w:val="32"/>
          <w:szCs w:val="32"/>
          <w:shd w:val="clear" w:color="auto" w:fill="FFFFFF"/>
        </w:rPr>
        <w:t>кесская община. Доклады носили политически заостренный х</w:t>
      </w:r>
      <w:r w:rsidR="00AB2033" w:rsidRPr="00BD497B">
        <w:rPr>
          <w:rFonts w:ascii="Times New Roman" w:eastAsia="Times New Roman" w:hAnsi="Times New Roman" w:cs="Times New Roman"/>
          <w:sz w:val="32"/>
          <w:szCs w:val="32"/>
          <w:shd w:val="clear" w:color="auto" w:fill="FFFFFF"/>
        </w:rPr>
        <w:t>а</w:t>
      </w:r>
      <w:r w:rsidR="00AB2033" w:rsidRPr="00BD497B">
        <w:rPr>
          <w:rFonts w:ascii="Times New Roman" w:eastAsia="Times New Roman" w:hAnsi="Times New Roman" w:cs="Times New Roman"/>
          <w:sz w:val="32"/>
          <w:szCs w:val="32"/>
          <w:shd w:val="clear" w:color="auto" w:fill="FFFFFF"/>
        </w:rPr>
        <w:t>рактер, аудито</w:t>
      </w:r>
      <w:r w:rsidRPr="00BD497B">
        <w:rPr>
          <w:rFonts w:ascii="Times New Roman" w:eastAsia="Times New Roman" w:hAnsi="Times New Roman" w:cs="Times New Roman"/>
          <w:sz w:val="32"/>
          <w:szCs w:val="32"/>
          <w:shd w:val="clear" w:color="auto" w:fill="FFFFFF"/>
        </w:rPr>
        <w:t>рию</w:t>
      </w:r>
      <w:r w:rsidR="00AB2033" w:rsidRPr="00BD497B">
        <w:rPr>
          <w:rFonts w:ascii="Times New Roman" w:eastAsia="Times New Roman" w:hAnsi="Times New Roman" w:cs="Times New Roman"/>
          <w:sz w:val="32"/>
          <w:szCs w:val="32"/>
          <w:shd w:val="clear" w:color="auto" w:fill="FFFFFF"/>
        </w:rPr>
        <w:t xml:space="preserve"> в</w:t>
      </w:r>
      <w:r w:rsidRPr="00BD497B">
        <w:rPr>
          <w:rFonts w:ascii="Times New Roman" w:eastAsia="Times New Roman" w:hAnsi="Times New Roman" w:cs="Times New Roman"/>
          <w:sz w:val="32"/>
          <w:szCs w:val="32"/>
          <w:shd w:val="clear" w:color="auto" w:fill="FFFFFF"/>
        </w:rPr>
        <w:t xml:space="preserve"> основном составляли черкесы</w:t>
      </w:r>
      <w:r w:rsidR="00AB2033" w:rsidRPr="00BD497B">
        <w:rPr>
          <w:rFonts w:ascii="Times New Roman" w:eastAsia="Times New Roman" w:hAnsi="Times New Roman" w:cs="Times New Roman"/>
          <w:sz w:val="32"/>
          <w:szCs w:val="32"/>
          <w:shd w:val="clear" w:color="auto" w:fill="FFFFFF"/>
        </w:rPr>
        <w:t xml:space="preserve"> диаспоры. На четвертой конференции (Колумбийский университет, 2009 г.) представители диаспоры предложили сформировать правител</w:t>
      </w:r>
      <w:r w:rsidR="00AB2033" w:rsidRPr="00BD497B">
        <w:rPr>
          <w:rFonts w:ascii="Times New Roman" w:eastAsia="Times New Roman" w:hAnsi="Times New Roman" w:cs="Times New Roman"/>
          <w:sz w:val="32"/>
          <w:szCs w:val="32"/>
          <w:shd w:val="clear" w:color="auto" w:fill="FFFFFF"/>
        </w:rPr>
        <w:t>ь</w:t>
      </w:r>
      <w:r w:rsidR="00AB2033" w:rsidRPr="00BD497B">
        <w:rPr>
          <w:rFonts w:ascii="Times New Roman" w:eastAsia="Times New Roman" w:hAnsi="Times New Roman" w:cs="Times New Roman"/>
          <w:sz w:val="32"/>
          <w:szCs w:val="32"/>
          <w:shd w:val="clear" w:color="auto" w:fill="FFFFFF"/>
        </w:rPr>
        <w:t>ство Черкесии в изгнании, создать его представительства в США и Турции, при Евросоюзе</w:t>
      </w:r>
      <w:r w:rsidR="00AB2033" w:rsidRPr="00BD497B">
        <w:rPr>
          <w:rStyle w:val="a9"/>
          <w:rFonts w:ascii="Times New Roman" w:hAnsi="Times New Roman" w:cs="Times New Roman"/>
          <w:sz w:val="32"/>
          <w:szCs w:val="32"/>
          <w:shd w:val="clear" w:color="auto" w:fill="FFFFFF"/>
        </w:rPr>
        <w:footnoteReference w:id="310"/>
      </w:r>
      <w:r w:rsidR="00AB2033" w:rsidRPr="00BD497B">
        <w:rPr>
          <w:rFonts w:ascii="Times New Roman" w:eastAsia="Times New Roman" w:hAnsi="Times New Roman" w:cs="Times New Roman"/>
          <w:sz w:val="32"/>
          <w:szCs w:val="32"/>
          <w:shd w:val="clear" w:color="auto" w:fill="FFFFFF"/>
        </w:rPr>
        <w:t>.</w:t>
      </w:r>
    </w:p>
    <w:p w:rsidR="00AB2033" w:rsidRPr="00BD497B" w:rsidRDefault="00D73303" w:rsidP="00BD497B">
      <w:pPr>
        <w:tabs>
          <w:tab w:val="left" w:pos="993"/>
        </w:tabs>
        <w:spacing w:after="0" w:line="240" w:lineRule="auto"/>
        <w:ind w:firstLine="567"/>
        <w:jc w:val="both"/>
        <w:rPr>
          <w:rFonts w:ascii="Times New Roman" w:eastAsia="Times New Roman" w:hAnsi="Times New Roman" w:cs="Times New Roman"/>
          <w:sz w:val="32"/>
          <w:szCs w:val="32"/>
          <w:shd w:val="clear" w:color="auto" w:fill="FFFFFF"/>
        </w:rPr>
      </w:pPr>
      <w:r w:rsidRPr="00BD497B">
        <w:rPr>
          <w:rFonts w:ascii="Times New Roman" w:eastAsia="Times New Roman" w:hAnsi="Times New Roman" w:cs="Times New Roman"/>
          <w:sz w:val="32"/>
          <w:szCs w:val="32"/>
          <w:shd w:val="clear" w:color="auto" w:fill="FFFFFF"/>
        </w:rPr>
        <w:t>Кроме крупных конференций</w:t>
      </w:r>
      <w:r w:rsidR="00AB2033" w:rsidRPr="00BD497B">
        <w:rPr>
          <w:rFonts w:ascii="Times New Roman" w:eastAsia="Times New Roman" w:hAnsi="Times New Roman" w:cs="Times New Roman"/>
          <w:sz w:val="32"/>
          <w:szCs w:val="32"/>
          <w:shd w:val="clear" w:color="auto" w:fill="FFFFFF"/>
        </w:rPr>
        <w:t xml:space="preserve"> в США за 2007–2008 гг. пр</w:t>
      </w:r>
      <w:r w:rsidR="00AB2033" w:rsidRPr="00BD497B">
        <w:rPr>
          <w:rFonts w:ascii="Times New Roman" w:eastAsia="Times New Roman" w:hAnsi="Times New Roman" w:cs="Times New Roman"/>
          <w:sz w:val="32"/>
          <w:szCs w:val="32"/>
          <w:shd w:val="clear" w:color="auto" w:fill="FFFFFF"/>
        </w:rPr>
        <w:t>о</w:t>
      </w:r>
      <w:r w:rsidR="00AB2033" w:rsidRPr="00BD497B">
        <w:rPr>
          <w:rFonts w:ascii="Times New Roman" w:eastAsia="Times New Roman" w:hAnsi="Times New Roman" w:cs="Times New Roman"/>
          <w:sz w:val="32"/>
          <w:szCs w:val="32"/>
          <w:shd w:val="clear" w:color="auto" w:fill="FFFFFF"/>
        </w:rPr>
        <w:t xml:space="preserve">шел ряд семинаров: в Принстонском университете, Университете Кеннана, под эгидой </w:t>
      </w:r>
      <w:r w:rsidRPr="00BD497B">
        <w:rPr>
          <w:rFonts w:ascii="Times New Roman" w:eastAsia="Times New Roman" w:hAnsi="Times New Roman" w:cs="Times New Roman"/>
          <w:sz w:val="32"/>
          <w:szCs w:val="32"/>
          <w:shd w:val="clear" w:color="auto" w:fill="FFFFFF"/>
        </w:rPr>
        <w:t>«</w:t>
      </w:r>
      <w:r w:rsidR="00AB2033" w:rsidRPr="00BD497B">
        <w:rPr>
          <w:rFonts w:ascii="Times New Roman" w:eastAsia="Times New Roman" w:hAnsi="Times New Roman" w:cs="Times New Roman"/>
          <w:sz w:val="32"/>
          <w:szCs w:val="32"/>
          <w:shd w:val="clear" w:color="auto" w:fill="FFFFFF"/>
        </w:rPr>
        <w:t>Эмнисти Интернейшнэл</w:t>
      </w:r>
      <w:r w:rsidRPr="00BD497B">
        <w:rPr>
          <w:rFonts w:ascii="Times New Roman" w:eastAsia="Times New Roman" w:hAnsi="Times New Roman" w:cs="Times New Roman"/>
          <w:sz w:val="32"/>
          <w:szCs w:val="32"/>
          <w:shd w:val="clear" w:color="auto" w:fill="FFFFFF"/>
        </w:rPr>
        <w:t>»</w:t>
      </w:r>
      <w:r w:rsidR="00AB2033" w:rsidRPr="00BD497B">
        <w:rPr>
          <w:rFonts w:ascii="Times New Roman" w:eastAsia="Times New Roman" w:hAnsi="Times New Roman" w:cs="Times New Roman"/>
          <w:sz w:val="32"/>
          <w:szCs w:val="32"/>
          <w:shd w:val="clear" w:color="auto" w:fill="FFFFFF"/>
        </w:rPr>
        <w:t xml:space="preserve"> и пр. Сюжеты черкесского геноцида и депортации доминируют в вышедшей в 2008 г. монографии американского эксперта У. Ричмонда «Сев</w:t>
      </w:r>
      <w:r w:rsidR="00AB2033" w:rsidRPr="00BD497B">
        <w:rPr>
          <w:rFonts w:ascii="Times New Roman" w:eastAsia="Times New Roman" w:hAnsi="Times New Roman" w:cs="Times New Roman"/>
          <w:sz w:val="32"/>
          <w:szCs w:val="32"/>
          <w:shd w:val="clear" w:color="auto" w:fill="FFFFFF"/>
        </w:rPr>
        <w:t>е</w:t>
      </w:r>
      <w:r w:rsidR="00AB2033" w:rsidRPr="00BD497B">
        <w:rPr>
          <w:rFonts w:ascii="Times New Roman" w:eastAsia="Times New Roman" w:hAnsi="Times New Roman" w:cs="Times New Roman"/>
          <w:sz w:val="32"/>
          <w:szCs w:val="32"/>
          <w:shd w:val="clear" w:color="auto" w:fill="FFFFFF"/>
        </w:rPr>
        <w:t>ро-Западный Кавказ: Прошлое, настоящее, будущее»</w:t>
      </w:r>
      <w:r w:rsidR="00AB2033" w:rsidRPr="00BD497B">
        <w:rPr>
          <w:rStyle w:val="a9"/>
          <w:rFonts w:ascii="Times New Roman" w:hAnsi="Times New Roman" w:cs="Times New Roman"/>
          <w:sz w:val="32"/>
          <w:szCs w:val="32"/>
          <w:shd w:val="clear" w:color="auto" w:fill="FFFFFF"/>
        </w:rPr>
        <w:footnoteReference w:id="311"/>
      </w:r>
      <w:r w:rsidR="00AB2033" w:rsidRPr="00BD497B">
        <w:rPr>
          <w:rFonts w:ascii="Times New Roman" w:eastAsia="Times New Roman" w:hAnsi="Times New Roman" w:cs="Times New Roman"/>
          <w:sz w:val="32"/>
          <w:szCs w:val="32"/>
          <w:shd w:val="clear" w:color="auto" w:fill="FFFFFF"/>
        </w:rPr>
        <w:t xml:space="preserve">. </w:t>
      </w:r>
      <w:r w:rsidR="00AB2033" w:rsidRPr="00BD497B">
        <w:rPr>
          <w:rFonts w:ascii="Times New Roman" w:eastAsia="Times New Roman" w:hAnsi="Times New Roman" w:cs="Times New Roman"/>
          <w:sz w:val="32"/>
          <w:szCs w:val="32"/>
          <w:shd w:val="clear" w:color="auto" w:fill="FFFFFF"/>
          <w:lang w:val="en-US"/>
        </w:rPr>
        <w:t>C</w:t>
      </w:r>
      <w:r w:rsidR="00AB2033" w:rsidRPr="00BD497B">
        <w:rPr>
          <w:rFonts w:ascii="Times New Roman" w:eastAsia="Times New Roman" w:hAnsi="Times New Roman" w:cs="Times New Roman"/>
          <w:sz w:val="32"/>
          <w:szCs w:val="32"/>
          <w:shd w:val="clear" w:color="auto" w:fill="FFFFFF"/>
        </w:rPr>
        <w:t>пец</w:t>
      </w:r>
      <w:r w:rsidR="00AB2033" w:rsidRPr="00BD497B">
        <w:rPr>
          <w:rFonts w:ascii="Times New Roman" w:eastAsia="Times New Roman" w:hAnsi="Times New Roman" w:cs="Times New Roman"/>
          <w:sz w:val="32"/>
          <w:szCs w:val="32"/>
          <w:shd w:val="clear" w:color="auto" w:fill="FFFFFF"/>
        </w:rPr>
        <w:t>и</w:t>
      </w:r>
      <w:r w:rsidR="00AB2033" w:rsidRPr="00BD497B">
        <w:rPr>
          <w:rFonts w:ascii="Times New Roman" w:eastAsia="Times New Roman" w:hAnsi="Times New Roman" w:cs="Times New Roman"/>
          <w:sz w:val="32"/>
          <w:szCs w:val="32"/>
          <w:shd w:val="clear" w:color="auto" w:fill="FFFFFF"/>
        </w:rPr>
        <w:t>альный №42 «Johnson’s Russia List» под редакцией С.Д. Ше</w:t>
      </w:r>
      <w:r w:rsidR="00AB2033" w:rsidRPr="00BD497B">
        <w:rPr>
          <w:rFonts w:ascii="Times New Roman" w:eastAsia="Times New Roman" w:hAnsi="Times New Roman" w:cs="Times New Roman"/>
          <w:sz w:val="32"/>
          <w:szCs w:val="32"/>
          <w:shd w:val="clear" w:color="auto" w:fill="FFFFFF"/>
        </w:rPr>
        <w:t>н</w:t>
      </w:r>
      <w:r w:rsidR="00AB2033" w:rsidRPr="00BD497B">
        <w:rPr>
          <w:rFonts w:ascii="Times New Roman" w:eastAsia="Times New Roman" w:hAnsi="Times New Roman" w:cs="Times New Roman"/>
          <w:sz w:val="32"/>
          <w:szCs w:val="32"/>
          <w:shd w:val="clear" w:color="auto" w:fill="FFFFFF"/>
        </w:rPr>
        <w:t>фельда за май 2008 г. целиком посвящён черкесскому вопросу</w:t>
      </w:r>
      <w:r w:rsidR="00AB2033" w:rsidRPr="00BD497B">
        <w:rPr>
          <w:rStyle w:val="a9"/>
          <w:rFonts w:ascii="Times New Roman" w:hAnsi="Times New Roman" w:cs="Times New Roman"/>
          <w:sz w:val="32"/>
          <w:szCs w:val="32"/>
          <w:shd w:val="clear" w:color="auto" w:fill="FFFFFF"/>
        </w:rPr>
        <w:footnoteReference w:id="312"/>
      </w:r>
      <w:r w:rsidRPr="00BD497B">
        <w:rPr>
          <w:rFonts w:ascii="Times New Roman" w:eastAsia="Times New Roman" w:hAnsi="Times New Roman" w:cs="Times New Roman"/>
          <w:sz w:val="32"/>
          <w:szCs w:val="32"/>
          <w:shd w:val="clear" w:color="auto" w:fill="FFFFFF"/>
        </w:rPr>
        <w:t>.</w:t>
      </w:r>
    </w:p>
    <w:p w:rsidR="00AB2033" w:rsidRPr="00BD497B" w:rsidRDefault="00AB2033" w:rsidP="00BD497B">
      <w:pPr>
        <w:tabs>
          <w:tab w:val="left" w:pos="993"/>
        </w:tabs>
        <w:spacing w:after="0" w:line="240" w:lineRule="auto"/>
        <w:ind w:firstLine="567"/>
        <w:jc w:val="both"/>
        <w:rPr>
          <w:rFonts w:ascii="Times New Roman" w:eastAsia="Times New Roman" w:hAnsi="Times New Roman" w:cs="Times New Roman"/>
          <w:sz w:val="32"/>
          <w:szCs w:val="32"/>
          <w:shd w:val="clear" w:color="auto" w:fill="FFFFFF"/>
        </w:rPr>
      </w:pPr>
      <w:r w:rsidRPr="00BD497B">
        <w:rPr>
          <w:rFonts w:ascii="Times New Roman" w:eastAsia="Times New Roman" w:hAnsi="Times New Roman" w:cs="Times New Roman"/>
          <w:sz w:val="32"/>
          <w:szCs w:val="32"/>
          <w:shd w:val="clear" w:color="auto" w:fill="FFFFFF"/>
        </w:rPr>
        <w:t>На данной основе сложилась практика слушаний «Черкес</w:t>
      </w:r>
      <w:r w:rsidR="00D73303" w:rsidRPr="00BD497B">
        <w:rPr>
          <w:rFonts w:ascii="Times New Roman" w:eastAsia="Times New Roman" w:hAnsi="Times New Roman" w:cs="Times New Roman"/>
          <w:sz w:val="32"/>
          <w:szCs w:val="32"/>
          <w:shd w:val="clear" w:color="auto" w:fill="FFFFFF"/>
        </w:rPr>
        <w:t>ск</w:t>
      </w:r>
      <w:r w:rsidR="00D73303" w:rsidRPr="00BD497B">
        <w:rPr>
          <w:rFonts w:ascii="Times New Roman" w:eastAsia="Times New Roman" w:hAnsi="Times New Roman" w:cs="Times New Roman"/>
          <w:sz w:val="32"/>
          <w:szCs w:val="32"/>
          <w:shd w:val="clear" w:color="auto" w:fill="FFFFFF"/>
        </w:rPr>
        <w:t>о</w:t>
      </w:r>
      <w:r w:rsidR="00D73303" w:rsidRPr="00BD497B">
        <w:rPr>
          <w:rFonts w:ascii="Times New Roman" w:eastAsia="Times New Roman" w:hAnsi="Times New Roman" w:cs="Times New Roman"/>
          <w:sz w:val="32"/>
          <w:szCs w:val="32"/>
          <w:shd w:val="clear" w:color="auto" w:fill="FFFFFF"/>
        </w:rPr>
        <w:t>го дня</w:t>
      </w:r>
      <w:r w:rsidRPr="00BD497B">
        <w:rPr>
          <w:rFonts w:ascii="Times New Roman" w:eastAsia="Times New Roman" w:hAnsi="Times New Roman" w:cs="Times New Roman"/>
          <w:sz w:val="32"/>
          <w:szCs w:val="32"/>
          <w:shd w:val="clear" w:color="auto" w:fill="FFFFFF"/>
        </w:rPr>
        <w:t>» в Европарламенте по инициативе Европейской федерации черкесских общественных организаций – хас. В них участ</w:t>
      </w:r>
      <w:r w:rsidR="00D73303" w:rsidRPr="00BD497B">
        <w:rPr>
          <w:rFonts w:ascii="Times New Roman" w:eastAsia="Times New Roman" w:hAnsi="Times New Roman" w:cs="Times New Roman"/>
          <w:sz w:val="32"/>
          <w:szCs w:val="32"/>
          <w:shd w:val="clear" w:color="auto" w:fill="FFFFFF"/>
        </w:rPr>
        <w:t>вуют представители диаспоры</w:t>
      </w:r>
      <w:r w:rsidRPr="00BD497B">
        <w:rPr>
          <w:rFonts w:ascii="Times New Roman" w:eastAsia="Times New Roman" w:hAnsi="Times New Roman" w:cs="Times New Roman"/>
          <w:sz w:val="32"/>
          <w:szCs w:val="32"/>
          <w:shd w:val="clear" w:color="auto" w:fill="FFFFFF"/>
        </w:rPr>
        <w:t xml:space="preserve"> и общественных движений республик </w:t>
      </w:r>
      <w:r w:rsidRPr="00BD497B">
        <w:rPr>
          <w:rFonts w:ascii="Times New Roman" w:eastAsia="Times New Roman" w:hAnsi="Times New Roman" w:cs="Times New Roman"/>
          <w:sz w:val="32"/>
          <w:szCs w:val="32"/>
          <w:shd w:val="clear" w:color="auto" w:fill="FFFFFF"/>
        </w:rPr>
        <w:lastRenderedPageBreak/>
        <w:t>Северного Кавказа</w:t>
      </w:r>
      <w:r w:rsidRPr="00BD497B">
        <w:rPr>
          <w:rStyle w:val="a9"/>
          <w:rFonts w:ascii="Times New Roman" w:hAnsi="Times New Roman" w:cs="Times New Roman"/>
          <w:sz w:val="32"/>
          <w:szCs w:val="32"/>
          <w:shd w:val="clear" w:color="auto" w:fill="FFFFFF"/>
        </w:rPr>
        <w:footnoteReference w:id="313"/>
      </w:r>
      <w:r w:rsidRPr="00BD497B">
        <w:rPr>
          <w:rFonts w:ascii="Times New Roman" w:eastAsia="Times New Roman" w:hAnsi="Times New Roman" w:cs="Times New Roman"/>
          <w:sz w:val="32"/>
          <w:szCs w:val="32"/>
          <w:shd w:val="clear" w:color="auto" w:fill="FFFFFF"/>
        </w:rPr>
        <w:t>. Черкесская диаспора также про</w:t>
      </w:r>
      <w:r w:rsidR="00D73303" w:rsidRPr="00BD497B">
        <w:rPr>
          <w:rFonts w:ascii="Times New Roman" w:eastAsia="Times New Roman" w:hAnsi="Times New Roman" w:cs="Times New Roman"/>
          <w:sz w:val="32"/>
          <w:szCs w:val="32"/>
          <w:shd w:val="clear" w:color="auto" w:fill="FFFFFF"/>
        </w:rPr>
        <w:t>водила</w:t>
      </w:r>
      <w:r w:rsidRPr="00BD497B">
        <w:rPr>
          <w:rFonts w:ascii="Times New Roman" w:eastAsia="Times New Roman" w:hAnsi="Times New Roman" w:cs="Times New Roman"/>
          <w:sz w:val="32"/>
          <w:szCs w:val="32"/>
          <w:shd w:val="clear" w:color="auto" w:fill="FFFFFF"/>
        </w:rPr>
        <w:t xml:space="preserve"> р</w:t>
      </w:r>
      <w:r w:rsidRPr="00BD497B">
        <w:rPr>
          <w:rFonts w:ascii="Times New Roman" w:eastAsia="Times New Roman" w:hAnsi="Times New Roman" w:cs="Times New Roman"/>
          <w:sz w:val="32"/>
          <w:szCs w:val="32"/>
          <w:shd w:val="clear" w:color="auto" w:fill="FFFFFF"/>
        </w:rPr>
        <w:t>е</w:t>
      </w:r>
      <w:r w:rsidRPr="00BD497B">
        <w:rPr>
          <w:rFonts w:ascii="Times New Roman" w:eastAsia="Times New Roman" w:hAnsi="Times New Roman" w:cs="Times New Roman"/>
          <w:sz w:val="32"/>
          <w:szCs w:val="32"/>
          <w:shd w:val="clear" w:color="auto" w:fill="FFFFFF"/>
        </w:rPr>
        <w:t>гулярные акции протеста против Сочинской Олимпиады (самая известная – в Ванкувере летом 2010 г.).</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eastAsia="Times New Roman" w:hAnsi="Times New Roman" w:cs="Times New Roman"/>
          <w:sz w:val="32"/>
          <w:szCs w:val="32"/>
          <w:shd w:val="clear" w:color="auto" w:fill="FFFFFF"/>
        </w:rPr>
        <w:t>Итак, в странах Запада проделана значительная аналитич</w:t>
      </w:r>
      <w:r w:rsidRPr="00BD497B">
        <w:rPr>
          <w:rFonts w:ascii="Times New Roman" w:eastAsia="Times New Roman" w:hAnsi="Times New Roman" w:cs="Times New Roman"/>
          <w:sz w:val="32"/>
          <w:szCs w:val="32"/>
          <w:shd w:val="clear" w:color="auto" w:fill="FFFFFF"/>
        </w:rPr>
        <w:t>е</w:t>
      </w:r>
      <w:r w:rsidRPr="00BD497B">
        <w:rPr>
          <w:rFonts w:ascii="Times New Roman" w:eastAsia="Times New Roman" w:hAnsi="Times New Roman" w:cs="Times New Roman"/>
          <w:sz w:val="32"/>
          <w:szCs w:val="32"/>
          <w:shd w:val="clear" w:color="auto" w:fill="FFFFFF"/>
        </w:rPr>
        <w:t>ская и организационная работа, сделавшая возможным пиар-обеспечение черкесского ирредентизма и внедрение его идеол</w:t>
      </w:r>
      <w:r w:rsidRPr="00BD497B">
        <w:rPr>
          <w:rFonts w:ascii="Times New Roman" w:eastAsia="Times New Roman" w:hAnsi="Times New Roman" w:cs="Times New Roman"/>
          <w:sz w:val="32"/>
          <w:szCs w:val="32"/>
          <w:shd w:val="clear" w:color="auto" w:fill="FFFFFF"/>
        </w:rPr>
        <w:t>о</w:t>
      </w:r>
      <w:r w:rsidRPr="00BD497B">
        <w:rPr>
          <w:rFonts w:ascii="Times New Roman" w:eastAsia="Times New Roman" w:hAnsi="Times New Roman" w:cs="Times New Roman"/>
          <w:sz w:val="32"/>
          <w:szCs w:val="32"/>
          <w:shd w:val="clear" w:color="auto" w:fill="FFFFFF"/>
        </w:rPr>
        <w:t>гем в сознание активистов движения на Северном Кавказе.</w:t>
      </w:r>
    </w:p>
    <w:p w:rsidR="00EE5834" w:rsidRPr="00BD497B" w:rsidRDefault="00AB2033" w:rsidP="00BD497B">
      <w:pPr>
        <w:tabs>
          <w:tab w:val="left" w:pos="993"/>
        </w:tabs>
        <w:spacing w:after="0" w:line="240" w:lineRule="auto"/>
        <w:ind w:firstLine="567"/>
        <w:jc w:val="both"/>
        <w:outlineLvl w:val="2"/>
        <w:rPr>
          <w:rFonts w:ascii="Times New Roman" w:eastAsia="Times New Roman" w:hAnsi="Times New Roman" w:cs="Times New Roman"/>
          <w:sz w:val="32"/>
          <w:szCs w:val="32"/>
          <w:shd w:val="clear" w:color="auto" w:fill="F8F8F8"/>
        </w:rPr>
      </w:pPr>
      <w:r w:rsidRPr="00BD497B">
        <w:rPr>
          <w:rFonts w:ascii="Times New Roman" w:hAnsi="Times New Roman" w:cs="Times New Roman"/>
          <w:sz w:val="32"/>
          <w:szCs w:val="32"/>
        </w:rPr>
        <w:t>Представляет интерес систематизация черкесских этнопол</w:t>
      </w:r>
      <w:r w:rsidRPr="00BD497B">
        <w:rPr>
          <w:rFonts w:ascii="Times New Roman" w:hAnsi="Times New Roman" w:cs="Times New Roman"/>
          <w:sz w:val="32"/>
          <w:szCs w:val="32"/>
        </w:rPr>
        <w:t>и</w:t>
      </w:r>
      <w:r w:rsidRPr="00BD497B">
        <w:rPr>
          <w:rFonts w:ascii="Times New Roman" w:hAnsi="Times New Roman" w:cs="Times New Roman"/>
          <w:sz w:val="32"/>
          <w:szCs w:val="32"/>
        </w:rPr>
        <w:t>тических организаций как в диаспоре, так и в республиках Сев</w:t>
      </w:r>
      <w:r w:rsidRPr="00BD497B">
        <w:rPr>
          <w:rFonts w:ascii="Times New Roman" w:hAnsi="Times New Roman" w:cs="Times New Roman"/>
          <w:sz w:val="32"/>
          <w:szCs w:val="32"/>
        </w:rPr>
        <w:t>е</w:t>
      </w:r>
      <w:r w:rsidRPr="00BD497B">
        <w:rPr>
          <w:rFonts w:ascii="Times New Roman" w:hAnsi="Times New Roman" w:cs="Times New Roman"/>
          <w:sz w:val="32"/>
          <w:szCs w:val="32"/>
        </w:rPr>
        <w:t>ро-Западного Кавказа, которую провел сотрудник Школы в</w:t>
      </w:r>
      <w:r w:rsidRPr="00BD497B">
        <w:rPr>
          <w:rFonts w:ascii="Times New Roman" w:hAnsi="Times New Roman" w:cs="Times New Roman"/>
          <w:sz w:val="32"/>
          <w:szCs w:val="32"/>
        </w:rPr>
        <w:t>о</w:t>
      </w:r>
      <w:r w:rsidRPr="00BD497B">
        <w:rPr>
          <w:rFonts w:ascii="Times New Roman" w:hAnsi="Times New Roman" w:cs="Times New Roman"/>
          <w:sz w:val="32"/>
          <w:szCs w:val="32"/>
        </w:rPr>
        <w:t>сточных и африканских исследований Лондонского университета З</w:t>
      </w:r>
      <w:r w:rsidR="004904BB" w:rsidRPr="00BD497B">
        <w:rPr>
          <w:rFonts w:ascii="Times New Roman" w:hAnsi="Times New Roman" w:cs="Times New Roman"/>
          <w:sz w:val="32"/>
          <w:szCs w:val="32"/>
        </w:rPr>
        <w:t>.</w:t>
      </w:r>
      <w:r w:rsidRPr="00BD497B">
        <w:rPr>
          <w:rFonts w:ascii="Times New Roman" w:hAnsi="Times New Roman" w:cs="Times New Roman"/>
          <w:sz w:val="32"/>
          <w:szCs w:val="32"/>
        </w:rPr>
        <w:t>А</w:t>
      </w:r>
      <w:r w:rsidR="004904BB" w:rsidRPr="00BD497B">
        <w:rPr>
          <w:rFonts w:ascii="Times New Roman" w:hAnsi="Times New Roman" w:cs="Times New Roman"/>
          <w:sz w:val="32"/>
          <w:szCs w:val="32"/>
        </w:rPr>
        <w:t>.</w:t>
      </w:r>
      <w:r w:rsidRPr="00BD497B">
        <w:rPr>
          <w:rFonts w:ascii="Times New Roman" w:hAnsi="Times New Roman" w:cs="Times New Roman"/>
          <w:sz w:val="32"/>
          <w:szCs w:val="32"/>
        </w:rPr>
        <w:t xml:space="preserve"> Беслени</w:t>
      </w:r>
      <w:r w:rsidRPr="00BD497B">
        <w:rPr>
          <w:rStyle w:val="a9"/>
          <w:rFonts w:ascii="Times New Roman" w:hAnsi="Times New Roman" w:cs="Times New Roman"/>
          <w:sz w:val="32"/>
          <w:szCs w:val="32"/>
        </w:rPr>
        <w:footnoteReference w:id="314"/>
      </w:r>
      <w:r w:rsidRPr="00BD497B">
        <w:rPr>
          <w:rFonts w:ascii="Times New Roman" w:hAnsi="Times New Roman" w:cs="Times New Roman"/>
          <w:sz w:val="32"/>
          <w:szCs w:val="32"/>
        </w:rPr>
        <w:t>.</w:t>
      </w:r>
    </w:p>
    <w:p w:rsidR="00AB2033" w:rsidRPr="00BD497B" w:rsidRDefault="00AB2033" w:rsidP="00BD497B">
      <w:pPr>
        <w:tabs>
          <w:tab w:val="left" w:pos="993"/>
        </w:tabs>
        <w:spacing w:after="0" w:line="240" w:lineRule="auto"/>
        <w:ind w:firstLine="567"/>
        <w:jc w:val="both"/>
        <w:outlineLvl w:val="2"/>
        <w:rPr>
          <w:rFonts w:ascii="Times New Roman" w:eastAsia="Times New Roman" w:hAnsi="Times New Roman" w:cs="Times New Roman"/>
          <w:sz w:val="32"/>
          <w:szCs w:val="32"/>
          <w:shd w:val="clear" w:color="auto" w:fill="F8F8F8"/>
        </w:rPr>
      </w:pPr>
      <w:r w:rsidRPr="00BD497B">
        <w:rPr>
          <w:rFonts w:ascii="Times New Roman" w:eastAsia="Times New Roman" w:hAnsi="Times New Roman" w:cs="Times New Roman"/>
          <w:sz w:val="32"/>
          <w:szCs w:val="32"/>
          <w:shd w:val="clear" w:color="auto" w:fill="F8F8F8"/>
        </w:rPr>
        <w:t xml:space="preserve">Во-первых, организации в составе </w:t>
      </w:r>
      <w:r w:rsidR="004904BB" w:rsidRPr="00BD497B">
        <w:rPr>
          <w:rFonts w:ascii="Times New Roman" w:eastAsia="Times New Roman" w:hAnsi="Times New Roman" w:cs="Times New Roman"/>
          <w:sz w:val="32"/>
          <w:szCs w:val="32"/>
          <w:shd w:val="clear" w:color="auto" w:fill="F8F8F8"/>
        </w:rPr>
        <w:t>МЧА – «</w:t>
      </w:r>
      <w:r w:rsidRPr="00BD497B">
        <w:rPr>
          <w:rFonts w:ascii="Times New Roman" w:eastAsia="Times New Roman" w:hAnsi="Times New Roman" w:cs="Times New Roman"/>
          <w:sz w:val="32"/>
          <w:szCs w:val="32"/>
          <w:shd w:val="clear" w:color="auto" w:fill="F8F8F8"/>
        </w:rPr>
        <w:t>зонтичной» сети, в состав которой входят главные черкесские организации на Ка</w:t>
      </w:r>
      <w:r w:rsidRPr="00BD497B">
        <w:rPr>
          <w:rFonts w:ascii="Times New Roman" w:eastAsia="Times New Roman" w:hAnsi="Times New Roman" w:cs="Times New Roman"/>
          <w:sz w:val="32"/>
          <w:szCs w:val="32"/>
          <w:shd w:val="clear" w:color="auto" w:fill="F8F8F8"/>
        </w:rPr>
        <w:t>в</w:t>
      </w:r>
      <w:r w:rsidRPr="00BD497B">
        <w:rPr>
          <w:rFonts w:ascii="Times New Roman" w:eastAsia="Times New Roman" w:hAnsi="Times New Roman" w:cs="Times New Roman"/>
          <w:sz w:val="32"/>
          <w:szCs w:val="32"/>
          <w:shd w:val="clear" w:color="auto" w:fill="F8F8F8"/>
        </w:rPr>
        <w:t>казе и в диаспоре (в Турции, Европе, США</w:t>
      </w:r>
      <w:r w:rsidR="004904BB" w:rsidRPr="00BD497B">
        <w:rPr>
          <w:rFonts w:ascii="Times New Roman" w:eastAsia="Times New Roman" w:hAnsi="Times New Roman" w:cs="Times New Roman"/>
          <w:sz w:val="32"/>
          <w:szCs w:val="32"/>
          <w:shd w:val="clear" w:color="auto" w:fill="F8F8F8"/>
        </w:rPr>
        <w:t>, Сирии и Иордании). После того</w:t>
      </w:r>
      <w:r w:rsidRPr="00BD497B">
        <w:rPr>
          <w:rFonts w:ascii="Times New Roman" w:eastAsia="Times New Roman" w:hAnsi="Times New Roman" w:cs="Times New Roman"/>
          <w:sz w:val="32"/>
          <w:szCs w:val="32"/>
          <w:shd w:val="clear" w:color="auto" w:fill="F8F8F8"/>
        </w:rPr>
        <w:t xml:space="preserve"> как лояльные Российскому государству элиты пол</w:t>
      </w:r>
      <w:r w:rsidRPr="00BD497B">
        <w:rPr>
          <w:rFonts w:ascii="Times New Roman" w:eastAsia="Times New Roman" w:hAnsi="Times New Roman" w:cs="Times New Roman"/>
          <w:sz w:val="32"/>
          <w:szCs w:val="32"/>
          <w:shd w:val="clear" w:color="auto" w:fill="F8F8F8"/>
        </w:rPr>
        <w:t>у</w:t>
      </w:r>
      <w:r w:rsidRPr="00BD497B">
        <w:rPr>
          <w:rFonts w:ascii="Times New Roman" w:eastAsia="Times New Roman" w:hAnsi="Times New Roman" w:cs="Times New Roman"/>
          <w:sz w:val="32"/>
          <w:szCs w:val="32"/>
          <w:shd w:val="clear" w:color="auto" w:fill="F8F8F8"/>
        </w:rPr>
        <w:t>чили в 2000 г. контроль над МЧА в Кабардино-Балкарии, лидеры МЧА заявляли, что они больше не хотят участвовать в политике, а занимаются культурными запросами адыгов. Но с 2005 г. «Адыгэ Хасэ» в Адыгее и Карачаево-Черкесии вновь стали (под руководством, соответственно, А. Хапая и М. Черкесова) активно участвовать в политике. Их позиция сильно отличается оппоз</w:t>
      </w:r>
      <w:r w:rsidRPr="00BD497B">
        <w:rPr>
          <w:rFonts w:ascii="Times New Roman" w:eastAsia="Times New Roman" w:hAnsi="Times New Roman" w:cs="Times New Roman"/>
          <w:sz w:val="32"/>
          <w:szCs w:val="32"/>
          <w:shd w:val="clear" w:color="auto" w:fill="F8F8F8"/>
        </w:rPr>
        <w:t>и</w:t>
      </w:r>
      <w:r w:rsidRPr="00BD497B">
        <w:rPr>
          <w:rFonts w:ascii="Times New Roman" w:eastAsia="Times New Roman" w:hAnsi="Times New Roman" w:cs="Times New Roman"/>
          <w:sz w:val="32"/>
          <w:szCs w:val="32"/>
          <w:shd w:val="clear" w:color="auto" w:fill="F8F8F8"/>
        </w:rPr>
        <w:t>ционностью от МЧА, хотя обе организации входят в ее состав.</w:t>
      </w:r>
    </w:p>
    <w:p w:rsidR="00AB2033" w:rsidRPr="00BD497B" w:rsidRDefault="004904BB" w:rsidP="00BD497B">
      <w:pPr>
        <w:tabs>
          <w:tab w:val="left" w:pos="993"/>
        </w:tabs>
        <w:spacing w:after="0" w:line="240" w:lineRule="auto"/>
        <w:ind w:firstLine="567"/>
        <w:jc w:val="both"/>
        <w:outlineLvl w:val="2"/>
        <w:rPr>
          <w:rFonts w:ascii="Times New Roman" w:eastAsia="Times New Roman" w:hAnsi="Times New Roman" w:cs="Times New Roman"/>
          <w:sz w:val="32"/>
          <w:szCs w:val="32"/>
          <w:shd w:val="clear" w:color="auto" w:fill="F8F8F8"/>
        </w:rPr>
      </w:pPr>
      <w:r w:rsidRPr="00BD497B">
        <w:rPr>
          <w:rFonts w:ascii="Times New Roman" w:eastAsia="Times New Roman" w:hAnsi="Times New Roman" w:cs="Times New Roman"/>
          <w:sz w:val="32"/>
          <w:szCs w:val="32"/>
          <w:shd w:val="clear" w:color="auto" w:fill="F8F8F8"/>
        </w:rPr>
        <w:t>Далее, черкесские организации второго поколения</w:t>
      </w:r>
      <w:r w:rsidR="00AB2033" w:rsidRPr="00BD497B">
        <w:rPr>
          <w:rFonts w:ascii="Times New Roman" w:eastAsia="Times New Roman" w:hAnsi="Times New Roman" w:cs="Times New Roman"/>
          <w:sz w:val="32"/>
          <w:szCs w:val="32"/>
          <w:shd w:val="clear" w:color="auto" w:fill="F8F8F8"/>
        </w:rPr>
        <w:t>. Они оп</w:t>
      </w:r>
      <w:r w:rsidR="00AB2033" w:rsidRPr="00BD497B">
        <w:rPr>
          <w:rFonts w:ascii="Times New Roman" w:eastAsia="Times New Roman" w:hAnsi="Times New Roman" w:cs="Times New Roman"/>
          <w:sz w:val="32"/>
          <w:szCs w:val="32"/>
          <w:shd w:val="clear" w:color="auto" w:fill="F8F8F8"/>
        </w:rPr>
        <w:t>и</w:t>
      </w:r>
      <w:r w:rsidR="00AB2033" w:rsidRPr="00BD497B">
        <w:rPr>
          <w:rFonts w:ascii="Times New Roman" w:eastAsia="Times New Roman" w:hAnsi="Times New Roman" w:cs="Times New Roman"/>
          <w:sz w:val="32"/>
          <w:szCs w:val="32"/>
          <w:shd w:val="clear" w:color="auto" w:fill="F8F8F8"/>
        </w:rPr>
        <w:t>раются на более молодой состав сторонников, применяют иные методы привлечения участников, чем МЧА (используют Инте</w:t>
      </w:r>
      <w:r w:rsidR="00AB2033" w:rsidRPr="00BD497B">
        <w:rPr>
          <w:rFonts w:ascii="Times New Roman" w:eastAsia="Times New Roman" w:hAnsi="Times New Roman" w:cs="Times New Roman"/>
          <w:sz w:val="32"/>
          <w:szCs w:val="32"/>
          <w:shd w:val="clear" w:color="auto" w:fill="F8F8F8"/>
        </w:rPr>
        <w:t>р</w:t>
      </w:r>
      <w:r w:rsidR="00AB2033" w:rsidRPr="00BD497B">
        <w:rPr>
          <w:rFonts w:ascii="Times New Roman" w:eastAsia="Times New Roman" w:hAnsi="Times New Roman" w:cs="Times New Roman"/>
          <w:sz w:val="32"/>
          <w:szCs w:val="32"/>
          <w:shd w:val="clear" w:color="auto" w:fill="F8F8F8"/>
        </w:rPr>
        <w:t>нет), стремятся взаимодействовать с международными политич</w:t>
      </w:r>
      <w:r w:rsidR="00AB2033" w:rsidRPr="00BD497B">
        <w:rPr>
          <w:rFonts w:ascii="Times New Roman" w:eastAsia="Times New Roman" w:hAnsi="Times New Roman" w:cs="Times New Roman"/>
          <w:sz w:val="32"/>
          <w:szCs w:val="32"/>
          <w:shd w:val="clear" w:color="auto" w:fill="F8F8F8"/>
        </w:rPr>
        <w:t>е</w:t>
      </w:r>
      <w:r w:rsidR="00AB2033" w:rsidRPr="00BD497B">
        <w:rPr>
          <w:rFonts w:ascii="Times New Roman" w:eastAsia="Times New Roman" w:hAnsi="Times New Roman" w:cs="Times New Roman"/>
          <w:sz w:val="32"/>
          <w:szCs w:val="32"/>
          <w:shd w:val="clear" w:color="auto" w:fill="F8F8F8"/>
        </w:rPr>
        <w:t>скими структурами. Таковы «Черкесский конгресс», «Молоде</w:t>
      </w:r>
      <w:r w:rsidR="00AB2033" w:rsidRPr="00BD497B">
        <w:rPr>
          <w:rFonts w:ascii="Times New Roman" w:eastAsia="Times New Roman" w:hAnsi="Times New Roman" w:cs="Times New Roman"/>
          <w:sz w:val="32"/>
          <w:szCs w:val="32"/>
          <w:shd w:val="clear" w:color="auto" w:fill="F8F8F8"/>
        </w:rPr>
        <w:t>ж</w:t>
      </w:r>
      <w:r w:rsidR="00AB2033" w:rsidRPr="00BD497B">
        <w:rPr>
          <w:rFonts w:ascii="Times New Roman" w:eastAsia="Times New Roman" w:hAnsi="Times New Roman" w:cs="Times New Roman"/>
          <w:sz w:val="32"/>
          <w:szCs w:val="32"/>
          <w:shd w:val="clear" w:color="auto" w:fill="F8F8F8"/>
        </w:rPr>
        <w:t>ная Хасэ» и «Адыгэ Хасэ» в Адыгее, Карачаево-Черкесии и К</w:t>
      </w:r>
      <w:r w:rsidR="00AB2033" w:rsidRPr="00BD497B">
        <w:rPr>
          <w:rFonts w:ascii="Times New Roman" w:eastAsia="Times New Roman" w:hAnsi="Times New Roman" w:cs="Times New Roman"/>
          <w:sz w:val="32"/>
          <w:szCs w:val="32"/>
          <w:shd w:val="clear" w:color="auto" w:fill="F8F8F8"/>
        </w:rPr>
        <w:t>а</w:t>
      </w:r>
      <w:r w:rsidR="00AB2033" w:rsidRPr="00BD497B">
        <w:rPr>
          <w:rFonts w:ascii="Times New Roman" w:eastAsia="Times New Roman" w:hAnsi="Times New Roman" w:cs="Times New Roman"/>
          <w:sz w:val="32"/>
          <w:szCs w:val="32"/>
          <w:shd w:val="clear" w:color="auto" w:fill="F8F8F8"/>
        </w:rPr>
        <w:t xml:space="preserve">бардино-Балкарии, другие организации, возникшие в 2000-е гг. Они </w:t>
      </w:r>
      <w:r w:rsidRPr="00BD497B">
        <w:rPr>
          <w:rFonts w:ascii="Times New Roman" w:eastAsia="Times New Roman" w:hAnsi="Times New Roman" w:cs="Times New Roman"/>
          <w:sz w:val="32"/>
          <w:szCs w:val="32"/>
          <w:shd w:val="clear" w:color="auto" w:fill="F8F8F8"/>
        </w:rPr>
        <w:t xml:space="preserve">воплотили </w:t>
      </w:r>
      <w:r w:rsidR="00AB2033" w:rsidRPr="00BD497B">
        <w:rPr>
          <w:rFonts w:ascii="Times New Roman" w:eastAsia="Times New Roman" w:hAnsi="Times New Roman" w:cs="Times New Roman"/>
          <w:sz w:val="32"/>
          <w:szCs w:val="32"/>
          <w:shd w:val="clear" w:color="auto" w:fill="F8F8F8"/>
        </w:rPr>
        <w:t>разочарования активистов в МЧА из-за её пол</w:t>
      </w:r>
      <w:r w:rsidR="00AB2033" w:rsidRPr="00BD497B">
        <w:rPr>
          <w:rFonts w:ascii="Times New Roman" w:eastAsia="Times New Roman" w:hAnsi="Times New Roman" w:cs="Times New Roman"/>
          <w:sz w:val="32"/>
          <w:szCs w:val="32"/>
          <w:shd w:val="clear" w:color="auto" w:fill="F8F8F8"/>
        </w:rPr>
        <w:t>и</w:t>
      </w:r>
      <w:r w:rsidR="00AB2033" w:rsidRPr="00BD497B">
        <w:rPr>
          <w:rFonts w:ascii="Times New Roman" w:eastAsia="Times New Roman" w:hAnsi="Times New Roman" w:cs="Times New Roman"/>
          <w:sz w:val="32"/>
          <w:szCs w:val="32"/>
          <w:shd w:val="clear" w:color="auto" w:fill="F8F8F8"/>
        </w:rPr>
        <w:t>тического бездействия. Лидерами движений стали Р. Кешев, И. Яганов, М.Берзегов и Ф. Тлисова. Двое последних получили п</w:t>
      </w:r>
      <w:r w:rsidR="00AB2033" w:rsidRPr="00BD497B">
        <w:rPr>
          <w:rFonts w:ascii="Times New Roman" w:eastAsia="Times New Roman" w:hAnsi="Times New Roman" w:cs="Times New Roman"/>
          <w:sz w:val="32"/>
          <w:szCs w:val="32"/>
          <w:shd w:val="clear" w:color="auto" w:fill="F8F8F8"/>
        </w:rPr>
        <w:t>о</w:t>
      </w:r>
      <w:r w:rsidR="00AB2033" w:rsidRPr="00BD497B">
        <w:rPr>
          <w:rFonts w:ascii="Times New Roman" w:eastAsia="Times New Roman" w:hAnsi="Times New Roman" w:cs="Times New Roman"/>
          <w:sz w:val="32"/>
          <w:szCs w:val="32"/>
          <w:shd w:val="clear" w:color="auto" w:fill="F8F8F8"/>
        </w:rPr>
        <w:lastRenderedPageBreak/>
        <w:t>литическое убежище в США после заявлений, что им постоянно угрожали за политическую и журналистскую деятельность</w:t>
      </w:r>
      <w:r w:rsidR="00AB2033" w:rsidRPr="00BD497B">
        <w:rPr>
          <w:rStyle w:val="a9"/>
          <w:rFonts w:ascii="Times New Roman" w:hAnsi="Times New Roman" w:cs="Times New Roman"/>
          <w:sz w:val="32"/>
          <w:szCs w:val="32"/>
          <w:shd w:val="clear" w:color="auto" w:fill="F8F8F8"/>
        </w:rPr>
        <w:footnoteReference w:id="315"/>
      </w:r>
      <w:r w:rsidR="00AB2033" w:rsidRPr="00BD497B">
        <w:rPr>
          <w:rFonts w:ascii="Times New Roman" w:eastAsia="Times New Roman" w:hAnsi="Times New Roman" w:cs="Times New Roman"/>
          <w:sz w:val="32"/>
          <w:szCs w:val="32"/>
          <w:shd w:val="clear" w:color="auto" w:fill="F8F8F8"/>
        </w:rPr>
        <w:t>.</w:t>
      </w:r>
    </w:p>
    <w:p w:rsidR="00AB2033" w:rsidRPr="00BD497B" w:rsidRDefault="00AB2033" w:rsidP="00BD497B">
      <w:pPr>
        <w:tabs>
          <w:tab w:val="left" w:pos="993"/>
        </w:tabs>
        <w:spacing w:after="0" w:line="240" w:lineRule="auto"/>
        <w:ind w:firstLine="567"/>
        <w:jc w:val="both"/>
        <w:outlineLvl w:val="2"/>
        <w:rPr>
          <w:rFonts w:ascii="Times New Roman" w:eastAsia="Times New Roman" w:hAnsi="Times New Roman" w:cs="Times New Roman"/>
          <w:sz w:val="32"/>
          <w:szCs w:val="32"/>
          <w:shd w:val="clear" w:color="auto" w:fill="F8F8F8"/>
        </w:rPr>
      </w:pPr>
      <w:r w:rsidRPr="00BD497B">
        <w:rPr>
          <w:rFonts w:ascii="Times New Roman" w:eastAsia="Times New Roman" w:hAnsi="Times New Roman" w:cs="Times New Roman"/>
          <w:sz w:val="32"/>
          <w:szCs w:val="32"/>
          <w:shd w:val="clear" w:color="auto" w:fill="F8F8F8"/>
        </w:rPr>
        <w:t>Интернет выполняет в коммуникациях черкесских актив</w:t>
      </w:r>
      <w:r w:rsidRPr="00BD497B">
        <w:rPr>
          <w:rFonts w:ascii="Times New Roman" w:eastAsia="Times New Roman" w:hAnsi="Times New Roman" w:cs="Times New Roman"/>
          <w:sz w:val="32"/>
          <w:szCs w:val="32"/>
          <w:shd w:val="clear" w:color="auto" w:fill="F8F8F8"/>
        </w:rPr>
        <w:t>и</w:t>
      </w:r>
      <w:r w:rsidRPr="00BD497B">
        <w:rPr>
          <w:rFonts w:ascii="Times New Roman" w:eastAsia="Times New Roman" w:hAnsi="Times New Roman" w:cs="Times New Roman"/>
          <w:sz w:val="32"/>
          <w:szCs w:val="32"/>
          <w:shd w:val="clear" w:color="auto" w:fill="F8F8F8"/>
        </w:rPr>
        <w:t>стов тройственную роль, по мнению З.А. Беслени.</w:t>
      </w:r>
    </w:p>
    <w:p w:rsidR="00AB2033" w:rsidRPr="00BD497B" w:rsidRDefault="00AB2033" w:rsidP="00BD497B">
      <w:pPr>
        <w:tabs>
          <w:tab w:val="left" w:pos="993"/>
        </w:tabs>
        <w:spacing w:after="0" w:line="240" w:lineRule="auto"/>
        <w:ind w:firstLine="567"/>
        <w:jc w:val="both"/>
        <w:outlineLvl w:val="2"/>
        <w:rPr>
          <w:rFonts w:ascii="Times New Roman" w:eastAsia="Times New Roman" w:hAnsi="Times New Roman" w:cs="Times New Roman"/>
          <w:sz w:val="32"/>
          <w:szCs w:val="32"/>
          <w:shd w:val="clear" w:color="auto" w:fill="F8F8F8"/>
        </w:rPr>
      </w:pPr>
      <w:r w:rsidRPr="00BD497B">
        <w:rPr>
          <w:rFonts w:ascii="Times New Roman" w:eastAsia="Times New Roman" w:hAnsi="Times New Roman" w:cs="Times New Roman"/>
          <w:bCs/>
          <w:sz w:val="32"/>
          <w:szCs w:val="32"/>
          <w:shd w:val="clear" w:color="auto" w:fill="F8F8F8"/>
        </w:rPr>
        <w:t xml:space="preserve">1. </w:t>
      </w:r>
      <w:r w:rsidRPr="00BD497B">
        <w:rPr>
          <w:rFonts w:ascii="Times New Roman" w:eastAsia="Times New Roman" w:hAnsi="Times New Roman" w:cs="Times New Roman"/>
          <w:sz w:val="32"/>
          <w:szCs w:val="32"/>
          <w:shd w:val="clear" w:color="auto" w:fill="F8F8F8"/>
        </w:rPr>
        <w:t>Интернет играет роль</w:t>
      </w:r>
      <w:r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bCs/>
          <w:sz w:val="32"/>
          <w:szCs w:val="32"/>
          <w:shd w:val="clear" w:color="auto" w:fill="F8F8F8"/>
        </w:rPr>
        <w:t>платформы</w:t>
      </w:r>
      <w:r w:rsidRPr="00BD497B">
        <w:rPr>
          <w:rFonts w:ascii="Times New Roman" w:eastAsia="Times New Roman" w:hAnsi="Times New Roman" w:cs="Times New Roman"/>
          <w:sz w:val="32"/>
          <w:szCs w:val="32"/>
          <w:shd w:val="clear" w:color="auto" w:fill="F8F8F8"/>
        </w:rPr>
        <w:t>, где размещены источн</w:t>
      </w:r>
      <w:r w:rsidRPr="00BD497B">
        <w:rPr>
          <w:rFonts w:ascii="Times New Roman" w:eastAsia="Times New Roman" w:hAnsi="Times New Roman" w:cs="Times New Roman"/>
          <w:sz w:val="32"/>
          <w:szCs w:val="32"/>
          <w:shd w:val="clear" w:color="auto" w:fill="F8F8F8"/>
        </w:rPr>
        <w:t>и</w:t>
      </w:r>
      <w:r w:rsidRPr="00BD497B">
        <w:rPr>
          <w:rFonts w:ascii="Times New Roman" w:eastAsia="Times New Roman" w:hAnsi="Times New Roman" w:cs="Times New Roman"/>
          <w:sz w:val="32"/>
          <w:szCs w:val="32"/>
          <w:shd w:val="clear" w:color="auto" w:fill="F8F8F8"/>
        </w:rPr>
        <w:t>ки по черкесской истории и политике, противопоставленные официальной российской позиции. Пример –</w:t>
      </w:r>
      <w:r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shd w:val="clear" w:color="auto" w:fill="F8F8F8"/>
        </w:rPr>
        <w:t xml:space="preserve">портал </w:t>
      </w:r>
      <w:hyperlink r:id="rId48" w:history="1">
        <w:r w:rsidRPr="00BD497B">
          <w:rPr>
            <w:rFonts w:ascii="Times New Roman" w:eastAsia="Times New Roman" w:hAnsi="Times New Roman" w:cs="Times New Roman"/>
            <w:sz w:val="32"/>
            <w:szCs w:val="32"/>
          </w:rPr>
          <w:t>www.adygi.ru</w:t>
        </w:r>
      </w:hyperlink>
      <w:r w:rsidRPr="00BD497B">
        <w:rPr>
          <w:rFonts w:ascii="Times New Roman" w:eastAsia="Times New Roman" w:hAnsi="Times New Roman" w:cs="Times New Roman"/>
          <w:sz w:val="32"/>
          <w:szCs w:val="32"/>
          <w:shd w:val="clear" w:color="auto" w:fill="F8F8F8"/>
        </w:rPr>
        <w:t>. Он сделал доступными в цифровом формате книги и статьи историков XIX в., зарубежных очевидцев Кавказской войны и современных черкесских авторов. Интернет выполняет функцию онлайн-библиотеки. Активисты используют adygi.ru для распространения антироссийской трактовки истории. Прим</w:t>
      </w:r>
      <w:r w:rsidRPr="00BD497B">
        <w:rPr>
          <w:rFonts w:ascii="Times New Roman" w:eastAsia="Times New Roman" w:hAnsi="Times New Roman" w:cs="Times New Roman"/>
          <w:sz w:val="32"/>
          <w:szCs w:val="32"/>
          <w:shd w:val="clear" w:color="auto" w:fill="F8F8F8"/>
        </w:rPr>
        <w:t>е</w:t>
      </w:r>
      <w:r w:rsidRPr="00BD497B">
        <w:rPr>
          <w:rFonts w:ascii="Times New Roman" w:eastAsia="Times New Roman" w:hAnsi="Times New Roman" w:cs="Times New Roman"/>
          <w:sz w:val="32"/>
          <w:szCs w:val="32"/>
          <w:shd w:val="clear" w:color="auto" w:fill="F8F8F8"/>
        </w:rPr>
        <w:t>няются новые технологии онлайн-перевода, вследствие чего не знающие английского языка могут читать тексты.</w:t>
      </w:r>
    </w:p>
    <w:p w:rsidR="00AB2033" w:rsidRPr="00BD497B" w:rsidRDefault="00AB2033" w:rsidP="00BD497B">
      <w:pPr>
        <w:tabs>
          <w:tab w:val="left" w:pos="993"/>
        </w:tabs>
        <w:spacing w:after="0" w:line="240" w:lineRule="auto"/>
        <w:ind w:firstLine="567"/>
        <w:jc w:val="both"/>
        <w:rPr>
          <w:rFonts w:ascii="Times New Roman" w:eastAsia="Times New Roman" w:hAnsi="Times New Roman" w:cs="Times New Roman"/>
          <w:sz w:val="32"/>
          <w:szCs w:val="32"/>
          <w:shd w:val="clear" w:color="auto" w:fill="F8F8F8"/>
        </w:rPr>
      </w:pPr>
      <w:r w:rsidRPr="00BD497B">
        <w:rPr>
          <w:rFonts w:ascii="Times New Roman" w:eastAsia="Times New Roman" w:hAnsi="Times New Roman" w:cs="Times New Roman"/>
          <w:bCs/>
          <w:sz w:val="32"/>
          <w:szCs w:val="32"/>
          <w:shd w:val="clear" w:color="auto" w:fill="F8F8F8"/>
        </w:rPr>
        <w:t xml:space="preserve">2. </w:t>
      </w:r>
      <w:r w:rsidRPr="00BD497B">
        <w:rPr>
          <w:rFonts w:ascii="Times New Roman" w:eastAsia="Times New Roman" w:hAnsi="Times New Roman" w:cs="Times New Roman"/>
          <w:sz w:val="32"/>
          <w:szCs w:val="32"/>
          <w:shd w:val="clear" w:color="auto" w:fill="F8F8F8"/>
        </w:rPr>
        <w:t xml:space="preserve">Интернет стал </w:t>
      </w:r>
      <w:r w:rsidRPr="00BD497B">
        <w:rPr>
          <w:rFonts w:ascii="Times New Roman" w:eastAsia="Times New Roman" w:hAnsi="Times New Roman" w:cs="Times New Roman"/>
          <w:bCs/>
          <w:sz w:val="32"/>
          <w:szCs w:val="32"/>
          <w:shd w:val="clear" w:color="auto" w:fill="F8F8F8"/>
        </w:rPr>
        <w:t>источником новостей</w:t>
      </w:r>
      <w:r w:rsidR="004904BB" w:rsidRPr="00BD497B">
        <w:rPr>
          <w:rFonts w:ascii="Times New Roman" w:eastAsia="Times New Roman" w:hAnsi="Times New Roman" w:cs="Times New Roman"/>
          <w:sz w:val="32"/>
          <w:szCs w:val="32"/>
          <w:shd w:val="clear" w:color="auto" w:fill="F8F8F8"/>
        </w:rPr>
        <w:t>, так как</w:t>
      </w:r>
      <w:r w:rsidRPr="00BD497B">
        <w:rPr>
          <w:rFonts w:ascii="Times New Roman" w:eastAsia="Times New Roman" w:hAnsi="Times New Roman" w:cs="Times New Roman"/>
          <w:sz w:val="32"/>
          <w:szCs w:val="32"/>
          <w:shd w:val="clear" w:color="auto" w:fill="F8F8F8"/>
        </w:rPr>
        <w:t xml:space="preserve"> у черкесских организаций нет круглосуточного новостного телеканала. И</w:t>
      </w:r>
      <w:r w:rsidRPr="00BD497B">
        <w:rPr>
          <w:rFonts w:ascii="Times New Roman" w:eastAsia="Times New Roman" w:hAnsi="Times New Roman" w:cs="Times New Roman"/>
          <w:sz w:val="32"/>
          <w:szCs w:val="32"/>
          <w:shd w:val="clear" w:color="auto" w:fill="F8F8F8"/>
        </w:rPr>
        <w:t>н</w:t>
      </w:r>
      <w:r w:rsidRPr="00BD497B">
        <w:rPr>
          <w:rFonts w:ascii="Times New Roman" w:eastAsia="Times New Roman" w:hAnsi="Times New Roman" w:cs="Times New Roman"/>
          <w:sz w:val="32"/>
          <w:szCs w:val="32"/>
          <w:shd w:val="clear" w:color="auto" w:fill="F8F8F8"/>
        </w:rPr>
        <w:t>формация о заявлениях организаций, политических дискуссиях черкесского мира, митингах протеста и происшествиях трансл</w:t>
      </w:r>
      <w:r w:rsidRPr="00BD497B">
        <w:rPr>
          <w:rFonts w:ascii="Times New Roman" w:eastAsia="Times New Roman" w:hAnsi="Times New Roman" w:cs="Times New Roman"/>
          <w:sz w:val="32"/>
          <w:szCs w:val="32"/>
          <w:shd w:val="clear" w:color="auto" w:fill="F8F8F8"/>
        </w:rPr>
        <w:t>и</w:t>
      </w:r>
      <w:r w:rsidRPr="00BD497B">
        <w:rPr>
          <w:rFonts w:ascii="Times New Roman" w:eastAsia="Times New Roman" w:hAnsi="Times New Roman" w:cs="Times New Roman"/>
          <w:sz w:val="32"/>
          <w:szCs w:val="32"/>
          <w:shd w:val="clear" w:color="auto" w:fill="F8F8F8"/>
        </w:rPr>
        <w:t xml:space="preserve">руется только через Интернет. </w:t>
      </w:r>
      <w:r w:rsidRPr="00BD497B">
        <w:rPr>
          <w:rFonts w:ascii="Times New Roman" w:hAnsi="Times New Roman" w:cs="Times New Roman"/>
          <w:sz w:val="32"/>
          <w:szCs w:val="32"/>
        </w:rPr>
        <w:t xml:space="preserve">Данную роль играет сайт </w:t>
      </w:r>
      <w:hyperlink r:id="rId49" w:history="1">
        <w:r w:rsidRPr="00BD497B">
          <w:rPr>
            <w:rFonts w:ascii="Times New Roman" w:eastAsia="Times New Roman" w:hAnsi="Times New Roman" w:cs="Times New Roman"/>
            <w:sz w:val="32"/>
            <w:szCs w:val="32"/>
          </w:rPr>
          <w:t>www.natpress.net</w:t>
        </w:r>
      </w:hyperlink>
      <w:r w:rsidRPr="00BD497B">
        <w:rPr>
          <w:rFonts w:ascii="Times New Roman" w:eastAsia="Times New Roman" w:hAnsi="Times New Roman" w:cs="Times New Roman"/>
          <w:sz w:val="32"/>
          <w:szCs w:val="32"/>
          <w:shd w:val="clear" w:color="auto" w:fill="F8F8F8"/>
        </w:rPr>
        <w:t>, возглав</w:t>
      </w:r>
      <w:r w:rsidR="004904BB" w:rsidRPr="00BD497B">
        <w:rPr>
          <w:rFonts w:ascii="Times New Roman" w:eastAsia="Times New Roman" w:hAnsi="Times New Roman" w:cs="Times New Roman"/>
          <w:sz w:val="32"/>
          <w:szCs w:val="32"/>
          <w:shd w:val="clear" w:color="auto" w:fill="F8F8F8"/>
        </w:rPr>
        <w:t xml:space="preserve">ляемый журналистом из Адыгеи, это </w:t>
      </w:r>
      <w:r w:rsidRPr="00BD497B">
        <w:rPr>
          <w:rFonts w:ascii="Times New Roman" w:eastAsia="Times New Roman" w:hAnsi="Times New Roman" w:cs="Times New Roman"/>
          <w:sz w:val="32"/>
          <w:szCs w:val="32"/>
          <w:shd w:val="clear" w:color="auto" w:fill="F8F8F8"/>
        </w:rPr>
        <w:t>один из новостных порталов, специализирующихся на черке</w:t>
      </w:r>
      <w:r w:rsidRPr="00BD497B">
        <w:rPr>
          <w:rFonts w:ascii="Times New Roman" w:eastAsia="Times New Roman" w:hAnsi="Times New Roman" w:cs="Times New Roman"/>
          <w:sz w:val="32"/>
          <w:szCs w:val="32"/>
          <w:shd w:val="clear" w:color="auto" w:fill="F8F8F8"/>
        </w:rPr>
        <w:t>с</w:t>
      </w:r>
      <w:r w:rsidRPr="00BD497B">
        <w:rPr>
          <w:rFonts w:ascii="Times New Roman" w:eastAsia="Times New Roman" w:hAnsi="Times New Roman" w:cs="Times New Roman"/>
          <w:sz w:val="32"/>
          <w:szCs w:val="32"/>
          <w:shd w:val="clear" w:color="auto" w:fill="F8F8F8"/>
        </w:rPr>
        <w:t>ской проблематике. Его репортажи регулярно воспроизводятся на других сайтах и форумах.</w:t>
      </w:r>
    </w:p>
    <w:p w:rsidR="00AB2033" w:rsidRPr="00BD497B" w:rsidRDefault="00AB2033" w:rsidP="00BD497B">
      <w:pPr>
        <w:tabs>
          <w:tab w:val="left" w:pos="993"/>
        </w:tabs>
        <w:spacing w:after="0" w:line="240" w:lineRule="auto"/>
        <w:ind w:firstLine="567"/>
        <w:jc w:val="both"/>
        <w:rPr>
          <w:rFonts w:ascii="Times New Roman" w:eastAsia="Times New Roman" w:hAnsi="Times New Roman" w:cs="Times New Roman"/>
          <w:sz w:val="32"/>
          <w:szCs w:val="32"/>
          <w:shd w:val="clear" w:color="auto" w:fill="F8F8F8"/>
        </w:rPr>
      </w:pPr>
      <w:r w:rsidRPr="00BD497B">
        <w:rPr>
          <w:rFonts w:ascii="Times New Roman" w:eastAsia="Times New Roman" w:hAnsi="Times New Roman" w:cs="Times New Roman"/>
          <w:bCs/>
          <w:sz w:val="32"/>
          <w:szCs w:val="32"/>
          <w:shd w:val="clear" w:color="auto" w:fill="F8F8F8"/>
        </w:rPr>
        <w:t xml:space="preserve">3. </w:t>
      </w:r>
      <w:r w:rsidRPr="00BD497B">
        <w:rPr>
          <w:rFonts w:ascii="Times New Roman" w:eastAsia="Times New Roman" w:hAnsi="Times New Roman" w:cs="Times New Roman"/>
          <w:sz w:val="32"/>
          <w:szCs w:val="32"/>
          <w:shd w:val="clear" w:color="auto" w:fill="F8F8F8"/>
        </w:rPr>
        <w:t>Интернет играет роль</w:t>
      </w:r>
      <w:r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bCs/>
          <w:sz w:val="32"/>
          <w:szCs w:val="32"/>
          <w:shd w:val="clear" w:color="auto" w:fill="F8F8F8"/>
        </w:rPr>
        <w:t>форума</w:t>
      </w:r>
      <w:r w:rsidRPr="00BD497B">
        <w:rPr>
          <w:rFonts w:ascii="Times New Roman" w:eastAsia="Times New Roman" w:hAnsi="Times New Roman" w:cs="Times New Roman"/>
          <w:sz w:val="32"/>
          <w:szCs w:val="32"/>
          <w:shd w:val="clear" w:color="auto" w:fill="F8F8F8"/>
        </w:rPr>
        <w:t>, на котором активисты о</w:t>
      </w:r>
      <w:r w:rsidRPr="00BD497B">
        <w:rPr>
          <w:rFonts w:ascii="Times New Roman" w:eastAsia="Times New Roman" w:hAnsi="Times New Roman" w:cs="Times New Roman"/>
          <w:sz w:val="32"/>
          <w:szCs w:val="32"/>
          <w:shd w:val="clear" w:color="auto" w:fill="F8F8F8"/>
        </w:rPr>
        <w:t>б</w:t>
      </w:r>
      <w:r w:rsidRPr="00BD497B">
        <w:rPr>
          <w:rFonts w:ascii="Times New Roman" w:eastAsia="Times New Roman" w:hAnsi="Times New Roman" w:cs="Times New Roman"/>
          <w:sz w:val="32"/>
          <w:szCs w:val="32"/>
          <w:shd w:val="clear" w:color="auto" w:fill="F8F8F8"/>
        </w:rPr>
        <w:t>суждают прочитанное на сайтах. Черкесские веб-форумы – это пространство, где формируются стратегии и принимаются реш</w:t>
      </w:r>
      <w:r w:rsidRPr="00BD497B">
        <w:rPr>
          <w:rFonts w:ascii="Times New Roman" w:eastAsia="Times New Roman" w:hAnsi="Times New Roman" w:cs="Times New Roman"/>
          <w:sz w:val="32"/>
          <w:szCs w:val="32"/>
          <w:shd w:val="clear" w:color="auto" w:fill="F8F8F8"/>
        </w:rPr>
        <w:t>е</w:t>
      </w:r>
      <w:r w:rsidR="004904BB" w:rsidRPr="00BD497B">
        <w:rPr>
          <w:rFonts w:ascii="Times New Roman" w:eastAsia="Times New Roman" w:hAnsi="Times New Roman" w:cs="Times New Roman"/>
          <w:sz w:val="32"/>
          <w:szCs w:val="32"/>
          <w:shd w:val="clear" w:color="auto" w:fill="F8F8F8"/>
        </w:rPr>
        <w:t>ния,</w:t>
      </w:r>
      <w:r w:rsidRPr="00BD497B">
        <w:rPr>
          <w:rFonts w:ascii="Times New Roman" w:eastAsia="Times New Roman" w:hAnsi="Times New Roman" w:cs="Times New Roman"/>
          <w:sz w:val="32"/>
          <w:szCs w:val="32"/>
          <w:shd w:val="clear" w:color="auto" w:fill="F8F8F8"/>
        </w:rPr>
        <w:t xml:space="preserve"> именно на них идеология соприкасается с реальным миром. Активисты обсуждают, какие политические шаги следует пре</w:t>
      </w:r>
      <w:r w:rsidRPr="00BD497B">
        <w:rPr>
          <w:rFonts w:ascii="Times New Roman" w:eastAsia="Times New Roman" w:hAnsi="Times New Roman" w:cs="Times New Roman"/>
          <w:sz w:val="32"/>
          <w:szCs w:val="32"/>
          <w:shd w:val="clear" w:color="auto" w:fill="F8F8F8"/>
        </w:rPr>
        <w:t>д</w:t>
      </w:r>
      <w:r w:rsidRPr="00BD497B">
        <w:rPr>
          <w:rFonts w:ascii="Times New Roman" w:eastAsia="Times New Roman" w:hAnsi="Times New Roman" w:cs="Times New Roman"/>
          <w:sz w:val="32"/>
          <w:szCs w:val="32"/>
          <w:shd w:val="clear" w:color="auto" w:fill="F8F8F8"/>
        </w:rPr>
        <w:t xml:space="preserve">принять, а после акций оценивают их. Сайт </w:t>
      </w:r>
      <w:hyperlink r:id="rId50" w:history="1">
        <w:r w:rsidRPr="00BD497B">
          <w:rPr>
            <w:rFonts w:ascii="Times New Roman" w:eastAsia="Times New Roman" w:hAnsi="Times New Roman" w:cs="Times New Roman"/>
            <w:sz w:val="32"/>
            <w:szCs w:val="32"/>
          </w:rPr>
          <w:t>www.elot.ru</w:t>
        </w:r>
      </w:hyperlink>
      <w:r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shd w:val="clear" w:color="auto" w:fill="F8F8F8"/>
        </w:rPr>
        <w:t>–один из ведущих веб-порталов, форум которого весьма популярен среди черкесских активистов. Так, массовые митинги обсуждались на многочисленных форумах. Обсуждения сопровождаются пр</w:t>
      </w:r>
      <w:r w:rsidRPr="00BD497B">
        <w:rPr>
          <w:rFonts w:ascii="Times New Roman" w:eastAsia="Times New Roman" w:hAnsi="Times New Roman" w:cs="Times New Roman"/>
          <w:sz w:val="32"/>
          <w:szCs w:val="32"/>
          <w:shd w:val="clear" w:color="auto" w:fill="F8F8F8"/>
        </w:rPr>
        <w:t>о</w:t>
      </w:r>
      <w:r w:rsidRPr="00BD497B">
        <w:rPr>
          <w:rFonts w:ascii="Times New Roman" w:eastAsia="Times New Roman" w:hAnsi="Times New Roman" w:cs="Times New Roman"/>
          <w:sz w:val="32"/>
          <w:szCs w:val="32"/>
          <w:shd w:val="clear" w:color="auto" w:fill="F8F8F8"/>
        </w:rPr>
        <w:t>смотром видеоматериалов и фотографий, усиливающих эмоци</w:t>
      </w:r>
      <w:r w:rsidRPr="00BD497B">
        <w:rPr>
          <w:rFonts w:ascii="Times New Roman" w:eastAsia="Times New Roman" w:hAnsi="Times New Roman" w:cs="Times New Roman"/>
          <w:sz w:val="32"/>
          <w:szCs w:val="32"/>
          <w:shd w:val="clear" w:color="auto" w:fill="F8F8F8"/>
        </w:rPr>
        <w:t>о</w:t>
      </w:r>
      <w:r w:rsidRPr="00BD497B">
        <w:rPr>
          <w:rFonts w:ascii="Times New Roman" w:eastAsia="Times New Roman" w:hAnsi="Times New Roman" w:cs="Times New Roman"/>
          <w:sz w:val="32"/>
          <w:szCs w:val="32"/>
          <w:shd w:val="clear" w:color="auto" w:fill="F8F8F8"/>
        </w:rPr>
        <w:lastRenderedPageBreak/>
        <w:t xml:space="preserve">нальное воздействие. </w:t>
      </w:r>
      <w:r w:rsidR="004904BB" w:rsidRPr="00BD497B">
        <w:rPr>
          <w:rFonts w:ascii="Times New Roman" w:eastAsia="Times New Roman" w:hAnsi="Times New Roman" w:cs="Times New Roman"/>
          <w:sz w:val="32"/>
          <w:szCs w:val="32"/>
          <w:shd w:val="clear" w:color="auto" w:fill="F8F8F8"/>
        </w:rPr>
        <w:t xml:space="preserve">С начала 2010 г. создан единый </w:t>
      </w:r>
      <w:r w:rsidRPr="00BD497B">
        <w:rPr>
          <w:rFonts w:ascii="Times New Roman" w:eastAsia="Times New Roman" w:hAnsi="Times New Roman" w:cs="Times New Roman"/>
          <w:sz w:val="32"/>
          <w:szCs w:val="32"/>
          <w:shd w:val="clear" w:color="auto" w:fill="F8F8F8"/>
        </w:rPr>
        <w:t>черкес</w:t>
      </w:r>
      <w:r w:rsidR="004904BB" w:rsidRPr="00BD497B">
        <w:rPr>
          <w:rFonts w:ascii="Times New Roman" w:eastAsia="Times New Roman" w:hAnsi="Times New Roman" w:cs="Times New Roman"/>
          <w:sz w:val="32"/>
          <w:szCs w:val="32"/>
          <w:shd w:val="clear" w:color="auto" w:fill="F8F8F8"/>
        </w:rPr>
        <w:t>ский и</w:t>
      </w:r>
      <w:r w:rsidRPr="00BD497B">
        <w:rPr>
          <w:rFonts w:ascii="Times New Roman" w:eastAsia="Times New Roman" w:hAnsi="Times New Roman" w:cs="Times New Roman"/>
          <w:sz w:val="32"/>
          <w:szCs w:val="32"/>
          <w:shd w:val="clear" w:color="auto" w:fill="F8F8F8"/>
        </w:rPr>
        <w:t>нтернет-ресурс, посвященный Всероссийской переписи насел</w:t>
      </w:r>
      <w:r w:rsidRPr="00BD497B">
        <w:rPr>
          <w:rFonts w:ascii="Times New Roman" w:eastAsia="Times New Roman" w:hAnsi="Times New Roman" w:cs="Times New Roman"/>
          <w:sz w:val="32"/>
          <w:szCs w:val="32"/>
          <w:shd w:val="clear" w:color="auto" w:fill="F8F8F8"/>
        </w:rPr>
        <w:t>е</w:t>
      </w:r>
      <w:r w:rsidRPr="00BD497B">
        <w:rPr>
          <w:rFonts w:ascii="Times New Roman" w:eastAsia="Times New Roman" w:hAnsi="Times New Roman" w:cs="Times New Roman"/>
          <w:sz w:val="32"/>
          <w:szCs w:val="32"/>
          <w:shd w:val="clear" w:color="auto" w:fill="F8F8F8"/>
        </w:rPr>
        <w:t xml:space="preserve">ния – </w:t>
      </w:r>
      <w:hyperlink r:id="rId51" w:history="1">
        <w:r w:rsidRPr="00BD497B">
          <w:rPr>
            <w:rStyle w:val="ac"/>
            <w:rFonts w:ascii="Times New Roman" w:eastAsia="Times New Roman" w:hAnsi="Times New Roman" w:cs="Times New Roman"/>
            <w:color w:val="auto"/>
            <w:sz w:val="32"/>
            <w:szCs w:val="32"/>
            <w:u w:val="none"/>
            <w:shd w:val="clear" w:color="auto" w:fill="F8F8F8"/>
            <w:lang w:val="en-US"/>
          </w:rPr>
          <w:t>www</w:t>
        </w:r>
        <w:r w:rsidRPr="00BD497B">
          <w:rPr>
            <w:rStyle w:val="ac"/>
            <w:rFonts w:ascii="Times New Roman" w:eastAsia="Times New Roman" w:hAnsi="Times New Roman" w:cs="Times New Roman"/>
            <w:color w:val="auto"/>
            <w:sz w:val="32"/>
            <w:szCs w:val="32"/>
            <w:u w:val="none"/>
            <w:shd w:val="clear" w:color="auto" w:fill="F8F8F8"/>
          </w:rPr>
          <w:t>.</w:t>
        </w:r>
        <w:r w:rsidRPr="00BD497B">
          <w:rPr>
            <w:rStyle w:val="ac"/>
            <w:rFonts w:ascii="Times New Roman" w:eastAsia="Times New Roman" w:hAnsi="Times New Roman" w:cs="Times New Roman"/>
            <w:color w:val="auto"/>
            <w:sz w:val="32"/>
            <w:szCs w:val="32"/>
            <w:u w:val="none"/>
            <w:shd w:val="clear" w:color="auto" w:fill="F8F8F8"/>
            <w:lang w:val="en-US"/>
          </w:rPr>
          <w:t>perepis</w:t>
        </w:r>
        <w:r w:rsidRPr="00BD497B">
          <w:rPr>
            <w:rStyle w:val="ac"/>
            <w:rFonts w:ascii="Times New Roman" w:eastAsia="Times New Roman" w:hAnsi="Times New Roman" w:cs="Times New Roman"/>
            <w:color w:val="auto"/>
            <w:sz w:val="32"/>
            <w:szCs w:val="32"/>
            <w:u w:val="none"/>
            <w:shd w:val="clear" w:color="auto" w:fill="F8F8F8"/>
          </w:rPr>
          <w:t>2010.</w:t>
        </w:r>
        <w:r w:rsidRPr="00BD497B">
          <w:rPr>
            <w:rStyle w:val="ac"/>
            <w:rFonts w:ascii="Times New Roman" w:eastAsia="Times New Roman" w:hAnsi="Times New Roman" w:cs="Times New Roman"/>
            <w:color w:val="auto"/>
            <w:sz w:val="32"/>
            <w:szCs w:val="32"/>
            <w:u w:val="none"/>
            <w:shd w:val="clear" w:color="auto" w:fill="F8F8F8"/>
            <w:lang w:val="en-US"/>
          </w:rPr>
          <w:t>org</w:t>
        </w:r>
      </w:hyperlink>
      <w:r w:rsidRPr="00BD497B">
        <w:rPr>
          <w:rFonts w:ascii="Times New Roman" w:eastAsia="Times New Roman" w:hAnsi="Times New Roman" w:cs="Times New Roman"/>
          <w:sz w:val="32"/>
          <w:szCs w:val="32"/>
          <w:shd w:val="clear" w:color="auto" w:fill="F8F8F8"/>
        </w:rPr>
        <w:t>. Его целью было обеспечение мол</w:t>
      </w:r>
      <w:r w:rsidRPr="00BD497B">
        <w:rPr>
          <w:rFonts w:ascii="Times New Roman" w:eastAsia="Times New Roman" w:hAnsi="Times New Roman" w:cs="Times New Roman"/>
          <w:sz w:val="32"/>
          <w:szCs w:val="32"/>
          <w:shd w:val="clear" w:color="auto" w:fill="F8F8F8"/>
        </w:rPr>
        <w:t>о</w:t>
      </w:r>
      <w:r w:rsidRPr="00BD497B">
        <w:rPr>
          <w:rFonts w:ascii="Times New Roman" w:eastAsia="Times New Roman" w:hAnsi="Times New Roman" w:cs="Times New Roman"/>
          <w:sz w:val="32"/>
          <w:szCs w:val="32"/>
          <w:shd w:val="clear" w:color="auto" w:fill="F8F8F8"/>
        </w:rPr>
        <w:t>дежной акции «Один народ – одно название».</w:t>
      </w:r>
    </w:p>
    <w:p w:rsidR="00AB2033" w:rsidRPr="00BD497B" w:rsidRDefault="00AB2033" w:rsidP="00BD497B">
      <w:pPr>
        <w:pStyle w:val="ae"/>
        <w:tabs>
          <w:tab w:val="left" w:pos="993"/>
        </w:tabs>
        <w:ind w:firstLine="567"/>
        <w:jc w:val="both"/>
        <w:rPr>
          <w:b w:val="0"/>
          <w:sz w:val="32"/>
          <w:szCs w:val="32"/>
        </w:rPr>
      </w:pPr>
      <w:r w:rsidRPr="00BD497B">
        <w:rPr>
          <w:b w:val="0"/>
          <w:sz w:val="32"/>
          <w:szCs w:val="32"/>
        </w:rPr>
        <w:t>Рассмотрим направления и методы деятельности этнопол</w:t>
      </w:r>
      <w:r w:rsidRPr="00BD497B">
        <w:rPr>
          <w:b w:val="0"/>
          <w:sz w:val="32"/>
          <w:szCs w:val="32"/>
        </w:rPr>
        <w:t>и</w:t>
      </w:r>
      <w:r w:rsidRPr="00BD497B">
        <w:rPr>
          <w:b w:val="0"/>
          <w:sz w:val="32"/>
          <w:szCs w:val="32"/>
        </w:rPr>
        <w:t>тических организаций в развитии, начиная с конфликта по пов</w:t>
      </w:r>
      <w:r w:rsidRPr="00BD497B">
        <w:rPr>
          <w:b w:val="0"/>
          <w:sz w:val="32"/>
          <w:szCs w:val="32"/>
        </w:rPr>
        <w:t>о</w:t>
      </w:r>
      <w:r w:rsidRPr="00BD497B">
        <w:rPr>
          <w:b w:val="0"/>
          <w:sz w:val="32"/>
          <w:szCs w:val="32"/>
        </w:rPr>
        <w:t>ду интеграции Краснодарского края и Республики Адыгея. В начале 2005 г. главный федеральный инспектор по Краснода</w:t>
      </w:r>
      <w:r w:rsidRPr="00BD497B">
        <w:rPr>
          <w:b w:val="0"/>
          <w:sz w:val="32"/>
          <w:szCs w:val="32"/>
        </w:rPr>
        <w:t>р</w:t>
      </w:r>
      <w:r w:rsidRPr="00BD497B">
        <w:rPr>
          <w:b w:val="0"/>
          <w:sz w:val="32"/>
          <w:szCs w:val="32"/>
        </w:rPr>
        <w:t>скому краю А.</w:t>
      </w:r>
      <w:r w:rsidR="00801E35" w:rsidRPr="00BD497B">
        <w:rPr>
          <w:b w:val="0"/>
          <w:sz w:val="32"/>
          <w:szCs w:val="32"/>
        </w:rPr>
        <w:t>Л.</w:t>
      </w:r>
      <w:r w:rsidRPr="00BD497B">
        <w:rPr>
          <w:b w:val="0"/>
          <w:sz w:val="32"/>
          <w:szCs w:val="32"/>
        </w:rPr>
        <w:t xml:space="preserve"> Одейчук был назначен одновременно инспект</w:t>
      </w:r>
      <w:r w:rsidRPr="00BD497B">
        <w:rPr>
          <w:b w:val="0"/>
          <w:sz w:val="32"/>
          <w:szCs w:val="32"/>
        </w:rPr>
        <w:t>о</w:t>
      </w:r>
      <w:r w:rsidRPr="00BD497B">
        <w:rPr>
          <w:b w:val="0"/>
          <w:sz w:val="32"/>
          <w:szCs w:val="32"/>
        </w:rPr>
        <w:t>ром по Адыгее. Он сделал неосторожные заявления о необход</w:t>
      </w:r>
      <w:r w:rsidRPr="00BD497B">
        <w:rPr>
          <w:b w:val="0"/>
          <w:sz w:val="32"/>
          <w:szCs w:val="32"/>
        </w:rPr>
        <w:t>и</w:t>
      </w:r>
      <w:r w:rsidRPr="00BD497B">
        <w:rPr>
          <w:b w:val="0"/>
          <w:sz w:val="32"/>
          <w:szCs w:val="32"/>
        </w:rPr>
        <w:t>мости слияния двух регионов</w:t>
      </w:r>
      <w:r w:rsidRPr="00BD497B">
        <w:rPr>
          <w:b w:val="0"/>
          <w:sz w:val="32"/>
          <w:szCs w:val="32"/>
          <w:vertAlign w:val="superscript"/>
        </w:rPr>
        <w:footnoteReference w:id="316"/>
      </w:r>
      <w:r w:rsidRPr="00BD497B">
        <w:rPr>
          <w:b w:val="0"/>
          <w:sz w:val="32"/>
          <w:szCs w:val="32"/>
        </w:rPr>
        <w:t>, что вызвало бурную негативную реакцию президента РА Х.М. Совмена и адыгских движений. Весной 2005 г. принят ряд обращений правительства РА</w:t>
      </w:r>
      <w:r w:rsidR="00801E35" w:rsidRPr="00BD497B">
        <w:rPr>
          <w:b w:val="0"/>
          <w:sz w:val="32"/>
          <w:szCs w:val="32"/>
        </w:rPr>
        <w:t xml:space="preserve">, </w:t>
      </w:r>
      <w:r w:rsidRPr="00BD497B">
        <w:rPr>
          <w:b w:val="0"/>
          <w:sz w:val="32"/>
          <w:szCs w:val="32"/>
        </w:rPr>
        <w:t>этноп</w:t>
      </w:r>
      <w:r w:rsidRPr="00BD497B">
        <w:rPr>
          <w:b w:val="0"/>
          <w:sz w:val="32"/>
          <w:szCs w:val="32"/>
        </w:rPr>
        <w:t>о</w:t>
      </w:r>
      <w:r w:rsidRPr="00BD497B">
        <w:rPr>
          <w:b w:val="0"/>
          <w:sz w:val="32"/>
          <w:szCs w:val="32"/>
        </w:rPr>
        <w:t>литиче</w:t>
      </w:r>
      <w:r w:rsidR="00801E35" w:rsidRPr="00BD497B">
        <w:rPr>
          <w:b w:val="0"/>
          <w:sz w:val="32"/>
          <w:szCs w:val="32"/>
        </w:rPr>
        <w:t>ских движений</w:t>
      </w:r>
      <w:r w:rsidRPr="00BD497B">
        <w:rPr>
          <w:b w:val="0"/>
          <w:sz w:val="32"/>
          <w:szCs w:val="32"/>
        </w:rPr>
        <w:t xml:space="preserve"> </w:t>
      </w:r>
      <w:r w:rsidR="00801E35" w:rsidRPr="00BD497B">
        <w:rPr>
          <w:b w:val="0"/>
          <w:sz w:val="32"/>
          <w:szCs w:val="32"/>
        </w:rPr>
        <w:t xml:space="preserve">и </w:t>
      </w:r>
      <w:r w:rsidRPr="00BD497B">
        <w:rPr>
          <w:b w:val="0"/>
          <w:sz w:val="32"/>
          <w:szCs w:val="32"/>
        </w:rPr>
        <w:t>диаспоры к полпреду Президента РФ по Южному федеральному округу с требованием отставки Одейч</w:t>
      </w:r>
      <w:r w:rsidRPr="00BD497B">
        <w:rPr>
          <w:b w:val="0"/>
          <w:sz w:val="32"/>
          <w:szCs w:val="32"/>
        </w:rPr>
        <w:t>у</w:t>
      </w:r>
      <w:r w:rsidRPr="00BD497B">
        <w:rPr>
          <w:b w:val="0"/>
          <w:sz w:val="32"/>
          <w:szCs w:val="32"/>
        </w:rPr>
        <w:t>ка. Его критика ситуации в РА оценена движением «Ады</w:t>
      </w:r>
      <w:r w:rsidR="00801E35" w:rsidRPr="00BD497B">
        <w:rPr>
          <w:b w:val="0"/>
          <w:sz w:val="32"/>
          <w:szCs w:val="32"/>
        </w:rPr>
        <w:t xml:space="preserve">гэ </w:t>
      </w:r>
      <w:r w:rsidRPr="00BD497B">
        <w:rPr>
          <w:b w:val="0"/>
          <w:sz w:val="32"/>
          <w:szCs w:val="32"/>
        </w:rPr>
        <w:t>Хасэ» как «лживое, клеветническое, прямое оскорбление многонаци</w:t>
      </w:r>
      <w:r w:rsidRPr="00BD497B">
        <w:rPr>
          <w:b w:val="0"/>
          <w:sz w:val="32"/>
          <w:szCs w:val="32"/>
        </w:rPr>
        <w:t>о</w:t>
      </w:r>
      <w:r w:rsidRPr="00BD497B">
        <w:rPr>
          <w:b w:val="0"/>
          <w:sz w:val="32"/>
          <w:szCs w:val="32"/>
        </w:rPr>
        <w:t>нального народа и Президента Республики Адыгея, грубое вм</w:t>
      </w:r>
      <w:r w:rsidRPr="00BD497B">
        <w:rPr>
          <w:b w:val="0"/>
          <w:sz w:val="32"/>
          <w:szCs w:val="32"/>
        </w:rPr>
        <w:t>е</w:t>
      </w:r>
      <w:r w:rsidRPr="00BD497B">
        <w:rPr>
          <w:b w:val="0"/>
          <w:sz w:val="32"/>
          <w:szCs w:val="32"/>
        </w:rPr>
        <w:t>шательство в дела субъекта РФ»</w:t>
      </w:r>
      <w:r w:rsidRPr="00BD497B">
        <w:rPr>
          <w:b w:val="0"/>
          <w:sz w:val="32"/>
          <w:szCs w:val="32"/>
          <w:vertAlign w:val="superscript"/>
        </w:rPr>
        <w:footnoteReference w:id="317"/>
      </w:r>
      <w:r w:rsidRPr="00BD497B">
        <w:rPr>
          <w:b w:val="0"/>
          <w:sz w:val="32"/>
          <w:szCs w:val="32"/>
        </w:rPr>
        <w:t>. Лозунги общественных дв</w:t>
      </w:r>
      <w:r w:rsidRPr="00BD497B">
        <w:rPr>
          <w:b w:val="0"/>
          <w:sz w:val="32"/>
          <w:szCs w:val="32"/>
        </w:rPr>
        <w:t>и</w:t>
      </w:r>
      <w:r w:rsidRPr="00BD497B">
        <w:rPr>
          <w:b w:val="0"/>
          <w:sz w:val="32"/>
          <w:szCs w:val="32"/>
        </w:rPr>
        <w:t>жений быстро стали перерастать из частичных и прагматических в этноцентричные. Так, совет движения «Адыгэ Хасэ» образовал «Комитет защиты статуса Республики Адыгея», провел съезд адыгского народа. Проводились массовые митинги в поддержку сохранения республики не только в Адыгее, но и в странах расс</w:t>
      </w:r>
      <w:r w:rsidRPr="00BD497B">
        <w:rPr>
          <w:b w:val="0"/>
          <w:sz w:val="32"/>
          <w:szCs w:val="32"/>
        </w:rPr>
        <w:t>е</w:t>
      </w:r>
      <w:r w:rsidRPr="00BD497B">
        <w:rPr>
          <w:b w:val="0"/>
          <w:sz w:val="32"/>
          <w:szCs w:val="32"/>
        </w:rPr>
        <w:t>ления диаспоры (Турции, Сирии, Иордании). Активисты движ</w:t>
      </w:r>
      <w:r w:rsidRPr="00BD497B">
        <w:rPr>
          <w:b w:val="0"/>
          <w:sz w:val="32"/>
          <w:szCs w:val="32"/>
        </w:rPr>
        <w:t>е</w:t>
      </w:r>
      <w:r w:rsidRPr="00BD497B">
        <w:rPr>
          <w:b w:val="0"/>
          <w:sz w:val="32"/>
          <w:szCs w:val="32"/>
        </w:rPr>
        <w:t>ний эмоционально заявляли, что объединение с краем приведет к окончательной ассимиляции адыгов. Заместитель председателя движения «Черкесский конгресс» З. Дзеукожев считал: «Мы юридически являемся государственным образованием. А такого прецедента... не было, чтобы государство «присоединяли» к г</w:t>
      </w:r>
      <w:r w:rsidRPr="00BD497B">
        <w:rPr>
          <w:b w:val="0"/>
          <w:sz w:val="32"/>
          <w:szCs w:val="32"/>
        </w:rPr>
        <w:t>у</w:t>
      </w:r>
      <w:r w:rsidRPr="00BD497B">
        <w:rPr>
          <w:b w:val="0"/>
          <w:sz w:val="32"/>
          <w:szCs w:val="32"/>
        </w:rPr>
        <w:t xml:space="preserve">бернии». Председатель организации М. Берзегов даже назвал возможный референдум об объединении двух регионов «формой </w:t>
      </w:r>
      <w:r w:rsidRPr="00BD497B">
        <w:rPr>
          <w:b w:val="0"/>
          <w:sz w:val="32"/>
          <w:szCs w:val="32"/>
        </w:rPr>
        <w:lastRenderedPageBreak/>
        <w:t>геноцида»</w:t>
      </w:r>
      <w:r w:rsidRPr="00BD497B">
        <w:rPr>
          <w:b w:val="0"/>
          <w:sz w:val="32"/>
          <w:szCs w:val="32"/>
          <w:vertAlign w:val="superscript"/>
        </w:rPr>
        <w:footnoteReference w:id="318"/>
      </w:r>
      <w:r w:rsidRPr="00BD497B">
        <w:rPr>
          <w:b w:val="0"/>
          <w:sz w:val="32"/>
          <w:szCs w:val="32"/>
        </w:rPr>
        <w:t>. Следует отметить, что подобные заявления напр</w:t>
      </w:r>
      <w:r w:rsidRPr="00BD497B">
        <w:rPr>
          <w:b w:val="0"/>
          <w:sz w:val="32"/>
          <w:szCs w:val="32"/>
        </w:rPr>
        <w:t>я</w:t>
      </w:r>
      <w:r w:rsidRPr="00BD497B">
        <w:rPr>
          <w:b w:val="0"/>
          <w:sz w:val="32"/>
          <w:szCs w:val="32"/>
        </w:rPr>
        <w:t>мую противоречат Конституции Российской Федерации.</w:t>
      </w:r>
    </w:p>
    <w:p w:rsidR="00AB2033" w:rsidRPr="00BD497B" w:rsidRDefault="00AB2033" w:rsidP="00BD497B">
      <w:pPr>
        <w:tabs>
          <w:tab w:val="left" w:pos="993"/>
        </w:tabs>
        <w:spacing w:after="0" w:line="240" w:lineRule="auto"/>
        <w:ind w:firstLine="567"/>
        <w:jc w:val="both"/>
        <w:rPr>
          <w:rFonts w:ascii="Times New Roman" w:eastAsia="Times New Roman" w:hAnsi="Times New Roman" w:cs="Times New Roman"/>
          <w:sz w:val="32"/>
          <w:szCs w:val="32"/>
        </w:rPr>
      </w:pPr>
      <w:r w:rsidRPr="00BD497B">
        <w:rPr>
          <w:rFonts w:ascii="Times New Roman" w:hAnsi="Times New Roman" w:cs="Times New Roman"/>
          <w:sz w:val="32"/>
          <w:szCs w:val="32"/>
        </w:rPr>
        <w:t xml:space="preserve">Тема недопущения интеграции с Краснодарским краем стала удобным лозунгом. </w:t>
      </w:r>
      <w:r w:rsidRPr="00BD497B">
        <w:rPr>
          <w:rFonts w:ascii="Times New Roman" w:eastAsia="Times New Roman" w:hAnsi="Times New Roman" w:cs="Times New Roman"/>
          <w:sz w:val="32"/>
          <w:szCs w:val="32"/>
        </w:rPr>
        <w:t>29 января 2006 г. «Черкесский конгресс Ад</w:t>
      </w:r>
      <w:r w:rsidRPr="00BD497B">
        <w:rPr>
          <w:rFonts w:ascii="Times New Roman" w:eastAsia="Times New Roman" w:hAnsi="Times New Roman" w:cs="Times New Roman"/>
          <w:sz w:val="32"/>
          <w:szCs w:val="32"/>
        </w:rPr>
        <w:t>ы</w:t>
      </w:r>
      <w:r w:rsidRPr="00BD497B">
        <w:rPr>
          <w:rFonts w:ascii="Times New Roman" w:eastAsia="Times New Roman" w:hAnsi="Times New Roman" w:cs="Times New Roman"/>
          <w:sz w:val="32"/>
          <w:szCs w:val="32"/>
        </w:rPr>
        <w:t xml:space="preserve">геи» </w:t>
      </w:r>
      <w:r w:rsidR="00801E35" w:rsidRPr="00BD497B">
        <w:rPr>
          <w:rFonts w:ascii="Times New Roman" w:eastAsia="Times New Roman" w:hAnsi="Times New Roman" w:cs="Times New Roman"/>
          <w:sz w:val="32"/>
          <w:szCs w:val="32"/>
        </w:rPr>
        <w:t xml:space="preserve">направил </w:t>
      </w:r>
      <w:r w:rsidRPr="00BD497B">
        <w:rPr>
          <w:rFonts w:ascii="Times New Roman" w:eastAsia="Times New Roman" w:hAnsi="Times New Roman" w:cs="Times New Roman"/>
          <w:sz w:val="32"/>
          <w:szCs w:val="32"/>
        </w:rPr>
        <w:t>в Варшавский отдел по демократическим инстит</w:t>
      </w:r>
      <w:r w:rsidRPr="00BD497B">
        <w:rPr>
          <w:rFonts w:ascii="Times New Roman" w:eastAsia="Times New Roman" w:hAnsi="Times New Roman" w:cs="Times New Roman"/>
          <w:sz w:val="32"/>
          <w:szCs w:val="32"/>
        </w:rPr>
        <w:t>у</w:t>
      </w:r>
      <w:r w:rsidRPr="00BD497B">
        <w:rPr>
          <w:rFonts w:ascii="Times New Roman" w:eastAsia="Times New Roman" w:hAnsi="Times New Roman" w:cs="Times New Roman"/>
          <w:sz w:val="32"/>
          <w:szCs w:val="32"/>
        </w:rPr>
        <w:t>там и пра</w:t>
      </w:r>
      <w:r w:rsidR="00801E35" w:rsidRPr="00BD497B">
        <w:rPr>
          <w:rFonts w:ascii="Times New Roman" w:eastAsia="Times New Roman" w:hAnsi="Times New Roman" w:cs="Times New Roman"/>
          <w:sz w:val="32"/>
          <w:szCs w:val="32"/>
        </w:rPr>
        <w:t>вам человека ОБСЕ обращение</w:t>
      </w:r>
      <w:r w:rsidRPr="00BD497B">
        <w:rPr>
          <w:rFonts w:ascii="Times New Roman" w:eastAsia="Times New Roman" w:hAnsi="Times New Roman" w:cs="Times New Roman"/>
          <w:sz w:val="32"/>
          <w:szCs w:val="32"/>
        </w:rPr>
        <w:t xml:space="preserve">, потребовав </w:t>
      </w:r>
      <w:r w:rsidR="00801E35" w:rsidRPr="00BD497B">
        <w:rPr>
          <w:rFonts w:ascii="Times New Roman" w:eastAsia="Times New Roman" w:hAnsi="Times New Roman" w:cs="Times New Roman"/>
          <w:sz w:val="32"/>
          <w:szCs w:val="32"/>
        </w:rPr>
        <w:t xml:space="preserve">создать </w:t>
      </w:r>
      <w:r w:rsidRPr="00BD497B">
        <w:rPr>
          <w:rFonts w:ascii="Times New Roman" w:eastAsia="Times New Roman" w:hAnsi="Times New Roman" w:cs="Times New Roman"/>
          <w:sz w:val="32"/>
          <w:szCs w:val="32"/>
        </w:rPr>
        <w:t>к</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миссию по изучению этнополитической ситуации в республике. Задачей комиссии, по словам авторов обращения, должна стать работа по сохранению «государственности Республики Адыгея». Обращение конгресс завершал надеждой на то, чтобы «ситуация, складывающаяся в республике, была взята представителями С</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вета Европы под контроль и урегулирована на принципах межд</w:t>
      </w:r>
      <w:r w:rsidRPr="00BD497B">
        <w:rPr>
          <w:rFonts w:ascii="Times New Roman" w:eastAsia="Times New Roman" w:hAnsi="Times New Roman" w:cs="Times New Roman"/>
          <w:sz w:val="32"/>
          <w:szCs w:val="32"/>
        </w:rPr>
        <w:t>у</w:t>
      </w:r>
      <w:r w:rsidRPr="00BD497B">
        <w:rPr>
          <w:rFonts w:ascii="Times New Roman" w:eastAsia="Times New Roman" w:hAnsi="Times New Roman" w:cs="Times New Roman"/>
          <w:sz w:val="32"/>
          <w:szCs w:val="32"/>
        </w:rPr>
        <w:t>народного права»</w:t>
      </w:r>
      <w:r w:rsidRPr="00BD497B">
        <w:rPr>
          <w:rStyle w:val="a9"/>
          <w:rFonts w:ascii="Times New Roman" w:hAnsi="Times New Roman" w:cs="Times New Roman"/>
          <w:sz w:val="32"/>
          <w:szCs w:val="32"/>
        </w:rPr>
        <w:footnoteReference w:id="319"/>
      </w:r>
      <w:r w:rsidRPr="00BD497B">
        <w:rPr>
          <w:rFonts w:ascii="Times New Roman" w:eastAsia="Times New Roman" w:hAnsi="Times New Roman" w:cs="Times New Roman"/>
          <w:sz w:val="32"/>
          <w:szCs w:val="32"/>
        </w:rPr>
        <w:t>. Обращение Черкесского конгресса подпис</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ли также «Черкесский конгресс Карачаево-Черкесии», «Адыгэ Хасэ Адыгеи», Кабардино-Балкарский общественный правоз</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щитный центр, Независимый общественно-исследовательский центр Кабардино-Балкарии. Их заявление было рассмотрено в краткие сроки.</w:t>
      </w:r>
    </w:p>
    <w:p w:rsidR="00AB2033" w:rsidRPr="00BD497B" w:rsidRDefault="00AB2033" w:rsidP="00BD497B">
      <w:pPr>
        <w:pStyle w:val="ae"/>
        <w:tabs>
          <w:tab w:val="left" w:pos="993"/>
        </w:tabs>
        <w:ind w:firstLine="567"/>
        <w:jc w:val="both"/>
        <w:rPr>
          <w:b w:val="0"/>
          <w:sz w:val="32"/>
          <w:szCs w:val="32"/>
        </w:rPr>
      </w:pPr>
      <w:r w:rsidRPr="00BD497B">
        <w:rPr>
          <w:b w:val="0"/>
          <w:sz w:val="32"/>
          <w:szCs w:val="32"/>
        </w:rPr>
        <w:t xml:space="preserve">За рубежом в марте 2006 г. </w:t>
      </w:r>
      <w:r w:rsidR="00801E35" w:rsidRPr="00BD497B">
        <w:rPr>
          <w:b w:val="0"/>
          <w:sz w:val="32"/>
          <w:szCs w:val="32"/>
        </w:rPr>
        <w:t xml:space="preserve">был </w:t>
      </w:r>
      <w:r w:rsidRPr="00BD497B">
        <w:rPr>
          <w:b w:val="0"/>
          <w:sz w:val="32"/>
          <w:szCs w:val="32"/>
        </w:rPr>
        <w:t>создан «Всемирный комитет солидарности с Республикой Адыгея». 17 апреля 2006 г. данный орган выступил с открытым обращением</w:t>
      </w:r>
      <w:r w:rsidR="00801E35" w:rsidRPr="00BD497B">
        <w:rPr>
          <w:b w:val="0"/>
          <w:sz w:val="32"/>
          <w:szCs w:val="32"/>
        </w:rPr>
        <w:t>,</w:t>
      </w:r>
      <w:r w:rsidRPr="00BD497B">
        <w:rPr>
          <w:b w:val="0"/>
          <w:sz w:val="32"/>
          <w:szCs w:val="32"/>
        </w:rPr>
        <w:t xml:space="preserve"> </w:t>
      </w:r>
      <w:r w:rsidR="00801E35" w:rsidRPr="00BD497B">
        <w:rPr>
          <w:b w:val="0"/>
          <w:sz w:val="32"/>
          <w:szCs w:val="32"/>
        </w:rPr>
        <w:t xml:space="preserve">его </w:t>
      </w:r>
      <w:r w:rsidRPr="00BD497B">
        <w:rPr>
          <w:b w:val="0"/>
          <w:sz w:val="32"/>
          <w:szCs w:val="32"/>
        </w:rPr>
        <w:t>подписали коорд</w:t>
      </w:r>
      <w:r w:rsidRPr="00BD497B">
        <w:rPr>
          <w:b w:val="0"/>
          <w:sz w:val="32"/>
          <w:szCs w:val="32"/>
        </w:rPr>
        <w:t>и</w:t>
      </w:r>
      <w:r w:rsidR="00EE5834" w:rsidRPr="00BD497B">
        <w:rPr>
          <w:b w:val="0"/>
          <w:sz w:val="32"/>
          <w:szCs w:val="32"/>
        </w:rPr>
        <w:t>наторы к</w:t>
      </w:r>
      <w:r w:rsidRPr="00BD497B">
        <w:rPr>
          <w:b w:val="0"/>
          <w:sz w:val="32"/>
          <w:szCs w:val="32"/>
        </w:rPr>
        <w:t>омитета в различных странах и регионах мира (Н. Пш</w:t>
      </w:r>
      <w:r w:rsidRPr="00BD497B">
        <w:rPr>
          <w:b w:val="0"/>
          <w:sz w:val="32"/>
          <w:szCs w:val="32"/>
        </w:rPr>
        <w:t>и</w:t>
      </w:r>
      <w:r w:rsidRPr="00BD497B">
        <w:rPr>
          <w:b w:val="0"/>
          <w:sz w:val="32"/>
          <w:szCs w:val="32"/>
        </w:rPr>
        <w:t xml:space="preserve">даток в Иордании, X. Тхаухо в Израиле, С. Хурма в Турции, А. </w:t>
      </w:r>
      <w:r w:rsidR="00AC7802" w:rsidRPr="00BD497B">
        <w:rPr>
          <w:b w:val="0"/>
          <w:sz w:val="32"/>
          <w:szCs w:val="32"/>
        </w:rPr>
        <w:t> </w:t>
      </w:r>
      <w:r w:rsidRPr="00BD497B">
        <w:rPr>
          <w:b w:val="0"/>
          <w:sz w:val="32"/>
          <w:szCs w:val="32"/>
        </w:rPr>
        <w:t>Хакодзь в Канаде, Ш. Шапсуг в США и К. Хатукай в Европе). Таким образом, радикальная часть элиты пыталась интернаци</w:t>
      </w:r>
      <w:r w:rsidRPr="00BD497B">
        <w:rPr>
          <w:b w:val="0"/>
          <w:sz w:val="32"/>
          <w:szCs w:val="32"/>
        </w:rPr>
        <w:t>о</w:t>
      </w:r>
      <w:r w:rsidRPr="00BD497B">
        <w:rPr>
          <w:b w:val="0"/>
          <w:sz w:val="32"/>
          <w:szCs w:val="32"/>
        </w:rPr>
        <w:t>нализировать конфликт ввиду слабости собственных ресурсов противостояния государству.</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Конфликт временно был переведен в латентное русло всле</w:t>
      </w:r>
      <w:r w:rsidRPr="00BD497B">
        <w:rPr>
          <w:rFonts w:ascii="Times New Roman" w:hAnsi="Times New Roman" w:cs="Times New Roman"/>
          <w:sz w:val="32"/>
          <w:szCs w:val="32"/>
        </w:rPr>
        <w:t>д</w:t>
      </w:r>
      <w:r w:rsidRPr="00BD497B">
        <w:rPr>
          <w:rFonts w:ascii="Times New Roman" w:hAnsi="Times New Roman" w:cs="Times New Roman"/>
          <w:sz w:val="32"/>
          <w:szCs w:val="32"/>
        </w:rPr>
        <w:t>ствие отказа федеральных орг</w:t>
      </w:r>
      <w:r w:rsidR="00801E35" w:rsidRPr="00BD497B">
        <w:rPr>
          <w:rFonts w:ascii="Times New Roman" w:hAnsi="Times New Roman" w:cs="Times New Roman"/>
          <w:sz w:val="32"/>
          <w:szCs w:val="32"/>
        </w:rPr>
        <w:t xml:space="preserve">анов власти от слияния регионов, но </w:t>
      </w:r>
      <w:r w:rsidRPr="00BD497B">
        <w:rPr>
          <w:rFonts w:ascii="Times New Roman" w:hAnsi="Times New Roman" w:cs="Times New Roman"/>
          <w:sz w:val="32"/>
          <w:szCs w:val="32"/>
        </w:rPr>
        <w:t>его реанимация началась осенью 2007 г. в связи с избранием Сочи местом проведения Олимпийских игр. 4 октября в США и Турции синхронно организованы демонстрации активистов чер</w:t>
      </w:r>
      <w:r w:rsidR="00DF66F7" w:rsidRPr="00BD497B">
        <w:rPr>
          <w:rFonts w:ascii="Times New Roman" w:hAnsi="Times New Roman" w:cs="Times New Roman"/>
          <w:sz w:val="32"/>
          <w:szCs w:val="32"/>
        </w:rPr>
        <w:t xml:space="preserve">  </w:t>
      </w:r>
      <w:r w:rsidRPr="00BD497B">
        <w:rPr>
          <w:rFonts w:ascii="Times New Roman" w:hAnsi="Times New Roman" w:cs="Times New Roman"/>
          <w:sz w:val="32"/>
          <w:szCs w:val="32"/>
        </w:rPr>
        <w:t xml:space="preserve">кесской диаспоры (более 200 чел.) против РФ. Они скандировали </w:t>
      </w:r>
      <w:r w:rsidRPr="00BD497B">
        <w:rPr>
          <w:rFonts w:ascii="Times New Roman" w:hAnsi="Times New Roman" w:cs="Times New Roman"/>
          <w:sz w:val="32"/>
          <w:szCs w:val="32"/>
        </w:rPr>
        <w:lastRenderedPageBreak/>
        <w:t>лозунги: «Нет российской лжи и лицемерию!», «Сочи – земля г</w:t>
      </w:r>
      <w:r w:rsidRPr="00BD497B">
        <w:rPr>
          <w:rFonts w:ascii="Times New Roman" w:hAnsi="Times New Roman" w:cs="Times New Roman"/>
          <w:sz w:val="32"/>
          <w:szCs w:val="32"/>
        </w:rPr>
        <w:t>е</w:t>
      </w:r>
      <w:r w:rsidRPr="00BD497B">
        <w:rPr>
          <w:rFonts w:ascii="Times New Roman" w:hAnsi="Times New Roman" w:cs="Times New Roman"/>
          <w:sz w:val="32"/>
          <w:szCs w:val="32"/>
        </w:rPr>
        <w:t>ноцида!», «Нет Олимпиаде на крови!», «Путин, не пытайся п</w:t>
      </w:r>
      <w:r w:rsidRPr="00BD497B">
        <w:rPr>
          <w:rFonts w:ascii="Times New Roman" w:hAnsi="Times New Roman" w:cs="Times New Roman"/>
          <w:sz w:val="32"/>
          <w:szCs w:val="32"/>
        </w:rPr>
        <w:t>о</w:t>
      </w:r>
      <w:r w:rsidRPr="00BD497B">
        <w:rPr>
          <w:rFonts w:ascii="Times New Roman" w:hAnsi="Times New Roman" w:cs="Times New Roman"/>
          <w:sz w:val="32"/>
          <w:szCs w:val="32"/>
        </w:rPr>
        <w:t>строить свой авторитет на черкесских могилах!»</w:t>
      </w:r>
      <w:r w:rsidRPr="00BD497B">
        <w:rPr>
          <w:rStyle w:val="a9"/>
          <w:rFonts w:ascii="Times New Roman" w:hAnsi="Times New Roman" w:cs="Times New Roman"/>
          <w:sz w:val="32"/>
          <w:szCs w:val="32"/>
        </w:rPr>
        <w:footnoteReference w:id="320"/>
      </w:r>
      <w:r w:rsidR="00EE5834" w:rsidRPr="00BD497B">
        <w:rPr>
          <w:rFonts w:ascii="Times New Roman" w:hAnsi="Times New Roman" w:cs="Times New Roman"/>
          <w:sz w:val="32"/>
          <w:szCs w:val="32"/>
        </w:rPr>
        <w:t>.</w:t>
      </w:r>
      <w:r w:rsidRPr="00BD497B">
        <w:rPr>
          <w:rFonts w:ascii="Times New Roman" w:hAnsi="Times New Roman" w:cs="Times New Roman"/>
          <w:sz w:val="32"/>
          <w:szCs w:val="32"/>
        </w:rPr>
        <w:t xml:space="preserve"> Проведение Олимпиады в Сочи сравнивалось с соревнованиями… в Осве</w:t>
      </w:r>
      <w:r w:rsidRPr="00BD497B">
        <w:rPr>
          <w:rFonts w:ascii="Times New Roman" w:hAnsi="Times New Roman" w:cs="Times New Roman"/>
          <w:sz w:val="32"/>
          <w:szCs w:val="32"/>
        </w:rPr>
        <w:t>н</w:t>
      </w:r>
      <w:r w:rsidRPr="00BD497B">
        <w:rPr>
          <w:rFonts w:ascii="Times New Roman" w:hAnsi="Times New Roman" w:cs="Times New Roman"/>
          <w:sz w:val="32"/>
          <w:szCs w:val="32"/>
        </w:rPr>
        <w:t>циме. Характерно осуждение Олимпиады активистами движений на Северном Кавказе. Заместитель председателя МЧА Н. Гучетль заявил в октябре 2007 г.: «Многомиллиардные вливания в Сочи приведут к ещё большему экономическому разрыву между с</w:t>
      </w:r>
      <w:r w:rsidRPr="00BD497B">
        <w:rPr>
          <w:rFonts w:ascii="Times New Roman" w:hAnsi="Times New Roman" w:cs="Times New Roman"/>
          <w:sz w:val="32"/>
          <w:szCs w:val="32"/>
        </w:rPr>
        <w:t>о</w:t>
      </w:r>
      <w:r w:rsidRPr="00BD497B">
        <w:rPr>
          <w:rFonts w:ascii="Times New Roman" w:hAnsi="Times New Roman" w:cs="Times New Roman"/>
          <w:sz w:val="32"/>
          <w:szCs w:val="32"/>
        </w:rPr>
        <w:t xml:space="preserve">седними регионами </w:t>
      </w:r>
      <w:r w:rsidR="00801E35" w:rsidRPr="00BD497B">
        <w:rPr>
          <w:rFonts w:ascii="Times New Roman" w:hAnsi="Times New Roman" w:cs="Times New Roman"/>
          <w:sz w:val="32"/>
          <w:szCs w:val="32"/>
        </w:rPr>
        <w:t>(Краснодарским краем и Адыгеей)</w:t>
      </w:r>
      <w:r w:rsidRPr="00BD497B">
        <w:rPr>
          <w:rFonts w:ascii="Times New Roman" w:hAnsi="Times New Roman" w:cs="Times New Roman"/>
          <w:sz w:val="32"/>
          <w:szCs w:val="32"/>
        </w:rPr>
        <w:t xml:space="preserve"> и дадут новые аргументы для ликвидации республики по причине её эк</w:t>
      </w:r>
      <w:r w:rsidRPr="00BD497B">
        <w:rPr>
          <w:rFonts w:ascii="Times New Roman" w:hAnsi="Times New Roman" w:cs="Times New Roman"/>
          <w:sz w:val="32"/>
          <w:szCs w:val="32"/>
        </w:rPr>
        <w:t>о</w:t>
      </w:r>
      <w:r w:rsidRPr="00BD497B">
        <w:rPr>
          <w:rFonts w:ascii="Times New Roman" w:hAnsi="Times New Roman" w:cs="Times New Roman"/>
          <w:sz w:val="32"/>
          <w:szCs w:val="32"/>
        </w:rPr>
        <w:t>номической несостоятельности»</w:t>
      </w:r>
      <w:r w:rsidRPr="00BD497B">
        <w:rPr>
          <w:rStyle w:val="a9"/>
          <w:rFonts w:ascii="Times New Roman" w:hAnsi="Times New Roman" w:cs="Times New Roman"/>
          <w:sz w:val="32"/>
          <w:szCs w:val="32"/>
        </w:rPr>
        <w:footnoteReference w:id="321"/>
      </w:r>
      <w:r w:rsidRPr="00BD497B">
        <w:rPr>
          <w:rFonts w:ascii="Times New Roman" w:hAnsi="Times New Roman" w:cs="Times New Roman"/>
          <w:sz w:val="32"/>
          <w:szCs w:val="32"/>
        </w:rPr>
        <w:t>. Мотив противостояния х</w:t>
      </w:r>
      <w:r w:rsidRPr="00BD497B">
        <w:rPr>
          <w:rFonts w:ascii="Times New Roman" w:hAnsi="Times New Roman" w:cs="Times New Roman"/>
          <w:sz w:val="32"/>
          <w:szCs w:val="32"/>
        </w:rPr>
        <w:t>а</w:t>
      </w:r>
      <w:r w:rsidRPr="00BD497B">
        <w:rPr>
          <w:rFonts w:ascii="Times New Roman" w:hAnsi="Times New Roman" w:cs="Times New Roman"/>
          <w:sz w:val="32"/>
          <w:szCs w:val="32"/>
        </w:rPr>
        <w:t>рактерен и для интервью более радикального М. Берзегова жу</w:t>
      </w:r>
      <w:r w:rsidRPr="00BD497B">
        <w:rPr>
          <w:rFonts w:ascii="Times New Roman" w:hAnsi="Times New Roman" w:cs="Times New Roman"/>
          <w:sz w:val="32"/>
          <w:szCs w:val="32"/>
        </w:rPr>
        <w:t>р</w:t>
      </w:r>
      <w:r w:rsidRPr="00BD497B">
        <w:rPr>
          <w:rFonts w:ascii="Times New Roman" w:hAnsi="Times New Roman" w:cs="Times New Roman"/>
          <w:sz w:val="32"/>
          <w:szCs w:val="32"/>
        </w:rPr>
        <w:t>налисту Института исследований мира и войны: «Удивительно, что руководство страны готово с легкостью вложить в олимпи</w:t>
      </w:r>
      <w:r w:rsidRPr="00BD497B">
        <w:rPr>
          <w:rFonts w:ascii="Times New Roman" w:hAnsi="Times New Roman" w:cs="Times New Roman"/>
          <w:sz w:val="32"/>
          <w:szCs w:val="32"/>
        </w:rPr>
        <w:t>й</w:t>
      </w:r>
      <w:r w:rsidRPr="00BD497B">
        <w:rPr>
          <w:rFonts w:ascii="Times New Roman" w:hAnsi="Times New Roman" w:cs="Times New Roman"/>
          <w:sz w:val="32"/>
          <w:szCs w:val="32"/>
        </w:rPr>
        <w:t xml:space="preserve">скую застройку </w:t>
      </w:r>
      <w:r w:rsidR="00801E35" w:rsidRPr="00BD497B">
        <w:rPr>
          <w:rFonts w:ascii="Times New Roman" w:hAnsi="Times New Roman" w:cs="Times New Roman"/>
          <w:sz w:val="32"/>
          <w:szCs w:val="32"/>
        </w:rPr>
        <w:t>астрономическую сумму в 12 млрд</w:t>
      </w:r>
      <w:r w:rsidR="00EE5834" w:rsidRPr="00BD497B">
        <w:rPr>
          <w:rFonts w:ascii="Times New Roman" w:hAnsi="Times New Roman" w:cs="Times New Roman"/>
          <w:sz w:val="32"/>
          <w:szCs w:val="32"/>
        </w:rPr>
        <w:t xml:space="preserve"> дол</w:t>
      </w:r>
      <w:r w:rsidRPr="00BD497B">
        <w:rPr>
          <w:rFonts w:ascii="Times New Roman" w:hAnsi="Times New Roman" w:cs="Times New Roman"/>
          <w:sz w:val="32"/>
          <w:szCs w:val="32"/>
        </w:rPr>
        <w:t>., но ни одного доллара – на решение черкесского вопроса»</w:t>
      </w:r>
      <w:r w:rsidRPr="00BD497B">
        <w:rPr>
          <w:rStyle w:val="a9"/>
          <w:rFonts w:ascii="Times New Roman" w:hAnsi="Times New Roman" w:cs="Times New Roman"/>
          <w:sz w:val="32"/>
          <w:szCs w:val="32"/>
        </w:rPr>
        <w:footnoteReference w:id="322"/>
      </w:r>
      <w:r w:rsidRPr="00BD497B">
        <w:rPr>
          <w:rFonts w:ascii="Times New Roman" w:hAnsi="Times New Roman" w:cs="Times New Roman"/>
          <w:sz w:val="32"/>
          <w:szCs w:val="32"/>
        </w:rPr>
        <w:t>.</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Следует учитывать прагматизм даже умеренных активистов движения, для которых этнократические интересы выше лоял</w:t>
      </w:r>
      <w:r w:rsidRPr="00BD497B">
        <w:rPr>
          <w:rFonts w:ascii="Times New Roman" w:hAnsi="Times New Roman" w:cs="Times New Roman"/>
          <w:sz w:val="32"/>
          <w:szCs w:val="32"/>
        </w:rPr>
        <w:t>ь</w:t>
      </w:r>
      <w:r w:rsidRPr="00BD497B">
        <w:rPr>
          <w:rFonts w:ascii="Times New Roman" w:hAnsi="Times New Roman" w:cs="Times New Roman"/>
          <w:sz w:val="32"/>
          <w:szCs w:val="32"/>
        </w:rPr>
        <w:t>ности РФ. Тогдашний председатель «Адыгэ Хасэ» Республики Адыгея А. Хапай заявлял: «Адыги не должны клясться в том, что будут с кем-то вечно, они должны отстаивать свои интересы. А с кем их придется отстаивать – с русскими, грузинами, армянами, американцами – покажет жизнь»</w:t>
      </w:r>
      <w:r w:rsidRPr="00BD497B">
        <w:rPr>
          <w:rStyle w:val="a9"/>
          <w:rFonts w:ascii="Times New Roman" w:hAnsi="Times New Roman" w:cs="Times New Roman"/>
          <w:sz w:val="32"/>
          <w:szCs w:val="32"/>
        </w:rPr>
        <w:footnoteReference w:id="323"/>
      </w:r>
      <w:r w:rsidRPr="00BD497B">
        <w:rPr>
          <w:rFonts w:ascii="Times New Roman" w:hAnsi="Times New Roman" w:cs="Times New Roman"/>
          <w:sz w:val="32"/>
          <w:szCs w:val="32"/>
        </w:rPr>
        <w:t>.</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В ноябре 2008 г. Чрезвычайный съезд черкесского народа в Черкесске, в котором участвовали представители движений из Адыгеи, Кабардино-Балкарии и «Причерноморской Шапсугии», приняли декларацию об объединении трех субъектов РФ, где ж</w:t>
      </w:r>
      <w:r w:rsidRPr="00BD497B">
        <w:rPr>
          <w:rFonts w:ascii="Times New Roman" w:hAnsi="Times New Roman" w:cs="Times New Roman"/>
          <w:sz w:val="32"/>
          <w:szCs w:val="32"/>
        </w:rPr>
        <w:t>и</w:t>
      </w:r>
      <w:r w:rsidRPr="00BD497B">
        <w:rPr>
          <w:rFonts w:ascii="Times New Roman" w:hAnsi="Times New Roman" w:cs="Times New Roman"/>
          <w:sz w:val="32"/>
          <w:szCs w:val="32"/>
        </w:rPr>
        <w:t xml:space="preserve">вут адыги (черкесы), в «единую республику в составе Российской </w:t>
      </w:r>
      <w:r w:rsidRPr="00BD497B">
        <w:rPr>
          <w:rFonts w:ascii="Times New Roman" w:hAnsi="Times New Roman" w:cs="Times New Roman"/>
          <w:sz w:val="32"/>
          <w:szCs w:val="32"/>
        </w:rPr>
        <w:lastRenderedPageBreak/>
        <w:t>Федерации»</w:t>
      </w:r>
      <w:r w:rsidRPr="00BD497B">
        <w:rPr>
          <w:rStyle w:val="a9"/>
          <w:rFonts w:ascii="Times New Roman" w:hAnsi="Times New Roman" w:cs="Times New Roman"/>
          <w:sz w:val="32"/>
          <w:szCs w:val="32"/>
        </w:rPr>
        <w:footnoteReference w:id="324"/>
      </w:r>
      <w:r w:rsidRPr="00BD497B">
        <w:rPr>
          <w:rFonts w:ascii="Times New Roman" w:hAnsi="Times New Roman" w:cs="Times New Roman"/>
          <w:sz w:val="32"/>
          <w:szCs w:val="32"/>
        </w:rPr>
        <w:t>. Важны две особенности съезда. Резолюции пр</w:t>
      </w:r>
      <w:r w:rsidRPr="00BD497B">
        <w:rPr>
          <w:rFonts w:ascii="Times New Roman" w:hAnsi="Times New Roman" w:cs="Times New Roman"/>
          <w:sz w:val="32"/>
          <w:szCs w:val="32"/>
        </w:rPr>
        <w:t>и</w:t>
      </w:r>
      <w:r w:rsidRPr="00BD497B">
        <w:rPr>
          <w:rFonts w:ascii="Times New Roman" w:hAnsi="Times New Roman" w:cs="Times New Roman"/>
          <w:sz w:val="32"/>
          <w:szCs w:val="32"/>
        </w:rPr>
        <w:t>няты по инициативе молодежного крыла движения. Риторика р</w:t>
      </w:r>
      <w:r w:rsidRPr="00BD497B">
        <w:rPr>
          <w:rFonts w:ascii="Times New Roman" w:hAnsi="Times New Roman" w:cs="Times New Roman"/>
          <w:sz w:val="32"/>
          <w:szCs w:val="32"/>
        </w:rPr>
        <w:t>е</w:t>
      </w:r>
      <w:r w:rsidRPr="00BD497B">
        <w:rPr>
          <w:rFonts w:ascii="Times New Roman" w:hAnsi="Times New Roman" w:cs="Times New Roman"/>
          <w:sz w:val="32"/>
          <w:szCs w:val="32"/>
        </w:rPr>
        <w:t>золюций и интервью умеренная, адресованная федеральным вл</w:t>
      </w:r>
      <w:r w:rsidRPr="00BD497B">
        <w:rPr>
          <w:rFonts w:ascii="Times New Roman" w:hAnsi="Times New Roman" w:cs="Times New Roman"/>
          <w:sz w:val="32"/>
          <w:szCs w:val="32"/>
        </w:rPr>
        <w:t>а</w:t>
      </w:r>
      <w:r w:rsidRPr="00BD497B">
        <w:rPr>
          <w:rFonts w:ascii="Times New Roman" w:hAnsi="Times New Roman" w:cs="Times New Roman"/>
          <w:sz w:val="32"/>
          <w:szCs w:val="32"/>
        </w:rPr>
        <w:t>стям, акцентированная против «двух противников России на Ка</w:t>
      </w:r>
      <w:r w:rsidRPr="00BD497B">
        <w:rPr>
          <w:rFonts w:ascii="Times New Roman" w:hAnsi="Times New Roman" w:cs="Times New Roman"/>
          <w:sz w:val="32"/>
          <w:szCs w:val="32"/>
        </w:rPr>
        <w:t>в</w:t>
      </w:r>
      <w:r w:rsidRPr="00BD497B">
        <w:rPr>
          <w:rFonts w:ascii="Times New Roman" w:hAnsi="Times New Roman" w:cs="Times New Roman"/>
          <w:sz w:val="32"/>
          <w:szCs w:val="32"/>
        </w:rPr>
        <w:t>казе – пантюркизма и религиозного экстремизма». Часть умере</w:t>
      </w:r>
      <w:r w:rsidRPr="00BD497B">
        <w:rPr>
          <w:rFonts w:ascii="Times New Roman" w:hAnsi="Times New Roman" w:cs="Times New Roman"/>
          <w:sz w:val="32"/>
          <w:szCs w:val="32"/>
        </w:rPr>
        <w:t>н</w:t>
      </w:r>
      <w:r w:rsidRPr="00BD497B">
        <w:rPr>
          <w:rFonts w:ascii="Times New Roman" w:hAnsi="Times New Roman" w:cs="Times New Roman"/>
          <w:sz w:val="32"/>
          <w:szCs w:val="32"/>
        </w:rPr>
        <w:t>ных организаций не поддержала замысел единой республики. Р</w:t>
      </w:r>
      <w:r w:rsidRPr="00BD497B">
        <w:rPr>
          <w:rFonts w:ascii="Times New Roman" w:hAnsi="Times New Roman" w:cs="Times New Roman"/>
          <w:sz w:val="32"/>
          <w:szCs w:val="32"/>
        </w:rPr>
        <w:t>у</w:t>
      </w:r>
      <w:r w:rsidRPr="00BD497B">
        <w:rPr>
          <w:rFonts w:ascii="Times New Roman" w:hAnsi="Times New Roman" w:cs="Times New Roman"/>
          <w:sz w:val="32"/>
          <w:szCs w:val="32"/>
        </w:rPr>
        <w:t>ководитель «Адыгэ Хасэ» Кабардино-Балкарии М. Хафицэ з</w:t>
      </w:r>
      <w:r w:rsidRPr="00BD497B">
        <w:rPr>
          <w:rFonts w:ascii="Times New Roman" w:hAnsi="Times New Roman" w:cs="Times New Roman"/>
          <w:sz w:val="32"/>
          <w:szCs w:val="32"/>
        </w:rPr>
        <w:t>а</w:t>
      </w:r>
      <w:r w:rsidRPr="00BD497B">
        <w:rPr>
          <w:rFonts w:ascii="Times New Roman" w:hAnsi="Times New Roman" w:cs="Times New Roman"/>
          <w:sz w:val="32"/>
          <w:szCs w:val="32"/>
        </w:rPr>
        <w:t>явил, что вопрос об объединении поставлен преждевременно и организациями, которые не могут говорить от имени целых нар</w:t>
      </w:r>
      <w:r w:rsidRPr="00BD497B">
        <w:rPr>
          <w:rFonts w:ascii="Times New Roman" w:hAnsi="Times New Roman" w:cs="Times New Roman"/>
          <w:sz w:val="32"/>
          <w:szCs w:val="32"/>
        </w:rPr>
        <w:t>о</w:t>
      </w:r>
      <w:r w:rsidRPr="00BD497B">
        <w:rPr>
          <w:rFonts w:ascii="Times New Roman" w:hAnsi="Times New Roman" w:cs="Times New Roman"/>
          <w:sz w:val="32"/>
          <w:szCs w:val="32"/>
        </w:rPr>
        <w:t>дов</w:t>
      </w:r>
      <w:r w:rsidRPr="00BD497B">
        <w:rPr>
          <w:rStyle w:val="a9"/>
          <w:rFonts w:ascii="Times New Roman" w:hAnsi="Times New Roman" w:cs="Times New Roman"/>
          <w:sz w:val="32"/>
          <w:szCs w:val="32"/>
        </w:rPr>
        <w:footnoteReference w:id="325"/>
      </w:r>
      <w:r w:rsidRPr="00BD497B">
        <w:rPr>
          <w:rFonts w:ascii="Times New Roman" w:hAnsi="Times New Roman" w:cs="Times New Roman"/>
          <w:sz w:val="32"/>
          <w:szCs w:val="32"/>
        </w:rPr>
        <w:t>.</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Радикалы оценили съезд как «продажный» и «классическую провокацию» с целью переориентировать черкесские организ</w:t>
      </w:r>
      <w:r w:rsidRPr="00BD497B">
        <w:rPr>
          <w:rFonts w:ascii="Times New Roman" w:hAnsi="Times New Roman" w:cs="Times New Roman"/>
          <w:sz w:val="32"/>
          <w:szCs w:val="32"/>
        </w:rPr>
        <w:t>а</w:t>
      </w:r>
      <w:r w:rsidRPr="00BD497B">
        <w:rPr>
          <w:rFonts w:ascii="Times New Roman" w:hAnsi="Times New Roman" w:cs="Times New Roman"/>
          <w:sz w:val="32"/>
          <w:szCs w:val="32"/>
        </w:rPr>
        <w:t>ции от международного решения проблем к внутрироссийскому (интервью М. Берзегова 24 февраля 2009 г.)</w:t>
      </w:r>
      <w:r w:rsidRPr="00BD497B">
        <w:rPr>
          <w:rStyle w:val="a9"/>
          <w:rFonts w:ascii="Times New Roman" w:hAnsi="Times New Roman" w:cs="Times New Roman"/>
          <w:sz w:val="32"/>
          <w:szCs w:val="32"/>
        </w:rPr>
        <w:footnoteReference w:id="326"/>
      </w:r>
      <w:r w:rsidRPr="00BD497B">
        <w:rPr>
          <w:rFonts w:ascii="Times New Roman" w:hAnsi="Times New Roman" w:cs="Times New Roman"/>
          <w:sz w:val="32"/>
          <w:szCs w:val="32"/>
        </w:rPr>
        <w:t>. Для них объед</w:t>
      </w:r>
      <w:r w:rsidRPr="00BD497B">
        <w:rPr>
          <w:rFonts w:ascii="Times New Roman" w:hAnsi="Times New Roman" w:cs="Times New Roman"/>
          <w:sz w:val="32"/>
          <w:szCs w:val="32"/>
        </w:rPr>
        <w:t>и</w:t>
      </w:r>
      <w:r w:rsidRPr="00BD497B">
        <w:rPr>
          <w:rFonts w:ascii="Times New Roman" w:hAnsi="Times New Roman" w:cs="Times New Roman"/>
          <w:sz w:val="32"/>
          <w:szCs w:val="32"/>
        </w:rPr>
        <w:t>не</w:t>
      </w:r>
      <w:r w:rsidR="00801E35" w:rsidRPr="00BD497B">
        <w:rPr>
          <w:rFonts w:ascii="Times New Roman" w:hAnsi="Times New Roman" w:cs="Times New Roman"/>
          <w:sz w:val="32"/>
          <w:szCs w:val="32"/>
        </w:rPr>
        <w:t>ние республик – не самоцель, так как</w:t>
      </w:r>
      <w:r w:rsidRPr="00BD497B">
        <w:rPr>
          <w:rFonts w:ascii="Times New Roman" w:hAnsi="Times New Roman" w:cs="Times New Roman"/>
          <w:sz w:val="32"/>
          <w:szCs w:val="32"/>
        </w:rPr>
        <w:t xml:space="preserve"> они стремятся к возврату многомиллионной диаспоры и созданию этнократического гос</w:t>
      </w:r>
      <w:r w:rsidRPr="00BD497B">
        <w:rPr>
          <w:rFonts w:ascii="Times New Roman" w:hAnsi="Times New Roman" w:cs="Times New Roman"/>
          <w:sz w:val="32"/>
          <w:szCs w:val="32"/>
        </w:rPr>
        <w:t>у</w:t>
      </w:r>
      <w:r w:rsidRPr="00BD497B">
        <w:rPr>
          <w:rFonts w:ascii="Times New Roman" w:hAnsi="Times New Roman" w:cs="Times New Roman"/>
          <w:sz w:val="32"/>
          <w:szCs w:val="32"/>
        </w:rPr>
        <w:t>дарства вне РФ. В том же интервью М. Берзегов говорил: «Нез</w:t>
      </w:r>
      <w:r w:rsidRPr="00BD497B">
        <w:rPr>
          <w:rFonts w:ascii="Times New Roman" w:hAnsi="Times New Roman" w:cs="Times New Roman"/>
          <w:sz w:val="32"/>
          <w:szCs w:val="32"/>
        </w:rPr>
        <w:t>а</w:t>
      </w:r>
      <w:r w:rsidRPr="00BD497B">
        <w:rPr>
          <w:rFonts w:ascii="Times New Roman" w:hAnsi="Times New Roman" w:cs="Times New Roman"/>
          <w:sz w:val="32"/>
          <w:szCs w:val="32"/>
        </w:rPr>
        <w:t>висимо от количества черкесы имеют право на всю историческую территорию. Эта территория определяется в соответствии с ме</w:t>
      </w:r>
      <w:r w:rsidRPr="00BD497B">
        <w:rPr>
          <w:rFonts w:ascii="Times New Roman" w:hAnsi="Times New Roman" w:cs="Times New Roman"/>
          <w:sz w:val="32"/>
          <w:szCs w:val="32"/>
        </w:rPr>
        <w:t>ж</w:t>
      </w:r>
      <w:r w:rsidRPr="00BD497B">
        <w:rPr>
          <w:rFonts w:ascii="Times New Roman" w:hAnsi="Times New Roman" w:cs="Times New Roman"/>
          <w:sz w:val="32"/>
          <w:szCs w:val="32"/>
        </w:rPr>
        <w:t>дународными положениями, т.е. до начала завоевания и колон</w:t>
      </w:r>
      <w:r w:rsidRPr="00BD497B">
        <w:rPr>
          <w:rFonts w:ascii="Times New Roman" w:hAnsi="Times New Roman" w:cs="Times New Roman"/>
          <w:sz w:val="32"/>
          <w:szCs w:val="32"/>
        </w:rPr>
        <w:t>и</w:t>
      </w:r>
      <w:r w:rsidRPr="00BD497B">
        <w:rPr>
          <w:rFonts w:ascii="Times New Roman" w:hAnsi="Times New Roman" w:cs="Times New Roman"/>
          <w:sz w:val="32"/>
          <w:szCs w:val="32"/>
        </w:rPr>
        <w:t>зации. Нужно обозначить очень точно – на территории историч</w:t>
      </w:r>
      <w:r w:rsidRPr="00BD497B">
        <w:rPr>
          <w:rFonts w:ascii="Times New Roman" w:hAnsi="Times New Roman" w:cs="Times New Roman"/>
          <w:sz w:val="32"/>
          <w:szCs w:val="32"/>
        </w:rPr>
        <w:t>е</w:t>
      </w:r>
      <w:r w:rsidRPr="00BD497B">
        <w:rPr>
          <w:rFonts w:ascii="Times New Roman" w:hAnsi="Times New Roman" w:cs="Times New Roman"/>
          <w:sz w:val="32"/>
          <w:szCs w:val="32"/>
        </w:rPr>
        <w:t>ской Черкесии кроме самих черкесов нет других народов, а есть национальные меньшинства… И наше право на историческую территорию и на самоопределение являются приоритетными. И это право должно быть реализовано, а не выноситься на какие-то референдумы»</w:t>
      </w:r>
      <w:r w:rsidRPr="00BD497B">
        <w:rPr>
          <w:rStyle w:val="a9"/>
          <w:rFonts w:ascii="Times New Roman" w:hAnsi="Times New Roman" w:cs="Times New Roman"/>
          <w:sz w:val="32"/>
          <w:szCs w:val="32"/>
        </w:rPr>
        <w:footnoteReference w:id="327"/>
      </w:r>
      <w:r w:rsidRPr="00BD497B">
        <w:rPr>
          <w:rFonts w:ascii="Times New Roman" w:hAnsi="Times New Roman" w:cs="Times New Roman"/>
          <w:sz w:val="32"/>
          <w:szCs w:val="32"/>
        </w:rPr>
        <w:t>.</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Создание Северо-Кавказского федерального округа воспр</w:t>
      </w:r>
      <w:r w:rsidRPr="00BD497B">
        <w:rPr>
          <w:rFonts w:ascii="Times New Roman" w:hAnsi="Times New Roman" w:cs="Times New Roman"/>
          <w:sz w:val="32"/>
          <w:szCs w:val="32"/>
        </w:rPr>
        <w:t>и</w:t>
      </w:r>
      <w:r w:rsidRPr="00BD497B">
        <w:rPr>
          <w:rFonts w:ascii="Times New Roman" w:hAnsi="Times New Roman" w:cs="Times New Roman"/>
          <w:sz w:val="32"/>
          <w:szCs w:val="32"/>
        </w:rPr>
        <w:t>нято черкесскими организациями негат</w:t>
      </w:r>
      <w:r w:rsidR="00801E35" w:rsidRPr="00BD497B">
        <w:rPr>
          <w:rFonts w:ascii="Times New Roman" w:hAnsi="Times New Roman" w:cs="Times New Roman"/>
          <w:sz w:val="32"/>
          <w:szCs w:val="32"/>
        </w:rPr>
        <w:t>ивно, как окончательный раздел адыгского народа</w:t>
      </w:r>
      <w:r w:rsidRPr="00BD497B">
        <w:rPr>
          <w:rFonts w:ascii="Times New Roman" w:hAnsi="Times New Roman" w:cs="Times New Roman"/>
          <w:sz w:val="32"/>
          <w:szCs w:val="32"/>
        </w:rPr>
        <w:t xml:space="preserve"> и создание условий присоединения Адыгеи к Краснодарскому краю.</w:t>
      </w:r>
      <w:r w:rsidR="00801E35" w:rsidRPr="00BD497B">
        <w:rPr>
          <w:rFonts w:ascii="Times New Roman" w:hAnsi="Times New Roman" w:cs="Times New Roman"/>
          <w:sz w:val="32"/>
          <w:szCs w:val="32"/>
        </w:rPr>
        <w:t xml:space="preserve"> М</w:t>
      </w:r>
      <w:r w:rsidRPr="00BD497B">
        <w:rPr>
          <w:rFonts w:ascii="Times New Roman" w:hAnsi="Times New Roman" w:cs="Times New Roman"/>
          <w:sz w:val="32"/>
          <w:szCs w:val="32"/>
        </w:rPr>
        <w:t xml:space="preserve">олодежное движение «Адыгэ </w:t>
      </w:r>
      <w:r w:rsidRPr="00BD497B">
        <w:rPr>
          <w:rFonts w:ascii="Times New Roman" w:hAnsi="Times New Roman" w:cs="Times New Roman"/>
          <w:sz w:val="32"/>
          <w:szCs w:val="32"/>
        </w:rPr>
        <w:lastRenderedPageBreak/>
        <w:t xml:space="preserve">Хасэ» Карачаево-Черкесии видело </w:t>
      </w:r>
      <w:r w:rsidR="00801E35" w:rsidRPr="00BD497B">
        <w:rPr>
          <w:rFonts w:ascii="Times New Roman" w:hAnsi="Times New Roman" w:cs="Times New Roman"/>
          <w:sz w:val="32"/>
          <w:szCs w:val="32"/>
        </w:rPr>
        <w:t xml:space="preserve">выход </w:t>
      </w:r>
      <w:r w:rsidRPr="00BD497B">
        <w:rPr>
          <w:rFonts w:ascii="Times New Roman" w:hAnsi="Times New Roman" w:cs="Times New Roman"/>
          <w:sz w:val="32"/>
          <w:szCs w:val="32"/>
        </w:rPr>
        <w:t>в присоединении Ре</w:t>
      </w:r>
      <w:r w:rsidRPr="00BD497B">
        <w:rPr>
          <w:rFonts w:ascii="Times New Roman" w:hAnsi="Times New Roman" w:cs="Times New Roman"/>
          <w:sz w:val="32"/>
          <w:szCs w:val="32"/>
        </w:rPr>
        <w:t>с</w:t>
      </w:r>
      <w:r w:rsidRPr="00BD497B">
        <w:rPr>
          <w:rFonts w:ascii="Times New Roman" w:hAnsi="Times New Roman" w:cs="Times New Roman"/>
          <w:sz w:val="32"/>
          <w:szCs w:val="32"/>
        </w:rPr>
        <w:t>публики Адыгея и переданной ей части Краснодарского края (Мостовского района) к СКФО</w:t>
      </w:r>
      <w:r w:rsidRPr="00BD497B">
        <w:rPr>
          <w:rStyle w:val="a9"/>
          <w:rFonts w:ascii="Times New Roman" w:hAnsi="Times New Roman" w:cs="Times New Roman"/>
          <w:sz w:val="32"/>
          <w:szCs w:val="32"/>
        </w:rPr>
        <w:footnoteReference w:id="328"/>
      </w:r>
      <w:r w:rsidRPr="00BD497B">
        <w:rPr>
          <w:rFonts w:ascii="Times New Roman" w:hAnsi="Times New Roman" w:cs="Times New Roman"/>
          <w:sz w:val="32"/>
          <w:szCs w:val="32"/>
        </w:rPr>
        <w:t>. Но радикальная группировка «Черкесский конгресс» фактически потребовала передать в СКФО также Краснодарский край как одну из «исторических территорий Западной Черкесии»</w:t>
      </w:r>
      <w:r w:rsidRPr="00BD497B">
        <w:rPr>
          <w:rStyle w:val="a9"/>
          <w:rFonts w:ascii="Times New Roman" w:hAnsi="Times New Roman" w:cs="Times New Roman"/>
          <w:sz w:val="32"/>
          <w:szCs w:val="32"/>
        </w:rPr>
        <w:footnoteReference w:id="329"/>
      </w:r>
      <w:r w:rsidRPr="00BD497B">
        <w:rPr>
          <w:rFonts w:ascii="Times New Roman" w:hAnsi="Times New Roman" w:cs="Times New Roman"/>
          <w:sz w:val="32"/>
          <w:szCs w:val="32"/>
        </w:rPr>
        <w:t>.</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Не будем останавливаться на международных конференциях в Грузии, целенаправленно готовивших решение парламента Гр</w:t>
      </w:r>
      <w:r w:rsidRPr="00BD497B">
        <w:rPr>
          <w:rFonts w:ascii="Times New Roman" w:hAnsi="Times New Roman" w:cs="Times New Roman"/>
          <w:sz w:val="32"/>
          <w:szCs w:val="32"/>
        </w:rPr>
        <w:t>у</w:t>
      </w:r>
      <w:r w:rsidRPr="00BD497B">
        <w:rPr>
          <w:rFonts w:ascii="Times New Roman" w:hAnsi="Times New Roman" w:cs="Times New Roman"/>
          <w:sz w:val="32"/>
          <w:szCs w:val="32"/>
        </w:rPr>
        <w:t>зии о признании геноцида черкесов в Х</w:t>
      </w:r>
      <w:r w:rsidRPr="00BD497B">
        <w:rPr>
          <w:rFonts w:ascii="Times New Roman" w:hAnsi="Times New Roman" w:cs="Times New Roman"/>
          <w:sz w:val="32"/>
          <w:szCs w:val="32"/>
          <w:lang w:val="en-US"/>
        </w:rPr>
        <w:t>I</w:t>
      </w:r>
      <w:r w:rsidRPr="00BD497B">
        <w:rPr>
          <w:rFonts w:ascii="Times New Roman" w:hAnsi="Times New Roman" w:cs="Times New Roman"/>
          <w:sz w:val="32"/>
          <w:szCs w:val="32"/>
        </w:rPr>
        <w:t>Х в. Этот аспект уже гл</w:t>
      </w:r>
      <w:r w:rsidRPr="00BD497B">
        <w:rPr>
          <w:rFonts w:ascii="Times New Roman" w:hAnsi="Times New Roman" w:cs="Times New Roman"/>
          <w:sz w:val="32"/>
          <w:szCs w:val="32"/>
        </w:rPr>
        <w:t>у</w:t>
      </w:r>
      <w:r w:rsidRPr="00BD497B">
        <w:rPr>
          <w:rFonts w:ascii="Times New Roman" w:hAnsi="Times New Roman" w:cs="Times New Roman"/>
          <w:sz w:val="32"/>
          <w:szCs w:val="32"/>
        </w:rPr>
        <w:t>боко изучен в статьях И.П. Добаева и В.Н. Рябцева. Обратим внимание на иные проявления скоординированной антиросси</w:t>
      </w:r>
      <w:r w:rsidRPr="00BD497B">
        <w:rPr>
          <w:rFonts w:ascii="Times New Roman" w:hAnsi="Times New Roman" w:cs="Times New Roman"/>
          <w:sz w:val="32"/>
          <w:szCs w:val="32"/>
        </w:rPr>
        <w:t>й</w:t>
      </w:r>
      <w:r w:rsidRPr="00BD497B">
        <w:rPr>
          <w:rFonts w:ascii="Times New Roman" w:hAnsi="Times New Roman" w:cs="Times New Roman"/>
          <w:sz w:val="32"/>
          <w:szCs w:val="32"/>
        </w:rPr>
        <w:t>ской активности. В январе 2010 г. Грузия организовала телев</w:t>
      </w:r>
      <w:r w:rsidRPr="00BD497B">
        <w:rPr>
          <w:rFonts w:ascii="Times New Roman" w:hAnsi="Times New Roman" w:cs="Times New Roman"/>
          <w:sz w:val="32"/>
          <w:szCs w:val="32"/>
        </w:rPr>
        <w:t>е</w:t>
      </w:r>
      <w:r w:rsidRPr="00BD497B">
        <w:rPr>
          <w:rFonts w:ascii="Times New Roman" w:hAnsi="Times New Roman" w:cs="Times New Roman"/>
          <w:sz w:val="32"/>
          <w:szCs w:val="32"/>
        </w:rPr>
        <w:t>щание «Первого Кавказского канала» через французский спу</w:t>
      </w:r>
      <w:r w:rsidRPr="00BD497B">
        <w:rPr>
          <w:rFonts w:ascii="Times New Roman" w:hAnsi="Times New Roman" w:cs="Times New Roman"/>
          <w:sz w:val="32"/>
          <w:szCs w:val="32"/>
        </w:rPr>
        <w:t>т</w:t>
      </w:r>
      <w:r w:rsidRPr="00BD497B">
        <w:rPr>
          <w:rFonts w:ascii="Times New Roman" w:hAnsi="Times New Roman" w:cs="Times New Roman"/>
          <w:sz w:val="32"/>
          <w:szCs w:val="32"/>
        </w:rPr>
        <w:t>ник, стремясь охватить своей пропагандой ЮФО и СКФО</w:t>
      </w:r>
      <w:r w:rsidRPr="00BD497B">
        <w:rPr>
          <w:rStyle w:val="a9"/>
          <w:rFonts w:ascii="Times New Roman" w:hAnsi="Times New Roman" w:cs="Times New Roman"/>
          <w:sz w:val="32"/>
          <w:szCs w:val="32"/>
        </w:rPr>
        <w:footnoteReference w:id="330"/>
      </w:r>
      <w:r w:rsidRPr="00BD497B">
        <w:rPr>
          <w:rFonts w:ascii="Times New Roman" w:hAnsi="Times New Roman" w:cs="Times New Roman"/>
          <w:sz w:val="32"/>
          <w:szCs w:val="32"/>
        </w:rPr>
        <w:t>. Французская компания «</w:t>
      </w:r>
      <w:r w:rsidRPr="00BD497B">
        <w:rPr>
          <w:rFonts w:ascii="Times New Roman" w:hAnsi="Times New Roman" w:cs="Times New Roman"/>
          <w:sz w:val="32"/>
          <w:szCs w:val="32"/>
          <w:lang w:val="en-US"/>
        </w:rPr>
        <w:t>Eutelsat</w:t>
      </w:r>
      <w:r w:rsidRPr="00BD497B">
        <w:rPr>
          <w:rFonts w:ascii="Times New Roman" w:hAnsi="Times New Roman" w:cs="Times New Roman"/>
          <w:sz w:val="32"/>
          <w:szCs w:val="32"/>
        </w:rPr>
        <w:t>» отказалась транслировать его передачи, но они доступны в Интернете. На конференции в «Джеймстаунском фонде» (г. Вашингтон) 18 июня 2010 г. эк</w:t>
      </w:r>
      <w:r w:rsidRPr="00BD497B">
        <w:rPr>
          <w:rFonts w:ascii="Times New Roman" w:hAnsi="Times New Roman" w:cs="Times New Roman"/>
          <w:sz w:val="32"/>
          <w:szCs w:val="32"/>
        </w:rPr>
        <w:t>с</w:t>
      </w:r>
      <w:r w:rsidRPr="00BD497B">
        <w:rPr>
          <w:rFonts w:ascii="Times New Roman" w:hAnsi="Times New Roman" w:cs="Times New Roman"/>
          <w:sz w:val="32"/>
          <w:szCs w:val="32"/>
        </w:rPr>
        <w:t>перт П. Гобл выступил с провокационным заявле</w:t>
      </w:r>
      <w:r w:rsidR="00801E35" w:rsidRPr="00BD497B">
        <w:rPr>
          <w:rFonts w:ascii="Times New Roman" w:hAnsi="Times New Roman" w:cs="Times New Roman"/>
          <w:sz w:val="32"/>
          <w:szCs w:val="32"/>
        </w:rPr>
        <w:t>нием: «реакцией</w:t>
      </w:r>
      <w:r w:rsidRPr="00BD497B">
        <w:rPr>
          <w:rFonts w:ascii="Times New Roman" w:hAnsi="Times New Roman" w:cs="Times New Roman"/>
          <w:sz w:val="32"/>
          <w:szCs w:val="32"/>
        </w:rPr>
        <w:t xml:space="preserve"> Кремля на черкесскую политическую активность будет попытка привязать черкесов – не только отдельных личностей, а всю нацию – к терроризму, сформировать образ нации зла, таким о</w:t>
      </w:r>
      <w:r w:rsidRPr="00BD497B">
        <w:rPr>
          <w:rFonts w:ascii="Times New Roman" w:hAnsi="Times New Roman" w:cs="Times New Roman"/>
          <w:sz w:val="32"/>
          <w:szCs w:val="32"/>
        </w:rPr>
        <w:t>б</w:t>
      </w:r>
      <w:r w:rsidR="00801E35" w:rsidRPr="00BD497B">
        <w:rPr>
          <w:rFonts w:ascii="Times New Roman" w:hAnsi="Times New Roman" w:cs="Times New Roman"/>
          <w:sz w:val="32"/>
          <w:szCs w:val="32"/>
        </w:rPr>
        <w:t>разом</w:t>
      </w:r>
      <w:r w:rsidRPr="00BD497B">
        <w:rPr>
          <w:rFonts w:ascii="Times New Roman" w:hAnsi="Times New Roman" w:cs="Times New Roman"/>
          <w:sz w:val="32"/>
          <w:szCs w:val="32"/>
        </w:rPr>
        <w:t xml:space="preserve"> дискредитируя черкесское движение»</w:t>
      </w:r>
      <w:r w:rsidRPr="00BD497B">
        <w:rPr>
          <w:rStyle w:val="a9"/>
          <w:rFonts w:ascii="Times New Roman" w:hAnsi="Times New Roman" w:cs="Times New Roman"/>
          <w:sz w:val="32"/>
          <w:szCs w:val="32"/>
        </w:rPr>
        <w:footnoteReference w:id="331"/>
      </w:r>
      <w:r w:rsidRPr="00BD497B">
        <w:rPr>
          <w:rFonts w:ascii="Times New Roman" w:hAnsi="Times New Roman" w:cs="Times New Roman"/>
          <w:sz w:val="32"/>
          <w:szCs w:val="32"/>
        </w:rPr>
        <w:t>.</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shd w:val="clear" w:color="auto" w:fill="FFFFFF"/>
        </w:rPr>
      </w:pPr>
      <w:r w:rsidRPr="00BD497B">
        <w:rPr>
          <w:rFonts w:ascii="Times New Roman" w:hAnsi="Times New Roman" w:cs="Times New Roman"/>
          <w:sz w:val="32"/>
          <w:szCs w:val="32"/>
          <w:shd w:val="clear" w:color="auto" w:fill="FFFFFF"/>
        </w:rPr>
        <w:t>Во исполнение инициативы президента Грузии М. Саак</w:t>
      </w:r>
      <w:r w:rsidRPr="00BD497B">
        <w:rPr>
          <w:rFonts w:ascii="Times New Roman" w:hAnsi="Times New Roman" w:cs="Times New Roman"/>
          <w:sz w:val="32"/>
          <w:szCs w:val="32"/>
          <w:shd w:val="clear" w:color="auto" w:fill="FFFFFF"/>
        </w:rPr>
        <w:t>а</w:t>
      </w:r>
      <w:r w:rsidRPr="00BD497B">
        <w:rPr>
          <w:rFonts w:ascii="Times New Roman" w:hAnsi="Times New Roman" w:cs="Times New Roman"/>
          <w:sz w:val="32"/>
          <w:szCs w:val="32"/>
          <w:shd w:val="clear" w:color="auto" w:fill="FFFFFF"/>
        </w:rPr>
        <w:t>швили о создании «Единого и мирного Кавказа» в октябре 2010 г. МИД Грузии ввел безвизовый режим для северокавказских ре</w:t>
      </w:r>
      <w:r w:rsidRPr="00BD497B">
        <w:rPr>
          <w:rFonts w:ascii="Times New Roman" w:hAnsi="Times New Roman" w:cs="Times New Roman"/>
          <w:sz w:val="32"/>
          <w:szCs w:val="32"/>
          <w:shd w:val="clear" w:color="auto" w:fill="FFFFFF"/>
        </w:rPr>
        <w:t>с</w:t>
      </w:r>
      <w:r w:rsidRPr="00BD497B">
        <w:rPr>
          <w:rFonts w:ascii="Times New Roman" w:hAnsi="Times New Roman" w:cs="Times New Roman"/>
          <w:sz w:val="32"/>
          <w:szCs w:val="32"/>
          <w:shd w:val="clear" w:color="auto" w:fill="FFFFFF"/>
        </w:rPr>
        <w:t>публик. В ноябре 2010 г. в Тбилиси прошла Вторая междунаро</w:t>
      </w:r>
      <w:r w:rsidRPr="00BD497B">
        <w:rPr>
          <w:rFonts w:ascii="Times New Roman" w:hAnsi="Times New Roman" w:cs="Times New Roman"/>
          <w:sz w:val="32"/>
          <w:szCs w:val="32"/>
          <w:shd w:val="clear" w:color="auto" w:fill="FFFFFF"/>
        </w:rPr>
        <w:t>д</w:t>
      </w:r>
      <w:r w:rsidRPr="00BD497B">
        <w:rPr>
          <w:rFonts w:ascii="Times New Roman" w:hAnsi="Times New Roman" w:cs="Times New Roman"/>
          <w:sz w:val="32"/>
          <w:szCs w:val="32"/>
          <w:shd w:val="clear" w:color="auto" w:fill="FFFFFF"/>
        </w:rPr>
        <w:t>ная конференция «Сокрытые нации. Продолжающиеся престу</w:t>
      </w:r>
      <w:r w:rsidRPr="00BD497B">
        <w:rPr>
          <w:rFonts w:ascii="Times New Roman" w:hAnsi="Times New Roman" w:cs="Times New Roman"/>
          <w:sz w:val="32"/>
          <w:szCs w:val="32"/>
          <w:shd w:val="clear" w:color="auto" w:fill="FFFFFF"/>
        </w:rPr>
        <w:t>п</w:t>
      </w:r>
      <w:r w:rsidRPr="00BD497B">
        <w:rPr>
          <w:rFonts w:ascii="Times New Roman" w:hAnsi="Times New Roman" w:cs="Times New Roman"/>
          <w:sz w:val="32"/>
          <w:szCs w:val="32"/>
          <w:shd w:val="clear" w:color="auto" w:fill="FFFFFF"/>
        </w:rPr>
        <w:t xml:space="preserve">ления: Северный Кавказ между прошлым и будущим». В ней участвовали представители многих северокавказских народов. </w:t>
      </w:r>
      <w:r w:rsidRPr="00BD497B">
        <w:rPr>
          <w:rFonts w:ascii="Times New Roman" w:hAnsi="Times New Roman" w:cs="Times New Roman"/>
          <w:sz w:val="32"/>
          <w:szCs w:val="32"/>
          <w:shd w:val="clear" w:color="auto" w:fill="FFFFFF"/>
        </w:rPr>
        <w:lastRenderedPageBreak/>
        <w:t>Заявлено, что Грузия стремится к интеграции всего Кавказа на принципиально новой основе и будет формировать общекавка</w:t>
      </w:r>
      <w:r w:rsidRPr="00BD497B">
        <w:rPr>
          <w:rFonts w:ascii="Times New Roman" w:hAnsi="Times New Roman" w:cs="Times New Roman"/>
          <w:sz w:val="32"/>
          <w:szCs w:val="32"/>
          <w:shd w:val="clear" w:color="auto" w:fill="FFFFFF"/>
        </w:rPr>
        <w:t>з</w:t>
      </w:r>
      <w:r w:rsidRPr="00BD497B">
        <w:rPr>
          <w:rFonts w:ascii="Times New Roman" w:hAnsi="Times New Roman" w:cs="Times New Roman"/>
          <w:sz w:val="32"/>
          <w:szCs w:val="32"/>
          <w:shd w:val="clear" w:color="auto" w:fill="FFFFFF"/>
        </w:rPr>
        <w:t>ское пространство в различных его измерениях. Грузия де-факто возложила на себя функцию представительства всех кавказских народов в Европе</w:t>
      </w:r>
      <w:r w:rsidRPr="00BD497B">
        <w:rPr>
          <w:rStyle w:val="a9"/>
          <w:rFonts w:ascii="Times New Roman" w:hAnsi="Times New Roman" w:cs="Times New Roman"/>
          <w:sz w:val="32"/>
          <w:szCs w:val="32"/>
          <w:shd w:val="clear" w:color="auto" w:fill="FFFFFF"/>
        </w:rPr>
        <w:footnoteReference w:id="332"/>
      </w:r>
      <w:r w:rsidRPr="00BD497B">
        <w:rPr>
          <w:rFonts w:ascii="Times New Roman" w:hAnsi="Times New Roman" w:cs="Times New Roman"/>
          <w:sz w:val="32"/>
          <w:szCs w:val="32"/>
          <w:shd w:val="clear" w:color="auto" w:fill="FFFFFF"/>
        </w:rPr>
        <w:t>. Данная провокация нашла полную поддер</w:t>
      </w:r>
      <w:r w:rsidRPr="00BD497B">
        <w:rPr>
          <w:rFonts w:ascii="Times New Roman" w:hAnsi="Times New Roman" w:cs="Times New Roman"/>
          <w:sz w:val="32"/>
          <w:szCs w:val="32"/>
          <w:shd w:val="clear" w:color="auto" w:fill="FFFFFF"/>
        </w:rPr>
        <w:t>ж</w:t>
      </w:r>
      <w:r w:rsidRPr="00BD497B">
        <w:rPr>
          <w:rFonts w:ascii="Times New Roman" w:hAnsi="Times New Roman" w:cs="Times New Roman"/>
          <w:sz w:val="32"/>
          <w:szCs w:val="32"/>
          <w:shd w:val="clear" w:color="auto" w:fill="FFFFFF"/>
        </w:rPr>
        <w:t xml:space="preserve">ку </w:t>
      </w:r>
      <w:r w:rsidR="00801E35" w:rsidRPr="00BD497B">
        <w:rPr>
          <w:rFonts w:ascii="Times New Roman" w:hAnsi="Times New Roman" w:cs="Times New Roman"/>
          <w:sz w:val="32"/>
          <w:szCs w:val="32"/>
          <w:shd w:val="clear" w:color="auto" w:fill="FFFFFF"/>
        </w:rPr>
        <w:t>«</w:t>
      </w:r>
      <w:r w:rsidRPr="00BD497B">
        <w:rPr>
          <w:rFonts w:ascii="Times New Roman" w:hAnsi="Times New Roman" w:cs="Times New Roman"/>
          <w:sz w:val="32"/>
          <w:szCs w:val="32"/>
          <w:shd w:val="clear" w:color="auto" w:fill="FFFFFF"/>
        </w:rPr>
        <w:t>Черкесского культурного института</w:t>
      </w:r>
      <w:r w:rsidR="00801E35" w:rsidRPr="00BD497B">
        <w:rPr>
          <w:rFonts w:ascii="Times New Roman" w:hAnsi="Times New Roman" w:cs="Times New Roman"/>
          <w:sz w:val="32"/>
          <w:szCs w:val="32"/>
          <w:shd w:val="clear" w:color="auto" w:fill="FFFFFF"/>
        </w:rPr>
        <w:t>»</w:t>
      </w:r>
      <w:r w:rsidRPr="00BD497B">
        <w:rPr>
          <w:rFonts w:ascii="Times New Roman" w:hAnsi="Times New Roman" w:cs="Times New Roman"/>
          <w:sz w:val="32"/>
          <w:szCs w:val="32"/>
          <w:shd w:val="clear" w:color="auto" w:fill="FFFFFF"/>
        </w:rPr>
        <w:t xml:space="preserve"> (США), эксперт котор</w:t>
      </w:r>
      <w:r w:rsidRPr="00BD497B">
        <w:rPr>
          <w:rFonts w:ascii="Times New Roman" w:hAnsi="Times New Roman" w:cs="Times New Roman"/>
          <w:sz w:val="32"/>
          <w:szCs w:val="32"/>
          <w:shd w:val="clear" w:color="auto" w:fill="FFFFFF"/>
        </w:rPr>
        <w:t>о</w:t>
      </w:r>
      <w:r w:rsidRPr="00BD497B">
        <w:rPr>
          <w:rFonts w:ascii="Times New Roman" w:hAnsi="Times New Roman" w:cs="Times New Roman"/>
          <w:sz w:val="32"/>
          <w:szCs w:val="32"/>
          <w:shd w:val="clear" w:color="auto" w:fill="FFFFFF"/>
        </w:rPr>
        <w:t>го А. Берзег призвал кавказские народы к «ассоциированному единству»</w:t>
      </w:r>
      <w:r w:rsidRPr="00BD497B">
        <w:rPr>
          <w:rStyle w:val="a9"/>
          <w:rFonts w:ascii="Times New Roman" w:hAnsi="Times New Roman" w:cs="Times New Roman"/>
          <w:sz w:val="32"/>
          <w:szCs w:val="32"/>
          <w:shd w:val="clear" w:color="auto" w:fill="FFFFFF"/>
        </w:rPr>
        <w:footnoteReference w:id="333"/>
      </w:r>
      <w:r w:rsidRPr="00BD497B">
        <w:rPr>
          <w:rFonts w:ascii="Times New Roman" w:hAnsi="Times New Roman" w:cs="Times New Roman"/>
          <w:sz w:val="32"/>
          <w:szCs w:val="32"/>
          <w:shd w:val="clear" w:color="auto" w:fill="FFFFFF"/>
        </w:rPr>
        <w:t>.</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shd w:val="clear" w:color="auto" w:fill="FFFFFF"/>
        </w:rPr>
      </w:pPr>
      <w:r w:rsidRPr="00BD497B">
        <w:rPr>
          <w:rFonts w:ascii="Times New Roman" w:hAnsi="Times New Roman" w:cs="Times New Roman"/>
          <w:sz w:val="32"/>
          <w:szCs w:val="32"/>
          <w:shd w:val="clear" w:color="auto" w:fill="FFFFFF"/>
        </w:rPr>
        <w:t>В своей пропаганде черкесские организации используют пр</w:t>
      </w:r>
      <w:r w:rsidRPr="00BD497B">
        <w:rPr>
          <w:rFonts w:ascii="Times New Roman" w:hAnsi="Times New Roman" w:cs="Times New Roman"/>
          <w:sz w:val="32"/>
          <w:szCs w:val="32"/>
          <w:shd w:val="clear" w:color="auto" w:fill="FFFFFF"/>
        </w:rPr>
        <w:t>е</w:t>
      </w:r>
      <w:r w:rsidRPr="00BD497B">
        <w:rPr>
          <w:rFonts w:ascii="Times New Roman" w:hAnsi="Times New Roman" w:cs="Times New Roman"/>
          <w:sz w:val="32"/>
          <w:szCs w:val="32"/>
          <w:shd w:val="clear" w:color="auto" w:fill="FFFFFF"/>
        </w:rPr>
        <w:t>вратную трактов</w:t>
      </w:r>
      <w:r w:rsidR="00ED0D21" w:rsidRPr="00BD497B">
        <w:rPr>
          <w:rFonts w:ascii="Times New Roman" w:hAnsi="Times New Roman" w:cs="Times New Roman"/>
          <w:sz w:val="32"/>
          <w:szCs w:val="32"/>
          <w:shd w:val="clear" w:color="auto" w:fill="FFFFFF"/>
        </w:rPr>
        <w:t>ку новой редакции Федерального з</w:t>
      </w:r>
      <w:r w:rsidRPr="00BD497B">
        <w:rPr>
          <w:rFonts w:ascii="Times New Roman" w:hAnsi="Times New Roman" w:cs="Times New Roman"/>
          <w:sz w:val="32"/>
          <w:szCs w:val="32"/>
          <w:shd w:val="clear" w:color="auto" w:fill="FFFFFF"/>
        </w:rPr>
        <w:t>акона РФ «О соотечественниках за рубежом» (2010 г.), надеясь на возвращение диаспоры</w:t>
      </w:r>
      <w:r w:rsidRPr="00BD497B">
        <w:rPr>
          <w:rStyle w:val="a9"/>
          <w:rFonts w:ascii="Times New Roman" w:hAnsi="Times New Roman" w:cs="Times New Roman"/>
          <w:sz w:val="32"/>
          <w:szCs w:val="32"/>
          <w:shd w:val="clear" w:color="auto" w:fill="FFFFFF"/>
        </w:rPr>
        <w:footnoteReference w:id="334"/>
      </w:r>
      <w:r w:rsidRPr="00BD497B">
        <w:rPr>
          <w:rFonts w:ascii="Times New Roman" w:hAnsi="Times New Roman" w:cs="Times New Roman"/>
          <w:sz w:val="32"/>
          <w:szCs w:val="32"/>
          <w:shd w:val="clear" w:color="auto" w:fill="FFFFFF"/>
        </w:rPr>
        <w:t xml:space="preserve">. </w:t>
      </w:r>
      <w:r w:rsidR="00ED0D21" w:rsidRPr="00BD497B">
        <w:rPr>
          <w:rFonts w:ascii="Times New Roman" w:hAnsi="Times New Roman" w:cs="Times New Roman"/>
          <w:sz w:val="32"/>
          <w:szCs w:val="32"/>
          <w:shd w:val="clear" w:color="auto" w:fill="FFFFFF"/>
        </w:rPr>
        <w:t>Д</w:t>
      </w:r>
      <w:r w:rsidRPr="00BD497B">
        <w:rPr>
          <w:rFonts w:ascii="Times New Roman" w:hAnsi="Times New Roman" w:cs="Times New Roman"/>
          <w:sz w:val="32"/>
          <w:szCs w:val="32"/>
          <w:shd w:val="clear" w:color="auto" w:fill="FFFFFF"/>
        </w:rPr>
        <w:t>аже умеренные представители диаспоры на встр</w:t>
      </w:r>
      <w:r w:rsidRPr="00BD497B">
        <w:rPr>
          <w:rFonts w:ascii="Times New Roman" w:hAnsi="Times New Roman" w:cs="Times New Roman"/>
          <w:sz w:val="32"/>
          <w:szCs w:val="32"/>
          <w:shd w:val="clear" w:color="auto" w:fill="FFFFFF"/>
        </w:rPr>
        <w:t>е</w:t>
      </w:r>
      <w:r w:rsidRPr="00BD497B">
        <w:rPr>
          <w:rFonts w:ascii="Times New Roman" w:hAnsi="Times New Roman" w:cs="Times New Roman"/>
          <w:sz w:val="32"/>
          <w:szCs w:val="32"/>
          <w:shd w:val="clear" w:color="auto" w:fill="FFFFFF"/>
        </w:rPr>
        <w:t>че с депутатами Государ</w:t>
      </w:r>
      <w:r w:rsidR="00ED0D21" w:rsidRPr="00BD497B">
        <w:rPr>
          <w:rFonts w:ascii="Times New Roman" w:hAnsi="Times New Roman" w:cs="Times New Roman"/>
          <w:sz w:val="32"/>
          <w:szCs w:val="32"/>
          <w:shd w:val="clear" w:color="auto" w:fill="FFFFFF"/>
        </w:rPr>
        <w:t>ственной Думы РФ 16 мая 2011 г.</w:t>
      </w:r>
      <w:r w:rsidRPr="00BD497B">
        <w:rPr>
          <w:rFonts w:ascii="Times New Roman" w:hAnsi="Times New Roman" w:cs="Times New Roman"/>
          <w:sz w:val="32"/>
          <w:szCs w:val="32"/>
          <w:shd w:val="clear" w:color="auto" w:fill="FFFFFF"/>
        </w:rPr>
        <w:t xml:space="preserve"> отвели приоритет возврату на Северный Кавказ и обладанию землей, а не финансовым компенсациям</w:t>
      </w:r>
      <w:r w:rsidRPr="00BD497B">
        <w:rPr>
          <w:rStyle w:val="a9"/>
          <w:rFonts w:ascii="Times New Roman" w:hAnsi="Times New Roman" w:cs="Times New Roman"/>
          <w:sz w:val="32"/>
          <w:szCs w:val="32"/>
          <w:shd w:val="clear" w:color="auto" w:fill="FFFFFF"/>
        </w:rPr>
        <w:footnoteReference w:id="335"/>
      </w:r>
      <w:r w:rsidRPr="00BD497B">
        <w:rPr>
          <w:rFonts w:ascii="Times New Roman" w:hAnsi="Times New Roman" w:cs="Times New Roman"/>
          <w:sz w:val="32"/>
          <w:szCs w:val="32"/>
          <w:shd w:val="clear" w:color="auto" w:fill="FFFFFF"/>
        </w:rPr>
        <w:t>.</w:t>
      </w:r>
    </w:p>
    <w:p w:rsidR="00AB2033" w:rsidRPr="00BD497B" w:rsidRDefault="00ED0D21" w:rsidP="00BD497B">
      <w:pPr>
        <w:tabs>
          <w:tab w:val="left" w:pos="993"/>
        </w:tabs>
        <w:spacing w:after="0" w:line="240" w:lineRule="auto"/>
        <w:ind w:firstLine="567"/>
        <w:jc w:val="both"/>
        <w:rPr>
          <w:rFonts w:ascii="Times New Roman" w:hAnsi="Times New Roman" w:cs="Times New Roman"/>
          <w:sz w:val="32"/>
          <w:szCs w:val="32"/>
          <w:shd w:val="clear" w:color="auto" w:fill="FFFFFF"/>
        </w:rPr>
      </w:pPr>
      <w:r w:rsidRPr="00BD497B">
        <w:rPr>
          <w:rFonts w:ascii="Times New Roman" w:hAnsi="Times New Roman" w:cs="Times New Roman"/>
          <w:sz w:val="32"/>
          <w:szCs w:val="32"/>
          <w:shd w:val="clear" w:color="auto" w:fill="FFFFFF"/>
        </w:rPr>
        <w:t>Вместе с тем</w:t>
      </w:r>
      <w:r w:rsidR="00AB2033" w:rsidRPr="00BD497B">
        <w:rPr>
          <w:rFonts w:ascii="Times New Roman" w:hAnsi="Times New Roman" w:cs="Times New Roman"/>
          <w:sz w:val="32"/>
          <w:szCs w:val="32"/>
          <w:shd w:val="clear" w:color="auto" w:fill="FFFFFF"/>
        </w:rPr>
        <w:t xml:space="preserve"> общественное мнение в республиках Северо-Западного Кавказа и диспозиция политических сил имеют поте</w:t>
      </w:r>
      <w:r w:rsidR="00AB2033" w:rsidRPr="00BD497B">
        <w:rPr>
          <w:rFonts w:ascii="Times New Roman" w:hAnsi="Times New Roman" w:cs="Times New Roman"/>
          <w:sz w:val="32"/>
          <w:szCs w:val="32"/>
          <w:shd w:val="clear" w:color="auto" w:fill="FFFFFF"/>
        </w:rPr>
        <w:t>н</w:t>
      </w:r>
      <w:r w:rsidR="00AB2033" w:rsidRPr="00BD497B">
        <w:rPr>
          <w:rFonts w:ascii="Times New Roman" w:hAnsi="Times New Roman" w:cs="Times New Roman"/>
          <w:sz w:val="32"/>
          <w:szCs w:val="32"/>
          <w:shd w:val="clear" w:color="auto" w:fill="FFFFFF"/>
        </w:rPr>
        <w:t>циал толерантности и лояльности конституционному порядку. Так, в январе</w:t>
      </w:r>
      <w:r w:rsidR="0061694F" w:rsidRPr="00BD497B">
        <w:rPr>
          <w:rFonts w:ascii="Times New Roman" w:hAnsi="Times New Roman" w:cs="Times New Roman"/>
          <w:sz w:val="32"/>
          <w:szCs w:val="32"/>
          <w:shd w:val="clear" w:color="auto" w:fill="FFFFFF"/>
        </w:rPr>
        <w:t xml:space="preserve"> </w:t>
      </w:r>
      <w:r w:rsidRPr="00BD497B">
        <w:rPr>
          <w:rFonts w:ascii="Times New Roman" w:hAnsi="Times New Roman" w:cs="Times New Roman"/>
          <w:sz w:val="32"/>
          <w:szCs w:val="32"/>
          <w:shd w:val="clear" w:color="auto" w:fill="FFFFFF"/>
        </w:rPr>
        <w:t>–</w:t>
      </w:r>
      <w:r w:rsidR="0061694F" w:rsidRPr="00BD497B">
        <w:rPr>
          <w:rFonts w:ascii="Times New Roman" w:hAnsi="Times New Roman" w:cs="Times New Roman"/>
          <w:sz w:val="32"/>
          <w:szCs w:val="32"/>
          <w:shd w:val="clear" w:color="auto" w:fill="FFFFFF"/>
        </w:rPr>
        <w:t xml:space="preserve"> </w:t>
      </w:r>
      <w:r w:rsidR="00AB2033" w:rsidRPr="00BD497B">
        <w:rPr>
          <w:rFonts w:ascii="Times New Roman" w:hAnsi="Times New Roman" w:cs="Times New Roman"/>
          <w:sz w:val="32"/>
          <w:szCs w:val="32"/>
          <w:shd w:val="clear" w:color="auto" w:fill="FFFFFF"/>
        </w:rPr>
        <w:t>августе</w:t>
      </w:r>
      <w:r w:rsidRPr="00BD497B">
        <w:rPr>
          <w:rFonts w:ascii="Times New Roman" w:hAnsi="Times New Roman" w:cs="Times New Roman"/>
          <w:sz w:val="32"/>
          <w:szCs w:val="32"/>
          <w:shd w:val="clear" w:color="auto" w:fill="FFFFFF"/>
        </w:rPr>
        <w:t xml:space="preserve"> </w:t>
      </w:r>
      <w:r w:rsidR="00AB2033" w:rsidRPr="00BD497B">
        <w:rPr>
          <w:rFonts w:ascii="Times New Roman" w:hAnsi="Times New Roman" w:cs="Times New Roman"/>
          <w:sz w:val="32"/>
          <w:szCs w:val="32"/>
          <w:shd w:val="clear" w:color="auto" w:fill="FFFFFF"/>
        </w:rPr>
        <w:t>2010 г. Адыгейский республиканский и</w:t>
      </w:r>
      <w:r w:rsidR="00AB2033" w:rsidRPr="00BD497B">
        <w:rPr>
          <w:rFonts w:ascii="Times New Roman" w:hAnsi="Times New Roman" w:cs="Times New Roman"/>
          <w:sz w:val="32"/>
          <w:szCs w:val="32"/>
          <w:shd w:val="clear" w:color="auto" w:fill="FFFFFF"/>
        </w:rPr>
        <w:t>н</w:t>
      </w:r>
      <w:r w:rsidR="00AB2033" w:rsidRPr="00BD497B">
        <w:rPr>
          <w:rFonts w:ascii="Times New Roman" w:hAnsi="Times New Roman" w:cs="Times New Roman"/>
          <w:sz w:val="32"/>
          <w:szCs w:val="32"/>
          <w:shd w:val="clear" w:color="auto" w:fill="FFFFFF"/>
        </w:rPr>
        <w:t>ститут гуманитарных исследований провел анкетный опрос «А</w:t>
      </w:r>
      <w:r w:rsidR="00AB2033" w:rsidRPr="00BD497B">
        <w:rPr>
          <w:rFonts w:ascii="Times New Roman" w:hAnsi="Times New Roman" w:cs="Times New Roman"/>
          <w:sz w:val="32"/>
          <w:szCs w:val="32"/>
          <w:shd w:val="clear" w:color="auto" w:fill="FFFFFF"/>
        </w:rPr>
        <w:t>к</w:t>
      </w:r>
      <w:r w:rsidR="00AB2033" w:rsidRPr="00BD497B">
        <w:rPr>
          <w:rFonts w:ascii="Times New Roman" w:hAnsi="Times New Roman" w:cs="Times New Roman"/>
          <w:sz w:val="32"/>
          <w:szCs w:val="32"/>
          <w:shd w:val="clear" w:color="auto" w:fill="FFFFFF"/>
        </w:rPr>
        <w:t>туальные социально-политические проблемы Адыгеи в массовом сознании адыгов» (выборка – 360 чел.)</w:t>
      </w:r>
      <w:r w:rsidR="00AB2033" w:rsidRPr="00BD497B">
        <w:rPr>
          <w:rStyle w:val="a9"/>
          <w:rFonts w:ascii="Times New Roman" w:hAnsi="Times New Roman" w:cs="Times New Roman"/>
          <w:sz w:val="32"/>
          <w:szCs w:val="32"/>
          <w:shd w:val="clear" w:color="auto" w:fill="FFFFFF"/>
        </w:rPr>
        <w:footnoteReference w:id="336"/>
      </w:r>
      <w:r w:rsidR="00AB2033" w:rsidRPr="00BD497B">
        <w:rPr>
          <w:rFonts w:ascii="Times New Roman" w:hAnsi="Times New Roman" w:cs="Times New Roman"/>
          <w:sz w:val="32"/>
          <w:szCs w:val="32"/>
          <w:shd w:val="clear" w:color="auto" w:fill="FFFFFF"/>
        </w:rPr>
        <w:t>. Поддержали провед</w:t>
      </w:r>
      <w:r w:rsidR="00AB2033" w:rsidRPr="00BD497B">
        <w:rPr>
          <w:rFonts w:ascii="Times New Roman" w:hAnsi="Times New Roman" w:cs="Times New Roman"/>
          <w:sz w:val="32"/>
          <w:szCs w:val="32"/>
          <w:shd w:val="clear" w:color="auto" w:fill="FFFFFF"/>
        </w:rPr>
        <w:t>е</w:t>
      </w:r>
      <w:r w:rsidRPr="00BD497B">
        <w:rPr>
          <w:rFonts w:ascii="Times New Roman" w:hAnsi="Times New Roman" w:cs="Times New Roman"/>
          <w:sz w:val="32"/>
          <w:szCs w:val="32"/>
          <w:shd w:val="clear" w:color="auto" w:fill="FFFFFF"/>
        </w:rPr>
        <w:t xml:space="preserve">ние </w:t>
      </w:r>
      <w:r w:rsidR="00AB2033" w:rsidRPr="00BD497B">
        <w:rPr>
          <w:rFonts w:ascii="Times New Roman" w:hAnsi="Times New Roman" w:cs="Times New Roman"/>
          <w:sz w:val="32"/>
          <w:szCs w:val="32"/>
          <w:shd w:val="clear" w:color="auto" w:fill="FFFFFF"/>
        </w:rPr>
        <w:t xml:space="preserve">Олимпиады </w:t>
      </w:r>
      <w:r w:rsidRPr="00BD497B">
        <w:rPr>
          <w:rFonts w:ascii="Times New Roman" w:hAnsi="Times New Roman" w:cs="Times New Roman"/>
          <w:sz w:val="32"/>
          <w:szCs w:val="32"/>
          <w:shd w:val="clear" w:color="auto" w:fill="FFFFFF"/>
        </w:rPr>
        <w:t>в г. Сочи 61,8% респондентов; 25,1% нейтрал</w:t>
      </w:r>
      <w:r w:rsidRPr="00BD497B">
        <w:rPr>
          <w:rFonts w:ascii="Times New Roman" w:hAnsi="Times New Roman" w:cs="Times New Roman"/>
          <w:sz w:val="32"/>
          <w:szCs w:val="32"/>
          <w:shd w:val="clear" w:color="auto" w:fill="FFFFFF"/>
        </w:rPr>
        <w:t>ь</w:t>
      </w:r>
      <w:r w:rsidRPr="00BD497B">
        <w:rPr>
          <w:rFonts w:ascii="Times New Roman" w:hAnsi="Times New Roman" w:cs="Times New Roman"/>
          <w:sz w:val="32"/>
          <w:szCs w:val="32"/>
          <w:shd w:val="clear" w:color="auto" w:fill="FFFFFF"/>
        </w:rPr>
        <w:t>ны, л</w:t>
      </w:r>
      <w:r w:rsidR="00AB2033" w:rsidRPr="00BD497B">
        <w:rPr>
          <w:rFonts w:ascii="Times New Roman" w:hAnsi="Times New Roman" w:cs="Times New Roman"/>
          <w:sz w:val="32"/>
          <w:szCs w:val="32"/>
          <w:shd w:val="clear" w:color="auto" w:fill="FFFFFF"/>
        </w:rPr>
        <w:t xml:space="preserve">ишь 11,4% высказались против игр. </w:t>
      </w:r>
      <w:r w:rsidR="00AB2033" w:rsidRPr="00BD497B">
        <w:rPr>
          <w:rFonts w:ascii="Times New Roman" w:hAnsi="Times New Roman" w:cs="Times New Roman"/>
          <w:sz w:val="32"/>
          <w:szCs w:val="32"/>
          <w:shd w:val="clear" w:color="auto" w:fill="FFFFFF"/>
          <w:lang w:val="en-US"/>
        </w:rPr>
        <w:t>C</w:t>
      </w:r>
      <w:r w:rsidR="00AB2033" w:rsidRPr="00BD497B">
        <w:rPr>
          <w:rFonts w:ascii="Times New Roman" w:hAnsi="Times New Roman" w:cs="Times New Roman"/>
          <w:sz w:val="32"/>
          <w:szCs w:val="32"/>
          <w:shd w:val="clear" w:color="auto" w:fill="FFFFFF"/>
        </w:rPr>
        <w:t xml:space="preserve"> мнением, что Оли</w:t>
      </w:r>
      <w:r w:rsidR="00AB2033" w:rsidRPr="00BD497B">
        <w:rPr>
          <w:rFonts w:ascii="Times New Roman" w:hAnsi="Times New Roman" w:cs="Times New Roman"/>
          <w:sz w:val="32"/>
          <w:szCs w:val="32"/>
          <w:shd w:val="clear" w:color="auto" w:fill="FFFFFF"/>
        </w:rPr>
        <w:t>м</w:t>
      </w:r>
      <w:r w:rsidR="00AB2033" w:rsidRPr="00BD497B">
        <w:rPr>
          <w:rFonts w:ascii="Times New Roman" w:hAnsi="Times New Roman" w:cs="Times New Roman"/>
          <w:sz w:val="32"/>
          <w:szCs w:val="32"/>
          <w:shd w:val="clear" w:color="auto" w:fill="FFFFFF"/>
        </w:rPr>
        <w:t>пиада оскорбляет память погибших в Кавказской войне адыгов, согла</w:t>
      </w:r>
      <w:r w:rsidRPr="00BD497B">
        <w:rPr>
          <w:rFonts w:ascii="Times New Roman" w:hAnsi="Times New Roman" w:cs="Times New Roman"/>
          <w:sz w:val="32"/>
          <w:szCs w:val="32"/>
          <w:shd w:val="clear" w:color="auto" w:fill="FFFFFF"/>
        </w:rPr>
        <w:t>сились лишь 24,5% опрошенных,</w:t>
      </w:r>
      <w:r w:rsidR="00AB2033" w:rsidRPr="00BD497B">
        <w:rPr>
          <w:rFonts w:ascii="Times New Roman" w:hAnsi="Times New Roman" w:cs="Times New Roman"/>
          <w:sz w:val="32"/>
          <w:szCs w:val="32"/>
          <w:shd w:val="clear" w:color="auto" w:fill="FFFFFF"/>
        </w:rPr>
        <w:t xml:space="preserve"> 22,3% не указали ответа. 51,3% ответили отрицательно на этот вопрос. Однако респонде</w:t>
      </w:r>
      <w:r w:rsidR="00AB2033" w:rsidRPr="00BD497B">
        <w:rPr>
          <w:rFonts w:ascii="Times New Roman" w:hAnsi="Times New Roman" w:cs="Times New Roman"/>
          <w:sz w:val="32"/>
          <w:szCs w:val="32"/>
          <w:shd w:val="clear" w:color="auto" w:fill="FFFFFF"/>
        </w:rPr>
        <w:t>н</w:t>
      </w:r>
      <w:r w:rsidR="00AB2033" w:rsidRPr="00BD497B">
        <w:rPr>
          <w:rFonts w:ascii="Times New Roman" w:hAnsi="Times New Roman" w:cs="Times New Roman"/>
          <w:sz w:val="32"/>
          <w:szCs w:val="32"/>
          <w:shd w:val="clear" w:color="auto" w:fill="FFFFFF"/>
        </w:rPr>
        <w:lastRenderedPageBreak/>
        <w:t>ты солидарны в том, что важно использовать ады</w:t>
      </w:r>
      <w:r w:rsidRPr="00BD497B">
        <w:rPr>
          <w:rFonts w:ascii="Times New Roman" w:hAnsi="Times New Roman" w:cs="Times New Roman"/>
          <w:sz w:val="32"/>
          <w:szCs w:val="32"/>
          <w:shd w:val="clear" w:color="auto" w:fill="FFFFFF"/>
        </w:rPr>
        <w:t>гскую символ</w:t>
      </w:r>
      <w:r w:rsidRPr="00BD497B">
        <w:rPr>
          <w:rFonts w:ascii="Times New Roman" w:hAnsi="Times New Roman" w:cs="Times New Roman"/>
          <w:sz w:val="32"/>
          <w:szCs w:val="32"/>
          <w:shd w:val="clear" w:color="auto" w:fill="FFFFFF"/>
        </w:rPr>
        <w:t>и</w:t>
      </w:r>
      <w:r w:rsidRPr="00BD497B">
        <w:rPr>
          <w:rFonts w:ascii="Times New Roman" w:hAnsi="Times New Roman" w:cs="Times New Roman"/>
          <w:sz w:val="32"/>
          <w:szCs w:val="32"/>
          <w:shd w:val="clear" w:color="auto" w:fill="FFFFFF"/>
        </w:rPr>
        <w:t>ку на Олимпиаде, так как</w:t>
      </w:r>
      <w:r w:rsidR="00AB2033" w:rsidRPr="00BD497B">
        <w:rPr>
          <w:rFonts w:ascii="Times New Roman" w:hAnsi="Times New Roman" w:cs="Times New Roman"/>
          <w:sz w:val="32"/>
          <w:szCs w:val="32"/>
          <w:shd w:val="clear" w:color="auto" w:fill="FFFFFF"/>
        </w:rPr>
        <w:t xml:space="preserve"> игры пройдут на исконной земле ад</w:t>
      </w:r>
      <w:r w:rsidR="00AB2033" w:rsidRPr="00BD497B">
        <w:rPr>
          <w:rFonts w:ascii="Times New Roman" w:hAnsi="Times New Roman" w:cs="Times New Roman"/>
          <w:sz w:val="32"/>
          <w:szCs w:val="32"/>
          <w:shd w:val="clear" w:color="auto" w:fill="FFFFFF"/>
        </w:rPr>
        <w:t>ы</w:t>
      </w:r>
      <w:r w:rsidR="00AB2033" w:rsidRPr="00BD497B">
        <w:rPr>
          <w:rFonts w:ascii="Times New Roman" w:hAnsi="Times New Roman" w:cs="Times New Roman"/>
          <w:sz w:val="32"/>
          <w:szCs w:val="32"/>
          <w:shd w:val="clear" w:color="auto" w:fill="FFFFFF"/>
        </w:rPr>
        <w:t>гов.</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shd w:val="clear" w:color="auto" w:fill="FFFFFF"/>
        </w:rPr>
      </w:pPr>
      <w:r w:rsidRPr="00BD497B">
        <w:rPr>
          <w:rFonts w:ascii="Times New Roman" w:hAnsi="Times New Roman" w:cs="Times New Roman"/>
          <w:sz w:val="32"/>
          <w:szCs w:val="32"/>
          <w:shd w:val="clear" w:color="auto" w:fill="FFFFFF"/>
        </w:rPr>
        <w:t>Наиболее неблагоприятный для российской политики в рег</w:t>
      </w:r>
      <w:r w:rsidRPr="00BD497B">
        <w:rPr>
          <w:rFonts w:ascii="Times New Roman" w:hAnsi="Times New Roman" w:cs="Times New Roman"/>
          <w:sz w:val="32"/>
          <w:szCs w:val="32"/>
          <w:shd w:val="clear" w:color="auto" w:fill="FFFFFF"/>
        </w:rPr>
        <w:t>и</w:t>
      </w:r>
      <w:r w:rsidRPr="00BD497B">
        <w:rPr>
          <w:rFonts w:ascii="Times New Roman" w:hAnsi="Times New Roman" w:cs="Times New Roman"/>
          <w:sz w:val="32"/>
          <w:szCs w:val="32"/>
          <w:shd w:val="clear" w:color="auto" w:fill="FFFFFF"/>
        </w:rPr>
        <w:t>оне параметр общественного мнения адыгейцев – оценка Кавка</w:t>
      </w:r>
      <w:r w:rsidRPr="00BD497B">
        <w:rPr>
          <w:rFonts w:ascii="Times New Roman" w:hAnsi="Times New Roman" w:cs="Times New Roman"/>
          <w:sz w:val="32"/>
          <w:szCs w:val="32"/>
          <w:shd w:val="clear" w:color="auto" w:fill="FFFFFF"/>
        </w:rPr>
        <w:t>з</w:t>
      </w:r>
      <w:r w:rsidRPr="00BD497B">
        <w:rPr>
          <w:rFonts w:ascii="Times New Roman" w:hAnsi="Times New Roman" w:cs="Times New Roman"/>
          <w:sz w:val="32"/>
          <w:szCs w:val="32"/>
          <w:shd w:val="clear" w:color="auto" w:fill="FFFFFF"/>
        </w:rPr>
        <w:t>ской войны и её последствий как геноцида. С такой оценкой с</w:t>
      </w:r>
      <w:r w:rsidRPr="00BD497B">
        <w:rPr>
          <w:rFonts w:ascii="Times New Roman" w:hAnsi="Times New Roman" w:cs="Times New Roman"/>
          <w:sz w:val="32"/>
          <w:szCs w:val="32"/>
          <w:shd w:val="clear" w:color="auto" w:fill="FFFFFF"/>
        </w:rPr>
        <w:t>о</w:t>
      </w:r>
      <w:r w:rsidR="00ED0D21" w:rsidRPr="00BD497B">
        <w:rPr>
          <w:rFonts w:ascii="Times New Roman" w:hAnsi="Times New Roman" w:cs="Times New Roman"/>
          <w:sz w:val="32"/>
          <w:szCs w:val="32"/>
          <w:shd w:val="clear" w:color="auto" w:fill="FFFFFF"/>
        </w:rPr>
        <w:t>гласны 74% респондентов,</w:t>
      </w:r>
      <w:r w:rsidRPr="00BD497B">
        <w:rPr>
          <w:rFonts w:ascii="Times New Roman" w:hAnsi="Times New Roman" w:cs="Times New Roman"/>
          <w:sz w:val="32"/>
          <w:szCs w:val="32"/>
          <w:shd w:val="clear" w:color="auto" w:fill="FFFFFF"/>
        </w:rPr>
        <w:t xml:space="preserve"> 20% затрудняются с ответом и только 5% отрицают геноцид. Несколько ниже поддержка требования бороться за оф</w:t>
      </w:r>
      <w:r w:rsidR="00ED0D21" w:rsidRPr="00BD497B">
        <w:rPr>
          <w:rFonts w:ascii="Times New Roman" w:hAnsi="Times New Roman" w:cs="Times New Roman"/>
          <w:sz w:val="32"/>
          <w:szCs w:val="32"/>
          <w:shd w:val="clear" w:color="auto" w:fill="FFFFFF"/>
        </w:rPr>
        <w:t>ициальное признание геноцида РФ</w:t>
      </w:r>
      <w:r w:rsidRPr="00BD497B">
        <w:rPr>
          <w:rFonts w:ascii="Times New Roman" w:hAnsi="Times New Roman" w:cs="Times New Roman"/>
          <w:sz w:val="32"/>
          <w:szCs w:val="32"/>
          <w:shd w:val="clear" w:color="auto" w:fill="FFFFFF"/>
        </w:rPr>
        <w:t xml:space="preserve"> </w:t>
      </w:r>
      <w:r w:rsidR="00ED0D21" w:rsidRPr="00BD497B">
        <w:rPr>
          <w:rFonts w:ascii="Times New Roman" w:hAnsi="Times New Roman" w:cs="Times New Roman"/>
          <w:sz w:val="32"/>
          <w:szCs w:val="32"/>
          <w:shd w:val="clear" w:color="auto" w:fill="FFFFFF"/>
        </w:rPr>
        <w:t xml:space="preserve">– </w:t>
      </w:r>
      <w:r w:rsidRPr="00BD497B">
        <w:rPr>
          <w:rFonts w:ascii="Times New Roman" w:hAnsi="Times New Roman" w:cs="Times New Roman"/>
          <w:sz w:val="32"/>
          <w:szCs w:val="32"/>
          <w:shd w:val="clear" w:color="auto" w:fill="FFFFFF"/>
        </w:rPr>
        <w:t>64%</w:t>
      </w:r>
      <w:r w:rsidR="00ED0D21" w:rsidRPr="00BD497B">
        <w:rPr>
          <w:rFonts w:ascii="Times New Roman" w:hAnsi="Times New Roman" w:cs="Times New Roman"/>
          <w:sz w:val="32"/>
          <w:szCs w:val="32"/>
          <w:shd w:val="clear" w:color="auto" w:fill="FFFFFF"/>
        </w:rPr>
        <w:t>, к</w:t>
      </w:r>
      <w:r w:rsidRPr="00BD497B">
        <w:rPr>
          <w:rFonts w:ascii="Times New Roman" w:hAnsi="Times New Roman" w:cs="Times New Roman"/>
          <w:sz w:val="32"/>
          <w:szCs w:val="32"/>
          <w:shd w:val="clear" w:color="auto" w:fill="FFFFFF"/>
        </w:rPr>
        <w:t>оле</w:t>
      </w:r>
      <w:r w:rsidRPr="00BD497B">
        <w:rPr>
          <w:rFonts w:ascii="Times New Roman" w:hAnsi="Times New Roman" w:cs="Times New Roman"/>
          <w:sz w:val="32"/>
          <w:szCs w:val="32"/>
          <w:shd w:val="clear" w:color="auto" w:fill="FFFFFF"/>
        </w:rPr>
        <w:t>б</w:t>
      </w:r>
      <w:r w:rsidRPr="00BD497B">
        <w:rPr>
          <w:rFonts w:ascii="Times New Roman" w:hAnsi="Times New Roman" w:cs="Times New Roman"/>
          <w:sz w:val="32"/>
          <w:szCs w:val="32"/>
          <w:shd w:val="clear" w:color="auto" w:fill="FFFFFF"/>
        </w:rPr>
        <w:t>лются с ответом 26% и не поддерживают признание геноцида 10% опрошенных адыгов</w:t>
      </w:r>
      <w:r w:rsidRPr="00BD497B">
        <w:rPr>
          <w:rStyle w:val="a9"/>
          <w:rFonts w:ascii="Times New Roman" w:hAnsi="Times New Roman" w:cs="Times New Roman"/>
          <w:sz w:val="32"/>
          <w:szCs w:val="32"/>
          <w:shd w:val="clear" w:color="auto" w:fill="FFFFFF"/>
        </w:rPr>
        <w:footnoteReference w:id="337"/>
      </w:r>
      <w:r w:rsidRPr="00BD497B">
        <w:rPr>
          <w:rFonts w:ascii="Times New Roman" w:hAnsi="Times New Roman" w:cs="Times New Roman"/>
          <w:sz w:val="32"/>
          <w:szCs w:val="32"/>
          <w:shd w:val="clear" w:color="auto" w:fill="FFFFFF"/>
        </w:rPr>
        <w:t>.</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shd w:val="clear" w:color="auto" w:fill="FFFFFF"/>
        </w:rPr>
      </w:pPr>
      <w:r w:rsidRPr="00BD497B">
        <w:rPr>
          <w:rFonts w:ascii="Times New Roman" w:hAnsi="Times New Roman" w:cs="Times New Roman"/>
          <w:sz w:val="32"/>
          <w:szCs w:val="32"/>
          <w:shd w:val="clear" w:color="auto" w:fill="FFFFFF"/>
        </w:rPr>
        <w:t>Благоприятная для федеральной политики ситуация слож</w:t>
      </w:r>
      <w:r w:rsidRPr="00BD497B">
        <w:rPr>
          <w:rFonts w:ascii="Times New Roman" w:hAnsi="Times New Roman" w:cs="Times New Roman"/>
          <w:sz w:val="32"/>
          <w:szCs w:val="32"/>
          <w:shd w:val="clear" w:color="auto" w:fill="FFFFFF"/>
        </w:rPr>
        <w:t>и</w:t>
      </w:r>
      <w:r w:rsidRPr="00BD497B">
        <w:rPr>
          <w:rFonts w:ascii="Times New Roman" w:hAnsi="Times New Roman" w:cs="Times New Roman"/>
          <w:sz w:val="32"/>
          <w:szCs w:val="32"/>
          <w:shd w:val="clear" w:color="auto" w:fill="FFFFFF"/>
        </w:rPr>
        <w:t>лась с 2007 г. в депутатском корпусе Государственного Совета</w:t>
      </w:r>
      <w:r w:rsidR="0061694F" w:rsidRPr="00BD497B">
        <w:rPr>
          <w:rFonts w:ascii="Times New Roman" w:hAnsi="Times New Roman" w:cs="Times New Roman"/>
          <w:sz w:val="32"/>
          <w:szCs w:val="32"/>
          <w:shd w:val="clear" w:color="auto" w:fill="FFFFFF"/>
        </w:rPr>
        <w:t xml:space="preserve"> </w:t>
      </w:r>
      <w:r w:rsidR="00EF0CEA" w:rsidRPr="00BD497B">
        <w:rPr>
          <w:rFonts w:ascii="Times New Roman" w:hAnsi="Times New Roman" w:cs="Times New Roman"/>
          <w:sz w:val="32"/>
          <w:szCs w:val="32"/>
          <w:shd w:val="clear" w:color="auto" w:fill="FFFFFF"/>
        </w:rPr>
        <w:t>–</w:t>
      </w:r>
      <w:r w:rsidR="0061694F" w:rsidRPr="00BD497B">
        <w:rPr>
          <w:rFonts w:ascii="Times New Roman" w:hAnsi="Times New Roman" w:cs="Times New Roman"/>
          <w:sz w:val="32"/>
          <w:szCs w:val="32"/>
          <w:shd w:val="clear" w:color="auto" w:fill="FFFFFF"/>
        </w:rPr>
        <w:t xml:space="preserve"> </w:t>
      </w:r>
      <w:r w:rsidRPr="00BD497B">
        <w:rPr>
          <w:rFonts w:ascii="Times New Roman" w:hAnsi="Times New Roman" w:cs="Times New Roman"/>
          <w:sz w:val="32"/>
          <w:szCs w:val="32"/>
          <w:shd w:val="clear" w:color="auto" w:fill="FFFFFF"/>
        </w:rPr>
        <w:t>Хасэ</w:t>
      </w:r>
      <w:r w:rsidR="00EF0CEA" w:rsidRPr="00BD497B">
        <w:rPr>
          <w:rFonts w:ascii="Times New Roman" w:hAnsi="Times New Roman" w:cs="Times New Roman"/>
          <w:sz w:val="32"/>
          <w:szCs w:val="32"/>
          <w:shd w:val="clear" w:color="auto" w:fill="FFFFFF"/>
        </w:rPr>
        <w:t xml:space="preserve"> </w:t>
      </w:r>
      <w:r w:rsidRPr="00BD497B">
        <w:rPr>
          <w:rFonts w:ascii="Times New Roman" w:hAnsi="Times New Roman" w:cs="Times New Roman"/>
          <w:sz w:val="32"/>
          <w:szCs w:val="32"/>
          <w:shd w:val="clear" w:color="auto" w:fill="FFFFFF"/>
        </w:rPr>
        <w:t>Республики Адыгея, партийных фракциях в легислатуре, руководстве Международной черкесской ассоциации и Всеми</w:t>
      </w:r>
      <w:r w:rsidRPr="00BD497B">
        <w:rPr>
          <w:rFonts w:ascii="Times New Roman" w:hAnsi="Times New Roman" w:cs="Times New Roman"/>
          <w:sz w:val="32"/>
          <w:szCs w:val="32"/>
          <w:shd w:val="clear" w:color="auto" w:fill="FFFFFF"/>
        </w:rPr>
        <w:t>р</w:t>
      </w:r>
      <w:r w:rsidRPr="00BD497B">
        <w:rPr>
          <w:rFonts w:ascii="Times New Roman" w:hAnsi="Times New Roman" w:cs="Times New Roman"/>
          <w:sz w:val="32"/>
          <w:szCs w:val="32"/>
          <w:shd w:val="clear" w:color="auto" w:fill="FFFFFF"/>
        </w:rPr>
        <w:t>ного адыгского братства, «Адыгэ Хасэ». Данный фактор должен быть усилен.</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shd w:val="clear" w:color="auto" w:fill="FFFFFF"/>
        </w:rPr>
      </w:pPr>
      <w:r w:rsidRPr="00BD497B">
        <w:rPr>
          <w:rFonts w:ascii="Times New Roman" w:hAnsi="Times New Roman" w:cs="Times New Roman"/>
          <w:sz w:val="32"/>
          <w:szCs w:val="32"/>
          <w:shd w:val="clear" w:color="auto" w:fill="FFFFFF"/>
        </w:rPr>
        <w:t>Полагаем, что для противодействия этнорадикализму нужна активизация взаимодействия органов государственной власти и СМИ с умеренными этнокультурными объединениями. Полезно не только осуждать пропаганду сепаратизма и этнократии, но и предложить полиэтничным сообществам Северо-Западного Ка</w:t>
      </w:r>
      <w:r w:rsidRPr="00BD497B">
        <w:rPr>
          <w:rFonts w:ascii="Times New Roman" w:hAnsi="Times New Roman" w:cs="Times New Roman"/>
          <w:sz w:val="32"/>
          <w:szCs w:val="32"/>
          <w:shd w:val="clear" w:color="auto" w:fill="FFFFFF"/>
        </w:rPr>
        <w:t>в</w:t>
      </w:r>
      <w:r w:rsidRPr="00BD497B">
        <w:rPr>
          <w:rFonts w:ascii="Times New Roman" w:hAnsi="Times New Roman" w:cs="Times New Roman"/>
          <w:sz w:val="32"/>
          <w:szCs w:val="32"/>
          <w:shd w:val="clear" w:color="auto" w:fill="FFFFFF"/>
        </w:rPr>
        <w:t>каза позитивную альтернативу общероссийской модернизации. Главным пространством информационного противоборства се</w:t>
      </w:r>
      <w:r w:rsidRPr="00BD497B">
        <w:rPr>
          <w:rFonts w:ascii="Times New Roman" w:hAnsi="Times New Roman" w:cs="Times New Roman"/>
          <w:sz w:val="32"/>
          <w:szCs w:val="32"/>
          <w:shd w:val="clear" w:color="auto" w:fill="FFFFFF"/>
        </w:rPr>
        <w:t>й</w:t>
      </w:r>
      <w:r w:rsidRPr="00BD497B">
        <w:rPr>
          <w:rFonts w:ascii="Times New Roman" w:hAnsi="Times New Roman" w:cs="Times New Roman"/>
          <w:sz w:val="32"/>
          <w:szCs w:val="32"/>
          <w:shd w:val="clear" w:color="auto" w:fill="FFFFFF"/>
        </w:rPr>
        <w:t>час является массовое общественное мнение в республиках Сев</w:t>
      </w:r>
      <w:r w:rsidRPr="00BD497B">
        <w:rPr>
          <w:rFonts w:ascii="Times New Roman" w:hAnsi="Times New Roman" w:cs="Times New Roman"/>
          <w:sz w:val="32"/>
          <w:szCs w:val="32"/>
          <w:shd w:val="clear" w:color="auto" w:fill="FFFFFF"/>
        </w:rPr>
        <w:t>е</w:t>
      </w:r>
      <w:r w:rsidRPr="00BD497B">
        <w:rPr>
          <w:rFonts w:ascii="Times New Roman" w:hAnsi="Times New Roman" w:cs="Times New Roman"/>
          <w:sz w:val="32"/>
          <w:szCs w:val="32"/>
          <w:shd w:val="clear" w:color="auto" w:fill="FFFFFF"/>
        </w:rPr>
        <w:t>ро-Западного Кавказа. Надо на фактах доказывать экономич</w:t>
      </w:r>
      <w:r w:rsidRPr="00BD497B">
        <w:rPr>
          <w:rFonts w:ascii="Times New Roman" w:hAnsi="Times New Roman" w:cs="Times New Roman"/>
          <w:sz w:val="32"/>
          <w:szCs w:val="32"/>
          <w:shd w:val="clear" w:color="auto" w:fill="FFFFFF"/>
        </w:rPr>
        <w:t>е</w:t>
      </w:r>
      <w:r w:rsidRPr="00BD497B">
        <w:rPr>
          <w:rFonts w:ascii="Times New Roman" w:hAnsi="Times New Roman" w:cs="Times New Roman"/>
          <w:sz w:val="32"/>
          <w:szCs w:val="32"/>
          <w:shd w:val="clear" w:color="auto" w:fill="FFFFFF"/>
        </w:rPr>
        <w:t>скую, социальную, политико-правовую несостоятельность прое</w:t>
      </w:r>
      <w:r w:rsidRPr="00BD497B">
        <w:rPr>
          <w:rFonts w:ascii="Times New Roman" w:hAnsi="Times New Roman" w:cs="Times New Roman"/>
          <w:sz w:val="32"/>
          <w:szCs w:val="32"/>
          <w:shd w:val="clear" w:color="auto" w:fill="FFFFFF"/>
        </w:rPr>
        <w:t>к</w:t>
      </w:r>
      <w:r w:rsidRPr="00BD497B">
        <w:rPr>
          <w:rFonts w:ascii="Times New Roman" w:hAnsi="Times New Roman" w:cs="Times New Roman"/>
          <w:sz w:val="32"/>
          <w:szCs w:val="32"/>
          <w:shd w:val="clear" w:color="auto" w:fill="FFFFFF"/>
        </w:rPr>
        <w:t>та «Черкесской Республики» и Северного Кавказа вне России. Этим должны заниматься специализированные экспертно-аналитические коллективы, имеющие прямой выход на заинтер</w:t>
      </w:r>
      <w:r w:rsidRPr="00BD497B">
        <w:rPr>
          <w:rFonts w:ascii="Times New Roman" w:hAnsi="Times New Roman" w:cs="Times New Roman"/>
          <w:sz w:val="32"/>
          <w:szCs w:val="32"/>
          <w:shd w:val="clear" w:color="auto" w:fill="FFFFFF"/>
        </w:rPr>
        <w:t>е</w:t>
      </w:r>
      <w:r w:rsidRPr="00BD497B">
        <w:rPr>
          <w:rFonts w:ascii="Times New Roman" w:hAnsi="Times New Roman" w:cs="Times New Roman"/>
          <w:sz w:val="32"/>
          <w:szCs w:val="32"/>
          <w:shd w:val="clear" w:color="auto" w:fill="FFFFFF"/>
        </w:rPr>
        <w:t>сованные государственные органы РФ и ее субъектов.</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shd w:val="clear" w:color="auto" w:fill="FFFFFF"/>
        </w:rPr>
      </w:pPr>
      <w:r w:rsidRPr="00BD497B">
        <w:rPr>
          <w:rFonts w:ascii="Times New Roman" w:hAnsi="Times New Roman" w:cs="Times New Roman"/>
          <w:sz w:val="32"/>
          <w:szCs w:val="32"/>
          <w:shd w:val="clear" w:color="auto" w:fill="FFFFFF"/>
        </w:rPr>
        <w:t>В сфере информационной политики необходимо на порядок повысить финансирован</w:t>
      </w:r>
      <w:r w:rsidR="00E21E0B" w:rsidRPr="00BD497B">
        <w:rPr>
          <w:rFonts w:ascii="Times New Roman" w:hAnsi="Times New Roman" w:cs="Times New Roman"/>
          <w:sz w:val="32"/>
          <w:szCs w:val="32"/>
          <w:shd w:val="clear" w:color="auto" w:fill="FFFFFF"/>
        </w:rPr>
        <w:t>ие и организацию пророссийских и</w:t>
      </w:r>
      <w:r w:rsidRPr="00BD497B">
        <w:rPr>
          <w:rFonts w:ascii="Times New Roman" w:hAnsi="Times New Roman" w:cs="Times New Roman"/>
          <w:sz w:val="32"/>
          <w:szCs w:val="32"/>
          <w:shd w:val="clear" w:color="auto" w:fill="FFFFFF"/>
        </w:rPr>
        <w:t>нте</w:t>
      </w:r>
      <w:r w:rsidRPr="00BD497B">
        <w:rPr>
          <w:rFonts w:ascii="Times New Roman" w:hAnsi="Times New Roman" w:cs="Times New Roman"/>
          <w:sz w:val="32"/>
          <w:szCs w:val="32"/>
          <w:shd w:val="clear" w:color="auto" w:fill="FFFFFF"/>
        </w:rPr>
        <w:t>р</w:t>
      </w:r>
      <w:r w:rsidRPr="00BD497B">
        <w:rPr>
          <w:rFonts w:ascii="Times New Roman" w:hAnsi="Times New Roman" w:cs="Times New Roman"/>
          <w:sz w:val="32"/>
          <w:szCs w:val="32"/>
          <w:shd w:val="clear" w:color="auto" w:fill="FFFFFF"/>
        </w:rPr>
        <w:t xml:space="preserve">нет-ресурсов, ориентированных на адыгскую аудиторию. Давно назрела организация телеканала и радиостанций, вещающих на </w:t>
      </w:r>
      <w:r w:rsidRPr="00BD497B">
        <w:rPr>
          <w:rFonts w:ascii="Times New Roman" w:hAnsi="Times New Roman" w:cs="Times New Roman"/>
          <w:sz w:val="32"/>
          <w:szCs w:val="32"/>
          <w:shd w:val="clear" w:color="auto" w:fill="FFFFFF"/>
        </w:rPr>
        <w:lastRenderedPageBreak/>
        <w:t>весь макрорегион с российских позиций. Следует предусмотреть в учебных планах и региональном компоненте среднего, а также высшего профессионального образования углубленное изучение региональной истории и политологии с позиций укрепления го</w:t>
      </w:r>
      <w:r w:rsidRPr="00BD497B">
        <w:rPr>
          <w:rFonts w:ascii="Times New Roman" w:hAnsi="Times New Roman" w:cs="Times New Roman"/>
          <w:sz w:val="32"/>
          <w:szCs w:val="32"/>
          <w:shd w:val="clear" w:color="auto" w:fill="FFFFFF"/>
        </w:rPr>
        <w:t>с</w:t>
      </w:r>
      <w:r w:rsidRPr="00BD497B">
        <w:rPr>
          <w:rFonts w:ascii="Times New Roman" w:hAnsi="Times New Roman" w:cs="Times New Roman"/>
          <w:sz w:val="32"/>
          <w:szCs w:val="32"/>
          <w:shd w:val="clear" w:color="auto" w:fill="FFFFFF"/>
        </w:rPr>
        <w:t>ударственного единства. По направлениям «Регионоведение»</w:t>
      </w:r>
      <w:r w:rsidR="00E21E0B" w:rsidRPr="00BD497B">
        <w:rPr>
          <w:rFonts w:ascii="Times New Roman" w:hAnsi="Times New Roman" w:cs="Times New Roman"/>
          <w:sz w:val="32"/>
          <w:szCs w:val="32"/>
          <w:shd w:val="clear" w:color="auto" w:fill="FFFFFF"/>
        </w:rPr>
        <w:t>,</w:t>
      </w:r>
      <w:r w:rsidRPr="00BD497B">
        <w:rPr>
          <w:rFonts w:ascii="Times New Roman" w:hAnsi="Times New Roman" w:cs="Times New Roman"/>
          <w:sz w:val="32"/>
          <w:szCs w:val="32"/>
          <w:shd w:val="clear" w:color="auto" w:fill="FFFFFF"/>
        </w:rPr>
        <w:t xml:space="preserve"> «Этноло</w:t>
      </w:r>
      <w:r w:rsidR="00E21E0B" w:rsidRPr="00BD497B">
        <w:rPr>
          <w:rFonts w:ascii="Times New Roman" w:hAnsi="Times New Roman" w:cs="Times New Roman"/>
          <w:sz w:val="32"/>
          <w:szCs w:val="32"/>
          <w:shd w:val="clear" w:color="auto" w:fill="FFFFFF"/>
        </w:rPr>
        <w:t>гия»</w:t>
      </w:r>
      <w:r w:rsidRPr="00BD497B">
        <w:rPr>
          <w:rFonts w:ascii="Times New Roman" w:hAnsi="Times New Roman" w:cs="Times New Roman"/>
          <w:sz w:val="32"/>
          <w:szCs w:val="32"/>
          <w:shd w:val="clear" w:color="auto" w:fill="FFFFFF"/>
        </w:rPr>
        <w:t xml:space="preserve"> </w:t>
      </w:r>
      <w:r w:rsidR="00E21E0B" w:rsidRPr="00BD497B">
        <w:rPr>
          <w:rFonts w:ascii="Times New Roman" w:hAnsi="Times New Roman" w:cs="Times New Roman"/>
          <w:sz w:val="32"/>
          <w:szCs w:val="32"/>
          <w:shd w:val="clear" w:color="auto" w:fill="FFFFFF"/>
        </w:rPr>
        <w:t xml:space="preserve">и </w:t>
      </w:r>
      <w:r w:rsidRPr="00BD497B">
        <w:rPr>
          <w:rFonts w:ascii="Times New Roman" w:hAnsi="Times New Roman" w:cs="Times New Roman"/>
          <w:sz w:val="32"/>
          <w:szCs w:val="32"/>
          <w:shd w:val="clear" w:color="auto" w:fill="FFFFFF"/>
        </w:rPr>
        <w:t>«Теология» в региональных вузах Северо-Западного Кавказа надо расширить изучение адыго-абхазских языков, культуры и истории.</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shd w:val="clear" w:color="auto" w:fill="FFFFFF"/>
        </w:rPr>
      </w:pPr>
      <w:r w:rsidRPr="00BD497B">
        <w:rPr>
          <w:rFonts w:ascii="Times New Roman" w:hAnsi="Times New Roman" w:cs="Times New Roman"/>
          <w:sz w:val="32"/>
          <w:szCs w:val="32"/>
          <w:shd w:val="clear" w:color="auto" w:fill="FFFFFF"/>
        </w:rPr>
        <w:t>В отношении сайтов и периодических изданий, а также акт</w:t>
      </w:r>
      <w:r w:rsidRPr="00BD497B">
        <w:rPr>
          <w:rFonts w:ascii="Times New Roman" w:hAnsi="Times New Roman" w:cs="Times New Roman"/>
          <w:sz w:val="32"/>
          <w:szCs w:val="32"/>
          <w:shd w:val="clear" w:color="auto" w:fill="FFFFFF"/>
        </w:rPr>
        <w:t>и</w:t>
      </w:r>
      <w:r w:rsidRPr="00BD497B">
        <w:rPr>
          <w:rFonts w:ascii="Times New Roman" w:hAnsi="Times New Roman" w:cs="Times New Roman"/>
          <w:sz w:val="32"/>
          <w:szCs w:val="32"/>
          <w:shd w:val="clear" w:color="auto" w:fill="FFFFFF"/>
        </w:rPr>
        <w:t>вистов организаций, систематически и последовательно наруш</w:t>
      </w:r>
      <w:r w:rsidRPr="00BD497B">
        <w:rPr>
          <w:rFonts w:ascii="Times New Roman" w:hAnsi="Times New Roman" w:cs="Times New Roman"/>
          <w:sz w:val="32"/>
          <w:szCs w:val="32"/>
          <w:shd w:val="clear" w:color="auto" w:fill="FFFFFF"/>
        </w:rPr>
        <w:t>а</w:t>
      </w:r>
      <w:r w:rsidRPr="00BD497B">
        <w:rPr>
          <w:rFonts w:ascii="Times New Roman" w:hAnsi="Times New Roman" w:cs="Times New Roman"/>
          <w:sz w:val="32"/>
          <w:szCs w:val="32"/>
          <w:shd w:val="clear" w:color="auto" w:fill="FFFFFF"/>
        </w:rPr>
        <w:t>ющих законодательство РФ, призывающих к сепаратизму и рад</w:t>
      </w:r>
      <w:r w:rsidRPr="00BD497B">
        <w:rPr>
          <w:rFonts w:ascii="Times New Roman" w:hAnsi="Times New Roman" w:cs="Times New Roman"/>
          <w:sz w:val="32"/>
          <w:szCs w:val="32"/>
          <w:shd w:val="clear" w:color="auto" w:fill="FFFFFF"/>
        </w:rPr>
        <w:t>и</w:t>
      </w:r>
      <w:r w:rsidRPr="00BD497B">
        <w:rPr>
          <w:rFonts w:ascii="Times New Roman" w:hAnsi="Times New Roman" w:cs="Times New Roman"/>
          <w:sz w:val="32"/>
          <w:szCs w:val="32"/>
          <w:shd w:val="clear" w:color="auto" w:fill="FFFFFF"/>
        </w:rPr>
        <w:t>кализму, должны применяться все законные меры противоде</w:t>
      </w:r>
      <w:r w:rsidRPr="00BD497B">
        <w:rPr>
          <w:rFonts w:ascii="Times New Roman" w:hAnsi="Times New Roman" w:cs="Times New Roman"/>
          <w:sz w:val="32"/>
          <w:szCs w:val="32"/>
          <w:shd w:val="clear" w:color="auto" w:fill="FFFFFF"/>
        </w:rPr>
        <w:t>й</w:t>
      </w:r>
      <w:r w:rsidRPr="00BD497B">
        <w:rPr>
          <w:rFonts w:ascii="Times New Roman" w:hAnsi="Times New Roman" w:cs="Times New Roman"/>
          <w:sz w:val="32"/>
          <w:szCs w:val="32"/>
          <w:shd w:val="clear" w:color="auto" w:fill="FFFFFF"/>
        </w:rPr>
        <w:t>ствия.</w:t>
      </w:r>
    </w:p>
    <w:p w:rsidR="007A464B" w:rsidRPr="00BD497B" w:rsidRDefault="007A464B" w:rsidP="00BD497B">
      <w:pPr>
        <w:tabs>
          <w:tab w:val="left" w:pos="993"/>
        </w:tabs>
        <w:spacing w:after="0" w:line="240" w:lineRule="auto"/>
        <w:ind w:firstLine="567"/>
        <w:jc w:val="both"/>
        <w:rPr>
          <w:rFonts w:ascii="Times New Roman" w:hAnsi="Times New Roman" w:cs="Times New Roman"/>
          <w:sz w:val="32"/>
          <w:szCs w:val="32"/>
        </w:rPr>
      </w:pPr>
    </w:p>
    <w:p w:rsidR="00AB2033" w:rsidRPr="00BD497B" w:rsidRDefault="00AB2033" w:rsidP="00BD497B">
      <w:pPr>
        <w:tabs>
          <w:tab w:val="left" w:pos="993"/>
        </w:tabs>
        <w:spacing w:after="0" w:line="240" w:lineRule="auto"/>
        <w:jc w:val="center"/>
        <w:rPr>
          <w:rFonts w:ascii="Times New Roman" w:hAnsi="Times New Roman" w:cs="Times New Roman"/>
          <w:b/>
          <w:sz w:val="32"/>
          <w:szCs w:val="32"/>
        </w:rPr>
      </w:pPr>
      <w:r w:rsidRPr="00BD497B">
        <w:rPr>
          <w:rFonts w:ascii="Times New Roman" w:hAnsi="Times New Roman" w:cs="Times New Roman"/>
          <w:b/>
          <w:sz w:val="32"/>
          <w:szCs w:val="32"/>
        </w:rPr>
        <w:t xml:space="preserve">2.3. </w:t>
      </w:r>
      <w:r w:rsidR="00E21E0B" w:rsidRPr="00BD497B">
        <w:rPr>
          <w:rFonts w:ascii="Times New Roman" w:hAnsi="Times New Roman" w:cs="Times New Roman"/>
          <w:b/>
          <w:sz w:val="32"/>
          <w:szCs w:val="32"/>
          <w:shd w:val="clear" w:color="auto" w:fill="FFFFFF"/>
        </w:rPr>
        <w:t>Проблема репатриации черкесов-</w:t>
      </w:r>
      <w:r w:rsidRPr="00BD497B">
        <w:rPr>
          <w:rFonts w:ascii="Times New Roman" w:hAnsi="Times New Roman" w:cs="Times New Roman"/>
          <w:b/>
          <w:sz w:val="32"/>
          <w:szCs w:val="32"/>
          <w:shd w:val="clear" w:color="auto" w:fill="FFFFFF"/>
        </w:rPr>
        <w:t>мухаджиров как фактор</w:t>
      </w:r>
    </w:p>
    <w:p w:rsidR="00AB2033" w:rsidRPr="00BD497B" w:rsidRDefault="00AB2033" w:rsidP="00BD497B">
      <w:pPr>
        <w:spacing w:after="0" w:line="240" w:lineRule="auto"/>
        <w:jc w:val="center"/>
        <w:rPr>
          <w:rFonts w:ascii="Times New Roman" w:hAnsi="Times New Roman" w:cs="Times New Roman"/>
          <w:b/>
          <w:sz w:val="32"/>
          <w:szCs w:val="32"/>
        </w:rPr>
      </w:pPr>
      <w:r w:rsidRPr="00BD497B">
        <w:rPr>
          <w:rFonts w:ascii="Times New Roman" w:hAnsi="Times New Roman" w:cs="Times New Roman"/>
          <w:b/>
          <w:sz w:val="32"/>
          <w:szCs w:val="32"/>
          <w:shd w:val="clear" w:color="auto" w:fill="FFFFFF"/>
        </w:rPr>
        <w:t>этнополитических конфликтов на Северо-Западном Кавказе</w:t>
      </w:r>
    </w:p>
    <w:p w:rsidR="00AB2033" w:rsidRPr="00BD497B" w:rsidRDefault="00AB2033" w:rsidP="00BD497B">
      <w:pPr>
        <w:spacing w:after="0" w:line="240" w:lineRule="auto"/>
        <w:ind w:firstLine="567"/>
        <w:jc w:val="both"/>
        <w:rPr>
          <w:rFonts w:ascii="Times New Roman" w:hAnsi="Times New Roman" w:cs="Times New Roman"/>
          <w:sz w:val="32"/>
          <w:szCs w:val="32"/>
        </w:rPr>
      </w:pP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По мере эскалации военно-полити</w:t>
      </w:r>
      <w:r w:rsidR="00E21E0B" w:rsidRPr="00BD497B">
        <w:rPr>
          <w:rFonts w:ascii="Times New Roman" w:hAnsi="Times New Roman" w:cs="Times New Roman"/>
          <w:sz w:val="32"/>
          <w:szCs w:val="32"/>
        </w:rPr>
        <w:t>ческого конфликта 2011–2015</w:t>
      </w:r>
      <w:r w:rsidRPr="00BD497B">
        <w:rPr>
          <w:rFonts w:ascii="Times New Roman" w:hAnsi="Times New Roman" w:cs="Times New Roman"/>
          <w:sz w:val="32"/>
          <w:szCs w:val="32"/>
        </w:rPr>
        <w:t xml:space="preserve"> гг. в Сирии проблема </w:t>
      </w:r>
      <w:r w:rsidR="00E21E0B" w:rsidRPr="00BD497B">
        <w:rPr>
          <w:rFonts w:ascii="Times New Roman" w:hAnsi="Times New Roman" w:cs="Times New Roman"/>
          <w:sz w:val="32"/>
          <w:szCs w:val="32"/>
        </w:rPr>
        <w:t xml:space="preserve">репатриации потомков </w:t>
      </w:r>
      <w:r w:rsidR="00E21E0B" w:rsidRPr="00BD497B">
        <w:rPr>
          <w:rFonts w:ascii="Times New Roman" w:hAnsi="Times New Roman" w:cs="Times New Roman"/>
          <w:sz w:val="32"/>
          <w:szCs w:val="32"/>
          <w:shd w:val="clear" w:color="auto" w:fill="FFFFFF"/>
        </w:rPr>
        <w:t xml:space="preserve">черкесов-мухаджиров </w:t>
      </w:r>
      <w:r w:rsidRPr="00BD497B">
        <w:rPr>
          <w:rFonts w:ascii="Times New Roman" w:hAnsi="Times New Roman" w:cs="Times New Roman"/>
          <w:sz w:val="32"/>
          <w:szCs w:val="32"/>
        </w:rPr>
        <w:t>становится одним из важнейших индикаторов поз</w:t>
      </w:r>
      <w:r w:rsidRPr="00BD497B">
        <w:rPr>
          <w:rFonts w:ascii="Times New Roman" w:hAnsi="Times New Roman" w:cs="Times New Roman"/>
          <w:sz w:val="32"/>
          <w:szCs w:val="32"/>
        </w:rPr>
        <w:t>и</w:t>
      </w:r>
      <w:r w:rsidRPr="00BD497B">
        <w:rPr>
          <w:rFonts w:ascii="Times New Roman" w:hAnsi="Times New Roman" w:cs="Times New Roman"/>
          <w:sz w:val="32"/>
          <w:szCs w:val="32"/>
        </w:rPr>
        <w:t>ционирования и дискурса риторики политических акторов в ре</w:t>
      </w:r>
      <w:r w:rsidRPr="00BD497B">
        <w:rPr>
          <w:rFonts w:ascii="Times New Roman" w:hAnsi="Times New Roman" w:cs="Times New Roman"/>
          <w:sz w:val="32"/>
          <w:szCs w:val="32"/>
        </w:rPr>
        <w:t>с</w:t>
      </w:r>
      <w:r w:rsidRPr="00BD497B">
        <w:rPr>
          <w:rFonts w:ascii="Times New Roman" w:hAnsi="Times New Roman" w:cs="Times New Roman"/>
          <w:sz w:val="32"/>
          <w:szCs w:val="32"/>
        </w:rPr>
        <w:t>публиках Северного Кавказа и адыгской диаспоре. Этнополит</w:t>
      </w:r>
      <w:r w:rsidRPr="00BD497B">
        <w:rPr>
          <w:rFonts w:ascii="Times New Roman" w:hAnsi="Times New Roman" w:cs="Times New Roman"/>
          <w:sz w:val="32"/>
          <w:szCs w:val="32"/>
        </w:rPr>
        <w:t>и</w:t>
      </w:r>
      <w:r w:rsidRPr="00BD497B">
        <w:rPr>
          <w:rFonts w:ascii="Times New Roman" w:hAnsi="Times New Roman" w:cs="Times New Roman"/>
          <w:sz w:val="32"/>
          <w:szCs w:val="32"/>
        </w:rPr>
        <w:t>ческие организации республик Северо-Западного Кавказа и ады</w:t>
      </w:r>
      <w:r w:rsidRPr="00BD497B">
        <w:rPr>
          <w:rFonts w:ascii="Times New Roman" w:hAnsi="Times New Roman" w:cs="Times New Roman"/>
          <w:sz w:val="32"/>
          <w:szCs w:val="32"/>
        </w:rPr>
        <w:t>г</w:t>
      </w:r>
      <w:r w:rsidRPr="00BD497B">
        <w:rPr>
          <w:rFonts w:ascii="Times New Roman" w:hAnsi="Times New Roman" w:cs="Times New Roman"/>
          <w:sz w:val="32"/>
          <w:szCs w:val="32"/>
        </w:rPr>
        <w:t>ской диаспоры все более настойчиво требуют от органов гос</w:t>
      </w:r>
      <w:r w:rsidRPr="00BD497B">
        <w:rPr>
          <w:rFonts w:ascii="Times New Roman" w:hAnsi="Times New Roman" w:cs="Times New Roman"/>
          <w:sz w:val="32"/>
          <w:szCs w:val="32"/>
        </w:rPr>
        <w:t>у</w:t>
      </w:r>
      <w:r w:rsidRPr="00BD497B">
        <w:rPr>
          <w:rFonts w:ascii="Times New Roman" w:hAnsi="Times New Roman" w:cs="Times New Roman"/>
          <w:sz w:val="32"/>
          <w:szCs w:val="32"/>
        </w:rPr>
        <w:t>дарственной власти Российской Федерации обеспечить репатри</w:t>
      </w:r>
      <w:r w:rsidRPr="00BD497B">
        <w:rPr>
          <w:rFonts w:ascii="Times New Roman" w:hAnsi="Times New Roman" w:cs="Times New Roman"/>
          <w:sz w:val="32"/>
          <w:szCs w:val="32"/>
        </w:rPr>
        <w:t>а</w:t>
      </w:r>
      <w:r w:rsidRPr="00BD497B">
        <w:rPr>
          <w:rFonts w:ascii="Times New Roman" w:hAnsi="Times New Roman" w:cs="Times New Roman"/>
          <w:sz w:val="32"/>
          <w:szCs w:val="32"/>
        </w:rPr>
        <w:t>цию потомков мухаджиров.</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Необходимо выяснить способы аргументации в риторике р</w:t>
      </w:r>
      <w:r w:rsidRPr="00BD497B">
        <w:rPr>
          <w:rFonts w:ascii="Times New Roman" w:hAnsi="Times New Roman" w:cs="Times New Roman"/>
          <w:sz w:val="32"/>
          <w:szCs w:val="32"/>
        </w:rPr>
        <w:t>е</w:t>
      </w:r>
      <w:r w:rsidRPr="00BD497B">
        <w:rPr>
          <w:rFonts w:ascii="Times New Roman" w:hAnsi="Times New Roman" w:cs="Times New Roman"/>
          <w:sz w:val="32"/>
          <w:szCs w:val="32"/>
        </w:rPr>
        <w:t>гиональных акторов политики, различия позиций органов власти республик Северо-Западного Кавказа и оппозиционных этнодв</w:t>
      </w:r>
      <w:r w:rsidRPr="00BD497B">
        <w:rPr>
          <w:rFonts w:ascii="Times New Roman" w:hAnsi="Times New Roman" w:cs="Times New Roman"/>
          <w:sz w:val="32"/>
          <w:szCs w:val="32"/>
        </w:rPr>
        <w:t>и</w:t>
      </w:r>
      <w:r w:rsidRPr="00BD497B">
        <w:rPr>
          <w:rFonts w:ascii="Times New Roman" w:hAnsi="Times New Roman" w:cs="Times New Roman"/>
          <w:sz w:val="32"/>
          <w:szCs w:val="32"/>
        </w:rPr>
        <w:t>жений, сетевых сообществ. Это даст возможность эффективно реализовать курс государственной национальной, миграционной, информационной политики на Северо-Западном Кавказе, арг</w:t>
      </w:r>
      <w:r w:rsidRPr="00BD497B">
        <w:rPr>
          <w:rFonts w:ascii="Times New Roman" w:hAnsi="Times New Roman" w:cs="Times New Roman"/>
          <w:sz w:val="32"/>
          <w:szCs w:val="32"/>
        </w:rPr>
        <w:t>у</w:t>
      </w:r>
      <w:r w:rsidRPr="00BD497B">
        <w:rPr>
          <w:rFonts w:ascii="Times New Roman" w:hAnsi="Times New Roman" w:cs="Times New Roman"/>
          <w:sz w:val="32"/>
          <w:szCs w:val="32"/>
        </w:rPr>
        <w:t>ментированно вести критику этноцентристских и радикальных проектов.</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 xml:space="preserve">Требование репатриации потомков мухаджиров выдвигается этнополитическими организациями в Адыгее, Карачаево-Черкесии и Кабардино-Балкарии постоянно с 1989 г. Назывались </w:t>
      </w:r>
      <w:r w:rsidRPr="00BD497B">
        <w:rPr>
          <w:rFonts w:ascii="Times New Roman" w:hAnsi="Times New Roman" w:cs="Times New Roman"/>
          <w:sz w:val="32"/>
          <w:szCs w:val="32"/>
        </w:rPr>
        <w:lastRenderedPageBreak/>
        <w:t>завышенные цифры черк</w:t>
      </w:r>
      <w:r w:rsidR="00E21E0B" w:rsidRPr="00BD497B">
        <w:rPr>
          <w:rFonts w:ascii="Times New Roman" w:hAnsi="Times New Roman" w:cs="Times New Roman"/>
          <w:sz w:val="32"/>
          <w:szCs w:val="32"/>
        </w:rPr>
        <w:t>есской диаспоры – от 3 до 7 млн</w:t>
      </w:r>
      <w:r w:rsidRPr="00BD497B">
        <w:rPr>
          <w:rFonts w:ascii="Times New Roman" w:hAnsi="Times New Roman" w:cs="Times New Roman"/>
          <w:sz w:val="32"/>
          <w:szCs w:val="32"/>
        </w:rPr>
        <w:t xml:space="preserve"> чел.</w:t>
      </w:r>
      <w:r w:rsidRPr="00BD497B">
        <w:rPr>
          <w:rStyle w:val="a9"/>
          <w:rFonts w:ascii="Times New Roman" w:hAnsi="Times New Roman" w:cs="Times New Roman"/>
          <w:sz w:val="32"/>
          <w:szCs w:val="32"/>
        </w:rPr>
        <w:footnoteReference w:id="338"/>
      </w:r>
      <w:r w:rsidRPr="00BD497B">
        <w:rPr>
          <w:rFonts w:ascii="Times New Roman" w:hAnsi="Times New Roman" w:cs="Times New Roman"/>
          <w:sz w:val="32"/>
          <w:szCs w:val="32"/>
        </w:rPr>
        <w:t xml:space="preserve"> Из них в Сирии проживали 32</w:t>
      </w:r>
      <w:r w:rsidR="00E21E0B" w:rsidRPr="00BD497B">
        <w:rPr>
          <w:rFonts w:ascii="Times New Roman" w:hAnsi="Times New Roman" w:cs="Times New Roman"/>
          <w:sz w:val="32"/>
          <w:szCs w:val="32"/>
        </w:rPr>
        <w:t>–</w:t>
      </w:r>
      <w:r w:rsidRPr="00BD497B">
        <w:rPr>
          <w:rFonts w:ascii="Times New Roman" w:hAnsi="Times New Roman" w:cs="Times New Roman"/>
          <w:sz w:val="32"/>
          <w:szCs w:val="32"/>
        </w:rPr>
        <w:t>150</w:t>
      </w:r>
      <w:r w:rsidR="00E21E0B" w:rsidRPr="00BD497B">
        <w:rPr>
          <w:rFonts w:ascii="Times New Roman" w:hAnsi="Times New Roman" w:cs="Times New Roman"/>
          <w:sz w:val="32"/>
          <w:szCs w:val="32"/>
        </w:rPr>
        <w:t xml:space="preserve"> </w:t>
      </w:r>
      <w:r w:rsidRPr="00BD497B">
        <w:rPr>
          <w:rFonts w:ascii="Times New Roman" w:hAnsi="Times New Roman" w:cs="Times New Roman"/>
          <w:sz w:val="32"/>
          <w:szCs w:val="32"/>
        </w:rPr>
        <w:t>тыс. черкесов. Столь ко</w:t>
      </w:r>
      <w:r w:rsidRPr="00BD497B">
        <w:rPr>
          <w:rFonts w:ascii="Times New Roman" w:hAnsi="Times New Roman" w:cs="Times New Roman"/>
          <w:sz w:val="32"/>
          <w:szCs w:val="32"/>
        </w:rPr>
        <w:t>н</w:t>
      </w:r>
      <w:r w:rsidRPr="00BD497B">
        <w:rPr>
          <w:rFonts w:ascii="Times New Roman" w:hAnsi="Times New Roman" w:cs="Times New Roman"/>
          <w:sz w:val="32"/>
          <w:szCs w:val="32"/>
        </w:rPr>
        <w:t>трастные экспертные оценки связаны с тем, что черкесами наз</w:t>
      </w:r>
      <w:r w:rsidRPr="00BD497B">
        <w:rPr>
          <w:rFonts w:ascii="Times New Roman" w:hAnsi="Times New Roman" w:cs="Times New Roman"/>
          <w:sz w:val="32"/>
          <w:szCs w:val="32"/>
        </w:rPr>
        <w:t>ы</w:t>
      </w:r>
      <w:r w:rsidRPr="00BD497B">
        <w:rPr>
          <w:rFonts w:ascii="Times New Roman" w:hAnsi="Times New Roman" w:cs="Times New Roman"/>
          <w:sz w:val="32"/>
          <w:szCs w:val="32"/>
        </w:rPr>
        <w:t>вают потомков всех выходцев с Северного Кавказа (адыгов, абх</w:t>
      </w:r>
      <w:r w:rsidRPr="00BD497B">
        <w:rPr>
          <w:rFonts w:ascii="Times New Roman" w:hAnsi="Times New Roman" w:cs="Times New Roman"/>
          <w:sz w:val="32"/>
          <w:szCs w:val="32"/>
        </w:rPr>
        <w:t>а</w:t>
      </w:r>
      <w:r w:rsidRPr="00BD497B">
        <w:rPr>
          <w:rFonts w:ascii="Times New Roman" w:hAnsi="Times New Roman" w:cs="Times New Roman"/>
          <w:sz w:val="32"/>
          <w:szCs w:val="32"/>
        </w:rPr>
        <w:t>зов, осетин, чеченцев, дагестанцев и др.). Из них более половины проживали в Дамаске, многие – в крупных городах: Халебе, Хо</w:t>
      </w:r>
      <w:r w:rsidRPr="00BD497B">
        <w:rPr>
          <w:rFonts w:ascii="Times New Roman" w:hAnsi="Times New Roman" w:cs="Times New Roman"/>
          <w:sz w:val="32"/>
          <w:szCs w:val="32"/>
        </w:rPr>
        <w:t>м</w:t>
      </w:r>
      <w:r w:rsidRPr="00BD497B">
        <w:rPr>
          <w:rFonts w:ascii="Times New Roman" w:hAnsi="Times New Roman" w:cs="Times New Roman"/>
          <w:sz w:val="32"/>
          <w:szCs w:val="32"/>
        </w:rPr>
        <w:t>се, Хаме</w:t>
      </w:r>
      <w:r w:rsidRPr="00BD497B">
        <w:rPr>
          <w:rStyle w:val="a9"/>
          <w:rFonts w:ascii="Times New Roman" w:hAnsi="Times New Roman" w:cs="Times New Roman"/>
          <w:sz w:val="32"/>
          <w:szCs w:val="32"/>
        </w:rPr>
        <w:footnoteReference w:id="339"/>
      </w:r>
      <w:r w:rsidRPr="00BD497B">
        <w:rPr>
          <w:rFonts w:ascii="Times New Roman" w:hAnsi="Times New Roman" w:cs="Times New Roman"/>
          <w:sz w:val="32"/>
          <w:szCs w:val="32"/>
        </w:rPr>
        <w:t>. Желание вернуться на Северный Кавказ лидеры че</w:t>
      </w:r>
      <w:r w:rsidRPr="00BD497B">
        <w:rPr>
          <w:rFonts w:ascii="Times New Roman" w:hAnsi="Times New Roman" w:cs="Times New Roman"/>
          <w:sz w:val="32"/>
          <w:szCs w:val="32"/>
        </w:rPr>
        <w:t>р</w:t>
      </w:r>
      <w:r w:rsidRPr="00BD497B">
        <w:rPr>
          <w:rFonts w:ascii="Times New Roman" w:hAnsi="Times New Roman" w:cs="Times New Roman"/>
          <w:sz w:val="32"/>
          <w:szCs w:val="32"/>
        </w:rPr>
        <w:t>кесских объединений Сирии высказывали и до эскалации ко</w:t>
      </w:r>
      <w:r w:rsidRPr="00BD497B">
        <w:rPr>
          <w:rFonts w:ascii="Times New Roman" w:hAnsi="Times New Roman" w:cs="Times New Roman"/>
          <w:sz w:val="32"/>
          <w:szCs w:val="32"/>
        </w:rPr>
        <w:t>н</w:t>
      </w:r>
      <w:r w:rsidRPr="00BD497B">
        <w:rPr>
          <w:rFonts w:ascii="Times New Roman" w:hAnsi="Times New Roman" w:cs="Times New Roman"/>
          <w:sz w:val="32"/>
          <w:szCs w:val="32"/>
        </w:rPr>
        <w:t>фликта, но только гра</w:t>
      </w:r>
      <w:r w:rsidR="00E21E0B" w:rsidRPr="00BD497B">
        <w:rPr>
          <w:rFonts w:ascii="Times New Roman" w:hAnsi="Times New Roman" w:cs="Times New Roman"/>
          <w:sz w:val="32"/>
          <w:szCs w:val="32"/>
        </w:rPr>
        <w:t xml:space="preserve">жданская война в Сирии </w:t>
      </w:r>
      <w:r w:rsidRPr="00BD497B">
        <w:rPr>
          <w:rFonts w:ascii="Times New Roman" w:hAnsi="Times New Roman" w:cs="Times New Roman"/>
          <w:sz w:val="32"/>
          <w:szCs w:val="32"/>
        </w:rPr>
        <w:t>поставила вопрос репатриации в практическую плоскость, стимулировала скоорд</w:t>
      </w:r>
      <w:r w:rsidRPr="00BD497B">
        <w:rPr>
          <w:rFonts w:ascii="Times New Roman" w:hAnsi="Times New Roman" w:cs="Times New Roman"/>
          <w:sz w:val="32"/>
          <w:szCs w:val="32"/>
        </w:rPr>
        <w:t>и</w:t>
      </w:r>
      <w:r w:rsidRPr="00BD497B">
        <w:rPr>
          <w:rFonts w:ascii="Times New Roman" w:hAnsi="Times New Roman" w:cs="Times New Roman"/>
          <w:sz w:val="32"/>
          <w:szCs w:val="32"/>
        </w:rPr>
        <w:t>нированные акции в республиках Северного Кавказа и за руб</w:t>
      </w:r>
      <w:r w:rsidRPr="00BD497B">
        <w:rPr>
          <w:rFonts w:ascii="Times New Roman" w:hAnsi="Times New Roman" w:cs="Times New Roman"/>
          <w:sz w:val="32"/>
          <w:szCs w:val="32"/>
        </w:rPr>
        <w:t>е</w:t>
      </w:r>
      <w:r w:rsidRPr="00BD497B">
        <w:rPr>
          <w:rFonts w:ascii="Times New Roman" w:hAnsi="Times New Roman" w:cs="Times New Roman"/>
          <w:sz w:val="32"/>
          <w:szCs w:val="32"/>
        </w:rPr>
        <w:t>жом.</w:t>
      </w:r>
    </w:p>
    <w:p w:rsidR="00AB2033" w:rsidRPr="00BD497B" w:rsidRDefault="00AB2033" w:rsidP="00BD497B">
      <w:pPr>
        <w:shd w:val="clear" w:color="auto" w:fill="FFFFFF"/>
        <w:spacing w:after="0" w:line="240" w:lineRule="auto"/>
        <w:ind w:firstLine="567"/>
        <w:jc w:val="both"/>
        <w:rPr>
          <w:rFonts w:ascii="Times New Roman" w:eastAsia="Times New Roman" w:hAnsi="Times New Roman" w:cs="Times New Roman"/>
          <w:sz w:val="32"/>
          <w:szCs w:val="32"/>
        </w:rPr>
      </w:pPr>
      <w:r w:rsidRPr="00BD497B">
        <w:rPr>
          <w:rFonts w:ascii="Times New Roman" w:hAnsi="Times New Roman" w:cs="Times New Roman"/>
          <w:sz w:val="32"/>
          <w:szCs w:val="32"/>
        </w:rPr>
        <w:t>В начале декабря 2011 г. отмечены первые обращения сири</w:t>
      </w:r>
      <w:r w:rsidRPr="00BD497B">
        <w:rPr>
          <w:rFonts w:ascii="Times New Roman" w:hAnsi="Times New Roman" w:cs="Times New Roman"/>
          <w:sz w:val="32"/>
          <w:szCs w:val="32"/>
        </w:rPr>
        <w:t>й</w:t>
      </w:r>
      <w:r w:rsidRPr="00BD497B">
        <w:rPr>
          <w:rFonts w:ascii="Times New Roman" w:hAnsi="Times New Roman" w:cs="Times New Roman"/>
          <w:sz w:val="32"/>
          <w:szCs w:val="32"/>
        </w:rPr>
        <w:t>ских черкесов и общественных организаций Адыгеи, Карачаево-Черкесии и Кабардино-Балкарии к Президенту Российской Фед</w:t>
      </w:r>
      <w:r w:rsidRPr="00BD497B">
        <w:rPr>
          <w:rFonts w:ascii="Times New Roman" w:hAnsi="Times New Roman" w:cs="Times New Roman"/>
          <w:sz w:val="32"/>
          <w:szCs w:val="32"/>
        </w:rPr>
        <w:t>е</w:t>
      </w:r>
      <w:r w:rsidRPr="00BD497B">
        <w:rPr>
          <w:rFonts w:ascii="Times New Roman" w:hAnsi="Times New Roman" w:cs="Times New Roman"/>
          <w:sz w:val="32"/>
          <w:szCs w:val="32"/>
        </w:rPr>
        <w:t>рации о репатриации</w:t>
      </w:r>
      <w:r w:rsidRPr="00BD497B">
        <w:rPr>
          <w:rStyle w:val="a9"/>
          <w:rFonts w:ascii="Times New Roman" w:hAnsi="Times New Roman" w:cs="Times New Roman"/>
          <w:sz w:val="32"/>
          <w:szCs w:val="32"/>
        </w:rPr>
        <w:footnoteReference w:id="340"/>
      </w:r>
      <w:r w:rsidRPr="00BD497B">
        <w:rPr>
          <w:rFonts w:ascii="Times New Roman" w:hAnsi="Times New Roman" w:cs="Times New Roman"/>
          <w:sz w:val="32"/>
          <w:szCs w:val="32"/>
        </w:rPr>
        <w:t xml:space="preserve">. </w:t>
      </w:r>
      <w:r w:rsidRPr="00BD497B">
        <w:rPr>
          <w:rFonts w:ascii="Times New Roman" w:eastAsia="Times New Roman" w:hAnsi="Times New Roman" w:cs="Times New Roman"/>
          <w:sz w:val="32"/>
          <w:szCs w:val="32"/>
        </w:rPr>
        <w:t>Обращения к Президенту РФ, Председ</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телю Государственной Думы ФС РФ, Председателю Совета Ф</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дерации ФС РФ, а также к главам Адыгеи, Кабардино-Балкарии и Карачаево-Черкесии с просьбами о содействии в возвращении поступили: 25 декабря 2011 г. – от 115 сирийских черкесов; 28 декабря 2011 г. – от 57 чел.; 3 января 2012 г. – от 76 черкесов. В январе 2012 г. делегация черкесской диаспоры Сирии обратилась к главам республик Северо-Западного Кавказа от имени 1 тыс. черкесов с просьбой оказать содействие в репатриации</w:t>
      </w:r>
      <w:r w:rsidRPr="00BD497B">
        <w:rPr>
          <w:rStyle w:val="a9"/>
          <w:rFonts w:ascii="Times New Roman" w:hAnsi="Times New Roman" w:cs="Times New Roman"/>
          <w:sz w:val="32"/>
          <w:szCs w:val="32"/>
        </w:rPr>
        <w:footnoteReference w:id="341"/>
      </w:r>
      <w:r w:rsidRPr="00BD497B">
        <w:rPr>
          <w:rFonts w:ascii="Times New Roman" w:eastAsia="Times New Roman" w:hAnsi="Times New Roman" w:cs="Times New Roman"/>
          <w:sz w:val="32"/>
          <w:szCs w:val="32"/>
        </w:rPr>
        <w:t>. Обр</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щения сирийских черкесов делают акцент на законодательно з</w:t>
      </w:r>
      <w:r w:rsidRPr="00BD497B">
        <w:rPr>
          <w:rFonts w:ascii="Times New Roman" w:eastAsia="Times New Roman" w:hAnsi="Times New Roman" w:cs="Times New Roman"/>
          <w:sz w:val="32"/>
          <w:szCs w:val="32"/>
        </w:rPr>
        <w:t>а</w:t>
      </w:r>
      <w:r w:rsidR="001C5FF3" w:rsidRPr="00BD497B">
        <w:rPr>
          <w:rFonts w:ascii="Times New Roman" w:eastAsia="Times New Roman" w:hAnsi="Times New Roman" w:cs="Times New Roman"/>
          <w:sz w:val="32"/>
          <w:szCs w:val="32"/>
        </w:rPr>
        <w:lastRenderedPageBreak/>
        <w:t>креплённом праве</w:t>
      </w:r>
      <w:r w:rsidRPr="00BD497B">
        <w:rPr>
          <w:rFonts w:ascii="Times New Roman" w:eastAsia="Times New Roman" w:hAnsi="Times New Roman" w:cs="Times New Roman"/>
          <w:sz w:val="32"/>
          <w:szCs w:val="32"/>
        </w:rPr>
        <w:t xml:space="preserve"> российских соотечественников и их потомков получать гражданство РФ и селиться на её территории. На черк</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сов, поскольку они проживали до 1860</w:t>
      </w:r>
      <w:r w:rsidR="001C5FF3" w:rsidRPr="00BD497B">
        <w:rPr>
          <w:rFonts w:ascii="Times New Roman" w:eastAsia="Times New Roman" w:hAnsi="Times New Roman" w:cs="Times New Roman"/>
          <w:sz w:val="32"/>
          <w:szCs w:val="32"/>
        </w:rPr>
        <w:t>–</w:t>
      </w:r>
      <w:r w:rsidR="00324932" w:rsidRPr="00BD497B">
        <w:rPr>
          <w:rFonts w:ascii="Times New Roman" w:eastAsia="Times New Roman" w:hAnsi="Times New Roman" w:cs="Times New Roman"/>
          <w:sz w:val="32"/>
          <w:szCs w:val="32"/>
        </w:rPr>
        <w:t>18</w:t>
      </w:r>
      <w:r w:rsidRPr="00BD497B">
        <w:rPr>
          <w:rFonts w:ascii="Times New Roman" w:eastAsia="Times New Roman" w:hAnsi="Times New Roman" w:cs="Times New Roman"/>
          <w:sz w:val="32"/>
          <w:szCs w:val="32"/>
        </w:rPr>
        <w:t>70-х гг. на землях, з</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воеванных Российской империей, это право распространяется. Так, в заявлении от 25 декабря 2011 г. прозвучало обещание: «Наше искреннее желание – это вернуться на землю предков, жить в мире и согласии с нашими братьями и сёстрами на Севе</w:t>
      </w:r>
      <w:r w:rsidRPr="00BD497B">
        <w:rPr>
          <w:rFonts w:ascii="Times New Roman" w:eastAsia="Times New Roman" w:hAnsi="Times New Roman" w:cs="Times New Roman"/>
          <w:sz w:val="32"/>
          <w:szCs w:val="32"/>
        </w:rPr>
        <w:t>р</w:t>
      </w:r>
      <w:r w:rsidRPr="00BD497B">
        <w:rPr>
          <w:rFonts w:ascii="Times New Roman" w:eastAsia="Times New Roman" w:hAnsi="Times New Roman" w:cs="Times New Roman"/>
          <w:sz w:val="32"/>
          <w:szCs w:val="32"/>
        </w:rPr>
        <w:t>ном Кавказе, в мире и согласии с народами России»</w:t>
      </w:r>
      <w:r w:rsidRPr="00BD497B">
        <w:rPr>
          <w:rStyle w:val="a9"/>
          <w:rFonts w:ascii="Times New Roman" w:hAnsi="Times New Roman" w:cs="Times New Roman"/>
          <w:sz w:val="32"/>
          <w:szCs w:val="32"/>
        </w:rPr>
        <w:footnoteReference w:id="342"/>
      </w:r>
      <w:r w:rsidRPr="00BD497B">
        <w:rPr>
          <w:rFonts w:ascii="Times New Roman" w:eastAsia="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Данные обращения получили поддержку президентов и зак</w:t>
      </w:r>
      <w:r w:rsidRPr="00BD497B">
        <w:rPr>
          <w:rFonts w:ascii="Times New Roman" w:hAnsi="Times New Roman" w:cs="Times New Roman"/>
          <w:sz w:val="32"/>
          <w:szCs w:val="32"/>
        </w:rPr>
        <w:t>о</w:t>
      </w:r>
      <w:r w:rsidRPr="00BD497B">
        <w:rPr>
          <w:rFonts w:ascii="Times New Roman" w:hAnsi="Times New Roman" w:cs="Times New Roman"/>
          <w:sz w:val="32"/>
          <w:szCs w:val="32"/>
        </w:rPr>
        <w:t>нодательных органов республик Северного Кавказа. Информац</w:t>
      </w:r>
      <w:r w:rsidRPr="00BD497B">
        <w:rPr>
          <w:rFonts w:ascii="Times New Roman" w:hAnsi="Times New Roman" w:cs="Times New Roman"/>
          <w:sz w:val="32"/>
          <w:szCs w:val="32"/>
        </w:rPr>
        <w:t>и</w:t>
      </w:r>
      <w:r w:rsidRPr="00BD497B">
        <w:rPr>
          <w:rFonts w:ascii="Times New Roman" w:hAnsi="Times New Roman" w:cs="Times New Roman"/>
          <w:sz w:val="32"/>
          <w:szCs w:val="32"/>
        </w:rPr>
        <w:t>онная линия региональных органов власти состоит в подчеркив</w:t>
      </w:r>
      <w:r w:rsidRPr="00BD497B">
        <w:rPr>
          <w:rFonts w:ascii="Times New Roman" w:hAnsi="Times New Roman" w:cs="Times New Roman"/>
          <w:sz w:val="32"/>
          <w:szCs w:val="32"/>
        </w:rPr>
        <w:t>а</w:t>
      </w:r>
      <w:r w:rsidRPr="00BD497B">
        <w:rPr>
          <w:rFonts w:ascii="Times New Roman" w:hAnsi="Times New Roman" w:cs="Times New Roman"/>
          <w:sz w:val="32"/>
          <w:szCs w:val="32"/>
        </w:rPr>
        <w:t>нии мотивов: спасения жертв военно-политического конфликта, оказания медицинской и экономической поддержки, воссоедин</w:t>
      </w:r>
      <w:r w:rsidRPr="00BD497B">
        <w:rPr>
          <w:rFonts w:ascii="Times New Roman" w:hAnsi="Times New Roman" w:cs="Times New Roman"/>
          <w:sz w:val="32"/>
          <w:szCs w:val="32"/>
        </w:rPr>
        <w:t>е</w:t>
      </w:r>
      <w:r w:rsidRPr="00BD497B">
        <w:rPr>
          <w:rFonts w:ascii="Times New Roman" w:hAnsi="Times New Roman" w:cs="Times New Roman"/>
          <w:sz w:val="32"/>
          <w:szCs w:val="32"/>
        </w:rPr>
        <w:t>ния соотечественников. Подчеркивается, что репатриация че</w:t>
      </w:r>
      <w:r w:rsidRPr="00BD497B">
        <w:rPr>
          <w:rFonts w:ascii="Times New Roman" w:hAnsi="Times New Roman" w:cs="Times New Roman"/>
          <w:sz w:val="32"/>
          <w:szCs w:val="32"/>
        </w:rPr>
        <w:t>р</w:t>
      </w:r>
      <w:r w:rsidRPr="00BD497B">
        <w:rPr>
          <w:rFonts w:ascii="Times New Roman" w:hAnsi="Times New Roman" w:cs="Times New Roman"/>
          <w:sz w:val="32"/>
          <w:szCs w:val="32"/>
        </w:rPr>
        <w:t>кесских семей возможна на основе их личных заявлений и в ра</w:t>
      </w:r>
      <w:r w:rsidRPr="00BD497B">
        <w:rPr>
          <w:rFonts w:ascii="Times New Roman" w:hAnsi="Times New Roman" w:cs="Times New Roman"/>
          <w:sz w:val="32"/>
          <w:szCs w:val="32"/>
        </w:rPr>
        <w:t>м</w:t>
      </w:r>
      <w:r w:rsidRPr="00BD497B">
        <w:rPr>
          <w:rFonts w:ascii="Times New Roman" w:hAnsi="Times New Roman" w:cs="Times New Roman"/>
          <w:sz w:val="32"/>
          <w:szCs w:val="32"/>
        </w:rPr>
        <w:t>ках квот приема переселенцев, установленных федеральным з</w:t>
      </w:r>
      <w:r w:rsidRPr="00BD497B">
        <w:rPr>
          <w:rFonts w:ascii="Times New Roman" w:hAnsi="Times New Roman" w:cs="Times New Roman"/>
          <w:sz w:val="32"/>
          <w:szCs w:val="32"/>
        </w:rPr>
        <w:t>а</w:t>
      </w:r>
      <w:r w:rsidRPr="00BD497B">
        <w:rPr>
          <w:rFonts w:ascii="Times New Roman" w:hAnsi="Times New Roman" w:cs="Times New Roman"/>
          <w:sz w:val="32"/>
          <w:szCs w:val="32"/>
        </w:rPr>
        <w:t>конодательством</w:t>
      </w:r>
      <w:r w:rsidRPr="00BD497B">
        <w:rPr>
          <w:rStyle w:val="a9"/>
          <w:rFonts w:ascii="Times New Roman" w:hAnsi="Times New Roman" w:cs="Times New Roman"/>
          <w:sz w:val="32"/>
          <w:szCs w:val="32"/>
        </w:rPr>
        <w:footnoteReference w:id="343"/>
      </w:r>
      <w:r w:rsidRPr="00BD497B">
        <w:rPr>
          <w:rFonts w:ascii="Times New Roman" w:hAnsi="Times New Roman" w:cs="Times New Roman"/>
          <w:sz w:val="32"/>
          <w:szCs w:val="32"/>
        </w:rPr>
        <w:t>. По словам главы Адыгеи А.К. Тхакушинова 27 декабря 2011 г., республика «рада принять сирийских соотеч</w:t>
      </w:r>
      <w:r w:rsidRPr="00BD497B">
        <w:rPr>
          <w:rFonts w:ascii="Times New Roman" w:hAnsi="Times New Roman" w:cs="Times New Roman"/>
          <w:sz w:val="32"/>
          <w:szCs w:val="32"/>
        </w:rPr>
        <w:t>е</w:t>
      </w:r>
      <w:r w:rsidRPr="00BD497B">
        <w:rPr>
          <w:rFonts w:ascii="Times New Roman" w:hAnsi="Times New Roman" w:cs="Times New Roman"/>
          <w:sz w:val="32"/>
          <w:szCs w:val="32"/>
        </w:rPr>
        <w:t>ственников. Но это вопрос не республиканского уровня, так как сирийским черкесам нужна федеральная помощь с работой и ж</w:t>
      </w:r>
      <w:r w:rsidRPr="00BD497B">
        <w:rPr>
          <w:rFonts w:ascii="Times New Roman" w:hAnsi="Times New Roman" w:cs="Times New Roman"/>
          <w:sz w:val="32"/>
          <w:szCs w:val="32"/>
        </w:rPr>
        <w:t>и</w:t>
      </w:r>
      <w:r w:rsidRPr="00BD497B">
        <w:rPr>
          <w:rFonts w:ascii="Times New Roman" w:hAnsi="Times New Roman" w:cs="Times New Roman"/>
          <w:sz w:val="32"/>
          <w:szCs w:val="32"/>
        </w:rPr>
        <w:t>льем»</w:t>
      </w:r>
      <w:r w:rsidRPr="00BD497B">
        <w:rPr>
          <w:rStyle w:val="a9"/>
          <w:rFonts w:ascii="Times New Roman" w:hAnsi="Times New Roman" w:cs="Times New Roman"/>
          <w:sz w:val="32"/>
          <w:szCs w:val="32"/>
        </w:rPr>
        <w:footnoteReference w:id="344"/>
      </w:r>
      <w:r w:rsidRPr="00BD497B">
        <w:rPr>
          <w:rFonts w:ascii="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hAnsi="Times New Roman" w:cs="Times New Roman"/>
          <w:sz w:val="32"/>
          <w:szCs w:val="32"/>
        </w:rPr>
        <w:t xml:space="preserve">Обращения к </w:t>
      </w:r>
      <w:r w:rsidRPr="00BD497B">
        <w:rPr>
          <w:rFonts w:ascii="Times New Roman" w:eastAsia="Times New Roman" w:hAnsi="Times New Roman" w:cs="Times New Roman"/>
          <w:sz w:val="32"/>
          <w:szCs w:val="32"/>
        </w:rPr>
        <w:t>Президенту РФ, Председателю Государстве</w:t>
      </w:r>
      <w:r w:rsidRPr="00BD497B">
        <w:rPr>
          <w:rFonts w:ascii="Times New Roman" w:eastAsia="Times New Roman" w:hAnsi="Times New Roman" w:cs="Times New Roman"/>
          <w:sz w:val="32"/>
          <w:szCs w:val="32"/>
        </w:rPr>
        <w:t>н</w:t>
      </w:r>
      <w:r w:rsidRPr="00BD497B">
        <w:rPr>
          <w:rFonts w:ascii="Times New Roman" w:eastAsia="Times New Roman" w:hAnsi="Times New Roman" w:cs="Times New Roman"/>
          <w:sz w:val="32"/>
          <w:szCs w:val="32"/>
        </w:rPr>
        <w:t>ной Думы ФС РФ, Председателю Совета Федерации ФС РФ о с</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действии добровольному переселению сирийских адыгов были приняты законодательными органами республик Адыгея, Каба</w:t>
      </w:r>
      <w:r w:rsidRPr="00BD497B">
        <w:rPr>
          <w:rFonts w:ascii="Times New Roman" w:eastAsia="Times New Roman" w:hAnsi="Times New Roman" w:cs="Times New Roman"/>
          <w:sz w:val="32"/>
          <w:szCs w:val="32"/>
        </w:rPr>
        <w:t>р</w:t>
      </w:r>
      <w:r w:rsidRPr="00BD497B">
        <w:rPr>
          <w:rFonts w:ascii="Times New Roman" w:eastAsia="Times New Roman" w:hAnsi="Times New Roman" w:cs="Times New Roman"/>
          <w:sz w:val="32"/>
          <w:szCs w:val="32"/>
        </w:rPr>
        <w:lastRenderedPageBreak/>
        <w:t>дино-Балкария и Карачаево-Черкесия. В них правовой базой р</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патриации из Сирии назван федеральный закон №179-ФЗ «О го</w:t>
      </w:r>
      <w:r w:rsidRPr="00BD497B">
        <w:rPr>
          <w:rFonts w:ascii="Times New Roman" w:eastAsia="Times New Roman" w:hAnsi="Times New Roman" w:cs="Times New Roman"/>
          <w:sz w:val="32"/>
          <w:szCs w:val="32"/>
        </w:rPr>
        <w:t>с</w:t>
      </w:r>
      <w:r w:rsidRPr="00BD497B">
        <w:rPr>
          <w:rFonts w:ascii="Times New Roman" w:eastAsia="Times New Roman" w:hAnsi="Times New Roman" w:cs="Times New Roman"/>
          <w:sz w:val="32"/>
          <w:szCs w:val="32"/>
        </w:rPr>
        <w:t>ударственной политике Российской Федерации в отношении с</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 xml:space="preserve">отечественников за рубежом» (с изменениями </w:t>
      </w:r>
      <w:r w:rsidR="004C6CBD" w:rsidRPr="00BD497B">
        <w:rPr>
          <w:rFonts w:ascii="Times New Roman" w:eastAsia="Times New Roman" w:hAnsi="Times New Roman" w:cs="Times New Roman"/>
          <w:sz w:val="32"/>
          <w:szCs w:val="32"/>
        </w:rPr>
        <w:t xml:space="preserve">от </w:t>
      </w:r>
      <w:r w:rsidRPr="00BD497B">
        <w:rPr>
          <w:rFonts w:ascii="Times New Roman" w:eastAsia="Times New Roman" w:hAnsi="Times New Roman" w:cs="Times New Roman"/>
          <w:sz w:val="32"/>
          <w:szCs w:val="32"/>
        </w:rPr>
        <w:t xml:space="preserve">23 июля 2010 </w:t>
      </w:r>
      <w:r w:rsidR="004C6CBD" w:rsidRPr="00BD497B">
        <w:rPr>
          <w:rFonts w:ascii="Times New Roman" w:eastAsia="Times New Roman" w:hAnsi="Times New Roman" w:cs="Times New Roman"/>
          <w:sz w:val="32"/>
          <w:szCs w:val="32"/>
        </w:rPr>
        <w:t> </w:t>
      </w:r>
      <w:r w:rsidRPr="00BD497B">
        <w:rPr>
          <w:rFonts w:ascii="Times New Roman" w:eastAsia="Times New Roman" w:hAnsi="Times New Roman" w:cs="Times New Roman"/>
          <w:sz w:val="32"/>
          <w:szCs w:val="32"/>
        </w:rPr>
        <w:t>г.). В соответствии с ним к категории «соотечественник» стали относиться «лица, проживающие за пределами территории РФ и относящиеся, как правило, к народам, исторически прож</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вающим на территории РФ, а также лица, чьи родственники по прямой восходящей линии ранее проживали на территории РФ, сделавшие свободный выбор в пользу духовной, культурной и правовой связи с РФ»</w:t>
      </w:r>
      <w:r w:rsidRPr="00BD497B">
        <w:rPr>
          <w:rStyle w:val="a9"/>
          <w:rFonts w:ascii="Times New Roman" w:hAnsi="Times New Roman" w:cs="Times New Roman"/>
          <w:sz w:val="32"/>
          <w:szCs w:val="32"/>
        </w:rPr>
        <w:footnoteReference w:id="345"/>
      </w:r>
      <w:r w:rsidRPr="00BD497B">
        <w:rPr>
          <w:rFonts w:ascii="Times New Roman" w:eastAsia="Times New Roman" w:hAnsi="Times New Roman" w:cs="Times New Roman"/>
          <w:sz w:val="32"/>
          <w:szCs w:val="32"/>
        </w:rPr>
        <w:t>. В основу принадлежности к соотеч</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ственникам положен принцип самоидентификации, подкрепле</w:t>
      </w:r>
      <w:r w:rsidRPr="00BD497B">
        <w:rPr>
          <w:rFonts w:ascii="Times New Roman" w:eastAsia="Times New Roman" w:hAnsi="Times New Roman" w:cs="Times New Roman"/>
          <w:sz w:val="32"/>
          <w:szCs w:val="32"/>
        </w:rPr>
        <w:t>н</w:t>
      </w:r>
      <w:r w:rsidRPr="00BD497B">
        <w:rPr>
          <w:rFonts w:ascii="Times New Roman" w:eastAsia="Times New Roman" w:hAnsi="Times New Roman" w:cs="Times New Roman"/>
          <w:sz w:val="32"/>
          <w:szCs w:val="32"/>
        </w:rPr>
        <w:t>ный общественной, про</w:t>
      </w:r>
      <w:r w:rsidR="001C5FF3" w:rsidRPr="00BD497B">
        <w:rPr>
          <w:rFonts w:ascii="Times New Roman" w:eastAsia="Times New Roman" w:hAnsi="Times New Roman" w:cs="Times New Roman"/>
          <w:sz w:val="32"/>
          <w:szCs w:val="32"/>
        </w:rPr>
        <w:t>фессиональной деятельностью</w:t>
      </w:r>
      <w:r w:rsidRPr="00BD497B">
        <w:rPr>
          <w:rFonts w:ascii="Times New Roman" w:eastAsia="Times New Roman" w:hAnsi="Times New Roman" w:cs="Times New Roman"/>
          <w:sz w:val="32"/>
          <w:szCs w:val="32"/>
        </w:rPr>
        <w:t xml:space="preserve"> «либо иными свидетельствами свободного выбора» в пользу России. Планировалось использовать положительный опыт репатриации адыгов из Косово и карачаевцев – из Средней Азии. В начале февраля 2012 г. состоялись встречи делегаций сирийских черк</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сов с тогдашним главой Кабардино-Балкарии А.Б. Каноковым и госслужащими Адыгеи, Карачаево-Черкесии. В</w:t>
      </w:r>
      <w:r w:rsidR="001C5FF3" w:rsidRPr="00BD497B">
        <w:rPr>
          <w:rFonts w:ascii="Times New Roman" w:eastAsia="Times New Roman" w:hAnsi="Times New Roman" w:cs="Times New Roman"/>
          <w:sz w:val="32"/>
          <w:szCs w:val="32"/>
        </w:rPr>
        <w:t xml:space="preserve"> республиках с</w:t>
      </w:r>
      <w:r w:rsidR="001C5FF3" w:rsidRPr="00BD497B">
        <w:rPr>
          <w:rFonts w:ascii="Times New Roman" w:eastAsia="Times New Roman" w:hAnsi="Times New Roman" w:cs="Times New Roman"/>
          <w:sz w:val="32"/>
          <w:szCs w:val="32"/>
        </w:rPr>
        <w:t>о</w:t>
      </w:r>
      <w:r w:rsidR="001C5FF3" w:rsidRPr="00BD497B">
        <w:rPr>
          <w:rFonts w:ascii="Times New Roman" w:eastAsia="Times New Roman" w:hAnsi="Times New Roman" w:cs="Times New Roman"/>
          <w:sz w:val="32"/>
          <w:szCs w:val="32"/>
        </w:rPr>
        <w:t xml:space="preserve">зданы комиссии для </w:t>
      </w:r>
      <w:r w:rsidRPr="00BD497B">
        <w:rPr>
          <w:rFonts w:ascii="Times New Roman" w:eastAsia="Times New Roman" w:hAnsi="Times New Roman" w:cs="Times New Roman"/>
          <w:sz w:val="32"/>
          <w:szCs w:val="32"/>
        </w:rPr>
        <w:t>координации работы по поддержке соотеч</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ственников. Так, в РА комиссию возглавил Председатель Прав</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тельства республики М.К. Кумпилов. Созданы адаптационные центры для репатриантов. Они занимаются вопросами правовой поддержки, помощью в трудоустройстве и бесплатном изучении русского языка</w:t>
      </w:r>
      <w:r w:rsidRPr="00BD497B">
        <w:rPr>
          <w:rStyle w:val="a9"/>
          <w:rFonts w:ascii="Times New Roman" w:hAnsi="Times New Roman" w:cs="Times New Roman"/>
          <w:sz w:val="32"/>
          <w:szCs w:val="32"/>
        </w:rPr>
        <w:footnoteReference w:id="346"/>
      </w:r>
      <w:r w:rsidRPr="00BD497B">
        <w:rPr>
          <w:rFonts w:ascii="Times New Roman" w:eastAsia="Times New Roman" w:hAnsi="Times New Roman" w:cs="Times New Roman"/>
          <w:sz w:val="32"/>
          <w:szCs w:val="32"/>
        </w:rPr>
        <w:t>.</w:t>
      </w:r>
    </w:p>
    <w:p w:rsidR="00AB2033" w:rsidRPr="00BD497B" w:rsidRDefault="00AB2033" w:rsidP="00BD497B">
      <w:pPr>
        <w:shd w:val="clear" w:color="auto" w:fill="FFFFFF"/>
        <w:spacing w:after="0" w:line="240" w:lineRule="auto"/>
        <w:ind w:firstLine="567"/>
        <w:jc w:val="both"/>
        <w:textAlignment w:val="baseline"/>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Федеральные органы власти России активизировали диалог с диаспорой в Сирии, региональными элитами республик Северо-Западного Кавказа и представителями общественности. Так, ве</w:t>
      </w:r>
      <w:r w:rsidRPr="00BD497B">
        <w:rPr>
          <w:rFonts w:ascii="Times New Roman" w:eastAsia="Times New Roman" w:hAnsi="Times New Roman" w:cs="Times New Roman"/>
          <w:sz w:val="32"/>
          <w:szCs w:val="32"/>
        </w:rPr>
        <w:t>с</w:t>
      </w:r>
      <w:r w:rsidRPr="00BD497B">
        <w:rPr>
          <w:rFonts w:ascii="Times New Roman" w:eastAsia="Times New Roman" w:hAnsi="Times New Roman" w:cs="Times New Roman"/>
          <w:sz w:val="32"/>
          <w:szCs w:val="32"/>
        </w:rPr>
        <w:t>ной 2012 г. Председатель Совета Федерации РФ В.И. Матвиенко приняла членов верхней палаты от данных республик; впервые правительственная делегация под руководством сенатора от К</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 xml:space="preserve">бардино-Балкарии А. Кажарова посетила Сирию для изучения положения черкесской общины; в КБР создан Центр по приему </w:t>
      </w:r>
      <w:r w:rsidRPr="00BD497B">
        <w:rPr>
          <w:rFonts w:ascii="Times New Roman" w:eastAsia="Times New Roman" w:hAnsi="Times New Roman" w:cs="Times New Roman"/>
          <w:sz w:val="32"/>
          <w:szCs w:val="32"/>
        </w:rPr>
        <w:lastRenderedPageBreak/>
        <w:t>репатриантов. Федеральное агентство по делам СНГ, соотеч</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ственников, проживающих за рубежом, и по международному гуманитарному сотрудничеству с согласия МИД РФ в рамках конференции соотечественников в мае 2012 г. уделило особое внимание проблемам черкесов</w:t>
      </w:r>
      <w:r w:rsidRPr="00BD497B">
        <w:rPr>
          <w:rStyle w:val="a9"/>
          <w:rFonts w:ascii="Times New Roman" w:hAnsi="Times New Roman" w:cs="Times New Roman"/>
          <w:sz w:val="32"/>
          <w:szCs w:val="32"/>
        </w:rPr>
        <w:footnoteReference w:id="347"/>
      </w:r>
      <w:r w:rsidRPr="00BD497B">
        <w:rPr>
          <w:rFonts w:ascii="Times New Roman" w:eastAsia="Times New Roman" w:hAnsi="Times New Roman" w:cs="Times New Roman"/>
          <w:sz w:val="32"/>
          <w:szCs w:val="32"/>
        </w:rPr>
        <w:t>. Комиссия Совета Федерации РФ, работавшая в Дамаске в марте 2012 г., назвала число – 200 семей черкесов, готовых переехать в Россию</w:t>
      </w:r>
      <w:r w:rsidRPr="00BD497B">
        <w:rPr>
          <w:rStyle w:val="a9"/>
          <w:rFonts w:ascii="Times New Roman" w:hAnsi="Times New Roman" w:cs="Times New Roman"/>
          <w:sz w:val="32"/>
          <w:szCs w:val="32"/>
        </w:rPr>
        <w:footnoteReference w:id="348"/>
      </w:r>
      <w:r w:rsidR="001575A1" w:rsidRPr="00BD497B">
        <w:rPr>
          <w:rFonts w:ascii="Times New Roman" w:eastAsia="Times New Roman" w:hAnsi="Times New Roman" w:cs="Times New Roman"/>
          <w:sz w:val="32"/>
          <w:szCs w:val="32"/>
        </w:rPr>
        <w:t>.</w:t>
      </w:r>
    </w:p>
    <w:p w:rsidR="00AB2033" w:rsidRPr="00BD497B" w:rsidRDefault="00AB2033" w:rsidP="00BD497B">
      <w:pPr>
        <w:shd w:val="clear" w:color="auto" w:fill="FFFFFF"/>
        <w:spacing w:after="0" w:line="240" w:lineRule="auto"/>
        <w:ind w:firstLine="567"/>
        <w:jc w:val="both"/>
        <w:textAlignment w:val="baseline"/>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Характерны выводы и рекомендации членов комиссии. В них основными препятствиями к реализации права на добровольное переселение в Россию представителей черкесской диаспоры С</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рии названы «отсутствие в Республике Адыгея, Кабардино-Балкарии и Карачаево-Черкесии региональных государственных программ по оказанию содействия добровольному переселению в Российскую Федерацию соотечественников, проживающих за рубежом; сложность с оформлением виз в РФ в силу отнесения Сирии МИД РФ к категории миграционно-опасных стран; отсу</w:t>
      </w:r>
      <w:r w:rsidRPr="00BD497B">
        <w:rPr>
          <w:rFonts w:ascii="Times New Roman" w:eastAsia="Times New Roman" w:hAnsi="Times New Roman" w:cs="Times New Roman"/>
          <w:sz w:val="32"/>
          <w:szCs w:val="32"/>
        </w:rPr>
        <w:t>т</w:t>
      </w:r>
      <w:r w:rsidRPr="00BD497B">
        <w:rPr>
          <w:rFonts w:ascii="Times New Roman" w:eastAsia="Times New Roman" w:hAnsi="Times New Roman" w:cs="Times New Roman"/>
          <w:sz w:val="32"/>
          <w:szCs w:val="32"/>
        </w:rPr>
        <w:t>ствие сирийских паспортов у части черкесской диаспоры Сирии; высокие цены визовых платежей; крайне высокие консульские платежи при обмене паспортов гражданина РФ, получении гра</w:t>
      </w:r>
      <w:r w:rsidRPr="00BD497B">
        <w:rPr>
          <w:rFonts w:ascii="Times New Roman" w:eastAsia="Times New Roman" w:hAnsi="Times New Roman" w:cs="Times New Roman"/>
          <w:sz w:val="32"/>
          <w:szCs w:val="32"/>
        </w:rPr>
        <w:t>ж</w:t>
      </w:r>
      <w:r w:rsidRPr="00BD497B">
        <w:rPr>
          <w:rFonts w:ascii="Times New Roman" w:eastAsia="Times New Roman" w:hAnsi="Times New Roman" w:cs="Times New Roman"/>
          <w:sz w:val="32"/>
          <w:szCs w:val="32"/>
        </w:rPr>
        <w:t>данства РФ детьми смешанных семей, подтверждении гражда</w:t>
      </w:r>
      <w:r w:rsidRPr="00BD497B">
        <w:rPr>
          <w:rFonts w:ascii="Times New Roman" w:eastAsia="Times New Roman" w:hAnsi="Times New Roman" w:cs="Times New Roman"/>
          <w:sz w:val="32"/>
          <w:szCs w:val="32"/>
        </w:rPr>
        <w:t>н</w:t>
      </w:r>
      <w:r w:rsidRPr="00BD497B">
        <w:rPr>
          <w:rFonts w:ascii="Times New Roman" w:eastAsia="Times New Roman" w:hAnsi="Times New Roman" w:cs="Times New Roman"/>
          <w:sz w:val="32"/>
          <w:szCs w:val="32"/>
        </w:rPr>
        <w:t>ства РФ»</w:t>
      </w:r>
      <w:r w:rsidRPr="00BD497B">
        <w:rPr>
          <w:rStyle w:val="a9"/>
          <w:rFonts w:ascii="Times New Roman" w:hAnsi="Times New Roman" w:cs="Times New Roman"/>
          <w:sz w:val="32"/>
          <w:szCs w:val="32"/>
        </w:rPr>
        <w:footnoteReference w:id="349"/>
      </w:r>
      <w:r w:rsidRPr="00BD497B">
        <w:rPr>
          <w:rFonts w:ascii="Times New Roman" w:eastAsia="Times New Roman" w:hAnsi="Times New Roman" w:cs="Times New Roman"/>
          <w:sz w:val="32"/>
          <w:szCs w:val="32"/>
        </w:rPr>
        <w:t>.</w:t>
      </w:r>
    </w:p>
    <w:p w:rsidR="00AB2033" w:rsidRPr="00BD497B" w:rsidRDefault="00AB2033" w:rsidP="00BD497B">
      <w:pPr>
        <w:shd w:val="clear" w:color="auto" w:fill="FFFFFF"/>
        <w:spacing w:after="0" w:line="240" w:lineRule="auto"/>
        <w:ind w:firstLine="567"/>
        <w:jc w:val="both"/>
        <w:textAlignment w:val="baseline"/>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Делегация предложила инициировать обращения в Прав</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тельство РФ о включении Адыгеи, Кабардино-Балкарии и Кар</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чаево-Черкесии в Государственную программу по оказанию с</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действия добровольному переселению в Российскую Федерацию соотечественников, проживающих за рубежом; поддержать ин</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циативу трех республик и обратиться в Правительство РФ с предложением открыть там центры по приему беженцев и в</w:t>
      </w:r>
      <w:r w:rsidRPr="00BD497B">
        <w:rPr>
          <w:rFonts w:ascii="Times New Roman" w:eastAsia="Times New Roman" w:hAnsi="Times New Roman" w:cs="Times New Roman"/>
          <w:sz w:val="32"/>
          <w:szCs w:val="32"/>
        </w:rPr>
        <w:t>ы</w:t>
      </w:r>
      <w:r w:rsidRPr="00BD497B">
        <w:rPr>
          <w:rFonts w:ascii="Times New Roman" w:eastAsia="Times New Roman" w:hAnsi="Times New Roman" w:cs="Times New Roman"/>
          <w:sz w:val="32"/>
          <w:szCs w:val="32"/>
        </w:rPr>
        <w:t>нужденных переселенцев; совместно с МИД РФ изучить предл</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жение об отмене визовых платежей для соотечественников, пр</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живающих в Сирии; проработать механизмы проведения эк</w:t>
      </w:r>
      <w:r w:rsidRPr="00BD497B">
        <w:rPr>
          <w:rFonts w:ascii="Times New Roman" w:eastAsia="Times New Roman" w:hAnsi="Times New Roman" w:cs="Times New Roman"/>
          <w:sz w:val="32"/>
          <w:szCs w:val="32"/>
        </w:rPr>
        <w:t>с</w:t>
      </w:r>
      <w:r w:rsidRPr="00BD497B">
        <w:rPr>
          <w:rFonts w:ascii="Times New Roman" w:eastAsia="Times New Roman" w:hAnsi="Times New Roman" w:cs="Times New Roman"/>
          <w:sz w:val="32"/>
          <w:szCs w:val="32"/>
        </w:rPr>
        <w:t>тренной гуманитарной эвакуации в Россию представителей че</w:t>
      </w:r>
      <w:r w:rsidRPr="00BD497B">
        <w:rPr>
          <w:rFonts w:ascii="Times New Roman" w:eastAsia="Times New Roman" w:hAnsi="Times New Roman" w:cs="Times New Roman"/>
          <w:sz w:val="32"/>
          <w:szCs w:val="32"/>
        </w:rPr>
        <w:t>р</w:t>
      </w:r>
      <w:r w:rsidRPr="00BD497B">
        <w:rPr>
          <w:rFonts w:ascii="Times New Roman" w:eastAsia="Times New Roman" w:hAnsi="Times New Roman" w:cs="Times New Roman"/>
          <w:sz w:val="32"/>
          <w:szCs w:val="32"/>
        </w:rPr>
        <w:lastRenderedPageBreak/>
        <w:t>кесской диаспоры Сирии, выразивших добровольное согласие на переселение.</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 xml:space="preserve">Каковы же первые итоги государственных мер репатриации к концу 2012 г.? По </w:t>
      </w:r>
      <w:r w:rsidR="001575A1" w:rsidRPr="00BD497B">
        <w:rPr>
          <w:rFonts w:ascii="Times New Roman" w:eastAsia="Times New Roman" w:hAnsi="Times New Roman" w:cs="Times New Roman"/>
          <w:sz w:val="32"/>
          <w:szCs w:val="32"/>
        </w:rPr>
        <w:t xml:space="preserve">оценке </w:t>
      </w:r>
      <w:r w:rsidRPr="00BD497B">
        <w:rPr>
          <w:rFonts w:ascii="Times New Roman" w:eastAsia="Times New Roman" w:hAnsi="Times New Roman" w:cs="Times New Roman"/>
          <w:sz w:val="32"/>
          <w:szCs w:val="32"/>
        </w:rPr>
        <w:t>Председателя Комитета РА по делам национальностей, связям с соотечественниками и СМИ А. Шх</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лахова, 14 де</w:t>
      </w:r>
      <w:r w:rsidR="00C66C2D" w:rsidRPr="00BD497B">
        <w:rPr>
          <w:rFonts w:ascii="Times New Roman" w:eastAsia="Times New Roman" w:hAnsi="Times New Roman" w:cs="Times New Roman"/>
          <w:sz w:val="32"/>
          <w:szCs w:val="32"/>
        </w:rPr>
        <w:t>кабря 2012 г. в Адыгее находились</w:t>
      </w:r>
      <w:r w:rsidRPr="00BD497B">
        <w:rPr>
          <w:rFonts w:ascii="Times New Roman" w:eastAsia="Times New Roman" w:hAnsi="Times New Roman" w:cs="Times New Roman"/>
          <w:sz w:val="32"/>
          <w:szCs w:val="32"/>
        </w:rPr>
        <w:t xml:space="preserve"> 263 репатрианта (77 семей), а также 55 студентов – сирийских черкесов. Обрат</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лись за разрешением на временное проживание в отдел Фед</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ральной миграционной службы по РА еще 242 репатрианта (на 16 ноября 2012 г.). В целом за 2012 г. в Адыгее зарегистрировано с правом временного проживания без российской визы 1179 чел., прибывших из Сирии. Часть из них уже переехала в другие рег</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оны страны</w:t>
      </w:r>
      <w:r w:rsidRPr="00BD497B">
        <w:rPr>
          <w:rStyle w:val="a9"/>
          <w:rFonts w:ascii="Times New Roman" w:hAnsi="Times New Roman" w:cs="Times New Roman"/>
          <w:sz w:val="32"/>
          <w:szCs w:val="32"/>
        </w:rPr>
        <w:footnoteReference w:id="350"/>
      </w:r>
      <w:r w:rsidRPr="00BD497B">
        <w:rPr>
          <w:rFonts w:ascii="Times New Roman" w:eastAsia="Times New Roman" w:hAnsi="Times New Roman" w:cs="Times New Roman"/>
          <w:sz w:val="32"/>
          <w:szCs w:val="32"/>
        </w:rPr>
        <w:t>. Репатриантам оказывается посильная благотвор</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тельная помощь не только государственными, но и обществе</w:t>
      </w:r>
      <w:r w:rsidRPr="00BD497B">
        <w:rPr>
          <w:rFonts w:ascii="Times New Roman" w:eastAsia="Times New Roman" w:hAnsi="Times New Roman" w:cs="Times New Roman"/>
          <w:sz w:val="32"/>
          <w:szCs w:val="32"/>
        </w:rPr>
        <w:t>н</w:t>
      </w:r>
      <w:r w:rsidRPr="00BD497B">
        <w:rPr>
          <w:rFonts w:ascii="Times New Roman" w:eastAsia="Times New Roman" w:hAnsi="Times New Roman" w:cs="Times New Roman"/>
          <w:sz w:val="32"/>
          <w:szCs w:val="32"/>
        </w:rPr>
        <w:t>ными фондами и гражданами.</w:t>
      </w:r>
    </w:p>
    <w:p w:rsidR="00AB2033" w:rsidRPr="00BD497B" w:rsidRDefault="00C66C2D" w:rsidP="00BD497B">
      <w:pPr>
        <w:shd w:val="clear" w:color="auto" w:fill="FFFFFF"/>
        <w:spacing w:after="0" w:line="240" w:lineRule="auto"/>
        <w:ind w:firstLine="567"/>
        <w:jc w:val="both"/>
        <w:rPr>
          <w:rFonts w:ascii="Times New Roman" w:eastAsia="Times New Roman" w:hAnsi="Times New Roman" w:cs="Times New Roman"/>
          <w:sz w:val="32"/>
          <w:szCs w:val="32"/>
        </w:rPr>
      </w:pPr>
      <w:r w:rsidRPr="00BD497B">
        <w:rPr>
          <w:rFonts w:ascii="Times New Roman" w:hAnsi="Times New Roman" w:cs="Times New Roman"/>
          <w:sz w:val="32"/>
          <w:szCs w:val="32"/>
        </w:rPr>
        <w:t>Вместе с тем</w:t>
      </w:r>
      <w:r w:rsidR="00AB2033" w:rsidRPr="00BD497B">
        <w:rPr>
          <w:rFonts w:ascii="Times New Roman" w:hAnsi="Times New Roman" w:cs="Times New Roman"/>
          <w:sz w:val="32"/>
          <w:szCs w:val="32"/>
        </w:rPr>
        <w:t xml:space="preserve"> репатриация сталкивается с многочисленными трудностями и противоречиями. Так, </w:t>
      </w:r>
      <w:r w:rsidRPr="00BD497B">
        <w:rPr>
          <w:rFonts w:ascii="Times New Roman" w:eastAsia="Times New Roman" w:hAnsi="Times New Roman" w:cs="Times New Roman"/>
          <w:sz w:val="32"/>
          <w:szCs w:val="32"/>
        </w:rPr>
        <w:t>директор Ц</w:t>
      </w:r>
      <w:r w:rsidR="00AB2033" w:rsidRPr="00BD497B">
        <w:rPr>
          <w:rFonts w:ascii="Times New Roman" w:eastAsia="Times New Roman" w:hAnsi="Times New Roman" w:cs="Times New Roman"/>
          <w:sz w:val="32"/>
          <w:szCs w:val="32"/>
        </w:rPr>
        <w:t>ентра адаптации репатриантов РА А. Гучетль отметил в интервью аген</w:t>
      </w:r>
      <w:r w:rsidRPr="00BD497B">
        <w:rPr>
          <w:rFonts w:ascii="Times New Roman" w:eastAsia="Times New Roman" w:hAnsi="Times New Roman" w:cs="Times New Roman"/>
          <w:sz w:val="32"/>
          <w:szCs w:val="32"/>
        </w:rPr>
        <w:t>т</w:t>
      </w:r>
      <w:r w:rsidR="00AB2033" w:rsidRPr="00BD497B">
        <w:rPr>
          <w:rFonts w:ascii="Times New Roman" w:eastAsia="Times New Roman" w:hAnsi="Times New Roman" w:cs="Times New Roman"/>
          <w:sz w:val="32"/>
          <w:szCs w:val="32"/>
        </w:rPr>
        <w:t>ству «Ка</w:t>
      </w:r>
      <w:r w:rsidR="00AB2033" w:rsidRPr="00BD497B">
        <w:rPr>
          <w:rFonts w:ascii="Times New Roman" w:eastAsia="Times New Roman" w:hAnsi="Times New Roman" w:cs="Times New Roman"/>
          <w:sz w:val="32"/>
          <w:szCs w:val="32"/>
        </w:rPr>
        <w:t>в</w:t>
      </w:r>
      <w:r w:rsidR="00AB2033" w:rsidRPr="00BD497B">
        <w:rPr>
          <w:rFonts w:ascii="Times New Roman" w:eastAsia="Times New Roman" w:hAnsi="Times New Roman" w:cs="Times New Roman"/>
          <w:sz w:val="32"/>
          <w:szCs w:val="32"/>
        </w:rPr>
        <w:t>казский узел», что лишь 25% репатриантов к началу декабря тр</w:t>
      </w:r>
      <w:r w:rsidR="00AB2033" w:rsidRPr="00BD497B">
        <w:rPr>
          <w:rFonts w:ascii="Times New Roman" w:eastAsia="Times New Roman" w:hAnsi="Times New Roman" w:cs="Times New Roman"/>
          <w:sz w:val="32"/>
          <w:szCs w:val="32"/>
        </w:rPr>
        <w:t>у</w:t>
      </w:r>
      <w:r w:rsidR="00AB2033" w:rsidRPr="00BD497B">
        <w:rPr>
          <w:rFonts w:ascii="Times New Roman" w:eastAsia="Times New Roman" w:hAnsi="Times New Roman" w:cs="Times New Roman"/>
          <w:sz w:val="32"/>
          <w:szCs w:val="32"/>
        </w:rPr>
        <w:t>доустроены. 36,5% репатриантов имеют временную регистрацию, а без нее трудоустроиться невозможно. Большинство обрати</w:t>
      </w:r>
      <w:r w:rsidR="00AB2033" w:rsidRPr="00BD497B">
        <w:rPr>
          <w:rFonts w:ascii="Times New Roman" w:eastAsia="Times New Roman" w:hAnsi="Times New Roman" w:cs="Times New Roman"/>
          <w:sz w:val="32"/>
          <w:szCs w:val="32"/>
        </w:rPr>
        <w:t>в</w:t>
      </w:r>
      <w:r w:rsidRPr="00BD497B">
        <w:rPr>
          <w:rFonts w:ascii="Times New Roman" w:eastAsia="Times New Roman" w:hAnsi="Times New Roman" w:cs="Times New Roman"/>
          <w:sz w:val="32"/>
          <w:szCs w:val="32"/>
        </w:rPr>
        <w:t>шихся в Ц</w:t>
      </w:r>
      <w:r w:rsidR="00AB2033" w:rsidRPr="00BD497B">
        <w:rPr>
          <w:rFonts w:ascii="Times New Roman" w:eastAsia="Times New Roman" w:hAnsi="Times New Roman" w:cs="Times New Roman"/>
          <w:sz w:val="32"/>
          <w:szCs w:val="32"/>
        </w:rPr>
        <w:t>ентр адаптации за помощью имеет высшее образов</w:t>
      </w:r>
      <w:r w:rsidR="00AB2033"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ние, желает</w:t>
      </w:r>
      <w:r w:rsidR="00AB2033" w:rsidRPr="00BD497B">
        <w:rPr>
          <w:rFonts w:ascii="Times New Roman" w:eastAsia="Times New Roman" w:hAnsi="Times New Roman" w:cs="Times New Roman"/>
          <w:sz w:val="32"/>
          <w:szCs w:val="32"/>
        </w:rPr>
        <w:t xml:space="preserve"> работать преподавателями английского языка или переводчиками, но стольких вакансий нет. Из-за незнания ру</w:t>
      </w:r>
      <w:r w:rsidR="00AB2033" w:rsidRPr="00BD497B">
        <w:rPr>
          <w:rFonts w:ascii="Times New Roman" w:eastAsia="Times New Roman" w:hAnsi="Times New Roman" w:cs="Times New Roman"/>
          <w:sz w:val="32"/>
          <w:szCs w:val="32"/>
        </w:rPr>
        <w:t>с</w:t>
      </w:r>
      <w:r w:rsidR="00AB2033" w:rsidRPr="00BD497B">
        <w:rPr>
          <w:rFonts w:ascii="Times New Roman" w:eastAsia="Times New Roman" w:hAnsi="Times New Roman" w:cs="Times New Roman"/>
          <w:sz w:val="32"/>
          <w:szCs w:val="32"/>
        </w:rPr>
        <w:t>ского языка устроить репатриантов на работу пробл</w:t>
      </w:r>
      <w:r w:rsidRPr="00BD497B">
        <w:rPr>
          <w:rFonts w:ascii="Times New Roman" w:eastAsia="Times New Roman" w:hAnsi="Times New Roman" w:cs="Times New Roman"/>
          <w:sz w:val="32"/>
          <w:szCs w:val="32"/>
        </w:rPr>
        <w:t>ематично, п</w:t>
      </w:r>
      <w:r w:rsidR="00AB2033" w:rsidRPr="00BD497B">
        <w:rPr>
          <w:rFonts w:ascii="Times New Roman" w:eastAsia="Times New Roman" w:hAnsi="Times New Roman" w:cs="Times New Roman"/>
          <w:sz w:val="32"/>
          <w:szCs w:val="32"/>
        </w:rPr>
        <w:t>о</w:t>
      </w:r>
      <w:r w:rsidR="00AB2033" w:rsidRPr="00BD497B">
        <w:rPr>
          <w:rFonts w:ascii="Times New Roman" w:eastAsia="Times New Roman" w:hAnsi="Times New Roman" w:cs="Times New Roman"/>
          <w:sz w:val="32"/>
          <w:szCs w:val="32"/>
        </w:rPr>
        <w:t>этому чаще всего сотрудники служб трудоустройства репатриа</w:t>
      </w:r>
      <w:r w:rsidR="00AB2033" w:rsidRPr="00BD497B">
        <w:rPr>
          <w:rFonts w:ascii="Times New Roman" w:eastAsia="Times New Roman" w:hAnsi="Times New Roman" w:cs="Times New Roman"/>
          <w:sz w:val="32"/>
          <w:szCs w:val="32"/>
        </w:rPr>
        <w:t>н</w:t>
      </w:r>
      <w:r w:rsidR="00AB2033" w:rsidRPr="00BD497B">
        <w:rPr>
          <w:rFonts w:ascii="Times New Roman" w:eastAsia="Times New Roman" w:hAnsi="Times New Roman" w:cs="Times New Roman"/>
          <w:sz w:val="32"/>
          <w:szCs w:val="32"/>
        </w:rPr>
        <w:t>там предлагают рабочие специальности. Большинство репатриа</w:t>
      </w:r>
      <w:r w:rsidR="00AB2033" w:rsidRPr="00BD497B">
        <w:rPr>
          <w:rFonts w:ascii="Times New Roman" w:eastAsia="Times New Roman" w:hAnsi="Times New Roman" w:cs="Times New Roman"/>
          <w:sz w:val="32"/>
          <w:szCs w:val="32"/>
        </w:rPr>
        <w:t>н</w:t>
      </w:r>
      <w:r w:rsidR="00AB2033" w:rsidRPr="00BD497B">
        <w:rPr>
          <w:rFonts w:ascii="Times New Roman" w:eastAsia="Times New Roman" w:hAnsi="Times New Roman" w:cs="Times New Roman"/>
          <w:sz w:val="32"/>
          <w:szCs w:val="32"/>
        </w:rPr>
        <w:t>тов (83%) желает поселиться в г. Майкопе, рассчитывает на в</w:t>
      </w:r>
      <w:r w:rsidR="00AB2033" w:rsidRPr="00BD497B">
        <w:rPr>
          <w:rFonts w:ascii="Times New Roman" w:eastAsia="Times New Roman" w:hAnsi="Times New Roman" w:cs="Times New Roman"/>
          <w:sz w:val="32"/>
          <w:szCs w:val="32"/>
        </w:rPr>
        <w:t>ы</w:t>
      </w:r>
      <w:r w:rsidR="00AB2033" w:rsidRPr="00BD497B">
        <w:rPr>
          <w:rFonts w:ascii="Times New Roman" w:eastAsia="Times New Roman" w:hAnsi="Times New Roman" w:cs="Times New Roman"/>
          <w:sz w:val="32"/>
          <w:szCs w:val="32"/>
        </w:rPr>
        <w:t>сокие доходы, чего реально добиться в короткие сроки нево</w:t>
      </w:r>
      <w:r w:rsidR="00AB2033" w:rsidRPr="00BD497B">
        <w:rPr>
          <w:rFonts w:ascii="Times New Roman" w:eastAsia="Times New Roman" w:hAnsi="Times New Roman" w:cs="Times New Roman"/>
          <w:sz w:val="32"/>
          <w:szCs w:val="32"/>
        </w:rPr>
        <w:t>з</w:t>
      </w:r>
      <w:r w:rsidR="00AB2033" w:rsidRPr="00BD497B">
        <w:rPr>
          <w:rFonts w:ascii="Times New Roman" w:eastAsia="Times New Roman" w:hAnsi="Times New Roman" w:cs="Times New Roman"/>
          <w:sz w:val="32"/>
          <w:szCs w:val="32"/>
        </w:rPr>
        <w:t>можно</w:t>
      </w:r>
      <w:r w:rsidR="00AB2033" w:rsidRPr="00BD497B">
        <w:rPr>
          <w:rStyle w:val="a9"/>
          <w:rFonts w:ascii="Times New Roman" w:hAnsi="Times New Roman" w:cs="Times New Roman"/>
          <w:sz w:val="32"/>
          <w:szCs w:val="32"/>
        </w:rPr>
        <w:footnoteReference w:id="351"/>
      </w:r>
      <w:r w:rsidR="00AB2033" w:rsidRPr="00BD497B">
        <w:rPr>
          <w:rFonts w:ascii="Times New Roman" w:eastAsia="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Таким образом, даже небольшой на текущий момент поток переселенцев не может рассчитывать на сохранение своего пре</w:t>
      </w:r>
      <w:r w:rsidRPr="00BD497B">
        <w:rPr>
          <w:rFonts w:ascii="Times New Roman" w:hAnsi="Times New Roman" w:cs="Times New Roman"/>
          <w:sz w:val="32"/>
          <w:szCs w:val="32"/>
        </w:rPr>
        <w:t>ж</w:t>
      </w:r>
      <w:r w:rsidRPr="00BD497B">
        <w:rPr>
          <w:rFonts w:ascii="Times New Roman" w:hAnsi="Times New Roman" w:cs="Times New Roman"/>
          <w:sz w:val="32"/>
          <w:szCs w:val="32"/>
        </w:rPr>
        <w:t>него социального статуса. Ресурсы региональных государстве</w:t>
      </w:r>
      <w:r w:rsidRPr="00BD497B">
        <w:rPr>
          <w:rFonts w:ascii="Times New Roman" w:hAnsi="Times New Roman" w:cs="Times New Roman"/>
          <w:sz w:val="32"/>
          <w:szCs w:val="32"/>
        </w:rPr>
        <w:t>н</w:t>
      </w:r>
      <w:r w:rsidRPr="00BD497B">
        <w:rPr>
          <w:rFonts w:ascii="Times New Roman" w:hAnsi="Times New Roman" w:cs="Times New Roman"/>
          <w:sz w:val="32"/>
          <w:szCs w:val="32"/>
        </w:rPr>
        <w:lastRenderedPageBreak/>
        <w:t>ных и общественных структур по оказанию помощи переселе</w:t>
      </w:r>
      <w:r w:rsidRPr="00BD497B">
        <w:rPr>
          <w:rFonts w:ascii="Times New Roman" w:hAnsi="Times New Roman" w:cs="Times New Roman"/>
          <w:sz w:val="32"/>
          <w:szCs w:val="32"/>
        </w:rPr>
        <w:t>н</w:t>
      </w:r>
      <w:r w:rsidRPr="00BD497B">
        <w:rPr>
          <w:rFonts w:ascii="Times New Roman" w:hAnsi="Times New Roman" w:cs="Times New Roman"/>
          <w:sz w:val="32"/>
          <w:szCs w:val="32"/>
        </w:rPr>
        <w:t>цам ограниченны.</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Рассмотрим аргументацию позиций этнополитических дв</w:t>
      </w:r>
      <w:r w:rsidRPr="00BD497B">
        <w:rPr>
          <w:rFonts w:ascii="Times New Roman" w:hAnsi="Times New Roman" w:cs="Times New Roman"/>
          <w:sz w:val="32"/>
          <w:szCs w:val="32"/>
        </w:rPr>
        <w:t>и</w:t>
      </w:r>
      <w:r w:rsidRPr="00BD497B">
        <w:rPr>
          <w:rFonts w:ascii="Times New Roman" w:hAnsi="Times New Roman" w:cs="Times New Roman"/>
          <w:sz w:val="32"/>
          <w:szCs w:val="32"/>
        </w:rPr>
        <w:t>жений в республиках Северо-Западного Кавказа по проблеме р</w:t>
      </w:r>
      <w:r w:rsidRPr="00BD497B">
        <w:rPr>
          <w:rFonts w:ascii="Times New Roman" w:hAnsi="Times New Roman" w:cs="Times New Roman"/>
          <w:sz w:val="32"/>
          <w:szCs w:val="32"/>
        </w:rPr>
        <w:t>е</w:t>
      </w:r>
      <w:r w:rsidRPr="00BD497B">
        <w:rPr>
          <w:rFonts w:ascii="Times New Roman" w:hAnsi="Times New Roman" w:cs="Times New Roman"/>
          <w:sz w:val="32"/>
          <w:szCs w:val="32"/>
        </w:rPr>
        <w:t>патриации из Сирии. Прежде всего, следует отметить идеолог</w:t>
      </w:r>
      <w:r w:rsidRPr="00BD497B">
        <w:rPr>
          <w:rFonts w:ascii="Times New Roman" w:hAnsi="Times New Roman" w:cs="Times New Roman"/>
          <w:sz w:val="32"/>
          <w:szCs w:val="32"/>
        </w:rPr>
        <w:t>и</w:t>
      </w:r>
      <w:r w:rsidRPr="00BD497B">
        <w:rPr>
          <w:rFonts w:ascii="Times New Roman" w:hAnsi="Times New Roman" w:cs="Times New Roman"/>
          <w:sz w:val="32"/>
          <w:szCs w:val="32"/>
        </w:rPr>
        <w:t>зированность и эмоциональность оценок проблемы. Оппозиц</w:t>
      </w:r>
      <w:r w:rsidRPr="00BD497B">
        <w:rPr>
          <w:rFonts w:ascii="Times New Roman" w:hAnsi="Times New Roman" w:cs="Times New Roman"/>
          <w:sz w:val="32"/>
          <w:szCs w:val="32"/>
        </w:rPr>
        <w:t>и</w:t>
      </w:r>
      <w:r w:rsidRPr="00BD497B">
        <w:rPr>
          <w:rFonts w:ascii="Times New Roman" w:hAnsi="Times New Roman" w:cs="Times New Roman"/>
          <w:sz w:val="32"/>
          <w:szCs w:val="32"/>
        </w:rPr>
        <w:t xml:space="preserve">онные общественные организации в республиках Северо-Западного Кавказа и диаспоре, </w:t>
      </w:r>
      <w:r w:rsidR="00C66C2D" w:rsidRPr="00BD497B">
        <w:rPr>
          <w:rFonts w:ascii="Times New Roman" w:hAnsi="Times New Roman" w:cs="Times New Roman"/>
          <w:sz w:val="32"/>
          <w:szCs w:val="32"/>
        </w:rPr>
        <w:t xml:space="preserve">электронные </w:t>
      </w:r>
      <w:r w:rsidRPr="00BD497B">
        <w:rPr>
          <w:rFonts w:ascii="Times New Roman" w:hAnsi="Times New Roman" w:cs="Times New Roman"/>
          <w:sz w:val="32"/>
          <w:szCs w:val="32"/>
        </w:rPr>
        <w:t>СМИ призывают к немедленному возвращению сирийских черкесов в массовом п</w:t>
      </w:r>
      <w:r w:rsidRPr="00BD497B">
        <w:rPr>
          <w:rFonts w:ascii="Times New Roman" w:hAnsi="Times New Roman" w:cs="Times New Roman"/>
          <w:sz w:val="32"/>
          <w:szCs w:val="32"/>
        </w:rPr>
        <w:t>о</w:t>
      </w:r>
      <w:r w:rsidRPr="00BD497B">
        <w:rPr>
          <w:rFonts w:ascii="Times New Roman" w:hAnsi="Times New Roman" w:cs="Times New Roman"/>
          <w:sz w:val="32"/>
          <w:szCs w:val="32"/>
        </w:rPr>
        <w:t>рядке, жестко увязывают прием репатриантов с «покаянием» России за Кавказ</w:t>
      </w:r>
      <w:r w:rsidR="00C66C2D" w:rsidRPr="00BD497B">
        <w:rPr>
          <w:rFonts w:ascii="Times New Roman" w:hAnsi="Times New Roman" w:cs="Times New Roman"/>
          <w:sz w:val="32"/>
          <w:szCs w:val="32"/>
        </w:rPr>
        <w:t>скую войну и неприятием с</w:t>
      </w:r>
      <w:r w:rsidRPr="00BD497B">
        <w:rPr>
          <w:rFonts w:ascii="Times New Roman" w:hAnsi="Times New Roman" w:cs="Times New Roman"/>
          <w:sz w:val="32"/>
          <w:szCs w:val="32"/>
        </w:rPr>
        <w:t>очинской Олимпи</w:t>
      </w:r>
      <w:r w:rsidRPr="00BD497B">
        <w:rPr>
          <w:rFonts w:ascii="Times New Roman" w:hAnsi="Times New Roman" w:cs="Times New Roman"/>
          <w:sz w:val="32"/>
          <w:szCs w:val="32"/>
        </w:rPr>
        <w:t>а</w:t>
      </w:r>
      <w:r w:rsidRPr="00BD497B">
        <w:rPr>
          <w:rFonts w:ascii="Times New Roman" w:hAnsi="Times New Roman" w:cs="Times New Roman"/>
          <w:sz w:val="32"/>
          <w:szCs w:val="32"/>
        </w:rPr>
        <w:t>ды</w:t>
      </w:r>
      <w:r w:rsidRPr="00BD497B">
        <w:rPr>
          <w:rStyle w:val="a9"/>
          <w:rFonts w:ascii="Times New Roman" w:hAnsi="Times New Roman" w:cs="Times New Roman"/>
          <w:sz w:val="32"/>
          <w:szCs w:val="32"/>
        </w:rPr>
        <w:footnoteReference w:id="352"/>
      </w:r>
      <w:r w:rsidRPr="00BD497B">
        <w:rPr>
          <w:rFonts w:ascii="Times New Roman" w:hAnsi="Times New Roman" w:cs="Times New Roman"/>
          <w:sz w:val="32"/>
          <w:szCs w:val="32"/>
        </w:rPr>
        <w:t>. Причем эти оценки догматические, они сложились до с</w:t>
      </w:r>
      <w:r w:rsidRPr="00BD497B">
        <w:rPr>
          <w:rFonts w:ascii="Times New Roman" w:hAnsi="Times New Roman" w:cs="Times New Roman"/>
          <w:sz w:val="32"/>
          <w:szCs w:val="32"/>
        </w:rPr>
        <w:t>и</w:t>
      </w:r>
      <w:r w:rsidRPr="00BD497B">
        <w:rPr>
          <w:rFonts w:ascii="Times New Roman" w:hAnsi="Times New Roman" w:cs="Times New Roman"/>
          <w:sz w:val="32"/>
          <w:szCs w:val="32"/>
        </w:rPr>
        <w:t>рийской тра</w:t>
      </w:r>
      <w:r w:rsidR="008F27CA" w:rsidRPr="00BD497B">
        <w:rPr>
          <w:rFonts w:ascii="Times New Roman" w:hAnsi="Times New Roman" w:cs="Times New Roman"/>
          <w:sz w:val="32"/>
          <w:szCs w:val="32"/>
        </w:rPr>
        <w:t>гедии. Так, лидер а</w:t>
      </w:r>
      <w:r w:rsidRPr="00BD497B">
        <w:rPr>
          <w:rFonts w:ascii="Times New Roman" w:hAnsi="Times New Roman" w:cs="Times New Roman"/>
          <w:sz w:val="32"/>
          <w:szCs w:val="32"/>
        </w:rPr>
        <w:t>дыгейского республиканского о</w:t>
      </w:r>
      <w:r w:rsidRPr="00BD497B">
        <w:rPr>
          <w:rFonts w:ascii="Times New Roman" w:hAnsi="Times New Roman" w:cs="Times New Roman"/>
          <w:sz w:val="32"/>
          <w:szCs w:val="32"/>
        </w:rPr>
        <w:t>б</w:t>
      </w:r>
      <w:r w:rsidRPr="00BD497B">
        <w:rPr>
          <w:rFonts w:ascii="Times New Roman" w:hAnsi="Times New Roman" w:cs="Times New Roman"/>
          <w:sz w:val="32"/>
          <w:szCs w:val="32"/>
        </w:rPr>
        <w:t>щественного движения «Черкесский конгресс» М. Берзегов, эм</w:t>
      </w:r>
      <w:r w:rsidRPr="00BD497B">
        <w:rPr>
          <w:rFonts w:ascii="Times New Roman" w:hAnsi="Times New Roman" w:cs="Times New Roman"/>
          <w:sz w:val="32"/>
          <w:szCs w:val="32"/>
        </w:rPr>
        <w:t>и</w:t>
      </w:r>
      <w:r w:rsidRPr="00BD497B">
        <w:rPr>
          <w:rFonts w:ascii="Times New Roman" w:hAnsi="Times New Roman" w:cs="Times New Roman"/>
          <w:sz w:val="32"/>
          <w:szCs w:val="32"/>
        </w:rPr>
        <w:t>грировавший в США, еще весной 2009 г. увязывал «реализацию права черкесов на историческую территорию» с созданием усл</w:t>
      </w:r>
      <w:r w:rsidRPr="00BD497B">
        <w:rPr>
          <w:rFonts w:ascii="Times New Roman" w:hAnsi="Times New Roman" w:cs="Times New Roman"/>
          <w:sz w:val="32"/>
          <w:szCs w:val="32"/>
        </w:rPr>
        <w:t>о</w:t>
      </w:r>
      <w:r w:rsidRPr="00BD497B">
        <w:rPr>
          <w:rFonts w:ascii="Times New Roman" w:hAnsi="Times New Roman" w:cs="Times New Roman"/>
          <w:sz w:val="32"/>
          <w:szCs w:val="32"/>
        </w:rPr>
        <w:t>вий массовой репатриации</w:t>
      </w:r>
      <w:r w:rsidRPr="00BD497B">
        <w:rPr>
          <w:rStyle w:val="a9"/>
          <w:rFonts w:ascii="Times New Roman" w:hAnsi="Times New Roman" w:cs="Times New Roman"/>
          <w:sz w:val="32"/>
          <w:szCs w:val="32"/>
        </w:rPr>
        <w:footnoteReference w:id="353"/>
      </w:r>
      <w:r w:rsidRPr="00BD497B">
        <w:rPr>
          <w:rFonts w:ascii="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Характерно, что первые обращения этнополитических орг</w:t>
      </w:r>
      <w:r w:rsidRPr="00BD497B">
        <w:rPr>
          <w:rFonts w:ascii="Times New Roman" w:hAnsi="Times New Roman" w:cs="Times New Roman"/>
          <w:sz w:val="32"/>
          <w:szCs w:val="32"/>
        </w:rPr>
        <w:t>а</w:t>
      </w:r>
      <w:r w:rsidRPr="00BD497B">
        <w:rPr>
          <w:rFonts w:ascii="Times New Roman" w:hAnsi="Times New Roman" w:cs="Times New Roman"/>
          <w:sz w:val="32"/>
          <w:szCs w:val="32"/>
        </w:rPr>
        <w:t>низаций к российскому руководству по проблеме сирийских че</w:t>
      </w:r>
      <w:r w:rsidRPr="00BD497B">
        <w:rPr>
          <w:rFonts w:ascii="Times New Roman" w:hAnsi="Times New Roman" w:cs="Times New Roman"/>
          <w:sz w:val="32"/>
          <w:szCs w:val="32"/>
        </w:rPr>
        <w:t>р</w:t>
      </w:r>
      <w:r w:rsidRPr="00BD497B">
        <w:rPr>
          <w:rFonts w:ascii="Times New Roman" w:hAnsi="Times New Roman" w:cs="Times New Roman"/>
          <w:sz w:val="32"/>
          <w:szCs w:val="32"/>
        </w:rPr>
        <w:t>кесов (декабрь 2011</w:t>
      </w:r>
      <w:r w:rsidR="008F27CA" w:rsidRPr="00BD497B">
        <w:rPr>
          <w:rFonts w:ascii="Times New Roman" w:hAnsi="Times New Roman" w:cs="Times New Roman"/>
          <w:sz w:val="32"/>
          <w:szCs w:val="32"/>
        </w:rPr>
        <w:t xml:space="preserve"> </w:t>
      </w:r>
      <w:r w:rsidRPr="00BD497B">
        <w:rPr>
          <w:rFonts w:ascii="Times New Roman" w:hAnsi="Times New Roman" w:cs="Times New Roman"/>
          <w:sz w:val="32"/>
          <w:szCs w:val="32"/>
        </w:rPr>
        <w:t>–</w:t>
      </w:r>
      <w:r w:rsidR="008F27CA" w:rsidRPr="00BD497B">
        <w:rPr>
          <w:rFonts w:ascii="Times New Roman" w:hAnsi="Times New Roman" w:cs="Times New Roman"/>
          <w:sz w:val="32"/>
          <w:szCs w:val="32"/>
        </w:rPr>
        <w:t xml:space="preserve"> </w:t>
      </w:r>
      <w:r w:rsidRPr="00BD497B">
        <w:rPr>
          <w:rFonts w:ascii="Times New Roman" w:hAnsi="Times New Roman" w:cs="Times New Roman"/>
          <w:sz w:val="32"/>
          <w:szCs w:val="32"/>
        </w:rPr>
        <w:t>начало 2012 гг.) выдержаны в умеренных тонах. Ак</w:t>
      </w:r>
      <w:r w:rsidR="001575A1" w:rsidRPr="00BD497B">
        <w:rPr>
          <w:rFonts w:ascii="Times New Roman" w:hAnsi="Times New Roman" w:cs="Times New Roman"/>
          <w:sz w:val="32"/>
          <w:szCs w:val="32"/>
        </w:rPr>
        <w:t>цент делался на спасении</w:t>
      </w:r>
      <w:r w:rsidRPr="00BD497B">
        <w:rPr>
          <w:rFonts w:ascii="Times New Roman" w:hAnsi="Times New Roman" w:cs="Times New Roman"/>
          <w:sz w:val="32"/>
          <w:szCs w:val="32"/>
        </w:rPr>
        <w:t xml:space="preserve"> жертв гражданской войны, не желающих участвовать в религиозном и внутриэтническом ко</w:t>
      </w:r>
      <w:r w:rsidRPr="00BD497B">
        <w:rPr>
          <w:rFonts w:ascii="Times New Roman" w:hAnsi="Times New Roman" w:cs="Times New Roman"/>
          <w:sz w:val="32"/>
          <w:szCs w:val="32"/>
        </w:rPr>
        <w:t>н</w:t>
      </w:r>
      <w:r w:rsidRPr="00BD497B">
        <w:rPr>
          <w:rFonts w:ascii="Times New Roman" w:hAnsi="Times New Roman" w:cs="Times New Roman"/>
          <w:sz w:val="32"/>
          <w:szCs w:val="32"/>
        </w:rPr>
        <w:t>флик</w:t>
      </w:r>
      <w:r w:rsidR="008F27CA" w:rsidRPr="00BD497B">
        <w:rPr>
          <w:rFonts w:ascii="Times New Roman" w:hAnsi="Times New Roman" w:cs="Times New Roman"/>
          <w:sz w:val="32"/>
          <w:szCs w:val="32"/>
        </w:rPr>
        <w:t>те. Например, таково обращение карачаево-ч</w:t>
      </w:r>
      <w:r w:rsidRPr="00BD497B">
        <w:rPr>
          <w:rFonts w:ascii="Times New Roman" w:hAnsi="Times New Roman" w:cs="Times New Roman"/>
          <w:sz w:val="32"/>
          <w:szCs w:val="32"/>
        </w:rPr>
        <w:t>еркесского р</w:t>
      </w:r>
      <w:r w:rsidRPr="00BD497B">
        <w:rPr>
          <w:rFonts w:ascii="Times New Roman" w:hAnsi="Times New Roman" w:cs="Times New Roman"/>
          <w:sz w:val="32"/>
          <w:szCs w:val="32"/>
        </w:rPr>
        <w:t>е</w:t>
      </w:r>
      <w:r w:rsidRPr="00BD497B">
        <w:rPr>
          <w:rFonts w:ascii="Times New Roman" w:hAnsi="Times New Roman" w:cs="Times New Roman"/>
          <w:sz w:val="32"/>
          <w:szCs w:val="32"/>
        </w:rPr>
        <w:t>гионального общественного дв</w:t>
      </w:r>
      <w:r w:rsidR="008F27CA" w:rsidRPr="00BD497B">
        <w:rPr>
          <w:rFonts w:ascii="Times New Roman" w:hAnsi="Times New Roman" w:cs="Times New Roman"/>
          <w:sz w:val="32"/>
          <w:szCs w:val="32"/>
        </w:rPr>
        <w:t>ижения «Черкесский конгресс» к П</w:t>
      </w:r>
      <w:r w:rsidRPr="00BD497B">
        <w:rPr>
          <w:rFonts w:ascii="Times New Roman" w:hAnsi="Times New Roman" w:cs="Times New Roman"/>
          <w:sz w:val="32"/>
          <w:szCs w:val="32"/>
        </w:rPr>
        <w:t>резиденту РФ от 2 декабря 2011 г., Совета черкесских общ</w:t>
      </w:r>
      <w:r w:rsidRPr="00BD497B">
        <w:rPr>
          <w:rFonts w:ascii="Times New Roman" w:hAnsi="Times New Roman" w:cs="Times New Roman"/>
          <w:sz w:val="32"/>
          <w:szCs w:val="32"/>
        </w:rPr>
        <w:t>е</w:t>
      </w:r>
      <w:r w:rsidRPr="00BD497B">
        <w:rPr>
          <w:rFonts w:ascii="Times New Roman" w:hAnsi="Times New Roman" w:cs="Times New Roman"/>
          <w:sz w:val="32"/>
          <w:szCs w:val="32"/>
        </w:rPr>
        <w:t>ственных организаций России от 29 декабря 2011 г., Краснода</w:t>
      </w:r>
      <w:r w:rsidRPr="00BD497B">
        <w:rPr>
          <w:rFonts w:ascii="Times New Roman" w:hAnsi="Times New Roman" w:cs="Times New Roman"/>
          <w:sz w:val="32"/>
          <w:szCs w:val="32"/>
        </w:rPr>
        <w:t>р</w:t>
      </w:r>
      <w:r w:rsidRPr="00BD497B">
        <w:rPr>
          <w:rFonts w:ascii="Times New Roman" w:hAnsi="Times New Roman" w:cs="Times New Roman"/>
          <w:sz w:val="32"/>
          <w:szCs w:val="32"/>
        </w:rPr>
        <w:t>ской краевой общественно</w:t>
      </w:r>
      <w:r w:rsidR="008F27CA" w:rsidRPr="00BD497B">
        <w:rPr>
          <w:rFonts w:ascii="Times New Roman" w:hAnsi="Times New Roman" w:cs="Times New Roman"/>
          <w:sz w:val="32"/>
          <w:szCs w:val="32"/>
        </w:rPr>
        <w:t>й организации «Адыгэ Хасэ» и многих других</w:t>
      </w:r>
      <w:r w:rsidRPr="00BD497B">
        <w:rPr>
          <w:rStyle w:val="a9"/>
          <w:rFonts w:ascii="Times New Roman" w:hAnsi="Times New Roman" w:cs="Times New Roman"/>
          <w:sz w:val="32"/>
          <w:szCs w:val="32"/>
        </w:rPr>
        <w:footnoteReference w:id="354"/>
      </w:r>
      <w:r w:rsidR="008F27CA" w:rsidRPr="00BD497B">
        <w:rPr>
          <w:rFonts w:ascii="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lastRenderedPageBreak/>
        <w:t>Но когда выяснилось, что быстрой и массовой репатриации не будет, что позиция федеральных и региональных органов вл</w:t>
      </w:r>
      <w:r w:rsidRPr="00BD497B">
        <w:rPr>
          <w:rFonts w:ascii="Times New Roman" w:hAnsi="Times New Roman" w:cs="Times New Roman"/>
          <w:sz w:val="32"/>
          <w:szCs w:val="32"/>
        </w:rPr>
        <w:t>а</w:t>
      </w:r>
      <w:r w:rsidRPr="00BD497B">
        <w:rPr>
          <w:rFonts w:ascii="Times New Roman" w:hAnsi="Times New Roman" w:cs="Times New Roman"/>
          <w:sz w:val="32"/>
          <w:szCs w:val="32"/>
        </w:rPr>
        <w:t>сти России по проблеме сирийских черкесов осторожна, этноп</w:t>
      </w:r>
      <w:r w:rsidRPr="00BD497B">
        <w:rPr>
          <w:rFonts w:ascii="Times New Roman" w:hAnsi="Times New Roman" w:cs="Times New Roman"/>
          <w:sz w:val="32"/>
          <w:szCs w:val="32"/>
        </w:rPr>
        <w:t>о</w:t>
      </w:r>
      <w:r w:rsidRPr="00BD497B">
        <w:rPr>
          <w:rFonts w:ascii="Times New Roman" w:hAnsi="Times New Roman" w:cs="Times New Roman"/>
          <w:sz w:val="32"/>
          <w:szCs w:val="32"/>
        </w:rPr>
        <w:t>литические организации начали ужесточать стиль своей ритор</w:t>
      </w:r>
      <w:r w:rsidRPr="00BD497B">
        <w:rPr>
          <w:rFonts w:ascii="Times New Roman" w:hAnsi="Times New Roman" w:cs="Times New Roman"/>
          <w:sz w:val="32"/>
          <w:szCs w:val="32"/>
        </w:rPr>
        <w:t>и</w:t>
      </w:r>
      <w:r w:rsidRPr="00BD497B">
        <w:rPr>
          <w:rFonts w:ascii="Times New Roman" w:hAnsi="Times New Roman" w:cs="Times New Roman"/>
          <w:sz w:val="32"/>
          <w:szCs w:val="32"/>
        </w:rPr>
        <w:t>ки. В январе 2012 г. сайт черкесской диаспоры в Турции «Патр</w:t>
      </w:r>
      <w:r w:rsidRPr="00BD497B">
        <w:rPr>
          <w:rFonts w:ascii="Times New Roman" w:hAnsi="Times New Roman" w:cs="Times New Roman"/>
          <w:sz w:val="32"/>
          <w:szCs w:val="32"/>
        </w:rPr>
        <w:t>и</w:t>
      </w:r>
      <w:r w:rsidRPr="00BD497B">
        <w:rPr>
          <w:rFonts w:ascii="Times New Roman" w:hAnsi="Times New Roman" w:cs="Times New Roman"/>
          <w:sz w:val="32"/>
          <w:szCs w:val="32"/>
        </w:rPr>
        <w:t>оты Черкесии» резко осудил задержания и допросы в Республике Адыгея репатриантов из Турции, незаконно сохранивших дво</w:t>
      </w:r>
      <w:r w:rsidRPr="00BD497B">
        <w:rPr>
          <w:rFonts w:ascii="Times New Roman" w:hAnsi="Times New Roman" w:cs="Times New Roman"/>
          <w:sz w:val="32"/>
          <w:szCs w:val="32"/>
        </w:rPr>
        <w:t>й</w:t>
      </w:r>
      <w:r w:rsidR="001575A1" w:rsidRPr="00BD497B">
        <w:rPr>
          <w:rFonts w:ascii="Times New Roman" w:hAnsi="Times New Roman" w:cs="Times New Roman"/>
          <w:sz w:val="32"/>
          <w:szCs w:val="32"/>
        </w:rPr>
        <w:t>ное гражданство</w:t>
      </w:r>
      <w:r w:rsidRPr="00BD497B">
        <w:rPr>
          <w:rStyle w:val="a9"/>
          <w:rFonts w:ascii="Times New Roman" w:hAnsi="Times New Roman" w:cs="Times New Roman"/>
          <w:sz w:val="32"/>
          <w:szCs w:val="32"/>
        </w:rPr>
        <w:footnoteReference w:id="355"/>
      </w:r>
      <w:r w:rsidRPr="00BD497B">
        <w:rPr>
          <w:rFonts w:ascii="Times New Roman" w:hAnsi="Times New Roman" w:cs="Times New Roman"/>
          <w:sz w:val="32"/>
          <w:szCs w:val="32"/>
        </w:rPr>
        <w:t>. На съезде организации «Адыгэ Хасэ – Че</w:t>
      </w:r>
      <w:r w:rsidRPr="00BD497B">
        <w:rPr>
          <w:rFonts w:ascii="Times New Roman" w:hAnsi="Times New Roman" w:cs="Times New Roman"/>
          <w:sz w:val="32"/>
          <w:szCs w:val="32"/>
        </w:rPr>
        <w:t>р</w:t>
      </w:r>
      <w:r w:rsidRPr="00BD497B">
        <w:rPr>
          <w:rFonts w:ascii="Times New Roman" w:hAnsi="Times New Roman" w:cs="Times New Roman"/>
          <w:sz w:val="32"/>
          <w:szCs w:val="32"/>
        </w:rPr>
        <w:t xml:space="preserve">кесский парламент» 30 июня 2012 г. ее руководитель А. Богус эмоционально упрекнул Федеральную миграционную службу в том, что репатриации черкесов ставятся препятствия, а </w:t>
      </w:r>
      <w:r w:rsidRPr="00BD497B">
        <w:rPr>
          <w:rFonts w:ascii="Times New Roman" w:eastAsia="Times New Roman" w:hAnsi="Times New Roman" w:cs="Times New Roman"/>
          <w:sz w:val="32"/>
          <w:szCs w:val="32"/>
        </w:rPr>
        <w:t>прибыв</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 xml:space="preserve">ющая рабочая сила представлена народами, не очень близкими </w:t>
      </w:r>
      <w:hyperlink r:id="rId52" w:history="1">
        <w:r w:rsidRPr="00BD497B">
          <w:rPr>
            <w:rFonts w:ascii="Times New Roman" w:eastAsia="Times New Roman" w:hAnsi="Times New Roman" w:cs="Times New Roman"/>
            <w:sz w:val="32"/>
            <w:szCs w:val="32"/>
          </w:rPr>
          <w:t>адыгам</w:t>
        </w:r>
      </w:hyperlink>
      <w:r w:rsidRPr="00BD497B">
        <w:rPr>
          <w:rFonts w:ascii="Times New Roman" w:eastAsia="Times New Roman" w:hAnsi="Times New Roman" w:cs="Times New Roman"/>
          <w:sz w:val="32"/>
          <w:szCs w:val="32"/>
        </w:rPr>
        <w:t xml:space="preserve"> «в</w:t>
      </w:r>
      <w:r w:rsidR="009109A4" w:rsidRPr="00BD497B">
        <w:rPr>
          <w:rFonts w:ascii="Times New Roman" w:eastAsia="Times New Roman" w:hAnsi="Times New Roman" w:cs="Times New Roman"/>
          <w:sz w:val="32"/>
          <w:szCs w:val="32"/>
        </w:rPr>
        <w:t xml:space="preserve"> культурном и ментальном планах»</w:t>
      </w:r>
      <w:r w:rsidRPr="00BD497B">
        <w:rPr>
          <w:rFonts w:ascii="Times New Roman" w:eastAsia="Times New Roman" w:hAnsi="Times New Roman" w:cs="Times New Roman"/>
          <w:sz w:val="32"/>
          <w:szCs w:val="32"/>
        </w:rPr>
        <w:t xml:space="preserve"> </w:t>
      </w:r>
      <w:r w:rsidR="009109A4" w:rsidRPr="00BD497B">
        <w:rPr>
          <w:rFonts w:ascii="Times New Roman" w:eastAsia="Times New Roman" w:hAnsi="Times New Roman" w:cs="Times New Roman"/>
          <w:sz w:val="32"/>
          <w:szCs w:val="32"/>
        </w:rPr>
        <w:t>–</w:t>
      </w:r>
      <w:r w:rsidRPr="00BD497B">
        <w:rPr>
          <w:rFonts w:ascii="Times New Roman" w:eastAsia="Times New Roman" w:hAnsi="Times New Roman" w:cs="Times New Roman"/>
          <w:sz w:val="32"/>
          <w:szCs w:val="32"/>
        </w:rPr>
        <w:t xml:space="preserve"> армянами, узб</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ками, русскими, азербайджанцами и др.</w:t>
      </w:r>
      <w:r w:rsidRPr="00BD497B">
        <w:rPr>
          <w:rStyle w:val="a9"/>
          <w:rFonts w:ascii="Times New Roman" w:hAnsi="Times New Roman" w:cs="Times New Roman"/>
          <w:sz w:val="32"/>
          <w:szCs w:val="32"/>
        </w:rPr>
        <w:footnoteReference w:id="356"/>
      </w:r>
    </w:p>
    <w:p w:rsidR="00AB2033" w:rsidRPr="00BD497B" w:rsidRDefault="00AB2033" w:rsidP="00BD497B">
      <w:pPr>
        <w:spacing w:after="0" w:line="240" w:lineRule="auto"/>
        <w:ind w:firstLine="567"/>
        <w:jc w:val="both"/>
        <w:textAlignment w:val="baseline"/>
        <w:rPr>
          <w:rFonts w:ascii="Times New Roman" w:eastAsia="Times New Roman" w:hAnsi="Times New Roman" w:cs="Times New Roman"/>
          <w:sz w:val="32"/>
          <w:szCs w:val="32"/>
        </w:rPr>
      </w:pPr>
      <w:r w:rsidRPr="00BD497B">
        <w:rPr>
          <w:rFonts w:ascii="Times New Roman" w:hAnsi="Times New Roman" w:cs="Times New Roman"/>
          <w:sz w:val="32"/>
          <w:szCs w:val="32"/>
        </w:rPr>
        <w:t xml:space="preserve">Многие активисты этнополитических организаций отмечают ухудшение эмоционального фона восприятия проблемы. </w:t>
      </w:r>
      <w:r w:rsidRPr="00BD497B">
        <w:rPr>
          <w:rFonts w:ascii="Times New Roman" w:eastAsia="Times New Roman" w:hAnsi="Times New Roman" w:cs="Times New Roman"/>
          <w:sz w:val="32"/>
          <w:szCs w:val="32"/>
        </w:rPr>
        <w:t>По мн</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 xml:space="preserve">нию сопредседателя Российского конгресса народов Кавказа А. </w:t>
      </w:r>
      <w:r w:rsidR="00E80720" w:rsidRPr="00BD497B">
        <w:rPr>
          <w:rFonts w:ascii="Times New Roman" w:eastAsia="Times New Roman" w:hAnsi="Times New Roman" w:cs="Times New Roman"/>
          <w:sz w:val="32"/>
          <w:szCs w:val="32"/>
        </w:rPr>
        <w:t> </w:t>
      </w:r>
      <w:r w:rsidRPr="00BD497B">
        <w:rPr>
          <w:rFonts w:ascii="Times New Roman" w:eastAsia="Times New Roman" w:hAnsi="Times New Roman" w:cs="Times New Roman"/>
          <w:sz w:val="32"/>
          <w:szCs w:val="32"/>
        </w:rPr>
        <w:t>Кабарда, этнокультурный черкесский фактор на Олимпиаде мог решить проблему год назад, но не сегодня. «Когда в Сирии война, черкесский танец на открытии Олимпиады – это как в</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 xml:space="preserve">шенка на торт», </w:t>
      </w:r>
      <w:r w:rsidR="009109A4"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заявил он</w:t>
      </w:r>
      <w:r w:rsidRPr="00BD497B">
        <w:rPr>
          <w:rStyle w:val="a9"/>
          <w:rFonts w:ascii="Times New Roman" w:hAnsi="Times New Roman" w:cs="Times New Roman"/>
          <w:sz w:val="32"/>
          <w:szCs w:val="32"/>
        </w:rPr>
        <w:footnoteReference w:id="357"/>
      </w:r>
      <w:r w:rsidRPr="00BD497B">
        <w:rPr>
          <w:rFonts w:ascii="Times New Roman" w:eastAsia="Times New Roman" w:hAnsi="Times New Roman" w:cs="Times New Roman"/>
          <w:sz w:val="32"/>
          <w:szCs w:val="32"/>
        </w:rPr>
        <w:t xml:space="preserve">. Старший научный сотрудник </w:t>
      </w:r>
      <w:r w:rsidRPr="00BD497B">
        <w:rPr>
          <w:rFonts w:ascii="Times New Roman" w:eastAsia="Times New Roman" w:hAnsi="Times New Roman" w:cs="Times New Roman"/>
          <w:bCs/>
          <w:iCs/>
          <w:sz w:val="32"/>
          <w:szCs w:val="32"/>
        </w:rPr>
        <w:t>Це</w:t>
      </w:r>
      <w:r w:rsidRPr="00BD497B">
        <w:rPr>
          <w:rFonts w:ascii="Times New Roman" w:eastAsia="Times New Roman" w:hAnsi="Times New Roman" w:cs="Times New Roman"/>
          <w:bCs/>
          <w:iCs/>
          <w:sz w:val="32"/>
          <w:szCs w:val="32"/>
        </w:rPr>
        <w:t>н</w:t>
      </w:r>
      <w:r w:rsidRPr="00BD497B">
        <w:rPr>
          <w:rFonts w:ascii="Times New Roman" w:eastAsia="Times New Roman" w:hAnsi="Times New Roman" w:cs="Times New Roman"/>
          <w:bCs/>
          <w:iCs/>
          <w:sz w:val="32"/>
          <w:szCs w:val="32"/>
        </w:rPr>
        <w:t xml:space="preserve">тра цивилизационных и региональных исследований РАН </w:t>
      </w:r>
      <w:hyperlink r:id="rId53" w:tooltip="Posts by Наима Нефляшева" w:history="1">
        <w:r w:rsidRPr="00BD497B">
          <w:rPr>
            <w:rFonts w:ascii="Times New Roman" w:eastAsia="Times New Roman" w:hAnsi="Times New Roman" w:cs="Times New Roman"/>
            <w:bCs/>
            <w:sz w:val="32"/>
            <w:szCs w:val="32"/>
          </w:rPr>
          <w:t>Н. Н</w:t>
        </w:r>
        <w:r w:rsidRPr="00BD497B">
          <w:rPr>
            <w:rFonts w:ascii="Times New Roman" w:eastAsia="Times New Roman" w:hAnsi="Times New Roman" w:cs="Times New Roman"/>
            <w:bCs/>
            <w:sz w:val="32"/>
            <w:szCs w:val="32"/>
          </w:rPr>
          <w:t>е</w:t>
        </w:r>
        <w:r w:rsidRPr="00BD497B">
          <w:rPr>
            <w:rFonts w:ascii="Times New Roman" w:eastAsia="Times New Roman" w:hAnsi="Times New Roman" w:cs="Times New Roman"/>
            <w:bCs/>
            <w:sz w:val="32"/>
            <w:szCs w:val="32"/>
          </w:rPr>
          <w:t>фляшева</w:t>
        </w:r>
      </w:hyperlink>
      <w:r w:rsidRPr="00BD497B">
        <w:rPr>
          <w:rFonts w:ascii="Times New Roman" w:hAnsi="Times New Roman" w:cs="Times New Roman"/>
          <w:sz w:val="32"/>
          <w:szCs w:val="32"/>
        </w:rPr>
        <w:t>, ведущая блог на сайте «Кавказский узел», прогнозир</w:t>
      </w:r>
      <w:r w:rsidRPr="00BD497B">
        <w:rPr>
          <w:rFonts w:ascii="Times New Roman" w:hAnsi="Times New Roman" w:cs="Times New Roman"/>
          <w:sz w:val="32"/>
          <w:szCs w:val="32"/>
        </w:rPr>
        <w:t>у</w:t>
      </w:r>
      <w:r w:rsidRPr="00BD497B">
        <w:rPr>
          <w:rFonts w:ascii="Times New Roman" w:hAnsi="Times New Roman" w:cs="Times New Roman"/>
          <w:sz w:val="32"/>
          <w:szCs w:val="32"/>
        </w:rPr>
        <w:t>ет: «</w:t>
      </w:r>
      <w:r w:rsidRPr="00BD497B">
        <w:rPr>
          <w:rFonts w:ascii="Times New Roman" w:eastAsia="Times New Roman" w:hAnsi="Times New Roman" w:cs="Times New Roman"/>
          <w:sz w:val="32"/>
          <w:szCs w:val="32"/>
        </w:rPr>
        <w:t>Еще год назад тема эвакуации сирийских черкесов, как ни цинично это звучит, давала Центру уникальный шанс для демо</w:t>
      </w:r>
      <w:r w:rsidRPr="00BD497B">
        <w:rPr>
          <w:rFonts w:ascii="Times New Roman" w:eastAsia="Times New Roman" w:hAnsi="Times New Roman" w:cs="Times New Roman"/>
          <w:sz w:val="32"/>
          <w:szCs w:val="32"/>
        </w:rPr>
        <w:t>н</w:t>
      </w:r>
      <w:r w:rsidRPr="00BD497B">
        <w:rPr>
          <w:rFonts w:ascii="Times New Roman" w:eastAsia="Times New Roman" w:hAnsi="Times New Roman" w:cs="Times New Roman"/>
          <w:sz w:val="32"/>
          <w:szCs w:val="32"/>
        </w:rPr>
        <w:t>страции широкого жеста и проявления доброй воли по отнош</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 xml:space="preserve">нию к соотечественникам, что привело бы к резкому снижению черкесской политической активности по поводу Олимпийских </w:t>
      </w:r>
      <w:r w:rsidRPr="00BD497B">
        <w:rPr>
          <w:rFonts w:ascii="Times New Roman" w:eastAsia="Times New Roman" w:hAnsi="Times New Roman" w:cs="Times New Roman"/>
          <w:sz w:val="32"/>
          <w:szCs w:val="32"/>
        </w:rPr>
        <w:lastRenderedPageBreak/>
        <w:t>игр в Сочи. Сегодня, похоже, именно эта тема станет главным к</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тализатором протестных настроений и обеспечит рост репутац</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онных рисков для России»</w:t>
      </w:r>
      <w:r w:rsidRPr="00BD497B">
        <w:rPr>
          <w:rStyle w:val="a9"/>
          <w:rFonts w:ascii="Times New Roman" w:hAnsi="Times New Roman" w:cs="Times New Roman"/>
          <w:sz w:val="32"/>
          <w:szCs w:val="32"/>
        </w:rPr>
        <w:footnoteReference w:id="358"/>
      </w:r>
      <w:r w:rsidRPr="00BD497B">
        <w:rPr>
          <w:rFonts w:ascii="Times New Roman" w:eastAsia="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Оценки действий органов власти концентрируются вокруг проблем бюрократизма, медлительности, слабости экономич</w:t>
      </w:r>
      <w:r w:rsidRPr="00BD497B">
        <w:rPr>
          <w:rFonts w:ascii="Times New Roman" w:hAnsi="Times New Roman" w:cs="Times New Roman"/>
          <w:sz w:val="32"/>
          <w:szCs w:val="32"/>
        </w:rPr>
        <w:t>е</w:t>
      </w:r>
      <w:r w:rsidRPr="00BD497B">
        <w:rPr>
          <w:rFonts w:ascii="Times New Roman" w:hAnsi="Times New Roman" w:cs="Times New Roman"/>
          <w:sz w:val="32"/>
          <w:szCs w:val="32"/>
        </w:rPr>
        <w:t>ской и социальной поддержки репатриантов. Особое неприятие на сайтах адыгских организаций вызывают требования законод</w:t>
      </w:r>
      <w:r w:rsidRPr="00BD497B">
        <w:rPr>
          <w:rFonts w:ascii="Times New Roman" w:hAnsi="Times New Roman" w:cs="Times New Roman"/>
          <w:sz w:val="32"/>
          <w:szCs w:val="32"/>
        </w:rPr>
        <w:t>а</w:t>
      </w:r>
      <w:r w:rsidRPr="00BD497B">
        <w:rPr>
          <w:rFonts w:ascii="Times New Roman" w:hAnsi="Times New Roman" w:cs="Times New Roman"/>
          <w:sz w:val="32"/>
          <w:szCs w:val="32"/>
        </w:rPr>
        <w:t xml:space="preserve">тельства РФ к международным мигрантам </w:t>
      </w:r>
      <w:r w:rsidR="009109A4" w:rsidRPr="00BD497B">
        <w:rPr>
          <w:rFonts w:ascii="Times New Roman" w:hAnsi="Times New Roman" w:cs="Times New Roman"/>
          <w:sz w:val="32"/>
          <w:szCs w:val="32"/>
        </w:rPr>
        <w:t>знать русский язык и российскую культуру</w:t>
      </w:r>
      <w:r w:rsidRPr="00BD497B">
        <w:rPr>
          <w:rFonts w:ascii="Times New Roman" w:hAnsi="Times New Roman" w:cs="Times New Roman"/>
          <w:sz w:val="32"/>
          <w:szCs w:val="32"/>
        </w:rPr>
        <w:t>, не</w:t>
      </w:r>
      <w:r w:rsidR="009109A4" w:rsidRPr="00BD497B">
        <w:rPr>
          <w:rFonts w:ascii="Times New Roman" w:hAnsi="Times New Roman" w:cs="Times New Roman"/>
          <w:sz w:val="32"/>
          <w:szCs w:val="32"/>
        </w:rPr>
        <w:t xml:space="preserve"> иметь двойное</w:t>
      </w:r>
      <w:r w:rsidRPr="00BD497B">
        <w:rPr>
          <w:rFonts w:ascii="Times New Roman" w:hAnsi="Times New Roman" w:cs="Times New Roman"/>
          <w:sz w:val="32"/>
          <w:szCs w:val="32"/>
        </w:rPr>
        <w:t xml:space="preserve"> граждан</w:t>
      </w:r>
      <w:r w:rsidR="009109A4" w:rsidRPr="00BD497B">
        <w:rPr>
          <w:rFonts w:ascii="Times New Roman" w:hAnsi="Times New Roman" w:cs="Times New Roman"/>
          <w:sz w:val="32"/>
          <w:szCs w:val="32"/>
        </w:rPr>
        <w:t>ство</w:t>
      </w:r>
      <w:r w:rsidRPr="00BD497B">
        <w:rPr>
          <w:rFonts w:ascii="Times New Roman" w:hAnsi="Times New Roman" w:cs="Times New Roman"/>
          <w:sz w:val="32"/>
          <w:szCs w:val="32"/>
        </w:rPr>
        <w:t>. Послание Президента РФ В.В. Путина Федеральному Собранию РФ (12 д</w:t>
      </w:r>
      <w:r w:rsidRPr="00BD497B">
        <w:rPr>
          <w:rFonts w:ascii="Times New Roman" w:hAnsi="Times New Roman" w:cs="Times New Roman"/>
          <w:sz w:val="32"/>
          <w:szCs w:val="32"/>
        </w:rPr>
        <w:t>е</w:t>
      </w:r>
      <w:r w:rsidRPr="00BD497B">
        <w:rPr>
          <w:rFonts w:ascii="Times New Roman" w:hAnsi="Times New Roman" w:cs="Times New Roman"/>
          <w:sz w:val="32"/>
          <w:szCs w:val="32"/>
        </w:rPr>
        <w:t>каб</w:t>
      </w:r>
      <w:r w:rsidR="009109A4" w:rsidRPr="00BD497B">
        <w:rPr>
          <w:rFonts w:ascii="Times New Roman" w:hAnsi="Times New Roman" w:cs="Times New Roman"/>
          <w:sz w:val="32"/>
          <w:szCs w:val="32"/>
        </w:rPr>
        <w:t>ря 2012 г.) оценивалось</w:t>
      </w:r>
      <w:r w:rsidRPr="00BD497B">
        <w:rPr>
          <w:rFonts w:ascii="Times New Roman" w:hAnsi="Times New Roman" w:cs="Times New Roman"/>
          <w:sz w:val="32"/>
          <w:szCs w:val="32"/>
        </w:rPr>
        <w:t xml:space="preserve"> сдержанно. Так, вызвало критику п</w:t>
      </w:r>
      <w:r w:rsidRPr="00BD497B">
        <w:rPr>
          <w:rFonts w:ascii="Times New Roman" w:hAnsi="Times New Roman" w:cs="Times New Roman"/>
          <w:sz w:val="32"/>
          <w:szCs w:val="32"/>
        </w:rPr>
        <w:t>о</w:t>
      </w:r>
      <w:r w:rsidRPr="00BD497B">
        <w:rPr>
          <w:rFonts w:ascii="Times New Roman" w:hAnsi="Times New Roman" w:cs="Times New Roman"/>
          <w:sz w:val="32"/>
          <w:szCs w:val="32"/>
        </w:rPr>
        <w:t xml:space="preserve">ручение </w:t>
      </w:r>
      <w:r w:rsidRPr="00BD497B">
        <w:rPr>
          <w:rFonts w:ascii="Times New Roman" w:eastAsia="Times New Roman" w:hAnsi="Times New Roman" w:cs="Times New Roman"/>
          <w:sz w:val="32"/>
          <w:szCs w:val="32"/>
        </w:rPr>
        <w:t>ввести ускоренный порядок предоставления гражданства соотечественникам – носителям русского языка и русской кул</w:t>
      </w:r>
      <w:r w:rsidRPr="00BD497B">
        <w:rPr>
          <w:rFonts w:ascii="Times New Roman" w:eastAsia="Times New Roman" w:hAnsi="Times New Roman" w:cs="Times New Roman"/>
          <w:sz w:val="32"/>
          <w:szCs w:val="32"/>
        </w:rPr>
        <w:t>ь</w:t>
      </w:r>
      <w:r w:rsidRPr="00BD497B">
        <w:rPr>
          <w:rFonts w:ascii="Times New Roman" w:eastAsia="Times New Roman" w:hAnsi="Times New Roman" w:cs="Times New Roman"/>
          <w:sz w:val="32"/>
          <w:szCs w:val="32"/>
        </w:rPr>
        <w:t>туры, прямым потомкам рожденных в Российской империи и СССР. Председатель Кабардинской общественной организации «Адыгэ Хасэ» М. Хафицэ полагал, что если бы Президент РФ «добавил фразу «и представителям других народов, которые р</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 xml:space="preserve">дились в этой стране, но не владеют русским языком», то было бы </w:t>
      </w:r>
      <w:r w:rsidR="009109A4" w:rsidRPr="00BD497B">
        <w:rPr>
          <w:rFonts w:ascii="Times New Roman" w:eastAsia="Times New Roman" w:hAnsi="Times New Roman" w:cs="Times New Roman"/>
          <w:sz w:val="32"/>
          <w:szCs w:val="32"/>
        </w:rPr>
        <w:t>лучше. Если это подразумевается</w:t>
      </w:r>
      <w:r w:rsidRPr="00BD497B">
        <w:rPr>
          <w:rFonts w:ascii="Times New Roman" w:eastAsia="Times New Roman" w:hAnsi="Times New Roman" w:cs="Times New Roman"/>
          <w:sz w:val="32"/>
          <w:szCs w:val="32"/>
        </w:rPr>
        <w:t xml:space="preserve"> </w:t>
      </w:r>
      <w:r w:rsidR="009109A4"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прекрасно. Если нет, то... такая поправка будет»</w:t>
      </w:r>
      <w:r w:rsidRPr="00BD497B">
        <w:rPr>
          <w:rStyle w:val="a9"/>
          <w:rFonts w:ascii="Times New Roman" w:hAnsi="Times New Roman" w:cs="Times New Roman"/>
          <w:sz w:val="32"/>
          <w:szCs w:val="32"/>
        </w:rPr>
        <w:footnoteReference w:id="359"/>
      </w:r>
      <w:r w:rsidRPr="00BD497B">
        <w:rPr>
          <w:rFonts w:ascii="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eastAsia="Times New Roman" w:hAnsi="Times New Roman" w:cs="Times New Roman"/>
          <w:sz w:val="32"/>
          <w:szCs w:val="32"/>
        </w:rPr>
        <w:t>Этнополитические организации не ограничиваются сетевой активностью. С сентября 2012 г. разворачивается скоординир</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ванная серия пикетов сборов подписей в пользу репатриации с</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рийских черкесов (г. Москва, Майкоп, Черкесск – в России, а также страны дальнего зарубежья). Их проводят совместно не только адыгские, но и общекавказские движения</w:t>
      </w:r>
      <w:r w:rsidRPr="00BD497B">
        <w:rPr>
          <w:rStyle w:val="a9"/>
          <w:rFonts w:ascii="Times New Roman" w:hAnsi="Times New Roman" w:cs="Times New Roman"/>
          <w:sz w:val="32"/>
          <w:szCs w:val="32"/>
        </w:rPr>
        <w:footnoteReference w:id="360"/>
      </w:r>
      <w:r w:rsidRPr="00BD497B">
        <w:rPr>
          <w:rFonts w:ascii="Times New Roman" w:eastAsia="Times New Roman" w:hAnsi="Times New Roman" w:cs="Times New Roman"/>
          <w:sz w:val="32"/>
          <w:szCs w:val="32"/>
        </w:rPr>
        <w:t xml:space="preserve">. Например, </w:t>
      </w:r>
      <w:r w:rsidRPr="00BD497B">
        <w:rPr>
          <w:rFonts w:ascii="Times New Roman" w:eastAsia="Times New Roman" w:hAnsi="Times New Roman" w:cs="Times New Roman"/>
          <w:sz w:val="32"/>
          <w:szCs w:val="32"/>
        </w:rPr>
        <w:lastRenderedPageBreak/>
        <w:t>митинг в Москве 2 декабря 2012 г. принял детальную резолюцию, первым пунктом которой потребовал от руководства РФ, пр</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фильных министерств и ведомств организовать срочную эваку</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 xml:space="preserve">цию граждан </w:t>
      </w:r>
      <w:r w:rsidR="009109A4" w:rsidRPr="00BD497B">
        <w:rPr>
          <w:rFonts w:ascii="Times New Roman" w:eastAsia="Times New Roman" w:hAnsi="Times New Roman" w:cs="Times New Roman"/>
          <w:sz w:val="32"/>
          <w:szCs w:val="32"/>
        </w:rPr>
        <w:t>России и соотечественников (в том числе</w:t>
      </w:r>
      <w:r w:rsidRPr="00BD497B">
        <w:rPr>
          <w:rFonts w:ascii="Times New Roman" w:eastAsia="Times New Roman" w:hAnsi="Times New Roman" w:cs="Times New Roman"/>
          <w:sz w:val="32"/>
          <w:szCs w:val="32"/>
        </w:rPr>
        <w:t xml:space="preserve"> черкесов) из зоны военных действий в Сирии на территорию России</w:t>
      </w:r>
      <w:r w:rsidRPr="00BD497B">
        <w:rPr>
          <w:rStyle w:val="a9"/>
          <w:rFonts w:ascii="Times New Roman" w:hAnsi="Times New Roman" w:cs="Times New Roman"/>
          <w:sz w:val="32"/>
          <w:szCs w:val="32"/>
        </w:rPr>
        <w:footnoteReference w:id="361"/>
      </w:r>
      <w:r w:rsidRPr="00BD497B">
        <w:rPr>
          <w:rFonts w:ascii="Times New Roman" w:eastAsia="Times New Roman" w:hAnsi="Times New Roman" w:cs="Times New Roman"/>
          <w:sz w:val="32"/>
          <w:szCs w:val="32"/>
        </w:rPr>
        <w:t>. Т</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ким образом, наряду с вполне оправданной критикой бюрокр</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тизма в оказании помощи репатриантам выдвигаются категори</w:t>
      </w:r>
      <w:r w:rsidRPr="00BD497B">
        <w:rPr>
          <w:rFonts w:ascii="Times New Roman" w:eastAsia="Times New Roman" w:hAnsi="Times New Roman" w:cs="Times New Roman"/>
          <w:sz w:val="32"/>
          <w:szCs w:val="32"/>
        </w:rPr>
        <w:t>ч</w:t>
      </w:r>
      <w:r w:rsidRPr="00BD497B">
        <w:rPr>
          <w:rFonts w:ascii="Times New Roman" w:eastAsia="Times New Roman" w:hAnsi="Times New Roman" w:cs="Times New Roman"/>
          <w:sz w:val="32"/>
          <w:szCs w:val="32"/>
        </w:rPr>
        <w:t>ные лозунги массов</w:t>
      </w:r>
      <w:r w:rsidR="009109A4" w:rsidRPr="00BD497B">
        <w:rPr>
          <w:rFonts w:ascii="Times New Roman" w:eastAsia="Times New Roman" w:hAnsi="Times New Roman" w:cs="Times New Roman"/>
          <w:sz w:val="32"/>
          <w:szCs w:val="32"/>
        </w:rPr>
        <w:t xml:space="preserve">ой эвакуации сирийских черкесов </w:t>
      </w:r>
      <w:r w:rsidRPr="00BD497B">
        <w:rPr>
          <w:rFonts w:ascii="Times New Roman" w:eastAsia="Times New Roman" w:hAnsi="Times New Roman" w:cs="Times New Roman"/>
          <w:sz w:val="32"/>
          <w:szCs w:val="32"/>
        </w:rPr>
        <w:t>без мер п</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граничного контроля.</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Характерно, что антироссийский лоббист «черкесского пр</w:t>
      </w:r>
      <w:r w:rsidRPr="00BD497B">
        <w:rPr>
          <w:rFonts w:ascii="Times New Roman" w:eastAsia="Times New Roman" w:hAnsi="Times New Roman" w:cs="Times New Roman"/>
          <w:sz w:val="32"/>
          <w:szCs w:val="32"/>
        </w:rPr>
        <w:t>о</w:t>
      </w:r>
      <w:r w:rsidR="009109A4" w:rsidRPr="00BD497B">
        <w:rPr>
          <w:rFonts w:ascii="Times New Roman" w:eastAsia="Times New Roman" w:hAnsi="Times New Roman" w:cs="Times New Roman"/>
          <w:sz w:val="32"/>
          <w:szCs w:val="32"/>
        </w:rPr>
        <w:t>екта»</w:t>
      </w:r>
      <w:r w:rsidRPr="00BD497B">
        <w:rPr>
          <w:rFonts w:ascii="Times New Roman" w:eastAsia="Times New Roman" w:hAnsi="Times New Roman" w:cs="Times New Roman"/>
          <w:sz w:val="32"/>
          <w:szCs w:val="32"/>
        </w:rPr>
        <w:t xml:space="preserve"> </w:t>
      </w:r>
      <w:r w:rsidR="009109A4" w:rsidRPr="00BD497B">
        <w:rPr>
          <w:rFonts w:ascii="Times New Roman" w:eastAsia="Times New Roman" w:hAnsi="Times New Roman" w:cs="Times New Roman"/>
          <w:sz w:val="32"/>
          <w:szCs w:val="32"/>
        </w:rPr>
        <w:t>–</w:t>
      </w:r>
      <w:r w:rsidRPr="00BD497B">
        <w:rPr>
          <w:rFonts w:ascii="Times New Roman" w:eastAsia="Times New Roman" w:hAnsi="Times New Roman" w:cs="Times New Roman"/>
          <w:sz w:val="32"/>
          <w:szCs w:val="32"/>
        </w:rPr>
        <w:t xml:space="preserve"> Джеймстаунский</w:t>
      </w:r>
      <w:r w:rsidR="009109A4"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фонд (США) в лице своего президента Г. Ховарда подталкивает этнополитические организации диасп</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ры и республик Северо-Западного Кавказа к интернационализ</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ции их требований, называя поведение России в отношении реп</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триации сирийских черкесов «возмутительным и скандал</w:t>
      </w:r>
      <w:r w:rsidRPr="00BD497B">
        <w:rPr>
          <w:rFonts w:ascii="Times New Roman" w:eastAsia="Times New Roman" w:hAnsi="Times New Roman" w:cs="Times New Roman"/>
          <w:sz w:val="32"/>
          <w:szCs w:val="32"/>
        </w:rPr>
        <w:t>ь</w:t>
      </w:r>
      <w:r w:rsidRPr="00BD497B">
        <w:rPr>
          <w:rFonts w:ascii="Times New Roman" w:eastAsia="Times New Roman" w:hAnsi="Times New Roman" w:cs="Times New Roman"/>
          <w:sz w:val="32"/>
          <w:szCs w:val="32"/>
        </w:rPr>
        <w:t>ным»</w:t>
      </w:r>
      <w:r w:rsidRPr="00BD497B">
        <w:rPr>
          <w:rStyle w:val="a9"/>
          <w:rFonts w:ascii="Times New Roman" w:hAnsi="Times New Roman" w:cs="Times New Roman"/>
          <w:sz w:val="32"/>
          <w:szCs w:val="32"/>
        </w:rPr>
        <w:footnoteReference w:id="362"/>
      </w:r>
      <w:r w:rsidRPr="00BD497B">
        <w:rPr>
          <w:rFonts w:ascii="Times New Roman" w:eastAsia="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В дискуссии с риторикой этнополитических движений цел</w:t>
      </w:r>
      <w:r w:rsidRPr="00BD497B">
        <w:rPr>
          <w:rFonts w:ascii="Times New Roman" w:hAnsi="Times New Roman" w:cs="Times New Roman"/>
          <w:sz w:val="32"/>
          <w:szCs w:val="32"/>
        </w:rPr>
        <w:t>е</w:t>
      </w:r>
      <w:r w:rsidRPr="00BD497B">
        <w:rPr>
          <w:rFonts w:ascii="Times New Roman" w:hAnsi="Times New Roman" w:cs="Times New Roman"/>
          <w:sz w:val="32"/>
          <w:szCs w:val="32"/>
        </w:rPr>
        <w:t>сообразно</w:t>
      </w:r>
      <w:r w:rsidR="009109A4" w:rsidRPr="00BD497B">
        <w:rPr>
          <w:rFonts w:ascii="Times New Roman" w:hAnsi="Times New Roman" w:cs="Times New Roman"/>
          <w:sz w:val="32"/>
          <w:szCs w:val="32"/>
        </w:rPr>
        <w:t xml:space="preserve"> выдвинуть следующие аргументы: </w:t>
      </w:r>
      <w:r w:rsidRPr="00BD497B">
        <w:rPr>
          <w:rFonts w:ascii="Times New Roman" w:eastAsia="Times New Roman" w:hAnsi="Times New Roman" w:cs="Times New Roman"/>
          <w:sz w:val="32"/>
          <w:szCs w:val="32"/>
        </w:rPr>
        <w:t>необходимо опр</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делить, в рамках какой программы возможно переселение. Право на получение гражданства РФ российскими соотечественниками и их потомками, проживающими за рубежом, само по себе не</w:t>
      </w:r>
      <w:r w:rsidR="009109A4" w:rsidRPr="00BD497B">
        <w:rPr>
          <w:rFonts w:ascii="Times New Roman" w:eastAsia="Times New Roman" w:hAnsi="Times New Roman" w:cs="Times New Roman"/>
          <w:sz w:val="32"/>
          <w:szCs w:val="32"/>
        </w:rPr>
        <w:t xml:space="preserve"> предусматривает государственного</w:t>
      </w:r>
      <w:r w:rsidRPr="00BD497B">
        <w:rPr>
          <w:rFonts w:ascii="Times New Roman" w:eastAsia="Times New Roman" w:hAnsi="Times New Roman" w:cs="Times New Roman"/>
          <w:sz w:val="32"/>
          <w:szCs w:val="32"/>
        </w:rPr>
        <w:t xml:space="preserve"> финанси</w:t>
      </w:r>
      <w:r w:rsidR="009109A4" w:rsidRPr="00BD497B">
        <w:rPr>
          <w:rFonts w:ascii="Times New Roman" w:eastAsia="Times New Roman" w:hAnsi="Times New Roman" w:cs="Times New Roman"/>
          <w:sz w:val="32"/>
          <w:szCs w:val="32"/>
        </w:rPr>
        <w:t>рования</w:t>
      </w:r>
      <w:r w:rsidRPr="00BD497B">
        <w:rPr>
          <w:rFonts w:ascii="Times New Roman" w:eastAsia="Times New Roman" w:hAnsi="Times New Roman" w:cs="Times New Roman"/>
          <w:sz w:val="32"/>
          <w:szCs w:val="32"/>
        </w:rPr>
        <w:t xml:space="preserve"> их пересел</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ния и обустройства в России. Если имеется в виду программа по переселению соотечественников, то в ней обозначены регионы, готовые принять переселенцев определенных профессий</w:t>
      </w:r>
      <w:r w:rsidR="009109A4" w:rsidRPr="00BD497B">
        <w:rPr>
          <w:rFonts w:ascii="Times New Roman" w:eastAsia="Times New Roman" w:hAnsi="Times New Roman" w:cs="Times New Roman"/>
          <w:sz w:val="32"/>
          <w:szCs w:val="32"/>
        </w:rPr>
        <w:t>,</w:t>
      </w:r>
      <w:r w:rsidRPr="00BD497B">
        <w:rPr>
          <w:rFonts w:ascii="Times New Roman" w:eastAsia="Times New Roman" w:hAnsi="Times New Roman" w:cs="Times New Roman"/>
          <w:sz w:val="32"/>
          <w:szCs w:val="32"/>
        </w:rPr>
        <w:t xml:space="preserve"> обл</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дающие необходимым числом рабочих мест и социальной и</w:t>
      </w:r>
      <w:r w:rsidRPr="00BD497B">
        <w:rPr>
          <w:rFonts w:ascii="Times New Roman" w:eastAsia="Times New Roman" w:hAnsi="Times New Roman" w:cs="Times New Roman"/>
          <w:sz w:val="32"/>
          <w:szCs w:val="32"/>
        </w:rPr>
        <w:t>н</w:t>
      </w:r>
      <w:r w:rsidRPr="00BD497B">
        <w:rPr>
          <w:rFonts w:ascii="Times New Roman" w:eastAsia="Times New Roman" w:hAnsi="Times New Roman" w:cs="Times New Roman"/>
          <w:sz w:val="32"/>
          <w:szCs w:val="32"/>
        </w:rPr>
        <w:t>фраструктурой. По программе пересе</w:t>
      </w:r>
      <w:r w:rsidR="009109A4" w:rsidRPr="00BD497B">
        <w:rPr>
          <w:rFonts w:ascii="Times New Roman" w:eastAsia="Times New Roman" w:hAnsi="Times New Roman" w:cs="Times New Roman"/>
          <w:sz w:val="32"/>
          <w:szCs w:val="32"/>
        </w:rPr>
        <w:t>ления соотечественников</w:t>
      </w:r>
      <w:r w:rsidRPr="00BD497B">
        <w:rPr>
          <w:rFonts w:ascii="Times New Roman" w:eastAsia="Times New Roman" w:hAnsi="Times New Roman" w:cs="Times New Roman"/>
          <w:sz w:val="32"/>
          <w:szCs w:val="32"/>
        </w:rPr>
        <w:t xml:space="preserve"> </w:t>
      </w:r>
      <w:r w:rsidR="009109A4" w:rsidRPr="00BD497B">
        <w:rPr>
          <w:rFonts w:ascii="Times New Roman" w:eastAsia="Times New Roman" w:hAnsi="Times New Roman" w:cs="Times New Roman"/>
          <w:sz w:val="32"/>
          <w:szCs w:val="32"/>
        </w:rPr>
        <w:t xml:space="preserve">все </w:t>
      </w:r>
      <w:r w:rsidRPr="00BD497B">
        <w:rPr>
          <w:rFonts w:ascii="Times New Roman" w:eastAsia="Times New Roman" w:hAnsi="Times New Roman" w:cs="Times New Roman"/>
          <w:sz w:val="32"/>
          <w:szCs w:val="32"/>
        </w:rPr>
        <w:t>желающие переехать выбирают место жительства из фикс</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рованного списка, а не по своему желанию. Черкесские же акт</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висты и сайты диаспоры настаивают расселиться исключительно на Северо-Западном Кавказе.</w:t>
      </w:r>
    </w:p>
    <w:p w:rsidR="00AB2033" w:rsidRPr="00BD497B" w:rsidRDefault="00AB2033" w:rsidP="00BD497B">
      <w:pPr>
        <w:shd w:val="clear" w:color="auto" w:fill="FFFFFF"/>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lastRenderedPageBreak/>
        <w:t>Некорректно выглядят ссылки на желание переселиться именно на «землю предков», что увязывается с «покаянием» Ро</w:t>
      </w:r>
      <w:r w:rsidRPr="00BD497B">
        <w:rPr>
          <w:rFonts w:ascii="Times New Roman" w:eastAsia="Times New Roman" w:hAnsi="Times New Roman" w:cs="Times New Roman"/>
          <w:sz w:val="32"/>
          <w:szCs w:val="32"/>
        </w:rPr>
        <w:t>с</w:t>
      </w:r>
      <w:r w:rsidRPr="00BD497B">
        <w:rPr>
          <w:rFonts w:ascii="Times New Roman" w:eastAsia="Times New Roman" w:hAnsi="Times New Roman" w:cs="Times New Roman"/>
          <w:sz w:val="32"/>
          <w:szCs w:val="32"/>
        </w:rPr>
        <w:t>сии за Кавказскую войну и мухаджирство. В России тысячи ад</w:t>
      </w:r>
      <w:r w:rsidRPr="00BD497B">
        <w:rPr>
          <w:rFonts w:ascii="Times New Roman" w:eastAsia="Times New Roman" w:hAnsi="Times New Roman" w:cs="Times New Roman"/>
          <w:sz w:val="32"/>
          <w:szCs w:val="32"/>
        </w:rPr>
        <w:t>ы</w:t>
      </w:r>
      <w:r w:rsidRPr="00BD497B">
        <w:rPr>
          <w:rFonts w:ascii="Times New Roman" w:eastAsia="Times New Roman" w:hAnsi="Times New Roman" w:cs="Times New Roman"/>
          <w:sz w:val="32"/>
          <w:szCs w:val="32"/>
        </w:rPr>
        <w:t>гов живут вне своего традиционного ареала (в Москве, Санкт-Петербурге, других регионах) и успешно интегрируются в пол</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этничное российское общество</w:t>
      </w:r>
      <w:r w:rsidRPr="00BD497B">
        <w:rPr>
          <w:rStyle w:val="a9"/>
          <w:rFonts w:ascii="Times New Roman" w:hAnsi="Times New Roman" w:cs="Times New Roman"/>
          <w:sz w:val="32"/>
          <w:szCs w:val="32"/>
        </w:rPr>
        <w:footnoteReference w:id="363"/>
      </w:r>
      <w:r w:rsidRPr="00BD497B">
        <w:rPr>
          <w:rFonts w:ascii="Times New Roman" w:eastAsia="Times New Roman" w:hAnsi="Times New Roman" w:cs="Times New Roman"/>
          <w:sz w:val="32"/>
          <w:szCs w:val="32"/>
        </w:rPr>
        <w:t>.</w:t>
      </w:r>
    </w:p>
    <w:p w:rsidR="00AB2033" w:rsidRPr="00BD497B" w:rsidRDefault="00AB2033" w:rsidP="00BD497B">
      <w:pPr>
        <w:shd w:val="clear" w:color="auto" w:fill="FFFFFF"/>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Возникает вопрос идентификации черкесов в связи с вовл</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чением в репатриацию представителей иных этнических групп Северного Кавказа. Известно, что в странах Ближнего Востока турки и арабы черкесами называют всех выходцев с Северного Кавказа. Даже корреспондент «Голоса Америки» Ф. Тлисова в</w:t>
      </w:r>
      <w:r w:rsidRPr="00BD497B">
        <w:rPr>
          <w:rFonts w:ascii="Times New Roman" w:eastAsia="Times New Roman" w:hAnsi="Times New Roman" w:cs="Times New Roman"/>
          <w:sz w:val="32"/>
          <w:szCs w:val="32"/>
        </w:rPr>
        <w:t>ы</w:t>
      </w:r>
      <w:r w:rsidRPr="00BD497B">
        <w:rPr>
          <w:rFonts w:ascii="Times New Roman" w:eastAsia="Times New Roman" w:hAnsi="Times New Roman" w:cs="Times New Roman"/>
          <w:sz w:val="32"/>
          <w:szCs w:val="32"/>
        </w:rPr>
        <w:t>нуждена цитировать королеву Иордании Нур, которая отметила: «Проблема с черкесскими беженцами в том, что международные организации не могут сформировать базу данных по этой группе, так как по прибытии в лагеря черкесы не идентифицируют себя как представители отдельной этнической группы. Поэтому в Международной организации по делам беженцев практически нет базы данных по черкесским беженцам»</w:t>
      </w:r>
      <w:r w:rsidRPr="00BD497B">
        <w:rPr>
          <w:rStyle w:val="a9"/>
          <w:rFonts w:ascii="Times New Roman" w:hAnsi="Times New Roman" w:cs="Times New Roman"/>
          <w:sz w:val="32"/>
          <w:szCs w:val="32"/>
        </w:rPr>
        <w:footnoteReference w:id="364"/>
      </w:r>
      <w:r w:rsidRPr="00BD497B">
        <w:rPr>
          <w:rFonts w:ascii="Times New Roman" w:eastAsia="Times New Roman" w:hAnsi="Times New Roman" w:cs="Times New Roman"/>
          <w:sz w:val="32"/>
          <w:szCs w:val="32"/>
        </w:rPr>
        <w:t>. В условиях диа</w:t>
      </w:r>
      <w:r w:rsidRPr="00BD497B">
        <w:rPr>
          <w:rFonts w:ascii="Times New Roman" w:eastAsia="Times New Roman" w:hAnsi="Times New Roman" w:cs="Times New Roman"/>
          <w:sz w:val="32"/>
          <w:szCs w:val="32"/>
        </w:rPr>
        <w:t>с</w:t>
      </w:r>
      <w:r w:rsidRPr="00BD497B">
        <w:rPr>
          <w:rFonts w:ascii="Times New Roman" w:eastAsia="Times New Roman" w:hAnsi="Times New Roman" w:cs="Times New Roman"/>
          <w:sz w:val="32"/>
          <w:szCs w:val="32"/>
        </w:rPr>
        <w:t>поры происходила неизбежная ассимиляция, возникали полиэ</w:t>
      </w:r>
      <w:r w:rsidRPr="00BD497B">
        <w:rPr>
          <w:rFonts w:ascii="Times New Roman" w:eastAsia="Times New Roman" w:hAnsi="Times New Roman" w:cs="Times New Roman"/>
          <w:sz w:val="32"/>
          <w:szCs w:val="32"/>
        </w:rPr>
        <w:t>т</w:t>
      </w:r>
      <w:r w:rsidRPr="00BD497B">
        <w:rPr>
          <w:rFonts w:ascii="Times New Roman" w:eastAsia="Times New Roman" w:hAnsi="Times New Roman" w:cs="Times New Roman"/>
          <w:sz w:val="32"/>
          <w:szCs w:val="32"/>
        </w:rPr>
        <w:t>ничные семьи, менялся язык. Проблемы может вызвать предлаг</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емое зачисление в репатрианты всех назвавших себя черкесами, поскольку их включение в государственные программы по</w:t>
      </w:r>
      <w:r w:rsidRPr="00BD497B">
        <w:rPr>
          <w:rFonts w:ascii="Times New Roman" w:eastAsia="Times New Roman" w:hAnsi="Times New Roman" w:cs="Times New Roman"/>
          <w:sz w:val="32"/>
          <w:szCs w:val="32"/>
        </w:rPr>
        <w:t>д</w:t>
      </w:r>
      <w:r w:rsidRPr="00BD497B">
        <w:rPr>
          <w:rFonts w:ascii="Times New Roman" w:eastAsia="Times New Roman" w:hAnsi="Times New Roman" w:cs="Times New Roman"/>
          <w:sz w:val="32"/>
          <w:szCs w:val="32"/>
        </w:rPr>
        <w:t>держки связано именно с этнической самоидентификацией. Сложно представить, как в условиях гражданской войны можно быстро проверить потенциальных репатриантов на знание ады</w:t>
      </w:r>
      <w:r w:rsidRPr="00BD497B">
        <w:rPr>
          <w:rFonts w:ascii="Times New Roman" w:eastAsia="Times New Roman" w:hAnsi="Times New Roman" w:cs="Times New Roman"/>
          <w:sz w:val="32"/>
          <w:szCs w:val="32"/>
        </w:rPr>
        <w:t>г</w:t>
      </w:r>
      <w:r w:rsidRPr="00BD497B">
        <w:rPr>
          <w:rFonts w:ascii="Times New Roman" w:eastAsia="Times New Roman" w:hAnsi="Times New Roman" w:cs="Times New Roman"/>
          <w:sz w:val="32"/>
          <w:szCs w:val="32"/>
        </w:rPr>
        <w:t>ских язы</w:t>
      </w:r>
      <w:r w:rsidR="00F4379A" w:rsidRPr="00BD497B">
        <w:rPr>
          <w:rFonts w:ascii="Times New Roman" w:eastAsia="Times New Roman" w:hAnsi="Times New Roman" w:cs="Times New Roman"/>
          <w:sz w:val="32"/>
          <w:szCs w:val="32"/>
        </w:rPr>
        <w:t xml:space="preserve">ков, культуры, а тем более </w:t>
      </w:r>
      <w:r w:rsidRPr="00BD497B">
        <w:rPr>
          <w:rFonts w:ascii="Times New Roman" w:eastAsia="Times New Roman" w:hAnsi="Times New Roman" w:cs="Times New Roman"/>
          <w:sz w:val="32"/>
          <w:szCs w:val="32"/>
        </w:rPr>
        <w:t>на законопослушность.</w:t>
      </w:r>
    </w:p>
    <w:p w:rsidR="00AB2033" w:rsidRPr="00BD497B" w:rsidRDefault="00AB2033" w:rsidP="00BD497B">
      <w:pPr>
        <w:shd w:val="clear" w:color="auto" w:fill="FFFFFF"/>
        <w:spacing w:after="0" w:line="240" w:lineRule="auto"/>
        <w:ind w:firstLine="567"/>
        <w:jc w:val="both"/>
        <w:rPr>
          <w:rFonts w:ascii="Times New Roman" w:hAnsi="Times New Roman" w:cs="Times New Roman"/>
          <w:sz w:val="32"/>
          <w:szCs w:val="32"/>
        </w:rPr>
      </w:pPr>
      <w:r w:rsidRPr="00BD497B">
        <w:rPr>
          <w:rFonts w:ascii="Times New Roman" w:eastAsia="Times New Roman" w:hAnsi="Times New Roman" w:cs="Times New Roman"/>
          <w:sz w:val="32"/>
          <w:szCs w:val="32"/>
        </w:rPr>
        <w:t>Одновременная репатриация 100</w:t>
      </w:r>
      <w:r w:rsidR="009109A4" w:rsidRPr="00BD497B">
        <w:rPr>
          <w:rFonts w:ascii="Times New Roman" w:eastAsia="Times New Roman" w:hAnsi="Times New Roman" w:cs="Times New Roman"/>
          <w:sz w:val="32"/>
          <w:szCs w:val="32"/>
        </w:rPr>
        <w:t>–</w:t>
      </w:r>
      <w:r w:rsidRPr="00BD497B">
        <w:rPr>
          <w:rFonts w:ascii="Times New Roman" w:eastAsia="Times New Roman" w:hAnsi="Times New Roman" w:cs="Times New Roman"/>
          <w:sz w:val="32"/>
          <w:szCs w:val="32"/>
        </w:rPr>
        <w:t>150</w:t>
      </w:r>
      <w:r w:rsidR="009109A4"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тыс. сирийских черк</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сов, 6 тыс. сирийских чеченцев, 700 сирийских осетин и даг</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lastRenderedPageBreak/>
        <w:t>станцев</w:t>
      </w:r>
      <w:r w:rsidRPr="00BD497B">
        <w:rPr>
          <w:rStyle w:val="a9"/>
          <w:rFonts w:ascii="Times New Roman" w:hAnsi="Times New Roman" w:cs="Times New Roman"/>
          <w:sz w:val="32"/>
          <w:szCs w:val="32"/>
        </w:rPr>
        <w:footnoteReference w:id="365"/>
      </w:r>
      <w:r w:rsidRPr="00BD497B">
        <w:rPr>
          <w:rFonts w:ascii="Times New Roman" w:eastAsia="Times New Roman" w:hAnsi="Times New Roman" w:cs="Times New Roman"/>
          <w:sz w:val="32"/>
          <w:szCs w:val="32"/>
        </w:rPr>
        <w:t xml:space="preserve"> обострит социальные конфликты в северокавказских республиках. Вопреки декларируемому тезису о нейтральности всех</w:t>
      </w:r>
      <w:r w:rsidR="009109A4" w:rsidRPr="00BD497B">
        <w:rPr>
          <w:rFonts w:ascii="Times New Roman" w:eastAsia="Times New Roman" w:hAnsi="Times New Roman" w:cs="Times New Roman"/>
          <w:sz w:val="32"/>
          <w:szCs w:val="32"/>
        </w:rPr>
        <w:t xml:space="preserve"> черкесов в сирийском конфликте</w:t>
      </w:r>
      <w:r w:rsidRPr="00BD497B">
        <w:rPr>
          <w:rFonts w:ascii="Times New Roman" w:eastAsia="Times New Roman" w:hAnsi="Times New Roman" w:cs="Times New Roman"/>
          <w:sz w:val="32"/>
          <w:szCs w:val="32"/>
        </w:rPr>
        <w:t xml:space="preserve"> Н. Нефляшева приводит примеры перехода влиятельных черкесов на сторону оппоз</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ции</w:t>
      </w:r>
      <w:r w:rsidRPr="00BD497B">
        <w:rPr>
          <w:rStyle w:val="a9"/>
          <w:rFonts w:ascii="Times New Roman" w:hAnsi="Times New Roman" w:cs="Times New Roman"/>
          <w:sz w:val="32"/>
          <w:szCs w:val="32"/>
        </w:rPr>
        <w:footnoteReference w:id="366"/>
      </w:r>
      <w:r w:rsidRPr="00BD497B">
        <w:rPr>
          <w:rFonts w:ascii="Times New Roman" w:eastAsia="Times New Roman" w:hAnsi="Times New Roman" w:cs="Times New Roman"/>
          <w:sz w:val="32"/>
          <w:szCs w:val="32"/>
        </w:rPr>
        <w:t>. На Северном Кавказе идет затяжная контртеррористич</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ская война, и добавлять новые линии размежеваний общества, обострять социальные проблемы несвоевременно. Безусловно, правоохранительные органы РФ обязаны удостовериться в отсу</w:t>
      </w:r>
      <w:r w:rsidRPr="00BD497B">
        <w:rPr>
          <w:rFonts w:ascii="Times New Roman" w:eastAsia="Times New Roman" w:hAnsi="Times New Roman" w:cs="Times New Roman"/>
          <w:sz w:val="32"/>
          <w:szCs w:val="32"/>
        </w:rPr>
        <w:t>т</w:t>
      </w:r>
      <w:r w:rsidRPr="00BD497B">
        <w:rPr>
          <w:rFonts w:ascii="Times New Roman" w:eastAsia="Times New Roman" w:hAnsi="Times New Roman" w:cs="Times New Roman"/>
          <w:sz w:val="32"/>
          <w:szCs w:val="32"/>
        </w:rPr>
        <w:t>ствии среди переселенцев террористов и экстремистов, а не пу</w:t>
      </w:r>
      <w:r w:rsidRPr="00BD497B">
        <w:rPr>
          <w:rFonts w:ascii="Times New Roman" w:eastAsia="Times New Roman" w:hAnsi="Times New Roman" w:cs="Times New Roman"/>
          <w:sz w:val="32"/>
          <w:szCs w:val="32"/>
        </w:rPr>
        <w:t>с</w:t>
      </w:r>
      <w:r w:rsidRPr="00BD497B">
        <w:rPr>
          <w:rFonts w:ascii="Times New Roman" w:eastAsia="Times New Roman" w:hAnsi="Times New Roman" w:cs="Times New Roman"/>
          <w:sz w:val="32"/>
          <w:szCs w:val="32"/>
        </w:rPr>
        <w:t>кать миграцию на самотек.</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Характерно, что ультимативные требования принять пото</w:t>
      </w:r>
      <w:r w:rsidRPr="00BD497B">
        <w:rPr>
          <w:rFonts w:ascii="Times New Roman" w:hAnsi="Times New Roman" w:cs="Times New Roman"/>
          <w:sz w:val="32"/>
          <w:szCs w:val="32"/>
        </w:rPr>
        <w:t>м</w:t>
      </w:r>
      <w:r w:rsidRPr="00BD497B">
        <w:rPr>
          <w:rFonts w:ascii="Times New Roman" w:hAnsi="Times New Roman" w:cs="Times New Roman"/>
          <w:sz w:val="32"/>
          <w:szCs w:val="32"/>
        </w:rPr>
        <w:t>ков мухаджиров немедленно и в массовом порядке предъявляю</w:t>
      </w:r>
      <w:r w:rsidRPr="00BD497B">
        <w:rPr>
          <w:rFonts w:ascii="Times New Roman" w:hAnsi="Times New Roman" w:cs="Times New Roman"/>
          <w:sz w:val="32"/>
          <w:szCs w:val="32"/>
        </w:rPr>
        <w:t>т</w:t>
      </w:r>
      <w:r w:rsidRPr="00BD497B">
        <w:rPr>
          <w:rFonts w:ascii="Times New Roman" w:hAnsi="Times New Roman" w:cs="Times New Roman"/>
          <w:sz w:val="32"/>
          <w:szCs w:val="32"/>
        </w:rPr>
        <w:t>ся только современной России, которая не отвечает за действия Российской империи, а не Турции, которая подвергала черкесов ассимиляции в 1860–1910-х гг., а сейчас служит основной базой подготовки вторжения в Сирию; не Израилю, провокационно бомбившему черкесские деревни на Голанских высотах; не бл</w:t>
      </w:r>
      <w:r w:rsidRPr="00BD497B">
        <w:rPr>
          <w:rFonts w:ascii="Times New Roman" w:hAnsi="Times New Roman" w:cs="Times New Roman"/>
          <w:sz w:val="32"/>
          <w:szCs w:val="32"/>
        </w:rPr>
        <w:t>а</w:t>
      </w:r>
      <w:r w:rsidRPr="00BD497B">
        <w:rPr>
          <w:rFonts w:ascii="Times New Roman" w:hAnsi="Times New Roman" w:cs="Times New Roman"/>
          <w:sz w:val="32"/>
          <w:szCs w:val="32"/>
        </w:rPr>
        <w:t>гополучным арабским монархиям – Иордании, Саудовской Ар</w:t>
      </w:r>
      <w:r w:rsidRPr="00BD497B">
        <w:rPr>
          <w:rFonts w:ascii="Times New Roman" w:hAnsi="Times New Roman" w:cs="Times New Roman"/>
          <w:sz w:val="32"/>
          <w:szCs w:val="32"/>
        </w:rPr>
        <w:t>а</w:t>
      </w:r>
      <w:r w:rsidRPr="00BD497B">
        <w:rPr>
          <w:rFonts w:ascii="Times New Roman" w:hAnsi="Times New Roman" w:cs="Times New Roman"/>
          <w:sz w:val="32"/>
          <w:szCs w:val="32"/>
        </w:rPr>
        <w:t>вии, Катару и др., где сложились обширные диаспоры. Более т</w:t>
      </w:r>
      <w:r w:rsidRPr="00BD497B">
        <w:rPr>
          <w:rFonts w:ascii="Times New Roman" w:hAnsi="Times New Roman" w:cs="Times New Roman"/>
          <w:sz w:val="32"/>
          <w:szCs w:val="32"/>
        </w:rPr>
        <w:t>о</w:t>
      </w:r>
      <w:r w:rsidRPr="00BD497B">
        <w:rPr>
          <w:rFonts w:ascii="Times New Roman" w:hAnsi="Times New Roman" w:cs="Times New Roman"/>
          <w:sz w:val="32"/>
          <w:szCs w:val="32"/>
        </w:rPr>
        <w:t>го, израильский раввин А. Шмулевич объявлен «стратегическим советником» черкесской диаспоры, многими публицистами по</w:t>
      </w:r>
      <w:r w:rsidRPr="00BD497B">
        <w:rPr>
          <w:rFonts w:ascii="Times New Roman" w:hAnsi="Times New Roman" w:cs="Times New Roman"/>
          <w:sz w:val="32"/>
          <w:szCs w:val="32"/>
        </w:rPr>
        <w:t>д</w:t>
      </w:r>
      <w:r w:rsidRPr="00BD497B">
        <w:rPr>
          <w:rFonts w:ascii="Times New Roman" w:hAnsi="Times New Roman" w:cs="Times New Roman"/>
          <w:sz w:val="32"/>
          <w:szCs w:val="32"/>
        </w:rPr>
        <w:t>черкивается тождество трагедии черкесов и евреев (идея «черке</w:t>
      </w:r>
      <w:r w:rsidRPr="00BD497B">
        <w:rPr>
          <w:rFonts w:ascii="Times New Roman" w:hAnsi="Times New Roman" w:cs="Times New Roman"/>
          <w:sz w:val="32"/>
          <w:szCs w:val="32"/>
        </w:rPr>
        <w:t>с</w:t>
      </w:r>
      <w:r w:rsidRPr="00BD497B">
        <w:rPr>
          <w:rFonts w:ascii="Times New Roman" w:hAnsi="Times New Roman" w:cs="Times New Roman"/>
          <w:sz w:val="32"/>
          <w:szCs w:val="32"/>
        </w:rPr>
        <w:t>ского холокоста»).</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Многие этнополитические организации в республиках Сев</w:t>
      </w:r>
      <w:r w:rsidRPr="00BD497B">
        <w:rPr>
          <w:rFonts w:ascii="Times New Roman" w:hAnsi="Times New Roman" w:cs="Times New Roman"/>
          <w:sz w:val="32"/>
          <w:szCs w:val="32"/>
        </w:rPr>
        <w:t>е</w:t>
      </w:r>
      <w:r w:rsidRPr="00BD497B">
        <w:rPr>
          <w:rFonts w:ascii="Times New Roman" w:hAnsi="Times New Roman" w:cs="Times New Roman"/>
          <w:sz w:val="32"/>
          <w:szCs w:val="32"/>
        </w:rPr>
        <w:t xml:space="preserve">ро-Западного Кавказа – «Черкесский конгресс», «Адыгэ Хасэ – Черкесский парламент» и т.д., ряд сайтов – </w:t>
      </w:r>
      <w:hyperlink r:id="rId54" w:history="1">
        <w:r w:rsidRPr="00BD497B">
          <w:rPr>
            <w:rStyle w:val="ac"/>
            <w:rFonts w:ascii="Times New Roman" w:hAnsi="Times New Roman" w:cs="Times New Roman"/>
            <w:color w:val="auto"/>
            <w:sz w:val="32"/>
            <w:szCs w:val="32"/>
            <w:u w:val="none"/>
            <w:lang w:val="en-US"/>
          </w:rPr>
          <w:t>www</w:t>
        </w:r>
        <w:r w:rsidRPr="00BD497B">
          <w:rPr>
            <w:rStyle w:val="ac"/>
            <w:rFonts w:ascii="Times New Roman" w:hAnsi="Times New Roman" w:cs="Times New Roman"/>
            <w:color w:val="auto"/>
            <w:sz w:val="32"/>
            <w:szCs w:val="32"/>
            <w:u w:val="none"/>
          </w:rPr>
          <w:t>.</w:t>
        </w:r>
        <w:r w:rsidRPr="00BD497B">
          <w:rPr>
            <w:rStyle w:val="ac"/>
            <w:rFonts w:ascii="Times New Roman" w:hAnsi="Times New Roman" w:cs="Times New Roman"/>
            <w:color w:val="auto"/>
            <w:sz w:val="32"/>
            <w:szCs w:val="32"/>
            <w:u w:val="none"/>
            <w:lang w:val="en-US"/>
          </w:rPr>
          <w:t>hekupsa</w:t>
        </w:r>
        <w:r w:rsidRPr="00BD497B">
          <w:rPr>
            <w:rStyle w:val="ac"/>
            <w:rFonts w:ascii="Times New Roman" w:hAnsi="Times New Roman" w:cs="Times New Roman"/>
            <w:color w:val="auto"/>
            <w:sz w:val="32"/>
            <w:szCs w:val="32"/>
            <w:u w:val="none"/>
          </w:rPr>
          <w:t>.</w:t>
        </w:r>
        <w:r w:rsidRPr="00BD497B">
          <w:rPr>
            <w:rStyle w:val="ac"/>
            <w:rFonts w:ascii="Times New Roman" w:hAnsi="Times New Roman" w:cs="Times New Roman"/>
            <w:color w:val="auto"/>
            <w:sz w:val="32"/>
            <w:szCs w:val="32"/>
            <w:u w:val="none"/>
            <w:lang w:val="en-US"/>
          </w:rPr>
          <w:t>com</w:t>
        </w:r>
      </w:hyperlink>
      <w:r w:rsidRPr="00BD497B">
        <w:rPr>
          <w:rFonts w:ascii="Times New Roman" w:hAnsi="Times New Roman" w:cs="Times New Roman"/>
          <w:sz w:val="32"/>
          <w:szCs w:val="32"/>
        </w:rPr>
        <w:t xml:space="preserve">, </w:t>
      </w:r>
      <w:hyperlink r:id="rId55" w:history="1">
        <w:r w:rsidRPr="00BD497B">
          <w:rPr>
            <w:rStyle w:val="ac"/>
            <w:rFonts w:ascii="Times New Roman" w:hAnsi="Times New Roman" w:cs="Times New Roman"/>
            <w:color w:val="auto"/>
            <w:sz w:val="32"/>
            <w:szCs w:val="32"/>
            <w:u w:val="none"/>
            <w:lang w:val="en-US"/>
          </w:rPr>
          <w:t>www</w:t>
        </w:r>
        <w:r w:rsidRPr="00BD497B">
          <w:rPr>
            <w:rStyle w:val="ac"/>
            <w:rFonts w:ascii="Times New Roman" w:hAnsi="Times New Roman" w:cs="Times New Roman"/>
            <w:color w:val="auto"/>
            <w:sz w:val="32"/>
            <w:szCs w:val="32"/>
            <w:u w:val="none"/>
          </w:rPr>
          <w:t>.</w:t>
        </w:r>
        <w:r w:rsidRPr="00BD497B">
          <w:rPr>
            <w:rStyle w:val="ac"/>
            <w:rFonts w:ascii="Times New Roman" w:hAnsi="Times New Roman" w:cs="Times New Roman"/>
            <w:color w:val="auto"/>
            <w:sz w:val="32"/>
            <w:szCs w:val="32"/>
            <w:u w:val="none"/>
            <w:lang w:val="en-US"/>
          </w:rPr>
          <w:t>natpress</w:t>
        </w:r>
        <w:r w:rsidRPr="00BD497B">
          <w:rPr>
            <w:rStyle w:val="ac"/>
            <w:rFonts w:ascii="Times New Roman" w:hAnsi="Times New Roman" w:cs="Times New Roman"/>
            <w:color w:val="auto"/>
            <w:sz w:val="32"/>
            <w:szCs w:val="32"/>
            <w:u w:val="none"/>
          </w:rPr>
          <w:t>.</w:t>
        </w:r>
        <w:r w:rsidRPr="00BD497B">
          <w:rPr>
            <w:rStyle w:val="ac"/>
            <w:rFonts w:ascii="Times New Roman" w:hAnsi="Times New Roman" w:cs="Times New Roman"/>
            <w:color w:val="auto"/>
            <w:sz w:val="32"/>
            <w:szCs w:val="32"/>
            <w:u w:val="none"/>
            <w:lang w:val="en-US"/>
          </w:rPr>
          <w:t>com</w:t>
        </w:r>
      </w:hyperlink>
      <w:r w:rsidRPr="00BD497B">
        <w:rPr>
          <w:rFonts w:ascii="Times New Roman" w:hAnsi="Times New Roman" w:cs="Times New Roman"/>
          <w:sz w:val="32"/>
          <w:szCs w:val="32"/>
        </w:rPr>
        <w:t xml:space="preserve">, </w:t>
      </w:r>
      <w:hyperlink r:id="rId56" w:history="1">
        <w:r w:rsidRPr="00BD497B">
          <w:rPr>
            <w:rStyle w:val="ac"/>
            <w:rFonts w:ascii="Times New Roman" w:hAnsi="Times New Roman" w:cs="Times New Roman"/>
            <w:color w:val="auto"/>
            <w:sz w:val="32"/>
            <w:szCs w:val="32"/>
            <w:u w:val="none"/>
            <w:lang w:val="en-US"/>
          </w:rPr>
          <w:t>www</w:t>
        </w:r>
        <w:r w:rsidRPr="00BD497B">
          <w:rPr>
            <w:rStyle w:val="ac"/>
            <w:rFonts w:ascii="Times New Roman" w:hAnsi="Times New Roman" w:cs="Times New Roman"/>
            <w:color w:val="auto"/>
            <w:sz w:val="32"/>
            <w:szCs w:val="32"/>
            <w:u w:val="none"/>
          </w:rPr>
          <w:t>.</w:t>
        </w:r>
        <w:r w:rsidRPr="00BD497B">
          <w:rPr>
            <w:rStyle w:val="ac"/>
            <w:rFonts w:ascii="Times New Roman" w:hAnsi="Times New Roman" w:cs="Times New Roman"/>
            <w:color w:val="auto"/>
            <w:sz w:val="32"/>
            <w:szCs w:val="32"/>
            <w:u w:val="none"/>
            <w:lang w:val="en-US"/>
          </w:rPr>
          <w:t>elot</w:t>
        </w:r>
        <w:r w:rsidRPr="00BD497B">
          <w:rPr>
            <w:rStyle w:val="ac"/>
            <w:rFonts w:ascii="Times New Roman" w:hAnsi="Times New Roman" w:cs="Times New Roman"/>
            <w:color w:val="auto"/>
            <w:sz w:val="32"/>
            <w:szCs w:val="32"/>
            <w:u w:val="none"/>
          </w:rPr>
          <w:t>.</w:t>
        </w:r>
        <w:r w:rsidRPr="00BD497B">
          <w:rPr>
            <w:rStyle w:val="ac"/>
            <w:rFonts w:ascii="Times New Roman" w:hAnsi="Times New Roman" w:cs="Times New Roman"/>
            <w:color w:val="auto"/>
            <w:sz w:val="32"/>
            <w:szCs w:val="32"/>
            <w:u w:val="none"/>
            <w:lang w:val="en-US"/>
          </w:rPr>
          <w:t>ru</w:t>
        </w:r>
      </w:hyperlink>
      <w:r w:rsidRPr="00BD497B">
        <w:rPr>
          <w:rFonts w:ascii="Times New Roman" w:hAnsi="Times New Roman" w:cs="Times New Roman"/>
          <w:sz w:val="32"/>
          <w:szCs w:val="32"/>
        </w:rPr>
        <w:t xml:space="preserve">, </w:t>
      </w:r>
      <w:hyperlink r:id="rId57" w:history="1">
        <w:r w:rsidRPr="00BD497B">
          <w:rPr>
            <w:rStyle w:val="ac"/>
            <w:rFonts w:ascii="Times New Roman" w:hAnsi="Times New Roman" w:cs="Times New Roman"/>
            <w:color w:val="auto"/>
            <w:sz w:val="32"/>
            <w:szCs w:val="32"/>
            <w:u w:val="none"/>
          </w:rPr>
          <w:t>www.</w:t>
        </w:r>
        <w:r w:rsidRPr="00BD497B">
          <w:rPr>
            <w:rStyle w:val="ac"/>
            <w:rFonts w:ascii="Times New Roman" w:hAnsi="Times New Roman" w:cs="Times New Roman"/>
            <w:color w:val="auto"/>
            <w:sz w:val="32"/>
            <w:szCs w:val="32"/>
            <w:u w:val="none"/>
            <w:lang w:val="en-US"/>
          </w:rPr>
          <w:t>shapsugiya</w:t>
        </w:r>
        <w:r w:rsidRPr="00BD497B">
          <w:rPr>
            <w:rStyle w:val="ac"/>
            <w:rFonts w:ascii="Times New Roman" w:hAnsi="Times New Roman" w:cs="Times New Roman"/>
            <w:color w:val="auto"/>
            <w:sz w:val="32"/>
            <w:szCs w:val="32"/>
            <w:u w:val="none"/>
          </w:rPr>
          <w:t>.</w:t>
        </w:r>
        <w:r w:rsidRPr="00BD497B">
          <w:rPr>
            <w:rStyle w:val="ac"/>
            <w:rFonts w:ascii="Times New Roman" w:hAnsi="Times New Roman" w:cs="Times New Roman"/>
            <w:color w:val="auto"/>
            <w:sz w:val="32"/>
            <w:szCs w:val="32"/>
            <w:u w:val="none"/>
            <w:lang w:val="en-US"/>
          </w:rPr>
          <w:t>ru</w:t>
        </w:r>
      </w:hyperlink>
      <w:r w:rsidRPr="00BD497B">
        <w:rPr>
          <w:rFonts w:ascii="Times New Roman" w:hAnsi="Times New Roman" w:cs="Times New Roman"/>
          <w:sz w:val="32"/>
          <w:szCs w:val="32"/>
        </w:rPr>
        <w:t>, организации диас</w:t>
      </w:r>
      <w:r w:rsidR="009109A4" w:rsidRPr="00BD497B">
        <w:rPr>
          <w:rFonts w:ascii="Times New Roman" w:hAnsi="Times New Roman" w:cs="Times New Roman"/>
          <w:sz w:val="32"/>
          <w:szCs w:val="32"/>
        </w:rPr>
        <w:t>поры – «Патриоты Черкесии» и другие</w:t>
      </w:r>
      <w:r w:rsidRPr="00BD497B">
        <w:rPr>
          <w:rFonts w:ascii="Times New Roman" w:hAnsi="Times New Roman" w:cs="Times New Roman"/>
          <w:sz w:val="32"/>
          <w:szCs w:val="32"/>
        </w:rPr>
        <w:t xml:space="preserve"> используют проблему репатриации не только для дискредитации Олимпиады 2014 г., но и для решения стратегических политических задач – изменения этнодемографического баланса на Северо-Восточном Кавказе, </w:t>
      </w:r>
      <w:r w:rsidRPr="00BD497B">
        <w:rPr>
          <w:rFonts w:ascii="Times New Roman" w:hAnsi="Times New Roman" w:cs="Times New Roman"/>
          <w:sz w:val="32"/>
          <w:szCs w:val="32"/>
        </w:rPr>
        <w:lastRenderedPageBreak/>
        <w:t>давления на органы федеральной и региональной власти, расш</w:t>
      </w:r>
      <w:r w:rsidRPr="00BD497B">
        <w:rPr>
          <w:rFonts w:ascii="Times New Roman" w:hAnsi="Times New Roman" w:cs="Times New Roman"/>
          <w:sz w:val="32"/>
          <w:szCs w:val="32"/>
        </w:rPr>
        <w:t>и</w:t>
      </w:r>
      <w:r w:rsidRPr="00BD497B">
        <w:rPr>
          <w:rFonts w:ascii="Times New Roman" w:hAnsi="Times New Roman" w:cs="Times New Roman"/>
          <w:sz w:val="32"/>
          <w:szCs w:val="32"/>
        </w:rPr>
        <w:t>рения поддержки этноцентристских движений в региональных сообществах.</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Итак, информационная линия Российской Федерации в пол</w:t>
      </w:r>
      <w:r w:rsidRPr="00BD497B">
        <w:rPr>
          <w:rFonts w:ascii="Times New Roman" w:hAnsi="Times New Roman" w:cs="Times New Roman"/>
          <w:sz w:val="32"/>
          <w:szCs w:val="32"/>
        </w:rPr>
        <w:t>е</w:t>
      </w:r>
      <w:r w:rsidRPr="00BD497B">
        <w:rPr>
          <w:rFonts w:ascii="Times New Roman" w:hAnsi="Times New Roman" w:cs="Times New Roman"/>
          <w:sz w:val="32"/>
          <w:szCs w:val="32"/>
        </w:rPr>
        <w:t>мике о репатриации сирийских черкесов должна обрести посл</w:t>
      </w:r>
      <w:r w:rsidRPr="00BD497B">
        <w:rPr>
          <w:rFonts w:ascii="Times New Roman" w:hAnsi="Times New Roman" w:cs="Times New Roman"/>
          <w:sz w:val="32"/>
          <w:szCs w:val="32"/>
        </w:rPr>
        <w:t>е</w:t>
      </w:r>
      <w:r w:rsidRPr="00BD497B">
        <w:rPr>
          <w:rFonts w:ascii="Times New Roman" w:hAnsi="Times New Roman" w:cs="Times New Roman"/>
          <w:sz w:val="32"/>
          <w:szCs w:val="32"/>
        </w:rPr>
        <w:t>довательность и наступательность. России не в чем каяться. Тр</w:t>
      </w:r>
      <w:r w:rsidRPr="00BD497B">
        <w:rPr>
          <w:rFonts w:ascii="Times New Roman" w:hAnsi="Times New Roman" w:cs="Times New Roman"/>
          <w:sz w:val="32"/>
          <w:szCs w:val="32"/>
        </w:rPr>
        <w:t>а</w:t>
      </w:r>
      <w:r w:rsidRPr="00BD497B">
        <w:rPr>
          <w:rFonts w:ascii="Times New Roman" w:hAnsi="Times New Roman" w:cs="Times New Roman"/>
          <w:sz w:val="32"/>
          <w:szCs w:val="32"/>
        </w:rPr>
        <w:t>гедия Сирии организована экстремистскими организациями внутренней оппозиции совместно со спецслужбами арабских м</w:t>
      </w:r>
      <w:r w:rsidRPr="00BD497B">
        <w:rPr>
          <w:rFonts w:ascii="Times New Roman" w:hAnsi="Times New Roman" w:cs="Times New Roman"/>
          <w:sz w:val="32"/>
          <w:szCs w:val="32"/>
        </w:rPr>
        <w:t>о</w:t>
      </w:r>
      <w:r w:rsidRPr="00BD497B">
        <w:rPr>
          <w:rFonts w:ascii="Times New Roman" w:hAnsi="Times New Roman" w:cs="Times New Roman"/>
          <w:sz w:val="32"/>
          <w:szCs w:val="32"/>
        </w:rPr>
        <w:t>нархий, Турции, США. Попытки переложить вину в гуманита</w:t>
      </w:r>
      <w:r w:rsidRPr="00BD497B">
        <w:rPr>
          <w:rFonts w:ascii="Times New Roman" w:hAnsi="Times New Roman" w:cs="Times New Roman"/>
          <w:sz w:val="32"/>
          <w:szCs w:val="32"/>
        </w:rPr>
        <w:t>р</w:t>
      </w:r>
      <w:r w:rsidRPr="00BD497B">
        <w:rPr>
          <w:rFonts w:ascii="Times New Roman" w:hAnsi="Times New Roman" w:cs="Times New Roman"/>
          <w:sz w:val="32"/>
          <w:szCs w:val="32"/>
        </w:rPr>
        <w:t>ной катастрофе в Сирии на Россию представляются далеко ид</w:t>
      </w:r>
      <w:r w:rsidRPr="00BD497B">
        <w:rPr>
          <w:rFonts w:ascii="Times New Roman" w:hAnsi="Times New Roman" w:cs="Times New Roman"/>
          <w:sz w:val="32"/>
          <w:szCs w:val="32"/>
        </w:rPr>
        <w:t>у</w:t>
      </w:r>
      <w:r w:rsidRPr="00BD497B">
        <w:rPr>
          <w:rFonts w:ascii="Times New Roman" w:hAnsi="Times New Roman" w:cs="Times New Roman"/>
          <w:sz w:val="32"/>
          <w:szCs w:val="32"/>
        </w:rPr>
        <w:t>щим замыслом ретранслировать этноконфессиональный ко</w:t>
      </w:r>
      <w:r w:rsidRPr="00BD497B">
        <w:rPr>
          <w:rFonts w:ascii="Times New Roman" w:hAnsi="Times New Roman" w:cs="Times New Roman"/>
          <w:sz w:val="32"/>
          <w:szCs w:val="32"/>
        </w:rPr>
        <w:t>н</w:t>
      </w:r>
      <w:r w:rsidR="009109A4" w:rsidRPr="00BD497B">
        <w:rPr>
          <w:rFonts w:ascii="Times New Roman" w:hAnsi="Times New Roman" w:cs="Times New Roman"/>
          <w:sz w:val="32"/>
          <w:szCs w:val="32"/>
        </w:rPr>
        <w:t>фликт из Сирии на С</w:t>
      </w:r>
      <w:r w:rsidRPr="00BD497B">
        <w:rPr>
          <w:rFonts w:ascii="Times New Roman" w:hAnsi="Times New Roman" w:cs="Times New Roman"/>
          <w:sz w:val="32"/>
          <w:szCs w:val="32"/>
        </w:rPr>
        <w:t>еверо-Западный Кавказ.</w:t>
      </w:r>
    </w:p>
    <w:p w:rsidR="00AB2033" w:rsidRPr="00BD497B" w:rsidRDefault="00AB2033" w:rsidP="00BD497B">
      <w:pPr>
        <w:spacing w:after="0" w:line="240" w:lineRule="auto"/>
        <w:ind w:firstLine="567"/>
        <w:jc w:val="both"/>
        <w:rPr>
          <w:rFonts w:ascii="Times New Roman" w:hAnsi="Times New Roman" w:cs="Times New Roman"/>
          <w:sz w:val="32"/>
          <w:szCs w:val="32"/>
        </w:rPr>
      </w:pPr>
    </w:p>
    <w:p w:rsidR="00AB2033" w:rsidRPr="00BD497B" w:rsidRDefault="00AB2033" w:rsidP="00BD497B">
      <w:pPr>
        <w:spacing w:after="0" w:line="240" w:lineRule="auto"/>
        <w:jc w:val="center"/>
        <w:rPr>
          <w:rFonts w:ascii="Times New Roman" w:hAnsi="Times New Roman" w:cs="Times New Roman"/>
          <w:b/>
          <w:sz w:val="32"/>
          <w:szCs w:val="32"/>
        </w:rPr>
      </w:pPr>
      <w:r w:rsidRPr="00BD497B">
        <w:rPr>
          <w:rFonts w:ascii="Times New Roman" w:hAnsi="Times New Roman" w:cs="Times New Roman"/>
          <w:b/>
          <w:sz w:val="32"/>
          <w:szCs w:val="32"/>
        </w:rPr>
        <w:t>2.4. «Черкесский вопрос» в межэтнических отношениях</w:t>
      </w:r>
    </w:p>
    <w:p w:rsidR="009109A4" w:rsidRPr="00BD497B" w:rsidRDefault="00AB2033" w:rsidP="00BD497B">
      <w:pPr>
        <w:spacing w:after="0" w:line="240" w:lineRule="auto"/>
        <w:jc w:val="center"/>
        <w:rPr>
          <w:rFonts w:ascii="Times New Roman" w:hAnsi="Times New Roman" w:cs="Times New Roman"/>
          <w:b/>
          <w:sz w:val="32"/>
          <w:szCs w:val="32"/>
        </w:rPr>
      </w:pPr>
      <w:r w:rsidRPr="00BD497B">
        <w:rPr>
          <w:rFonts w:ascii="Times New Roman" w:hAnsi="Times New Roman" w:cs="Times New Roman"/>
          <w:b/>
          <w:sz w:val="32"/>
          <w:szCs w:val="32"/>
        </w:rPr>
        <w:t>за олимпийский год (по</w:t>
      </w:r>
      <w:r w:rsidR="009109A4" w:rsidRPr="00BD497B">
        <w:rPr>
          <w:rFonts w:ascii="Times New Roman" w:hAnsi="Times New Roman" w:cs="Times New Roman"/>
          <w:b/>
          <w:sz w:val="32"/>
          <w:szCs w:val="32"/>
        </w:rPr>
        <w:t xml:space="preserve"> материалам Республики Адыгея</w:t>
      </w:r>
    </w:p>
    <w:p w:rsidR="00AB2033" w:rsidRPr="00BD497B" w:rsidRDefault="00F41F93" w:rsidP="00BD497B">
      <w:pPr>
        <w:spacing w:after="0" w:line="240" w:lineRule="auto"/>
        <w:jc w:val="center"/>
        <w:rPr>
          <w:rFonts w:ascii="Times New Roman" w:hAnsi="Times New Roman" w:cs="Times New Roman"/>
          <w:b/>
          <w:sz w:val="32"/>
          <w:szCs w:val="32"/>
        </w:rPr>
      </w:pPr>
      <w:r w:rsidRPr="00BD497B">
        <w:rPr>
          <w:rFonts w:ascii="Times New Roman" w:hAnsi="Times New Roman" w:cs="Times New Roman"/>
          <w:b/>
          <w:sz w:val="32"/>
          <w:szCs w:val="32"/>
        </w:rPr>
        <w:t>и</w:t>
      </w:r>
      <w:r w:rsidR="009109A4" w:rsidRPr="00BD497B">
        <w:rPr>
          <w:rFonts w:ascii="Times New Roman" w:hAnsi="Times New Roman" w:cs="Times New Roman"/>
          <w:b/>
          <w:sz w:val="32"/>
          <w:szCs w:val="32"/>
        </w:rPr>
        <w:t xml:space="preserve"> </w:t>
      </w:r>
      <w:r w:rsidR="00AB2033" w:rsidRPr="00BD497B">
        <w:rPr>
          <w:rFonts w:ascii="Times New Roman" w:hAnsi="Times New Roman" w:cs="Times New Roman"/>
          <w:b/>
          <w:sz w:val="32"/>
          <w:szCs w:val="32"/>
        </w:rPr>
        <w:t>Краснодарского края)</w:t>
      </w:r>
    </w:p>
    <w:p w:rsidR="00AB2033" w:rsidRPr="00BD497B" w:rsidRDefault="00AB2033" w:rsidP="00BD497B">
      <w:pPr>
        <w:spacing w:after="0" w:line="240" w:lineRule="auto"/>
        <w:ind w:firstLine="567"/>
        <w:jc w:val="center"/>
        <w:rPr>
          <w:rFonts w:ascii="Times New Roman" w:hAnsi="Times New Roman" w:cs="Times New Roman"/>
          <w:sz w:val="32"/>
          <w:szCs w:val="32"/>
        </w:rPr>
      </w:pP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 xml:space="preserve">В период </w:t>
      </w:r>
      <w:r w:rsidR="009109A4" w:rsidRPr="00BD497B">
        <w:rPr>
          <w:rFonts w:ascii="Times New Roman" w:hAnsi="Times New Roman" w:cs="Times New Roman"/>
          <w:sz w:val="32"/>
          <w:szCs w:val="32"/>
        </w:rPr>
        <w:t xml:space="preserve">после </w:t>
      </w:r>
      <w:r w:rsidRPr="00BD497B">
        <w:rPr>
          <w:rFonts w:ascii="Times New Roman" w:hAnsi="Times New Roman" w:cs="Times New Roman"/>
          <w:sz w:val="32"/>
          <w:szCs w:val="32"/>
        </w:rPr>
        <w:t>проведения зимних Олимпийских игр 2014 г. в Сочи важно определить динамику межэтнических отношений на Северо-Западном Кавказе и уровень рисков их конфликтности, направленность и методы активности этнополитических движ</w:t>
      </w:r>
      <w:r w:rsidRPr="00BD497B">
        <w:rPr>
          <w:rFonts w:ascii="Times New Roman" w:hAnsi="Times New Roman" w:cs="Times New Roman"/>
          <w:sz w:val="32"/>
          <w:szCs w:val="32"/>
        </w:rPr>
        <w:t>е</w:t>
      </w:r>
      <w:r w:rsidRPr="00BD497B">
        <w:rPr>
          <w:rFonts w:ascii="Times New Roman" w:hAnsi="Times New Roman" w:cs="Times New Roman"/>
          <w:sz w:val="32"/>
          <w:szCs w:val="32"/>
        </w:rPr>
        <w:t>ний, меры преодоления рисков дезинтеграции полиэтничного р</w:t>
      </w:r>
      <w:r w:rsidRPr="00BD497B">
        <w:rPr>
          <w:rFonts w:ascii="Times New Roman" w:hAnsi="Times New Roman" w:cs="Times New Roman"/>
          <w:sz w:val="32"/>
          <w:szCs w:val="32"/>
        </w:rPr>
        <w:t>е</w:t>
      </w:r>
      <w:r w:rsidRPr="00BD497B">
        <w:rPr>
          <w:rFonts w:ascii="Times New Roman" w:hAnsi="Times New Roman" w:cs="Times New Roman"/>
          <w:sz w:val="32"/>
          <w:szCs w:val="32"/>
        </w:rPr>
        <w:t>гионального сообщества.</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Степень научной разработанности темы применительно к п</w:t>
      </w:r>
      <w:r w:rsidRPr="00BD497B">
        <w:rPr>
          <w:rFonts w:ascii="Times New Roman" w:hAnsi="Times New Roman" w:cs="Times New Roman"/>
          <w:sz w:val="32"/>
          <w:szCs w:val="32"/>
        </w:rPr>
        <w:t>е</w:t>
      </w:r>
      <w:r w:rsidRPr="00BD497B">
        <w:rPr>
          <w:rFonts w:ascii="Times New Roman" w:hAnsi="Times New Roman" w:cs="Times New Roman"/>
          <w:sz w:val="32"/>
          <w:szCs w:val="32"/>
        </w:rPr>
        <w:t xml:space="preserve">риоду 2014 г. нельзя признать достаточной. </w:t>
      </w:r>
      <w:r w:rsidR="009109A4" w:rsidRPr="00BD497B">
        <w:rPr>
          <w:rFonts w:ascii="Times New Roman" w:hAnsi="Times New Roman" w:cs="Times New Roman"/>
          <w:sz w:val="32"/>
          <w:szCs w:val="32"/>
        </w:rPr>
        <w:t>Публику</w:t>
      </w:r>
      <w:r w:rsidRPr="00BD497B">
        <w:rPr>
          <w:rFonts w:ascii="Times New Roman" w:hAnsi="Times New Roman" w:cs="Times New Roman"/>
          <w:sz w:val="32"/>
          <w:szCs w:val="32"/>
        </w:rPr>
        <w:t>ются тезисы, реже – статьи по отдельным аспектам темы (Р.Ф. Патеев</w:t>
      </w:r>
      <w:r w:rsidRPr="00BD497B">
        <w:rPr>
          <w:rStyle w:val="a9"/>
          <w:rFonts w:ascii="Times New Roman" w:hAnsi="Times New Roman" w:cs="Times New Roman"/>
          <w:sz w:val="32"/>
          <w:szCs w:val="32"/>
        </w:rPr>
        <w:footnoteReference w:id="367"/>
      </w:r>
      <w:r w:rsidRPr="00BD497B">
        <w:rPr>
          <w:rFonts w:ascii="Times New Roman" w:hAnsi="Times New Roman" w:cs="Times New Roman"/>
          <w:sz w:val="32"/>
          <w:szCs w:val="32"/>
        </w:rPr>
        <w:t xml:space="preserve">, В.А. </w:t>
      </w:r>
      <w:r w:rsidR="00B84494" w:rsidRPr="00BD497B">
        <w:rPr>
          <w:rFonts w:ascii="Times New Roman" w:hAnsi="Times New Roman" w:cs="Times New Roman"/>
          <w:sz w:val="32"/>
          <w:szCs w:val="32"/>
        </w:rPr>
        <w:t> </w:t>
      </w:r>
      <w:r w:rsidRPr="00BD497B">
        <w:rPr>
          <w:rFonts w:ascii="Times New Roman" w:hAnsi="Times New Roman" w:cs="Times New Roman"/>
          <w:sz w:val="32"/>
          <w:szCs w:val="32"/>
        </w:rPr>
        <w:t>Колосов</w:t>
      </w:r>
      <w:r w:rsidRPr="00BD497B">
        <w:rPr>
          <w:rStyle w:val="a9"/>
          <w:rFonts w:ascii="Times New Roman" w:hAnsi="Times New Roman" w:cs="Times New Roman"/>
          <w:sz w:val="32"/>
          <w:szCs w:val="32"/>
        </w:rPr>
        <w:footnoteReference w:id="368"/>
      </w:r>
      <w:r w:rsidRPr="00BD497B">
        <w:rPr>
          <w:rFonts w:ascii="Times New Roman" w:hAnsi="Times New Roman" w:cs="Times New Roman"/>
          <w:sz w:val="32"/>
          <w:szCs w:val="32"/>
        </w:rPr>
        <w:t>, С.Н. Цибенко</w:t>
      </w:r>
      <w:r w:rsidRPr="00BD497B">
        <w:rPr>
          <w:rStyle w:val="a9"/>
          <w:rFonts w:ascii="Times New Roman" w:hAnsi="Times New Roman" w:cs="Times New Roman"/>
          <w:sz w:val="32"/>
          <w:szCs w:val="32"/>
        </w:rPr>
        <w:footnoteReference w:id="369"/>
      </w:r>
      <w:r w:rsidRPr="00BD497B">
        <w:rPr>
          <w:rFonts w:ascii="Times New Roman" w:hAnsi="Times New Roman" w:cs="Times New Roman"/>
          <w:sz w:val="32"/>
          <w:szCs w:val="32"/>
        </w:rPr>
        <w:t>, Д.В. Маковская</w:t>
      </w:r>
      <w:r w:rsidRPr="00BD497B">
        <w:rPr>
          <w:rStyle w:val="a9"/>
          <w:rFonts w:ascii="Times New Roman" w:hAnsi="Times New Roman" w:cs="Times New Roman"/>
          <w:sz w:val="32"/>
          <w:szCs w:val="32"/>
        </w:rPr>
        <w:footnoteReference w:id="370"/>
      </w:r>
      <w:r w:rsidRPr="00BD497B">
        <w:rPr>
          <w:rFonts w:ascii="Times New Roman" w:hAnsi="Times New Roman" w:cs="Times New Roman"/>
          <w:sz w:val="32"/>
          <w:szCs w:val="32"/>
        </w:rPr>
        <w:t>). Достиж</w:t>
      </w:r>
      <w:r w:rsidRPr="00BD497B">
        <w:rPr>
          <w:rFonts w:ascii="Times New Roman" w:hAnsi="Times New Roman" w:cs="Times New Roman"/>
          <w:sz w:val="32"/>
          <w:szCs w:val="32"/>
        </w:rPr>
        <w:t>е</w:t>
      </w:r>
      <w:r w:rsidRPr="00BD497B">
        <w:rPr>
          <w:rFonts w:ascii="Times New Roman" w:hAnsi="Times New Roman" w:cs="Times New Roman"/>
          <w:sz w:val="32"/>
          <w:szCs w:val="32"/>
        </w:rPr>
        <w:lastRenderedPageBreak/>
        <w:t xml:space="preserve">нием </w:t>
      </w:r>
      <w:r w:rsidR="00B84494" w:rsidRPr="00BD497B">
        <w:rPr>
          <w:rFonts w:ascii="Times New Roman" w:hAnsi="Times New Roman" w:cs="Times New Roman"/>
          <w:sz w:val="32"/>
          <w:szCs w:val="32"/>
        </w:rPr>
        <w:t xml:space="preserve">стала </w:t>
      </w:r>
      <w:r w:rsidRPr="00BD497B">
        <w:rPr>
          <w:rFonts w:ascii="Times New Roman" w:hAnsi="Times New Roman" w:cs="Times New Roman"/>
          <w:sz w:val="32"/>
          <w:szCs w:val="32"/>
        </w:rPr>
        <w:t>монография Е.Ф. Кринко и Т.П. Хлыниной, в которой выявлены технологии конструирования и политического испол</w:t>
      </w:r>
      <w:r w:rsidRPr="00BD497B">
        <w:rPr>
          <w:rFonts w:ascii="Times New Roman" w:hAnsi="Times New Roman" w:cs="Times New Roman"/>
          <w:sz w:val="32"/>
          <w:szCs w:val="32"/>
        </w:rPr>
        <w:t>ь</w:t>
      </w:r>
      <w:r w:rsidRPr="00BD497B">
        <w:rPr>
          <w:rFonts w:ascii="Times New Roman" w:hAnsi="Times New Roman" w:cs="Times New Roman"/>
          <w:sz w:val="32"/>
          <w:szCs w:val="32"/>
        </w:rPr>
        <w:t>зования исторической памяти в Республике Адыгея. Авторы пр</w:t>
      </w:r>
      <w:r w:rsidRPr="00BD497B">
        <w:rPr>
          <w:rFonts w:ascii="Times New Roman" w:hAnsi="Times New Roman" w:cs="Times New Roman"/>
          <w:sz w:val="32"/>
          <w:szCs w:val="32"/>
        </w:rPr>
        <w:t>о</w:t>
      </w:r>
      <w:r w:rsidRPr="00BD497B">
        <w:rPr>
          <w:rFonts w:ascii="Times New Roman" w:hAnsi="Times New Roman" w:cs="Times New Roman"/>
          <w:sz w:val="32"/>
          <w:szCs w:val="32"/>
        </w:rPr>
        <w:t>вели интервью с активистами этнокультурных объединений, представителями педагогической и творческой интеллигенции</w:t>
      </w:r>
      <w:r w:rsidRPr="00BD497B">
        <w:rPr>
          <w:rStyle w:val="a9"/>
          <w:rFonts w:ascii="Times New Roman" w:hAnsi="Times New Roman" w:cs="Times New Roman"/>
          <w:sz w:val="32"/>
          <w:szCs w:val="32"/>
        </w:rPr>
        <w:footnoteReference w:id="371"/>
      </w:r>
      <w:r w:rsidRPr="00BD497B">
        <w:rPr>
          <w:rFonts w:ascii="Times New Roman" w:hAnsi="Times New Roman" w:cs="Times New Roman"/>
          <w:sz w:val="32"/>
          <w:szCs w:val="32"/>
        </w:rPr>
        <w:t>. Их ценный материал впервые введен в научный оборот. Важны аналитические доклады, подготовленные в рамках проекта по з</w:t>
      </w:r>
      <w:r w:rsidRPr="00BD497B">
        <w:rPr>
          <w:rFonts w:ascii="Times New Roman" w:hAnsi="Times New Roman" w:cs="Times New Roman"/>
          <w:sz w:val="32"/>
          <w:szCs w:val="32"/>
        </w:rPr>
        <w:t>а</w:t>
      </w:r>
      <w:r w:rsidRPr="00BD497B">
        <w:rPr>
          <w:rFonts w:ascii="Times New Roman" w:hAnsi="Times New Roman" w:cs="Times New Roman"/>
          <w:sz w:val="32"/>
          <w:szCs w:val="32"/>
        </w:rPr>
        <w:t>казу Министерства образования и науки РФ О.М. Цветковым (Республика Адыгея)</w:t>
      </w:r>
      <w:r w:rsidRPr="00BD497B">
        <w:rPr>
          <w:rStyle w:val="a9"/>
          <w:rFonts w:ascii="Times New Roman" w:hAnsi="Times New Roman" w:cs="Times New Roman"/>
          <w:sz w:val="32"/>
          <w:szCs w:val="32"/>
        </w:rPr>
        <w:footnoteReference w:id="372"/>
      </w:r>
      <w:r w:rsidRPr="00BD497B">
        <w:rPr>
          <w:rFonts w:ascii="Times New Roman" w:hAnsi="Times New Roman" w:cs="Times New Roman"/>
          <w:sz w:val="32"/>
          <w:szCs w:val="32"/>
        </w:rPr>
        <w:t xml:space="preserve"> и А.А. Кочергиным (Краснодарский край)</w:t>
      </w:r>
      <w:r w:rsidRPr="00BD497B">
        <w:rPr>
          <w:rStyle w:val="a9"/>
          <w:rFonts w:ascii="Times New Roman" w:hAnsi="Times New Roman" w:cs="Times New Roman"/>
          <w:sz w:val="32"/>
          <w:szCs w:val="32"/>
        </w:rPr>
        <w:footnoteReference w:id="373"/>
      </w:r>
      <w:r w:rsidRPr="00BD497B">
        <w:rPr>
          <w:rFonts w:ascii="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Основное внимание аналитиков уделяется конструированию «черкесской» этнической идентичности и методам её политиз</w:t>
      </w:r>
      <w:r w:rsidRPr="00BD497B">
        <w:rPr>
          <w:rFonts w:ascii="Times New Roman" w:hAnsi="Times New Roman" w:cs="Times New Roman"/>
          <w:sz w:val="32"/>
          <w:szCs w:val="32"/>
        </w:rPr>
        <w:t>а</w:t>
      </w:r>
      <w:r w:rsidRPr="00BD497B">
        <w:rPr>
          <w:rFonts w:ascii="Times New Roman" w:hAnsi="Times New Roman" w:cs="Times New Roman"/>
          <w:sz w:val="32"/>
          <w:szCs w:val="32"/>
        </w:rPr>
        <w:t>ции в информационной активности этнических объединений. В меньшей мере изучены взаимодействия «черкесских» объедин</w:t>
      </w:r>
      <w:r w:rsidRPr="00BD497B">
        <w:rPr>
          <w:rFonts w:ascii="Times New Roman" w:hAnsi="Times New Roman" w:cs="Times New Roman"/>
          <w:sz w:val="32"/>
          <w:szCs w:val="32"/>
        </w:rPr>
        <w:t>е</w:t>
      </w:r>
      <w:r w:rsidRPr="00BD497B">
        <w:rPr>
          <w:rFonts w:ascii="Times New Roman" w:hAnsi="Times New Roman" w:cs="Times New Roman"/>
          <w:sz w:val="32"/>
          <w:szCs w:val="32"/>
        </w:rPr>
        <w:t>ний Северо-Западного Кавказа и диаспоры, приемы политич</w:t>
      </w:r>
      <w:r w:rsidRPr="00BD497B">
        <w:rPr>
          <w:rFonts w:ascii="Times New Roman" w:hAnsi="Times New Roman" w:cs="Times New Roman"/>
          <w:sz w:val="32"/>
          <w:szCs w:val="32"/>
        </w:rPr>
        <w:t>е</w:t>
      </w:r>
      <w:r w:rsidRPr="00BD497B">
        <w:rPr>
          <w:rFonts w:ascii="Times New Roman" w:hAnsi="Times New Roman" w:cs="Times New Roman"/>
          <w:sz w:val="32"/>
          <w:szCs w:val="32"/>
        </w:rPr>
        <w:t>ской самоорганизации.</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Определим проявления «черкесского вопроса» в межэтнич</w:t>
      </w:r>
      <w:r w:rsidRPr="00BD497B">
        <w:rPr>
          <w:rFonts w:ascii="Times New Roman" w:hAnsi="Times New Roman" w:cs="Times New Roman"/>
          <w:sz w:val="32"/>
          <w:szCs w:val="32"/>
        </w:rPr>
        <w:t>е</w:t>
      </w:r>
      <w:r w:rsidRPr="00BD497B">
        <w:rPr>
          <w:rFonts w:ascii="Times New Roman" w:hAnsi="Times New Roman" w:cs="Times New Roman"/>
          <w:sz w:val="32"/>
          <w:szCs w:val="32"/>
        </w:rPr>
        <w:t>ских отношениях на Северо-Западном Кавказе, направленность и методы активности этнополитических движений в 2014 г.</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Хронологические рамки ограничены 2014 г.: от заверша</w:t>
      </w:r>
      <w:r w:rsidRPr="00BD497B">
        <w:rPr>
          <w:rFonts w:ascii="Times New Roman" w:hAnsi="Times New Roman" w:cs="Times New Roman"/>
          <w:sz w:val="32"/>
          <w:szCs w:val="32"/>
        </w:rPr>
        <w:t>ю</w:t>
      </w:r>
      <w:r w:rsidRPr="00BD497B">
        <w:rPr>
          <w:rFonts w:ascii="Times New Roman" w:hAnsi="Times New Roman" w:cs="Times New Roman"/>
          <w:sz w:val="32"/>
          <w:szCs w:val="32"/>
        </w:rPr>
        <w:t>щей стадии подготовки Олимпиады по настоящее время. Это в</w:t>
      </w:r>
      <w:r w:rsidRPr="00BD497B">
        <w:rPr>
          <w:rFonts w:ascii="Times New Roman" w:hAnsi="Times New Roman" w:cs="Times New Roman"/>
          <w:sz w:val="32"/>
          <w:szCs w:val="32"/>
        </w:rPr>
        <w:t>ы</w:t>
      </w:r>
      <w:r w:rsidRPr="00BD497B">
        <w:rPr>
          <w:rFonts w:ascii="Times New Roman" w:hAnsi="Times New Roman" w:cs="Times New Roman"/>
          <w:sz w:val="32"/>
          <w:szCs w:val="32"/>
        </w:rPr>
        <w:t>звано как слабой изученностью периода, так и тем, что именно во время Олимпийских игр 2014 г. «черкесский вопрос» стал одной из ведущих тем информационных войн</w:t>
      </w:r>
      <w:r w:rsidRPr="00BD497B">
        <w:rPr>
          <w:rStyle w:val="a9"/>
          <w:rFonts w:ascii="Times New Roman" w:hAnsi="Times New Roman" w:cs="Times New Roman"/>
          <w:sz w:val="32"/>
          <w:szCs w:val="32"/>
        </w:rPr>
        <w:footnoteReference w:id="374"/>
      </w:r>
      <w:r w:rsidRPr="00BD497B">
        <w:rPr>
          <w:rFonts w:ascii="Times New Roman" w:hAnsi="Times New Roman" w:cs="Times New Roman"/>
          <w:sz w:val="32"/>
          <w:szCs w:val="32"/>
        </w:rPr>
        <w:t>. Нарастающее влияние на «черкесский вопрос» оказывает с осени 2013 г. украинский кризис и воссоединение Крыма с Россией.</w:t>
      </w:r>
    </w:p>
    <w:p w:rsidR="00AB2033" w:rsidRPr="00BD497B" w:rsidRDefault="00AB2033" w:rsidP="00BD497B">
      <w:pPr>
        <w:pStyle w:val="aa"/>
        <w:shd w:val="clear" w:color="auto" w:fill="FFFFFF"/>
        <w:spacing w:before="0" w:beforeAutospacing="0" w:after="0" w:afterAutospacing="0"/>
        <w:ind w:firstLine="567"/>
        <w:jc w:val="both"/>
        <w:rPr>
          <w:sz w:val="32"/>
          <w:szCs w:val="32"/>
        </w:rPr>
      </w:pPr>
      <w:r w:rsidRPr="00BD497B">
        <w:rPr>
          <w:sz w:val="32"/>
          <w:szCs w:val="32"/>
        </w:rPr>
        <w:lastRenderedPageBreak/>
        <w:t>По Всероссий</w:t>
      </w:r>
      <w:r w:rsidR="002D277A" w:rsidRPr="00BD497B">
        <w:rPr>
          <w:sz w:val="32"/>
          <w:szCs w:val="32"/>
        </w:rPr>
        <w:t>ской переписи населения 2010 г.</w:t>
      </w:r>
      <w:r w:rsidR="00F4379A" w:rsidRPr="00BD497B">
        <w:rPr>
          <w:sz w:val="32"/>
          <w:szCs w:val="32"/>
        </w:rPr>
        <w:t>:</w:t>
      </w:r>
      <w:r w:rsidRPr="00BD497B">
        <w:rPr>
          <w:sz w:val="32"/>
          <w:szCs w:val="32"/>
        </w:rPr>
        <w:t xml:space="preserve"> русские с</w:t>
      </w:r>
      <w:r w:rsidRPr="00BD497B">
        <w:rPr>
          <w:sz w:val="32"/>
          <w:szCs w:val="32"/>
        </w:rPr>
        <w:t>о</w:t>
      </w:r>
      <w:r w:rsidRPr="00BD497B">
        <w:rPr>
          <w:sz w:val="32"/>
          <w:szCs w:val="32"/>
        </w:rPr>
        <w:t xml:space="preserve">ставляли 61,53% жителей Республики Адыгея, адыгейцы – 24,33%, армяне – 3,66%, украинцы – 1,38%, курды – 1,03% и др.). Адыгейцы имеют гораздо более низкий уровень урбанизации, чем славяне, в г. Майкопе их не более 20% жителей. </w:t>
      </w:r>
      <w:r w:rsidRPr="00BD497B">
        <w:rPr>
          <w:bCs/>
          <w:sz w:val="32"/>
          <w:szCs w:val="32"/>
        </w:rPr>
        <w:t>Этнический состав населения Крас</w:t>
      </w:r>
      <w:r w:rsidR="002D277A" w:rsidRPr="00BD497B">
        <w:rPr>
          <w:bCs/>
          <w:sz w:val="32"/>
          <w:szCs w:val="32"/>
        </w:rPr>
        <w:t>нодарского края в 2010 г. таков: р</w:t>
      </w:r>
      <w:r w:rsidRPr="00BD497B">
        <w:rPr>
          <w:bCs/>
          <w:sz w:val="32"/>
          <w:szCs w:val="32"/>
        </w:rPr>
        <w:t>усские – 4523,0 тыс. чел. (86,5%); армяне – 281,7 тыс. (5,4%); украинцы – 83,7 тыс. (1,6%), татары – 24,8 тыс., греки – 22,6 тыс., грузины – 17,8 тыс., белорусы – 16,9 тыс., адыгейцы –13,8 тыс., цыгане – 12,9 тыс., немцы – 12,2 тыс., азербайджанцы – 10,2 тыс. и др. За 1989–2010 гг. произошёл рост удельного веса армян в составе населения края с 3,7 до 5,4%</w:t>
      </w:r>
      <w:r w:rsidRPr="00BD497B">
        <w:rPr>
          <w:rStyle w:val="a9"/>
          <w:sz w:val="32"/>
          <w:szCs w:val="32"/>
        </w:rPr>
        <w:footnoteReference w:id="375"/>
      </w:r>
      <w:r w:rsidRPr="00BD497B">
        <w:rPr>
          <w:bCs/>
          <w:sz w:val="32"/>
          <w:szCs w:val="32"/>
        </w:rPr>
        <w:t>. Самая резкая убыль численности – немцев и евреев, умеренная – адыгейцев, греков, татар.</w:t>
      </w:r>
    </w:p>
    <w:p w:rsidR="00AB2033" w:rsidRPr="00BD497B" w:rsidRDefault="00AB2033" w:rsidP="00BD497B">
      <w:pPr>
        <w:widowControl w:val="0"/>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bCs/>
          <w:sz w:val="32"/>
          <w:szCs w:val="32"/>
        </w:rPr>
        <w:t>В настоящее время в ареале исторического проживания ад</w:t>
      </w:r>
      <w:r w:rsidRPr="00BD497B">
        <w:rPr>
          <w:rFonts w:ascii="Times New Roman" w:hAnsi="Times New Roman" w:cs="Times New Roman"/>
          <w:bCs/>
          <w:sz w:val="32"/>
          <w:szCs w:val="32"/>
        </w:rPr>
        <w:t>ы</w:t>
      </w:r>
      <w:r w:rsidRPr="00BD497B">
        <w:rPr>
          <w:rFonts w:ascii="Times New Roman" w:hAnsi="Times New Roman" w:cs="Times New Roman"/>
          <w:bCs/>
          <w:sz w:val="32"/>
          <w:szCs w:val="32"/>
        </w:rPr>
        <w:t>гов на территории Краснодарского края (Закубанье, Черномо</w:t>
      </w:r>
      <w:r w:rsidRPr="00BD497B">
        <w:rPr>
          <w:rFonts w:ascii="Times New Roman" w:hAnsi="Times New Roman" w:cs="Times New Roman"/>
          <w:bCs/>
          <w:sz w:val="32"/>
          <w:szCs w:val="32"/>
        </w:rPr>
        <w:t>р</w:t>
      </w:r>
      <w:r w:rsidRPr="00BD497B">
        <w:rPr>
          <w:rFonts w:ascii="Times New Roman" w:hAnsi="Times New Roman" w:cs="Times New Roman"/>
          <w:bCs/>
          <w:sz w:val="32"/>
          <w:szCs w:val="32"/>
        </w:rPr>
        <w:t>ское побережье) сложилось полиэ</w:t>
      </w:r>
      <w:r w:rsidR="002D277A" w:rsidRPr="00BD497B">
        <w:rPr>
          <w:rFonts w:ascii="Times New Roman" w:hAnsi="Times New Roman" w:cs="Times New Roman"/>
          <w:bCs/>
          <w:sz w:val="32"/>
          <w:szCs w:val="32"/>
        </w:rPr>
        <w:t>тничное сообщество (свыше 1 млн</w:t>
      </w:r>
      <w:r w:rsidRPr="00BD497B">
        <w:rPr>
          <w:rFonts w:ascii="Times New Roman" w:hAnsi="Times New Roman" w:cs="Times New Roman"/>
          <w:bCs/>
          <w:sz w:val="32"/>
          <w:szCs w:val="32"/>
        </w:rPr>
        <w:t xml:space="preserve"> чел.) с преобладанием русских, в котором адыгейцы и ша</w:t>
      </w:r>
      <w:r w:rsidRPr="00BD497B">
        <w:rPr>
          <w:rFonts w:ascii="Times New Roman" w:hAnsi="Times New Roman" w:cs="Times New Roman"/>
          <w:bCs/>
          <w:sz w:val="32"/>
          <w:szCs w:val="32"/>
        </w:rPr>
        <w:t>п</w:t>
      </w:r>
      <w:r w:rsidRPr="00BD497B">
        <w:rPr>
          <w:rFonts w:ascii="Times New Roman" w:hAnsi="Times New Roman" w:cs="Times New Roman"/>
          <w:bCs/>
          <w:sz w:val="32"/>
          <w:szCs w:val="32"/>
        </w:rPr>
        <w:t>суги составляют не более 8 тыс. чел</w:t>
      </w:r>
      <w:r w:rsidR="00F4379A" w:rsidRPr="00BD497B">
        <w:rPr>
          <w:rFonts w:ascii="Times New Roman" w:hAnsi="Times New Roman" w:cs="Times New Roman"/>
          <w:bCs/>
          <w:sz w:val="32"/>
          <w:szCs w:val="32"/>
        </w:rPr>
        <w:t>.</w:t>
      </w:r>
      <w:r w:rsidRPr="00BD497B">
        <w:rPr>
          <w:rStyle w:val="a9"/>
          <w:rFonts w:ascii="Times New Roman" w:hAnsi="Times New Roman" w:cs="Times New Roman"/>
          <w:sz w:val="32"/>
          <w:szCs w:val="32"/>
        </w:rPr>
        <w:footnoteReference w:id="376"/>
      </w:r>
      <w:r w:rsidRPr="00BD497B">
        <w:rPr>
          <w:rFonts w:ascii="Times New Roman" w:hAnsi="Times New Roman" w:cs="Times New Roman"/>
          <w:sz w:val="32"/>
          <w:szCs w:val="32"/>
        </w:rPr>
        <w:t xml:space="preserve"> </w:t>
      </w:r>
      <w:r w:rsidR="002D277A" w:rsidRPr="00BD497B">
        <w:rPr>
          <w:rFonts w:ascii="Times New Roman" w:hAnsi="Times New Roman" w:cs="Times New Roman"/>
          <w:sz w:val="32"/>
          <w:szCs w:val="32"/>
        </w:rPr>
        <w:t>К</w:t>
      </w:r>
      <w:r w:rsidRPr="00BD497B">
        <w:rPr>
          <w:rFonts w:ascii="Times New Roman" w:hAnsi="Times New Roman" w:cs="Times New Roman"/>
          <w:sz w:val="32"/>
          <w:szCs w:val="32"/>
        </w:rPr>
        <w:t xml:space="preserve"> числу коренных мал</w:t>
      </w:r>
      <w:r w:rsidRPr="00BD497B">
        <w:rPr>
          <w:rFonts w:ascii="Times New Roman" w:hAnsi="Times New Roman" w:cs="Times New Roman"/>
          <w:sz w:val="32"/>
          <w:szCs w:val="32"/>
        </w:rPr>
        <w:t>о</w:t>
      </w:r>
      <w:r w:rsidRPr="00BD497B">
        <w:rPr>
          <w:rFonts w:ascii="Times New Roman" w:hAnsi="Times New Roman" w:cs="Times New Roman"/>
          <w:sz w:val="32"/>
          <w:szCs w:val="32"/>
        </w:rPr>
        <w:t>численных народов относятся шапсуги, проживающие в Туа</w:t>
      </w:r>
      <w:r w:rsidRPr="00BD497B">
        <w:rPr>
          <w:rFonts w:ascii="Times New Roman" w:hAnsi="Times New Roman" w:cs="Times New Roman"/>
          <w:sz w:val="32"/>
          <w:szCs w:val="32"/>
        </w:rPr>
        <w:t>п</w:t>
      </w:r>
      <w:r w:rsidRPr="00BD497B">
        <w:rPr>
          <w:rFonts w:ascii="Times New Roman" w:hAnsi="Times New Roman" w:cs="Times New Roman"/>
          <w:sz w:val="32"/>
          <w:szCs w:val="32"/>
        </w:rPr>
        <w:t>синском районе и Лазаревском районе г. Сочи (3833 чел.)</w:t>
      </w:r>
      <w:r w:rsidRPr="00BD497B">
        <w:rPr>
          <w:rStyle w:val="a9"/>
          <w:rFonts w:ascii="Times New Roman" w:hAnsi="Times New Roman" w:cs="Times New Roman"/>
          <w:sz w:val="32"/>
          <w:szCs w:val="32"/>
        </w:rPr>
        <w:footnoteReference w:id="377"/>
      </w:r>
      <w:r w:rsidRPr="00BD497B">
        <w:rPr>
          <w:rFonts w:ascii="Times New Roman" w:hAnsi="Times New Roman" w:cs="Times New Roman"/>
          <w:sz w:val="32"/>
          <w:szCs w:val="32"/>
        </w:rPr>
        <w:t>.</w:t>
      </w:r>
    </w:p>
    <w:p w:rsidR="00AB2033" w:rsidRPr="00BD497B" w:rsidRDefault="00AB2033" w:rsidP="00BD497B">
      <w:pPr>
        <w:widowControl w:val="0"/>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Итак, «черкесский вопрос» имеет в Республике Адыгея и Краснодарском крае дисперсную локализацию: в администрати</w:t>
      </w:r>
      <w:r w:rsidRPr="00BD497B">
        <w:rPr>
          <w:rFonts w:ascii="Times New Roman" w:hAnsi="Times New Roman" w:cs="Times New Roman"/>
          <w:bCs/>
          <w:sz w:val="32"/>
          <w:szCs w:val="32"/>
        </w:rPr>
        <w:t>в</w:t>
      </w:r>
      <w:r w:rsidR="002D277A" w:rsidRPr="00BD497B">
        <w:rPr>
          <w:rFonts w:ascii="Times New Roman" w:hAnsi="Times New Roman" w:cs="Times New Roman"/>
          <w:bCs/>
          <w:sz w:val="32"/>
          <w:szCs w:val="32"/>
        </w:rPr>
        <w:t>ных центрах субъектов Ф</w:t>
      </w:r>
      <w:r w:rsidRPr="00BD497B">
        <w:rPr>
          <w:rFonts w:ascii="Times New Roman" w:hAnsi="Times New Roman" w:cs="Times New Roman"/>
          <w:bCs/>
          <w:sz w:val="32"/>
          <w:szCs w:val="32"/>
        </w:rPr>
        <w:t>едерации и разрозненных сельских ра</w:t>
      </w:r>
      <w:r w:rsidRPr="00BD497B">
        <w:rPr>
          <w:rFonts w:ascii="Times New Roman" w:hAnsi="Times New Roman" w:cs="Times New Roman"/>
          <w:bCs/>
          <w:sz w:val="32"/>
          <w:szCs w:val="32"/>
        </w:rPr>
        <w:t>й</w:t>
      </w:r>
      <w:r w:rsidRPr="00BD497B">
        <w:rPr>
          <w:rFonts w:ascii="Times New Roman" w:hAnsi="Times New Roman" w:cs="Times New Roman"/>
          <w:bCs/>
          <w:sz w:val="32"/>
          <w:szCs w:val="32"/>
        </w:rPr>
        <w:t>онах. Этим вызван феномен переноса ресурсов «черкесского движения» вовне, в диаспоры зарубежья, а также в Кабардино-Балкарскую и Карачаево-Ч</w:t>
      </w:r>
      <w:r w:rsidR="002D277A" w:rsidRPr="00BD497B">
        <w:rPr>
          <w:rFonts w:ascii="Times New Roman" w:hAnsi="Times New Roman" w:cs="Times New Roman"/>
          <w:bCs/>
          <w:sz w:val="32"/>
          <w:szCs w:val="32"/>
        </w:rPr>
        <w:t>еркесскую республики. Во многом «черкесское движение»</w:t>
      </w:r>
      <w:r w:rsidRPr="00BD497B">
        <w:rPr>
          <w:rFonts w:ascii="Times New Roman" w:hAnsi="Times New Roman" w:cs="Times New Roman"/>
          <w:bCs/>
          <w:sz w:val="32"/>
          <w:szCs w:val="32"/>
        </w:rPr>
        <w:t xml:space="preserve"> </w:t>
      </w:r>
      <w:r w:rsidR="002D277A" w:rsidRPr="00BD497B">
        <w:rPr>
          <w:rFonts w:ascii="Times New Roman" w:hAnsi="Times New Roman" w:cs="Times New Roman"/>
          <w:bCs/>
          <w:sz w:val="32"/>
          <w:szCs w:val="32"/>
        </w:rPr>
        <w:t>–</w:t>
      </w:r>
      <w:r w:rsidRPr="00BD497B">
        <w:rPr>
          <w:rFonts w:ascii="Times New Roman" w:hAnsi="Times New Roman" w:cs="Times New Roman"/>
          <w:bCs/>
          <w:sz w:val="32"/>
          <w:szCs w:val="32"/>
        </w:rPr>
        <w:t xml:space="preserve"> это</w:t>
      </w:r>
      <w:r w:rsidR="002D277A" w:rsidRPr="00BD497B">
        <w:rPr>
          <w:rFonts w:ascii="Times New Roman" w:hAnsi="Times New Roman" w:cs="Times New Roman"/>
          <w:bCs/>
          <w:sz w:val="32"/>
          <w:szCs w:val="32"/>
        </w:rPr>
        <w:t xml:space="preserve"> </w:t>
      </w:r>
      <w:r w:rsidRPr="00BD497B">
        <w:rPr>
          <w:rFonts w:ascii="Times New Roman" w:hAnsi="Times New Roman" w:cs="Times New Roman"/>
          <w:bCs/>
          <w:sz w:val="32"/>
          <w:szCs w:val="32"/>
        </w:rPr>
        <w:t>виртуальное явление, сконструир</w:t>
      </w:r>
      <w:r w:rsidRPr="00BD497B">
        <w:rPr>
          <w:rFonts w:ascii="Times New Roman" w:hAnsi="Times New Roman" w:cs="Times New Roman"/>
          <w:bCs/>
          <w:sz w:val="32"/>
          <w:szCs w:val="32"/>
        </w:rPr>
        <w:t>о</w:t>
      </w:r>
      <w:r w:rsidRPr="00BD497B">
        <w:rPr>
          <w:rFonts w:ascii="Times New Roman" w:hAnsi="Times New Roman" w:cs="Times New Roman"/>
          <w:bCs/>
          <w:sz w:val="32"/>
          <w:szCs w:val="32"/>
        </w:rPr>
        <w:t>ванное малочисленными, но активными группами интеллигент</w:t>
      </w:r>
      <w:r w:rsidR="002D277A" w:rsidRPr="00BD497B">
        <w:rPr>
          <w:rFonts w:ascii="Times New Roman" w:hAnsi="Times New Roman" w:cs="Times New Roman"/>
          <w:bCs/>
          <w:sz w:val="32"/>
          <w:szCs w:val="32"/>
        </w:rPr>
        <w:t>ов и продвигаемое в основном в и</w:t>
      </w:r>
      <w:r w:rsidRPr="00BD497B">
        <w:rPr>
          <w:rFonts w:ascii="Times New Roman" w:hAnsi="Times New Roman" w:cs="Times New Roman"/>
          <w:bCs/>
          <w:sz w:val="32"/>
          <w:szCs w:val="32"/>
        </w:rPr>
        <w:t>нтернет-пространстве.</w:t>
      </w:r>
    </w:p>
    <w:p w:rsidR="00AB2033" w:rsidRPr="00BD497B" w:rsidRDefault="00AB2033" w:rsidP="00BD497B">
      <w:pPr>
        <w:widowControl w:val="0"/>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Взаимодействие органов государственной власти с больши</w:t>
      </w:r>
      <w:r w:rsidRPr="00BD497B">
        <w:rPr>
          <w:rFonts w:ascii="Times New Roman" w:hAnsi="Times New Roman" w:cs="Times New Roman"/>
          <w:sz w:val="32"/>
          <w:szCs w:val="32"/>
        </w:rPr>
        <w:t>н</w:t>
      </w:r>
      <w:r w:rsidRPr="00BD497B">
        <w:rPr>
          <w:rFonts w:ascii="Times New Roman" w:hAnsi="Times New Roman" w:cs="Times New Roman"/>
          <w:sz w:val="32"/>
          <w:szCs w:val="32"/>
        </w:rPr>
        <w:t xml:space="preserve">ством адыгских этнокультурных объединений («Адыгэ Хасэ – </w:t>
      </w:r>
      <w:r w:rsidRPr="00BD497B">
        <w:rPr>
          <w:rFonts w:ascii="Times New Roman" w:hAnsi="Times New Roman" w:cs="Times New Roman"/>
          <w:sz w:val="32"/>
          <w:szCs w:val="32"/>
        </w:rPr>
        <w:lastRenderedPageBreak/>
        <w:t>Черкесский парламент», Международной черкесской ассоциац</w:t>
      </w:r>
      <w:r w:rsidRPr="00BD497B">
        <w:rPr>
          <w:rFonts w:ascii="Times New Roman" w:hAnsi="Times New Roman" w:cs="Times New Roman"/>
          <w:sz w:val="32"/>
          <w:szCs w:val="32"/>
        </w:rPr>
        <w:t>и</w:t>
      </w:r>
      <w:r w:rsidRPr="00BD497B">
        <w:rPr>
          <w:rFonts w:ascii="Times New Roman" w:hAnsi="Times New Roman" w:cs="Times New Roman"/>
          <w:sz w:val="32"/>
          <w:szCs w:val="32"/>
        </w:rPr>
        <w:t>ей (МЧА) и др.) позитивно. В октябре 2013 г. М. Чермит – пре</w:t>
      </w:r>
      <w:r w:rsidRPr="00BD497B">
        <w:rPr>
          <w:rFonts w:ascii="Times New Roman" w:hAnsi="Times New Roman" w:cs="Times New Roman"/>
          <w:sz w:val="32"/>
          <w:szCs w:val="32"/>
        </w:rPr>
        <w:t>д</w:t>
      </w:r>
      <w:r w:rsidRPr="00BD497B">
        <w:rPr>
          <w:rFonts w:ascii="Times New Roman" w:hAnsi="Times New Roman" w:cs="Times New Roman"/>
          <w:sz w:val="32"/>
          <w:szCs w:val="32"/>
        </w:rPr>
        <w:t>приниматель, бывший депутат Государственного Совета – Хасэ Республики Адыгея, вице-президент МЧА назначен заместителем директора Департамента внутренней политики администрации Краснодарского края</w:t>
      </w:r>
      <w:r w:rsidRPr="00BD497B">
        <w:rPr>
          <w:rStyle w:val="a9"/>
          <w:rFonts w:ascii="Times New Roman" w:hAnsi="Times New Roman" w:cs="Times New Roman"/>
          <w:sz w:val="32"/>
          <w:szCs w:val="32"/>
        </w:rPr>
        <w:footnoteReference w:id="378"/>
      </w:r>
      <w:r w:rsidR="002D277A" w:rsidRPr="00BD497B">
        <w:rPr>
          <w:rFonts w:ascii="Times New Roman" w:hAnsi="Times New Roman" w:cs="Times New Roman"/>
          <w:sz w:val="32"/>
          <w:szCs w:val="32"/>
        </w:rPr>
        <w:t>. Тем самым</w:t>
      </w:r>
      <w:r w:rsidRPr="00BD497B">
        <w:rPr>
          <w:rFonts w:ascii="Times New Roman" w:hAnsi="Times New Roman" w:cs="Times New Roman"/>
          <w:sz w:val="32"/>
          <w:szCs w:val="32"/>
        </w:rPr>
        <w:t xml:space="preserve"> краевые власти проявили уважение к адыгам и обеспечили личный канал коммуникации с умеренными этнокультурными объединениями, что важно также в символической политике. 10 февраля 2014 г. Президент России В.В. Путин встретился с представителями Общественного совета по подгото</w:t>
      </w:r>
      <w:r w:rsidR="002D277A" w:rsidRPr="00BD497B">
        <w:rPr>
          <w:rFonts w:ascii="Times New Roman" w:hAnsi="Times New Roman" w:cs="Times New Roman"/>
          <w:sz w:val="32"/>
          <w:szCs w:val="32"/>
        </w:rPr>
        <w:t>вке и проведению Олимпиады, в том числе</w:t>
      </w:r>
      <w:r w:rsidR="00F4379A" w:rsidRPr="00BD497B">
        <w:rPr>
          <w:rFonts w:ascii="Times New Roman" w:hAnsi="Times New Roman" w:cs="Times New Roman"/>
          <w:sz w:val="32"/>
          <w:szCs w:val="32"/>
        </w:rPr>
        <w:t xml:space="preserve"> </w:t>
      </w:r>
      <w:r w:rsidRPr="00BD497B">
        <w:rPr>
          <w:rFonts w:ascii="Times New Roman" w:hAnsi="Times New Roman" w:cs="Times New Roman"/>
          <w:sz w:val="32"/>
          <w:szCs w:val="32"/>
        </w:rPr>
        <w:t>с руков</w:t>
      </w:r>
      <w:r w:rsidRPr="00BD497B">
        <w:rPr>
          <w:rFonts w:ascii="Times New Roman" w:hAnsi="Times New Roman" w:cs="Times New Roman"/>
          <w:sz w:val="32"/>
          <w:szCs w:val="32"/>
        </w:rPr>
        <w:t>о</w:t>
      </w:r>
      <w:r w:rsidRPr="00BD497B">
        <w:rPr>
          <w:rFonts w:ascii="Times New Roman" w:hAnsi="Times New Roman" w:cs="Times New Roman"/>
          <w:sz w:val="32"/>
          <w:szCs w:val="32"/>
        </w:rPr>
        <w:t>дителями адыгских этнокультурных объединений, поблагодарив их за мудрость и взвешенность политических позиций. Президент охарактеризовал «черкесский фактор» как один из «этнических инструментов», которые используют геополитические конкуре</w:t>
      </w:r>
      <w:r w:rsidRPr="00BD497B">
        <w:rPr>
          <w:rFonts w:ascii="Times New Roman" w:hAnsi="Times New Roman" w:cs="Times New Roman"/>
          <w:sz w:val="32"/>
          <w:szCs w:val="32"/>
        </w:rPr>
        <w:t>н</w:t>
      </w:r>
      <w:r w:rsidRPr="00BD497B">
        <w:rPr>
          <w:rFonts w:ascii="Times New Roman" w:hAnsi="Times New Roman" w:cs="Times New Roman"/>
          <w:sz w:val="32"/>
          <w:szCs w:val="32"/>
        </w:rPr>
        <w:t>ты России для её сдерживания</w:t>
      </w:r>
      <w:r w:rsidRPr="00BD497B">
        <w:rPr>
          <w:rStyle w:val="a9"/>
          <w:rFonts w:ascii="Times New Roman" w:hAnsi="Times New Roman" w:cs="Times New Roman"/>
          <w:sz w:val="32"/>
          <w:szCs w:val="32"/>
        </w:rPr>
        <w:footnoteReference w:id="379"/>
      </w:r>
      <w:r w:rsidRPr="00BD497B">
        <w:rPr>
          <w:rFonts w:ascii="Times New Roman" w:hAnsi="Times New Roman" w:cs="Times New Roman"/>
          <w:sz w:val="32"/>
          <w:szCs w:val="32"/>
        </w:rPr>
        <w:t>.</w:t>
      </w:r>
    </w:p>
    <w:p w:rsidR="00AB2033" w:rsidRPr="00BD497B" w:rsidRDefault="00AB2033" w:rsidP="00BD497B">
      <w:pPr>
        <w:widowControl w:val="0"/>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 xml:space="preserve">В период проведения Сочинской Олимпиады </w:t>
      </w:r>
      <w:r w:rsidR="002D277A" w:rsidRPr="00BD497B">
        <w:rPr>
          <w:rFonts w:ascii="Times New Roman" w:hAnsi="Times New Roman" w:cs="Times New Roman"/>
          <w:sz w:val="32"/>
          <w:szCs w:val="32"/>
        </w:rPr>
        <w:t xml:space="preserve">был </w:t>
      </w:r>
      <w:r w:rsidRPr="00BD497B">
        <w:rPr>
          <w:rFonts w:ascii="Times New Roman" w:hAnsi="Times New Roman" w:cs="Times New Roman"/>
          <w:sz w:val="32"/>
          <w:szCs w:val="32"/>
        </w:rPr>
        <w:t>организ</w:t>
      </w:r>
      <w:r w:rsidRPr="00BD497B">
        <w:rPr>
          <w:rFonts w:ascii="Times New Roman" w:hAnsi="Times New Roman" w:cs="Times New Roman"/>
          <w:sz w:val="32"/>
          <w:szCs w:val="32"/>
        </w:rPr>
        <w:t>о</w:t>
      </w:r>
      <w:r w:rsidRPr="00BD497B">
        <w:rPr>
          <w:rFonts w:ascii="Times New Roman" w:hAnsi="Times New Roman" w:cs="Times New Roman"/>
          <w:sz w:val="32"/>
          <w:szCs w:val="32"/>
        </w:rPr>
        <w:t>ван павильон «Дом адыга» в Олимпийском парке, который пос</w:t>
      </w:r>
      <w:r w:rsidRPr="00BD497B">
        <w:rPr>
          <w:rFonts w:ascii="Times New Roman" w:hAnsi="Times New Roman" w:cs="Times New Roman"/>
          <w:sz w:val="32"/>
          <w:szCs w:val="32"/>
        </w:rPr>
        <w:t>е</w:t>
      </w:r>
      <w:r w:rsidRPr="00BD497B">
        <w:rPr>
          <w:rFonts w:ascii="Times New Roman" w:hAnsi="Times New Roman" w:cs="Times New Roman"/>
          <w:sz w:val="32"/>
          <w:szCs w:val="32"/>
        </w:rPr>
        <w:t>тило свыше 40 тыс. гостей, а также 3 адыгских этнографических деревни</w:t>
      </w:r>
      <w:r w:rsidRPr="00BD497B">
        <w:rPr>
          <w:rStyle w:val="a9"/>
          <w:rFonts w:ascii="Times New Roman" w:hAnsi="Times New Roman" w:cs="Times New Roman"/>
          <w:sz w:val="32"/>
          <w:szCs w:val="32"/>
        </w:rPr>
        <w:footnoteReference w:id="380"/>
      </w:r>
      <w:r w:rsidRPr="00BD497B">
        <w:rPr>
          <w:rFonts w:ascii="Times New Roman" w:hAnsi="Times New Roman" w:cs="Times New Roman"/>
          <w:sz w:val="32"/>
          <w:szCs w:val="32"/>
        </w:rPr>
        <w:t>. В них размещена выставка о традиционной культуре адыгов, концертная площадка, кунацкая. Регулярно выступали танцевальные и певческие коллективы, старейшины шапсугского народа. Адыгская культура представ</w:t>
      </w:r>
      <w:r w:rsidR="002D277A" w:rsidRPr="00BD497B">
        <w:rPr>
          <w:rFonts w:ascii="Times New Roman" w:hAnsi="Times New Roman" w:cs="Times New Roman"/>
          <w:sz w:val="32"/>
          <w:szCs w:val="32"/>
        </w:rPr>
        <w:t>лена на церемонии закрытия Пара</w:t>
      </w:r>
      <w:r w:rsidRPr="00BD497B">
        <w:rPr>
          <w:rFonts w:ascii="Times New Roman" w:hAnsi="Times New Roman" w:cs="Times New Roman"/>
          <w:sz w:val="32"/>
          <w:szCs w:val="32"/>
        </w:rPr>
        <w:t>лимпийских игр. В г. Майкопе огромной популярностью пользовалась эстафета Олимпийского огня. На Олимпиаде раб</w:t>
      </w:r>
      <w:r w:rsidRPr="00BD497B">
        <w:rPr>
          <w:rFonts w:ascii="Times New Roman" w:hAnsi="Times New Roman" w:cs="Times New Roman"/>
          <w:sz w:val="32"/>
          <w:szCs w:val="32"/>
        </w:rPr>
        <w:t>о</w:t>
      </w:r>
      <w:r w:rsidRPr="00BD497B">
        <w:rPr>
          <w:rFonts w:ascii="Times New Roman" w:hAnsi="Times New Roman" w:cs="Times New Roman"/>
          <w:sz w:val="32"/>
          <w:szCs w:val="32"/>
        </w:rPr>
        <w:t>тало значительное число волонтеров и строителей из республик Северо-Западного Кавказа, и никаких антиолимпийских полит</w:t>
      </w:r>
      <w:r w:rsidRPr="00BD497B">
        <w:rPr>
          <w:rFonts w:ascii="Times New Roman" w:hAnsi="Times New Roman" w:cs="Times New Roman"/>
          <w:sz w:val="32"/>
          <w:szCs w:val="32"/>
        </w:rPr>
        <w:t>и</w:t>
      </w:r>
      <w:r w:rsidRPr="00BD497B">
        <w:rPr>
          <w:rFonts w:ascii="Times New Roman" w:hAnsi="Times New Roman" w:cs="Times New Roman"/>
          <w:sz w:val="32"/>
          <w:szCs w:val="32"/>
        </w:rPr>
        <w:t>ческих настроений не было отмечено.</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Отношение большинства адыгских этнокультурных объед</w:t>
      </w:r>
      <w:r w:rsidRPr="00BD497B">
        <w:rPr>
          <w:rFonts w:ascii="Times New Roman" w:hAnsi="Times New Roman" w:cs="Times New Roman"/>
          <w:sz w:val="32"/>
          <w:szCs w:val="32"/>
        </w:rPr>
        <w:t>и</w:t>
      </w:r>
      <w:r w:rsidRPr="00BD497B">
        <w:rPr>
          <w:rFonts w:ascii="Times New Roman" w:hAnsi="Times New Roman" w:cs="Times New Roman"/>
          <w:sz w:val="32"/>
          <w:szCs w:val="32"/>
        </w:rPr>
        <w:t xml:space="preserve">нений к Олимпийским играм в Сочи </w:t>
      </w:r>
      <w:r w:rsidR="002D277A" w:rsidRPr="00BD497B">
        <w:rPr>
          <w:rFonts w:ascii="Times New Roman" w:hAnsi="Times New Roman" w:cs="Times New Roman"/>
          <w:sz w:val="32"/>
          <w:szCs w:val="32"/>
        </w:rPr>
        <w:t>было позитивным</w:t>
      </w:r>
      <w:r w:rsidRPr="00BD497B">
        <w:rPr>
          <w:rFonts w:ascii="Times New Roman" w:hAnsi="Times New Roman" w:cs="Times New Roman"/>
          <w:sz w:val="32"/>
          <w:szCs w:val="32"/>
        </w:rPr>
        <w:t xml:space="preserve">. 2 февраля </w:t>
      </w:r>
      <w:r w:rsidR="002D277A" w:rsidRPr="00BD497B">
        <w:rPr>
          <w:rFonts w:ascii="Times New Roman" w:hAnsi="Times New Roman" w:cs="Times New Roman"/>
          <w:sz w:val="32"/>
          <w:szCs w:val="32"/>
        </w:rPr>
        <w:t xml:space="preserve">2014 г. </w:t>
      </w:r>
      <w:r w:rsidRPr="00BD497B">
        <w:rPr>
          <w:rFonts w:ascii="Times New Roman" w:hAnsi="Times New Roman" w:cs="Times New Roman"/>
          <w:sz w:val="32"/>
          <w:szCs w:val="32"/>
        </w:rPr>
        <w:t>исполнительный комитет республиканского общественн</w:t>
      </w:r>
      <w:r w:rsidRPr="00BD497B">
        <w:rPr>
          <w:rFonts w:ascii="Times New Roman" w:hAnsi="Times New Roman" w:cs="Times New Roman"/>
          <w:sz w:val="32"/>
          <w:szCs w:val="32"/>
        </w:rPr>
        <w:t>о</w:t>
      </w:r>
      <w:r w:rsidRPr="00BD497B">
        <w:rPr>
          <w:rFonts w:ascii="Times New Roman" w:hAnsi="Times New Roman" w:cs="Times New Roman"/>
          <w:sz w:val="32"/>
          <w:szCs w:val="32"/>
        </w:rPr>
        <w:t xml:space="preserve">го движения «Адыгэ Хасэ – Черкесский парламент» поддержал </w:t>
      </w:r>
      <w:r w:rsidRPr="00BD497B">
        <w:rPr>
          <w:rFonts w:ascii="Times New Roman" w:hAnsi="Times New Roman" w:cs="Times New Roman"/>
          <w:sz w:val="32"/>
          <w:szCs w:val="32"/>
        </w:rPr>
        <w:lastRenderedPageBreak/>
        <w:t>проведение Олимпийских игр в Сочи. Участвовал в культурной про</w:t>
      </w:r>
      <w:r w:rsidR="002D277A" w:rsidRPr="00BD497B">
        <w:rPr>
          <w:rFonts w:ascii="Times New Roman" w:hAnsi="Times New Roman" w:cs="Times New Roman"/>
          <w:sz w:val="32"/>
          <w:szCs w:val="32"/>
        </w:rPr>
        <w:t>грамме Олимпиады и Пара</w:t>
      </w:r>
      <w:r w:rsidRPr="00BD497B">
        <w:rPr>
          <w:rFonts w:ascii="Times New Roman" w:hAnsi="Times New Roman" w:cs="Times New Roman"/>
          <w:sz w:val="32"/>
          <w:szCs w:val="32"/>
        </w:rPr>
        <w:t>лимпиады председатель общ</w:t>
      </w:r>
      <w:r w:rsidRPr="00BD497B">
        <w:rPr>
          <w:rFonts w:ascii="Times New Roman" w:hAnsi="Times New Roman" w:cs="Times New Roman"/>
          <w:sz w:val="32"/>
          <w:szCs w:val="32"/>
        </w:rPr>
        <w:t>е</w:t>
      </w:r>
      <w:r w:rsidRPr="00BD497B">
        <w:rPr>
          <w:rFonts w:ascii="Times New Roman" w:hAnsi="Times New Roman" w:cs="Times New Roman"/>
          <w:sz w:val="32"/>
          <w:szCs w:val="32"/>
        </w:rPr>
        <w:t>ственного совета «Адыгэ Хасэ» причерноморских адыгов-шапсугов М. Чачух. Духовное управление мусульман Адыгеи и Краснодарского края направило своих волонтеров в межконфе</w:t>
      </w:r>
      <w:r w:rsidRPr="00BD497B">
        <w:rPr>
          <w:rFonts w:ascii="Times New Roman" w:hAnsi="Times New Roman" w:cs="Times New Roman"/>
          <w:sz w:val="32"/>
          <w:szCs w:val="32"/>
        </w:rPr>
        <w:t>с</w:t>
      </w:r>
      <w:r w:rsidRPr="00BD497B">
        <w:rPr>
          <w:rFonts w:ascii="Times New Roman" w:hAnsi="Times New Roman" w:cs="Times New Roman"/>
          <w:sz w:val="32"/>
          <w:szCs w:val="32"/>
        </w:rPr>
        <w:t>сиональные религиозные центры, работавшие на Олимпиаде. Л</w:t>
      </w:r>
      <w:r w:rsidRPr="00BD497B">
        <w:rPr>
          <w:rFonts w:ascii="Times New Roman" w:hAnsi="Times New Roman" w:cs="Times New Roman"/>
          <w:sz w:val="32"/>
          <w:szCs w:val="32"/>
        </w:rPr>
        <w:t>и</w:t>
      </w:r>
      <w:r w:rsidRPr="00BD497B">
        <w:rPr>
          <w:rFonts w:ascii="Times New Roman" w:hAnsi="Times New Roman" w:cs="Times New Roman"/>
          <w:sz w:val="32"/>
          <w:szCs w:val="32"/>
        </w:rPr>
        <w:t>деры ряда объединений сделали 12 января 2014 г. заявление о принципиальном неприятии терроризма и экстремизма. Среди них председатель Майкопской городской организации «Адыгэ Хасэ – Черкесский парламент» З. Чундышко, координатор общ</w:t>
      </w:r>
      <w:r w:rsidRPr="00BD497B">
        <w:rPr>
          <w:rFonts w:ascii="Times New Roman" w:hAnsi="Times New Roman" w:cs="Times New Roman"/>
          <w:sz w:val="32"/>
          <w:szCs w:val="32"/>
        </w:rPr>
        <w:t>е</w:t>
      </w:r>
      <w:r w:rsidRPr="00BD497B">
        <w:rPr>
          <w:rFonts w:ascii="Times New Roman" w:hAnsi="Times New Roman" w:cs="Times New Roman"/>
          <w:sz w:val="32"/>
          <w:szCs w:val="32"/>
        </w:rPr>
        <w:t>ственного движения «Черкесский Союз» Р. Кеш, председатель общественного движения «Хасэ» Кабардино-Балкарии И. Яганов, председатель общественного движения «Адыгэ Хэкужь – Черк</w:t>
      </w:r>
      <w:r w:rsidRPr="00BD497B">
        <w:rPr>
          <w:rFonts w:ascii="Times New Roman" w:hAnsi="Times New Roman" w:cs="Times New Roman"/>
          <w:sz w:val="32"/>
          <w:szCs w:val="32"/>
        </w:rPr>
        <w:t>е</w:t>
      </w:r>
      <w:r w:rsidRPr="00BD497B">
        <w:rPr>
          <w:rFonts w:ascii="Times New Roman" w:hAnsi="Times New Roman" w:cs="Times New Roman"/>
          <w:sz w:val="32"/>
          <w:szCs w:val="32"/>
        </w:rPr>
        <w:t>сия» А. Мурзаканов, представитель диаспорной организации «Патриоты Черкесии» (Турция) Б. Бырс и др</w:t>
      </w:r>
      <w:r w:rsidR="002D277A" w:rsidRPr="00BD497B">
        <w:rPr>
          <w:rFonts w:ascii="Times New Roman" w:hAnsi="Times New Roman" w:cs="Times New Roman"/>
          <w:sz w:val="32"/>
          <w:szCs w:val="32"/>
        </w:rPr>
        <w:t>.</w:t>
      </w:r>
      <w:r w:rsidRPr="00BD497B">
        <w:rPr>
          <w:rStyle w:val="a9"/>
          <w:rFonts w:ascii="Times New Roman" w:hAnsi="Times New Roman" w:cs="Times New Roman"/>
          <w:sz w:val="32"/>
          <w:szCs w:val="32"/>
        </w:rPr>
        <w:footnoteReference w:id="381"/>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Протестные настроения проявились в связи с краткосрочн</w:t>
      </w:r>
      <w:r w:rsidRPr="00BD497B">
        <w:rPr>
          <w:rFonts w:ascii="Times New Roman" w:hAnsi="Times New Roman" w:cs="Times New Roman"/>
          <w:sz w:val="32"/>
          <w:szCs w:val="32"/>
        </w:rPr>
        <w:t>ы</w:t>
      </w:r>
      <w:r w:rsidRPr="00BD497B">
        <w:rPr>
          <w:rFonts w:ascii="Times New Roman" w:hAnsi="Times New Roman" w:cs="Times New Roman"/>
          <w:sz w:val="32"/>
          <w:szCs w:val="32"/>
        </w:rPr>
        <w:t>ми задержаниями ряда адыгских активистов в декабре 2013 г. и отсутствием адыгского этнического компонента на церемонии открытия Олимпийских игр. Риторика сводилась к тому, что вл</w:t>
      </w:r>
      <w:r w:rsidRPr="00BD497B">
        <w:rPr>
          <w:rFonts w:ascii="Times New Roman" w:hAnsi="Times New Roman" w:cs="Times New Roman"/>
          <w:sz w:val="32"/>
          <w:szCs w:val="32"/>
        </w:rPr>
        <w:t>а</w:t>
      </w:r>
      <w:r w:rsidRPr="00BD497B">
        <w:rPr>
          <w:rFonts w:ascii="Times New Roman" w:hAnsi="Times New Roman" w:cs="Times New Roman"/>
          <w:sz w:val="32"/>
          <w:szCs w:val="32"/>
        </w:rPr>
        <w:t>сти отрицают признание адыгов коренным населением Приче</w:t>
      </w:r>
      <w:r w:rsidRPr="00BD497B">
        <w:rPr>
          <w:rFonts w:ascii="Times New Roman" w:hAnsi="Times New Roman" w:cs="Times New Roman"/>
          <w:sz w:val="32"/>
          <w:szCs w:val="32"/>
        </w:rPr>
        <w:t>р</w:t>
      </w:r>
      <w:r w:rsidRPr="00BD497B">
        <w:rPr>
          <w:rFonts w:ascii="Times New Roman" w:hAnsi="Times New Roman" w:cs="Times New Roman"/>
          <w:sz w:val="32"/>
          <w:szCs w:val="32"/>
        </w:rPr>
        <w:t>номорья, исповедуют кавказофобию и черкесофобию</w:t>
      </w:r>
      <w:r w:rsidRPr="00BD497B">
        <w:rPr>
          <w:rStyle w:val="a9"/>
          <w:rFonts w:ascii="Times New Roman" w:hAnsi="Times New Roman" w:cs="Times New Roman"/>
          <w:sz w:val="32"/>
          <w:szCs w:val="32"/>
        </w:rPr>
        <w:footnoteReference w:id="382"/>
      </w:r>
      <w:r w:rsidRPr="00BD497B">
        <w:rPr>
          <w:rFonts w:ascii="Times New Roman" w:hAnsi="Times New Roman" w:cs="Times New Roman"/>
          <w:sz w:val="32"/>
          <w:szCs w:val="32"/>
        </w:rPr>
        <w:t>. 14 фе</w:t>
      </w:r>
      <w:r w:rsidRPr="00BD497B">
        <w:rPr>
          <w:rFonts w:ascii="Times New Roman" w:hAnsi="Times New Roman" w:cs="Times New Roman"/>
          <w:sz w:val="32"/>
          <w:szCs w:val="32"/>
        </w:rPr>
        <w:t>в</w:t>
      </w:r>
      <w:r w:rsidRPr="00BD497B">
        <w:rPr>
          <w:rFonts w:ascii="Times New Roman" w:hAnsi="Times New Roman" w:cs="Times New Roman"/>
          <w:sz w:val="32"/>
          <w:szCs w:val="32"/>
        </w:rPr>
        <w:t>раля 2014 г. председатель Краснодарской краевой организации «Адыгэ Хасэ» А. Сохт был задержан и подвергся администрати</w:t>
      </w:r>
      <w:r w:rsidRPr="00BD497B">
        <w:rPr>
          <w:rFonts w:ascii="Times New Roman" w:hAnsi="Times New Roman" w:cs="Times New Roman"/>
          <w:sz w:val="32"/>
          <w:szCs w:val="32"/>
        </w:rPr>
        <w:t>в</w:t>
      </w:r>
      <w:r w:rsidRPr="00BD497B">
        <w:rPr>
          <w:rFonts w:ascii="Times New Roman" w:hAnsi="Times New Roman" w:cs="Times New Roman"/>
          <w:sz w:val="32"/>
          <w:szCs w:val="32"/>
        </w:rPr>
        <w:t>ному аресту на 8 суток за неисполнение законных требований с</w:t>
      </w:r>
      <w:r w:rsidRPr="00BD497B">
        <w:rPr>
          <w:rFonts w:ascii="Times New Roman" w:hAnsi="Times New Roman" w:cs="Times New Roman"/>
          <w:sz w:val="32"/>
          <w:szCs w:val="32"/>
        </w:rPr>
        <w:t>о</w:t>
      </w:r>
      <w:r w:rsidRPr="00BD497B">
        <w:rPr>
          <w:rFonts w:ascii="Times New Roman" w:hAnsi="Times New Roman" w:cs="Times New Roman"/>
          <w:sz w:val="32"/>
          <w:szCs w:val="32"/>
        </w:rPr>
        <w:t>трудника полиции. Протест против его ареста высказали Ма</w:t>
      </w:r>
      <w:r w:rsidRPr="00BD497B">
        <w:rPr>
          <w:rFonts w:ascii="Times New Roman" w:hAnsi="Times New Roman" w:cs="Times New Roman"/>
          <w:sz w:val="32"/>
          <w:szCs w:val="32"/>
        </w:rPr>
        <w:t>й</w:t>
      </w:r>
      <w:r w:rsidRPr="00BD497B">
        <w:rPr>
          <w:rFonts w:ascii="Times New Roman" w:hAnsi="Times New Roman" w:cs="Times New Roman"/>
          <w:sz w:val="32"/>
          <w:szCs w:val="32"/>
        </w:rPr>
        <w:t xml:space="preserve">копская городская </w:t>
      </w:r>
      <w:r w:rsidR="002D277A" w:rsidRPr="00BD497B">
        <w:rPr>
          <w:rFonts w:ascii="Times New Roman" w:hAnsi="Times New Roman" w:cs="Times New Roman"/>
          <w:sz w:val="32"/>
          <w:szCs w:val="32"/>
        </w:rPr>
        <w:t xml:space="preserve">общественная организация «Адыгэ </w:t>
      </w:r>
      <w:r w:rsidRPr="00BD497B">
        <w:rPr>
          <w:rFonts w:ascii="Times New Roman" w:hAnsi="Times New Roman" w:cs="Times New Roman"/>
          <w:sz w:val="32"/>
          <w:szCs w:val="32"/>
        </w:rPr>
        <w:t>Хасэ – Черкесс</w:t>
      </w:r>
      <w:r w:rsidR="002D277A" w:rsidRPr="00BD497B">
        <w:rPr>
          <w:rFonts w:ascii="Times New Roman" w:hAnsi="Times New Roman" w:cs="Times New Roman"/>
          <w:sz w:val="32"/>
          <w:szCs w:val="32"/>
        </w:rPr>
        <w:t xml:space="preserve">кий совет», руководитель «Адыгэ </w:t>
      </w:r>
      <w:r w:rsidRPr="00BD497B">
        <w:rPr>
          <w:rFonts w:ascii="Times New Roman" w:hAnsi="Times New Roman" w:cs="Times New Roman"/>
          <w:sz w:val="32"/>
          <w:szCs w:val="32"/>
        </w:rPr>
        <w:t>Хасэ» Республики Адыгея А. Богус, бывший председатель Адыгейской регионал</w:t>
      </w:r>
      <w:r w:rsidRPr="00BD497B">
        <w:rPr>
          <w:rFonts w:ascii="Times New Roman" w:hAnsi="Times New Roman" w:cs="Times New Roman"/>
          <w:sz w:val="32"/>
          <w:szCs w:val="32"/>
        </w:rPr>
        <w:t>ь</w:t>
      </w:r>
      <w:r w:rsidRPr="00BD497B">
        <w:rPr>
          <w:rFonts w:ascii="Times New Roman" w:hAnsi="Times New Roman" w:cs="Times New Roman"/>
          <w:sz w:val="32"/>
          <w:szCs w:val="32"/>
        </w:rPr>
        <w:t>ной общественной организации возрождения национальных тр</w:t>
      </w:r>
      <w:r w:rsidRPr="00BD497B">
        <w:rPr>
          <w:rFonts w:ascii="Times New Roman" w:hAnsi="Times New Roman" w:cs="Times New Roman"/>
          <w:sz w:val="32"/>
          <w:szCs w:val="32"/>
        </w:rPr>
        <w:t>а</w:t>
      </w:r>
      <w:r w:rsidRPr="00BD497B">
        <w:rPr>
          <w:rFonts w:ascii="Times New Roman" w:hAnsi="Times New Roman" w:cs="Times New Roman"/>
          <w:sz w:val="32"/>
          <w:szCs w:val="32"/>
        </w:rPr>
        <w:lastRenderedPageBreak/>
        <w:t>диций черкесского народа «Адыгэ Хасэ» И. Сообцоков и др</w:t>
      </w:r>
      <w:r w:rsidR="002D277A" w:rsidRPr="00BD497B">
        <w:rPr>
          <w:rFonts w:ascii="Times New Roman" w:hAnsi="Times New Roman" w:cs="Times New Roman"/>
          <w:sz w:val="32"/>
          <w:szCs w:val="32"/>
        </w:rPr>
        <w:t>.</w:t>
      </w:r>
      <w:r w:rsidRPr="00BD497B">
        <w:rPr>
          <w:rStyle w:val="a9"/>
          <w:rFonts w:ascii="Times New Roman" w:hAnsi="Times New Roman" w:cs="Times New Roman"/>
          <w:sz w:val="32"/>
          <w:szCs w:val="32"/>
        </w:rPr>
        <w:footnoteReference w:id="383"/>
      </w:r>
      <w:r w:rsidRPr="00BD497B">
        <w:rPr>
          <w:rFonts w:ascii="Times New Roman" w:hAnsi="Times New Roman" w:cs="Times New Roman"/>
          <w:sz w:val="32"/>
          <w:szCs w:val="32"/>
        </w:rPr>
        <w:t xml:space="preserve"> Крайне слабой была и поддержка в Республике Адыгея несан</w:t>
      </w:r>
      <w:r w:rsidRPr="00BD497B">
        <w:rPr>
          <w:rFonts w:ascii="Times New Roman" w:hAnsi="Times New Roman" w:cs="Times New Roman"/>
          <w:sz w:val="32"/>
          <w:szCs w:val="32"/>
        </w:rPr>
        <w:t>к</w:t>
      </w:r>
      <w:r w:rsidRPr="00BD497B">
        <w:rPr>
          <w:rFonts w:ascii="Times New Roman" w:hAnsi="Times New Roman" w:cs="Times New Roman"/>
          <w:sz w:val="32"/>
          <w:szCs w:val="32"/>
        </w:rPr>
        <w:t>ционированной публичной акции 6 февраля 2014 г. против Олимпиады, пресеченной сотрудниками МВД в г. Нальчике (КБР)</w:t>
      </w:r>
      <w:r w:rsidRPr="00BD497B">
        <w:rPr>
          <w:rStyle w:val="a9"/>
          <w:rFonts w:ascii="Times New Roman" w:hAnsi="Times New Roman" w:cs="Times New Roman"/>
          <w:sz w:val="32"/>
          <w:szCs w:val="32"/>
        </w:rPr>
        <w:footnoteReference w:id="384"/>
      </w:r>
      <w:r w:rsidRPr="00BD497B">
        <w:rPr>
          <w:rFonts w:ascii="Times New Roman" w:hAnsi="Times New Roman" w:cs="Times New Roman"/>
          <w:sz w:val="32"/>
          <w:szCs w:val="32"/>
        </w:rPr>
        <w:t>. Протестные высказывания в интернет-пространстве не оказали сколько-нибудь серьезного влияния на общественное мнение.</w:t>
      </w:r>
    </w:p>
    <w:p w:rsidR="00AB2033" w:rsidRPr="00BD497B" w:rsidRDefault="00AB2033" w:rsidP="00BD497B">
      <w:pPr>
        <w:widowControl w:val="0"/>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Накануне и в период проведения Олимпийских игр национ</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листам не удалось дестабилизировать ситуацию в г. Сочи. Пон</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мая критическую слабость собственных ресурсов, «черкесские» этнополитические движения ищут международную поддержку. Цели, методы и дискурс информационной активности формул</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 xml:space="preserve">руются не самими малочисленными «черкесскими активистами», а их кураторами из Джеймстаунского фонда (США). Именно данный фонд стал в начале июня </w:t>
      </w:r>
      <w:r w:rsidR="002D277A" w:rsidRPr="00BD497B">
        <w:rPr>
          <w:rFonts w:ascii="Times New Roman" w:eastAsia="Times New Roman" w:hAnsi="Times New Roman" w:cs="Times New Roman"/>
          <w:sz w:val="32"/>
          <w:szCs w:val="32"/>
        </w:rPr>
        <w:t xml:space="preserve">2014 г. </w:t>
      </w:r>
      <w:r w:rsidRPr="00BD497B">
        <w:rPr>
          <w:rFonts w:ascii="Times New Roman" w:eastAsia="Times New Roman" w:hAnsi="Times New Roman" w:cs="Times New Roman"/>
          <w:sz w:val="32"/>
          <w:szCs w:val="32"/>
        </w:rPr>
        <w:t xml:space="preserve">инициатором обращения 34 представителей адыгской общественности к властям Украины с просьбой признать мнимый «геноцид черкесов» </w:t>
      </w:r>
      <w:r w:rsidRPr="00BD497B">
        <w:rPr>
          <w:rFonts w:ascii="Times New Roman" w:eastAsia="Times New Roman" w:hAnsi="Times New Roman" w:cs="Times New Roman"/>
          <w:sz w:val="32"/>
          <w:szCs w:val="32"/>
          <w:lang w:val="en-US"/>
        </w:rPr>
        <w:t>XIX</w:t>
      </w:r>
      <w:r w:rsidRPr="00BD497B">
        <w:rPr>
          <w:rFonts w:ascii="Times New Roman" w:eastAsia="Times New Roman" w:hAnsi="Times New Roman" w:cs="Times New Roman"/>
          <w:sz w:val="32"/>
          <w:szCs w:val="32"/>
        </w:rPr>
        <w:t xml:space="preserve"> в. Авторы текста не видят разницы «между оккупацией Черкессии в 1864 г. и оккупацией Украины»</w:t>
      </w:r>
      <w:r w:rsidRPr="00BD497B">
        <w:rPr>
          <w:rStyle w:val="a9"/>
          <w:rFonts w:ascii="Times New Roman" w:hAnsi="Times New Roman" w:cs="Times New Roman"/>
          <w:sz w:val="32"/>
          <w:szCs w:val="32"/>
        </w:rPr>
        <w:footnoteReference w:id="385"/>
      </w:r>
      <w:r w:rsidRPr="00BD497B">
        <w:rPr>
          <w:rFonts w:ascii="Times New Roman" w:eastAsia="Times New Roman" w:hAnsi="Times New Roman" w:cs="Times New Roman"/>
          <w:sz w:val="32"/>
          <w:szCs w:val="32"/>
        </w:rPr>
        <w:t>. Характерно, что из 34 подписавших обращение только 3 проживают в Республике Адыгея и в РФ в целом. Вскоре с таким же заявлением к руководству Украины выступил израильский раввин А. Шмулевич. Он призвал «защ</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тить черкесский народ от русских оккупантов и признать геноцид черкесов»</w:t>
      </w:r>
      <w:r w:rsidRPr="00BD497B">
        <w:rPr>
          <w:rStyle w:val="a9"/>
          <w:rFonts w:ascii="Times New Roman" w:hAnsi="Times New Roman" w:cs="Times New Roman"/>
          <w:sz w:val="32"/>
          <w:szCs w:val="32"/>
        </w:rPr>
        <w:footnoteReference w:id="386"/>
      </w:r>
      <w:r w:rsidRPr="00BD497B">
        <w:rPr>
          <w:rFonts w:ascii="Times New Roman" w:eastAsia="Times New Roman" w:hAnsi="Times New Roman" w:cs="Times New Roman"/>
          <w:sz w:val="32"/>
          <w:szCs w:val="32"/>
        </w:rPr>
        <w:t>.</w:t>
      </w:r>
    </w:p>
    <w:p w:rsidR="00AB2033" w:rsidRPr="00BD497B" w:rsidRDefault="00AB2033" w:rsidP="00BD497B">
      <w:pPr>
        <w:widowControl w:val="0"/>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11 ноября 2014 г. организация выходцев с Северного Ка</w:t>
      </w:r>
      <w:r w:rsidR="002D277A" w:rsidRPr="00BD497B">
        <w:rPr>
          <w:rFonts w:ascii="Times New Roman" w:eastAsia="Times New Roman" w:hAnsi="Times New Roman" w:cs="Times New Roman"/>
          <w:sz w:val="32"/>
          <w:szCs w:val="32"/>
        </w:rPr>
        <w:t>вказа в Турции «Патриоты Черкес</w:t>
      </w:r>
      <w:r w:rsidRPr="00BD497B">
        <w:rPr>
          <w:rFonts w:ascii="Times New Roman" w:eastAsia="Times New Roman" w:hAnsi="Times New Roman" w:cs="Times New Roman"/>
          <w:sz w:val="32"/>
          <w:szCs w:val="32"/>
        </w:rPr>
        <w:t>ии»</w:t>
      </w:r>
      <w:r w:rsidR="002D277A" w:rsidRPr="00BD497B">
        <w:rPr>
          <w:rFonts w:ascii="Times New Roman" w:eastAsia="Times New Roman" w:hAnsi="Times New Roman" w:cs="Times New Roman"/>
          <w:sz w:val="32"/>
          <w:szCs w:val="32"/>
        </w:rPr>
        <w:t>,</w:t>
      </w:r>
      <w:r w:rsidRPr="00BD497B">
        <w:rPr>
          <w:rFonts w:ascii="Times New Roman" w:eastAsia="Times New Roman" w:hAnsi="Times New Roman" w:cs="Times New Roman"/>
          <w:sz w:val="32"/>
          <w:szCs w:val="32"/>
        </w:rPr>
        <w:t xml:space="preserve"> </w:t>
      </w:r>
      <w:r w:rsidR="002D277A" w:rsidRPr="00BD497B">
        <w:rPr>
          <w:rFonts w:ascii="Times New Roman" w:hAnsi="Times New Roman" w:cs="Times New Roman"/>
          <w:sz w:val="32"/>
          <w:szCs w:val="32"/>
        </w:rPr>
        <w:t>штаб-квартира которой нах</w:t>
      </w:r>
      <w:r w:rsidR="002D277A" w:rsidRPr="00BD497B">
        <w:rPr>
          <w:rFonts w:ascii="Times New Roman" w:hAnsi="Times New Roman" w:cs="Times New Roman"/>
          <w:sz w:val="32"/>
          <w:szCs w:val="32"/>
        </w:rPr>
        <w:t>о</w:t>
      </w:r>
      <w:r w:rsidR="002D277A" w:rsidRPr="00BD497B">
        <w:rPr>
          <w:rFonts w:ascii="Times New Roman" w:hAnsi="Times New Roman" w:cs="Times New Roman"/>
          <w:sz w:val="32"/>
          <w:szCs w:val="32"/>
        </w:rPr>
        <w:lastRenderedPageBreak/>
        <w:t>дится в г. Стамбуле,</w:t>
      </w:r>
      <w:r w:rsidR="002D277A"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 xml:space="preserve">выпустила обращение к Польше признать геноцид. </w:t>
      </w:r>
      <w:r w:rsidRPr="00BD497B">
        <w:rPr>
          <w:rFonts w:ascii="Times New Roman" w:hAnsi="Times New Roman" w:cs="Times New Roman"/>
          <w:sz w:val="32"/>
          <w:szCs w:val="32"/>
        </w:rPr>
        <w:t>На популярном в Кабардино-Балкарии форуме</w:t>
      </w:r>
      <w:r w:rsidRPr="00BD497B">
        <w:rPr>
          <w:rStyle w:val="apple-converted-space"/>
          <w:rFonts w:ascii="Times New Roman" w:hAnsi="Times New Roman" w:cs="Times New Roman"/>
          <w:sz w:val="32"/>
          <w:szCs w:val="32"/>
        </w:rPr>
        <w:t xml:space="preserve"> </w:t>
      </w:r>
      <w:hyperlink r:id="rId58" w:tgtFrame="_blank" w:history="1">
        <w:r w:rsidRPr="00BD497B">
          <w:rPr>
            <w:rStyle w:val="ac"/>
            <w:rFonts w:ascii="Times New Roman" w:hAnsi="Times New Roman" w:cs="Times New Roman"/>
            <w:color w:val="auto"/>
            <w:sz w:val="32"/>
            <w:szCs w:val="32"/>
            <w:u w:val="none"/>
            <w:bdr w:val="none" w:sz="0" w:space="0" w:color="auto" w:frame="1"/>
          </w:rPr>
          <w:t>http://forum.kbrnet.ru/</w:t>
        </w:r>
      </w:hyperlink>
      <w:r w:rsidRPr="00BD497B">
        <w:rPr>
          <w:rStyle w:val="apple-converted-space"/>
          <w:rFonts w:ascii="Times New Roman" w:hAnsi="Times New Roman" w:cs="Times New Roman"/>
          <w:sz w:val="32"/>
          <w:szCs w:val="32"/>
        </w:rPr>
        <w:t xml:space="preserve"> </w:t>
      </w:r>
      <w:r w:rsidRPr="00BD497B">
        <w:rPr>
          <w:rFonts w:ascii="Times New Roman" w:hAnsi="Times New Roman" w:cs="Times New Roman"/>
          <w:sz w:val="32"/>
          <w:szCs w:val="32"/>
        </w:rPr>
        <w:t>появилась статья «Черкесские организации обратились к руководству Польши с просьбой о признании ген</w:t>
      </w:r>
      <w:r w:rsidRPr="00BD497B">
        <w:rPr>
          <w:rFonts w:ascii="Times New Roman" w:hAnsi="Times New Roman" w:cs="Times New Roman"/>
          <w:sz w:val="32"/>
          <w:szCs w:val="32"/>
        </w:rPr>
        <w:t>о</w:t>
      </w:r>
      <w:r w:rsidRPr="00BD497B">
        <w:rPr>
          <w:rFonts w:ascii="Times New Roman" w:hAnsi="Times New Roman" w:cs="Times New Roman"/>
          <w:sz w:val="32"/>
          <w:szCs w:val="32"/>
        </w:rPr>
        <w:t>цида черкесов», в которой отмечается факт обращения ряда акт</w:t>
      </w:r>
      <w:r w:rsidRPr="00BD497B">
        <w:rPr>
          <w:rFonts w:ascii="Times New Roman" w:hAnsi="Times New Roman" w:cs="Times New Roman"/>
          <w:sz w:val="32"/>
          <w:szCs w:val="32"/>
        </w:rPr>
        <w:t>и</w:t>
      </w:r>
      <w:r w:rsidR="002D277A" w:rsidRPr="00BD497B">
        <w:rPr>
          <w:rFonts w:ascii="Times New Roman" w:hAnsi="Times New Roman" w:cs="Times New Roman"/>
          <w:sz w:val="32"/>
          <w:szCs w:val="32"/>
        </w:rPr>
        <w:t>вистов к польскому парламенту.</w:t>
      </w:r>
    </w:p>
    <w:p w:rsidR="00AB2033" w:rsidRPr="00BD497B" w:rsidRDefault="00AB2033" w:rsidP="00BD497B">
      <w:pPr>
        <w:widowControl w:val="0"/>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Среди подписантов из России – предприниматель, предст</w:t>
      </w:r>
      <w:r w:rsidRPr="00BD497B">
        <w:rPr>
          <w:rFonts w:ascii="Times New Roman" w:hAnsi="Times New Roman" w:cs="Times New Roman"/>
          <w:sz w:val="32"/>
          <w:szCs w:val="32"/>
        </w:rPr>
        <w:t>а</w:t>
      </w:r>
      <w:r w:rsidR="002D277A" w:rsidRPr="00BD497B">
        <w:rPr>
          <w:rFonts w:ascii="Times New Roman" w:hAnsi="Times New Roman" w:cs="Times New Roman"/>
          <w:sz w:val="32"/>
          <w:szCs w:val="32"/>
        </w:rPr>
        <w:t>витель «Патриотов Черкес</w:t>
      </w:r>
      <w:r w:rsidRPr="00BD497B">
        <w:rPr>
          <w:rFonts w:ascii="Times New Roman" w:hAnsi="Times New Roman" w:cs="Times New Roman"/>
          <w:sz w:val="32"/>
          <w:szCs w:val="32"/>
        </w:rPr>
        <w:t>ии» Аднан Хуаде (г. Майкоп), общ</w:t>
      </w:r>
      <w:r w:rsidRPr="00BD497B">
        <w:rPr>
          <w:rFonts w:ascii="Times New Roman" w:hAnsi="Times New Roman" w:cs="Times New Roman"/>
          <w:sz w:val="32"/>
          <w:szCs w:val="32"/>
        </w:rPr>
        <w:t>е</w:t>
      </w:r>
      <w:r w:rsidRPr="00BD497B">
        <w:rPr>
          <w:rFonts w:ascii="Times New Roman" w:hAnsi="Times New Roman" w:cs="Times New Roman"/>
          <w:sz w:val="32"/>
          <w:szCs w:val="32"/>
        </w:rPr>
        <w:t>ственный деятель Альмир Абрегов (г. Майкоп), автор сайта cherkessia.net Хильми Ачмиз (г. Майкоп), активист Андзор К</w:t>
      </w:r>
      <w:r w:rsidRPr="00BD497B">
        <w:rPr>
          <w:rFonts w:ascii="Times New Roman" w:hAnsi="Times New Roman" w:cs="Times New Roman"/>
          <w:sz w:val="32"/>
          <w:szCs w:val="32"/>
        </w:rPr>
        <w:t>а</w:t>
      </w:r>
      <w:r w:rsidRPr="00BD497B">
        <w:rPr>
          <w:rFonts w:ascii="Times New Roman" w:hAnsi="Times New Roman" w:cs="Times New Roman"/>
          <w:sz w:val="32"/>
          <w:szCs w:val="32"/>
        </w:rPr>
        <w:t>бард (г. Москва), руководитель общественной организации «К</w:t>
      </w:r>
      <w:r w:rsidRPr="00BD497B">
        <w:rPr>
          <w:rFonts w:ascii="Times New Roman" w:hAnsi="Times New Roman" w:cs="Times New Roman"/>
          <w:sz w:val="32"/>
          <w:szCs w:val="32"/>
        </w:rPr>
        <w:t>а</w:t>
      </w:r>
      <w:r w:rsidRPr="00BD497B">
        <w:rPr>
          <w:rFonts w:ascii="Times New Roman" w:hAnsi="Times New Roman" w:cs="Times New Roman"/>
          <w:sz w:val="32"/>
          <w:szCs w:val="32"/>
        </w:rPr>
        <w:t>бардинский конгресс» Аслан Бешто (г. Нальчик), координатор движения «Черкесский союз» Руслан Кеш (г. Нальчик), организ</w:t>
      </w:r>
      <w:r w:rsidRPr="00BD497B">
        <w:rPr>
          <w:rFonts w:ascii="Times New Roman" w:hAnsi="Times New Roman" w:cs="Times New Roman"/>
          <w:sz w:val="32"/>
          <w:szCs w:val="32"/>
        </w:rPr>
        <w:t>а</w:t>
      </w:r>
      <w:r w:rsidRPr="00BD497B">
        <w:rPr>
          <w:rFonts w:ascii="Times New Roman" w:hAnsi="Times New Roman" w:cs="Times New Roman"/>
          <w:sz w:val="32"/>
          <w:szCs w:val="32"/>
        </w:rPr>
        <w:t>тор акции против Олимпиады в Сочи Андзор Ахохов (г. Нал</w:t>
      </w:r>
      <w:r w:rsidRPr="00BD497B">
        <w:rPr>
          <w:rFonts w:ascii="Times New Roman" w:hAnsi="Times New Roman" w:cs="Times New Roman"/>
          <w:sz w:val="32"/>
          <w:szCs w:val="32"/>
        </w:rPr>
        <w:t>ь</w:t>
      </w:r>
      <w:r w:rsidRPr="00BD497B">
        <w:rPr>
          <w:rFonts w:ascii="Times New Roman" w:hAnsi="Times New Roman" w:cs="Times New Roman"/>
          <w:sz w:val="32"/>
          <w:szCs w:val="32"/>
        </w:rPr>
        <w:t>чик)</w:t>
      </w:r>
      <w:r w:rsidRPr="00BD497B">
        <w:rPr>
          <w:rStyle w:val="a9"/>
          <w:rFonts w:ascii="Times New Roman" w:hAnsi="Times New Roman" w:cs="Times New Roman"/>
          <w:sz w:val="32"/>
          <w:szCs w:val="32"/>
        </w:rPr>
        <w:footnoteReference w:id="387"/>
      </w:r>
      <w:r w:rsidRPr="00BD497B">
        <w:rPr>
          <w:rFonts w:ascii="Times New Roman" w:eastAsia="Times New Roman" w:hAnsi="Times New Roman" w:cs="Times New Roman"/>
          <w:sz w:val="32"/>
          <w:szCs w:val="32"/>
        </w:rPr>
        <w:t>.</w:t>
      </w:r>
    </w:p>
    <w:p w:rsidR="00AB2033" w:rsidRPr="00BD497B" w:rsidRDefault="00AB2033" w:rsidP="00BD497B">
      <w:pPr>
        <w:widowControl w:val="0"/>
        <w:spacing w:after="0" w:line="240" w:lineRule="auto"/>
        <w:ind w:firstLine="567"/>
        <w:jc w:val="both"/>
        <w:rPr>
          <w:rFonts w:ascii="Times New Roman" w:hAnsi="Times New Roman" w:cs="Times New Roman"/>
          <w:bCs/>
          <w:sz w:val="32"/>
          <w:szCs w:val="32"/>
        </w:rPr>
      </w:pPr>
      <w:r w:rsidRPr="00BD497B">
        <w:rPr>
          <w:rFonts w:ascii="Times New Roman" w:eastAsia="Times New Roman" w:hAnsi="Times New Roman" w:cs="Times New Roman"/>
          <w:sz w:val="32"/>
          <w:szCs w:val="32"/>
        </w:rPr>
        <w:t>В 2013 г. представители базирующейся в Турции диаспорной организации «Инициатива за права черкесов» предложила Мед</w:t>
      </w:r>
      <w:r w:rsidRPr="00BD497B">
        <w:rPr>
          <w:rFonts w:ascii="Times New Roman" w:eastAsia="Times New Roman" w:hAnsi="Times New Roman" w:cs="Times New Roman"/>
          <w:sz w:val="32"/>
          <w:szCs w:val="32"/>
        </w:rPr>
        <w:t>ж</w:t>
      </w:r>
      <w:r w:rsidRPr="00BD497B">
        <w:rPr>
          <w:rFonts w:ascii="Times New Roman" w:eastAsia="Times New Roman" w:hAnsi="Times New Roman" w:cs="Times New Roman"/>
          <w:sz w:val="32"/>
          <w:szCs w:val="32"/>
        </w:rPr>
        <w:t>лису крымско</w:t>
      </w:r>
      <w:r w:rsidR="002D277A" w:rsidRPr="00BD497B">
        <w:rPr>
          <w:rFonts w:ascii="Times New Roman" w:eastAsia="Times New Roman" w:hAnsi="Times New Roman" w:cs="Times New Roman"/>
          <w:sz w:val="32"/>
          <w:szCs w:val="32"/>
        </w:rPr>
        <w:t>-</w:t>
      </w:r>
      <w:r w:rsidRPr="00BD497B">
        <w:rPr>
          <w:rFonts w:ascii="Times New Roman" w:eastAsia="Times New Roman" w:hAnsi="Times New Roman" w:cs="Times New Roman"/>
          <w:sz w:val="32"/>
          <w:szCs w:val="32"/>
        </w:rPr>
        <w:t>татарского народа координировать усилия по о</w:t>
      </w:r>
      <w:r w:rsidRPr="00BD497B">
        <w:rPr>
          <w:rFonts w:ascii="Times New Roman" w:eastAsia="Times New Roman" w:hAnsi="Times New Roman" w:cs="Times New Roman"/>
          <w:sz w:val="32"/>
          <w:szCs w:val="32"/>
        </w:rPr>
        <w:t>т</w:t>
      </w:r>
      <w:r w:rsidRPr="00BD497B">
        <w:rPr>
          <w:rFonts w:ascii="Times New Roman" w:eastAsia="Times New Roman" w:hAnsi="Times New Roman" w:cs="Times New Roman"/>
          <w:sz w:val="32"/>
          <w:szCs w:val="32"/>
        </w:rPr>
        <w:t>стаиванию прав своих народов. В ноябре 2013 г. представители «черкесских» объединений из республик Северо-Западного Ка</w:t>
      </w:r>
      <w:r w:rsidRPr="00BD497B">
        <w:rPr>
          <w:rFonts w:ascii="Times New Roman" w:eastAsia="Times New Roman" w:hAnsi="Times New Roman" w:cs="Times New Roman"/>
          <w:sz w:val="32"/>
          <w:szCs w:val="32"/>
        </w:rPr>
        <w:t>в</w:t>
      </w:r>
      <w:r w:rsidRPr="00BD497B">
        <w:rPr>
          <w:rFonts w:ascii="Times New Roman" w:eastAsia="Times New Roman" w:hAnsi="Times New Roman" w:cs="Times New Roman"/>
          <w:sz w:val="32"/>
          <w:szCs w:val="32"/>
        </w:rPr>
        <w:t>каза и Краснодарского края посетили г. Бахчисарай, где вели п</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реговоры с Меджлисом крымско</w:t>
      </w:r>
      <w:r w:rsidR="002D277A" w:rsidRPr="00BD497B">
        <w:rPr>
          <w:rFonts w:ascii="Times New Roman" w:eastAsia="Times New Roman" w:hAnsi="Times New Roman" w:cs="Times New Roman"/>
          <w:sz w:val="32"/>
          <w:szCs w:val="32"/>
        </w:rPr>
        <w:t>-</w:t>
      </w:r>
      <w:r w:rsidRPr="00BD497B">
        <w:rPr>
          <w:rFonts w:ascii="Times New Roman" w:eastAsia="Times New Roman" w:hAnsi="Times New Roman" w:cs="Times New Roman"/>
          <w:sz w:val="32"/>
          <w:szCs w:val="32"/>
        </w:rPr>
        <w:t>татарского народа. Предлогом выступало поддержание памяти о контактах двух народов в Крымском ханстве</w:t>
      </w:r>
      <w:r w:rsidRPr="00BD497B">
        <w:rPr>
          <w:rStyle w:val="a9"/>
          <w:rFonts w:ascii="Times New Roman" w:hAnsi="Times New Roman" w:cs="Times New Roman"/>
          <w:sz w:val="32"/>
          <w:szCs w:val="32"/>
        </w:rPr>
        <w:footnoteReference w:id="388"/>
      </w:r>
      <w:r w:rsidRPr="00BD497B">
        <w:rPr>
          <w:rFonts w:ascii="Times New Roman" w:eastAsia="Times New Roman" w:hAnsi="Times New Roman" w:cs="Times New Roman"/>
          <w:sz w:val="32"/>
          <w:szCs w:val="32"/>
        </w:rPr>
        <w:t>. После воссоединения Крыма с Россией в г. Стамбуле проведена встреча крымско</w:t>
      </w:r>
      <w:r w:rsidR="002D277A" w:rsidRPr="00BD497B">
        <w:rPr>
          <w:rFonts w:ascii="Times New Roman" w:eastAsia="Times New Roman" w:hAnsi="Times New Roman" w:cs="Times New Roman"/>
          <w:sz w:val="32"/>
          <w:szCs w:val="32"/>
        </w:rPr>
        <w:t>-</w:t>
      </w:r>
      <w:r w:rsidRPr="00BD497B">
        <w:rPr>
          <w:rFonts w:ascii="Times New Roman" w:eastAsia="Times New Roman" w:hAnsi="Times New Roman" w:cs="Times New Roman"/>
          <w:sz w:val="32"/>
          <w:szCs w:val="32"/>
        </w:rPr>
        <w:t>татарских и «черкесских» активистов, закончившаяся совместным осуждением действий России и договоренностью о взаимном лоббировании интересов двух народов на международной арене</w:t>
      </w:r>
      <w:r w:rsidRPr="00BD497B">
        <w:rPr>
          <w:rStyle w:val="a9"/>
          <w:rFonts w:ascii="Times New Roman" w:hAnsi="Times New Roman" w:cs="Times New Roman"/>
          <w:sz w:val="32"/>
          <w:szCs w:val="32"/>
        </w:rPr>
        <w:footnoteReference w:id="389"/>
      </w:r>
      <w:r w:rsidRPr="00BD497B">
        <w:rPr>
          <w:rFonts w:ascii="Times New Roman" w:eastAsia="Times New Roman" w:hAnsi="Times New Roman" w:cs="Times New Roman"/>
          <w:sz w:val="32"/>
          <w:szCs w:val="32"/>
        </w:rPr>
        <w:t>.</w:t>
      </w:r>
    </w:p>
    <w:p w:rsidR="00AB2033" w:rsidRPr="00BD497B" w:rsidRDefault="00A56483" w:rsidP="00BD497B">
      <w:pPr>
        <w:shd w:val="clear" w:color="auto" w:fill="FFFFFF"/>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lastRenderedPageBreak/>
        <w:t>Итак, н</w:t>
      </w:r>
      <w:r w:rsidR="00AB2033" w:rsidRPr="00BD497B">
        <w:rPr>
          <w:rFonts w:ascii="Times New Roman" w:hAnsi="Times New Roman" w:cs="Times New Roman"/>
          <w:sz w:val="32"/>
          <w:szCs w:val="32"/>
        </w:rPr>
        <w:t>аправления активности адыгских этнополитических движений в 2014 г. таковы: требования к РФ признать геноцид адыгов в годы Кавказской войны и депортации Х</w:t>
      </w:r>
      <w:r w:rsidR="00AB2033" w:rsidRPr="00BD497B">
        <w:rPr>
          <w:rFonts w:ascii="Times New Roman" w:hAnsi="Times New Roman" w:cs="Times New Roman"/>
          <w:sz w:val="32"/>
          <w:szCs w:val="32"/>
          <w:lang w:val="en-US"/>
        </w:rPr>
        <w:t>I</w:t>
      </w:r>
      <w:r w:rsidR="00AB2033" w:rsidRPr="00BD497B">
        <w:rPr>
          <w:rFonts w:ascii="Times New Roman" w:hAnsi="Times New Roman" w:cs="Times New Roman"/>
          <w:sz w:val="32"/>
          <w:szCs w:val="32"/>
        </w:rPr>
        <w:t>Х в., обращ</w:t>
      </w:r>
      <w:r w:rsidR="00AB2033" w:rsidRPr="00BD497B">
        <w:rPr>
          <w:rFonts w:ascii="Times New Roman" w:hAnsi="Times New Roman" w:cs="Times New Roman"/>
          <w:sz w:val="32"/>
          <w:szCs w:val="32"/>
        </w:rPr>
        <w:t>е</w:t>
      </w:r>
      <w:r w:rsidR="00AB2033" w:rsidRPr="00BD497B">
        <w:rPr>
          <w:rFonts w:ascii="Times New Roman" w:hAnsi="Times New Roman" w:cs="Times New Roman"/>
          <w:sz w:val="32"/>
          <w:szCs w:val="32"/>
        </w:rPr>
        <w:t>ния к иным государствам и международным организациям; пр</w:t>
      </w:r>
      <w:r w:rsidR="00AB2033" w:rsidRPr="00BD497B">
        <w:rPr>
          <w:rFonts w:ascii="Times New Roman" w:hAnsi="Times New Roman" w:cs="Times New Roman"/>
          <w:sz w:val="32"/>
          <w:szCs w:val="32"/>
        </w:rPr>
        <w:t>и</w:t>
      </w:r>
      <w:r w:rsidR="00AB2033" w:rsidRPr="00BD497B">
        <w:rPr>
          <w:rFonts w:ascii="Times New Roman" w:hAnsi="Times New Roman" w:cs="Times New Roman"/>
          <w:sz w:val="32"/>
          <w:szCs w:val="32"/>
        </w:rPr>
        <w:t>зыв репатриировать в РФ диаспору с предоставлением гражда</w:t>
      </w:r>
      <w:r w:rsidR="00AB2033" w:rsidRPr="00BD497B">
        <w:rPr>
          <w:rFonts w:ascii="Times New Roman" w:hAnsi="Times New Roman" w:cs="Times New Roman"/>
          <w:sz w:val="32"/>
          <w:szCs w:val="32"/>
        </w:rPr>
        <w:t>н</w:t>
      </w:r>
      <w:r w:rsidR="00AB2033" w:rsidRPr="00BD497B">
        <w:rPr>
          <w:rFonts w:ascii="Times New Roman" w:hAnsi="Times New Roman" w:cs="Times New Roman"/>
          <w:sz w:val="32"/>
          <w:szCs w:val="32"/>
        </w:rPr>
        <w:t>ства РФ, трудоустройством и реституцией собственности; проп</w:t>
      </w:r>
      <w:r w:rsidR="00AB2033" w:rsidRPr="00BD497B">
        <w:rPr>
          <w:rFonts w:ascii="Times New Roman" w:hAnsi="Times New Roman" w:cs="Times New Roman"/>
          <w:sz w:val="32"/>
          <w:szCs w:val="32"/>
        </w:rPr>
        <w:t>а</w:t>
      </w:r>
      <w:r w:rsidR="00AB2033" w:rsidRPr="00BD497B">
        <w:rPr>
          <w:rFonts w:ascii="Times New Roman" w:hAnsi="Times New Roman" w:cs="Times New Roman"/>
          <w:sz w:val="32"/>
          <w:szCs w:val="32"/>
        </w:rPr>
        <w:t>ганда создания укрупненного «адыгского» субъекта РФ, который объединил бы Адыгею, Карачаево-Черкесию, Кабардино-Балкарию, часть Краснодарского и Ставропольского краев; пр</w:t>
      </w:r>
      <w:r w:rsidR="00AB2033" w:rsidRPr="00BD497B">
        <w:rPr>
          <w:rFonts w:ascii="Times New Roman" w:hAnsi="Times New Roman" w:cs="Times New Roman"/>
          <w:sz w:val="32"/>
          <w:szCs w:val="32"/>
        </w:rPr>
        <w:t>и</w:t>
      </w:r>
      <w:r w:rsidR="00AB2033" w:rsidRPr="00BD497B">
        <w:rPr>
          <w:rFonts w:ascii="Times New Roman" w:hAnsi="Times New Roman" w:cs="Times New Roman"/>
          <w:sz w:val="32"/>
          <w:szCs w:val="32"/>
        </w:rPr>
        <w:t>зыв к адыгейцам, кабардинцам, черкесам считать себя</w:t>
      </w:r>
      <w:r w:rsidR="00F4379A" w:rsidRPr="00BD497B">
        <w:rPr>
          <w:rFonts w:ascii="Times New Roman" w:hAnsi="Times New Roman" w:cs="Times New Roman"/>
          <w:sz w:val="32"/>
          <w:szCs w:val="32"/>
        </w:rPr>
        <w:t xml:space="preserve"> </w:t>
      </w:r>
      <w:r w:rsidR="00AB2033" w:rsidRPr="00BD497B">
        <w:rPr>
          <w:rFonts w:ascii="Times New Roman" w:hAnsi="Times New Roman" w:cs="Times New Roman"/>
          <w:sz w:val="32"/>
          <w:szCs w:val="32"/>
        </w:rPr>
        <w:t>единой нацией</w:t>
      </w:r>
      <w:r w:rsidR="00F4379A" w:rsidRPr="00BD497B">
        <w:rPr>
          <w:rFonts w:ascii="Times New Roman" w:hAnsi="Times New Roman" w:cs="Times New Roman"/>
          <w:sz w:val="32"/>
          <w:szCs w:val="32"/>
        </w:rPr>
        <w:t xml:space="preserve"> – черкесами</w:t>
      </w:r>
      <w:r w:rsidR="00AB2033" w:rsidRPr="00BD497B">
        <w:rPr>
          <w:rFonts w:ascii="Times New Roman" w:hAnsi="Times New Roman" w:cs="Times New Roman"/>
          <w:sz w:val="32"/>
          <w:szCs w:val="32"/>
        </w:rPr>
        <w:t>; негативное восприятие Олимпиады в Сочи как проходящей «на земле геноцида», попытки бойкота Олимп</w:t>
      </w:r>
      <w:r w:rsidR="00AB2033" w:rsidRPr="00BD497B">
        <w:rPr>
          <w:rFonts w:ascii="Times New Roman" w:hAnsi="Times New Roman" w:cs="Times New Roman"/>
          <w:sz w:val="32"/>
          <w:szCs w:val="32"/>
        </w:rPr>
        <w:t>и</w:t>
      </w:r>
      <w:r w:rsidR="00AB2033" w:rsidRPr="00BD497B">
        <w:rPr>
          <w:rFonts w:ascii="Times New Roman" w:hAnsi="Times New Roman" w:cs="Times New Roman"/>
          <w:sz w:val="32"/>
          <w:szCs w:val="32"/>
        </w:rPr>
        <w:t>ады. Установлены методы активности движений в 2014 г.: мити</w:t>
      </w:r>
      <w:r w:rsidR="00AB2033" w:rsidRPr="00BD497B">
        <w:rPr>
          <w:rFonts w:ascii="Times New Roman" w:hAnsi="Times New Roman" w:cs="Times New Roman"/>
          <w:sz w:val="32"/>
          <w:szCs w:val="32"/>
        </w:rPr>
        <w:t>н</w:t>
      </w:r>
      <w:r w:rsidR="00AB2033" w:rsidRPr="00BD497B">
        <w:rPr>
          <w:rFonts w:ascii="Times New Roman" w:hAnsi="Times New Roman" w:cs="Times New Roman"/>
          <w:sz w:val="32"/>
          <w:szCs w:val="32"/>
        </w:rPr>
        <w:t>ги и демонстрации, сбор подписей, использование памятных дат для сплочения сторонников, обращения за поддержкой к органам власти Украины и Польши, установление контактов с крымско</w:t>
      </w:r>
      <w:r w:rsidR="00A63F57" w:rsidRPr="00BD497B">
        <w:rPr>
          <w:rFonts w:ascii="Times New Roman" w:hAnsi="Times New Roman" w:cs="Times New Roman"/>
          <w:sz w:val="32"/>
          <w:szCs w:val="32"/>
        </w:rPr>
        <w:t>-</w:t>
      </w:r>
      <w:r w:rsidR="00AB2033" w:rsidRPr="00BD497B">
        <w:rPr>
          <w:rFonts w:ascii="Times New Roman" w:hAnsi="Times New Roman" w:cs="Times New Roman"/>
          <w:sz w:val="32"/>
          <w:szCs w:val="32"/>
        </w:rPr>
        <w:t>татарским движением.</w:t>
      </w:r>
    </w:p>
    <w:p w:rsidR="00AB2033" w:rsidRPr="00BD497B" w:rsidRDefault="00AB2033" w:rsidP="00BD497B">
      <w:pPr>
        <w:shd w:val="clear" w:color="auto" w:fill="FFFFFF"/>
        <w:spacing w:after="0" w:line="240" w:lineRule="auto"/>
        <w:ind w:firstLine="567"/>
        <w:jc w:val="both"/>
        <w:rPr>
          <w:rFonts w:ascii="Times New Roman" w:hAnsi="Times New Roman" w:cs="Times New Roman"/>
          <w:sz w:val="32"/>
          <w:szCs w:val="32"/>
          <w:shd w:val="clear" w:color="auto" w:fill="FFFFFF"/>
        </w:rPr>
      </w:pPr>
      <w:r w:rsidRPr="00BD497B">
        <w:rPr>
          <w:rFonts w:ascii="Times New Roman" w:hAnsi="Times New Roman" w:cs="Times New Roman"/>
          <w:sz w:val="32"/>
          <w:szCs w:val="32"/>
          <w:shd w:val="clear" w:color="auto" w:fill="FFFFFF"/>
        </w:rPr>
        <w:t>Выскажем рекомендации органам государственной власти, партиям, СМИ, структурам среднего и высшего образования. Нужна активизация взаимодействия органов государственной власти, политических партий и СМИ с умеренными этнокульту</w:t>
      </w:r>
      <w:r w:rsidRPr="00BD497B">
        <w:rPr>
          <w:rFonts w:ascii="Times New Roman" w:hAnsi="Times New Roman" w:cs="Times New Roman"/>
          <w:sz w:val="32"/>
          <w:szCs w:val="32"/>
          <w:shd w:val="clear" w:color="auto" w:fill="FFFFFF"/>
        </w:rPr>
        <w:t>р</w:t>
      </w:r>
      <w:r w:rsidRPr="00BD497B">
        <w:rPr>
          <w:rFonts w:ascii="Times New Roman" w:hAnsi="Times New Roman" w:cs="Times New Roman"/>
          <w:sz w:val="32"/>
          <w:szCs w:val="32"/>
          <w:shd w:val="clear" w:color="auto" w:fill="FFFFFF"/>
        </w:rPr>
        <w:t>ными объединениями. Полезно не только опровергать пропага</w:t>
      </w:r>
      <w:r w:rsidRPr="00BD497B">
        <w:rPr>
          <w:rFonts w:ascii="Times New Roman" w:hAnsi="Times New Roman" w:cs="Times New Roman"/>
          <w:sz w:val="32"/>
          <w:szCs w:val="32"/>
          <w:shd w:val="clear" w:color="auto" w:fill="FFFFFF"/>
        </w:rPr>
        <w:t>н</w:t>
      </w:r>
      <w:r w:rsidRPr="00BD497B">
        <w:rPr>
          <w:rFonts w:ascii="Times New Roman" w:hAnsi="Times New Roman" w:cs="Times New Roman"/>
          <w:sz w:val="32"/>
          <w:szCs w:val="32"/>
          <w:shd w:val="clear" w:color="auto" w:fill="FFFFFF"/>
        </w:rPr>
        <w:t>ду сепаратизма, но и предложить позитивные меры обеспечения баланса общероссийской и этнических идентичностей. Этим должны заниматься специализированные экспертно-аналитические коллективы, постоянно взаимодействующие с о</w:t>
      </w:r>
      <w:r w:rsidRPr="00BD497B">
        <w:rPr>
          <w:rFonts w:ascii="Times New Roman" w:hAnsi="Times New Roman" w:cs="Times New Roman"/>
          <w:sz w:val="32"/>
          <w:szCs w:val="32"/>
          <w:shd w:val="clear" w:color="auto" w:fill="FFFFFF"/>
        </w:rPr>
        <w:t>р</w:t>
      </w:r>
      <w:r w:rsidRPr="00BD497B">
        <w:rPr>
          <w:rFonts w:ascii="Times New Roman" w:hAnsi="Times New Roman" w:cs="Times New Roman"/>
          <w:sz w:val="32"/>
          <w:szCs w:val="32"/>
          <w:shd w:val="clear" w:color="auto" w:fill="FFFFFF"/>
        </w:rPr>
        <w:t>ганами государственной власти субъектов федерации, полпре</w:t>
      </w:r>
      <w:r w:rsidRPr="00BD497B">
        <w:rPr>
          <w:rFonts w:ascii="Times New Roman" w:hAnsi="Times New Roman" w:cs="Times New Roman"/>
          <w:sz w:val="32"/>
          <w:szCs w:val="32"/>
          <w:shd w:val="clear" w:color="auto" w:fill="FFFFFF"/>
        </w:rPr>
        <w:t>д</w:t>
      </w:r>
      <w:r w:rsidRPr="00BD497B">
        <w:rPr>
          <w:rFonts w:ascii="Times New Roman" w:hAnsi="Times New Roman" w:cs="Times New Roman"/>
          <w:sz w:val="32"/>
          <w:szCs w:val="32"/>
          <w:shd w:val="clear" w:color="auto" w:fill="FFFFFF"/>
        </w:rPr>
        <w:t>ством в Южном федеральном округе.</w:t>
      </w:r>
    </w:p>
    <w:p w:rsidR="00AB2033" w:rsidRPr="00BD497B" w:rsidRDefault="00A63F57" w:rsidP="00BD497B">
      <w:pPr>
        <w:shd w:val="clear" w:color="auto" w:fill="FFFFFF"/>
        <w:spacing w:after="0" w:line="240" w:lineRule="auto"/>
        <w:ind w:firstLine="567"/>
        <w:jc w:val="both"/>
        <w:rPr>
          <w:rFonts w:ascii="Times New Roman" w:hAnsi="Times New Roman" w:cs="Times New Roman"/>
          <w:sz w:val="32"/>
          <w:szCs w:val="32"/>
          <w:shd w:val="clear" w:color="auto" w:fill="FFFFFF"/>
        </w:rPr>
      </w:pPr>
      <w:r w:rsidRPr="00BD497B">
        <w:rPr>
          <w:rFonts w:ascii="Times New Roman" w:hAnsi="Times New Roman" w:cs="Times New Roman"/>
          <w:sz w:val="32"/>
          <w:szCs w:val="32"/>
          <w:shd w:val="clear" w:color="auto" w:fill="FFFFFF"/>
        </w:rPr>
        <w:t xml:space="preserve">Следует </w:t>
      </w:r>
      <w:r w:rsidR="00AB2033" w:rsidRPr="00BD497B">
        <w:rPr>
          <w:rFonts w:ascii="Times New Roman" w:hAnsi="Times New Roman" w:cs="Times New Roman"/>
          <w:sz w:val="32"/>
          <w:szCs w:val="32"/>
          <w:shd w:val="clear" w:color="auto" w:fill="FFFFFF"/>
        </w:rPr>
        <w:t>улучшить финансирование и менеджмент росси</w:t>
      </w:r>
      <w:r w:rsidR="00AB2033" w:rsidRPr="00BD497B">
        <w:rPr>
          <w:rFonts w:ascii="Times New Roman" w:hAnsi="Times New Roman" w:cs="Times New Roman"/>
          <w:sz w:val="32"/>
          <w:szCs w:val="32"/>
          <w:shd w:val="clear" w:color="auto" w:fill="FFFFFF"/>
        </w:rPr>
        <w:t>й</w:t>
      </w:r>
      <w:r w:rsidRPr="00BD497B">
        <w:rPr>
          <w:rFonts w:ascii="Times New Roman" w:hAnsi="Times New Roman" w:cs="Times New Roman"/>
          <w:sz w:val="32"/>
          <w:szCs w:val="32"/>
          <w:shd w:val="clear" w:color="auto" w:fill="FFFFFF"/>
        </w:rPr>
        <w:t>ских и</w:t>
      </w:r>
      <w:r w:rsidR="00AB2033" w:rsidRPr="00BD497B">
        <w:rPr>
          <w:rFonts w:ascii="Times New Roman" w:hAnsi="Times New Roman" w:cs="Times New Roman"/>
          <w:sz w:val="32"/>
          <w:szCs w:val="32"/>
          <w:shd w:val="clear" w:color="auto" w:fill="FFFFFF"/>
        </w:rPr>
        <w:t>нтернет-ресурсов, ориентированных на адыгскую аудит</w:t>
      </w:r>
      <w:r w:rsidR="00AB2033" w:rsidRPr="00BD497B">
        <w:rPr>
          <w:rFonts w:ascii="Times New Roman" w:hAnsi="Times New Roman" w:cs="Times New Roman"/>
          <w:sz w:val="32"/>
          <w:szCs w:val="32"/>
          <w:shd w:val="clear" w:color="auto" w:fill="FFFFFF"/>
        </w:rPr>
        <w:t>о</w:t>
      </w:r>
      <w:r w:rsidR="00AB2033" w:rsidRPr="00BD497B">
        <w:rPr>
          <w:rFonts w:ascii="Times New Roman" w:hAnsi="Times New Roman" w:cs="Times New Roman"/>
          <w:sz w:val="32"/>
          <w:szCs w:val="32"/>
          <w:shd w:val="clear" w:color="auto" w:fill="FFFFFF"/>
        </w:rPr>
        <w:t xml:space="preserve">рию. Назрела </w:t>
      </w:r>
      <w:r w:rsidRPr="00BD497B">
        <w:rPr>
          <w:rFonts w:ascii="Times New Roman" w:hAnsi="Times New Roman" w:cs="Times New Roman"/>
          <w:sz w:val="32"/>
          <w:szCs w:val="32"/>
          <w:shd w:val="clear" w:color="auto" w:fill="FFFFFF"/>
        </w:rPr>
        <w:t>необходимость организации</w:t>
      </w:r>
      <w:r w:rsidR="00AB2033" w:rsidRPr="00BD497B">
        <w:rPr>
          <w:rFonts w:ascii="Times New Roman" w:hAnsi="Times New Roman" w:cs="Times New Roman"/>
          <w:sz w:val="32"/>
          <w:szCs w:val="32"/>
          <w:shd w:val="clear" w:color="auto" w:fill="FFFFFF"/>
        </w:rPr>
        <w:t xml:space="preserve"> телеканала и ради</w:t>
      </w:r>
      <w:r w:rsidR="00AB2033" w:rsidRPr="00BD497B">
        <w:rPr>
          <w:rFonts w:ascii="Times New Roman" w:hAnsi="Times New Roman" w:cs="Times New Roman"/>
          <w:sz w:val="32"/>
          <w:szCs w:val="32"/>
          <w:shd w:val="clear" w:color="auto" w:fill="FFFFFF"/>
        </w:rPr>
        <w:t>о</w:t>
      </w:r>
      <w:r w:rsidR="00AB2033" w:rsidRPr="00BD497B">
        <w:rPr>
          <w:rFonts w:ascii="Times New Roman" w:hAnsi="Times New Roman" w:cs="Times New Roman"/>
          <w:sz w:val="32"/>
          <w:szCs w:val="32"/>
          <w:shd w:val="clear" w:color="auto" w:fill="FFFFFF"/>
        </w:rPr>
        <w:t>станций, вещающих на Северный Кавказ с российских позиций на региональных языках.</w:t>
      </w:r>
    </w:p>
    <w:p w:rsidR="00AB2033" w:rsidRPr="00BD497B" w:rsidRDefault="00AB2033" w:rsidP="00BD497B">
      <w:pPr>
        <w:shd w:val="clear" w:color="auto" w:fill="FFFFFF"/>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shd w:val="clear" w:color="auto" w:fill="FFFFFF"/>
        </w:rPr>
        <w:lastRenderedPageBreak/>
        <w:t>Полезно переориентировать в учреждениях среднего и вы</w:t>
      </w:r>
      <w:r w:rsidRPr="00BD497B">
        <w:rPr>
          <w:rFonts w:ascii="Times New Roman" w:hAnsi="Times New Roman" w:cs="Times New Roman"/>
          <w:sz w:val="32"/>
          <w:szCs w:val="32"/>
          <w:shd w:val="clear" w:color="auto" w:fill="FFFFFF"/>
        </w:rPr>
        <w:t>с</w:t>
      </w:r>
      <w:r w:rsidRPr="00BD497B">
        <w:rPr>
          <w:rFonts w:ascii="Times New Roman" w:hAnsi="Times New Roman" w:cs="Times New Roman"/>
          <w:sz w:val="32"/>
          <w:szCs w:val="32"/>
          <w:shd w:val="clear" w:color="auto" w:fill="FFFFFF"/>
        </w:rPr>
        <w:t xml:space="preserve">шего образования углубленное изучение региональной истории на ценности государственного единства России. </w:t>
      </w:r>
      <w:r w:rsidRPr="00BD497B">
        <w:rPr>
          <w:rFonts w:ascii="Times New Roman" w:hAnsi="Times New Roman" w:cs="Times New Roman"/>
          <w:sz w:val="32"/>
          <w:szCs w:val="32"/>
        </w:rPr>
        <w:t>Необходима профессиональная экспертиза учебной и учебно-методической литературы, учебных программ, а также переаттестация педаг</w:t>
      </w:r>
      <w:r w:rsidRPr="00BD497B">
        <w:rPr>
          <w:rFonts w:ascii="Times New Roman" w:hAnsi="Times New Roman" w:cs="Times New Roman"/>
          <w:sz w:val="32"/>
          <w:szCs w:val="32"/>
        </w:rPr>
        <w:t>о</w:t>
      </w:r>
      <w:r w:rsidRPr="00BD497B">
        <w:rPr>
          <w:rFonts w:ascii="Times New Roman" w:hAnsi="Times New Roman" w:cs="Times New Roman"/>
          <w:sz w:val="32"/>
          <w:szCs w:val="32"/>
        </w:rPr>
        <w:t>гических кадров в сфере преподавания регионального компоне</w:t>
      </w:r>
      <w:r w:rsidRPr="00BD497B">
        <w:rPr>
          <w:rFonts w:ascii="Times New Roman" w:hAnsi="Times New Roman" w:cs="Times New Roman"/>
          <w:sz w:val="32"/>
          <w:szCs w:val="32"/>
        </w:rPr>
        <w:t>н</w:t>
      </w:r>
      <w:r w:rsidRPr="00BD497B">
        <w:rPr>
          <w:rFonts w:ascii="Times New Roman" w:hAnsi="Times New Roman" w:cs="Times New Roman"/>
          <w:sz w:val="32"/>
          <w:szCs w:val="32"/>
        </w:rPr>
        <w:t>та гуманитарных дисциплин, подчас допускающих проявления этнократии.</w:t>
      </w:r>
    </w:p>
    <w:p w:rsidR="00AB2033" w:rsidRPr="00BD497B" w:rsidRDefault="00AB2033" w:rsidP="00BD497B">
      <w:pPr>
        <w:shd w:val="clear" w:color="auto" w:fill="FFFFFF"/>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bCs/>
          <w:sz w:val="32"/>
          <w:szCs w:val="32"/>
        </w:rPr>
        <w:t>На наш взгляд, речь должна идти о финансировании ма</w:t>
      </w:r>
      <w:r w:rsidRPr="00BD497B">
        <w:rPr>
          <w:rFonts w:ascii="Times New Roman" w:hAnsi="Times New Roman" w:cs="Times New Roman"/>
          <w:bCs/>
          <w:sz w:val="32"/>
          <w:szCs w:val="32"/>
        </w:rPr>
        <w:t>с</w:t>
      </w:r>
      <w:r w:rsidRPr="00BD497B">
        <w:rPr>
          <w:rFonts w:ascii="Times New Roman" w:hAnsi="Times New Roman" w:cs="Times New Roman"/>
          <w:bCs/>
          <w:sz w:val="32"/>
          <w:szCs w:val="32"/>
        </w:rPr>
        <w:t>штабных социологических и конфликтологических исследов</w:t>
      </w:r>
      <w:r w:rsidRPr="00BD497B">
        <w:rPr>
          <w:rFonts w:ascii="Times New Roman" w:hAnsi="Times New Roman" w:cs="Times New Roman"/>
          <w:bCs/>
          <w:sz w:val="32"/>
          <w:szCs w:val="32"/>
        </w:rPr>
        <w:t>а</w:t>
      </w:r>
      <w:r w:rsidRPr="00BD497B">
        <w:rPr>
          <w:rFonts w:ascii="Times New Roman" w:hAnsi="Times New Roman" w:cs="Times New Roman"/>
          <w:bCs/>
          <w:sz w:val="32"/>
          <w:szCs w:val="32"/>
        </w:rPr>
        <w:t>ний, об организации постоянного мониторинга тенденций этн</w:t>
      </w:r>
      <w:r w:rsidRPr="00BD497B">
        <w:rPr>
          <w:rFonts w:ascii="Times New Roman" w:hAnsi="Times New Roman" w:cs="Times New Roman"/>
          <w:bCs/>
          <w:sz w:val="32"/>
          <w:szCs w:val="32"/>
        </w:rPr>
        <w:t>и</w:t>
      </w:r>
      <w:r w:rsidRPr="00BD497B">
        <w:rPr>
          <w:rFonts w:ascii="Times New Roman" w:hAnsi="Times New Roman" w:cs="Times New Roman"/>
          <w:bCs/>
          <w:sz w:val="32"/>
          <w:szCs w:val="32"/>
        </w:rPr>
        <w:t>ческих отношений, их прогнозирования и профессионального консультирования органов власти. Необходимо создать в стру</w:t>
      </w:r>
      <w:r w:rsidRPr="00BD497B">
        <w:rPr>
          <w:rFonts w:ascii="Times New Roman" w:hAnsi="Times New Roman" w:cs="Times New Roman"/>
          <w:bCs/>
          <w:sz w:val="32"/>
          <w:szCs w:val="32"/>
        </w:rPr>
        <w:t>к</w:t>
      </w:r>
      <w:r w:rsidRPr="00BD497B">
        <w:rPr>
          <w:rFonts w:ascii="Times New Roman" w:hAnsi="Times New Roman" w:cs="Times New Roman"/>
          <w:bCs/>
          <w:sz w:val="32"/>
          <w:szCs w:val="32"/>
        </w:rPr>
        <w:t>туре республиканской, краевой и муниципальных администр</w:t>
      </w:r>
      <w:r w:rsidRPr="00BD497B">
        <w:rPr>
          <w:rFonts w:ascii="Times New Roman" w:hAnsi="Times New Roman" w:cs="Times New Roman"/>
          <w:bCs/>
          <w:sz w:val="32"/>
          <w:szCs w:val="32"/>
        </w:rPr>
        <w:t>а</w:t>
      </w:r>
      <w:r w:rsidRPr="00BD497B">
        <w:rPr>
          <w:rFonts w:ascii="Times New Roman" w:hAnsi="Times New Roman" w:cs="Times New Roman"/>
          <w:bCs/>
          <w:sz w:val="32"/>
          <w:szCs w:val="32"/>
        </w:rPr>
        <w:t>ций, представительных органов более влиятельные, чем сейчас, структурные подразделения, специализированные на этнопол</w:t>
      </w:r>
      <w:r w:rsidRPr="00BD497B">
        <w:rPr>
          <w:rFonts w:ascii="Times New Roman" w:hAnsi="Times New Roman" w:cs="Times New Roman"/>
          <w:bCs/>
          <w:sz w:val="32"/>
          <w:szCs w:val="32"/>
        </w:rPr>
        <w:t>и</w:t>
      </w:r>
      <w:r w:rsidRPr="00BD497B">
        <w:rPr>
          <w:rFonts w:ascii="Times New Roman" w:hAnsi="Times New Roman" w:cs="Times New Roman"/>
          <w:bCs/>
          <w:sz w:val="32"/>
          <w:szCs w:val="32"/>
        </w:rPr>
        <w:t>тике и сформированные из профессионалов.</w:t>
      </w:r>
    </w:p>
    <w:p w:rsidR="00AB2033" w:rsidRPr="00BD497B" w:rsidRDefault="00AB2033" w:rsidP="00BD497B">
      <w:pPr>
        <w:shd w:val="clear" w:color="auto" w:fill="FFFFFF"/>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Необходимо ускорить разработку программы реализации в Краснодарском крае «Стратегии государственной национальной политики РФ на период до 2025 года», что предписано Указом Президента Российской Федерации №1666 от 19 декабря 2012 г</w:t>
      </w:r>
      <w:r w:rsidR="00F57231" w:rsidRPr="00BD497B">
        <w:rPr>
          <w:rFonts w:ascii="Times New Roman" w:hAnsi="Times New Roman" w:cs="Times New Roman"/>
          <w:sz w:val="32"/>
          <w:szCs w:val="32"/>
        </w:rPr>
        <w:t>.</w:t>
      </w:r>
      <w:r w:rsidRPr="00BD497B">
        <w:rPr>
          <w:rStyle w:val="a9"/>
          <w:rFonts w:ascii="Times New Roman" w:hAnsi="Times New Roman" w:cs="Times New Roman"/>
          <w:sz w:val="32"/>
          <w:szCs w:val="32"/>
        </w:rPr>
        <w:footnoteReference w:id="390"/>
      </w:r>
      <w:r w:rsidRPr="00BD497B">
        <w:rPr>
          <w:rFonts w:ascii="Times New Roman" w:hAnsi="Times New Roman" w:cs="Times New Roman"/>
          <w:sz w:val="32"/>
          <w:szCs w:val="32"/>
        </w:rPr>
        <w:t xml:space="preserve"> В группу её разработчиков должны войти не только юристы, но и этнологи, историки, психологи, политологи. Состав рабочей группы должен быть известен профессиональным научным с</w:t>
      </w:r>
      <w:r w:rsidRPr="00BD497B">
        <w:rPr>
          <w:rFonts w:ascii="Times New Roman" w:hAnsi="Times New Roman" w:cs="Times New Roman"/>
          <w:sz w:val="32"/>
          <w:szCs w:val="32"/>
        </w:rPr>
        <w:t>о</w:t>
      </w:r>
      <w:r w:rsidRPr="00BD497B">
        <w:rPr>
          <w:rFonts w:ascii="Times New Roman" w:hAnsi="Times New Roman" w:cs="Times New Roman"/>
          <w:sz w:val="32"/>
          <w:szCs w:val="32"/>
        </w:rPr>
        <w:t>обществам.</w:t>
      </w:r>
    </w:p>
    <w:p w:rsidR="00AB2033" w:rsidRPr="00BD497B" w:rsidRDefault="00AB2033" w:rsidP="00BD497B">
      <w:pPr>
        <w:shd w:val="clear" w:color="auto" w:fill="FFFFFF"/>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Целесообразно принять Федеральную целевую и регионал</w:t>
      </w:r>
      <w:r w:rsidRPr="00BD497B">
        <w:rPr>
          <w:rFonts w:ascii="Times New Roman" w:hAnsi="Times New Roman" w:cs="Times New Roman"/>
          <w:sz w:val="32"/>
          <w:szCs w:val="32"/>
        </w:rPr>
        <w:t>ь</w:t>
      </w:r>
      <w:r w:rsidRPr="00BD497B">
        <w:rPr>
          <w:rFonts w:ascii="Times New Roman" w:hAnsi="Times New Roman" w:cs="Times New Roman"/>
          <w:sz w:val="32"/>
          <w:szCs w:val="32"/>
        </w:rPr>
        <w:t>ные целевые программы «Формирование российской гражда</w:t>
      </w:r>
      <w:r w:rsidRPr="00BD497B">
        <w:rPr>
          <w:rFonts w:ascii="Times New Roman" w:hAnsi="Times New Roman" w:cs="Times New Roman"/>
          <w:sz w:val="32"/>
          <w:szCs w:val="32"/>
        </w:rPr>
        <w:t>н</w:t>
      </w:r>
      <w:r w:rsidR="00A63F57" w:rsidRPr="00BD497B">
        <w:rPr>
          <w:rFonts w:ascii="Times New Roman" w:hAnsi="Times New Roman" w:cs="Times New Roman"/>
          <w:sz w:val="32"/>
          <w:szCs w:val="32"/>
        </w:rPr>
        <w:t>ской идентичности», тем более</w:t>
      </w:r>
      <w:r w:rsidRPr="00BD497B">
        <w:rPr>
          <w:rFonts w:ascii="Times New Roman" w:hAnsi="Times New Roman" w:cs="Times New Roman"/>
          <w:sz w:val="32"/>
          <w:szCs w:val="32"/>
        </w:rPr>
        <w:t xml:space="preserve"> что это непосредственно следует из требований Стратегии государственной национальной полит</w:t>
      </w:r>
      <w:r w:rsidRPr="00BD497B">
        <w:rPr>
          <w:rFonts w:ascii="Times New Roman" w:hAnsi="Times New Roman" w:cs="Times New Roman"/>
          <w:sz w:val="32"/>
          <w:szCs w:val="32"/>
        </w:rPr>
        <w:t>и</w:t>
      </w:r>
      <w:r w:rsidRPr="00BD497B">
        <w:rPr>
          <w:rFonts w:ascii="Times New Roman" w:hAnsi="Times New Roman" w:cs="Times New Roman"/>
          <w:sz w:val="32"/>
          <w:szCs w:val="32"/>
        </w:rPr>
        <w:t>ки РФ на период до 2025 г.</w:t>
      </w:r>
    </w:p>
    <w:p w:rsidR="00AB2033" w:rsidRPr="00BD497B" w:rsidRDefault="00AB2033" w:rsidP="00BD497B">
      <w:pPr>
        <w:shd w:val="clear" w:color="auto" w:fill="FFFFFF"/>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Значительные ресурсы следует направить на поддержку и</w:t>
      </w:r>
      <w:r w:rsidRPr="00BD497B">
        <w:rPr>
          <w:rFonts w:ascii="Times New Roman" w:hAnsi="Times New Roman" w:cs="Times New Roman"/>
          <w:sz w:val="32"/>
          <w:szCs w:val="32"/>
        </w:rPr>
        <w:t>н</w:t>
      </w:r>
      <w:r w:rsidRPr="00BD497B">
        <w:rPr>
          <w:rFonts w:ascii="Times New Roman" w:hAnsi="Times New Roman" w:cs="Times New Roman"/>
          <w:sz w:val="32"/>
          <w:szCs w:val="32"/>
        </w:rPr>
        <w:t>тернет</w:t>
      </w:r>
      <w:r w:rsidR="00A63F57" w:rsidRPr="00BD497B">
        <w:rPr>
          <w:rFonts w:ascii="Times New Roman" w:hAnsi="Times New Roman" w:cs="Times New Roman"/>
          <w:sz w:val="32"/>
          <w:szCs w:val="32"/>
        </w:rPr>
        <w:t>-сайтов, противодействующих</w:t>
      </w:r>
      <w:r w:rsidRPr="00BD497B">
        <w:rPr>
          <w:rFonts w:ascii="Times New Roman" w:hAnsi="Times New Roman" w:cs="Times New Roman"/>
          <w:sz w:val="32"/>
          <w:szCs w:val="32"/>
        </w:rPr>
        <w:t xml:space="preserve"> пропаганде сепаратизма и радикализма. Необходимо выделить значительную часть эфирн</w:t>
      </w:r>
      <w:r w:rsidRPr="00BD497B">
        <w:rPr>
          <w:rFonts w:ascii="Times New Roman" w:hAnsi="Times New Roman" w:cs="Times New Roman"/>
          <w:sz w:val="32"/>
          <w:szCs w:val="32"/>
        </w:rPr>
        <w:t>о</w:t>
      </w:r>
      <w:r w:rsidRPr="00BD497B">
        <w:rPr>
          <w:rFonts w:ascii="Times New Roman" w:hAnsi="Times New Roman" w:cs="Times New Roman"/>
          <w:sz w:val="32"/>
          <w:szCs w:val="32"/>
        </w:rPr>
        <w:lastRenderedPageBreak/>
        <w:t>го времени на телеканалах края для научно-просветительных п</w:t>
      </w:r>
      <w:r w:rsidRPr="00BD497B">
        <w:rPr>
          <w:rFonts w:ascii="Times New Roman" w:hAnsi="Times New Roman" w:cs="Times New Roman"/>
          <w:sz w:val="32"/>
          <w:szCs w:val="32"/>
        </w:rPr>
        <w:t>е</w:t>
      </w:r>
      <w:r w:rsidRPr="00BD497B">
        <w:rPr>
          <w:rFonts w:ascii="Times New Roman" w:hAnsi="Times New Roman" w:cs="Times New Roman"/>
          <w:sz w:val="32"/>
          <w:szCs w:val="32"/>
        </w:rPr>
        <w:t>редач цикла «Народы Кубани». Применительно к сообществам Республики Адыгея и Краснодарского края такой проект требует сделать акцент на исторических и современных фактах и проце</w:t>
      </w:r>
      <w:r w:rsidRPr="00BD497B">
        <w:rPr>
          <w:rFonts w:ascii="Times New Roman" w:hAnsi="Times New Roman" w:cs="Times New Roman"/>
          <w:sz w:val="32"/>
          <w:szCs w:val="32"/>
        </w:rPr>
        <w:t>с</w:t>
      </w:r>
      <w:r w:rsidRPr="00BD497B">
        <w:rPr>
          <w:rFonts w:ascii="Times New Roman" w:hAnsi="Times New Roman" w:cs="Times New Roman"/>
          <w:sz w:val="32"/>
          <w:szCs w:val="32"/>
        </w:rPr>
        <w:t>сах, интегрирующих поликультурное общество на символах дружбы и совместного движения в будущее.</w:t>
      </w:r>
      <w:r w:rsidR="00F57231" w:rsidRPr="00BD497B">
        <w:rPr>
          <w:rFonts w:ascii="Times New Roman" w:hAnsi="Times New Roman" w:cs="Times New Roman"/>
          <w:sz w:val="32"/>
          <w:szCs w:val="32"/>
        </w:rPr>
        <w:t xml:space="preserve"> </w:t>
      </w:r>
      <w:r w:rsidRPr="00BD497B">
        <w:rPr>
          <w:rFonts w:ascii="Times New Roman" w:hAnsi="Times New Roman" w:cs="Times New Roman"/>
          <w:sz w:val="32"/>
          <w:szCs w:val="32"/>
        </w:rPr>
        <w:br w:type="page"/>
      </w:r>
    </w:p>
    <w:p w:rsidR="005C68BD" w:rsidRPr="00BD497B" w:rsidRDefault="005C68BD" w:rsidP="00BD497B">
      <w:pPr>
        <w:pStyle w:val="af1"/>
        <w:numPr>
          <w:ilvl w:val="0"/>
          <w:numId w:val="1"/>
        </w:numPr>
        <w:spacing w:after="0" w:line="240" w:lineRule="auto"/>
        <w:ind w:left="0"/>
        <w:jc w:val="center"/>
        <w:rPr>
          <w:rFonts w:ascii="Times New Roman" w:hAnsi="Times New Roman" w:cs="Times New Roman"/>
          <w:b/>
          <w:sz w:val="32"/>
          <w:szCs w:val="32"/>
        </w:rPr>
      </w:pPr>
      <w:r w:rsidRPr="00BD497B">
        <w:rPr>
          <w:rFonts w:ascii="Times New Roman" w:hAnsi="Times New Roman" w:cs="Times New Roman"/>
          <w:b/>
          <w:sz w:val="32"/>
          <w:szCs w:val="32"/>
        </w:rPr>
        <w:lastRenderedPageBreak/>
        <w:t>МЕЖЭТНИЧЕСКИЕ ОТНОШЕНИЯ</w:t>
      </w:r>
    </w:p>
    <w:p w:rsidR="00AB2033" w:rsidRPr="00BD497B" w:rsidRDefault="00AB2033" w:rsidP="00BD497B">
      <w:pPr>
        <w:pStyle w:val="af1"/>
        <w:spacing w:after="0" w:line="240" w:lineRule="auto"/>
        <w:ind w:left="0"/>
        <w:rPr>
          <w:rFonts w:ascii="Times New Roman" w:hAnsi="Times New Roman" w:cs="Times New Roman"/>
          <w:b/>
          <w:sz w:val="32"/>
          <w:szCs w:val="32"/>
        </w:rPr>
      </w:pPr>
      <w:r w:rsidRPr="00BD497B">
        <w:rPr>
          <w:rFonts w:ascii="Times New Roman" w:hAnsi="Times New Roman" w:cs="Times New Roman"/>
          <w:b/>
          <w:sz w:val="32"/>
          <w:szCs w:val="32"/>
        </w:rPr>
        <w:t>И ЭТНОПОЛИТИЧЕСКИЕ КОНФЛИКТЫ В КРЫМУ</w:t>
      </w:r>
    </w:p>
    <w:p w:rsidR="00AB2033" w:rsidRPr="00BD497B" w:rsidRDefault="00AB2033" w:rsidP="00BD497B">
      <w:pPr>
        <w:spacing w:after="0" w:line="240" w:lineRule="auto"/>
        <w:ind w:firstLine="567"/>
        <w:rPr>
          <w:rFonts w:ascii="Times New Roman" w:hAnsi="Times New Roman" w:cs="Times New Roman"/>
          <w:b/>
          <w:sz w:val="32"/>
          <w:szCs w:val="32"/>
        </w:rPr>
      </w:pPr>
    </w:p>
    <w:p w:rsidR="005C68BD" w:rsidRPr="00BD497B" w:rsidRDefault="00413A63" w:rsidP="00BD497B">
      <w:pPr>
        <w:spacing w:after="0" w:line="240" w:lineRule="auto"/>
        <w:ind w:firstLine="567"/>
        <w:jc w:val="center"/>
        <w:rPr>
          <w:rFonts w:ascii="Times New Roman" w:hAnsi="Times New Roman" w:cs="Times New Roman"/>
          <w:b/>
          <w:sz w:val="32"/>
          <w:szCs w:val="32"/>
        </w:rPr>
      </w:pPr>
      <w:r w:rsidRPr="00BD497B">
        <w:rPr>
          <w:rFonts w:ascii="Times New Roman" w:hAnsi="Times New Roman" w:cs="Times New Roman"/>
          <w:b/>
          <w:sz w:val="32"/>
          <w:szCs w:val="32"/>
        </w:rPr>
        <w:t xml:space="preserve">3.1. </w:t>
      </w:r>
      <w:r w:rsidR="00AB2033" w:rsidRPr="00BD497B">
        <w:rPr>
          <w:rFonts w:ascii="Times New Roman" w:hAnsi="Times New Roman" w:cs="Times New Roman"/>
          <w:b/>
          <w:sz w:val="32"/>
          <w:szCs w:val="32"/>
        </w:rPr>
        <w:t>С</w:t>
      </w:r>
      <w:r w:rsidR="00746A53" w:rsidRPr="00BD497B">
        <w:rPr>
          <w:rFonts w:ascii="Times New Roman" w:hAnsi="Times New Roman" w:cs="Times New Roman"/>
          <w:b/>
          <w:sz w:val="32"/>
          <w:szCs w:val="32"/>
        </w:rPr>
        <w:t xml:space="preserve">ложносоставной конфликт в Крыму </w:t>
      </w:r>
      <w:r w:rsidR="00AB2033" w:rsidRPr="00BD497B">
        <w:rPr>
          <w:rFonts w:ascii="Times New Roman" w:hAnsi="Times New Roman" w:cs="Times New Roman"/>
          <w:b/>
          <w:sz w:val="32"/>
          <w:szCs w:val="32"/>
        </w:rPr>
        <w:t>(1992</w:t>
      </w:r>
      <w:r w:rsidR="005C68BD" w:rsidRPr="00BD497B">
        <w:rPr>
          <w:rFonts w:ascii="Times New Roman" w:hAnsi="Times New Roman" w:cs="Times New Roman"/>
          <w:b/>
          <w:sz w:val="32"/>
          <w:szCs w:val="32"/>
        </w:rPr>
        <w:t xml:space="preserve"> </w:t>
      </w:r>
      <w:r w:rsidR="00AB2033" w:rsidRPr="00BD497B">
        <w:rPr>
          <w:rFonts w:ascii="Times New Roman" w:hAnsi="Times New Roman" w:cs="Times New Roman"/>
          <w:b/>
          <w:sz w:val="32"/>
          <w:szCs w:val="32"/>
        </w:rPr>
        <w:t>–</w:t>
      </w:r>
      <w:r w:rsidR="005C68BD" w:rsidRPr="00BD497B">
        <w:rPr>
          <w:rFonts w:ascii="Times New Roman" w:hAnsi="Times New Roman" w:cs="Times New Roman"/>
          <w:b/>
          <w:sz w:val="32"/>
          <w:szCs w:val="32"/>
        </w:rPr>
        <w:t xml:space="preserve"> начало</w:t>
      </w:r>
    </w:p>
    <w:p w:rsidR="00AB2033" w:rsidRPr="00BD497B" w:rsidRDefault="00AB2033" w:rsidP="00BD497B">
      <w:pPr>
        <w:pStyle w:val="af1"/>
        <w:spacing w:after="0" w:line="240" w:lineRule="auto"/>
        <w:ind w:left="0" w:firstLine="567"/>
        <w:jc w:val="center"/>
        <w:rPr>
          <w:rFonts w:ascii="Times New Roman" w:hAnsi="Times New Roman" w:cs="Times New Roman"/>
          <w:b/>
          <w:sz w:val="32"/>
          <w:szCs w:val="32"/>
        </w:rPr>
      </w:pPr>
      <w:r w:rsidRPr="00BD497B">
        <w:rPr>
          <w:rFonts w:ascii="Times New Roman" w:hAnsi="Times New Roman" w:cs="Times New Roman"/>
          <w:b/>
          <w:sz w:val="32"/>
          <w:szCs w:val="32"/>
        </w:rPr>
        <w:t>2014 г.):</w:t>
      </w:r>
      <w:r w:rsidR="00746A53" w:rsidRPr="00BD497B">
        <w:rPr>
          <w:rFonts w:ascii="Times New Roman" w:hAnsi="Times New Roman" w:cs="Times New Roman"/>
          <w:b/>
          <w:sz w:val="32"/>
          <w:szCs w:val="32"/>
        </w:rPr>
        <w:t xml:space="preserve"> </w:t>
      </w:r>
      <w:r w:rsidRPr="00BD497B">
        <w:rPr>
          <w:rFonts w:ascii="Times New Roman" w:hAnsi="Times New Roman" w:cs="Times New Roman"/>
          <w:b/>
          <w:sz w:val="32"/>
          <w:szCs w:val="32"/>
        </w:rPr>
        <w:t>типология и внутрирегиональные факторы</w:t>
      </w:r>
    </w:p>
    <w:p w:rsidR="00AB2033" w:rsidRPr="00BD497B" w:rsidRDefault="00AB2033" w:rsidP="00BD497B">
      <w:pPr>
        <w:spacing w:after="0" w:line="240" w:lineRule="auto"/>
        <w:ind w:firstLine="567"/>
        <w:jc w:val="center"/>
        <w:rPr>
          <w:rFonts w:ascii="Times New Roman" w:hAnsi="Times New Roman" w:cs="Times New Roman"/>
          <w:b/>
          <w:sz w:val="32"/>
          <w:szCs w:val="32"/>
        </w:rPr>
      </w:pP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Глобализация усиливает политико-территориальные разм</w:t>
      </w:r>
      <w:r w:rsidRPr="00BD497B">
        <w:rPr>
          <w:rFonts w:ascii="Times New Roman" w:hAnsi="Times New Roman" w:cs="Times New Roman"/>
          <w:sz w:val="32"/>
          <w:szCs w:val="32"/>
        </w:rPr>
        <w:t>е</w:t>
      </w:r>
      <w:r w:rsidRPr="00BD497B">
        <w:rPr>
          <w:rFonts w:ascii="Times New Roman" w:hAnsi="Times New Roman" w:cs="Times New Roman"/>
          <w:sz w:val="32"/>
          <w:szCs w:val="32"/>
        </w:rPr>
        <w:t xml:space="preserve">жевания и сегментацию постсоциалистических обществ. В ряде «слабых» государств проявляется неполный контроль над своим пространством, их приграничные контактные зоны тяготеют к внешним геополитическим центрам. </w:t>
      </w:r>
      <w:r w:rsidR="001C4D2D" w:rsidRPr="00BD497B">
        <w:rPr>
          <w:rFonts w:ascii="Times New Roman" w:hAnsi="Times New Roman" w:cs="Times New Roman"/>
          <w:sz w:val="32"/>
          <w:szCs w:val="32"/>
        </w:rPr>
        <w:t>В</w:t>
      </w:r>
      <w:r w:rsidRPr="00BD497B">
        <w:rPr>
          <w:rFonts w:ascii="Times New Roman" w:hAnsi="Times New Roman" w:cs="Times New Roman"/>
          <w:sz w:val="32"/>
          <w:szCs w:val="32"/>
        </w:rPr>
        <w:t>ажно выявить факторы п</w:t>
      </w:r>
      <w:r w:rsidRPr="00BD497B">
        <w:rPr>
          <w:rFonts w:ascii="Times New Roman" w:hAnsi="Times New Roman" w:cs="Times New Roman"/>
          <w:sz w:val="32"/>
          <w:szCs w:val="32"/>
        </w:rPr>
        <w:t>о</w:t>
      </w:r>
      <w:r w:rsidRPr="00BD497B">
        <w:rPr>
          <w:rFonts w:ascii="Times New Roman" w:hAnsi="Times New Roman" w:cs="Times New Roman"/>
          <w:sz w:val="32"/>
          <w:szCs w:val="32"/>
        </w:rPr>
        <w:t>литического конфликта в данных «регионах – воротах» во вне</w:t>
      </w:r>
      <w:r w:rsidRPr="00BD497B">
        <w:rPr>
          <w:rFonts w:ascii="Times New Roman" w:hAnsi="Times New Roman" w:cs="Times New Roman"/>
          <w:sz w:val="32"/>
          <w:szCs w:val="32"/>
        </w:rPr>
        <w:t>ш</w:t>
      </w:r>
      <w:r w:rsidRPr="00BD497B">
        <w:rPr>
          <w:rFonts w:ascii="Times New Roman" w:hAnsi="Times New Roman" w:cs="Times New Roman"/>
          <w:sz w:val="32"/>
          <w:szCs w:val="32"/>
        </w:rPr>
        <w:t xml:space="preserve">ний мир. Крым является уникальным регионом, </w:t>
      </w:r>
      <w:r w:rsidR="001C4D2D" w:rsidRPr="00BD497B">
        <w:rPr>
          <w:rFonts w:ascii="Times New Roman" w:hAnsi="Times New Roman" w:cs="Times New Roman"/>
          <w:sz w:val="32"/>
          <w:szCs w:val="32"/>
        </w:rPr>
        <w:t>расположенным на ключевых</w:t>
      </w:r>
      <w:r w:rsidRPr="00BD497B">
        <w:rPr>
          <w:rFonts w:ascii="Times New Roman" w:hAnsi="Times New Roman" w:cs="Times New Roman"/>
          <w:sz w:val="32"/>
          <w:szCs w:val="32"/>
        </w:rPr>
        <w:t xml:space="preserve"> </w:t>
      </w:r>
      <w:r w:rsidR="001C4D2D" w:rsidRPr="00BD497B">
        <w:rPr>
          <w:rFonts w:ascii="Times New Roman" w:hAnsi="Times New Roman" w:cs="Times New Roman"/>
          <w:sz w:val="32"/>
          <w:szCs w:val="32"/>
        </w:rPr>
        <w:t xml:space="preserve">позициях </w:t>
      </w:r>
      <w:r w:rsidRPr="00BD497B">
        <w:rPr>
          <w:rFonts w:ascii="Times New Roman" w:hAnsi="Times New Roman" w:cs="Times New Roman"/>
          <w:sz w:val="32"/>
          <w:szCs w:val="32"/>
        </w:rPr>
        <w:t>в черноморской геополитике. В Крыму конкурир</w:t>
      </w:r>
      <w:r w:rsidR="001C4D2D" w:rsidRPr="00BD497B">
        <w:rPr>
          <w:rFonts w:ascii="Times New Roman" w:hAnsi="Times New Roman" w:cs="Times New Roman"/>
          <w:sz w:val="32"/>
          <w:szCs w:val="32"/>
        </w:rPr>
        <w:t>овали</w:t>
      </w:r>
      <w:r w:rsidRPr="00BD497B">
        <w:rPr>
          <w:rFonts w:ascii="Times New Roman" w:hAnsi="Times New Roman" w:cs="Times New Roman"/>
          <w:sz w:val="32"/>
          <w:szCs w:val="32"/>
        </w:rPr>
        <w:t xml:space="preserve"> русская, украинская и татарская идентичности, </w:t>
      </w:r>
      <w:r w:rsidR="001C4D2D" w:rsidRPr="00BD497B">
        <w:rPr>
          <w:rFonts w:ascii="Times New Roman" w:hAnsi="Times New Roman" w:cs="Times New Roman"/>
          <w:sz w:val="32"/>
          <w:szCs w:val="32"/>
        </w:rPr>
        <w:t xml:space="preserve">проявлялось </w:t>
      </w:r>
      <w:r w:rsidRPr="00BD497B">
        <w:rPr>
          <w:rFonts w:ascii="Times New Roman" w:hAnsi="Times New Roman" w:cs="Times New Roman"/>
          <w:sz w:val="32"/>
          <w:szCs w:val="32"/>
        </w:rPr>
        <w:t xml:space="preserve">геополитическое </w:t>
      </w:r>
      <w:r w:rsidR="001C4D2D" w:rsidRPr="00BD497B">
        <w:rPr>
          <w:rFonts w:ascii="Times New Roman" w:hAnsi="Times New Roman" w:cs="Times New Roman"/>
          <w:sz w:val="32"/>
          <w:szCs w:val="32"/>
        </w:rPr>
        <w:t xml:space="preserve">соперничество </w:t>
      </w:r>
      <w:r w:rsidRPr="00BD497B">
        <w:rPr>
          <w:rFonts w:ascii="Times New Roman" w:hAnsi="Times New Roman" w:cs="Times New Roman"/>
          <w:sz w:val="32"/>
          <w:szCs w:val="32"/>
        </w:rPr>
        <w:t>Российской Фед</w:t>
      </w:r>
      <w:r w:rsidRPr="00BD497B">
        <w:rPr>
          <w:rFonts w:ascii="Times New Roman" w:hAnsi="Times New Roman" w:cs="Times New Roman"/>
          <w:sz w:val="32"/>
          <w:szCs w:val="32"/>
        </w:rPr>
        <w:t>е</w:t>
      </w:r>
      <w:r w:rsidRPr="00BD497B">
        <w:rPr>
          <w:rFonts w:ascii="Times New Roman" w:hAnsi="Times New Roman" w:cs="Times New Roman"/>
          <w:sz w:val="32"/>
          <w:szCs w:val="32"/>
        </w:rPr>
        <w:t xml:space="preserve">рации, </w:t>
      </w:r>
      <w:r w:rsidR="001C4D2D" w:rsidRPr="00BD497B">
        <w:rPr>
          <w:rFonts w:ascii="Times New Roman" w:hAnsi="Times New Roman" w:cs="Times New Roman"/>
          <w:sz w:val="32"/>
          <w:szCs w:val="32"/>
        </w:rPr>
        <w:t xml:space="preserve">США, </w:t>
      </w:r>
      <w:r w:rsidRPr="00BD497B">
        <w:rPr>
          <w:rFonts w:ascii="Times New Roman" w:hAnsi="Times New Roman" w:cs="Times New Roman"/>
          <w:sz w:val="32"/>
          <w:szCs w:val="32"/>
        </w:rPr>
        <w:t>Европейского Союза и Турции.</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 xml:space="preserve">Установим тип политического конфликта в Крыму в период </w:t>
      </w:r>
      <w:r w:rsidR="001C4D2D" w:rsidRPr="00BD497B">
        <w:rPr>
          <w:rFonts w:ascii="Times New Roman" w:hAnsi="Times New Roman" w:cs="Times New Roman"/>
          <w:sz w:val="32"/>
          <w:szCs w:val="32"/>
        </w:rPr>
        <w:t xml:space="preserve">до воссоединения с Россией </w:t>
      </w:r>
      <w:r w:rsidRPr="00BD497B">
        <w:rPr>
          <w:rFonts w:ascii="Times New Roman" w:hAnsi="Times New Roman" w:cs="Times New Roman"/>
          <w:sz w:val="32"/>
          <w:szCs w:val="32"/>
        </w:rPr>
        <w:t>(1992</w:t>
      </w:r>
      <w:r w:rsidR="001C4D2D" w:rsidRPr="00BD497B">
        <w:rPr>
          <w:rFonts w:ascii="Times New Roman" w:hAnsi="Times New Roman" w:cs="Times New Roman"/>
          <w:sz w:val="32"/>
          <w:szCs w:val="32"/>
        </w:rPr>
        <w:t xml:space="preserve"> </w:t>
      </w:r>
      <w:r w:rsidRPr="00BD497B">
        <w:rPr>
          <w:rFonts w:ascii="Times New Roman" w:hAnsi="Times New Roman" w:cs="Times New Roman"/>
          <w:sz w:val="32"/>
          <w:szCs w:val="32"/>
        </w:rPr>
        <w:t>–</w:t>
      </w:r>
      <w:r w:rsidR="00F4379A" w:rsidRPr="00BD497B">
        <w:rPr>
          <w:rFonts w:ascii="Times New Roman" w:hAnsi="Times New Roman" w:cs="Times New Roman"/>
          <w:sz w:val="32"/>
          <w:szCs w:val="32"/>
        </w:rPr>
        <w:t xml:space="preserve"> </w:t>
      </w:r>
      <w:r w:rsidR="001C4D2D" w:rsidRPr="00BD497B">
        <w:rPr>
          <w:rFonts w:ascii="Times New Roman" w:hAnsi="Times New Roman" w:cs="Times New Roman"/>
          <w:sz w:val="32"/>
          <w:szCs w:val="32"/>
        </w:rPr>
        <w:t xml:space="preserve">февраль </w:t>
      </w:r>
      <w:r w:rsidRPr="00BD497B">
        <w:rPr>
          <w:rFonts w:ascii="Times New Roman" w:hAnsi="Times New Roman" w:cs="Times New Roman"/>
          <w:sz w:val="32"/>
          <w:szCs w:val="32"/>
        </w:rPr>
        <w:t>2014 гг.) и его вну</w:t>
      </w:r>
      <w:r w:rsidRPr="00BD497B">
        <w:rPr>
          <w:rFonts w:ascii="Times New Roman" w:hAnsi="Times New Roman" w:cs="Times New Roman"/>
          <w:sz w:val="32"/>
          <w:szCs w:val="32"/>
        </w:rPr>
        <w:t>т</w:t>
      </w:r>
      <w:r w:rsidRPr="00BD497B">
        <w:rPr>
          <w:rFonts w:ascii="Times New Roman" w:hAnsi="Times New Roman" w:cs="Times New Roman"/>
          <w:sz w:val="32"/>
          <w:szCs w:val="32"/>
        </w:rPr>
        <w:t>рирегиональные факторы.</w:t>
      </w:r>
    </w:p>
    <w:p w:rsidR="00AB2033" w:rsidRPr="00BD497B" w:rsidRDefault="00AB2033" w:rsidP="00BD497B">
      <w:pPr>
        <w:spacing w:after="0" w:line="240" w:lineRule="auto"/>
        <w:ind w:firstLine="567"/>
        <w:jc w:val="both"/>
        <w:textAlignment w:val="baseline"/>
        <w:rPr>
          <w:rFonts w:ascii="Times New Roman" w:hAnsi="Times New Roman" w:cs="Times New Roman"/>
          <w:sz w:val="32"/>
          <w:szCs w:val="32"/>
        </w:rPr>
      </w:pPr>
      <w:r w:rsidRPr="00BD497B">
        <w:rPr>
          <w:rFonts w:ascii="Times New Roman" w:hAnsi="Times New Roman" w:cs="Times New Roman"/>
          <w:sz w:val="32"/>
          <w:szCs w:val="32"/>
        </w:rPr>
        <w:t>Рассмотрим степень изученности проблемы. Научные трад</w:t>
      </w:r>
      <w:r w:rsidRPr="00BD497B">
        <w:rPr>
          <w:rFonts w:ascii="Times New Roman" w:hAnsi="Times New Roman" w:cs="Times New Roman"/>
          <w:sz w:val="32"/>
          <w:szCs w:val="32"/>
        </w:rPr>
        <w:t>и</w:t>
      </w:r>
      <w:r w:rsidRPr="00BD497B">
        <w:rPr>
          <w:rFonts w:ascii="Times New Roman" w:hAnsi="Times New Roman" w:cs="Times New Roman"/>
          <w:sz w:val="32"/>
          <w:szCs w:val="32"/>
        </w:rPr>
        <w:t>ции исследований сформировались как в Крыму, так и в России. Обобщающие работы об этнополитических конфликтах в Крыму создали В.Е. Григорьянц и др</w:t>
      </w:r>
      <w:r w:rsidR="001C4D2D" w:rsidRPr="00BD497B">
        <w:rPr>
          <w:rFonts w:ascii="Times New Roman" w:hAnsi="Times New Roman" w:cs="Times New Roman"/>
          <w:sz w:val="32"/>
          <w:szCs w:val="32"/>
        </w:rPr>
        <w:t>.</w:t>
      </w:r>
      <w:r w:rsidRPr="00BD497B">
        <w:rPr>
          <w:rStyle w:val="a9"/>
          <w:rFonts w:ascii="Times New Roman" w:hAnsi="Times New Roman" w:cs="Times New Roman"/>
          <w:sz w:val="32"/>
          <w:szCs w:val="32"/>
        </w:rPr>
        <w:footnoteReference w:id="391"/>
      </w:r>
      <w:r w:rsidRPr="00BD497B">
        <w:rPr>
          <w:rFonts w:ascii="Times New Roman" w:hAnsi="Times New Roman" w:cs="Times New Roman"/>
          <w:sz w:val="32"/>
          <w:szCs w:val="32"/>
        </w:rPr>
        <w:t>, О.А. Габриэлян</w:t>
      </w:r>
      <w:r w:rsidRPr="00BD497B">
        <w:rPr>
          <w:rStyle w:val="a9"/>
          <w:rFonts w:ascii="Times New Roman" w:hAnsi="Times New Roman" w:cs="Times New Roman"/>
          <w:sz w:val="32"/>
          <w:szCs w:val="32"/>
        </w:rPr>
        <w:footnoteReference w:id="392"/>
      </w:r>
      <w:r w:rsidRPr="00BD497B">
        <w:rPr>
          <w:rFonts w:ascii="Times New Roman" w:hAnsi="Times New Roman" w:cs="Times New Roman"/>
          <w:sz w:val="32"/>
          <w:szCs w:val="32"/>
        </w:rPr>
        <w:t>, А.С. Фил</w:t>
      </w:r>
      <w:r w:rsidRPr="00BD497B">
        <w:rPr>
          <w:rFonts w:ascii="Times New Roman" w:hAnsi="Times New Roman" w:cs="Times New Roman"/>
          <w:sz w:val="32"/>
          <w:szCs w:val="32"/>
        </w:rPr>
        <w:t>а</w:t>
      </w:r>
      <w:r w:rsidRPr="00BD497B">
        <w:rPr>
          <w:rFonts w:ascii="Times New Roman" w:hAnsi="Times New Roman" w:cs="Times New Roman"/>
          <w:sz w:val="32"/>
          <w:szCs w:val="32"/>
        </w:rPr>
        <w:t>тов</w:t>
      </w:r>
      <w:r w:rsidRPr="00BD497B">
        <w:rPr>
          <w:rStyle w:val="a9"/>
          <w:rFonts w:ascii="Times New Roman" w:hAnsi="Times New Roman" w:cs="Times New Roman"/>
          <w:sz w:val="32"/>
          <w:szCs w:val="32"/>
        </w:rPr>
        <w:footnoteReference w:id="393"/>
      </w:r>
      <w:r w:rsidRPr="00BD497B">
        <w:rPr>
          <w:rFonts w:ascii="Times New Roman" w:hAnsi="Times New Roman" w:cs="Times New Roman"/>
          <w:sz w:val="32"/>
          <w:szCs w:val="32"/>
        </w:rPr>
        <w:t>, В.Г. Вишняков</w:t>
      </w:r>
      <w:r w:rsidRPr="00BD497B">
        <w:rPr>
          <w:rStyle w:val="a9"/>
          <w:rFonts w:ascii="Times New Roman" w:hAnsi="Times New Roman" w:cs="Times New Roman"/>
          <w:sz w:val="32"/>
          <w:szCs w:val="32"/>
        </w:rPr>
        <w:footnoteReference w:id="394"/>
      </w:r>
      <w:r w:rsidRPr="00BD497B">
        <w:rPr>
          <w:rFonts w:ascii="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Важное научное направление – системный анализ этнопол</w:t>
      </w:r>
      <w:r w:rsidRPr="00BD497B">
        <w:rPr>
          <w:rFonts w:ascii="Times New Roman" w:hAnsi="Times New Roman" w:cs="Times New Roman"/>
          <w:sz w:val="32"/>
          <w:szCs w:val="32"/>
        </w:rPr>
        <w:t>и</w:t>
      </w:r>
      <w:r w:rsidRPr="00BD497B">
        <w:rPr>
          <w:rFonts w:ascii="Times New Roman" w:hAnsi="Times New Roman" w:cs="Times New Roman"/>
          <w:sz w:val="32"/>
          <w:szCs w:val="32"/>
        </w:rPr>
        <w:t>тических движений как акторов конфликтов в Крыму. В 1990–</w:t>
      </w:r>
      <w:r w:rsidRPr="00BD497B">
        <w:rPr>
          <w:rFonts w:ascii="Times New Roman" w:hAnsi="Times New Roman" w:cs="Times New Roman"/>
          <w:sz w:val="32"/>
          <w:szCs w:val="32"/>
        </w:rPr>
        <w:lastRenderedPageBreak/>
        <w:t>2010-х гг. активно проявили себя конкурирующие элиты и орг</w:t>
      </w:r>
      <w:r w:rsidRPr="00BD497B">
        <w:rPr>
          <w:rFonts w:ascii="Times New Roman" w:hAnsi="Times New Roman" w:cs="Times New Roman"/>
          <w:sz w:val="32"/>
          <w:szCs w:val="32"/>
        </w:rPr>
        <w:t>а</w:t>
      </w:r>
      <w:r w:rsidRPr="00BD497B">
        <w:rPr>
          <w:rFonts w:ascii="Times New Roman" w:hAnsi="Times New Roman" w:cs="Times New Roman"/>
          <w:sz w:val="32"/>
          <w:szCs w:val="32"/>
        </w:rPr>
        <w:t>низации: русские, крымско</w:t>
      </w:r>
      <w:r w:rsidR="001C4D2D" w:rsidRPr="00BD497B">
        <w:rPr>
          <w:rFonts w:ascii="Times New Roman" w:hAnsi="Times New Roman" w:cs="Times New Roman"/>
          <w:sz w:val="32"/>
          <w:szCs w:val="32"/>
        </w:rPr>
        <w:t>-</w:t>
      </w:r>
      <w:r w:rsidRPr="00BD497B">
        <w:rPr>
          <w:rFonts w:ascii="Times New Roman" w:hAnsi="Times New Roman" w:cs="Times New Roman"/>
          <w:sz w:val="32"/>
          <w:szCs w:val="32"/>
        </w:rPr>
        <w:t>татарские, украинские и др. Поэтому многие работы посвящены сравнительному анализу этнополит</w:t>
      </w:r>
      <w:r w:rsidRPr="00BD497B">
        <w:rPr>
          <w:rFonts w:ascii="Times New Roman" w:hAnsi="Times New Roman" w:cs="Times New Roman"/>
          <w:sz w:val="32"/>
          <w:szCs w:val="32"/>
        </w:rPr>
        <w:t>и</w:t>
      </w:r>
      <w:r w:rsidRPr="00BD497B">
        <w:rPr>
          <w:rFonts w:ascii="Times New Roman" w:hAnsi="Times New Roman" w:cs="Times New Roman"/>
          <w:sz w:val="32"/>
          <w:szCs w:val="32"/>
        </w:rPr>
        <w:t>ческих движений, выявлению потенциала их конфликтности. Сформировалась школа конфликтологических исследований. Она представлена историческими исследованиями А.В. Мальгина</w:t>
      </w:r>
      <w:r w:rsidRPr="00BD497B">
        <w:rPr>
          <w:rStyle w:val="a9"/>
          <w:rFonts w:ascii="Times New Roman" w:hAnsi="Times New Roman" w:cs="Times New Roman"/>
          <w:sz w:val="32"/>
          <w:szCs w:val="32"/>
        </w:rPr>
        <w:footnoteReference w:id="395"/>
      </w:r>
      <w:r w:rsidRPr="00BD497B">
        <w:rPr>
          <w:rFonts w:ascii="Times New Roman" w:hAnsi="Times New Roman" w:cs="Times New Roman"/>
          <w:sz w:val="32"/>
          <w:szCs w:val="32"/>
        </w:rPr>
        <w:t>, политологическими работами Т.А. Сенюшкиной</w:t>
      </w:r>
      <w:r w:rsidRPr="00BD497B">
        <w:rPr>
          <w:rStyle w:val="a9"/>
          <w:rFonts w:ascii="Times New Roman" w:hAnsi="Times New Roman" w:cs="Times New Roman"/>
          <w:sz w:val="32"/>
          <w:szCs w:val="32"/>
        </w:rPr>
        <w:footnoteReference w:id="396"/>
      </w:r>
      <w:r w:rsidRPr="00BD497B">
        <w:rPr>
          <w:rFonts w:ascii="Times New Roman" w:hAnsi="Times New Roman" w:cs="Times New Roman"/>
          <w:sz w:val="32"/>
          <w:szCs w:val="32"/>
        </w:rPr>
        <w:t>, О.А. Габри</w:t>
      </w:r>
      <w:r w:rsidRPr="00BD497B">
        <w:rPr>
          <w:rFonts w:ascii="Times New Roman" w:hAnsi="Times New Roman" w:cs="Times New Roman"/>
          <w:sz w:val="32"/>
          <w:szCs w:val="32"/>
        </w:rPr>
        <w:t>э</w:t>
      </w:r>
      <w:r w:rsidRPr="00BD497B">
        <w:rPr>
          <w:rFonts w:ascii="Times New Roman" w:hAnsi="Times New Roman" w:cs="Times New Roman"/>
          <w:sz w:val="32"/>
          <w:szCs w:val="32"/>
        </w:rPr>
        <w:t>ляна</w:t>
      </w:r>
      <w:r w:rsidRPr="00BD497B">
        <w:rPr>
          <w:rStyle w:val="a9"/>
          <w:rFonts w:ascii="Times New Roman" w:hAnsi="Times New Roman" w:cs="Times New Roman"/>
          <w:sz w:val="32"/>
          <w:szCs w:val="32"/>
        </w:rPr>
        <w:footnoteReference w:id="397"/>
      </w:r>
      <w:r w:rsidRPr="00BD497B">
        <w:rPr>
          <w:rFonts w:ascii="Times New Roman" w:hAnsi="Times New Roman" w:cs="Times New Roman"/>
          <w:sz w:val="32"/>
          <w:szCs w:val="32"/>
        </w:rPr>
        <w:t>, Е. Грицай и М.В. Николко</w:t>
      </w:r>
      <w:r w:rsidRPr="00BD497B">
        <w:rPr>
          <w:rStyle w:val="a9"/>
          <w:rFonts w:ascii="Times New Roman" w:hAnsi="Times New Roman" w:cs="Times New Roman"/>
          <w:sz w:val="32"/>
          <w:szCs w:val="32"/>
        </w:rPr>
        <w:footnoteReference w:id="398"/>
      </w:r>
      <w:r w:rsidRPr="00BD497B">
        <w:rPr>
          <w:rFonts w:ascii="Times New Roman" w:hAnsi="Times New Roman" w:cs="Times New Roman"/>
          <w:sz w:val="32"/>
          <w:szCs w:val="32"/>
        </w:rPr>
        <w:t>, Т.В. Вакуловой</w:t>
      </w:r>
      <w:r w:rsidRPr="00BD497B">
        <w:rPr>
          <w:rStyle w:val="a9"/>
          <w:rFonts w:ascii="Times New Roman" w:hAnsi="Times New Roman" w:cs="Times New Roman"/>
          <w:sz w:val="32"/>
          <w:szCs w:val="32"/>
        </w:rPr>
        <w:footnoteReference w:id="399"/>
      </w:r>
      <w:r w:rsidRPr="00BD497B">
        <w:rPr>
          <w:rFonts w:ascii="Times New Roman" w:hAnsi="Times New Roman" w:cs="Times New Roman"/>
          <w:sz w:val="32"/>
          <w:szCs w:val="32"/>
        </w:rPr>
        <w:t>, Д.В. М</w:t>
      </w:r>
      <w:r w:rsidRPr="00BD497B">
        <w:rPr>
          <w:rFonts w:ascii="Times New Roman" w:hAnsi="Times New Roman" w:cs="Times New Roman"/>
          <w:sz w:val="32"/>
          <w:szCs w:val="32"/>
        </w:rPr>
        <w:t>а</w:t>
      </w:r>
      <w:r w:rsidRPr="00BD497B">
        <w:rPr>
          <w:rFonts w:ascii="Times New Roman" w:hAnsi="Times New Roman" w:cs="Times New Roman"/>
          <w:sz w:val="32"/>
          <w:szCs w:val="32"/>
        </w:rPr>
        <w:t>ковской</w:t>
      </w:r>
      <w:r w:rsidRPr="00BD497B">
        <w:rPr>
          <w:rStyle w:val="a9"/>
          <w:rFonts w:ascii="Times New Roman" w:hAnsi="Times New Roman" w:cs="Times New Roman"/>
          <w:sz w:val="32"/>
          <w:szCs w:val="32"/>
        </w:rPr>
        <w:footnoteReference w:id="400"/>
      </w:r>
      <w:r w:rsidRPr="00BD497B">
        <w:rPr>
          <w:rFonts w:ascii="Times New Roman" w:hAnsi="Times New Roman" w:cs="Times New Roman"/>
          <w:sz w:val="32"/>
          <w:szCs w:val="32"/>
        </w:rPr>
        <w:t>.</w:t>
      </w:r>
    </w:p>
    <w:p w:rsidR="00AB2033" w:rsidRPr="00BD497B" w:rsidRDefault="001C4D2D" w:rsidP="00BD497B">
      <w:pPr>
        <w:pStyle w:val="aa"/>
        <w:spacing w:before="0" w:beforeAutospacing="0" w:after="0" w:afterAutospacing="0"/>
        <w:ind w:firstLine="567"/>
        <w:jc w:val="both"/>
        <w:rPr>
          <w:sz w:val="32"/>
          <w:szCs w:val="32"/>
        </w:rPr>
      </w:pPr>
      <w:r w:rsidRPr="00BD497B">
        <w:rPr>
          <w:sz w:val="32"/>
          <w:szCs w:val="32"/>
        </w:rPr>
        <w:t>С 2000 г.</w:t>
      </w:r>
      <w:r w:rsidR="00AB2033" w:rsidRPr="00BD497B">
        <w:rPr>
          <w:sz w:val="32"/>
          <w:szCs w:val="32"/>
        </w:rPr>
        <w:t xml:space="preserve"> кафедра политологии (ныне – политических наук и международных отношений) Таврического национального ун</w:t>
      </w:r>
      <w:r w:rsidR="00AB2033" w:rsidRPr="00BD497B">
        <w:rPr>
          <w:sz w:val="32"/>
          <w:szCs w:val="32"/>
        </w:rPr>
        <w:t>и</w:t>
      </w:r>
      <w:r w:rsidRPr="00BD497B">
        <w:rPr>
          <w:sz w:val="32"/>
          <w:szCs w:val="32"/>
        </w:rPr>
        <w:t>верситета реализовывала</w:t>
      </w:r>
      <w:r w:rsidR="00AB2033" w:rsidRPr="00BD497B">
        <w:rPr>
          <w:sz w:val="32"/>
          <w:szCs w:val="32"/>
        </w:rPr>
        <w:t xml:space="preserve"> программу «Крымский институт м</w:t>
      </w:r>
      <w:r w:rsidR="00AB2033" w:rsidRPr="00BD497B">
        <w:rPr>
          <w:sz w:val="32"/>
          <w:szCs w:val="32"/>
        </w:rPr>
        <w:t>и</w:t>
      </w:r>
      <w:r w:rsidR="00AB2033" w:rsidRPr="00BD497B">
        <w:rPr>
          <w:sz w:val="32"/>
          <w:szCs w:val="32"/>
        </w:rPr>
        <w:t>ра»</w:t>
      </w:r>
      <w:r w:rsidR="00AB2033" w:rsidRPr="00BD497B">
        <w:rPr>
          <w:rStyle w:val="a9"/>
          <w:sz w:val="32"/>
          <w:szCs w:val="32"/>
        </w:rPr>
        <w:footnoteReference w:id="401"/>
      </w:r>
      <w:r w:rsidRPr="00BD497B">
        <w:rPr>
          <w:sz w:val="32"/>
          <w:szCs w:val="32"/>
        </w:rPr>
        <w:t>. Она включала</w:t>
      </w:r>
      <w:r w:rsidR="00AB2033" w:rsidRPr="00BD497B">
        <w:rPr>
          <w:sz w:val="32"/>
          <w:szCs w:val="32"/>
        </w:rPr>
        <w:t xml:space="preserve"> в себя создание информационного центра и базы знаний по вопросам миротворчества, предотвращения ко</w:t>
      </w:r>
      <w:r w:rsidR="00AB2033" w:rsidRPr="00BD497B">
        <w:rPr>
          <w:sz w:val="32"/>
          <w:szCs w:val="32"/>
        </w:rPr>
        <w:t>н</w:t>
      </w:r>
      <w:r w:rsidR="00AB2033" w:rsidRPr="00BD497B">
        <w:rPr>
          <w:sz w:val="32"/>
          <w:szCs w:val="32"/>
        </w:rPr>
        <w:t>фликтов и их разрешения. В рамках программы совместно разр</w:t>
      </w:r>
      <w:r w:rsidR="00AB2033" w:rsidRPr="00BD497B">
        <w:rPr>
          <w:sz w:val="32"/>
          <w:szCs w:val="32"/>
        </w:rPr>
        <w:t>а</w:t>
      </w:r>
      <w:r w:rsidR="00AB2033" w:rsidRPr="00BD497B">
        <w:rPr>
          <w:sz w:val="32"/>
          <w:szCs w:val="32"/>
        </w:rPr>
        <w:t>ботаны учебно-методические пособия по конфликтологии, пр</w:t>
      </w:r>
      <w:r w:rsidR="00AB2033" w:rsidRPr="00BD497B">
        <w:rPr>
          <w:sz w:val="32"/>
          <w:szCs w:val="32"/>
        </w:rPr>
        <w:t>о</w:t>
      </w:r>
      <w:r w:rsidR="00AB2033" w:rsidRPr="00BD497B">
        <w:rPr>
          <w:sz w:val="32"/>
          <w:szCs w:val="32"/>
        </w:rPr>
        <w:t>ведена серия семинаров и тренингов с преподавателями и лид</w:t>
      </w:r>
      <w:r w:rsidR="00AB2033" w:rsidRPr="00BD497B">
        <w:rPr>
          <w:sz w:val="32"/>
          <w:szCs w:val="32"/>
        </w:rPr>
        <w:t>е</w:t>
      </w:r>
      <w:r w:rsidR="00AB2033" w:rsidRPr="00BD497B">
        <w:rPr>
          <w:sz w:val="32"/>
          <w:szCs w:val="32"/>
        </w:rPr>
        <w:t xml:space="preserve">рами этнических сообществ Крыма. Этнические процессы и </w:t>
      </w:r>
      <w:r w:rsidR="00AB2033" w:rsidRPr="00BD497B">
        <w:rPr>
          <w:sz w:val="32"/>
          <w:szCs w:val="32"/>
        </w:rPr>
        <w:lastRenderedPageBreak/>
        <w:t xml:space="preserve">управление </w:t>
      </w:r>
      <w:r w:rsidR="00806A50" w:rsidRPr="00BD497B">
        <w:rPr>
          <w:sz w:val="32"/>
          <w:szCs w:val="32"/>
        </w:rPr>
        <w:t>н</w:t>
      </w:r>
      <w:r w:rsidR="00AB2033" w:rsidRPr="00BD497B">
        <w:rPr>
          <w:sz w:val="32"/>
          <w:szCs w:val="32"/>
        </w:rPr>
        <w:t>ими анализируются в коллективной монографии «Межэтническое согласие в Крыму: пути достижения»</w:t>
      </w:r>
      <w:r w:rsidR="00AB2033" w:rsidRPr="00BD497B">
        <w:rPr>
          <w:rStyle w:val="a9"/>
          <w:sz w:val="32"/>
          <w:szCs w:val="32"/>
        </w:rPr>
        <w:footnoteReference w:id="402"/>
      </w:r>
      <w:r w:rsidR="00AB2033" w:rsidRPr="00BD497B">
        <w:rPr>
          <w:sz w:val="32"/>
          <w:szCs w:val="32"/>
        </w:rPr>
        <w:t>, спр</w:t>
      </w:r>
      <w:r w:rsidR="00AB2033" w:rsidRPr="00BD497B">
        <w:rPr>
          <w:sz w:val="32"/>
          <w:szCs w:val="32"/>
        </w:rPr>
        <w:t>а</w:t>
      </w:r>
      <w:r w:rsidR="00AB2033" w:rsidRPr="00BD497B">
        <w:rPr>
          <w:sz w:val="32"/>
          <w:szCs w:val="32"/>
        </w:rPr>
        <w:t>вочных изданиях</w:t>
      </w:r>
      <w:r w:rsidR="00AB2033" w:rsidRPr="00BD497B">
        <w:rPr>
          <w:rStyle w:val="a9"/>
          <w:sz w:val="32"/>
          <w:szCs w:val="32"/>
        </w:rPr>
        <w:footnoteReference w:id="403"/>
      </w:r>
      <w:r w:rsidR="00AB2033" w:rsidRPr="00BD497B">
        <w:rPr>
          <w:sz w:val="32"/>
          <w:szCs w:val="32"/>
        </w:rPr>
        <w:t>, на ежегодных конференциях</w:t>
      </w:r>
      <w:r w:rsidR="00AB2033" w:rsidRPr="00BD497B">
        <w:rPr>
          <w:rStyle w:val="a9"/>
          <w:sz w:val="32"/>
          <w:szCs w:val="32"/>
        </w:rPr>
        <w:footnoteReference w:id="404"/>
      </w:r>
      <w:r w:rsidR="00AB2033" w:rsidRPr="00BD497B">
        <w:rPr>
          <w:sz w:val="32"/>
          <w:szCs w:val="32"/>
        </w:rPr>
        <w:t>.</w:t>
      </w:r>
    </w:p>
    <w:p w:rsidR="00AB2033" w:rsidRPr="00BD497B" w:rsidRDefault="00AB2033" w:rsidP="00BD497B">
      <w:pPr>
        <w:pStyle w:val="aa"/>
        <w:spacing w:before="0" w:beforeAutospacing="0" w:after="0" w:afterAutospacing="0"/>
        <w:ind w:firstLine="567"/>
        <w:jc w:val="both"/>
        <w:rPr>
          <w:sz w:val="32"/>
          <w:szCs w:val="32"/>
        </w:rPr>
      </w:pPr>
      <w:r w:rsidRPr="00BD497B">
        <w:rPr>
          <w:sz w:val="32"/>
          <w:szCs w:val="32"/>
        </w:rPr>
        <w:t>Этнополитические процессы в Крыму системно исследуются в работах М. Панчука</w:t>
      </w:r>
      <w:r w:rsidRPr="00BD497B">
        <w:rPr>
          <w:rStyle w:val="a9"/>
          <w:sz w:val="32"/>
          <w:szCs w:val="32"/>
        </w:rPr>
        <w:footnoteReference w:id="405"/>
      </w:r>
      <w:r w:rsidRPr="00BD497B">
        <w:rPr>
          <w:sz w:val="32"/>
          <w:szCs w:val="32"/>
        </w:rPr>
        <w:t>, О.А. Габриэляна</w:t>
      </w:r>
      <w:r w:rsidRPr="00BD497B">
        <w:rPr>
          <w:rStyle w:val="a9"/>
          <w:sz w:val="32"/>
          <w:szCs w:val="32"/>
        </w:rPr>
        <w:footnoteReference w:id="406"/>
      </w:r>
      <w:r w:rsidRPr="00BD497B">
        <w:rPr>
          <w:sz w:val="32"/>
          <w:szCs w:val="32"/>
        </w:rPr>
        <w:t>, А.С. Филатова</w:t>
      </w:r>
      <w:r w:rsidRPr="00BD497B">
        <w:rPr>
          <w:rStyle w:val="a9"/>
          <w:sz w:val="32"/>
          <w:szCs w:val="32"/>
        </w:rPr>
        <w:footnoteReference w:id="407"/>
      </w:r>
      <w:r w:rsidRPr="00BD497B">
        <w:rPr>
          <w:sz w:val="32"/>
          <w:szCs w:val="32"/>
        </w:rPr>
        <w:t>, М.С. Арудова</w:t>
      </w:r>
      <w:r w:rsidRPr="00BD497B">
        <w:rPr>
          <w:rStyle w:val="a9"/>
          <w:sz w:val="32"/>
          <w:szCs w:val="32"/>
        </w:rPr>
        <w:footnoteReference w:id="408"/>
      </w:r>
      <w:r w:rsidRPr="00BD497B">
        <w:rPr>
          <w:sz w:val="32"/>
          <w:szCs w:val="32"/>
        </w:rPr>
        <w:t xml:space="preserve">. </w:t>
      </w:r>
      <w:r w:rsidR="00806A50" w:rsidRPr="00BD497B">
        <w:rPr>
          <w:sz w:val="32"/>
          <w:szCs w:val="32"/>
        </w:rPr>
        <w:t>В</w:t>
      </w:r>
      <w:r w:rsidRPr="00BD497B">
        <w:rPr>
          <w:sz w:val="32"/>
          <w:szCs w:val="32"/>
        </w:rPr>
        <w:t>ыработаны методики воспитания межэтнич</w:t>
      </w:r>
      <w:r w:rsidRPr="00BD497B">
        <w:rPr>
          <w:sz w:val="32"/>
          <w:szCs w:val="32"/>
        </w:rPr>
        <w:t>е</w:t>
      </w:r>
      <w:r w:rsidRPr="00BD497B">
        <w:rPr>
          <w:sz w:val="32"/>
          <w:szCs w:val="32"/>
        </w:rPr>
        <w:t>ской толерантности</w:t>
      </w:r>
      <w:r w:rsidRPr="00BD497B">
        <w:rPr>
          <w:rStyle w:val="a9"/>
          <w:sz w:val="32"/>
          <w:szCs w:val="32"/>
        </w:rPr>
        <w:footnoteReference w:id="409"/>
      </w:r>
      <w:r w:rsidRPr="00BD497B">
        <w:rPr>
          <w:sz w:val="32"/>
          <w:szCs w:val="32"/>
        </w:rPr>
        <w:t xml:space="preserve">. Новым аспектом анализа стал политико-географический мониторинг этноконфессиональных конфликтов </w:t>
      </w:r>
      <w:r w:rsidRPr="00BD497B">
        <w:rPr>
          <w:sz w:val="32"/>
          <w:szCs w:val="32"/>
        </w:rPr>
        <w:lastRenderedPageBreak/>
        <w:t>в серии статей А.Б. Швец и А.Г. Шевчука</w:t>
      </w:r>
      <w:r w:rsidRPr="00BD497B">
        <w:rPr>
          <w:rStyle w:val="a9"/>
          <w:sz w:val="32"/>
          <w:szCs w:val="32"/>
        </w:rPr>
        <w:footnoteReference w:id="410"/>
      </w:r>
      <w:r w:rsidRPr="00BD497B">
        <w:rPr>
          <w:sz w:val="32"/>
          <w:szCs w:val="32"/>
        </w:rPr>
        <w:t>, И.Г. Беднарского и А.В. Ишина</w:t>
      </w:r>
      <w:r w:rsidRPr="00BD497B">
        <w:rPr>
          <w:rStyle w:val="a9"/>
          <w:sz w:val="32"/>
          <w:szCs w:val="32"/>
        </w:rPr>
        <w:footnoteReference w:id="411"/>
      </w:r>
      <w:r w:rsidRPr="00BD497B">
        <w:rPr>
          <w:sz w:val="32"/>
          <w:szCs w:val="32"/>
        </w:rPr>
        <w:t>, А.Н. Яковлева</w:t>
      </w:r>
      <w:r w:rsidRPr="00BD497B">
        <w:rPr>
          <w:rStyle w:val="a9"/>
          <w:sz w:val="32"/>
          <w:szCs w:val="32"/>
        </w:rPr>
        <w:footnoteReference w:id="412"/>
      </w:r>
      <w:r w:rsidRPr="00BD497B">
        <w:rPr>
          <w:sz w:val="32"/>
          <w:szCs w:val="32"/>
        </w:rPr>
        <w:t>.</w:t>
      </w:r>
    </w:p>
    <w:p w:rsidR="00AB2033" w:rsidRPr="00BD497B" w:rsidRDefault="00AB2033" w:rsidP="00BD497B">
      <w:pPr>
        <w:pStyle w:val="aa"/>
        <w:spacing w:before="0" w:beforeAutospacing="0" w:after="0" w:afterAutospacing="0"/>
        <w:ind w:firstLine="567"/>
        <w:jc w:val="both"/>
        <w:rPr>
          <w:sz w:val="32"/>
          <w:szCs w:val="32"/>
        </w:rPr>
      </w:pPr>
      <w:r w:rsidRPr="00BD497B">
        <w:rPr>
          <w:sz w:val="32"/>
          <w:szCs w:val="32"/>
        </w:rPr>
        <w:t>Важны работы М.В. Сомова о политической коммуникации в регионе</w:t>
      </w:r>
      <w:r w:rsidRPr="00BD497B">
        <w:rPr>
          <w:rStyle w:val="a9"/>
          <w:sz w:val="32"/>
          <w:szCs w:val="32"/>
        </w:rPr>
        <w:footnoteReference w:id="413"/>
      </w:r>
      <w:r w:rsidRPr="00BD497B">
        <w:rPr>
          <w:sz w:val="32"/>
          <w:szCs w:val="32"/>
        </w:rPr>
        <w:t xml:space="preserve">. Языковая политика в Крыму изучается в статье А.М. </w:t>
      </w:r>
      <w:r w:rsidR="00D61B26" w:rsidRPr="00BD497B">
        <w:rPr>
          <w:sz w:val="32"/>
          <w:szCs w:val="32"/>
        </w:rPr>
        <w:t> </w:t>
      </w:r>
      <w:r w:rsidRPr="00BD497B">
        <w:rPr>
          <w:sz w:val="32"/>
          <w:szCs w:val="32"/>
        </w:rPr>
        <w:t>Эмировой</w:t>
      </w:r>
      <w:r w:rsidRPr="00BD497B">
        <w:rPr>
          <w:rStyle w:val="a9"/>
          <w:sz w:val="32"/>
          <w:szCs w:val="32"/>
        </w:rPr>
        <w:footnoteReference w:id="414"/>
      </w:r>
      <w:r w:rsidRPr="00BD497B">
        <w:rPr>
          <w:sz w:val="32"/>
          <w:szCs w:val="32"/>
        </w:rPr>
        <w:t>, в коллективной монографии Н. Мириман</w:t>
      </w:r>
      <w:r w:rsidRPr="00BD497B">
        <w:rPr>
          <w:sz w:val="32"/>
          <w:szCs w:val="32"/>
        </w:rPr>
        <w:t>о</w:t>
      </w:r>
      <w:r w:rsidRPr="00BD497B">
        <w:rPr>
          <w:sz w:val="32"/>
          <w:szCs w:val="32"/>
        </w:rPr>
        <w:t>вой, А. Лукиновой, Н. Куц, Э. Муратовой, И. Бруновой-Калисецкой, О. Духнич на основе политико-психологических и социологических методик под эгидой Международного мир</w:t>
      </w:r>
      <w:r w:rsidRPr="00BD497B">
        <w:rPr>
          <w:sz w:val="32"/>
          <w:szCs w:val="32"/>
        </w:rPr>
        <w:t>о</w:t>
      </w:r>
      <w:r w:rsidRPr="00BD497B">
        <w:rPr>
          <w:sz w:val="32"/>
          <w:szCs w:val="32"/>
        </w:rPr>
        <w:t>творческого института ПАТРИР (Румыния)</w:t>
      </w:r>
      <w:r w:rsidRPr="00BD497B">
        <w:rPr>
          <w:rStyle w:val="a9"/>
          <w:sz w:val="32"/>
          <w:szCs w:val="32"/>
        </w:rPr>
        <w:footnoteReference w:id="415"/>
      </w:r>
      <w:r w:rsidRPr="00BD497B">
        <w:rPr>
          <w:sz w:val="32"/>
          <w:szCs w:val="32"/>
        </w:rPr>
        <w:t>.</w:t>
      </w:r>
    </w:p>
    <w:p w:rsidR="00AB2033" w:rsidRPr="00BD497B" w:rsidRDefault="00AB2033" w:rsidP="00BD497B">
      <w:pPr>
        <w:pStyle w:val="aa"/>
        <w:spacing w:before="0" w:beforeAutospacing="0" w:after="0" w:afterAutospacing="0"/>
        <w:ind w:firstLine="567"/>
        <w:jc w:val="both"/>
        <w:rPr>
          <w:sz w:val="32"/>
          <w:szCs w:val="32"/>
        </w:rPr>
      </w:pPr>
      <w:r w:rsidRPr="00BD497B">
        <w:rPr>
          <w:sz w:val="32"/>
          <w:szCs w:val="32"/>
        </w:rPr>
        <w:t>Русское этнополитическое движение Крыма сравнительно редко становится объектом научного анализа. Можно выделить обстоятельные работы А.В. Мальгина</w:t>
      </w:r>
      <w:r w:rsidRPr="00BD497B">
        <w:rPr>
          <w:rStyle w:val="a9"/>
          <w:sz w:val="32"/>
          <w:szCs w:val="32"/>
        </w:rPr>
        <w:footnoteReference w:id="416"/>
      </w:r>
      <w:r w:rsidRPr="00BD497B">
        <w:rPr>
          <w:sz w:val="32"/>
          <w:szCs w:val="32"/>
        </w:rPr>
        <w:t>, С.Н. Киселева</w:t>
      </w:r>
      <w:r w:rsidRPr="00BD497B">
        <w:rPr>
          <w:rStyle w:val="a9"/>
          <w:sz w:val="32"/>
          <w:szCs w:val="32"/>
        </w:rPr>
        <w:footnoteReference w:id="417"/>
      </w:r>
      <w:r w:rsidRPr="00BD497B">
        <w:rPr>
          <w:sz w:val="32"/>
          <w:szCs w:val="32"/>
        </w:rPr>
        <w:t>, А.С. Филатова</w:t>
      </w:r>
      <w:r w:rsidRPr="00BD497B">
        <w:rPr>
          <w:rStyle w:val="a9"/>
          <w:sz w:val="32"/>
          <w:szCs w:val="32"/>
        </w:rPr>
        <w:footnoteReference w:id="418"/>
      </w:r>
      <w:r w:rsidRPr="00BD497B">
        <w:rPr>
          <w:sz w:val="32"/>
          <w:szCs w:val="32"/>
        </w:rPr>
        <w:t>, Ю.В. Кокина</w:t>
      </w:r>
      <w:r w:rsidRPr="00BD497B">
        <w:rPr>
          <w:rStyle w:val="a9"/>
          <w:sz w:val="32"/>
          <w:szCs w:val="32"/>
        </w:rPr>
        <w:footnoteReference w:id="419"/>
      </w:r>
      <w:r w:rsidRPr="00BD497B">
        <w:rPr>
          <w:sz w:val="32"/>
          <w:szCs w:val="32"/>
        </w:rPr>
        <w:t>, О.Д. Волкогоновой</w:t>
      </w:r>
      <w:r w:rsidRPr="00BD497B">
        <w:rPr>
          <w:rStyle w:val="a9"/>
          <w:sz w:val="32"/>
          <w:szCs w:val="32"/>
        </w:rPr>
        <w:footnoteReference w:id="420"/>
      </w:r>
      <w:r w:rsidRPr="00BD497B">
        <w:rPr>
          <w:sz w:val="32"/>
          <w:szCs w:val="32"/>
        </w:rPr>
        <w:t>.</w:t>
      </w:r>
    </w:p>
    <w:p w:rsidR="00AB2033" w:rsidRPr="00BD497B" w:rsidRDefault="00AB2033" w:rsidP="00BD497B">
      <w:pPr>
        <w:pStyle w:val="aa"/>
        <w:spacing w:before="0" w:beforeAutospacing="0" w:after="0" w:afterAutospacing="0"/>
        <w:ind w:firstLine="567"/>
        <w:jc w:val="both"/>
        <w:rPr>
          <w:sz w:val="32"/>
          <w:szCs w:val="32"/>
        </w:rPr>
      </w:pPr>
      <w:r w:rsidRPr="00BD497B">
        <w:rPr>
          <w:sz w:val="32"/>
          <w:szCs w:val="32"/>
        </w:rPr>
        <w:lastRenderedPageBreak/>
        <w:t>Проблемы репатриации и социальной интеграции крымских татар изучают О.А. Габриэлян, В.Г. Зарубин и В.П. Петров</w:t>
      </w:r>
      <w:r w:rsidRPr="00BD497B">
        <w:rPr>
          <w:rStyle w:val="a9"/>
          <w:sz w:val="32"/>
          <w:szCs w:val="32"/>
        </w:rPr>
        <w:footnoteReference w:id="421"/>
      </w:r>
      <w:r w:rsidRPr="00BD497B">
        <w:rPr>
          <w:sz w:val="32"/>
          <w:szCs w:val="32"/>
        </w:rPr>
        <w:t xml:space="preserve">, С.А. </w:t>
      </w:r>
      <w:r w:rsidR="001E1632" w:rsidRPr="00BD497B">
        <w:rPr>
          <w:sz w:val="32"/>
          <w:szCs w:val="32"/>
        </w:rPr>
        <w:t> </w:t>
      </w:r>
      <w:r w:rsidRPr="00BD497B">
        <w:rPr>
          <w:sz w:val="32"/>
          <w:szCs w:val="32"/>
        </w:rPr>
        <w:t>Ефимов</w:t>
      </w:r>
      <w:r w:rsidRPr="00BD497B">
        <w:rPr>
          <w:rStyle w:val="a9"/>
          <w:sz w:val="32"/>
          <w:szCs w:val="32"/>
        </w:rPr>
        <w:footnoteReference w:id="422"/>
      </w:r>
      <w:r w:rsidRPr="00BD497B">
        <w:rPr>
          <w:sz w:val="32"/>
          <w:szCs w:val="32"/>
        </w:rPr>
        <w:t>, И.М. Прибыткова</w:t>
      </w:r>
      <w:r w:rsidRPr="00BD497B">
        <w:rPr>
          <w:rStyle w:val="a9"/>
          <w:sz w:val="32"/>
          <w:szCs w:val="32"/>
        </w:rPr>
        <w:footnoteReference w:id="423"/>
      </w:r>
      <w:r w:rsidRPr="00BD497B">
        <w:rPr>
          <w:sz w:val="32"/>
          <w:szCs w:val="32"/>
        </w:rPr>
        <w:t>, С.Г. Цыкуренко</w:t>
      </w:r>
      <w:r w:rsidRPr="00BD497B">
        <w:rPr>
          <w:rStyle w:val="a9"/>
          <w:sz w:val="32"/>
          <w:szCs w:val="32"/>
        </w:rPr>
        <w:footnoteReference w:id="424"/>
      </w:r>
      <w:r w:rsidRPr="00BD497B">
        <w:rPr>
          <w:sz w:val="32"/>
          <w:szCs w:val="32"/>
        </w:rPr>
        <w:t>. Этнопол</w:t>
      </w:r>
      <w:r w:rsidRPr="00BD497B">
        <w:rPr>
          <w:sz w:val="32"/>
          <w:szCs w:val="32"/>
        </w:rPr>
        <w:t>и</w:t>
      </w:r>
      <w:r w:rsidRPr="00BD497B">
        <w:rPr>
          <w:sz w:val="32"/>
          <w:szCs w:val="32"/>
        </w:rPr>
        <w:t>тические процессы в крымско</w:t>
      </w:r>
      <w:r w:rsidR="00A96CAA" w:rsidRPr="00BD497B">
        <w:rPr>
          <w:sz w:val="32"/>
          <w:szCs w:val="32"/>
        </w:rPr>
        <w:t>-</w:t>
      </w:r>
      <w:r w:rsidRPr="00BD497B">
        <w:rPr>
          <w:sz w:val="32"/>
          <w:szCs w:val="32"/>
        </w:rPr>
        <w:t>татарском сообществе и их пр</w:t>
      </w:r>
      <w:r w:rsidRPr="00BD497B">
        <w:rPr>
          <w:sz w:val="32"/>
          <w:szCs w:val="32"/>
        </w:rPr>
        <w:t>о</w:t>
      </w:r>
      <w:r w:rsidRPr="00BD497B">
        <w:rPr>
          <w:sz w:val="32"/>
          <w:szCs w:val="32"/>
        </w:rPr>
        <w:t>гноз дал А.Р. Никифоров</w:t>
      </w:r>
      <w:r w:rsidRPr="00BD497B">
        <w:rPr>
          <w:rStyle w:val="a9"/>
          <w:sz w:val="32"/>
          <w:szCs w:val="32"/>
        </w:rPr>
        <w:footnoteReference w:id="425"/>
      </w:r>
      <w:r w:rsidRPr="00BD497B">
        <w:rPr>
          <w:sz w:val="32"/>
          <w:szCs w:val="32"/>
        </w:rPr>
        <w:t xml:space="preserve">. Вопросы представительства крымских татар в Верховном Совете АРК рассматривали О. Кузичева и </w:t>
      </w:r>
      <w:r w:rsidRPr="00BD497B">
        <w:rPr>
          <w:sz w:val="32"/>
          <w:szCs w:val="32"/>
        </w:rPr>
        <w:lastRenderedPageBreak/>
        <w:t xml:space="preserve">О. </w:t>
      </w:r>
      <w:r w:rsidR="001E1632" w:rsidRPr="00BD497B">
        <w:rPr>
          <w:sz w:val="32"/>
          <w:szCs w:val="32"/>
        </w:rPr>
        <w:t> </w:t>
      </w:r>
      <w:r w:rsidRPr="00BD497B">
        <w:rPr>
          <w:sz w:val="32"/>
          <w:szCs w:val="32"/>
        </w:rPr>
        <w:t>Нещотний</w:t>
      </w:r>
      <w:r w:rsidRPr="00BD497B">
        <w:rPr>
          <w:rStyle w:val="a9"/>
          <w:sz w:val="32"/>
          <w:szCs w:val="32"/>
        </w:rPr>
        <w:footnoteReference w:id="426"/>
      </w:r>
      <w:r w:rsidRPr="00BD497B">
        <w:rPr>
          <w:sz w:val="32"/>
          <w:szCs w:val="32"/>
        </w:rPr>
        <w:t>. Опубликованы материалы дискуссий и рек</w:t>
      </w:r>
      <w:r w:rsidRPr="00BD497B">
        <w:rPr>
          <w:sz w:val="32"/>
          <w:szCs w:val="32"/>
        </w:rPr>
        <w:t>о</w:t>
      </w:r>
      <w:r w:rsidRPr="00BD497B">
        <w:rPr>
          <w:sz w:val="32"/>
          <w:szCs w:val="32"/>
        </w:rPr>
        <w:t>мендации «круглых столов» по проблеме интеграции кры</w:t>
      </w:r>
      <w:r w:rsidRPr="00BD497B">
        <w:rPr>
          <w:sz w:val="32"/>
          <w:szCs w:val="32"/>
        </w:rPr>
        <w:t>м</w:t>
      </w:r>
      <w:r w:rsidRPr="00BD497B">
        <w:rPr>
          <w:sz w:val="32"/>
          <w:szCs w:val="32"/>
        </w:rPr>
        <w:t xml:space="preserve">ских татар в </w:t>
      </w:r>
      <w:r w:rsidR="00A96CAA" w:rsidRPr="00BD497B">
        <w:rPr>
          <w:sz w:val="32"/>
          <w:szCs w:val="32"/>
        </w:rPr>
        <w:t>региональн</w:t>
      </w:r>
      <w:r w:rsidRPr="00BD497B">
        <w:rPr>
          <w:sz w:val="32"/>
          <w:szCs w:val="32"/>
        </w:rPr>
        <w:t xml:space="preserve">ое </w:t>
      </w:r>
      <w:r w:rsidR="00A96CAA" w:rsidRPr="00BD497B">
        <w:rPr>
          <w:sz w:val="32"/>
          <w:szCs w:val="32"/>
        </w:rPr>
        <w:t>со</w:t>
      </w:r>
      <w:r w:rsidRPr="00BD497B">
        <w:rPr>
          <w:sz w:val="32"/>
          <w:szCs w:val="32"/>
        </w:rPr>
        <w:t>общество</w:t>
      </w:r>
      <w:r w:rsidRPr="00BD497B">
        <w:rPr>
          <w:rStyle w:val="a9"/>
          <w:sz w:val="32"/>
          <w:szCs w:val="32"/>
        </w:rPr>
        <w:footnoteReference w:id="427"/>
      </w:r>
      <w:r w:rsidRPr="00BD497B">
        <w:rPr>
          <w:sz w:val="32"/>
          <w:szCs w:val="32"/>
        </w:rPr>
        <w:t>, справочник о лидерах их движения</w:t>
      </w:r>
      <w:r w:rsidRPr="00BD497B">
        <w:rPr>
          <w:rStyle w:val="a9"/>
          <w:sz w:val="32"/>
          <w:szCs w:val="32"/>
        </w:rPr>
        <w:footnoteReference w:id="428"/>
      </w:r>
      <w:r w:rsidRPr="00BD497B">
        <w:rPr>
          <w:sz w:val="32"/>
          <w:szCs w:val="32"/>
        </w:rPr>
        <w:t>. А.Б. Швец выявляет формы протестного поведения в этнических сообществах – крымско</w:t>
      </w:r>
      <w:r w:rsidR="00A96CAA" w:rsidRPr="00BD497B">
        <w:rPr>
          <w:sz w:val="32"/>
          <w:szCs w:val="32"/>
        </w:rPr>
        <w:t>-</w:t>
      </w:r>
      <w:r w:rsidRPr="00BD497B">
        <w:rPr>
          <w:sz w:val="32"/>
          <w:szCs w:val="32"/>
        </w:rPr>
        <w:t>татарском и русском, их предпосылки и варианты развития</w:t>
      </w:r>
      <w:r w:rsidRPr="00BD497B">
        <w:rPr>
          <w:rStyle w:val="a9"/>
          <w:sz w:val="32"/>
          <w:szCs w:val="32"/>
        </w:rPr>
        <w:footnoteReference w:id="429"/>
      </w:r>
      <w:r w:rsidRPr="00BD497B">
        <w:rPr>
          <w:sz w:val="32"/>
          <w:szCs w:val="32"/>
        </w:rPr>
        <w:t>. А.Г. Шевчук раскрывает влияние дипломатии Турции и неправительственных организ</w:t>
      </w:r>
      <w:r w:rsidRPr="00BD497B">
        <w:rPr>
          <w:sz w:val="32"/>
          <w:szCs w:val="32"/>
        </w:rPr>
        <w:t>а</w:t>
      </w:r>
      <w:r w:rsidRPr="00BD497B">
        <w:rPr>
          <w:sz w:val="32"/>
          <w:szCs w:val="32"/>
        </w:rPr>
        <w:t>ций на крымско</w:t>
      </w:r>
      <w:r w:rsidR="00A96CAA" w:rsidRPr="00BD497B">
        <w:rPr>
          <w:sz w:val="32"/>
          <w:szCs w:val="32"/>
        </w:rPr>
        <w:t>-</w:t>
      </w:r>
      <w:r w:rsidRPr="00BD497B">
        <w:rPr>
          <w:sz w:val="32"/>
          <w:szCs w:val="32"/>
        </w:rPr>
        <w:t>татарское движение, их идеологические и такт</w:t>
      </w:r>
      <w:r w:rsidRPr="00BD497B">
        <w:rPr>
          <w:sz w:val="32"/>
          <w:szCs w:val="32"/>
        </w:rPr>
        <w:t>и</w:t>
      </w:r>
      <w:r w:rsidRPr="00BD497B">
        <w:rPr>
          <w:sz w:val="32"/>
          <w:szCs w:val="32"/>
        </w:rPr>
        <w:t>ческие разногласия</w:t>
      </w:r>
      <w:r w:rsidRPr="00BD497B">
        <w:rPr>
          <w:rStyle w:val="a9"/>
          <w:sz w:val="32"/>
          <w:szCs w:val="32"/>
        </w:rPr>
        <w:footnoteReference w:id="430"/>
      </w:r>
      <w:r w:rsidRPr="00BD497B">
        <w:rPr>
          <w:sz w:val="32"/>
          <w:szCs w:val="32"/>
        </w:rPr>
        <w:t>.</w:t>
      </w:r>
    </w:p>
    <w:p w:rsidR="00AB2033" w:rsidRPr="00BD497B" w:rsidRDefault="00AB2033" w:rsidP="00BD497B">
      <w:pPr>
        <w:pStyle w:val="aa"/>
        <w:spacing w:before="0" w:beforeAutospacing="0" w:after="0" w:afterAutospacing="0"/>
        <w:ind w:firstLine="567"/>
        <w:jc w:val="both"/>
        <w:rPr>
          <w:sz w:val="32"/>
          <w:szCs w:val="32"/>
        </w:rPr>
      </w:pPr>
      <w:r w:rsidRPr="00BD497B">
        <w:rPr>
          <w:sz w:val="32"/>
          <w:szCs w:val="32"/>
        </w:rPr>
        <w:t>Проблемы межконфессионального диалога в Крыму и фо</w:t>
      </w:r>
      <w:r w:rsidRPr="00BD497B">
        <w:rPr>
          <w:sz w:val="32"/>
          <w:szCs w:val="32"/>
        </w:rPr>
        <w:t>р</w:t>
      </w:r>
      <w:r w:rsidRPr="00BD497B">
        <w:rPr>
          <w:sz w:val="32"/>
          <w:szCs w:val="32"/>
        </w:rPr>
        <w:t>мирования религиозной толерантности освещены в брошюрах В.Е. Григорьянца, А.В. Ишина, А.Г. Шевчука</w:t>
      </w:r>
      <w:r w:rsidRPr="00BD497B">
        <w:rPr>
          <w:rStyle w:val="a9"/>
          <w:sz w:val="32"/>
          <w:szCs w:val="32"/>
        </w:rPr>
        <w:footnoteReference w:id="431"/>
      </w:r>
      <w:r w:rsidRPr="00BD497B">
        <w:rPr>
          <w:sz w:val="32"/>
          <w:szCs w:val="32"/>
        </w:rPr>
        <w:t>, статье Л.А. Б</w:t>
      </w:r>
      <w:r w:rsidRPr="00BD497B">
        <w:rPr>
          <w:sz w:val="32"/>
          <w:szCs w:val="32"/>
        </w:rPr>
        <w:t>о</w:t>
      </w:r>
      <w:r w:rsidRPr="00BD497B">
        <w:rPr>
          <w:sz w:val="32"/>
          <w:szCs w:val="32"/>
        </w:rPr>
        <w:t>бовниковой</w:t>
      </w:r>
      <w:r w:rsidRPr="00BD497B">
        <w:rPr>
          <w:rStyle w:val="a9"/>
          <w:sz w:val="32"/>
          <w:szCs w:val="32"/>
        </w:rPr>
        <w:footnoteReference w:id="432"/>
      </w:r>
      <w:r w:rsidRPr="00BD497B">
        <w:rPr>
          <w:sz w:val="32"/>
          <w:szCs w:val="32"/>
        </w:rPr>
        <w:t>. Влияние конфессионального фактора на полит</w:t>
      </w:r>
      <w:r w:rsidRPr="00BD497B">
        <w:rPr>
          <w:sz w:val="32"/>
          <w:szCs w:val="32"/>
        </w:rPr>
        <w:t>и</w:t>
      </w:r>
      <w:r w:rsidRPr="00BD497B">
        <w:rPr>
          <w:sz w:val="32"/>
          <w:szCs w:val="32"/>
        </w:rPr>
        <w:t>ческие процессы в Крыму раскрывается в статье В.Л. Петрова</w:t>
      </w:r>
      <w:r w:rsidRPr="00BD497B">
        <w:rPr>
          <w:rStyle w:val="a9"/>
          <w:sz w:val="32"/>
          <w:szCs w:val="32"/>
        </w:rPr>
        <w:footnoteReference w:id="433"/>
      </w:r>
      <w:r w:rsidRPr="00BD497B">
        <w:rPr>
          <w:sz w:val="32"/>
          <w:szCs w:val="32"/>
        </w:rPr>
        <w:t>.</w:t>
      </w:r>
    </w:p>
    <w:p w:rsidR="00AB2033" w:rsidRPr="00BD497B" w:rsidRDefault="00AB2033" w:rsidP="00BD497B">
      <w:pPr>
        <w:pStyle w:val="aa"/>
        <w:spacing w:before="0" w:beforeAutospacing="0" w:after="0" w:afterAutospacing="0"/>
        <w:ind w:firstLine="567"/>
        <w:jc w:val="both"/>
        <w:rPr>
          <w:sz w:val="32"/>
          <w:szCs w:val="32"/>
        </w:rPr>
      </w:pPr>
      <w:r w:rsidRPr="00BD497B">
        <w:rPr>
          <w:sz w:val="32"/>
          <w:szCs w:val="32"/>
        </w:rPr>
        <w:t>Конфессиональные процессы в сообществе крымских татар анализируются в работах Т.А. Сенюшкиной</w:t>
      </w:r>
      <w:r w:rsidRPr="00BD497B">
        <w:rPr>
          <w:rStyle w:val="a9"/>
          <w:sz w:val="32"/>
          <w:szCs w:val="32"/>
        </w:rPr>
        <w:footnoteReference w:id="434"/>
      </w:r>
      <w:r w:rsidRPr="00BD497B">
        <w:rPr>
          <w:sz w:val="32"/>
          <w:szCs w:val="32"/>
        </w:rPr>
        <w:t>, О.А. Габриэл</w:t>
      </w:r>
      <w:r w:rsidRPr="00BD497B">
        <w:rPr>
          <w:sz w:val="32"/>
          <w:szCs w:val="32"/>
        </w:rPr>
        <w:t>я</w:t>
      </w:r>
      <w:r w:rsidRPr="00BD497B">
        <w:rPr>
          <w:sz w:val="32"/>
          <w:szCs w:val="32"/>
        </w:rPr>
        <w:lastRenderedPageBreak/>
        <w:t>на</w:t>
      </w:r>
      <w:r w:rsidRPr="00BD497B">
        <w:rPr>
          <w:rStyle w:val="a9"/>
          <w:sz w:val="32"/>
          <w:szCs w:val="32"/>
        </w:rPr>
        <w:footnoteReference w:id="435"/>
      </w:r>
      <w:r w:rsidRPr="00BD497B">
        <w:rPr>
          <w:sz w:val="32"/>
          <w:szCs w:val="32"/>
        </w:rPr>
        <w:t>, Э.С. Муратовой</w:t>
      </w:r>
      <w:r w:rsidRPr="00BD497B">
        <w:rPr>
          <w:rStyle w:val="a9"/>
          <w:sz w:val="32"/>
          <w:szCs w:val="32"/>
        </w:rPr>
        <w:footnoteReference w:id="436"/>
      </w:r>
      <w:r w:rsidRPr="00BD497B">
        <w:rPr>
          <w:sz w:val="32"/>
          <w:szCs w:val="32"/>
        </w:rPr>
        <w:t>, Е.В. Бойцовой, В.Ю. Ганкевич, З.З. Хайр</w:t>
      </w:r>
      <w:r w:rsidRPr="00BD497B">
        <w:rPr>
          <w:sz w:val="32"/>
          <w:szCs w:val="32"/>
        </w:rPr>
        <w:t>е</w:t>
      </w:r>
      <w:r w:rsidRPr="00BD497B">
        <w:rPr>
          <w:sz w:val="32"/>
          <w:szCs w:val="32"/>
        </w:rPr>
        <w:t>диновой</w:t>
      </w:r>
      <w:r w:rsidRPr="00BD497B">
        <w:rPr>
          <w:rStyle w:val="a9"/>
          <w:sz w:val="32"/>
          <w:szCs w:val="32"/>
        </w:rPr>
        <w:footnoteReference w:id="437"/>
      </w:r>
      <w:r w:rsidRPr="00BD497B">
        <w:rPr>
          <w:sz w:val="32"/>
          <w:szCs w:val="32"/>
        </w:rPr>
        <w:t>. Этноконфессиональная идентичность кры</w:t>
      </w:r>
      <w:r w:rsidRPr="00BD497B">
        <w:rPr>
          <w:sz w:val="32"/>
          <w:szCs w:val="32"/>
        </w:rPr>
        <w:t>м</w:t>
      </w:r>
      <w:r w:rsidRPr="00BD497B">
        <w:rPr>
          <w:sz w:val="32"/>
          <w:szCs w:val="32"/>
        </w:rPr>
        <w:t>ских татар исследована М.И. Кирюшко и О.Е. Бойцовой</w:t>
      </w:r>
      <w:r w:rsidRPr="00BD497B">
        <w:rPr>
          <w:rStyle w:val="a9"/>
          <w:sz w:val="32"/>
          <w:szCs w:val="32"/>
        </w:rPr>
        <w:footnoteReference w:id="438"/>
      </w:r>
      <w:r w:rsidRPr="00BD497B">
        <w:rPr>
          <w:sz w:val="32"/>
          <w:szCs w:val="32"/>
        </w:rPr>
        <w:t>. Особенности и</w:t>
      </w:r>
      <w:r w:rsidRPr="00BD497B">
        <w:rPr>
          <w:sz w:val="32"/>
          <w:szCs w:val="32"/>
        </w:rPr>
        <w:t>н</w:t>
      </w:r>
      <w:r w:rsidRPr="00BD497B">
        <w:rPr>
          <w:sz w:val="32"/>
          <w:szCs w:val="32"/>
        </w:rPr>
        <w:t>теграции мусульман в крымское региональное сообщество уст</w:t>
      </w:r>
      <w:r w:rsidRPr="00BD497B">
        <w:rPr>
          <w:sz w:val="32"/>
          <w:szCs w:val="32"/>
        </w:rPr>
        <w:t>а</w:t>
      </w:r>
      <w:r w:rsidRPr="00BD497B">
        <w:rPr>
          <w:sz w:val="32"/>
          <w:szCs w:val="32"/>
        </w:rPr>
        <w:t>новили В.Е. Григорьянц, А.Г. Шевчук и И.Г. Бедна</w:t>
      </w:r>
      <w:r w:rsidRPr="00BD497B">
        <w:rPr>
          <w:sz w:val="32"/>
          <w:szCs w:val="32"/>
        </w:rPr>
        <w:t>р</w:t>
      </w:r>
      <w:r w:rsidRPr="00BD497B">
        <w:rPr>
          <w:sz w:val="32"/>
          <w:szCs w:val="32"/>
        </w:rPr>
        <w:t>ский</w:t>
      </w:r>
      <w:r w:rsidRPr="00BD497B">
        <w:rPr>
          <w:rStyle w:val="a9"/>
          <w:sz w:val="32"/>
          <w:szCs w:val="32"/>
        </w:rPr>
        <w:footnoteReference w:id="439"/>
      </w:r>
      <w:r w:rsidRPr="00BD497B">
        <w:rPr>
          <w:sz w:val="32"/>
          <w:szCs w:val="32"/>
        </w:rPr>
        <w:t>.</w:t>
      </w:r>
    </w:p>
    <w:p w:rsidR="00AB2033" w:rsidRPr="00BD497B" w:rsidRDefault="00AB2033" w:rsidP="00BD497B">
      <w:pPr>
        <w:pStyle w:val="aa"/>
        <w:spacing w:before="0" w:beforeAutospacing="0" w:after="0" w:afterAutospacing="0"/>
        <w:ind w:firstLine="567"/>
        <w:jc w:val="both"/>
        <w:rPr>
          <w:sz w:val="32"/>
          <w:szCs w:val="32"/>
        </w:rPr>
      </w:pPr>
      <w:r w:rsidRPr="00BD497B">
        <w:rPr>
          <w:sz w:val="32"/>
          <w:szCs w:val="32"/>
        </w:rPr>
        <w:t>Тенденции религиозного радикализма и экстремизма в кры</w:t>
      </w:r>
      <w:r w:rsidRPr="00BD497B">
        <w:rPr>
          <w:sz w:val="32"/>
          <w:szCs w:val="32"/>
        </w:rPr>
        <w:t>м</w:t>
      </w:r>
      <w:r w:rsidRPr="00BD497B">
        <w:rPr>
          <w:sz w:val="32"/>
          <w:szCs w:val="32"/>
        </w:rPr>
        <w:t>скотатарском сообществе оцениваются в статьях крымского эк</w:t>
      </w:r>
      <w:r w:rsidRPr="00BD497B">
        <w:rPr>
          <w:sz w:val="32"/>
          <w:szCs w:val="32"/>
        </w:rPr>
        <w:t>с</w:t>
      </w:r>
      <w:r w:rsidRPr="00BD497B">
        <w:rPr>
          <w:sz w:val="32"/>
          <w:szCs w:val="32"/>
        </w:rPr>
        <w:t>перта В.Е. Григорьянца</w:t>
      </w:r>
      <w:r w:rsidRPr="00BD497B">
        <w:rPr>
          <w:rStyle w:val="a9"/>
          <w:sz w:val="32"/>
          <w:szCs w:val="32"/>
        </w:rPr>
        <w:footnoteReference w:id="440"/>
      </w:r>
      <w:r w:rsidRPr="00BD497B">
        <w:rPr>
          <w:sz w:val="32"/>
          <w:szCs w:val="32"/>
        </w:rPr>
        <w:t>, киевского религиоведа Л.Б. Мае</w:t>
      </w:r>
      <w:r w:rsidRPr="00BD497B">
        <w:rPr>
          <w:sz w:val="32"/>
          <w:szCs w:val="32"/>
        </w:rPr>
        <w:t>в</w:t>
      </w:r>
      <w:r w:rsidRPr="00BD497B">
        <w:rPr>
          <w:sz w:val="32"/>
          <w:szCs w:val="32"/>
        </w:rPr>
        <w:t>ской</w:t>
      </w:r>
      <w:r w:rsidRPr="00BD497B">
        <w:rPr>
          <w:rStyle w:val="a9"/>
          <w:sz w:val="32"/>
          <w:szCs w:val="32"/>
        </w:rPr>
        <w:footnoteReference w:id="441"/>
      </w:r>
      <w:r w:rsidRPr="00BD497B">
        <w:rPr>
          <w:sz w:val="32"/>
          <w:szCs w:val="32"/>
        </w:rPr>
        <w:t>, ростовского этнополитолога О.В. Рябцева</w:t>
      </w:r>
      <w:r w:rsidRPr="00BD497B">
        <w:rPr>
          <w:rStyle w:val="a9"/>
          <w:sz w:val="32"/>
          <w:szCs w:val="32"/>
        </w:rPr>
        <w:footnoteReference w:id="442"/>
      </w:r>
      <w:r w:rsidRPr="00BD497B">
        <w:rPr>
          <w:sz w:val="32"/>
          <w:szCs w:val="32"/>
        </w:rPr>
        <w:t xml:space="preserve"> Динамика распр</w:t>
      </w:r>
      <w:r w:rsidRPr="00BD497B">
        <w:rPr>
          <w:sz w:val="32"/>
          <w:szCs w:val="32"/>
        </w:rPr>
        <w:t>о</w:t>
      </w:r>
      <w:r w:rsidRPr="00BD497B">
        <w:rPr>
          <w:sz w:val="32"/>
          <w:szCs w:val="32"/>
        </w:rPr>
        <w:t xml:space="preserve">странения салафизма и деятельность ассоциации «Альраид» освещены в коллективной монографии В.Е. Григорьянца, </w:t>
      </w:r>
      <w:r w:rsidRPr="00BD497B">
        <w:rPr>
          <w:sz w:val="32"/>
          <w:szCs w:val="32"/>
        </w:rPr>
        <w:lastRenderedPageBreak/>
        <w:t xml:space="preserve">С.С. </w:t>
      </w:r>
      <w:r w:rsidR="001B6D1D" w:rsidRPr="00BD497B">
        <w:rPr>
          <w:sz w:val="32"/>
          <w:szCs w:val="32"/>
        </w:rPr>
        <w:t> </w:t>
      </w:r>
      <w:r w:rsidRPr="00BD497B">
        <w:rPr>
          <w:sz w:val="32"/>
          <w:szCs w:val="32"/>
        </w:rPr>
        <w:t>Жильцова, А.В. Ишина и А.В. Мальгина</w:t>
      </w:r>
      <w:r w:rsidRPr="00BD497B">
        <w:rPr>
          <w:rStyle w:val="a9"/>
          <w:sz w:val="32"/>
          <w:szCs w:val="32"/>
        </w:rPr>
        <w:footnoteReference w:id="443"/>
      </w:r>
      <w:r w:rsidRPr="00BD497B">
        <w:rPr>
          <w:sz w:val="32"/>
          <w:szCs w:val="32"/>
        </w:rPr>
        <w:t>. Земельный а</w:t>
      </w:r>
      <w:r w:rsidRPr="00BD497B">
        <w:rPr>
          <w:sz w:val="32"/>
          <w:szCs w:val="32"/>
        </w:rPr>
        <w:t>с</w:t>
      </w:r>
      <w:r w:rsidRPr="00BD497B">
        <w:rPr>
          <w:sz w:val="32"/>
          <w:szCs w:val="32"/>
        </w:rPr>
        <w:t>пект конфликтности крымско</w:t>
      </w:r>
      <w:r w:rsidR="00DA52AB" w:rsidRPr="00BD497B">
        <w:rPr>
          <w:sz w:val="32"/>
          <w:szCs w:val="32"/>
        </w:rPr>
        <w:t>-</w:t>
      </w:r>
      <w:r w:rsidRPr="00BD497B">
        <w:rPr>
          <w:sz w:val="32"/>
          <w:szCs w:val="32"/>
        </w:rPr>
        <w:t>татарского движения исследуют на о</w:t>
      </w:r>
      <w:r w:rsidRPr="00BD497B">
        <w:rPr>
          <w:sz w:val="32"/>
          <w:szCs w:val="32"/>
        </w:rPr>
        <w:t>с</w:t>
      </w:r>
      <w:r w:rsidRPr="00BD497B">
        <w:rPr>
          <w:sz w:val="32"/>
          <w:szCs w:val="32"/>
        </w:rPr>
        <w:t>нове социологических методов Э.С. Муратова и Н.</w:t>
      </w:r>
      <w:r w:rsidR="00DA52AB" w:rsidRPr="00BD497B">
        <w:rPr>
          <w:sz w:val="32"/>
          <w:szCs w:val="32"/>
        </w:rPr>
        <w:t>В.</w:t>
      </w:r>
      <w:r w:rsidRPr="00BD497B">
        <w:rPr>
          <w:sz w:val="32"/>
          <w:szCs w:val="32"/>
        </w:rPr>
        <w:t xml:space="preserve"> Куц</w:t>
      </w:r>
      <w:r w:rsidRPr="00BD497B">
        <w:rPr>
          <w:rStyle w:val="a9"/>
          <w:sz w:val="32"/>
          <w:szCs w:val="32"/>
        </w:rPr>
        <w:footnoteReference w:id="444"/>
      </w:r>
      <w:r w:rsidRPr="00BD497B">
        <w:rPr>
          <w:sz w:val="32"/>
          <w:szCs w:val="32"/>
        </w:rPr>
        <w:t>.</w:t>
      </w:r>
    </w:p>
    <w:p w:rsidR="00AB2033" w:rsidRPr="00BD497B" w:rsidRDefault="00AB2033" w:rsidP="00BD497B">
      <w:pPr>
        <w:pStyle w:val="aa"/>
        <w:spacing w:before="0" w:beforeAutospacing="0" w:after="0" w:afterAutospacing="0"/>
        <w:ind w:firstLine="567"/>
        <w:jc w:val="both"/>
        <w:rPr>
          <w:sz w:val="32"/>
          <w:szCs w:val="32"/>
        </w:rPr>
      </w:pPr>
      <w:r w:rsidRPr="00BD497B">
        <w:rPr>
          <w:sz w:val="32"/>
          <w:szCs w:val="32"/>
        </w:rPr>
        <w:t>Но, напротив, сформировалось и направление, отстаивающее этнократические лозунги. Активно действовали до воссоедин</w:t>
      </w:r>
      <w:r w:rsidRPr="00BD497B">
        <w:rPr>
          <w:sz w:val="32"/>
          <w:szCs w:val="32"/>
        </w:rPr>
        <w:t>е</w:t>
      </w:r>
      <w:r w:rsidRPr="00BD497B">
        <w:rPr>
          <w:sz w:val="32"/>
          <w:szCs w:val="32"/>
        </w:rPr>
        <w:t>ния Крыма прозападные структуры. Например, аналитический центр «Номос» (г. Севастополь) выпускал журнал «Чорноморська безпека»</w:t>
      </w:r>
      <w:r w:rsidRPr="00BD497B">
        <w:rPr>
          <w:rStyle w:val="a9"/>
          <w:sz w:val="32"/>
          <w:szCs w:val="32"/>
        </w:rPr>
        <w:footnoteReference w:id="445"/>
      </w:r>
      <w:r w:rsidRPr="00BD497B">
        <w:rPr>
          <w:sz w:val="32"/>
          <w:szCs w:val="32"/>
        </w:rPr>
        <w:t>. Сложилась сетевая структура, обеспечивающая пр</w:t>
      </w:r>
      <w:r w:rsidRPr="00BD497B">
        <w:rPr>
          <w:sz w:val="32"/>
          <w:szCs w:val="32"/>
        </w:rPr>
        <w:t>о</w:t>
      </w:r>
      <w:r w:rsidRPr="00BD497B">
        <w:rPr>
          <w:sz w:val="32"/>
          <w:szCs w:val="32"/>
        </w:rPr>
        <w:t>движение требований этнократической государственности в о</w:t>
      </w:r>
      <w:r w:rsidRPr="00BD497B">
        <w:rPr>
          <w:sz w:val="32"/>
          <w:szCs w:val="32"/>
        </w:rPr>
        <w:t>б</w:t>
      </w:r>
      <w:r w:rsidRPr="00BD497B">
        <w:rPr>
          <w:sz w:val="32"/>
          <w:szCs w:val="32"/>
        </w:rPr>
        <w:t>щественном мнении и давление на органы власти. Примеры так</w:t>
      </w:r>
      <w:r w:rsidRPr="00BD497B">
        <w:rPr>
          <w:sz w:val="32"/>
          <w:szCs w:val="32"/>
        </w:rPr>
        <w:t>о</w:t>
      </w:r>
      <w:r w:rsidRPr="00BD497B">
        <w:rPr>
          <w:sz w:val="32"/>
          <w:szCs w:val="32"/>
        </w:rPr>
        <w:t>го рода – брошюра лидера Меджлиса М.А. Джемилева</w:t>
      </w:r>
      <w:r w:rsidRPr="00BD497B">
        <w:rPr>
          <w:rStyle w:val="a9"/>
          <w:sz w:val="32"/>
          <w:szCs w:val="32"/>
        </w:rPr>
        <w:footnoteReference w:id="446"/>
      </w:r>
      <w:r w:rsidRPr="00BD497B">
        <w:rPr>
          <w:sz w:val="32"/>
          <w:szCs w:val="32"/>
        </w:rPr>
        <w:t xml:space="preserve"> и эк</w:t>
      </w:r>
      <w:r w:rsidRPr="00BD497B">
        <w:rPr>
          <w:sz w:val="32"/>
          <w:szCs w:val="32"/>
        </w:rPr>
        <w:t>с</w:t>
      </w:r>
      <w:r w:rsidRPr="00BD497B">
        <w:rPr>
          <w:sz w:val="32"/>
          <w:szCs w:val="32"/>
        </w:rPr>
        <w:t>пертный доклад, подготовленный к слушаниям в Верховной Раде Украины</w:t>
      </w:r>
      <w:r w:rsidRPr="00BD497B">
        <w:rPr>
          <w:rStyle w:val="a9"/>
          <w:sz w:val="32"/>
          <w:szCs w:val="32"/>
        </w:rPr>
        <w:footnoteReference w:id="447"/>
      </w:r>
      <w:r w:rsidRPr="00BD497B">
        <w:rPr>
          <w:sz w:val="32"/>
          <w:szCs w:val="32"/>
        </w:rPr>
        <w:t>, публикации журнала «Кримськотатарське питання»</w:t>
      </w:r>
      <w:r w:rsidRPr="00BD497B">
        <w:rPr>
          <w:bCs/>
          <w:sz w:val="32"/>
          <w:szCs w:val="32"/>
        </w:rPr>
        <w:t xml:space="preserve"> и украиноязычного информационно-аналитического интернет-портала «Кримськотатарське питання online». Данный ресурс с</w:t>
      </w:r>
      <w:r w:rsidRPr="00BD497B">
        <w:rPr>
          <w:bCs/>
          <w:sz w:val="32"/>
          <w:szCs w:val="32"/>
        </w:rPr>
        <w:t>о</w:t>
      </w:r>
      <w:r w:rsidRPr="00BD497B">
        <w:rPr>
          <w:bCs/>
          <w:sz w:val="32"/>
          <w:szCs w:val="32"/>
        </w:rPr>
        <w:t>здан в конце 2011 г. при поддержке организации «</w:t>
      </w:r>
      <w:r w:rsidRPr="00BD497B">
        <w:rPr>
          <w:bCs/>
          <w:sz w:val="32"/>
          <w:szCs w:val="32"/>
          <w:lang w:val="en-US"/>
        </w:rPr>
        <w:t>Internews</w:t>
      </w:r>
      <w:r w:rsidRPr="00BD497B">
        <w:rPr>
          <w:bCs/>
          <w:sz w:val="32"/>
          <w:szCs w:val="32"/>
        </w:rPr>
        <w:t xml:space="preserve"> </w:t>
      </w:r>
      <w:r w:rsidRPr="00BD497B">
        <w:rPr>
          <w:bCs/>
          <w:sz w:val="32"/>
          <w:szCs w:val="32"/>
          <w:lang w:val="en-US"/>
        </w:rPr>
        <w:t>Ne</w:t>
      </w:r>
      <w:r w:rsidRPr="00BD497B">
        <w:rPr>
          <w:bCs/>
          <w:sz w:val="32"/>
          <w:szCs w:val="32"/>
          <w:lang w:val="en-US"/>
        </w:rPr>
        <w:t>t</w:t>
      </w:r>
      <w:r w:rsidRPr="00BD497B">
        <w:rPr>
          <w:bCs/>
          <w:sz w:val="32"/>
          <w:szCs w:val="32"/>
          <w:lang w:val="en-US"/>
        </w:rPr>
        <w:t>work</w:t>
      </w:r>
      <w:r w:rsidRPr="00BD497B">
        <w:rPr>
          <w:bCs/>
          <w:sz w:val="32"/>
          <w:szCs w:val="32"/>
        </w:rPr>
        <w:t>» в рамках проекта «У-Медиа». Данная программа подде</w:t>
      </w:r>
      <w:r w:rsidRPr="00BD497B">
        <w:rPr>
          <w:bCs/>
          <w:sz w:val="32"/>
          <w:szCs w:val="32"/>
        </w:rPr>
        <w:t>р</w:t>
      </w:r>
      <w:r w:rsidRPr="00BD497B">
        <w:rPr>
          <w:bCs/>
          <w:sz w:val="32"/>
          <w:szCs w:val="32"/>
        </w:rPr>
        <w:t>живает также сайт антироссийской направленности «Черномо</w:t>
      </w:r>
      <w:r w:rsidRPr="00BD497B">
        <w:rPr>
          <w:bCs/>
          <w:sz w:val="32"/>
          <w:szCs w:val="32"/>
        </w:rPr>
        <w:t>р</w:t>
      </w:r>
      <w:r w:rsidRPr="00BD497B">
        <w:rPr>
          <w:bCs/>
          <w:sz w:val="32"/>
          <w:szCs w:val="32"/>
        </w:rPr>
        <w:t>ские новости»</w:t>
      </w:r>
      <w:r w:rsidRPr="00BD497B">
        <w:rPr>
          <w:rStyle w:val="a9"/>
          <w:bCs/>
          <w:sz w:val="32"/>
          <w:szCs w:val="32"/>
        </w:rPr>
        <w:footnoteReference w:id="448"/>
      </w:r>
      <w:r w:rsidRPr="00BD497B">
        <w:rPr>
          <w:bCs/>
          <w:sz w:val="32"/>
          <w:szCs w:val="32"/>
        </w:rPr>
        <w:t>.</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Методологическую основу работы составляет конструкт</w:t>
      </w:r>
      <w:r w:rsidRPr="00BD497B">
        <w:rPr>
          <w:rFonts w:ascii="Times New Roman" w:hAnsi="Times New Roman" w:cs="Times New Roman"/>
          <w:sz w:val="32"/>
          <w:szCs w:val="32"/>
        </w:rPr>
        <w:t>и</w:t>
      </w:r>
      <w:r w:rsidRPr="00BD497B">
        <w:rPr>
          <w:rFonts w:ascii="Times New Roman" w:hAnsi="Times New Roman" w:cs="Times New Roman"/>
          <w:sz w:val="32"/>
          <w:szCs w:val="32"/>
        </w:rPr>
        <w:t>визм. Это позволяет осмыслить этнополитический и конфесси</w:t>
      </w:r>
      <w:r w:rsidRPr="00BD497B">
        <w:rPr>
          <w:rFonts w:ascii="Times New Roman" w:hAnsi="Times New Roman" w:cs="Times New Roman"/>
          <w:sz w:val="32"/>
          <w:szCs w:val="32"/>
        </w:rPr>
        <w:t>о</w:t>
      </w:r>
      <w:r w:rsidRPr="00BD497B">
        <w:rPr>
          <w:rFonts w:ascii="Times New Roman" w:hAnsi="Times New Roman" w:cs="Times New Roman"/>
          <w:sz w:val="32"/>
          <w:szCs w:val="32"/>
        </w:rPr>
        <w:t xml:space="preserve">нальный конфликты как взаимодействие субъектов политики в </w:t>
      </w:r>
      <w:r w:rsidRPr="00BD497B">
        <w:rPr>
          <w:rFonts w:ascii="Times New Roman" w:hAnsi="Times New Roman" w:cs="Times New Roman"/>
          <w:sz w:val="32"/>
          <w:szCs w:val="32"/>
        </w:rPr>
        <w:lastRenderedPageBreak/>
        <w:t>стремлении осуществить противоречивые интересы, связанные с властью, влиянием на государственную политику и статусом в общественной иерархии</w:t>
      </w:r>
      <w:r w:rsidRPr="00BD497B">
        <w:rPr>
          <w:rStyle w:val="a9"/>
          <w:rFonts w:ascii="Times New Roman" w:hAnsi="Times New Roman" w:cs="Times New Roman"/>
          <w:sz w:val="32"/>
          <w:szCs w:val="32"/>
        </w:rPr>
        <w:footnoteReference w:id="449"/>
      </w:r>
      <w:r w:rsidRPr="00BD497B">
        <w:rPr>
          <w:rFonts w:ascii="Times New Roman" w:hAnsi="Times New Roman" w:cs="Times New Roman"/>
          <w:sz w:val="32"/>
          <w:szCs w:val="32"/>
        </w:rPr>
        <w:t>. Субъектами конфликта выступают не этнические и религиозные сообщества в целом, а их лидеры и элиты. Они используют этничность и конфессии, их мирово</w:t>
      </w:r>
      <w:r w:rsidRPr="00BD497B">
        <w:rPr>
          <w:rFonts w:ascii="Times New Roman" w:hAnsi="Times New Roman" w:cs="Times New Roman"/>
          <w:sz w:val="32"/>
          <w:szCs w:val="32"/>
        </w:rPr>
        <w:t>з</w:t>
      </w:r>
      <w:r w:rsidRPr="00BD497B">
        <w:rPr>
          <w:rFonts w:ascii="Times New Roman" w:hAnsi="Times New Roman" w:cs="Times New Roman"/>
          <w:sz w:val="32"/>
          <w:szCs w:val="32"/>
        </w:rPr>
        <w:t>зренческие, организационные и обрядовые проявления в прагм</w:t>
      </w:r>
      <w:r w:rsidRPr="00BD497B">
        <w:rPr>
          <w:rFonts w:ascii="Times New Roman" w:hAnsi="Times New Roman" w:cs="Times New Roman"/>
          <w:sz w:val="32"/>
          <w:szCs w:val="32"/>
        </w:rPr>
        <w:t>а</w:t>
      </w:r>
      <w:r w:rsidRPr="00BD497B">
        <w:rPr>
          <w:rFonts w:ascii="Times New Roman" w:hAnsi="Times New Roman" w:cs="Times New Roman"/>
          <w:sz w:val="32"/>
          <w:szCs w:val="32"/>
        </w:rPr>
        <w:t>тических интересах; конструируют политические ориентации и установки. Политизированная, вовлеченная в конфликт часть э</w:t>
      </w:r>
      <w:r w:rsidRPr="00BD497B">
        <w:rPr>
          <w:rFonts w:ascii="Times New Roman" w:hAnsi="Times New Roman" w:cs="Times New Roman"/>
          <w:sz w:val="32"/>
          <w:szCs w:val="32"/>
        </w:rPr>
        <w:t>т</w:t>
      </w:r>
      <w:r w:rsidRPr="00BD497B">
        <w:rPr>
          <w:rFonts w:ascii="Times New Roman" w:hAnsi="Times New Roman" w:cs="Times New Roman"/>
          <w:sz w:val="32"/>
          <w:szCs w:val="32"/>
        </w:rPr>
        <w:t>нических и конфессиональных групп становится агентом этноп</w:t>
      </w:r>
      <w:r w:rsidRPr="00BD497B">
        <w:rPr>
          <w:rFonts w:ascii="Times New Roman" w:hAnsi="Times New Roman" w:cs="Times New Roman"/>
          <w:sz w:val="32"/>
          <w:szCs w:val="32"/>
        </w:rPr>
        <w:t>о</w:t>
      </w:r>
      <w:r w:rsidRPr="00BD497B">
        <w:rPr>
          <w:rFonts w:ascii="Times New Roman" w:hAnsi="Times New Roman" w:cs="Times New Roman"/>
          <w:sz w:val="32"/>
          <w:szCs w:val="32"/>
        </w:rPr>
        <w:t>литической мобилизации. Конфликт не фатален, его уровень ра</w:t>
      </w:r>
      <w:r w:rsidRPr="00BD497B">
        <w:rPr>
          <w:rFonts w:ascii="Times New Roman" w:hAnsi="Times New Roman" w:cs="Times New Roman"/>
          <w:sz w:val="32"/>
          <w:szCs w:val="32"/>
        </w:rPr>
        <w:t>з</w:t>
      </w:r>
      <w:r w:rsidRPr="00BD497B">
        <w:rPr>
          <w:rFonts w:ascii="Times New Roman" w:hAnsi="Times New Roman" w:cs="Times New Roman"/>
          <w:sz w:val="32"/>
          <w:szCs w:val="32"/>
        </w:rPr>
        <w:t>вития и динамика зависят от баланса ресурсов и структуры пол</w:t>
      </w:r>
      <w:r w:rsidRPr="00BD497B">
        <w:rPr>
          <w:rFonts w:ascii="Times New Roman" w:hAnsi="Times New Roman" w:cs="Times New Roman"/>
          <w:sz w:val="32"/>
          <w:szCs w:val="32"/>
        </w:rPr>
        <w:t>и</w:t>
      </w:r>
      <w:r w:rsidRPr="00BD497B">
        <w:rPr>
          <w:rFonts w:ascii="Times New Roman" w:hAnsi="Times New Roman" w:cs="Times New Roman"/>
          <w:sz w:val="32"/>
          <w:szCs w:val="32"/>
        </w:rPr>
        <w:t>тических возможностей субъектов.</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Долгосрочные этнические, конфессиональные, региональные конфликты активизируются. Их взаимодействие порождает сложносоставной (блоковый) конфликт, пространство которого образовано диффузией полей разнотипных конфликтов, а спец</w:t>
      </w:r>
      <w:r w:rsidRPr="00BD497B">
        <w:rPr>
          <w:rFonts w:ascii="Times New Roman" w:hAnsi="Times New Roman" w:cs="Times New Roman"/>
          <w:sz w:val="32"/>
          <w:szCs w:val="32"/>
        </w:rPr>
        <w:t>и</w:t>
      </w:r>
      <w:r w:rsidRPr="00BD497B">
        <w:rPr>
          <w:rFonts w:ascii="Times New Roman" w:hAnsi="Times New Roman" w:cs="Times New Roman"/>
          <w:sz w:val="32"/>
          <w:szCs w:val="32"/>
        </w:rPr>
        <w:t>фика конфликтного взаимодействия определяется неравноме</w:t>
      </w:r>
      <w:r w:rsidRPr="00BD497B">
        <w:rPr>
          <w:rFonts w:ascii="Times New Roman" w:hAnsi="Times New Roman" w:cs="Times New Roman"/>
          <w:sz w:val="32"/>
          <w:szCs w:val="32"/>
        </w:rPr>
        <w:t>р</w:t>
      </w:r>
      <w:r w:rsidRPr="00BD497B">
        <w:rPr>
          <w:rFonts w:ascii="Times New Roman" w:hAnsi="Times New Roman" w:cs="Times New Roman"/>
          <w:sz w:val="32"/>
          <w:szCs w:val="32"/>
        </w:rPr>
        <w:t>ным распределением капиталов субъектов, их структурой пол</w:t>
      </w:r>
      <w:r w:rsidRPr="00BD497B">
        <w:rPr>
          <w:rFonts w:ascii="Times New Roman" w:hAnsi="Times New Roman" w:cs="Times New Roman"/>
          <w:sz w:val="32"/>
          <w:szCs w:val="32"/>
        </w:rPr>
        <w:t>и</w:t>
      </w:r>
      <w:r w:rsidRPr="00BD497B">
        <w:rPr>
          <w:rFonts w:ascii="Times New Roman" w:hAnsi="Times New Roman" w:cs="Times New Roman"/>
          <w:sz w:val="32"/>
          <w:szCs w:val="32"/>
        </w:rPr>
        <w:t>тических возможностей</w:t>
      </w:r>
      <w:r w:rsidRPr="00BD497B">
        <w:rPr>
          <w:rStyle w:val="a9"/>
          <w:rFonts w:ascii="Times New Roman" w:hAnsi="Times New Roman" w:cs="Times New Roman"/>
          <w:sz w:val="32"/>
          <w:szCs w:val="32"/>
        </w:rPr>
        <w:t xml:space="preserve"> </w:t>
      </w:r>
      <w:r w:rsidRPr="00BD497B">
        <w:rPr>
          <w:rStyle w:val="a9"/>
          <w:rFonts w:ascii="Times New Roman" w:hAnsi="Times New Roman" w:cs="Times New Roman"/>
          <w:sz w:val="32"/>
          <w:szCs w:val="32"/>
        </w:rPr>
        <w:footnoteReference w:id="450"/>
      </w:r>
      <w:r w:rsidRPr="00BD497B">
        <w:rPr>
          <w:rFonts w:ascii="Times New Roman" w:hAnsi="Times New Roman" w:cs="Times New Roman"/>
          <w:sz w:val="32"/>
          <w:szCs w:val="32"/>
        </w:rPr>
        <w:t>. Линии политической сегментации во многом совпадают с этническими и религиозными, что делает Крым многосоставным сообществом (по концепции А. Лейпха</w:t>
      </w:r>
      <w:r w:rsidRPr="00BD497B">
        <w:rPr>
          <w:rFonts w:ascii="Times New Roman" w:hAnsi="Times New Roman" w:cs="Times New Roman"/>
          <w:sz w:val="32"/>
          <w:szCs w:val="32"/>
        </w:rPr>
        <w:t>р</w:t>
      </w:r>
      <w:r w:rsidRPr="00BD497B">
        <w:rPr>
          <w:rFonts w:ascii="Times New Roman" w:hAnsi="Times New Roman" w:cs="Times New Roman"/>
          <w:sz w:val="32"/>
          <w:szCs w:val="32"/>
        </w:rPr>
        <w:t>та)</w:t>
      </w:r>
      <w:r w:rsidRPr="00BD497B">
        <w:rPr>
          <w:rStyle w:val="a9"/>
          <w:rFonts w:ascii="Times New Roman" w:hAnsi="Times New Roman" w:cs="Times New Roman"/>
          <w:sz w:val="32"/>
          <w:szCs w:val="32"/>
        </w:rPr>
        <w:footnoteReference w:id="451"/>
      </w:r>
      <w:r w:rsidRPr="00BD497B">
        <w:rPr>
          <w:rFonts w:ascii="Times New Roman" w:hAnsi="Times New Roman" w:cs="Times New Roman"/>
          <w:sz w:val="32"/>
          <w:szCs w:val="32"/>
        </w:rPr>
        <w:t>. Наложение линий создало сложносоставной конфликт. При этом состав акторов конфликта, их ресурсные базы, «повестка дня» противоборства не могут быть сведены к одному из аспе</w:t>
      </w:r>
      <w:r w:rsidRPr="00BD497B">
        <w:rPr>
          <w:rFonts w:ascii="Times New Roman" w:hAnsi="Times New Roman" w:cs="Times New Roman"/>
          <w:sz w:val="32"/>
          <w:szCs w:val="32"/>
        </w:rPr>
        <w:t>к</w:t>
      </w:r>
      <w:r w:rsidRPr="00BD497B">
        <w:rPr>
          <w:rFonts w:ascii="Times New Roman" w:hAnsi="Times New Roman" w:cs="Times New Roman"/>
          <w:sz w:val="32"/>
          <w:szCs w:val="32"/>
        </w:rPr>
        <w:t>тов – цивилизационному, этническому, конфессиональному, международному, экономико-социальному и др. Как полагают А.В. Дмитриев, В.А. Авксентьев и Г.Д. Гриценко, в таких ко</w:t>
      </w:r>
      <w:r w:rsidRPr="00BD497B">
        <w:rPr>
          <w:rFonts w:ascii="Times New Roman" w:hAnsi="Times New Roman" w:cs="Times New Roman"/>
          <w:sz w:val="32"/>
          <w:szCs w:val="32"/>
        </w:rPr>
        <w:t>н</w:t>
      </w:r>
      <w:r w:rsidRPr="00BD497B">
        <w:rPr>
          <w:rFonts w:ascii="Times New Roman" w:hAnsi="Times New Roman" w:cs="Times New Roman"/>
          <w:sz w:val="32"/>
          <w:szCs w:val="32"/>
        </w:rPr>
        <w:t>фликтах нет выраженной доминанты, а прослеживается основная линия противостояния, вокруг которой блокируются (агрегир</w:t>
      </w:r>
      <w:r w:rsidRPr="00BD497B">
        <w:rPr>
          <w:rFonts w:ascii="Times New Roman" w:hAnsi="Times New Roman" w:cs="Times New Roman"/>
          <w:sz w:val="32"/>
          <w:szCs w:val="32"/>
        </w:rPr>
        <w:t>у</w:t>
      </w:r>
      <w:r w:rsidRPr="00BD497B">
        <w:rPr>
          <w:rFonts w:ascii="Times New Roman" w:hAnsi="Times New Roman" w:cs="Times New Roman"/>
          <w:sz w:val="32"/>
          <w:szCs w:val="32"/>
        </w:rPr>
        <w:lastRenderedPageBreak/>
        <w:t>ются) конфликты</w:t>
      </w:r>
      <w:r w:rsidRPr="00BD497B">
        <w:rPr>
          <w:rStyle w:val="a9"/>
          <w:rFonts w:ascii="Times New Roman" w:hAnsi="Times New Roman" w:cs="Times New Roman"/>
          <w:sz w:val="32"/>
          <w:szCs w:val="32"/>
        </w:rPr>
        <w:footnoteReference w:id="452"/>
      </w:r>
      <w:r w:rsidRPr="00BD497B">
        <w:rPr>
          <w:rFonts w:ascii="Times New Roman" w:hAnsi="Times New Roman" w:cs="Times New Roman"/>
          <w:sz w:val="32"/>
          <w:szCs w:val="32"/>
        </w:rPr>
        <w:t>. В Крыму такой линией, на наш взгляд, я</w:t>
      </w:r>
      <w:r w:rsidRPr="00BD497B">
        <w:rPr>
          <w:rFonts w:ascii="Times New Roman" w:hAnsi="Times New Roman" w:cs="Times New Roman"/>
          <w:sz w:val="32"/>
          <w:szCs w:val="32"/>
        </w:rPr>
        <w:t>в</w:t>
      </w:r>
      <w:r w:rsidRPr="00BD497B">
        <w:rPr>
          <w:rFonts w:ascii="Times New Roman" w:hAnsi="Times New Roman" w:cs="Times New Roman"/>
          <w:sz w:val="32"/>
          <w:szCs w:val="32"/>
        </w:rPr>
        <w:t>ляются этнические и конфессиональные размежевания, которые во многом совпадают. Долгосрочные территориальные, этнич</w:t>
      </w:r>
      <w:r w:rsidRPr="00BD497B">
        <w:rPr>
          <w:rFonts w:ascii="Times New Roman" w:hAnsi="Times New Roman" w:cs="Times New Roman"/>
          <w:sz w:val="32"/>
          <w:szCs w:val="32"/>
        </w:rPr>
        <w:t>е</w:t>
      </w:r>
      <w:r w:rsidRPr="00BD497B">
        <w:rPr>
          <w:rFonts w:ascii="Times New Roman" w:hAnsi="Times New Roman" w:cs="Times New Roman"/>
          <w:sz w:val="32"/>
          <w:szCs w:val="32"/>
        </w:rPr>
        <w:t>ские, конфессиональные конфликты в Крыму целенаправленно обострялись за 1992–2013 гг. внешними акторами – США, Евр</w:t>
      </w:r>
      <w:r w:rsidRPr="00BD497B">
        <w:rPr>
          <w:rFonts w:ascii="Times New Roman" w:hAnsi="Times New Roman" w:cs="Times New Roman"/>
          <w:sz w:val="32"/>
          <w:szCs w:val="32"/>
        </w:rPr>
        <w:t>о</w:t>
      </w:r>
      <w:r w:rsidRPr="00BD497B">
        <w:rPr>
          <w:rFonts w:ascii="Times New Roman" w:hAnsi="Times New Roman" w:cs="Times New Roman"/>
          <w:sz w:val="32"/>
          <w:szCs w:val="32"/>
        </w:rPr>
        <w:t>союзом, Турцией, равно как и субъектами политики в Украине (см. гл</w:t>
      </w:r>
      <w:r w:rsidR="002D2AF8" w:rsidRPr="00BD497B">
        <w:rPr>
          <w:rFonts w:ascii="Times New Roman" w:hAnsi="Times New Roman" w:cs="Times New Roman"/>
          <w:sz w:val="32"/>
          <w:szCs w:val="32"/>
        </w:rPr>
        <w:t xml:space="preserve">. </w:t>
      </w:r>
      <w:r w:rsidRPr="00BD497B">
        <w:rPr>
          <w:rFonts w:ascii="Times New Roman" w:hAnsi="Times New Roman" w:cs="Times New Roman"/>
          <w:sz w:val="32"/>
          <w:szCs w:val="32"/>
        </w:rPr>
        <w:t>1).</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Этнополитическое движение понимается как форма полит</w:t>
      </w:r>
      <w:r w:rsidRPr="00BD497B">
        <w:rPr>
          <w:rFonts w:ascii="Times New Roman" w:hAnsi="Times New Roman" w:cs="Times New Roman"/>
          <w:sz w:val="32"/>
          <w:szCs w:val="32"/>
        </w:rPr>
        <w:t>и</w:t>
      </w:r>
      <w:r w:rsidRPr="00BD497B">
        <w:rPr>
          <w:rFonts w:ascii="Times New Roman" w:hAnsi="Times New Roman" w:cs="Times New Roman"/>
          <w:sz w:val="32"/>
          <w:szCs w:val="32"/>
        </w:rPr>
        <w:t>ческой организации этнической группы, артикуляции и агрегации её интересов, обретения ресурсной базы и групповой идентичн</w:t>
      </w:r>
      <w:r w:rsidRPr="00BD497B">
        <w:rPr>
          <w:rFonts w:ascii="Times New Roman" w:hAnsi="Times New Roman" w:cs="Times New Roman"/>
          <w:sz w:val="32"/>
          <w:szCs w:val="32"/>
        </w:rPr>
        <w:t>о</w:t>
      </w:r>
      <w:r w:rsidRPr="00BD497B">
        <w:rPr>
          <w:rFonts w:ascii="Times New Roman" w:hAnsi="Times New Roman" w:cs="Times New Roman"/>
          <w:sz w:val="32"/>
          <w:szCs w:val="32"/>
        </w:rPr>
        <w:t>сти как ресурсов борьбы за политическое влияние и власть. Такое движение претендует на выражение единства самосознания, ор</w:t>
      </w:r>
      <w:r w:rsidRPr="00BD497B">
        <w:rPr>
          <w:rFonts w:ascii="Times New Roman" w:hAnsi="Times New Roman" w:cs="Times New Roman"/>
          <w:sz w:val="32"/>
          <w:szCs w:val="32"/>
        </w:rPr>
        <w:t>и</w:t>
      </w:r>
      <w:r w:rsidRPr="00BD497B">
        <w:rPr>
          <w:rFonts w:ascii="Times New Roman" w:hAnsi="Times New Roman" w:cs="Times New Roman"/>
          <w:sz w:val="32"/>
          <w:szCs w:val="32"/>
        </w:rPr>
        <w:t>ентаций и требований этнической группы. Оно достаточно спл</w:t>
      </w:r>
      <w:r w:rsidRPr="00BD497B">
        <w:rPr>
          <w:rFonts w:ascii="Times New Roman" w:hAnsi="Times New Roman" w:cs="Times New Roman"/>
          <w:sz w:val="32"/>
          <w:szCs w:val="32"/>
        </w:rPr>
        <w:t>о</w:t>
      </w:r>
      <w:r w:rsidRPr="00BD497B">
        <w:rPr>
          <w:rFonts w:ascii="Times New Roman" w:hAnsi="Times New Roman" w:cs="Times New Roman"/>
          <w:sz w:val="32"/>
          <w:szCs w:val="32"/>
        </w:rPr>
        <w:t>ченно и организованно, чтобы играть роль актора политики. Но движение не является партией ни по политическим практикам, ни по правовому статусу</w:t>
      </w:r>
      <w:r w:rsidRPr="00BD497B">
        <w:rPr>
          <w:rStyle w:val="a9"/>
          <w:rFonts w:ascii="Times New Roman" w:hAnsi="Times New Roman" w:cs="Times New Roman"/>
          <w:sz w:val="32"/>
          <w:szCs w:val="32"/>
        </w:rPr>
        <w:footnoteReference w:id="453"/>
      </w:r>
      <w:r w:rsidRPr="00BD497B">
        <w:rPr>
          <w:rFonts w:ascii="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i/>
          <w:sz w:val="32"/>
          <w:szCs w:val="32"/>
        </w:rPr>
        <w:t>Исторический фактор конфликта.</w:t>
      </w:r>
      <w:r w:rsidRPr="00BD497B">
        <w:rPr>
          <w:rFonts w:ascii="Times New Roman" w:hAnsi="Times New Roman" w:cs="Times New Roman"/>
          <w:sz w:val="32"/>
          <w:szCs w:val="32"/>
        </w:rPr>
        <w:t xml:space="preserve"> Крым всегда был полиэ</w:t>
      </w:r>
      <w:r w:rsidRPr="00BD497B">
        <w:rPr>
          <w:rFonts w:ascii="Times New Roman" w:hAnsi="Times New Roman" w:cs="Times New Roman"/>
          <w:sz w:val="32"/>
          <w:szCs w:val="32"/>
        </w:rPr>
        <w:t>т</w:t>
      </w:r>
      <w:r w:rsidRPr="00BD497B">
        <w:rPr>
          <w:rFonts w:ascii="Times New Roman" w:hAnsi="Times New Roman" w:cs="Times New Roman"/>
          <w:sz w:val="32"/>
          <w:szCs w:val="32"/>
        </w:rPr>
        <w:t>ничным и многоконфессиональным. Ни одна из его этнических групп не является автохтонной. Часто менялся политический ст</w:t>
      </w:r>
      <w:r w:rsidRPr="00BD497B">
        <w:rPr>
          <w:rFonts w:ascii="Times New Roman" w:hAnsi="Times New Roman" w:cs="Times New Roman"/>
          <w:sz w:val="32"/>
          <w:szCs w:val="32"/>
        </w:rPr>
        <w:t>а</w:t>
      </w:r>
      <w:r w:rsidRPr="00BD497B">
        <w:rPr>
          <w:rFonts w:ascii="Times New Roman" w:hAnsi="Times New Roman" w:cs="Times New Roman"/>
          <w:sz w:val="32"/>
          <w:szCs w:val="32"/>
        </w:rPr>
        <w:t>тус региона. В 1991 г. вследствие референдума провозглашена автономная республика в составе Украины. Началась репатри</w:t>
      </w:r>
      <w:r w:rsidRPr="00BD497B">
        <w:rPr>
          <w:rFonts w:ascii="Times New Roman" w:hAnsi="Times New Roman" w:cs="Times New Roman"/>
          <w:sz w:val="32"/>
          <w:szCs w:val="32"/>
        </w:rPr>
        <w:t>а</w:t>
      </w:r>
      <w:r w:rsidRPr="00BD497B">
        <w:rPr>
          <w:rFonts w:ascii="Times New Roman" w:hAnsi="Times New Roman" w:cs="Times New Roman"/>
          <w:sz w:val="32"/>
          <w:szCs w:val="32"/>
        </w:rPr>
        <w:t xml:space="preserve">ция репрессированных народов. </w:t>
      </w:r>
      <w:r w:rsidR="002D2AF8" w:rsidRPr="00BD497B">
        <w:rPr>
          <w:rFonts w:ascii="Times New Roman" w:hAnsi="Times New Roman" w:cs="Times New Roman"/>
          <w:sz w:val="32"/>
          <w:szCs w:val="32"/>
        </w:rPr>
        <w:t>В 1992–1995 гг. Крым обладал де-</w:t>
      </w:r>
      <w:r w:rsidRPr="00BD497B">
        <w:rPr>
          <w:rFonts w:ascii="Times New Roman" w:hAnsi="Times New Roman" w:cs="Times New Roman"/>
          <w:sz w:val="32"/>
          <w:szCs w:val="32"/>
        </w:rPr>
        <w:t>факто статусом субъекта федерации, его конституция объяв</w:t>
      </w:r>
      <w:r w:rsidRPr="00BD497B">
        <w:rPr>
          <w:rFonts w:ascii="Times New Roman" w:hAnsi="Times New Roman" w:cs="Times New Roman"/>
          <w:sz w:val="32"/>
          <w:szCs w:val="32"/>
        </w:rPr>
        <w:t>и</w:t>
      </w:r>
      <w:r w:rsidRPr="00BD497B">
        <w:rPr>
          <w:rFonts w:ascii="Times New Roman" w:hAnsi="Times New Roman" w:cs="Times New Roman"/>
          <w:sz w:val="32"/>
          <w:szCs w:val="32"/>
        </w:rPr>
        <w:t>ла русский язык официальным. Президент Республики Крым Ю.А. Мешков ориентировался на Россию, что вызвало острый конфликт с Украиной, завершившийся в 1998 г. сменой конст</w:t>
      </w:r>
      <w:r w:rsidRPr="00BD497B">
        <w:rPr>
          <w:rFonts w:ascii="Times New Roman" w:hAnsi="Times New Roman" w:cs="Times New Roman"/>
          <w:sz w:val="32"/>
          <w:szCs w:val="32"/>
        </w:rPr>
        <w:t>и</w:t>
      </w:r>
      <w:r w:rsidRPr="00BD497B">
        <w:rPr>
          <w:rFonts w:ascii="Times New Roman" w:hAnsi="Times New Roman" w:cs="Times New Roman"/>
          <w:sz w:val="32"/>
          <w:szCs w:val="32"/>
        </w:rPr>
        <w:t>туции Крыма и урезанием автономии</w:t>
      </w:r>
      <w:r w:rsidRPr="00BD497B">
        <w:rPr>
          <w:rStyle w:val="a9"/>
          <w:rFonts w:ascii="Times New Roman" w:hAnsi="Times New Roman" w:cs="Times New Roman"/>
          <w:sz w:val="32"/>
          <w:szCs w:val="32"/>
        </w:rPr>
        <w:footnoteReference w:id="454"/>
      </w:r>
      <w:r w:rsidRPr="00BD497B">
        <w:rPr>
          <w:rFonts w:ascii="Times New Roman" w:hAnsi="Times New Roman" w:cs="Times New Roman"/>
          <w:sz w:val="32"/>
          <w:szCs w:val="32"/>
        </w:rPr>
        <w:t>. Россия по межгосуда</w:t>
      </w:r>
      <w:r w:rsidRPr="00BD497B">
        <w:rPr>
          <w:rFonts w:ascii="Times New Roman" w:hAnsi="Times New Roman" w:cs="Times New Roman"/>
          <w:sz w:val="32"/>
          <w:szCs w:val="32"/>
        </w:rPr>
        <w:t>р</w:t>
      </w:r>
      <w:r w:rsidRPr="00BD497B">
        <w:rPr>
          <w:rFonts w:ascii="Times New Roman" w:hAnsi="Times New Roman" w:cs="Times New Roman"/>
          <w:sz w:val="32"/>
          <w:szCs w:val="32"/>
        </w:rPr>
        <w:t>ственному договору 1997 г. признала Крым частью Украины</w:t>
      </w:r>
      <w:r w:rsidRPr="00BD497B">
        <w:rPr>
          <w:rStyle w:val="a9"/>
          <w:rFonts w:ascii="Times New Roman" w:hAnsi="Times New Roman" w:cs="Times New Roman"/>
          <w:sz w:val="32"/>
          <w:szCs w:val="32"/>
        </w:rPr>
        <w:footnoteReference w:id="455"/>
      </w:r>
      <w:r w:rsidRPr="00BD497B">
        <w:rPr>
          <w:rFonts w:ascii="Times New Roman" w:hAnsi="Times New Roman" w:cs="Times New Roman"/>
          <w:sz w:val="32"/>
          <w:szCs w:val="32"/>
        </w:rPr>
        <w:t xml:space="preserve">, </w:t>
      </w:r>
      <w:r w:rsidRPr="00BD497B">
        <w:rPr>
          <w:rFonts w:ascii="Times New Roman" w:hAnsi="Times New Roman" w:cs="Times New Roman"/>
          <w:sz w:val="32"/>
          <w:szCs w:val="32"/>
        </w:rPr>
        <w:lastRenderedPageBreak/>
        <w:t>но сохранялся конфликт из-за делимитации Керченского пролива и базирования Черноморского флота РФ.</w:t>
      </w:r>
    </w:p>
    <w:p w:rsidR="00760A8D"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i/>
          <w:sz w:val="32"/>
          <w:szCs w:val="32"/>
        </w:rPr>
        <w:t>Этнический фактор конфликтности.</w:t>
      </w:r>
      <w:r w:rsidRPr="00BD497B">
        <w:rPr>
          <w:rFonts w:ascii="Times New Roman" w:hAnsi="Times New Roman" w:cs="Times New Roman"/>
          <w:sz w:val="32"/>
          <w:szCs w:val="32"/>
        </w:rPr>
        <w:t xml:space="preserve"> По итогам Всеукраи</w:t>
      </w:r>
      <w:r w:rsidRPr="00BD497B">
        <w:rPr>
          <w:rFonts w:ascii="Times New Roman" w:hAnsi="Times New Roman" w:cs="Times New Roman"/>
          <w:sz w:val="32"/>
          <w:szCs w:val="32"/>
        </w:rPr>
        <w:t>н</w:t>
      </w:r>
      <w:r w:rsidRPr="00BD497B">
        <w:rPr>
          <w:rFonts w:ascii="Times New Roman" w:hAnsi="Times New Roman" w:cs="Times New Roman"/>
          <w:sz w:val="32"/>
          <w:szCs w:val="32"/>
        </w:rPr>
        <w:t>ской переписи 5 декабря 2001 г., русские составляли 60,2% сов</w:t>
      </w:r>
      <w:r w:rsidRPr="00BD497B">
        <w:rPr>
          <w:rFonts w:ascii="Times New Roman" w:hAnsi="Times New Roman" w:cs="Times New Roman"/>
          <w:sz w:val="32"/>
          <w:szCs w:val="32"/>
        </w:rPr>
        <w:t>о</w:t>
      </w:r>
      <w:r w:rsidRPr="00BD497B">
        <w:rPr>
          <w:rFonts w:ascii="Times New Roman" w:hAnsi="Times New Roman" w:cs="Times New Roman"/>
          <w:sz w:val="32"/>
          <w:szCs w:val="32"/>
        </w:rPr>
        <w:t>купного населения Автономной Республики Крым (АРК) и г. С</w:t>
      </w:r>
      <w:r w:rsidRPr="00BD497B">
        <w:rPr>
          <w:rFonts w:ascii="Times New Roman" w:hAnsi="Times New Roman" w:cs="Times New Roman"/>
          <w:sz w:val="32"/>
          <w:szCs w:val="32"/>
        </w:rPr>
        <w:t>е</w:t>
      </w:r>
      <w:r w:rsidRPr="00BD497B">
        <w:rPr>
          <w:rFonts w:ascii="Times New Roman" w:hAnsi="Times New Roman" w:cs="Times New Roman"/>
          <w:sz w:val="32"/>
          <w:szCs w:val="32"/>
        </w:rPr>
        <w:t>вастополя, украинцы – 23,9%, крымские татары – 10,2%</w:t>
      </w:r>
      <w:r w:rsidRPr="00BD497B">
        <w:rPr>
          <w:rStyle w:val="a9"/>
          <w:rFonts w:ascii="Times New Roman" w:hAnsi="Times New Roman" w:cs="Times New Roman"/>
          <w:sz w:val="32"/>
          <w:szCs w:val="32"/>
        </w:rPr>
        <w:footnoteReference w:id="456"/>
      </w:r>
      <w:r w:rsidRPr="00BD497B">
        <w:rPr>
          <w:rFonts w:ascii="Times New Roman" w:hAnsi="Times New Roman" w:cs="Times New Roman"/>
          <w:sz w:val="32"/>
          <w:szCs w:val="32"/>
        </w:rPr>
        <w:t>. Пол</w:t>
      </w:r>
      <w:r w:rsidRPr="00BD497B">
        <w:rPr>
          <w:rFonts w:ascii="Times New Roman" w:hAnsi="Times New Roman" w:cs="Times New Roman"/>
          <w:sz w:val="32"/>
          <w:szCs w:val="32"/>
        </w:rPr>
        <w:t>и</w:t>
      </w:r>
      <w:r w:rsidRPr="00BD497B">
        <w:rPr>
          <w:rFonts w:ascii="Times New Roman" w:hAnsi="Times New Roman" w:cs="Times New Roman"/>
          <w:sz w:val="32"/>
          <w:szCs w:val="32"/>
        </w:rPr>
        <w:t>тически важны различия этнической структуры двух администр</w:t>
      </w:r>
      <w:r w:rsidRPr="00BD497B">
        <w:rPr>
          <w:rFonts w:ascii="Times New Roman" w:hAnsi="Times New Roman" w:cs="Times New Roman"/>
          <w:sz w:val="32"/>
          <w:szCs w:val="32"/>
        </w:rPr>
        <w:t>а</w:t>
      </w:r>
      <w:r w:rsidRPr="00BD497B">
        <w:rPr>
          <w:rFonts w:ascii="Times New Roman" w:hAnsi="Times New Roman" w:cs="Times New Roman"/>
          <w:sz w:val="32"/>
          <w:szCs w:val="32"/>
        </w:rPr>
        <w:t xml:space="preserve">тивных единиц. Население АРК составляло </w:t>
      </w:r>
      <w:r w:rsidR="002D2AF8" w:rsidRPr="00BD497B">
        <w:rPr>
          <w:rFonts w:ascii="Times New Roman" w:eastAsia="Times New Roman" w:hAnsi="Times New Roman" w:cs="Times New Roman"/>
          <w:sz w:val="32"/>
          <w:szCs w:val="32"/>
        </w:rPr>
        <w:t>2033,7 тыс. чел., в том числе</w:t>
      </w:r>
      <w:r w:rsidRPr="00BD497B">
        <w:rPr>
          <w:rFonts w:ascii="Times New Roman" w:eastAsia="Times New Roman" w:hAnsi="Times New Roman" w:cs="Times New Roman"/>
          <w:sz w:val="32"/>
          <w:szCs w:val="32"/>
        </w:rPr>
        <w:t xml:space="preserve"> русские – 58,5%, украинцы – 24,4%, крымские татары – 12,1%, белорусы – 1,5%</w:t>
      </w:r>
      <w:r w:rsidRPr="00BD497B">
        <w:rPr>
          <w:rFonts w:ascii="Times New Roman" w:hAnsi="Times New Roman" w:cs="Times New Roman"/>
          <w:sz w:val="32"/>
          <w:szCs w:val="32"/>
        </w:rPr>
        <w:t xml:space="preserve"> (всего проживало в АРК 125 этнич</w:t>
      </w:r>
      <w:r w:rsidRPr="00BD497B">
        <w:rPr>
          <w:rFonts w:ascii="Times New Roman" w:hAnsi="Times New Roman" w:cs="Times New Roman"/>
          <w:sz w:val="32"/>
          <w:szCs w:val="32"/>
        </w:rPr>
        <w:t>е</w:t>
      </w:r>
      <w:r w:rsidRPr="00BD497B">
        <w:rPr>
          <w:rFonts w:ascii="Times New Roman" w:hAnsi="Times New Roman" w:cs="Times New Roman"/>
          <w:sz w:val="32"/>
          <w:szCs w:val="32"/>
        </w:rPr>
        <w:t>ских групп).</w:t>
      </w:r>
      <w:r w:rsidRPr="00BD497B">
        <w:rPr>
          <w:rStyle w:val="a9"/>
          <w:rFonts w:ascii="Times New Roman" w:hAnsi="Times New Roman" w:cs="Times New Roman"/>
          <w:sz w:val="32"/>
          <w:szCs w:val="32"/>
        </w:rPr>
        <w:footnoteReference w:id="457"/>
      </w:r>
      <w:r w:rsidRPr="00BD497B">
        <w:rPr>
          <w:rFonts w:ascii="Times New Roman" w:hAnsi="Times New Roman" w:cs="Times New Roman"/>
          <w:sz w:val="32"/>
          <w:szCs w:val="32"/>
        </w:rPr>
        <w:t xml:space="preserve"> Население г. Севастополя составляло в 2001</w:t>
      </w:r>
      <w:r w:rsidR="002D2AF8" w:rsidRPr="00BD497B">
        <w:rPr>
          <w:rFonts w:ascii="Times New Roman" w:hAnsi="Times New Roman" w:cs="Times New Roman"/>
          <w:sz w:val="32"/>
          <w:szCs w:val="32"/>
        </w:rPr>
        <w:t xml:space="preserve"> г. 377,2 тыс. чел., в том числе</w:t>
      </w:r>
      <w:r w:rsidRPr="00BD497B">
        <w:rPr>
          <w:rFonts w:ascii="Times New Roman" w:hAnsi="Times New Roman" w:cs="Times New Roman"/>
          <w:sz w:val="32"/>
          <w:szCs w:val="32"/>
        </w:rPr>
        <w:t xml:space="preserve"> </w:t>
      </w:r>
      <w:r w:rsidRPr="00BD497B">
        <w:rPr>
          <w:rFonts w:ascii="Times New Roman" w:eastAsia="Times New Roman" w:hAnsi="Times New Roman" w:cs="Times New Roman"/>
          <w:sz w:val="32"/>
          <w:szCs w:val="32"/>
        </w:rPr>
        <w:t>русские – 71,6%, украинцы – 22,4%, белорусы – 1,6%,</w:t>
      </w:r>
      <w:r w:rsidRPr="00BD497B">
        <w:rPr>
          <w:rFonts w:ascii="Times New Roman" w:hAnsi="Times New Roman" w:cs="Times New Roman"/>
          <w:sz w:val="32"/>
          <w:szCs w:val="32"/>
        </w:rPr>
        <w:t xml:space="preserve"> </w:t>
      </w:r>
      <w:r w:rsidRPr="00BD497B">
        <w:rPr>
          <w:rFonts w:ascii="Times New Roman" w:eastAsia="Times New Roman" w:hAnsi="Times New Roman" w:cs="Times New Roman"/>
          <w:sz w:val="32"/>
          <w:szCs w:val="32"/>
        </w:rPr>
        <w:t xml:space="preserve">крымские татары – 0,5% </w:t>
      </w:r>
      <w:r w:rsidRPr="00BD497B">
        <w:rPr>
          <w:rFonts w:ascii="Times New Roman" w:hAnsi="Times New Roman" w:cs="Times New Roman"/>
          <w:sz w:val="32"/>
          <w:szCs w:val="32"/>
        </w:rPr>
        <w:t>(всего проживало б</w:t>
      </w:r>
      <w:r w:rsidRPr="00BD497B">
        <w:rPr>
          <w:rFonts w:ascii="Times New Roman" w:hAnsi="Times New Roman" w:cs="Times New Roman"/>
          <w:sz w:val="32"/>
          <w:szCs w:val="32"/>
        </w:rPr>
        <w:t>о</w:t>
      </w:r>
      <w:r w:rsidRPr="00BD497B">
        <w:rPr>
          <w:rFonts w:ascii="Times New Roman" w:hAnsi="Times New Roman" w:cs="Times New Roman"/>
          <w:sz w:val="32"/>
          <w:szCs w:val="32"/>
        </w:rPr>
        <w:t>лее 97 этнических групп)</w:t>
      </w:r>
      <w:r w:rsidRPr="00BD497B">
        <w:rPr>
          <w:rStyle w:val="a9"/>
          <w:rFonts w:ascii="Times New Roman" w:hAnsi="Times New Roman" w:cs="Times New Roman"/>
          <w:sz w:val="32"/>
          <w:szCs w:val="32"/>
        </w:rPr>
        <w:footnoteReference w:id="458"/>
      </w:r>
      <w:r w:rsidRPr="00BD497B">
        <w:rPr>
          <w:rFonts w:ascii="Times New Roman" w:hAnsi="Times New Roman" w:cs="Times New Roman"/>
          <w:sz w:val="32"/>
          <w:szCs w:val="32"/>
        </w:rPr>
        <w:t>. Следует учесть, что количество украинцев завыша</w:t>
      </w:r>
      <w:r w:rsidR="00760A8D" w:rsidRPr="00BD497B">
        <w:rPr>
          <w:rFonts w:ascii="Times New Roman" w:hAnsi="Times New Roman" w:cs="Times New Roman"/>
          <w:sz w:val="32"/>
          <w:szCs w:val="32"/>
        </w:rPr>
        <w:t>лось организаторами переписи.</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В октябре 2014 г. состоялась микроперепись населения Ре</w:t>
      </w:r>
      <w:r w:rsidRPr="00BD497B">
        <w:rPr>
          <w:rFonts w:ascii="Times New Roman" w:hAnsi="Times New Roman" w:cs="Times New Roman"/>
          <w:sz w:val="32"/>
          <w:szCs w:val="32"/>
        </w:rPr>
        <w:t>с</w:t>
      </w:r>
      <w:r w:rsidR="005A5D4D" w:rsidRPr="00BD497B">
        <w:rPr>
          <w:rFonts w:ascii="Times New Roman" w:hAnsi="Times New Roman" w:cs="Times New Roman"/>
          <w:sz w:val="32"/>
          <w:szCs w:val="32"/>
        </w:rPr>
        <w:t>публики Крым и г. Севастополя.</w:t>
      </w:r>
      <w:r w:rsidRPr="00BD497B">
        <w:rPr>
          <w:rFonts w:ascii="Times New Roman" w:hAnsi="Times New Roman" w:cs="Times New Roman"/>
          <w:sz w:val="32"/>
          <w:szCs w:val="32"/>
        </w:rPr>
        <w:t xml:space="preserve"> </w:t>
      </w:r>
      <w:r w:rsidR="005A5D4D" w:rsidRPr="00BD497B">
        <w:rPr>
          <w:rFonts w:ascii="Times New Roman" w:hAnsi="Times New Roman" w:cs="Times New Roman"/>
          <w:sz w:val="32"/>
          <w:szCs w:val="32"/>
        </w:rPr>
        <w:t>О</w:t>
      </w:r>
      <w:r w:rsidR="00760A8D" w:rsidRPr="00BD497B">
        <w:rPr>
          <w:rFonts w:ascii="Times New Roman" w:hAnsi="Times New Roman" w:cs="Times New Roman"/>
          <w:sz w:val="32"/>
          <w:szCs w:val="32"/>
        </w:rPr>
        <w:t xml:space="preserve">публикованы </w:t>
      </w:r>
      <w:r w:rsidRPr="00BD497B">
        <w:rPr>
          <w:rFonts w:ascii="Times New Roman" w:hAnsi="Times New Roman" w:cs="Times New Roman"/>
          <w:sz w:val="32"/>
          <w:szCs w:val="32"/>
        </w:rPr>
        <w:t xml:space="preserve">её </w:t>
      </w:r>
      <w:r w:rsidR="00760A8D" w:rsidRPr="00BD497B">
        <w:rPr>
          <w:rFonts w:ascii="Times New Roman" w:hAnsi="Times New Roman" w:cs="Times New Roman"/>
          <w:sz w:val="32"/>
          <w:szCs w:val="32"/>
        </w:rPr>
        <w:t>предварител</w:t>
      </w:r>
      <w:r w:rsidR="00760A8D" w:rsidRPr="00BD497B">
        <w:rPr>
          <w:rFonts w:ascii="Times New Roman" w:hAnsi="Times New Roman" w:cs="Times New Roman"/>
          <w:sz w:val="32"/>
          <w:szCs w:val="32"/>
        </w:rPr>
        <w:t>ь</w:t>
      </w:r>
      <w:r w:rsidR="00760A8D" w:rsidRPr="00BD497B">
        <w:rPr>
          <w:rFonts w:ascii="Times New Roman" w:hAnsi="Times New Roman" w:cs="Times New Roman"/>
          <w:sz w:val="32"/>
          <w:szCs w:val="32"/>
        </w:rPr>
        <w:t xml:space="preserve">ные </w:t>
      </w:r>
      <w:r w:rsidRPr="00BD497B">
        <w:rPr>
          <w:rFonts w:ascii="Times New Roman" w:hAnsi="Times New Roman" w:cs="Times New Roman"/>
          <w:sz w:val="32"/>
          <w:szCs w:val="32"/>
        </w:rPr>
        <w:t>итоги.</w:t>
      </w:r>
      <w:r w:rsidR="00760A8D" w:rsidRPr="00BD497B">
        <w:rPr>
          <w:rFonts w:ascii="Times New Roman" w:hAnsi="Times New Roman" w:cs="Times New Roman"/>
          <w:sz w:val="32"/>
          <w:szCs w:val="32"/>
        </w:rPr>
        <w:t xml:space="preserve"> </w:t>
      </w:r>
      <w:r w:rsidR="005A5D4D" w:rsidRPr="00BD497B">
        <w:rPr>
          <w:rFonts w:ascii="Times New Roman" w:hAnsi="Times New Roman" w:cs="Times New Roman"/>
          <w:sz w:val="32"/>
          <w:szCs w:val="32"/>
        </w:rPr>
        <w:t xml:space="preserve">По </w:t>
      </w:r>
      <w:r w:rsidR="005A5D4D" w:rsidRPr="00BD497B">
        <w:rPr>
          <w:rFonts w:ascii="Times New Roman" w:eastAsia="Times New Roman" w:hAnsi="Times New Roman" w:cs="Times New Roman"/>
          <w:sz w:val="32"/>
          <w:szCs w:val="32"/>
        </w:rPr>
        <w:t>сообщению</w:t>
      </w:r>
      <w:r w:rsidR="00760A8D" w:rsidRPr="00BD497B">
        <w:rPr>
          <w:rFonts w:ascii="Times New Roman" w:eastAsia="Times New Roman" w:hAnsi="Times New Roman" w:cs="Times New Roman"/>
          <w:sz w:val="32"/>
          <w:szCs w:val="32"/>
        </w:rPr>
        <w:t xml:space="preserve"> </w:t>
      </w:r>
      <w:r w:rsidR="005A5D4D" w:rsidRPr="00BD497B">
        <w:rPr>
          <w:rFonts w:ascii="Times New Roman" w:eastAsia="Times New Roman" w:hAnsi="Times New Roman" w:cs="Times New Roman"/>
          <w:sz w:val="32"/>
          <w:szCs w:val="32"/>
        </w:rPr>
        <w:t xml:space="preserve">на «круглом столе» 19 марта 2015 г. </w:t>
      </w:r>
      <w:r w:rsidR="00760A8D" w:rsidRPr="00BD497B">
        <w:rPr>
          <w:rFonts w:ascii="Times New Roman" w:eastAsia="Times New Roman" w:hAnsi="Times New Roman" w:cs="Times New Roman"/>
          <w:sz w:val="32"/>
          <w:szCs w:val="32"/>
        </w:rPr>
        <w:t>начальник</w:t>
      </w:r>
      <w:r w:rsidR="005A5D4D" w:rsidRPr="00BD497B">
        <w:rPr>
          <w:rFonts w:ascii="Times New Roman" w:eastAsia="Times New Roman" w:hAnsi="Times New Roman" w:cs="Times New Roman"/>
          <w:sz w:val="32"/>
          <w:szCs w:val="32"/>
        </w:rPr>
        <w:t>а</w:t>
      </w:r>
      <w:r w:rsidR="00760A8D" w:rsidRPr="00BD497B">
        <w:rPr>
          <w:rFonts w:ascii="Times New Roman" w:eastAsia="Times New Roman" w:hAnsi="Times New Roman" w:cs="Times New Roman"/>
          <w:sz w:val="32"/>
          <w:szCs w:val="32"/>
        </w:rPr>
        <w:t xml:space="preserve"> управления статистики населения и здравоохранения Федеральной службы статистики С. Ни</w:t>
      </w:r>
      <w:r w:rsidR="005A5D4D" w:rsidRPr="00BD497B">
        <w:rPr>
          <w:rFonts w:ascii="Times New Roman" w:eastAsia="Times New Roman" w:hAnsi="Times New Roman" w:cs="Times New Roman"/>
          <w:sz w:val="32"/>
          <w:szCs w:val="32"/>
        </w:rPr>
        <w:t>китиной</w:t>
      </w:r>
      <w:r w:rsidR="00760A8D" w:rsidRPr="00BD497B">
        <w:rPr>
          <w:rFonts w:ascii="Times New Roman" w:eastAsia="Times New Roman" w:hAnsi="Times New Roman" w:cs="Times New Roman"/>
          <w:sz w:val="32"/>
          <w:szCs w:val="32"/>
        </w:rPr>
        <w:t>, в Крымском ф</w:t>
      </w:r>
      <w:r w:rsidR="00760A8D" w:rsidRPr="00BD497B">
        <w:rPr>
          <w:rFonts w:ascii="Times New Roman" w:eastAsia="Times New Roman" w:hAnsi="Times New Roman" w:cs="Times New Roman"/>
          <w:sz w:val="32"/>
          <w:szCs w:val="32"/>
        </w:rPr>
        <w:t>е</w:t>
      </w:r>
      <w:r w:rsidR="00760A8D" w:rsidRPr="00BD497B">
        <w:rPr>
          <w:rFonts w:ascii="Times New Roman" w:eastAsia="Times New Roman" w:hAnsi="Times New Roman" w:cs="Times New Roman"/>
          <w:sz w:val="32"/>
          <w:szCs w:val="32"/>
        </w:rPr>
        <w:t>деральном округе проживают 2 284,8 тыс. чел., из них 96,2% ук</w:t>
      </w:r>
      <w:r w:rsidR="00760A8D" w:rsidRPr="00BD497B">
        <w:rPr>
          <w:rFonts w:ascii="Times New Roman" w:eastAsia="Times New Roman" w:hAnsi="Times New Roman" w:cs="Times New Roman"/>
          <w:sz w:val="32"/>
          <w:szCs w:val="32"/>
        </w:rPr>
        <w:t>а</w:t>
      </w:r>
      <w:r w:rsidR="00760A8D" w:rsidRPr="00BD497B">
        <w:rPr>
          <w:rFonts w:ascii="Times New Roman" w:eastAsia="Times New Roman" w:hAnsi="Times New Roman" w:cs="Times New Roman"/>
          <w:sz w:val="32"/>
          <w:szCs w:val="32"/>
        </w:rPr>
        <w:t>зали свою национальную принадлежность</w:t>
      </w:r>
      <w:r w:rsidR="00E05750" w:rsidRPr="00BD497B">
        <w:rPr>
          <w:rStyle w:val="a9"/>
          <w:rFonts w:ascii="Times New Roman" w:eastAsia="Times New Roman" w:hAnsi="Times New Roman" w:cs="Times New Roman"/>
          <w:sz w:val="32"/>
          <w:szCs w:val="32"/>
        </w:rPr>
        <w:footnoteReference w:id="459"/>
      </w:r>
      <w:r w:rsidR="00760A8D" w:rsidRPr="00BD497B">
        <w:rPr>
          <w:rFonts w:ascii="Times New Roman" w:eastAsia="Times New Roman" w:hAnsi="Times New Roman" w:cs="Times New Roman"/>
          <w:sz w:val="32"/>
          <w:szCs w:val="32"/>
        </w:rPr>
        <w:t xml:space="preserve">. </w:t>
      </w:r>
      <w:r w:rsidR="00760A8D" w:rsidRPr="00BD497B">
        <w:rPr>
          <w:rFonts w:ascii="Times New Roman" w:hAnsi="Times New Roman" w:cs="Times New Roman"/>
          <w:sz w:val="32"/>
          <w:szCs w:val="32"/>
        </w:rPr>
        <w:t>Русские составляют 67,9% совокупного населения Республики Крым (РК) и г. Сев</w:t>
      </w:r>
      <w:r w:rsidR="00760A8D" w:rsidRPr="00BD497B">
        <w:rPr>
          <w:rFonts w:ascii="Times New Roman" w:hAnsi="Times New Roman" w:cs="Times New Roman"/>
          <w:sz w:val="32"/>
          <w:szCs w:val="32"/>
        </w:rPr>
        <w:t>а</w:t>
      </w:r>
      <w:r w:rsidR="00760A8D" w:rsidRPr="00BD497B">
        <w:rPr>
          <w:rFonts w:ascii="Times New Roman" w:hAnsi="Times New Roman" w:cs="Times New Roman"/>
          <w:sz w:val="32"/>
          <w:szCs w:val="32"/>
        </w:rPr>
        <w:t xml:space="preserve">стополя, </w:t>
      </w:r>
      <w:r w:rsidR="006413B6" w:rsidRPr="00BD497B">
        <w:rPr>
          <w:rFonts w:ascii="Times New Roman" w:hAnsi="Times New Roman" w:cs="Times New Roman"/>
          <w:sz w:val="32"/>
          <w:szCs w:val="32"/>
        </w:rPr>
        <w:t xml:space="preserve">указавших свою национальность, </w:t>
      </w:r>
      <w:r w:rsidR="00760A8D" w:rsidRPr="00BD497B">
        <w:rPr>
          <w:rFonts w:ascii="Times New Roman" w:hAnsi="Times New Roman" w:cs="Times New Roman"/>
          <w:sz w:val="32"/>
          <w:szCs w:val="32"/>
        </w:rPr>
        <w:t xml:space="preserve">украинцы – 15,7%, крымские татары – 10,6%. </w:t>
      </w:r>
      <w:r w:rsidR="006413B6" w:rsidRPr="00BD497B">
        <w:rPr>
          <w:rFonts w:ascii="Times New Roman" w:hAnsi="Times New Roman" w:cs="Times New Roman"/>
          <w:sz w:val="32"/>
          <w:szCs w:val="32"/>
        </w:rPr>
        <w:t>Ещё</w:t>
      </w:r>
      <w:r w:rsidR="00E05750" w:rsidRPr="00BD497B">
        <w:rPr>
          <w:rFonts w:ascii="Times New Roman" w:hAnsi="Times New Roman" w:cs="Times New Roman"/>
          <w:sz w:val="32"/>
          <w:szCs w:val="32"/>
        </w:rPr>
        <w:t xml:space="preserve"> </w:t>
      </w:r>
      <w:r w:rsidR="00760A8D" w:rsidRPr="00BD497B">
        <w:rPr>
          <w:rFonts w:ascii="Times New Roman" w:hAnsi="Times New Roman" w:cs="Times New Roman"/>
          <w:sz w:val="32"/>
          <w:szCs w:val="32"/>
        </w:rPr>
        <w:t>2,05% жителей назвали себя тат</w:t>
      </w:r>
      <w:r w:rsidR="00760A8D" w:rsidRPr="00BD497B">
        <w:rPr>
          <w:rFonts w:ascii="Times New Roman" w:hAnsi="Times New Roman" w:cs="Times New Roman"/>
          <w:sz w:val="32"/>
          <w:szCs w:val="32"/>
        </w:rPr>
        <w:t>а</w:t>
      </w:r>
      <w:r w:rsidR="00760A8D" w:rsidRPr="00BD497B">
        <w:rPr>
          <w:rFonts w:ascii="Times New Roman" w:hAnsi="Times New Roman" w:cs="Times New Roman"/>
          <w:sz w:val="32"/>
          <w:szCs w:val="32"/>
        </w:rPr>
        <w:t xml:space="preserve">рами, что на порядок превышает уровень 2001 г. (0,57%). </w:t>
      </w:r>
      <w:r w:rsidR="00E05750" w:rsidRPr="00BD497B">
        <w:rPr>
          <w:rFonts w:ascii="Times New Roman" w:hAnsi="Times New Roman" w:cs="Times New Roman"/>
          <w:sz w:val="32"/>
          <w:szCs w:val="32"/>
        </w:rPr>
        <w:t>Фед</w:t>
      </w:r>
      <w:r w:rsidR="00E05750" w:rsidRPr="00BD497B">
        <w:rPr>
          <w:rFonts w:ascii="Times New Roman" w:hAnsi="Times New Roman" w:cs="Times New Roman"/>
          <w:sz w:val="32"/>
          <w:szCs w:val="32"/>
        </w:rPr>
        <w:t>е</w:t>
      </w:r>
      <w:r w:rsidR="00E05750" w:rsidRPr="00BD497B">
        <w:rPr>
          <w:rFonts w:ascii="Times New Roman" w:hAnsi="Times New Roman" w:cs="Times New Roman"/>
          <w:sz w:val="32"/>
          <w:szCs w:val="32"/>
        </w:rPr>
        <w:lastRenderedPageBreak/>
        <w:t>ральная служба статистики приняла решение добавить к катег</w:t>
      </w:r>
      <w:r w:rsidR="00E05750" w:rsidRPr="00BD497B">
        <w:rPr>
          <w:rFonts w:ascii="Times New Roman" w:hAnsi="Times New Roman" w:cs="Times New Roman"/>
          <w:sz w:val="32"/>
          <w:szCs w:val="32"/>
        </w:rPr>
        <w:t>о</w:t>
      </w:r>
      <w:r w:rsidR="00E05750" w:rsidRPr="00BD497B">
        <w:rPr>
          <w:rFonts w:ascii="Times New Roman" w:hAnsi="Times New Roman" w:cs="Times New Roman"/>
          <w:sz w:val="32"/>
          <w:szCs w:val="32"/>
        </w:rPr>
        <w:t xml:space="preserve">рии крымских татар всех лиц, владеющих данным языком как родным. Не указали национальность 87,2 тыс. жителей Крыма (3,8%), </w:t>
      </w:r>
      <w:r w:rsidR="006413B6" w:rsidRPr="00BD497B">
        <w:rPr>
          <w:rFonts w:ascii="Times New Roman" w:hAnsi="Times New Roman" w:cs="Times New Roman"/>
          <w:sz w:val="32"/>
          <w:szCs w:val="32"/>
        </w:rPr>
        <w:t xml:space="preserve">что </w:t>
      </w:r>
      <w:r w:rsidR="00E05750" w:rsidRPr="00BD497B">
        <w:rPr>
          <w:rFonts w:ascii="Times New Roman" w:hAnsi="Times New Roman" w:cs="Times New Roman"/>
          <w:sz w:val="32"/>
          <w:szCs w:val="32"/>
        </w:rPr>
        <w:t xml:space="preserve">в 8 раз больше, чем при переписи 2001 г. </w:t>
      </w:r>
      <w:r w:rsidR="0033448C" w:rsidRPr="00BD497B">
        <w:rPr>
          <w:rFonts w:ascii="Times New Roman" w:hAnsi="Times New Roman" w:cs="Times New Roman"/>
          <w:sz w:val="32"/>
          <w:szCs w:val="32"/>
        </w:rPr>
        <w:t>Этот ур</w:t>
      </w:r>
      <w:r w:rsidR="0033448C" w:rsidRPr="00BD497B">
        <w:rPr>
          <w:rFonts w:ascii="Times New Roman" w:hAnsi="Times New Roman" w:cs="Times New Roman"/>
          <w:sz w:val="32"/>
          <w:szCs w:val="32"/>
        </w:rPr>
        <w:t>о</w:t>
      </w:r>
      <w:r w:rsidR="0033448C" w:rsidRPr="00BD497B">
        <w:rPr>
          <w:rFonts w:ascii="Times New Roman" w:hAnsi="Times New Roman" w:cs="Times New Roman"/>
          <w:sz w:val="32"/>
          <w:szCs w:val="32"/>
        </w:rPr>
        <w:t>вень близок удельному весу жителей Крыма, не ставших гражд</w:t>
      </w:r>
      <w:r w:rsidR="0033448C" w:rsidRPr="00BD497B">
        <w:rPr>
          <w:rFonts w:ascii="Times New Roman" w:hAnsi="Times New Roman" w:cs="Times New Roman"/>
          <w:sz w:val="32"/>
          <w:szCs w:val="32"/>
        </w:rPr>
        <w:t>а</w:t>
      </w:r>
      <w:r w:rsidR="0033448C" w:rsidRPr="00BD497B">
        <w:rPr>
          <w:rFonts w:ascii="Times New Roman" w:hAnsi="Times New Roman" w:cs="Times New Roman"/>
          <w:sz w:val="32"/>
          <w:szCs w:val="32"/>
        </w:rPr>
        <w:t xml:space="preserve">нами РФ – 2,5%. </w:t>
      </w:r>
      <w:r w:rsidR="00E05750" w:rsidRPr="00BD497B">
        <w:rPr>
          <w:rFonts w:ascii="Times New Roman" w:hAnsi="Times New Roman" w:cs="Times New Roman"/>
          <w:sz w:val="32"/>
          <w:szCs w:val="32"/>
        </w:rPr>
        <w:t>Можно предположить, что они в основном – украинцы и крымские татары, недовольные воссоединением п</w:t>
      </w:r>
      <w:r w:rsidR="00E05750" w:rsidRPr="00BD497B">
        <w:rPr>
          <w:rFonts w:ascii="Times New Roman" w:hAnsi="Times New Roman" w:cs="Times New Roman"/>
          <w:sz w:val="32"/>
          <w:szCs w:val="32"/>
        </w:rPr>
        <w:t>о</w:t>
      </w:r>
      <w:r w:rsidR="00E05750" w:rsidRPr="00BD497B">
        <w:rPr>
          <w:rFonts w:ascii="Times New Roman" w:hAnsi="Times New Roman" w:cs="Times New Roman"/>
          <w:sz w:val="32"/>
          <w:szCs w:val="32"/>
        </w:rPr>
        <w:t>луострова с Россией.</w:t>
      </w:r>
    </w:p>
    <w:p w:rsidR="0033448C" w:rsidRPr="00BD497B" w:rsidRDefault="0033448C"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 xml:space="preserve">Население Республики Крым составило в октябре 2014 г. </w:t>
      </w:r>
      <w:r w:rsidRPr="00BD497B">
        <w:rPr>
          <w:rFonts w:ascii="Times New Roman" w:eastAsia="Times New Roman" w:hAnsi="Times New Roman" w:cs="Times New Roman"/>
          <w:sz w:val="32"/>
          <w:szCs w:val="32"/>
        </w:rPr>
        <w:t>1889,4 тыс. чел., в том числе рус</w:t>
      </w:r>
      <w:r w:rsidR="006413B6" w:rsidRPr="00BD497B">
        <w:rPr>
          <w:rFonts w:ascii="Times New Roman" w:eastAsia="Times New Roman" w:hAnsi="Times New Roman" w:cs="Times New Roman"/>
          <w:sz w:val="32"/>
          <w:szCs w:val="32"/>
        </w:rPr>
        <w:t>ские – 65,0%, украинцы – 16,0</w:t>
      </w:r>
      <w:r w:rsidRPr="00BD497B">
        <w:rPr>
          <w:rFonts w:ascii="Times New Roman" w:eastAsia="Times New Roman" w:hAnsi="Times New Roman" w:cs="Times New Roman"/>
          <w:sz w:val="32"/>
          <w:szCs w:val="32"/>
        </w:rPr>
        <w:t>%, крым</w:t>
      </w:r>
      <w:r w:rsidR="006413B6" w:rsidRPr="00BD497B">
        <w:rPr>
          <w:rFonts w:ascii="Times New Roman" w:eastAsia="Times New Roman" w:hAnsi="Times New Roman" w:cs="Times New Roman"/>
          <w:sz w:val="32"/>
          <w:szCs w:val="32"/>
        </w:rPr>
        <w:t>ские татары – 12,6</w:t>
      </w:r>
      <w:r w:rsidRPr="00BD497B">
        <w:rPr>
          <w:rFonts w:ascii="Times New Roman" w:eastAsia="Times New Roman" w:hAnsi="Times New Roman" w:cs="Times New Roman"/>
          <w:sz w:val="32"/>
          <w:szCs w:val="32"/>
        </w:rPr>
        <w:t>%, бело</w:t>
      </w:r>
      <w:r w:rsidR="006413B6" w:rsidRPr="00BD497B">
        <w:rPr>
          <w:rFonts w:ascii="Times New Roman" w:eastAsia="Times New Roman" w:hAnsi="Times New Roman" w:cs="Times New Roman"/>
          <w:sz w:val="32"/>
          <w:szCs w:val="32"/>
        </w:rPr>
        <w:t>русы – 1,0</w:t>
      </w:r>
      <w:r w:rsidRPr="00BD497B">
        <w:rPr>
          <w:rFonts w:ascii="Times New Roman" w:eastAsia="Times New Roman" w:hAnsi="Times New Roman" w:cs="Times New Roman"/>
          <w:sz w:val="32"/>
          <w:szCs w:val="32"/>
        </w:rPr>
        <w:t>%</w:t>
      </w:r>
      <w:r w:rsidRPr="00BD497B">
        <w:rPr>
          <w:rFonts w:ascii="Times New Roman" w:hAnsi="Times New Roman" w:cs="Times New Roman"/>
          <w:sz w:val="32"/>
          <w:szCs w:val="32"/>
        </w:rPr>
        <w:t xml:space="preserve"> (всего проживает в РК 175 этнических групп). Население г. Севастополя составило 395,0 тыс. чел., в том числе </w:t>
      </w:r>
      <w:r w:rsidR="006413B6" w:rsidRPr="00BD497B">
        <w:rPr>
          <w:rFonts w:ascii="Times New Roman" w:eastAsia="Times New Roman" w:hAnsi="Times New Roman" w:cs="Times New Roman"/>
          <w:sz w:val="32"/>
          <w:szCs w:val="32"/>
        </w:rPr>
        <w:t>русские – 81,0%, украинцы – 14,2</w:t>
      </w:r>
      <w:r w:rsidRPr="00BD497B">
        <w:rPr>
          <w:rFonts w:ascii="Times New Roman" w:eastAsia="Times New Roman" w:hAnsi="Times New Roman" w:cs="Times New Roman"/>
          <w:sz w:val="32"/>
          <w:szCs w:val="32"/>
        </w:rPr>
        <w:t>%, бело</w:t>
      </w:r>
      <w:r w:rsidR="006413B6" w:rsidRPr="00BD497B">
        <w:rPr>
          <w:rFonts w:ascii="Times New Roman" w:eastAsia="Times New Roman" w:hAnsi="Times New Roman" w:cs="Times New Roman"/>
          <w:sz w:val="32"/>
          <w:szCs w:val="32"/>
        </w:rPr>
        <w:t>русы – 1,0</w:t>
      </w:r>
      <w:r w:rsidRPr="00BD497B">
        <w:rPr>
          <w:rFonts w:ascii="Times New Roman" w:eastAsia="Times New Roman" w:hAnsi="Times New Roman" w:cs="Times New Roman"/>
          <w:sz w:val="32"/>
          <w:szCs w:val="32"/>
        </w:rPr>
        <w:t>%,</w:t>
      </w:r>
      <w:r w:rsidRPr="00BD497B">
        <w:rPr>
          <w:rFonts w:ascii="Times New Roman" w:hAnsi="Times New Roman" w:cs="Times New Roman"/>
          <w:sz w:val="32"/>
          <w:szCs w:val="32"/>
        </w:rPr>
        <w:t xml:space="preserve"> </w:t>
      </w:r>
      <w:r w:rsidR="006413B6" w:rsidRPr="00BD497B">
        <w:rPr>
          <w:rFonts w:ascii="Times New Roman" w:eastAsia="Times New Roman" w:hAnsi="Times New Roman" w:cs="Times New Roman"/>
          <w:sz w:val="32"/>
          <w:szCs w:val="32"/>
        </w:rPr>
        <w:t>крымские татары – 0,7</w:t>
      </w:r>
      <w:r w:rsidRPr="00BD497B">
        <w:rPr>
          <w:rFonts w:ascii="Times New Roman" w:eastAsia="Times New Roman" w:hAnsi="Times New Roman" w:cs="Times New Roman"/>
          <w:sz w:val="32"/>
          <w:szCs w:val="32"/>
        </w:rPr>
        <w:t>%.</w:t>
      </w:r>
      <w:r w:rsidR="006413B6" w:rsidRPr="00BD497B">
        <w:rPr>
          <w:rFonts w:ascii="Times New Roman" w:eastAsia="Times New Roman" w:hAnsi="Times New Roman" w:cs="Times New Roman"/>
          <w:sz w:val="32"/>
          <w:szCs w:val="32"/>
        </w:rPr>
        <w:t xml:space="preserve"> Вероятно, в условиях эскалации межгосударственного и этнополитического конфликта </w:t>
      </w:r>
      <w:r w:rsidR="005A5D4D" w:rsidRPr="00BD497B">
        <w:rPr>
          <w:rFonts w:ascii="Times New Roman" w:eastAsia="Times New Roman" w:hAnsi="Times New Roman" w:cs="Times New Roman"/>
          <w:sz w:val="32"/>
          <w:szCs w:val="32"/>
        </w:rPr>
        <w:t>украинцы и белорусы делали</w:t>
      </w:r>
      <w:r w:rsidR="006413B6" w:rsidRPr="00BD497B">
        <w:rPr>
          <w:rFonts w:ascii="Times New Roman" w:eastAsia="Times New Roman" w:hAnsi="Times New Roman" w:cs="Times New Roman"/>
          <w:sz w:val="32"/>
          <w:szCs w:val="32"/>
        </w:rPr>
        <w:t xml:space="preserve"> выбор в пользу добровольного пр</w:t>
      </w:r>
      <w:r w:rsidR="006413B6" w:rsidRPr="00BD497B">
        <w:rPr>
          <w:rFonts w:ascii="Times New Roman" w:eastAsia="Times New Roman" w:hAnsi="Times New Roman" w:cs="Times New Roman"/>
          <w:sz w:val="32"/>
          <w:szCs w:val="32"/>
        </w:rPr>
        <w:t>и</w:t>
      </w:r>
      <w:r w:rsidR="006413B6" w:rsidRPr="00BD497B">
        <w:rPr>
          <w:rFonts w:ascii="Times New Roman" w:eastAsia="Times New Roman" w:hAnsi="Times New Roman" w:cs="Times New Roman"/>
          <w:sz w:val="32"/>
          <w:szCs w:val="32"/>
        </w:rPr>
        <w:t>знания себя русскими. Это подтверж</w:t>
      </w:r>
      <w:r w:rsidR="002D2CDC" w:rsidRPr="00BD497B">
        <w:rPr>
          <w:rFonts w:ascii="Times New Roman" w:eastAsia="Times New Roman" w:hAnsi="Times New Roman" w:cs="Times New Roman"/>
          <w:sz w:val="32"/>
          <w:szCs w:val="32"/>
        </w:rPr>
        <w:t>д</w:t>
      </w:r>
      <w:r w:rsidR="006413B6" w:rsidRPr="00BD497B">
        <w:rPr>
          <w:rFonts w:ascii="Times New Roman" w:eastAsia="Times New Roman" w:hAnsi="Times New Roman" w:cs="Times New Roman"/>
          <w:sz w:val="32"/>
          <w:szCs w:val="32"/>
        </w:rPr>
        <w:t xml:space="preserve">ается тем, что </w:t>
      </w:r>
      <w:r w:rsidR="00DD2F07" w:rsidRPr="00BD497B">
        <w:rPr>
          <w:rFonts w:ascii="Times New Roman" w:eastAsia="Times New Roman" w:hAnsi="Times New Roman" w:cs="Times New Roman"/>
          <w:sz w:val="32"/>
          <w:szCs w:val="32"/>
        </w:rPr>
        <w:t>в 2014 г. назвали русский язык родным 84% жителей Крымского фед</w:t>
      </w:r>
      <w:r w:rsidR="00DD2F07" w:rsidRPr="00BD497B">
        <w:rPr>
          <w:rFonts w:ascii="Times New Roman" w:eastAsia="Times New Roman" w:hAnsi="Times New Roman" w:cs="Times New Roman"/>
          <w:sz w:val="32"/>
          <w:szCs w:val="32"/>
        </w:rPr>
        <w:t>е</w:t>
      </w:r>
      <w:r w:rsidR="00DD2F07" w:rsidRPr="00BD497B">
        <w:rPr>
          <w:rFonts w:ascii="Times New Roman" w:eastAsia="Times New Roman" w:hAnsi="Times New Roman" w:cs="Times New Roman"/>
          <w:sz w:val="32"/>
          <w:szCs w:val="32"/>
        </w:rPr>
        <w:t>рального округа – больше, чем в 2001 г. (79,1%). Считают ру</w:t>
      </w:r>
      <w:r w:rsidR="00DD2F07" w:rsidRPr="00BD497B">
        <w:rPr>
          <w:rFonts w:ascii="Times New Roman" w:eastAsia="Times New Roman" w:hAnsi="Times New Roman" w:cs="Times New Roman"/>
          <w:sz w:val="32"/>
          <w:szCs w:val="32"/>
        </w:rPr>
        <w:t>с</w:t>
      </w:r>
      <w:r w:rsidR="00DD2F07" w:rsidRPr="00BD497B">
        <w:rPr>
          <w:rFonts w:ascii="Times New Roman" w:eastAsia="Times New Roman" w:hAnsi="Times New Roman" w:cs="Times New Roman"/>
          <w:sz w:val="32"/>
          <w:szCs w:val="32"/>
        </w:rPr>
        <w:t>ский язык родным 79,7% украинцев в Крыму</w:t>
      </w:r>
      <w:r w:rsidR="005A5D4D" w:rsidRPr="00BD497B">
        <w:rPr>
          <w:rFonts w:ascii="Times New Roman" w:eastAsia="Times New Roman" w:hAnsi="Times New Roman" w:cs="Times New Roman"/>
          <w:sz w:val="32"/>
          <w:szCs w:val="32"/>
        </w:rPr>
        <w:t xml:space="preserve"> и лишь 5,6% кры</w:t>
      </w:r>
      <w:r w:rsidR="005A5D4D" w:rsidRPr="00BD497B">
        <w:rPr>
          <w:rFonts w:ascii="Times New Roman" w:eastAsia="Times New Roman" w:hAnsi="Times New Roman" w:cs="Times New Roman"/>
          <w:sz w:val="32"/>
          <w:szCs w:val="32"/>
        </w:rPr>
        <w:t>м</w:t>
      </w:r>
      <w:r w:rsidR="005A5D4D" w:rsidRPr="00BD497B">
        <w:rPr>
          <w:rFonts w:ascii="Times New Roman" w:eastAsia="Times New Roman" w:hAnsi="Times New Roman" w:cs="Times New Roman"/>
          <w:sz w:val="32"/>
          <w:szCs w:val="32"/>
        </w:rPr>
        <w:t>ских татар</w:t>
      </w:r>
      <w:r w:rsidR="00DD2F07" w:rsidRPr="00BD497B">
        <w:rPr>
          <w:rStyle w:val="a9"/>
          <w:rFonts w:ascii="Times New Roman" w:eastAsia="Times New Roman" w:hAnsi="Times New Roman" w:cs="Times New Roman"/>
          <w:sz w:val="32"/>
          <w:szCs w:val="32"/>
        </w:rPr>
        <w:footnoteReference w:id="460"/>
      </w:r>
      <w:r w:rsidR="00DD2F07" w:rsidRPr="00BD497B">
        <w:rPr>
          <w:rFonts w:ascii="Times New Roman" w:eastAsia="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 xml:space="preserve">Темпы религиозного «возрождения» в Крыму </w:t>
      </w:r>
      <w:r w:rsidR="00E05750" w:rsidRPr="00BD497B">
        <w:rPr>
          <w:rFonts w:ascii="Times New Roman" w:hAnsi="Times New Roman" w:cs="Times New Roman"/>
          <w:sz w:val="32"/>
          <w:szCs w:val="32"/>
        </w:rPr>
        <w:t xml:space="preserve">были </w:t>
      </w:r>
      <w:r w:rsidRPr="00BD497B">
        <w:rPr>
          <w:rFonts w:ascii="Times New Roman" w:hAnsi="Times New Roman" w:cs="Times New Roman"/>
          <w:sz w:val="32"/>
          <w:szCs w:val="32"/>
        </w:rPr>
        <w:t>знач</w:t>
      </w:r>
      <w:r w:rsidRPr="00BD497B">
        <w:rPr>
          <w:rFonts w:ascii="Times New Roman" w:hAnsi="Times New Roman" w:cs="Times New Roman"/>
          <w:sz w:val="32"/>
          <w:szCs w:val="32"/>
        </w:rPr>
        <w:t>и</w:t>
      </w:r>
      <w:r w:rsidRPr="00BD497B">
        <w:rPr>
          <w:rFonts w:ascii="Times New Roman" w:hAnsi="Times New Roman" w:cs="Times New Roman"/>
          <w:sz w:val="32"/>
          <w:szCs w:val="32"/>
        </w:rPr>
        <w:t>тельно выше, чем по Украине в целом. Если в 1990 г. Крым зан</w:t>
      </w:r>
      <w:r w:rsidRPr="00BD497B">
        <w:rPr>
          <w:rFonts w:ascii="Times New Roman" w:hAnsi="Times New Roman" w:cs="Times New Roman"/>
          <w:sz w:val="32"/>
          <w:szCs w:val="32"/>
        </w:rPr>
        <w:t>и</w:t>
      </w:r>
      <w:r w:rsidRPr="00BD497B">
        <w:rPr>
          <w:rFonts w:ascii="Times New Roman" w:hAnsi="Times New Roman" w:cs="Times New Roman"/>
          <w:sz w:val="32"/>
          <w:szCs w:val="32"/>
        </w:rPr>
        <w:t>мал среди регионов У</w:t>
      </w:r>
      <w:r w:rsidR="00E05750" w:rsidRPr="00BD497B">
        <w:rPr>
          <w:rFonts w:ascii="Times New Roman" w:hAnsi="Times New Roman" w:cs="Times New Roman"/>
          <w:sz w:val="32"/>
          <w:szCs w:val="32"/>
        </w:rPr>
        <w:t>ССР</w:t>
      </w:r>
      <w:r w:rsidRPr="00BD497B">
        <w:rPr>
          <w:rFonts w:ascii="Times New Roman" w:hAnsi="Times New Roman" w:cs="Times New Roman"/>
          <w:sz w:val="32"/>
          <w:szCs w:val="32"/>
        </w:rPr>
        <w:t xml:space="preserve"> 27-е место по числу религиозных о</w:t>
      </w:r>
      <w:r w:rsidRPr="00BD497B">
        <w:rPr>
          <w:rFonts w:ascii="Times New Roman" w:hAnsi="Times New Roman" w:cs="Times New Roman"/>
          <w:sz w:val="32"/>
          <w:szCs w:val="32"/>
        </w:rPr>
        <w:t>р</w:t>
      </w:r>
      <w:r w:rsidRPr="00BD497B">
        <w:rPr>
          <w:rFonts w:ascii="Times New Roman" w:hAnsi="Times New Roman" w:cs="Times New Roman"/>
          <w:sz w:val="32"/>
          <w:szCs w:val="32"/>
        </w:rPr>
        <w:t>ганизаций, то в 2007 г. – 8-е</w:t>
      </w:r>
      <w:r w:rsidRPr="00BD497B">
        <w:rPr>
          <w:rStyle w:val="a9"/>
          <w:rFonts w:ascii="Times New Roman" w:hAnsi="Times New Roman" w:cs="Times New Roman"/>
          <w:sz w:val="32"/>
          <w:szCs w:val="32"/>
        </w:rPr>
        <w:footnoteReference w:id="461"/>
      </w:r>
      <w:r w:rsidRPr="00BD497B">
        <w:rPr>
          <w:rFonts w:ascii="Times New Roman" w:hAnsi="Times New Roman" w:cs="Times New Roman"/>
          <w:sz w:val="32"/>
          <w:szCs w:val="32"/>
        </w:rPr>
        <w:t>. Религиозность крымчан, впрочем, поверхностна. По опросам 2010 г., лишь 18% мусульман сове</w:t>
      </w:r>
      <w:r w:rsidRPr="00BD497B">
        <w:rPr>
          <w:rFonts w:ascii="Times New Roman" w:hAnsi="Times New Roman" w:cs="Times New Roman"/>
          <w:sz w:val="32"/>
          <w:szCs w:val="32"/>
        </w:rPr>
        <w:t>р</w:t>
      </w:r>
      <w:r w:rsidRPr="00BD497B">
        <w:rPr>
          <w:rFonts w:ascii="Times New Roman" w:hAnsi="Times New Roman" w:cs="Times New Roman"/>
          <w:sz w:val="32"/>
          <w:szCs w:val="32"/>
        </w:rPr>
        <w:lastRenderedPageBreak/>
        <w:t>шают религиозные обряды ежедневно, а раз в неделю – 14%. Р</w:t>
      </w:r>
      <w:r w:rsidRPr="00BD497B">
        <w:rPr>
          <w:rFonts w:ascii="Times New Roman" w:hAnsi="Times New Roman" w:cs="Times New Roman"/>
          <w:sz w:val="32"/>
          <w:szCs w:val="32"/>
        </w:rPr>
        <w:t>е</w:t>
      </w:r>
      <w:r w:rsidRPr="00BD497B">
        <w:rPr>
          <w:rFonts w:ascii="Times New Roman" w:hAnsi="Times New Roman" w:cs="Times New Roman"/>
          <w:sz w:val="32"/>
          <w:szCs w:val="32"/>
        </w:rPr>
        <w:t>лигиозность православных ещё ниже</w:t>
      </w:r>
      <w:r w:rsidRPr="00BD497B">
        <w:rPr>
          <w:rStyle w:val="a9"/>
          <w:rFonts w:ascii="Times New Roman" w:hAnsi="Times New Roman" w:cs="Times New Roman"/>
          <w:sz w:val="32"/>
          <w:szCs w:val="32"/>
        </w:rPr>
        <w:footnoteReference w:id="462"/>
      </w:r>
      <w:r w:rsidRPr="00BD497B">
        <w:rPr>
          <w:rFonts w:ascii="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eastAsia="Times New Roman" w:hAnsi="Times New Roman" w:cs="Times New Roman"/>
          <w:sz w:val="32"/>
          <w:szCs w:val="32"/>
        </w:rPr>
        <w:t>Важный фактор – взаимоусиление этнической и религиозной идентичности, что подтверждает концепцию многосоставного общества. 97,8% татар считают себя мусульманами, 85,1% укр</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инцев и 84,9% русских – православными</w:t>
      </w:r>
      <w:r w:rsidRPr="00BD497B">
        <w:rPr>
          <w:rStyle w:val="a9"/>
          <w:rFonts w:ascii="Times New Roman" w:eastAsia="Times New Roman" w:hAnsi="Times New Roman" w:cs="Times New Roman"/>
          <w:sz w:val="32"/>
          <w:szCs w:val="32"/>
        </w:rPr>
        <w:footnoteReference w:id="463"/>
      </w:r>
      <w:r w:rsidRPr="00BD497B">
        <w:rPr>
          <w:rFonts w:ascii="Times New Roman" w:eastAsia="Times New Roman" w:hAnsi="Times New Roman" w:cs="Times New Roman"/>
          <w:sz w:val="32"/>
          <w:szCs w:val="32"/>
        </w:rPr>
        <w:t xml:space="preserve">, </w:t>
      </w:r>
      <w:r w:rsidRPr="00BD497B">
        <w:rPr>
          <w:rFonts w:ascii="Times New Roman" w:hAnsi="Times New Roman" w:cs="Times New Roman"/>
          <w:sz w:val="32"/>
          <w:szCs w:val="32"/>
        </w:rPr>
        <w:t>судя по массовому опросу 2008 г.</w:t>
      </w:r>
      <w:r w:rsidRPr="00BD497B">
        <w:rPr>
          <w:rStyle w:val="a9"/>
          <w:rFonts w:ascii="Times New Roman" w:hAnsi="Times New Roman" w:cs="Times New Roman"/>
          <w:sz w:val="32"/>
          <w:szCs w:val="32"/>
        </w:rPr>
        <w:footnoteReference w:id="464"/>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hAnsi="Times New Roman" w:cs="Times New Roman"/>
          <w:sz w:val="32"/>
          <w:szCs w:val="32"/>
        </w:rPr>
        <w:t xml:space="preserve">По опросам, </w:t>
      </w:r>
      <w:r w:rsidRPr="00BD497B">
        <w:rPr>
          <w:rFonts w:ascii="Times New Roman" w:eastAsia="Times New Roman" w:hAnsi="Times New Roman" w:cs="Times New Roman"/>
          <w:sz w:val="32"/>
          <w:szCs w:val="32"/>
        </w:rPr>
        <w:t>православные Московского патриархата соста</w:t>
      </w:r>
      <w:r w:rsidRPr="00BD497B">
        <w:rPr>
          <w:rFonts w:ascii="Times New Roman" w:eastAsia="Times New Roman" w:hAnsi="Times New Roman" w:cs="Times New Roman"/>
          <w:sz w:val="32"/>
          <w:szCs w:val="32"/>
        </w:rPr>
        <w:t>в</w:t>
      </w:r>
      <w:r w:rsidRPr="00BD497B">
        <w:rPr>
          <w:rFonts w:ascii="Times New Roman" w:eastAsia="Times New Roman" w:hAnsi="Times New Roman" w:cs="Times New Roman"/>
          <w:sz w:val="32"/>
          <w:szCs w:val="32"/>
        </w:rPr>
        <w:t>ляют 63% верующих, мусульмане-сунниты – 12,7%, правосла</w:t>
      </w:r>
      <w:r w:rsidRPr="00BD497B">
        <w:rPr>
          <w:rFonts w:ascii="Times New Roman" w:eastAsia="Times New Roman" w:hAnsi="Times New Roman" w:cs="Times New Roman"/>
          <w:sz w:val="32"/>
          <w:szCs w:val="32"/>
        </w:rPr>
        <w:t>в</w:t>
      </w:r>
      <w:r w:rsidRPr="00BD497B">
        <w:rPr>
          <w:rFonts w:ascii="Times New Roman" w:eastAsia="Times New Roman" w:hAnsi="Times New Roman" w:cs="Times New Roman"/>
          <w:sz w:val="32"/>
          <w:szCs w:val="32"/>
        </w:rPr>
        <w:t>ные Киевского патриархата – 11,7%</w:t>
      </w:r>
      <w:r w:rsidRPr="00BD497B">
        <w:rPr>
          <w:rStyle w:val="a9"/>
          <w:rFonts w:ascii="Times New Roman" w:eastAsia="Times New Roman" w:hAnsi="Times New Roman" w:cs="Times New Roman"/>
          <w:sz w:val="32"/>
          <w:szCs w:val="32"/>
        </w:rPr>
        <w:footnoteReference w:id="465"/>
      </w:r>
      <w:r w:rsidRPr="00BD497B">
        <w:rPr>
          <w:rFonts w:ascii="Times New Roman" w:eastAsia="Times New Roman" w:hAnsi="Times New Roman" w:cs="Times New Roman"/>
          <w:sz w:val="32"/>
          <w:szCs w:val="32"/>
        </w:rPr>
        <w:t xml:space="preserve">. </w:t>
      </w:r>
      <w:r w:rsidRPr="00BD497B">
        <w:rPr>
          <w:rFonts w:ascii="Times New Roman" w:hAnsi="Times New Roman" w:cs="Times New Roman"/>
          <w:sz w:val="32"/>
          <w:szCs w:val="32"/>
        </w:rPr>
        <w:t>Опрос, проведенный Украинским центром экономических и политических исследов</w:t>
      </w:r>
      <w:r w:rsidRPr="00BD497B">
        <w:rPr>
          <w:rFonts w:ascii="Times New Roman" w:hAnsi="Times New Roman" w:cs="Times New Roman"/>
          <w:sz w:val="32"/>
          <w:szCs w:val="32"/>
        </w:rPr>
        <w:t>а</w:t>
      </w:r>
      <w:r w:rsidRPr="00BD497B">
        <w:rPr>
          <w:rFonts w:ascii="Times New Roman" w:hAnsi="Times New Roman" w:cs="Times New Roman"/>
          <w:sz w:val="32"/>
          <w:szCs w:val="32"/>
        </w:rPr>
        <w:t>ний им. А. Разумкова в феврале-марте 2011 г. (выборка 2020 чел.), показал, что 78,9% респондентов считали себя правосла</w:t>
      </w:r>
      <w:r w:rsidRPr="00BD497B">
        <w:rPr>
          <w:rFonts w:ascii="Times New Roman" w:hAnsi="Times New Roman" w:cs="Times New Roman"/>
          <w:sz w:val="32"/>
          <w:szCs w:val="32"/>
        </w:rPr>
        <w:t>в</w:t>
      </w:r>
      <w:r w:rsidR="004741B5" w:rsidRPr="00BD497B">
        <w:rPr>
          <w:rFonts w:ascii="Times New Roman" w:hAnsi="Times New Roman" w:cs="Times New Roman"/>
          <w:sz w:val="32"/>
          <w:szCs w:val="32"/>
        </w:rPr>
        <w:t>ными, 8,8%</w:t>
      </w:r>
      <w:r w:rsidRPr="00BD497B">
        <w:rPr>
          <w:rFonts w:ascii="Times New Roman" w:hAnsi="Times New Roman" w:cs="Times New Roman"/>
          <w:sz w:val="32"/>
          <w:szCs w:val="32"/>
        </w:rPr>
        <w:t xml:space="preserve"> </w:t>
      </w:r>
      <w:r w:rsidR="004741B5" w:rsidRPr="00BD497B">
        <w:rPr>
          <w:rFonts w:ascii="Times New Roman" w:hAnsi="Times New Roman" w:cs="Times New Roman"/>
          <w:sz w:val="32"/>
          <w:szCs w:val="32"/>
        </w:rPr>
        <w:t>–</w:t>
      </w:r>
      <w:r w:rsidRPr="00BD497B">
        <w:rPr>
          <w:rFonts w:ascii="Times New Roman" w:hAnsi="Times New Roman" w:cs="Times New Roman"/>
          <w:sz w:val="32"/>
          <w:szCs w:val="32"/>
        </w:rPr>
        <w:t xml:space="preserve"> мусульманами, по 5,2% назвали себя «просто хр</w:t>
      </w:r>
      <w:r w:rsidRPr="00BD497B">
        <w:rPr>
          <w:rFonts w:ascii="Times New Roman" w:hAnsi="Times New Roman" w:cs="Times New Roman"/>
          <w:sz w:val="32"/>
          <w:szCs w:val="32"/>
        </w:rPr>
        <w:t>и</w:t>
      </w:r>
      <w:r w:rsidRPr="00BD497B">
        <w:rPr>
          <w:rFonts w:ascii="Times New Roman" w:hAnsi="Times New Roman" w:cs="Times New Roman"/>
          <w:sz w:val="32"/>
          <w:szCs w:val="32"/>
        </w:rPr>
        <w:t>стианами» или не отнесли себя ни к одному вероисповеданию</w:t>
      </w:r>
      <w:r w:rsidRPr="00BD497B">
        <w:rPr>
          <w:rStyle w:val="a9"/>
          <w:rFonts w:ascii="Times New Roman" w:hAnsi="Times New Roman" w:cs="Times New Roman"/>
          <w:sz w:val="32"/>
          <w:szCs w:val="32"/>
        </w:rPr>
        <w:footnoteReference w:id="466"/>
      </w:r>
      <w:r w:rsidRPr="00BD497B">
        <w:rPr>
          <w:rFonts w:ascii="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 xml:space="preserve">По сведениям Министерства культуры Украины, на 1 января 2014 г. в Автономной Республике Крым </w:t>
      </w:r>
      <w:r w:rsidR="004741B5" w:rsidRPr="00BD497B">
        <w:rPr>
          <w:rFonts w:ascii="Times New Roman" w:hAnsi="Times New Roman" w:cs="Times New Roman"/>
          <w:sz w:val="32"/>
          <w:szCs w:val="32"/>
        </w:rPr>
        <w:t xml:space="preserve">было </w:t>
      </w:r>
      <w:r w:rsidRPr="00BD497B">
        <w:rPr>
          <w:rFonts w:ascii="Times New Roman" w:hAnsi="Times New Roman" w:cs="Times New Roman"/>
          <w:sz w:val="32"/>
          <w:szCs w:val="32"/>
        </w:rPr>
        <w:t>з</w:t>
      </w:r>
      <w:r w:rsidR="004741B5" w:rsidRPr="00BD497B">
        <w:rPr>
          <w:rFonts w:ascii="Times New Roman" w:hAnsi="Times New Roman" w:cs="Times New Roman"/>
          <w:sz w:val="32"/>
          <w:szCs w:val="32"/>
        </w:rPr>
        <w:t>арегистрировано 2083 религиозные организации, относящие</w:t>
      </w:r>
      <w:r w:rsidRPr="00BD497B">
        <w:rPr>
          <w:rFonts w:ascii="Times New Roman" w:hAnsi="Times New Roman" w:cs="Times New Roman"/>
          <w:sz w:val="32"/>
          <w:szCs w:val="32"/>
        </w:rPr>
        <w:t xml:space="preserve"> себя к 42 конфессиям. Общее количество зарегистрированных организаций за 2008–2013 гг. выросло на 55,6%. Из них 42,7% наименований – орган</w:t>
      </w:r>
      <w:r w:rsidRPr="00BD497B">
        <w:rPr>
          <w:rFonts w:ascii="Times New Roman" w:hAnsi="Times New Roman" w:cs="Times New Roman"/>
          <w:sz w:val="32"/>
          <w:szCs w:val="32"/>
        </w:rPr>
        <w:t>и</w:t>
      </w:r>
      <w:r w:rsidRPr="00BD497B">
        <w:rPr>
          <w:rFonts w:ascii="Times New Roman" w:hAnsi="Times New Roman" w:cs="Times New Roman"/>
          <w:sz w:val="32"/>
          <w:szCs w:val="32"/>
        </w:rPr>
        <w:t>зации У</w:t>
      </w:r>
      <w:r w:rsidR="004741B5" w:rsidRPr="00BD497B">
        <w:rPr>
          <w:rFonts w:ascii="Times New Roman" w:hAnsi="Times New Roman" w:cs="Times New Roman"/>
          <w:sz w:val="32"/>
          <w:szCs w:val="32"/>
        </w:rPr>
        <w:t>краинской православной ц</w:t>
      </w:r>
      <w:r w:rsidRPr="00BD497B">
        <w:rPr>
          <w:rFonts w:ascii="Times New Roman" w:hAnsi="Times New Roman" w:cs="Times New Roman"/>
          <w:sz w:val="32"/>
          <w:szCs w:val="32"/>
        </w:rPr>
        <w:t>еркви (УПЦ). В Крыму УПЦ Московского патриархата имела 509 организаций, а УПЦ Кие</w:t>
      </w:r>
      <w:r w:rsidRPr="00BD497B">
        <w:rPr>
          <w:rFonts w:ascii="Times New Roman" w:hAnsi="Times New Roman" w:cs="Times New Roman"/>
          <w:sz w:val="32"/>
          <w:szCs w:val="32"/>
        </w:rPr>
        <w:t>в</w:t>
      </w:r>
      <w:r w:rsidRPr="00BD497B">
        <w:rPr>
          <w:rFonts w:ascii="Times New Roman" w:hAnsi="Times New Roman" w:cs="Times New Roman"/>
          <w:sz w:val="32"/>
          <w:szCs w:val="32"/>
        </w:rPr>
        <w:t>ского патриархата – 40. На втором месте мусульманские орган</w:t>
      </w:r>
      <w:r w:rsidRPr="00BD497B">
        <w:rPr>
          <w:rFonts w:ascii="Times New Roman" w:hAnsi="Times New Roman" w:cs="Times New Roman"/>
          <w:sz w:val="32"/>
          <w:szCs w:val="32"/>
        </w:rPr>
        <w:t>и</w:t>
      </w:r>
      <w:r w:rsidRPr="00BD497B">
        <w:rPr>
          <w:rFonts w:ascii="Times New Roman" w:hAnsi="Times New Roman" w:cs="Times New Roman"/>
          <w:sz w:val="32"/>
          <w:szCs w:val="32"/>
        </w:rPr>
        <w:lastRenderedPageBreak/>
        <w:t>зации – 29,0% наименований (по всей Украине – 4%). Третье м</w:t>
      </w:r>
      <w:r w:rsidRPr="00BD497B">
        <w:rPr>
          <w:rFonts w:ascii="Times New Roman" w:hAnsi="Times New Roman" w:cs="Times New Roman"/>
          <w:sz w:val="32"/>
          <w:szCs w:val="32"/>
        </w:rPr>
        <w:t>е</w:t>
      </w:r>
      <w:r w:rsidRPr="00BD497B">
        <w:rPr>
          <w:rFonts w:ascii="Times New Roman" w:hAnsi="Times New Roman" w:cs="Times New Roman"/>
          <w:sz w:val="32"/>
          <w:szCs w:val="32"/>
        </w:rPr>
        <w:t>сто занимают протестантские организации – 20%. Малочисле</w:t>
      </w:r>
      <w:r w:rsidRPr="00BD497B">
        <w:rPr>
          <w:rFonts w:ascii="Times New Roman" w:hAnsi="Times New Roman" w:cs="Times New Roman"/>
          <w:sz w:val="32"/>
          <w:szCs w:val="32"/>
        </w:rPr>
        <w:t>н</w:t>
      </w:r>
      <w:r w:rsidRPr="00BD497B">
        <w:rPr>
          <w:rFonts w:ascii="Times New Roman" w:hAnsi="Times New Roman" w:cs="Times New Roman"/>
          <w:sz w:val="32"/>
          <w:szCs w:val="32"/>
        </w:rPr>
        <w:t>ными объединениями п</w:t>
      </w:r>
      <w:r w:rsidR="004741B5" w:rsidRPr="00BD497B">
        <w:rPr>
          <w:rFonts w:ascii="Times New Roman" w:hAnsi="Times New Roman" w:cs="Times New Roman"/>
          <w:sz w:val="32"/>
          <w:szCs w:val="32"/>
        </w:rPr>
        <w:t>редставлены иудаизм, Армянская а</w:t>
      </w:r>
      <w:r w:rsidRPr="00BD497B">
        <w:rPr>
          <w:rFonts w:ascii="Times New Roman" w:hAnsi="Times New Roman" w:cs="Times New Roman"/>
          <w:sz w:val="32"/>
          <w:szCs w:val="32"/>
        </w:rPr>
        <w:t>п</w:t>
      </w:r>
      <w:r w:rsidRPr="00BD497B">
        <w:rPr>
          <w:rFonts w:ascii="Times New Roman" w:hAnsi="Times New Roman" w:cs="Times New Roman"/>
          <w:sz w:val="32"/>
          <w:szCs w:val="32"/>
        </w:rPr>
        <w:t>о</w:t>
      </w:r>
      <w:r w:rsidR="004741B5" w:rsidRPr="00BD497B">
        <w:rPr>
          <w:rFonts w:ascii="Times New Roman" w:hAnsi="Times New Roman" w:cs="Times New Roman"/>
          <w:sz w:val="32"/>
          <w:szCs w:val="32"/>
        </w:rPr>
        <w:t>стольская ц</w:t>
      </w:r>
      <w:r w:rsidRPr="00BD497B">
        <w:rPr>
          <w:rFonts w:ascii="Times New Roman" w:hAnsi="Times New Roman" w:cs="Times New Roman"/>
          <w:sz w:val="32"/>
          <w:szCs w:val="32"/>
        </w:rPr>
        <w:t>ерковь, караимы и др.</w:t>
      </w:r>
      <w:r w:rsidRPr="00BD497B">
        <w:rPr>
          <w:rStyle w:val="a9"/>
          <w:rFonts w:ascii="Times New Roman" w:hAnsi="Times New Roman" w:cs="Times New Roman"/>
          <w:sz w:val="32"/>
          <w:szCs w:val="32"/>
        </w:rPr>
        <w:footnoteReference w:id="467"/>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Большинство мусульманских организаций координировалось Духовным управлением мусульман Крыма (ДУМК), но действует также Духовный центр мусульман Крыма. С 1997 г. в АРК раб</w:t>
      </w:r>
      <w:r w:rsidRPr="00BD497B">
        <w:rPr>
          <w:rFonts w:ascii="Times New Roman" w:hAnsi="Times New Roman" w:cs="Times New Roman"/>
          <w:sz w:val="32"/>
          <w:szCs w:val="32"/>
        </w:rPr>
        <w:t>о</w:t>
      </w:r>
      <w:r w:rsidRPr="00BD497B">
        <w:rPr>
          <w:rFonts w:ascii="Times New Roman" w:hAnsi="Times New Roman" w:cs="Times New Roman"/>
          <w:sz w:val="32"/>
          <w:szCs w:val="32"/>
        </w:rPr>
        <w:t>тала также Всеукраинская Ассоциация общественных организ</w:t>
      </w:r>
      <w:r w:rsidRPr="00BD497B">
        <w:rPr>
          <w:rFonts w:ascii="Times New Roman" w:hAnsi="Times New Roman" w:cs="Times New Roman"/>
          <w:sz w:val="32"/>
          <w:szCs w:val="32"/>
        </w:rPr>
        <w:t>а</w:t>
      </w:r>
      <w:r w:rsidRPr="00BD497B">
        <w:rPr>
          <w:rFonts w:ascii="Times New Roman" w:hAnsi="Times New Roman" w:cs="Times New Roman"/>
          <w:sz w:val="32"/>
          <w:szCs w:val="32"/>
        </w:rPr>
        <w:t>ций «Альраид», финансируемая Саудовской Аравией и рядом с</w:t>
      </w:r>
      <w:r w:rsidRPr="00BD497B">
        <w:rPr>
          <w:rFonts w:ascii="Times New Roman" w:hAnsi="Times New Roman" w:cs="Times New Roman"/>
          <w:sz w:val="32"/>
          <w:szCs w:val="32"/>
        </w:rPr>
        <w:t>а</w:t>
      </w:r>
      <w:r w:rsidRPr="00BD497B">
        <w:rPr>
          <w:rFonts w:ascii="Times New Roman" w:hAnsi="Times New Roman" w:cs="Times New Roman"/>
          <w:sz w:val="32"/>
          <w:szCs w:val="32"/>
        </w:rPr>
        <w:t>лафитских общественных организаций. Действовали без рег</w:t>
      </w:r>
      <w:r w:rsidRPr="00BD497B">
        <w:rPr>
          <w:rFonts w:ascii="Times New Roman" w:hAnsi="Times New Roman" w:cs="Times New Roman"/>
          <w:sz w:val="32"/>
          <w:szCs w:val="32"/>
        </w:rPr>
        <w:t>и</w:t>
      </w:r>
      <w:r w:rsidRPr="00BD497B">
        <w:rPr>
          <w:rFonts w:ascii="Times New Roman" w:hAnsi="Times New Roman" w:cs="Times New Roman"/>
          <w:sz w:val="32"/>
          <w:szCs w:val="32"/>
        </w:rPr>
        <w:t>страции свыше 600 исламских объединений</w:t>
      </w:r>
      <w:r w:rsidRPr="00BD497B">
        <w:rPr>
          <w:rStyle w:val="a9"/>
          <w:rFonts w:ascii="Times New Roman" w:hAnsi="Times New Roman" w:cs="Times New Roman"/>
          <w:sz w:val="32"/>
          <w:szCs w:val="32"/>
        </w:rPr>
        <w:footnoteReference w:id="468"/>
      </w:r>
      <w:r w:rsidRPr="00BD497B">
        <w:rPr>
          <w:rFonts w:ascii="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В Крыму исторически сложилась региональная сложнос</w:t>
      </w:r>
      <w:r w:rsidRPr="00BD497B">
        <w:rPr>
          <w:rFonts w:ascii="Times New Roman" w:hAnsi="Times New Roman" w:cs="Times New Roman"/>
          <w:sz w:val="32"/>
          <w:szCs w:val="32"/>
        </w:rPr>
        <w:t>о</w:t>
      </w:r>
      <w:r w:rsidRPr="00BD497B">
        <w:rPr>
          <w:rFonts w:ascii="Times New Roman" w:hAnsi="Times New Roman" w:cs="Times New Roman"/>
          <w:sz w:val="32"/>
          <w:szCs w:val="32"/>
        </w:rPr>
        <w:t>ставная идентичность</w:t>
      </w:r>
      <w:r w:rsidRPr="00BD497B">
        <w:rPr>
          <w:rStyle w:val="a9"/>
          <w:rFonts w:ascii="Times New Roman" w:hAnsi="Times New Roman" w:cs="Times New Roman"/>
          <w:sz w:val="32"/>
          <w:szCs w:val="32"/>
        </w:rPr>
        <w:footnoteReference w:id="469"/>
      </w:r>
      <w:r w:rsidRPr="00BD497B">
        <w:rPr>
          <w:rFonts w:ascii="Times New Roman" w:hAnsi="Times New Roman" w:cs="Times New Roman"/>
          <w:sz w:val="32"/>
          <w:szCs w:val="32"/>
        </w:rPr>
        <w:t>. Её разделяют не только русские по пр</w:t>
      </w:r>
      <w:r w:rsidRPr="00BD497B">
        <w:rPr>
          <w:rFonts w:ascii="Times New Roman" w:hAnsi="Times New Roman" w:cs="Times New Roman"/>
          <w:sz w:val="32"/>
          <w:szCs w:val="32"/>
        </w:rPr>
        <w:t>о</w:t>
      </w:r>
      <w:r w:rsidRPr="00BD497B">
        <w:rPr>
          <w:rFonts w:ascii="Times New Roman" w:hAnsi="Times New Roman" w:cs="Times New Roman"/>
          <w:sz w:val="32"/>
          <w:szCs w:val="32"/>
        </w:rPr>
        <w:t>исхождению, но и многие украинцы, белорусы, евреи, греки, п</w:t>
      </w:r>
      <w:r w:rsidRPr="00BD497B">
        <w:rPr>
          <w:rFonts w:ascii="Times New Roman" w:hAnsi="Times New Roman" w:cs="Times New Roman"/>
          <w:sz w:val="32"/>
          <w:szCs w:val="32"/>
        </w:rPr>
        <w:t>о</w:t>
      </w:r>
      <w:r w:rsidRPr="00BD497B">
        <w:rPr>
          <w:rFonts w:ascii="Times New Roman" w:hAnsi="Times New Roman" w:cs="Times New Roman"/>
          <w:sz w:val="32"/>
          <w:szCs w:val="32"/>
        </w:rPr>
        <w:t>волжские татары и др. Для них русские исторические символы гордости и язык общения более привлекательны, чем украинские, тем более, что последние носили подчеркнуто этнический хара</w:t>
      </w:r>
      <w:r w:rsidRPr="00BD497B">
        <w:rPr>
          <w:rFonts w:ascii="Times New Roman" w:hAnsi="Times New Roman" w:cs="Times New Roman"/>
          <w:sz w:val="32"/>
          <w:szCs w:val="32"/>
        </w:rPr>
        <w:t>к</w:t>
      </w:r>
      <w:r w:rsidRPr="00BD497B">
        <w:rPr>
          <w:rFonts w:ascii="Times New Roman" w:hAnsi="Times New Roman" w:cs="Times New Roman"/>
          <w:sz w:val="32"/>
          <w:szCs w:val="32"/>
        </w:rPr>
        <w:t>тер. По переписи 2001 г., повседневно используют в быту ру</w:t>
      </w:r>
      <w:r w:rsidRPr="00BD497B">
        <w:rPr>
          <w:rFonts w:ascii="Times New Roman" w:hAnsi="Times New Roman" w:cs="Times New Roman"/>
          <w:sz w:val="32"/>
          <w:szCs w:val="32"/>
        </w:rPr>
        <w:t>с</w:t>
      </w:r>
      <w:r w:rsidRPr="00BD497B">
        <w:rPr>
          <w:rFonts w:ascii="Times New Roman" w:hAnsi="Times New Roman" w:cs="Times New Roman"/>
          <w:sz w:val="32"/>
          <w:szCs w:val="32"/>
        </w:rPr>
        <w:t>ский язык 97</w:t>
      </w:r>
      <w:r w:rsidR="00AB2F90" w:rsidRPr="00BD497B">
        <w:rPr>
          <w:rFonts w:ascii="Times New Roman" w:hAnsi="Times New Roman" w:cs="Times New Roman"/>
          <w:sz w:val="32"/>
          <w:szCs w:val="32"/>
        </w:rPr>
        <w:t>–</w:t>
      </w:r>
      <w:r w:rsidRPr="00BD497B">
        <w:rPr>
          <w:rFonts w:ascii="Times New Roman" w:hAnsi="Times New Roman" w:cs="Times New Roman"/>
          <w:sz w:val="32"/>
          <w:szCs w:val="32"/>
        </w:rPr>
        <w:t>98% жителей АРК и Севастополя</w:t>
      </w:r>
      <w:r w:rsidRPr="00BD497B">
        <w:rPr>
          <w:rStyle w:val="a9"/>
          <w:rFonts w:ascii="Times New Roman" w:hAnsi="Times New Roman" w:cs="Times New Roman"/>
          <w:sz w:val="32"/>
          <w:szCs w:val="32"/>
        </w:rPr>
        <w:footnoteReference w:id="470"/>
      </w:r>
      <w:r w:rsidRPr="00BD497B">
        <w:rPr>
          <w:rFonts w:ascii="Times New Roman" w:hAnsi="Times New Roman" w:cs="Times New Roman"/>
          <w:sz w:val="32"/>
          <w:szCs w:val="32"/>
        </w:rPr>
        <w:t>. Это знач</w:t>
      </w:r>
      <w:r w:rsidRPr="00BD497B">
        <w:rPr>
          <w:rFonts w:ascii="Times New Roman" w:hAnsi="Times New Roman" w:cs="Times New Roman"/>
          <w:sz w:val="32"/>
          <w:szCs w:val="32"/>
        </w:rPr>
        <w:t>и</w:t>
      </w:r>
      <w:r w:rsidRPr="00BD497B">
        <w:rPr>
          <w:rFonts w:ascii="Times New Roman" w:hAnsi="Times New Roman" w:cs="Times New Roman"/>
          <w:sz w:val="32"/>
          <w:szCs w:val="32"/>
        </w:rPr>
        <w:t xml:space="preserve">тельно больше, чем удельный вес русских в населении региона. </w:t>
      </w:r>
      <w:r w:rsidRPr="00BD497B">
        <w:rPr>
          <w:rFonts w:ascii="Times New Roman" w:eastAsia="Times New Roman" w:hAnsi="Times New Roman" w:cs="Times New Roman"/>
          <w:sz w:val="32"/>
          <w:szCs w:val="32"/>
        </w:rPr>
        <w:t>Половина крымских украинцев имеет те же ориентации иденти</w:t>
      </w:r>
      <w:r w:rsidRPr="00BD497B">
        <w:rPr>
          <w:rFonts w:ascii="Times New Roman" w:eastAsia="Times New Roman" w:hAnsi="Times New Roman" w:cs="Times New Roman"/>
          <w:sz w:val="32"/>
          <w:szCs w:val="32"/>
        </w:rPr>
        <w:t>ч</w:t>
      </w:r>
      <w:r w:rsidRPr="00BD497B">
        <w:rPr>
          <w:rFonts w:ascii="Times New Roman" w:eastAsia="Times New Roman" w:hAnsi="Times New Roman" w:cs="Times New Roman"/>
          <w:sz w:val="32"/>
          <w:szCs w:val="32"/>
        </w:rPr>
        <w:t>ности, что и русские. Доля тех, кто жёстко противопоставляет с</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бя «русскому миру», в Крыму мизерна.</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eastAsia="Times New Roman" w:hAnsi="Times New Roman" w:cs="Times New Roman"/>
          <w:sz w:val="32"/>
          <w:szCs w:val="32"/>
        </w:rPr>
        <w:lastRenderedPageBreak/>
        <w:t>В АРК русская идентичность является основой крымской р</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гиональной. По итогам опроса, проведенного А.С. Филатовым в 2008 г., на русском языке разговаривали дома 86,1% крымчан всех этнических групп, на работе – 91,1%, с друзьями – 85,0%; отдавали предпочтение СМИ на русском языке 83,1%, желали обучать членов семьи 80,0%</w:t>
      </w:r>
      <w:r w:rsidRPr="00BD497B">
        <w:rPr>
          <w:rStyle w:val="a9"/>
          <w:rFonts w:ascii="Times New Roman" w:eastAsia="Times New Roman" w:hAnsi="Times New Roman" w:cs="Times New Roman"/>
          <w:sz w:val="32"/>
          <w:szCs w:val="32"/>
        </w:rPr>
        <w:footnoteReference w:id="471"/>
      </w:r>
      <w:r w:rsidRPr="00BD497B">
        <w:rPr>
          <w:rFonts w:ascii="Times New Roman" w:eastAsia="Times New Roman" w:hAnsi="Times New Roman" w:cs="Times New Roman"/>
          <w:sz w:val="32"/>
          <w:szCs w:val="32"/>
        </w:rPr>
        <w:t>. Наиболее консолидированной в лингвистическом отн</w:t>
      </w:r>
      <w:r w:rsidR="00AB2F90" w:rsidRPr="00BD497B">
        <w:rPr>
          <w:rFonts w:ascii="Times New Roman" w:eastAsia="Times New Roman" w:hAnsi="Times New Roman" w:cs="Times New Roman"/>
          <w:sz w:val="32"/>
          <w:szCs w:val="32"/>
        </w:rPr>
        <w:t>ошении выступает группа русских, т</w:t>
      </w:r>
      <w:r w:rsidRPr="00BD497B">
        <w:rPr>
          <w:rFonts w:ascii="Times New Roman" w:eastAsia="Times New Roman" w:hAnsi="Times New Roman" w:cs="Times New Roman"/>
          <w:sz w:val="32"/>
          <w:szCs w:val="32"/>
        </w:rPr>
        <w:t xml:space="preserve">атары на втором месте, </w:t>
      </w:r>
      <w:r w:rsidRPr="00BD497B">
        <w:rPr>
          <w:rFonts w:ascii="Times New Roman" w:eastAsia="Times New Roman" w:hAnsi="Times New Roman" w:cs="Times New Roman"/>
          <w:sz w:val="32"/>
          <w:szCs w:val="32"/>
          <w:lang w:val="en-US"/>
        </w:rPr>
        <w:t>a</w:t>
      </w:r>
      <w:r w:rsidRPr="00BD497B">
        <w:rPr>
          <w:rFonts w:ascii="Times New Roman" w:eastAsia="Times New Roman" w:hAnsi="Times New Roman" w:cs="Times New Roman"/>
          <w:sz w:val="32"/>
          <w:szCs w:val="32"/>
        </w:rPr>
        <w:t xml:space="preserve"> на</w:t>
      </w:r>
      <w:r w:rsidR="00AB2F90" w:rsidRPr="00BD497B">
        <w:rPr>
          <w:rFonts w:ascii="Times New Roman" w:eastAsia="Times New Roman" w:hAnsi="Times New Roman" w:cs="Times New Roman"/>
          <w:sz w:val="32"/>
          <w:szCs w:val="32"/>
        </w:rPr>
        <w:t>именее консолидированы украинцы, т.е.</w:t>
      </w:r>
      <w:r w:rsidRPr="00BD497B">
        <w:rPr>
          <w:rFonts w:ascii="Times New Roman" w:eastAsia="Times New Roman" w:hAnsi="Times New Roman" w:cs="Times New Roman"/>
          <w:sz w:val="32"/>
          <w:szCs w:val="32"/>
        </w:rPr>
        <w:t xml:space="preserve"> в Крыму шла добровольная ассимиляция украинцев русскими, в</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преки навязыванию «державной мовы». Уровни модернизир</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ванности русского и украинского сообществ качественно выше, чем татарского в силу уровня урбанизации.</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Языковая ситуация значительно отличается от этнической. Считают родным языком русский 79,1% жителей региона, укр</w:t>
      </w:r>
      <w:r w:rsidRPr="00BD497B">
        <w:rPr>
          <w:rFonts w:ascii="Times New Roman" w:hAnsi="Times New Roman" w:cs="Times New Roman"/>
          <w:sz w:val="32"/>
          <w:szCs w:val="32"/>
        </w:rPr>
        <w:t>а</w:t>
      </w:r>
      <w:r w:rsidRPr="00BD497B">
        <w:rPr>
          <w:rFonts w:ascii="Times New Roman" w:hAnsi="Times New Roman" w:cs="Times New Roman"/>
          <w:sz w:val="32"/>
          <w:szCs w:val="32"/>
        </w:rPr>
        <w:t>инский – 9,6%, крымско-татарский – 9,6%</w:t>
      </w:r>
      <w:r w:rsidRPr="00BD497B">
        <w:rPr>
          <w:rStyle w:val="a9"/>
          <w:rFonts w:ascii="Times New Roman" w:hAnsi="Times New Roman" w:cs="Times New Roman"/>
          <w:sz w:val="32"/>
          <w:szCs w:val="32"/>
        </w:rPr>
        <w:footnoteReference w:id="472"/>
      </w:r>
      <w:r w:rsidRPr="00BD497B">
        <w:rPr>
          <w:rFonts w:ascii="Times New Roman" w:hAnsi="Times New Roman" w:cs="Times New Roman"/>
          <w:sz w:val="32"/>
          <w:szCs w:val="32"/>
        </w:rPr>
        <w:t>. Сложились усто</w:t>
      </w:r>
      <w:r w:rsidRPr="00BD497B">
        <w:rPr>
          <w:rFonts w:ascii="Times New Roman" w:hAnsi="Times New Roman" w:cs="Times New Roman"/>
          <w:sz w:val="32"/>
          <w:szCs w:val="32"/>
        </w:rPr>
        <w:t>й</w:t>
      </w:r>
      <w:r w:rsidRPr="00BD497B">
        <w:rPr>
          <w:rFonts w:ascii="Times New Roman" w:hAnsi="Times New Roman" w:cs="Times New Roman"/>
          <w:sz w:val="32"/>
          <w:szCs w:val="32"/>
        </w:rPr>
        <w:t>чивые сообщества: русские, украинцы и крымские татары, прот</w:t>
      </w:r>
      <w:r w:rsidRPr="00BD497B">
        <w:rPr>
          <w:rFonts w:ascii="Times New Roman" w:hAnsi="Times New Roman" w:cs="Times New Roman"/>
          <w:sz w:val="32"/>
          <w:szCs w:val="32"/>
        </w:rPr>
        <w:t>и</w:t>
      </w:r>
      <w:r w:rsidRPr="00BD497B">
        <w:rPr>
          <w:rFonts w:ascii="Times New Roman" w:hAnsi="Times New Roman" w:cs="Times New Roman"/>
          <w:sz w:val="32"/>
          <w:szCs w:val="32"/>
        </w:rPr>
        <w:t>воположно представляющие своё политическое будущее.</w:t>
      </w:r>
    </w:p>
    <w:p w:rsidR="00AB2033" w:rsidRPr="00BD497B" w:rsidRDefault="00AB2033" w:rsidP="00BD497B">
      <w:pPr>
        <w:spacing w:after="0" w:line="240" w:lineRule="auto"/>
        <w:ind w:firstLine="567"/>
        <w:jc w:val="both"/>
        <w:rPr>
          <w:rFonts w:ascii="Times New Roman" w:eastAsia="Times New Roman" w:hAnsi="Times New Roman" w:cs="Times New Roman"/>
          <w:kern w:val="36"/>
          <w:sz w:val="32"/>
          <w:szCs w:val="32"/>
        </w:rPr>
      </w:pPr>
      <w:r w:rsidRPr="00BD497B">
        <w:rPr>
          <w:rFonts w:ascii="Times New Roman" w:hAnsi="Times New Roman" w:cs="Times New Roman"/>
          <w:sz w:val="32"/>
          <w:szCs w:val="32"/>
        </w:rPr>
        <w:t>Важный фактор конфликта – выбор языковой политики. Л</w:t>
      </w:r>
      <w:r w:rsidRPr="00BD497B">
        <w:rPr>
          <w:rFonts w:ascii="Times New Roman" w:hAnsi="Times New Roman" w:cs="Times New Roman"/>
          <w:sz w:val="32"/>
          <w:szCs w:val="32"/>
        </w:rPr>
        <w:t>е</w:t>
      </w:r>
      <w:r w:rsidRPr="00BD497B">
        <w:rPr>
          <w:rFonts w:ascii="Times New Roman" w:hAnsi="Times New Roman" w:cs="Times New Roman"/>
          <w:sz w:val="32"/>
          <w:szCs w:val="32"/>
        </w:rPr>
        <w:t xml:space="preserve">том 2012 г. принят Закон Украины </w:t>
      </w:r>
      <w:r w:rsidRPr="00BD497B">
        <w:rPr>
          <w:rFonts w:ascii="Times New Roman" w:eastAsia="Times New Roman" w:hAnsi="Times New Roman" w:cs="Times New Roman"/>
          <w:kern w:val="36"/>
          <w:sz w:val="32"/>
          <w:szCs w:val="32"/>
        </w:rPr>
        <w:t>«Об основах государственной языковой политики», предоставивший языкам статус регионал</w:t>
      </w:r>
      <w:r w:rsidRPr="00BD497B">
        <w:rPr>
          <w:rFonts w:ascii="Times New Roman" w:eastAsia="Times New Roman" w:hAnsi="Times New Roman" w:cs="Times New Roman"/>
          <w:kern w:val="36"/>
          <w:sz w:val="32"/>
          <w:szCs w:val="32"/>
        </w:rPr>
        <w:t>ь</w:t>
      </w:r>
      <w:r w:rsidRPr="00BD497B">
        <w:rPr>
          <w:rFonts w:ascii="Times New Roman" w:eastAsia="Times New Roman" w:hAnsi="Times New Roman" w:cs="Times New Roman"/>
          <w:kern w:val="36"/>
          <w:sz w:val="32"/>
          <w:szCs w:val="32"/>
        </w:rPr>
        <w:t>ных в местностях, где их носители насчитывают больше 10% населения</w:t>
      </w:r>
      <w:r w:rsidRPr="00BD497B">
        <w:rPr>
          <w:rStyle w:val="a9"/>
          <w:rFonts w:ascii="Times New Roman" w:eastAsia="Times New Roman" w:hAnsi="Times New Roman" w:cs="Times New Roman"/>
          <w:kern w:val="36"/>
          <w:sz w:val="32"/>
          <w:szCs w:val="32"/>
        </w:rPr>
        <w:footnoteReference w:id="473"/>
      </w:r>
      <w:r w:rsidRPr="00BD497B">
        <w:rPr>
          <w:rFonts w:ascii="Times New Roman" w:eastAsia="Times New Roman" w:hAnsi="Times New Roman" w:cs="Times New Roman"/>
          <w:kern w:val="36"/>
          <w:sz w:val="32"/>
          <w:szCs w:val="32"/>
        </w:rPr>
        <w:t>. Он одобрен Верховным Советом Крыма и осно</w:t>
      </w:r>
      <w:r w:rsidRPr="00BD497B">
        <w:rPr>
          <w:rFonts w:ascii="Times New Roman" w:eastAsia="Times New Roman" w:hAnsi="Times New Roman" w:cs="Times New Roman"/>
          <w:kern w:val="36"/>
          <w:sz w:val="32"/>
          <w:szCs w:val="32"/>
        </w:rPr>
        <w:t>в</w:t>
      </w:r>
      <w:r w:rsidRPr="00BD497B">
        <w:rPr>
          <w:rFonts w:ascii="Times New Roman" w:eastAsia="Times New Roman" w:hAnsi="Times New Roman" w:cs="Times New Roman"/>
          <w:kern w:val="36"/>
          <w:sz w:val="32"/>
          <w:szCs w:val="32"/>
        </w:rPr>
        <w:t>ными политическими акторами. Напротив, сторонники унит</w:t>
      </w:r>
      <w:r w:rsidRPr="00BD497B">
        <w:rPr>
          <w:rFonts w:ascii="Times New Roman" w:eastAsia="Times New Roman" w:hAnsi="Times New Roman" w:cs="Times New Roman"/>
          <w:kern w:val="36"/>
          <w:sz w:val="32"/>
          <w:szCs w:val="32"/>
        </w:rPr>
        <w:t>а</w:t>
      </w:r>
      <w:r w:rsidRPr="00BD497B">
        <w:rPr>
          <w:rFonts w:ascii="Times New Roman" w:eastAsia="Times New Roman" w:hAnsi="Times New Roman" w:cs="Times New Roman"/>
          <w:kern w:val="36"/>
          <w:sz w:val="32"/>
          <w:szCs w:val="32"/>
        </w:rPr>
        <w:t>ризма настаивали на монопольном статусе украинского языка как государственного. После воссоединения с РФ государственными языками в Крыму стали русский, крымскотатарский и украи</w:t>
      </w:r>
      <w:r w:rsidRPr="00BD497B">
        <w:rPr>
          <w:rFonts w:ascii="Times New Roman" w:eastAsia="Times New Roman" w:hAnsi="Times New Roman" w:cs="Times New Roman"/>
          <w:kern w:val="36"/>
          <w:sz w:val="32"/>
          <w:szCs w:val="32"/>
        </w:rPr>
        <w:t>н</w:t>
      </w:r>
      <w:r w:rsidRPr="00BD497B">
        <w:rPr>
          <w:rFonts w:ascii="Times New Roman" w:eastAsia="Times New Roman" w:hAnsi="Times New Roman" w:cs="Times New Roman"/>
          <w:kern w:val="36"/>
          <w:sz w:val="32"/>
          <w:szCs w:val="32"/>
        </w:rPr>
        <w:t>ский.</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lastRenderedPageBreak/>
        <w:t>Сведения Министерства обра</w:t>
      </w:r>
      <w:r w:rsidR="00AB2F90" w:rsidRPr="00BD497B">
        <w:rPr>
          <w:rFonts w:ascii="Times New Roman" w:hAnsi="Times New Roman" w:cs="Times New Roman"/>
          <w:sz w:val="32"/>
          <w:szCs w:val="32"/>
        </w:rPr>
        <w:t>зования и науки Украины за 2010/</w:t>
      </w:r>
      <w:r w:rsidRPr="00BD497B">
        <w:rPr>
          <w:rFonts w:ascii="Times New Roman" w:hAnsi="Times New Roman" w:cs="Times New Roman"/>
          <w:sz w:val="32"/>
          <w:szCs w:val="32"/>
        </w:rPr>
        <w:t>11 учебный год показывали преобладание русского языка в Крыму на всех уровнях обучения. На уровне дошкольного обр</w:t>
      </w:r>
      <w:r w:rsidRPr="00BD497B">
        <w:rPr>
          <w:rFonts w:ascii="Times New Roman" w:hAnsi="Times New Roman" w:cs="Times New Roman"/>
          <w:sz w:val="32"/>
          <w:szCs w:val="32"/>
        </w:rPr>
        <w:t>а</w:t>
      </w:r>
      <w:r w:rsidRPr="00BD497B">
        <w:rPr>
          <w:rFonts w:ascii="Times New Roman" w:hAnsi="Times New Roman" w:cs="Times New Roman"/>
          <w:sz w:val="32"/>
          <w:szCs w:val="32"/>
        </w:rPr>
        <w:t>зования русский язык в АРК изучали 46</w:t>
      </w:r>
      <w:r w:rsidR="00E95D94" w:rsidRPr="00BD497B">
        <w:rPr>
          <w:rFonts w:ascii="Times New Roman" w:hAnsi="Times New Roman" w:cs="Times New Roman"/>
          <w:sz w:val="32"/>
          <w:szCs w:val="32"/>
        </w:rPr>
        <w:t xml:space="preserve"> </w:t>
      </w:r>
      <w:r w:rsidRPr="00BD497B">
        <w:rPr>
          <w:rFonts w:ascii="Times New Roman" w:hAnsi="Times New Roman" w:cs="Times New Roman"/>
          <w:sz w:val="32"/>
          <w:szCs w:val="32"/>
        </w:rPr>
        <w:t xml:space="preserve">934 </w:t>
      </w:r>
      <w:r w:rsidR="00AB2F90" w:rsidRPr="00BD497B">
        <w:rPr>
          <w:rFonts w:ascii="Times New Roman" w:hAnsi="Times New Roman" w:cs="Times New Roman"/>
          <w:sz w:val="32"/>
          <w:szCs w:val="32"/>
        </w:rPr>
        <w:t>ребенка</w:t>
      </w:r>
      <w:r w:rsidRPr="00BD497B">
        <w:rPr>
          <w:rFonts w:ascii="Times New Roman" w:hAnsi="Times New Roman" w:cs="Times New Roman"/>
          <w:sz w:val="32"/>
          <w:szCs w:val="32"/>
        </w:rPr>
        <w:t>, а украи</w:t>
      </w:r>
      <w:r w:rsidRPr="00BD497B">
        <w:rPr>
          <w:rFonts w:ascii="Times New Roman" w:hAnsi="Times New Roman" w:cs="Times New Roman"/>
          <w:sz w:val="32"/>
          <w:szCs w:val="32"/>
        </w:rPr>
        <w:t>н</w:t>
      </w:r>
      <w:r w:rsidRPr="00BD497B">
        <w:rPr>
          <w:rFonts w:ascii="Times New Roman" w:hAnsi="Times New Roman" w:cs="Times New Roman"/>
          <w:sz w:val="32"/>
          <w:szCs w:val="32"/>
        </w:rPr>
        <w:t>ский – 1693. В средних школах учились на русском языке как о</w:t>
      </w:r>
      <w:r w:rsidRPr="00BD497B">
        <w:rPr>
          <w:rFonts w:ascii="Times New Roman" w:hAnsi="Times New Roman" w:cs="Times New Roman"/>
          <w:sz w:val="32"/>
          <w:szCs w:val="32"/>
        </w:rPr>
        <w:t>с</w:t>
      </w:r>
      <w:r w:rsidRPr="00BD497B">
        <w:rPr>
          <w:rFonts w:ascii="Times New Roman" w:hAnsi="Times New Roman" w:cs="Times New Roman"/>
          <w:sz w:val="32"/>
          <w:szCs w:val="32"/>
        </w:rPr>
        <w:t>новном 148</w:t>
      </w:r>
      <w:r w:rsidR="00E95D94" w:rsidRPr="00BD497B">
        <w:rPr>
          <w:rFonts w:ascii="Times New Roman" w:hAnsi="Times New Roman" w:cs="Times New Roman"/>
          <w:sz w:val="32"/>
          <w:szCs w:val="32"/>
        </w:rPr>
        <w:t xml:space="preserve"> </w:t>
      </w:r>
      <w:r w:rsidRPr="00BD497B">
        <w:rPr>
          <w:rFonts w:ascii="Times New Roman" w:hAnsi="Times New Roman" w:cs="Times New Roman"/>
          <w:sz w:val="32"/>
          <w:szCs w:val="32"/>
        </w:rPr>
        <w:t>452 чел., на украинском – 13</w:t>
      </w:r>
      <w:r w:rsidR="00E95D94" w:rsidRPr="00BD497B">
        <w:rPr>
          <w:rFonts w:ascii="Times New Roman" w:hAnsi="Times New Roman" w:cs="Times New Roman"/>
          <w:sz w:val="32"/>
          <w:szCs w:val="32"/>
        </w:rPr>
        <w:t xml:space="preserve"> </w:t>
      </w:r>
      <w:r w:rsidRPr="00BD497B">
        <w:rPr>
          <w:rFonts w:ascii="Times New Roman" w:hAnsi="Times New Roman" w:cs="Times New Roman"/>
          <w:sz w:val="32"/>
          <w:szCs w:val="32"/>
        </w:rPr>
        <w:t>609. В вузах на русском языке обучались 47</w:t>
      </w:r>
      <w:r w:rsidR="00E95D94" w:rsidRPr="00BD497B">
        <w:rPr>
          <w:rFonts w:ascii="Times New Roman" w:hAnsi="Times New Roman" w:cs="Times New Roman"/>
          <w:sz w:val="32"/>
          <w:szCs w:val="32"/>
        </w:rPr>
        <w:t xml:space="preserve"> </w:t>
      </w:r>
      <w:r w:rsidRPr="00BD497B">
        <w:rPr>
          <w:rFonts w:ascii="Times New Roman" w:hAnsi="Times New Roman" w:cs="Times New Roman"/>
          <w:sz w:val="32"/>
          <w:szCs w:val="32"/>
        </w:rPr>
        <w:t>000 студентов, а на украинском – 8515</w:t>
      </w:r>
      <w:r w:rsidRPr="00BD497B">
        <w:rPr>
          <w:rStyle w:val="a9"/>
          <w:rFonts w:ascii="Times New Roman" w:hAnsi="Times New Roman" w:cs="Times New Roman"/>
          <w:sz w:val="32"/>
          <w:szCs w:val="32"/>
        </w:rPr>
        <w:footnoteReference w:id="474"/>
      </w:r>
      <w:r w:rsidRPr="00BD497B">
        <w:rPr>
          <w:rFonts w:ascii="Times New Roman" w:hAnsi="Times New Roman" w:cs="Times New Roman"/>
          <w:sz w:val="32"/>
          <w:szCs w:val="32"/>
        </w:rPr>
        <w:t>. Крымско</w:t>
      </w:r>
      <w:r w:rsidR="00AB2F90" w:rsidRPr="00BD497B">
        <w:rPr>
          <w:rFonts w:ascii="Times New Roman" w:hAnsi="Times New Roman" w:cs="Times New Roman"/>
          <w:sz w:val="32"/>
          <w:szCs w:val="32"/>
        </w:rPr>
        <w:t>-</w:t>
      </w:r>
      <w:r w:rsidRPr="00BD497B">
        <w:rPr>
          <w:rFonts w:ascii="Times New Roman" w:hAnsi="Times New Roman" w:cs="Times New Roman"/>
          <w:sz w:val="32"/>
          <w:szCs w:val="32"/>
        </w:rPr>
        <w:t>татарский язык изучался студентами – востоковедами, теологами и историками Таврического национального универс</w:t>
      </w:r>
      <w:r w:rsidRPr="00BD497B">
        <w:rPr>
          <w:rFonts w:ascii="Times New Roman" w:hAnsi="Times New Roman" w:cs="Times New Roman"/>
          <w:sz w:val="32"/>
          <w:szCs w:val="32"/>
        </w:rPr>
        <w:t>и</w:t>
      </w:r>
      <w:r w:rsidRPr="00BD497B">
        <w:rPr>
          <w:rFonts w:ascii="Times New Roman" w:hAnsi="Times New Roman" w:cs="Times New Roman"/>
          <w:sz w:val="32"/>
          <w:szCs w:val="32"/>
        </w:rPr>
        <w:t>тета, слушателями исламских учебных заведений.</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Важны материалы исследований, проведённых Междунаро</w:t>
      </w:r>
      <w:r w:rsidRPr="00BD497B">
        <w:rPr>
          <w:rFonts w:ascii="Times New Roman" w:hAnsi="Times New Roman" w:cs="Times New Roman"/>
          <w:sz w:val="32"/>
          <w:szCs w:val="32"/>
        </w:rPr>
        <w:t>д</w:t>
      </w:r>
      <w:r w:rsidRPr="00BD497B">
        <w:rPr>
          <w:rFonts w:ascii="Times New Roman" w:hAnsi="Times New Roman" w:cs="Times New Roman"/>
          <w:sz w:val="32"/>
          <w:szCs w:val="32"/>
        </w:rPr>
        <w:t>ным миротворческим институтом ПАТРИР (Румыния) в 2010–2011 гг. Интервью редакторов СМИ (телеканалов, газет, инте</w:t>
      </w:r>
      <w:r w:rsidRPr="00BD497B">
        <w:rPr>
          <w:rFonts w:ascii="Times New Roman" w:hAnsi="Times New Roman" w:cs="Times New Roman"/>
          <w:sz w:val="32"/>
          <w:szCs w:val="32"/>
        </w:rPr>
        <w:t>р</w:t>
      </w:r>
      <w:r w:rsidRPr="00BD497B">
        <w:rPr>
          <w:rFonts w:ascii="Times New Roman" w:hAnsi="Times New Roman" w:cs="Times New Roman"/>
          <w:sz w:val="32"/>
          <w:szCs w:val="32"/>
        </w:rPr>
        <w:t>нет-ресурсов, информационных агенств)</w:t>
      </w:r>
      <w:r w:rsidRPr="00BD497B">
        <w:rPr>
          <w:rStyle w:val="a9"/>
          <w:rFonts w:ascii="Times New Roman" w:hAnsi="Times New Roman" w:cs="Times New Roman"/>
          <w:sz w:val="32"/>
          <w:szCs w:val="32"/>
        </w:rPr>
        <w:footnoteReference w:id="475"/>
      </w:r>
      <w:r w:rsidRPr="00BD497B">
        <w:rPr>
          <w:rFonts w:ascii="Times New Roman" w:hAnsi="Times New Roman" w:cs="Times New Roman"/>
          <w:sz w:val="32"/>
          <w:szCs w:val="32"/>
        </w:rPr>
        <w:t xml:space="preserve"> показали различие п</w:t>
      </w:r>
      <w:r w:rsidRPr="00BD497B">
        <w:rPr>
          <w:rFonts w:ascii="Times New Roman" w:hAnsi="Times New Roman" w:cs="Times New Roman"/>
          <w:sz w:val="32"/>
          <w:szCs w:val="32"/>
        </w:rPr>
        <w:t>о</w:t>
      </w:r>
      <w:r w:rsidRPr="00BD497B">
        <w:rPr>
          <w:rFonts w:ascii="Times New Roman" w:hAnsi="Times New Roman" w:cs="Times New Roman"/>
          <w:sz w:val="32"/>
          <w:szCs w:val="32"/>
        </w:rPr>
        <w:t>зиций полиэтничных и моноэтничных СМИ. Руководители пол</w:t>
      </w:r>
      <w:r w:rsidRPr="00BD497B">
        <w:rPr>
          <w:rFonts w:ascii="Times New Roman" w:hAnsi="Times New Roman" w:cs="Times New Roman"/>
          <w:sz w:val="32"/>
          <w:szCs w:val="32"/>
        </w:rPr>
        <w:t>и</w:t>
      </w:r>
      <w:r w:rsidRPr="00BD497B">
        <w:rPr>
          <w:rFonts w:ascii="Times New Roman" w:hAnsi="Times New Roman" w:cs="Times New Roman"/>
          <w:sz w:val="32"/>
          <w:szCs w:val="32"/>
        </w:rPr>
        <w:t>этничных медиа поддерживают трилингвизм и воспринимают проблему как техническую. Напротив, редакторы моноэтничных медиа воспринимают трилингвизм политически. Наиболее кр</w:t>
      </w:r>
      <w:r w:rsidRPr="00BD497B">
        <w:rPr>
          <w:rFonts w:ascii="Times New Roman" w:hAnsi="Times New Roman" w:cs="Times New Roman"/>
          <w:sz w:val="32"/>
          <w:szCs w:val="32"/>
        </w:rPr>
        <w:t>и</w:t>
      </w:r>
      <w:r w:rsidRPr="00BD497B">
        <w:rPr>
          <w:rFonts w:ascii="Times New Roman" w:hAnsi="Times New Roman" w:cs="Times New Roman"/>
          <w:sz w:val="32"/>
          <w:szCs w:val="32"/>
        </w:rPr>
        <w:t>тично настроены руководители русской прессы, видящие в р</w:t>
      </w:r>
      <w:r w:rsidRPr="00BD497B">
        <w:rPr>
          <w:rFonts w:ascii="Times New Roman" w:hAnsi="Times New Roman" w:cs="Times New Roman"/>
          <w:sz w:val="32"/>
          <w:szCs w:val="32"/>
        </w:rPr>
        <w:t>е</w:t>
      </w:r>
      <w:r w:rsidRPr="00BD497B">
        <w:rPr>
          <w:rFonts w:ascii="Times New Roman" w:hAnsi="Times New Roman" w:cs="Times New Roman"/>
          <w:sz w:val="32"/>
          <w:szCs w:val="32"/>
        </w:rPr>
        <w:t>форме сокращение своего влияния.</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Фокус-группы и интервью с представителями этнических групп, проведенные в 2010 г. институтом ПАТРИР, доказали, что языковая политика воспринима</w:t>
      </w:r>
      <w:r w:rsidR="00AB2F90" w:rsidRPr="00BD497B">
        <w:rPr>
          <w:rFonts w:ascii="Times New Roman" w:hAnsi="Times New Roman" w:cs="Times New Roman"/>
          <w:sz w:val="32"/>
          <w:szCs w:val="32"/>
        </w:rPr>
        <w:t>лась</w:t>
      </w:r>
      <w:r w:rsidRPr="00BD497B">
        <w:rPr>
          <w:rFonts w:ascii="Times New Roman" w:hAnsi="Times New Roman" w:cs="Times New Roman"/>
          <w:sz w:val="32"/>
          <w:szCs w:val="32"/>
        </w:rPr>
        <w:t xml:space="preserve"> как форма властных отнош</w:t>
      </w:r>
      <w:r w:rsidRPr="00BD497B">
        <w:rPr>
          <w:rFonts w:ascii="Times New Roman" w:hAnsi="Times New Roman" w:cs="Times New Roman"/>
          <w:sz w:val="32"/>
          <w:szCs w:val="32"/>
        </w:rPr>
        <w:t>е</w:t>
      </w:r>
      <w:r w:rsidRPr="00BD497B">
        <w:rPr>
          <w:rFonts w:ascii="Times New Roman" w:hAnsi="Times New Roman" w:cs="Times New Roman"/>
          <w:sz w:val="32"/>
          <w:szCs w:val="32"/>
        </w:rPr>
        <w:t>ний</w:t>
      </w:r>
      <w:r w:rsidRPr="00BD497B">
        <w:rPr>
          <w:rStyle w:val="a9"/>
          <w:rFonts w:ascii="Times New Roman" w:hAnsi="Times New Roman" w:cs="Times New Roman"/>
          <w:sz w:val="32"/>
          <w:szCs w:val="32"/>
        </w:rPr>
        <w:footnoteReference w:id="476"/>
      </w:r>
      <w:r w:rsidR="00AB2F90" w:rsidRPr="00BD497B">
        <w:rPr>
          <w:rFonts w:ascii="Times New Roman" w:hAnsi="Times New Roman" w:cs="Times New Roman"/>
          <w:sz w:val="32"/>
          <w:szCs w:val="32"/>
        </w:rPr>
        <w:t>. Русские и татары оценивали</w:t>
      </w:r>
      <w:r w:rsidRPr="00BD497B">
        <w:rPr>
          <w:rFonts w:ascii="Times New Roman" w:hAnsi="Times New Roman" w:cs="Times New Roman"/>
          <w:sz w:val="32"/>
          <w:szCs w:val="32"/>
        </w:rPr>
        <w:t xml:space="preserve"> свои языки как доказател</w:t>
      </w:r>
      <w:r w:rsidRPr="00BD497B">
        <w:rPr>
          <w:rFonts w:ascii="Times New Roman" w:hAnsi="Times New Roman" w:cs="Times New Roman"/>
          <w:sz w:val="32"/>
          <w:szCs w:val="32"/>
        </w:rPr>
        <w:t>ь</w:t>
      </w:r>
      <w:r w:rsidRPr="00BD497B">
        <w:rPr>
          <w:rFonts w:ascii="Times New Roman" w:hAnsi="Times New Roman" w:cs="Times New Roman"/>
          <w:sz w:val="32"/>
          <w:szCs w:val="32"/>
        </w:rPr>
        <w:t>ство политического влияния и равноправия, ориентированы на внешние для региона центры культуры и образования. Для укр</w:t>
      </w:r>
      <w:r w:rsidRPr="00BD497B">
        <w:rPr>
          <w:rFonts w:ascii="Times New Roman" w:hAnsi="Times New Roman" w:cs="Times New Roman"/>
          <w:sz w:val="32"/>
          <w:szCs w:val="32"/>
        </w:rPr>
        <w:t>а</w:t>
      </w:r>
      <w:r w:rsidRPr="00BD497B">
        <w:rPr>
          <w:rFonts w:ascii="Times New Roman" w:hAnsi="Times New Roman" w:cs="Times New Roman"/>
          <w:sz w:val="32"/>
          <w:szCs w:val="32"/>
        </w:rPr>
        <w:t xml:space="preserve">инцев родной язык </w:t>
      </w:r>
      <w:r w:rsidR="00AB2F90" w:rsidRPr="00BD497B">
        <w:rPr>
          <w:rFonts w:ascii="Times New Roman" w:hAnsi="Times New Roman" w:cs="Times New Roman"/>
          <w:sz w:val="32"/>
          <w:szCs w:val="32"/>
        </w:rPr>
        <w:t xml:space="preserve">был </w:t>
      </w:r>
      <w:r w:rsidRPr="00BD497B">
        <w:rPr>
          <w:rFonts w:ascii="Times New Roman" w:hAnsi="Times New Roman" w:cs="Times New Roman"/>
          <w:sz w:val="32"/>
          <w:szCs w:val="32"/>
        </w:rPr>
        <w:t>средство</w:t>
      </w:r>
      <w:r w:rsidR="00AB2F90" w:rsidRPr="00BD497B">
        <w:rPr>
          <w:rFonts w:ascii="Times New Roman" w:hAnsi="Times New Roman" w:cs="Times New Roman"/>
          <w:sz w:val="32"/>
          <w:szCs w:val="32"/>
        </w:rPr>
        <w:t>м интеграции в своё</w:t>
      </w:r>
      <w:r w:rsidRPr="00BD497B">
        <w:rPr>
          <w:rFonts w:ascii="Times New Roman" w:hAnsi="Times New Roman" w:cs="Times New Roman"/>
          <w:sz w:val="32"/>
          <w:szCs w:val="32"/>
        </w:rPr>
        <w:t xml:space="preserve"> государство. Представителями всех групп русский язык оценивался как язык межэтнического общения, бизнеса, глобализации. Украинский язык – государственный, но его повседневное применение </w:t>
      </w:r>
      <w:r w:rsidR="00AB2F90" w:rsidRPr="00BD497B">
        <w:rPr>
          <w:rFonts w:ascii="Times New Roman" w:hAnsi="Times New Roman" w:cs="Times New Roman"/>
          <w:sz w:val="32"/>
          <w:szCs w:val="32"/>
        </w:rPr>
        <w:t xml:space="preserve">– </w:t>
      </w:r>
      <w:r w:rsidRPr="00BD497B">
        <w:rPr>
          <w:rFonts w:ascii="Times New Roman" w:hAnsi="Times New Roman" w:cs="Times New Roman"/>
          <w:sz w:val="32"/>
          <w:szCs w:val="32"/>
        </w:rPr>
        <w:t>сл</w:t>
      </w:r>
      <w:r w:rsidRPr="00BD497B">
        <w:rPr>
          <w:rFonts w:ascii="Times New Roman" w:hAnsi="Times New Roman" w:cs="Times New Roman"/>
          <w:sz w:val="32"/>
          <w:szCs w:val="32"/>
        </w:rPr>
        <w:t>а</w:t>
      </w:r>
      <w:r w:rsidRPr="00BD497B">
        <w:rPr>
          <w:rFonts w:ascii="Times New Roman" w:hAnsi="Times New Roman" w:cs="Times New Roman"/>
          <w:sz w:val="32"/>
          <w:szCs w:val="32"/>
        </w:rPr>
        <w:lastRenderedPageBreak/>
        <w:t>бо. Крымско</w:t>
      </w:r>
      <w:r w:rsidR="00AB2F90" w:rsidRPr="00BD497B">
        <w:rPr>
          <w:rFonts w:ascii="Times New Roman" w:hAnsi="Times New Roman" w:cs="Times New Roman"/>
          <w:sz w:val="32"/>
          <w:szCs w:val="32"/>
        </w:rPr>
        <w:t>-</w:t>
      </w:r>
      <w:r w:rsidRPr="00BD497B">
        <w:rPr>
          <w:rFonts w:ascii="Times New Roman" w:hAnsi="Times New Roman" w:cs="Times New Roman"/>
          <w:sz w:val="32"/>
          <w:szCs w:val="32"/>
        </w:rPr>
        <w:t>татарский язык положительно оценива</w:t>
      </w:r>
      <w:r w:rsidR="00AB2F90" w:rsidRPr="00BD497B">
        <w:rPr>
          <w:rFonts w:ascii="Times New Roman" w:hAnsi="Times New Roman" w:cs="Times New Roman"/>
          <w:sz w:val="32"/>
          <w:szCs w:val="32"/>
        </w:rPr>
        <w:t>лся</w:t>
      </w:r>
      <w:r w:rsidRPr="00BD497B">
        <w:rPr>
          <w:rFonts w:ascii="Times New Roman" w:hAnsi="Times New Roman" w:cs="Times New Roman"/>
          <w:sz w:val="32"/>
          <w:szCs w:val="32"/>
        </w:rPr>
        <w:t xml:space="preserve"> только в роли средства общения своих носителей. Меры введения кры</w:t>
      </w:r>
      <w:r w:rsidRPr="00BD497B">
        <w:rPr>
          <w:rFonts w:ascii="Times New Roman" w:hAnsi="Times New Roman" w:cs="Times New Roman"/>
          <w:sz w:val="32"/>
          <w:szCs w:val="32"/>
        </w:rPr>
        <w:t>м</w:t>
      </w:r>
      <w:r w:rsidRPr="00BD497B">
        <w:rPr>
          <w:rFonts w:ascii="Times New Roman" w:hAnsi="Times New Roman" w:cs="Times New Roman"/>
          <w:sz w:val="32"/>
          <w:szCs w:val="32"/>
        </w:rPr>
        <w:t>скотатарского языка в сфере уп</w:t>
      </w:r>
      <w:r w:rsidR="00AB2F90" w:rsidRPr="00BD497B">
        <w:rPr>
          <w:rFonts w:ascii="Times New Roman" w:hAnsi="Times New Roman" w:cs="Times New Roman"/>
          <w:sz w:val="32"/>
          <w:szCs w:val="32"/>
        </w:rPr>
        <w:t>равления, бизнеса и СМИ выз</w:t>
      </w:r>
      <w:r w:rsidR="00AB2F90" w:rsidRPr="00BD497B">
        <w:rPr>
          <w:rFonts w:ascii="Times New Roman" w:hAnsi="Times New Roman" w:cs="Times New Roman"/>
          <w:sz w:val="32"/>
          <w:szCs w:val="32"/>
        </w:rPr>
        <w:t>ы</w:t>
      </w:r>
      <w:r w:rsidR="00AB2F90" w:rsidRPr="00BD497B">
        <w:rPr>
          <w:rFonts w:ascii="Times New Roman" w:hAnsi="Times New Roman" w:cs="Times New Roman"/>
          <w:sz w:val="32"/>
          <w:szCs w:val="32"/>
        </w:rPr>
        <w:t>вали</w:t>
      </w:r>
      <w:r w:rsidRPr="00BD497B">
        <w:rPr>
          <w:rFonts w:ascii="Times New Roman" w:hAnsi="Times New Roman" w:cs="Times New Roman"/>
          <w:sz w:val="32"/>
          <w:szCs w:val="32"/>
        </w:rPr>
        <w:t xml:space="preserve"> у русских и украинцев негативные ассоциации с «историч</w:t>
      </w:r>
      <w:r w:rsidRPr="00BD497B">
        <w:rPr>
          <w:rFonts w:ascii="Times New Roman" w:hAnsi="Times New Roman" w:cs="Times New Roman"/>
          <w:sz w:val="32"/>
          <w:szCs w:val="32"/>
        </w:rPr>
        <w:t>е</w:t>
      </w:r>
      <w:r w:rsidRPr="00BD497B">
        <w:rPr>
          <w:rFonts w:ascii="Times New Roman" w:hAnsi="Times New Roman" w:cs="Times New Roman"/>
          <w:sz w:val="32"/>
          <w:szCs w:val="32"/>
        </w:rPr>
        <w:t>ским реваншизмом», исламизацией и сепаратизмом.</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Институциональный фактор конфликта таков. Статусы адм</w:t>
      </w:r>
      <w:r w:rsidRPr="00BD497B">
        <w:rPr>
          <w:rFonts w:ascii="Times New Roman" w:hAnsi="Times New Roman" w:cs="Times New Roman"/>
          <w:sz w:val="32"/>
          <w:szCs w:val="32"/>
        </w:rPr>
        <w:t>и</w:t>
      </w:r>
      <w:r w:rsidRPr="00BD497B">
        <w:rPr>
          <w:rFonts w:ascii="Times New Roman" w:hAnsi="Times New Roman" w:cs="Times New Roman"/>
          <w:sz w:val="32"/>
          <w:szCs w:val="32"/>
        </w:rPr>
        <w:t>нистративных единиц</w:t>
      </w:r>
      <w:r w:rsidR="00AB2F90" w:rsidRPr="00BD497B">
        <w:rPr>
          <w:rFonts w:ascii="Times New Roman" w:hAnsi="Times New Roman" w:cs="Times New Roman"/>
          <w:sz w:val="32"/>
          <w:szCs w:val="32"/>
        </w:rPr>
        <w:t xml:space="preserve"> Украины ассиметричны и слабы. В</w:t>
      </w:r>
      <w:r w:rsidRPr="00BD497B">
        <w:rPr>
          <w:rFonts w:ascii="Times New Roman" w:hAnsi="Times New Roman" w:cs="Times New Roman"/>
          <w:sz w:val="32"/>
          <w:szCs w:val="32"/>
        </w:rPr>
        <w:t xml:space="preserve"> 1998 г. Крым </w:t>
      </w:r>
      <w:r w:rsidR="00AB2F90" w:rsidRPr="00BD497B">
        <w:rPr>
          <w:rFonts w:ascii="Times New Roman" w:hAnsi="Times New Roman" w:cs="Times New Roman"/>
          <w:sz w:val="32"/>
          <w:szCs w:val="32"/>
        </w:rPr>
        <w:t xml:space="preserve">был </w:t>
      </w:r>
      <w:r w:rsidRPr="00BD497B">
        <w:rPr>
          <w:rFonts w:ascii="Times New Roman" w:hAnsi="Times New Roman" w:cs="Times New Roman"/>
          <w:sz w:val="32"/>
          <w:szCs w:val="32"/>
        </w:rPr>
        <w:t>разделен на две административные единицы: Авт</w:t>
      </w:r>
      <w:r w:rsidRPr="00BD497B">
        <w:rPr>
          <w:rFonts w:ascii="Times New Roman" w:hAnsi="Times New Roman" w:cs="Times New Roman"/>
          <w:sz w:val="32"/>
          <w:szCs w:val="32"/>
        </w:rPr>
        <w:t>о</w:t>
      </w:r>
      <w:r w:rsidRPr="00BD497B">
        <w:rPr>
          <w:rFonts w:ascii="Times New Roman" w:hAnsi="Times New Roman" w:cs="Times New Roman"/>
          <w:sz w:val="32"/>
          <w:szCs w:val="32"/>
        </w:rPr>
        <w:t>номную Республику Крым (АРК) и город центрального подчин</w:t>
      </w:r>
      <w:r w:rsidRPr="00BD497B">
        <w:rPr>
          <w:rFonts w:ascii="Times New Roman" w:hAnsi="Times New Roman" w:cs="Times New Roman"/>
          <w:sz w:val="32"/>
          <w:szCs w:val="32"/>
        </w:rPr>
        <w:t>е</w:t>
      </w:r>
      <w:r w:rsidRPr="00BD497B">
        <w:rPr>
          <w:rFonts w:ascii="Times New Roman" w:hAnsi="Times New Roman" w:cs="Times New Roman"/>
          <w:sz w:val="32"/>
          <w:szCs w:val="32"/>
        </w:rPr>
        <w:t>ния Севастополь, чтобы ослабить русский ирредентизм (в Сев</w:t>
      </w:r>
      <w:r w:rsidRPr="00BD497B">
        <w:rPr>
          <w:rFonts w:ascii="Times New Roman" w:hAnsi="Times New Roman" w:cs="Times New Roman"/>
          <w:sz w:val="32"/>
          <w:szCs w:val="32"/>
        </w:rPr>
        <w:t>а</w:t>
      </w:r>
      <w:r w:rsidRPr="00BD497B">
        <w:rPr>
          <w:rFonts w:ascii="Times New Roman" w:hAnsi="Times New Roman" w:cs="Times New Roman"/>
          <w:sz w:val="32"/>
          <w:szCs w:val="32"/>
        </w:rPr>
        <w:t>стополе процент русских значительно выше, чем в АРК). Главы администраций регионов назнача</w:t>
      </w:r>
      <w:r w:rsidR="00AB2F90" w:rsidRPr="00BD497B">
        <w:rPr>
          <w:rFonts w:ascii="Times New Roman" w:hAnsi="Times New Roman" w:cs="Times New Roman"/>
          <w:sz w:val="32"/>
          <w:szCs w:val="32"/>
        </w:rPr>
        <w:t>лись</w:t>
      </w:r>
      <w:r w:rsidRPr="00BD497B">
        <w:rPr>
          <w:rFonts w:ascii="Times New Roman" w:hAnsi="Times New Roman" w:cs="Times New Roman"/>
          <w:sz w:val="32"/>
          <w:szCs w:val="32"/>
        </w:rPr>
        <w:t xml:space="preserve"> Президентом Украины и </w:t>
      </w:r>
      <w:r w:rsidR="00AB2F90" w:rsidRPr="00BD497B">
        <w:rPr>
          <w:rFonts w:ascii="Times New Roman" w:hAnsi="Times New Roman" w:cs="Times New Roman"/>
          <w:sz w:val="32"/>
          <w:szCs w:val="32"/>
        </w:rPr>
        <w:t xml:space="preserve">были </w:t>
      </w:r>
      <w:r w:rsidRPr="00BD497B">
        <w:rPr>
          <w:rFonts w:ascii="Times New Roman" w:hAnsi="Times New Roman" w:cs="Times New Roman"/>
          <w:sz w:val="32"/>
          <w:szCs w:val="32"/>
        </w:rPr>
        <w:t>ему лояльны. Импичмент губернатора депутатами Верхо</w:t>
      </w:r>
      <w:r w:rsidRPr="00BD497B">
        <w:rPr>
          <w:rFonts w:ascii="Times New Roman" w:hAnsi="Times New Roman" w:cs="Times New Roman"/>
          <w:sz w:val="32"/>
          <w:szCs w:val="32"/>
        </w:rPr>
        <w:t>в</w:t>
      </w:r>
      <w:r w:rsidRPr="00BD497B">
        <w:rPr>
          <w:rFonts w:ascii="Times New Roman" w:hAnsi="Times New Roman" w:cs="Times New Roman"/>
          <w:sz w:val="32"/>
          <w:szCs w:val="32"/>
        </w:rPr>
        <w:t>ного Совета АРК затруднен.</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Итоги общегосударственных парламентских выборов 2012 г., состоявшихся при низкой явке электората, доказали, что сохр</w:t>
      </w:r>
      <w:r w:rsidRPr="00BD497B">
        <w:rPr>
          <w:rFonts w:ascii="Times New Roman" w:hAnsi="Times New Roman" w:cs="Times New Roman"/>
          <w:sz w:val="32"/>
          <w:szCs w:val="32"/>
        </w:rPr>
        <w:t>а</w:t>
      </w:r>
      <w:r w:rsidRPr="00BD497B">
        <w:rPr>
          <w:rFonts w:ascii="Times New Roman" w:hAnsi="Times New Roman" w:cs="Times New Roman"/>
          <w:sz w:val="32"/>
          <w:szCs w:val="32"/>
        </w:rPr>
        <w:t>нялось преобладание пророссийских партий в Крыму. По всей Украине Партия регионов набрала 30%, а в АРК – 52,3% и Сев</w:t>
      </w:r>
      <w:r w:rsidRPr="00BD497B">
        <w:rPr>
          <w:rFonts w:ascii="Times New Roman" w:hAnsi="Times New Roman" w:cs="Times New Roman"/>
          <w:sz w:val="32"/>
          <w:szCs w:val="32"/>
        </w:rPr>
        <w:t>а</w:t>
      </w:r>
      <w:r w:rsidRPr="00BD497B">
        <w:rPr>
          <w:rFonts w:ascii="Times New Roman" w:hAnsi="Times New Roman" w:cs="Times New Roman"/>
          <w:sz w:val="32"/>
          <w:szCs w:val="32"/>
        </w:rPr>
        <w:t>стополе – 46,9%; Коммунистическая партия Украины – 13,2% в стране, 19,4% в АРК и 29,5% в Севастополе. Напротив, партия «Свобода» получила 10,5% во всей Украине, а в АРК – 1,0% и Севастополе – 1,4%. «Батькивщина» набрала по стране 25,6%, а в Крыму – 13,1% и Севастополе – 5,9%</w:t>
      </w:r>
      <w:r w:rsidRPr="00BD497B">
        <w:rPr>
          <w:rStyle w:val="a9"/>
          <w:rFonts w:ascii="Times New Roman" w:hAnsi="Times New Roman" w:cs="Times New Roman"/>
          <w:sz w:val="32"/>
          <w:szCs w:val="32"/>
        </w:rPr>
        <w:footnoteReference w:id="477"/>
      </w:r>
      <w:r w:rsidRPr="00BD497B">
        <w:rPr>
          <w:rFonts w:ascii="Times New Roman" w:hAnsi="Times New Roman" w:cs="Times New Roman"/>
          <w:sz w:val="32"/>
          <w:szCs w:val="32"/>
        </w:rPr>
        <w:t>. Но партии непоследов</w:t>
      </w:r>
      <w:r w:rsidRPr="00BD497B">
        <w:rPr>
          <w:rFonts w:ascii="Times New Roman" w:hAnsi="Times New Roman" w:cs="Times New Roman"/>
          <w:sz w:val="32"/>
          <w:szCs w:val="32"/>
        </w:rPr>
        <w:t>а</w:t>
      </w:r>
      <w:r w:rsidRPr="00BD497B">
        <w:rPr>
          <w:rFonts w:ascii="Times New Roman" w:hAnsi="Times New Roman" w:cs="Times New Roman"/>
          <w:sz w:val="32"/>
          <w:szCs w:val="32"/>
        </w:rPr>
        <w:t>тельно выражали интересы избирателей, что создало благоприя</w:t>
      </w:r>
      <w:r w:rsidRPr="00BD497B">
        <w:rPr>
          <w:rFonts w:ascii="Times New Roman" w:hAnsi="Times New Roman" w:cs="Times New Roman"/>
          <w:sz w:val="32"/>
          <w:szCs w:val="32"/>
        </w:rPr>
        <w:t>т</w:t>
      </w:r>
      <w:r w:rsidRPr="00BD497B">
        <w:rPr>
          <w:rFonts w:ascii="Times New Roman" w:hAnsi="Times New Roman" w:cs="Times New Roman"/>
          <w:sz w:val="32"/>
          <w:szCs w:val="32"/>
        </w:rPr>
        <w:t>ные условия роста этнополитических движений.</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Ключевым вопросом «повестки дня» конфликта выступала проблема политического статуса АРК и Севастополя. Спектр требований русских организаций – от повышения уровня автон</w:t>
      </w:r>
      <w:r w:rsidRPr="00BD497B">
        <w:rPr>
          <w:rFonts w:ascii="Times New Roman" w:hAnsi="Times New Roman" w:cs="Times New Roman"/>
          <w:sz w:val="32"/>
          <w:szCs w:val="32"/>
        </w:rPr>
        <w:t>о</w:t>
      </w:r>
      <w:r w:rsidRPr="00BD497B">
        <w:rPr>
          <w:rFonts w:ascii="Times New Roman" w:hAnsi="Times New Roman" w:cs="Times New Roman"/>
          <w:sz w:val="32"/>
          <w:szCs w:val="32"/>
        </w:rPr>
        <w:t>мии до федерализации</w:t>
      </w:r>
      <w:r w:rsidR="00AB2F90" w:rsidRPr="00BD497B">
        <w:rPr>
          <w:rFonts w:ascii="Times New Roman" w:hAnsi="Times New Roman" w:cs="Times New Roman"/>
          <w:sz w:val="32"/>
          <w:szCs w:val="32"/>
        </w:rPr>
        <w:t>, а</w:t>
      </w:r>
      <w:r w:rsidRPr="00BD497B">
        <w:rPr>
          <w:rFonts w:ascii="Times New Roman" w:hAnsi="Times New Roman" w:cs="Times New Roman"/>
          <w:sz w:val="32"/>
          <w:szCs w:val="32"/>
        </w:rPr>
        <w:t xml:space="preserve"> в радикальном варианте, </w:t>
      </w:r>
      <w:r w:rsidR="00AB2F90" w:rsidRPr="00BD497B">
        <w:rPr>
          <w:rFonts w:ascii="Times New Roman" w:hAnsi="Times New Roman" w:cs="Times New Roman"/>
          <w:sz w:val="32"/>
          <w:szCs w:val="32"/>
        </w:rPr>
        <w:t xml:space="preserve">– </w:t>
      </w:r>
      <w:r w:rsidRPr="00BD497B">
        <w:rPr>
          <w:rFonts w:ascii="Times New Roman" w:hAnsi="Times New Roman" w:cs="Times New Roman"/>
          <w:sz w:val="32"/>
          <w:szCs w:val="32"/>
        </w:rPr>
        <w:t>присоедин</w:t>
      </w:r>
      <w:r w:rsidRPr="00BD497B">
        <w:rPr>
          <w:rFonts w:ascii="Times New Roman" w:hAnsi="Times New Roman" w:cs="Times New Roman"/>
          <w:sz w:val="32"/>
          <w:szCs w:val="32"/>
        </w:rPr>
        <w:t>е</w:t>
      </w:r>
      <w:r w:rsidRPr="00BD497B">
        <w:rPr>
          <w:rFonts w:ascii="Times New Roman" w:hAnsi="Times New Roman" w:cs="Times New Roman"/>
          <w:sz w:val="32"/>
          <w:szCs w:val="32"/>
        </w:rPr>
        <w:t>ния Крыма к России. Напротив, татарские объединения стрем</w:t>
      </w:r>
      <w:r w:rsidR="00AB2F90" w:rsidRPr="00BD497B">
        <w:rPr>
          <w:rFonts w:ascii="Times New Roman" w:hAnsi="Times New Roman" w:cs="Times New Roman"/>
          <w:sz w:val="32"/>
          <w:szCs w:val="32"/>
        </w:rPr>
        <w:t>и</w:t>
      </w:r>
      <w:r w:rsidR="00AB2F90" w:rsidRPr="00BD497B">
        <w:rPr>
          <w:rFonts w:ascii="Times New Roman" w:hAnsi="Times New Roman" w:cs="Times New Roman"/>
          <w:sz w:val="32"/>
          <w:szCs w:val="32"/>
        </w:rPr>
        <w:t>лись</w:t>
      </w:r>
      <w:r w:rsidRPr="00BD497B">
        <w:rPr>
          <w:rFonts w:ascii="Times New Roman" w:hAnsi="Times New Roman" w:cs="Times New Roman"/>
          <w:sz w:val="32"/>
          <w:szCs w:val="32"/>
        </w:rPr>
        <w:t xml:space="preserve"> к государственности «коренного народа», идеализируя опыт Крымского ханства и Крымской АССР. Украинские объединения требовали решительной унитаризации Крыма, вывода с полуос</w:t>
      </w:r>
      <w:r w:rsidRPr="00BD497B">
        <w:rPr>
          <w:rFonts w:ascii="Times New Roman" w:hAnsi="Times New Roman" w:cs="Times New Roman"/>
          <w:sz w:val="32"/>
          <w:szCs w:val="32"/>
        </w:rPr>
        <w:t>т</w:t>
      </w:r>
      <w:r w:rsidRPr="00BD497B">
        <w:rPr>
          <w:rFonts w:ascii="Times New Roman" w:hAnsi="Times New Roman" w:cs="Times New Roman"/>
          <w:sz w:val="32"/>
          <w:szCs w:val="32"/>
        </w:rPr>
        <w:lastRenderedPageBreak/>
        <w:t>рова российского флота. Но они были слабыми, возлагая надежду на государственный аппарат</w:t>
      </w:r>
      <w:r w:rsidRPr="00BD497B">
        <w:rPr>
          <w:rStyle w:val="a9"/>
          <w:rFonts w:ascii="Times New Roman" w:hAnsi="Times New Roman" w:cs="Times New Roman"/>
          <w:sz w:val="32"/>
          <w:szCs w:val="32"/>
        </w:rPr>
        <w:footnoteReference w:id="478"/>
      </w:r>
      <w:r w:rsidRPr="00BD497B">
        <w:rPr>
          <w:rFonts w:ascii="Times New Roman" w:hAnsi="Times New Roman" w:cs="Times New Roman"/>
          <w:sz w:val="32"/>
          <w:szCs w:val="32"/>
        </w:rPr>
        <w:t>. Тактически интересы татарских и украинских организаций совпадают в ослаблении русского дв</w:t>
      </w:r>
      <w:r w:rsidRPr="00BD497B">
        <w:rPr>
          <w:rFonts w:ascii="Times New Roman" w:hAnsi="Times New Roman" w:cs="Times New Roman"/>
          <w:sz w:val="32"/>
          <w:szCs w:val="32"/>
        </w:rPr>
        <w:t>и</w:t>
      </w:r>
      <w:r w:rsidRPr="00BD497B">
        <w:rPr>
          <w:rFonts w:ascii="Times New Roman" w:hAnsi="Times New Roman" w:cs="Times New Roman"/>
          <w:sz w:val="32"/>
          <w:szCs w:val="32"/>
        </w:rPr>
        <w:t>жения.</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Насколько конфликты влияют на общественное мнение? И</w:t>
      </w:r>
      <w:r w:rsidRPr="00BD497B">
        <w:rPr>
          <w:rFonts w:ascii="Times New Roman" w:hAnsi="Times New Roman" w:cs="Times New Roman"/>
          <w:sz w:val="32"/>
          <w:szCs w:val="32"/>
        </w:rPr>
        <w:t>с</w:t>
      </w:r>
      <w:r w:rsidRPr="00BD497B">
        <w:rPr>
          <w:rFonts w:ascii="Times New Roman" w:hAnsi="Times New Roman" w:cs="Times New Roman"/>
          <w:sz w:val="32"/>
          <w:szCs w:val="32"/>
        </w:rPr>
        <w:t>следование, проведенное Центром им. А. Разумкова в АРК и С</w:t>
      </w:r>
      <w:r w:rsidRPr="00BD497B">
        <w:rPr>
          <w:rFonts w:ascii="Times New Roman" w:hAnsi="Times New Roman" w:cs="Times New Roman"/>
          <w:sz w:val="32"/>
          <w:szCs w:val="32"/>
        </w:rPr>
        <w:t>е</w:t>
      </w:r>
      <w:r w:rsidRPr="00BD497B">
        <w:rPr>
          <w:rFonts w:ascii="Times New Roman" w:hAnsi="Times New Roman" w:cs="Times New Roman"/>
          <w:sz w:val="32"/>
          <w:szCs w:val="32"/>
        </w:rPr>
        <w:t xml:space="preserve">вастополе (октябрь-ноябрь 2008 г., </w:t>
      </w:r>
      <w:r w:rsidRPr="00BD497B">
        <w:rPr>
          <w:rFonts w:ascii="Times New Roman" w:hAnsi="Times New Roman" w:cs="Times New Roman"/>
          <w:sz w:val="32"/>
          <w:szCs w:val="32"/>
          <w:lang w:val="en-US"/>
        </w:rPr>
        <w:t>n</w:t>
      </w:r>
      <w:r w:rsidR="00442D7F" w:rsidRPr="00BD497B">
        <w:rPr>
          <w:rFonts w:ascii="Times New Roman" w:hAnsi="Times New Roman" w:cs="Times New Roman"/>
          <w:sz w:val="32"/>
          <w:szCs w:val="32"/>
        </w:rPr>
        <w:t xml:space="preserve"> </w:t>
      </w:r>
      <w:r w:rsidRPr="00BD497B">
        <w:rPr>
          <w:rFonts w:ascii="Times New Roman" w:hAnsi="Times New Roman" w:cs="Times New Roman"/>
          <w:sz w:val="32"/>
          <w:szCs w:val="32"/>
        </w:rPr>
        <w:t>=</w:t>
      </w:r>
      <w:r w:rsidR="00442D7F" w:rsidRPr="00BD497B">
        <w:rPr>
          <w:rFonts w:ascii="Times New Roman" w:hAnsi="Times New Roman" w:cs="Times New Roman"/>
          <w:sz w:val="32"/>
          <w:szCs w:val="32"/>
        </w:rPr>
        <w:t xml:space="preserve"> </w:t>
      </w:r>
      <w:r w:rsidRPr="00BD497B">
        <w:rPr>
          <w:rFonts w:ascii="Times New Roman" w:hAnsi="Times New Roman" w:cs="Times New Roman"/>
          <w:sz w:val="32"/>
          <w:szCs w:val="32"/>
        </w:rPr>
        <w:t>6891, все этнические группы) доказало, что на первое место среди причин конфесси</w:t>
      </w:r>
      <w:r w:rsidRPr="00BD497B">
        <w:rPr>
          <w:rFonts w:ascii="Times New Roman" w:hAnsi="Times New Roman" w:cs="Times New Roman"/>
          <w:sz w:val="32"/>
          <w:szCs w:val="32"/>
        </w:rPr>
        <w:t>о</w:t>
      </w:r>
      <w:r w:rsidRPr="00BD497B">
        <w:rPr>
          <w:rFonts w:ascii="Times New Roman" w:hAnsi="Times New Roman" w:cs="Times New Roman"/>
          <w:sz w:val="32"/>
          <w:szCs w:val="32"/>
        </w:rPr>
        <w:t>нальных конфликтов крымчане ставили политические и наци</w:t>
      </w:r>
      <w:r w:rsidRPr="00BD497B">
        <w:rPr>
          <w:rFonts w:ascii="Times New Roman" w:hAnsi="Times New Roman" w:cs="Times New Roman"/>
          <w:sz w:val="32"/>
          <w:szCs w:val="32"/>
        </w:rPr>
        <w:t>о</w:t>
      </w:r>
      <w:r w:rsidRPr="00BD497B">
        <w:rPr>
          <w:rFonts w:ascii="Times New Roman" w:hAnsi="Times New Roman" w:cs="Times New Roman"/>
          <w:sz w:val="32"/>
          <w:szCs w:val="32"/>
        </w:rPr>
        <w:t>нальные противоречия (26,2%), столкновение экономических и</w:t>
      </w:r>
      <w:r w:rsidRPr="00BD497B">
        <w:rPr>
          <w:rFonts w:ascii="Times New Roman" w:hAnsi="Times New Roman" w:cs="Times New Roman"/>
          <w:sz w:val="32"/>
          <w:szCs w:val="32"/>
        </w:rPr>
        <w:t>н</w:t>
      </w:r>
      <w:r w:rsidRPr="00BD497B">
        <w:rPr>
          <w:rFonts w:ascii="Times New Roman" w:hAnsi="Times New Roman" w:cs="Times New Roman"/>
          <w:sz w:val="32"/>
          <w:szCs w:val="32"/>
        </w:rPr>
        <w:t>тересов (25,2%). Производными выглядели религиозный фан</w:t>
      </w:r>
      <w:r w:rsidRPr="00BD497B">
        <w:rPr>
          <w:rFonts w:ascii="Times New Roman" w:hAnsi="Times New Roman" w:cs="Times New Roman"/>
          <w:sz w:val="32"/>
          <w:szCs w:val="32"/>
        </w:rPr>
        <w:t>а</w:t>
      </w:r>
      <w:r w:rsidRPr="00BD497B">
        <w:rPr>
          <w:rFonts w:ascii="Times New Roman" w:hAnsi="Times New Roman" w:cs="Times New Roman"/>
          <w:sz w:val="32"/>
          <w:szCs w:val="32"/>
        </w:rPr>
        <w:t>тизм и нетерпимость (10,3% ответов), предвзятое отношение вл</w:t>
      </w:r>
      <w:r w:rsidRPr="00BD497B">
        <w:rPr>
          <w:rFonts w:ascii="Times New Roman" w:hAnsi="Times New Roman" w:cs="Times New Roman"/>
          <w:sz w:val="32"/>
          <w:szCs w:val="32"/>
        </w:rPr>
        <w:t>а</w:t>
      </w:r>
      <w:r w:rsidRPr="00BD497B">
        <w:rPr>
          <w:rFonts w:ascii="Times New Roman" w:hAnsi="Times New Roman" w:cs="Times New Roman"/>
          <w:sz w:val="32"/>
          <w:szCs w:val="32"/>
        </w:rPr>
        <w:t>сти к различным религиозным организациям (8,5%). Ответстве</w:t>
      </w:r>
      <w:r w:rsidRPr="00BD497B">
        <w:rPr>
          <w:rFonts w:ascii="Times New Roman" w:hAnsi="Times New Roman" w:cs="Times New Roman"/>
          <w:sz w:val="32"/>
          <w:szCs w:val="32"/>
        </w:rPr>
        <w:t>н</w:t>
      </w:r>
      <w:r w:rsidRPr="00BD497B">
        <w:rPr>
          <w:rFonts w:ascii="Times New Roman" w:hAnsi="Times New Roman" w:cs="Times New Roman"/>
          <w:sz w:val="32"/>
          <w:szCs w:val="32"/>
        </w:rPr>
        <w:t>ность за межконфессиональные конфликты респонденты возл</w:t>
      </w:r>
      <w:r w:rsidRPr="00BD497B">
        <w:rPr>
          <w:rFonts w:ascii="Times New Roman" w:hAnsi="Times New Roman" w:cs="Times New Roman"/>
          <w:sz w:val="32"/>
          <w:szCs w:val="32"/>
        </w:rPr>
        <w:t>а</w:t>
      </w:r>
      <w:r w:rsidRPr="00BD497B">
        <w:rPr>
          <w:rFonts w:ascii="Times New Roman" w:hAnsi="Times New Roman" w:cs="Times New Roman"/>
          <w:sz w:val="32"/>
          <w:szCs w:val="32"/>
        </w:rPr>
        <w:t>гали на представителей зарубежных политических и обществе</w:t>
      </w:r>
      <w:r w:rsidRPr="00BD497B">
        <w:rPr>
          <w:rFonts w:ascii="Times New Roman" w:hAnsi="Times New Roman" w:cs="Times New Roman"/>
          <w:sz w:val="32"/>
          <w:szCs w:val="32"/>
        </w:rPr>
        <w:t>н</w:t>
      </w:r>
      <w:r w:rsidRPr="00BD497B">
        <w:rPr>
          <w:rFonts w:ascii="Times New Roman" w:hAnsi="Times New Roman" w:cs="Times New Roman"/>
          <w:sz w:val="32"/>
          <w:szCs w:val="32"/>
        </w:rPr>
        <w:t>ных структур (2,68 балла из 5), зарубежные религиозные центры (2,47), рядовых участников конфликтов (2,14), руководителей р</w:t>
      </w:r>
      <w:r w:rsidRPr="00BD497B">
        <w:rPr>
          <w:rFonts w:ascii="Times New Roman" w:hAnsi="Times New Roman" w:cs="Times New Roman"/>
          <w:sz w:val="32"/>
          <w:szCs w:val="32"/>
        </w:rPr>
        <w:t>е</w:t>
      </w:r>
      <w:r w:rsidRPr="00BD497B">
        <w:rPr>
          <w:rFonts w:ascii="Times New Roman" w:hAnsi="Times New Roman" w:cs="Times New Roman"/>
          <w:sz w:val="32"/>
          <w:szCs w:val="32"/>
        </w:rPr>
        <w:t>лигиозных организаций Крыма (2,13), органы власти АРК (2,06) и Украины (2,02)</w:t>
      </w:r>
      <w:r w:rsidRPr="00BD497B">
        <w:rPr>
          <w:rStyle w:val="a9"/>
          <w:rFonts w:ascii="Times New Roman" w:hAnsi="Times New Roman" w:cs="Times New Roman"/>
          <w:sz w:val="32"/>
          <w:szCs w:val="32"/>
        </w:rPr>
        <w:footnoteReference w:id="479"/>
      </w:r>
      <w:r w:rsidRPr="00BD497B">
        <w:rPr>
          <w:rFonts w:ascii="Times New Roman" w:hAnsi="Times New Roman" w:cs="Times New Roman"/>
          <w:sz w:val="32"/>
          <w:szCs w:val="32"/>
        </w:rPr>
        <w:t>. Готовность лично участвовать в конфликтах, тем более – в насильственных формах, низка.</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hAnsi="Times New Roman" w:cs="Times New Roman"/>
          <w:sz w:val="32"/>
          <w:szCs w:val="32"/>
        </w:rPr>
        <w:t>Сформировался конфликт идентичностей. С середины 2000-х гг. участились факты насильственной этнополитической конк</w:t>
      </w:r>
      <w:r w:rsidRPr="00BD497B">
        <w:rPr>
          <w:rFonts w:ascii="Times New Roman" w:hAnsi="Times New Roman" w:cs="Times New Roman"/>
          <w:sz w:val="32"/>
          <w:szCs w:val="32"/>
        </w:rPr>
        <w:t>у</w:t>
      </w:r>
      <w:r w:rsidRPr="00BD497B">
        <w:rPr>
          <w:rFonts w:ascii="Times New Roman" w:hAnsi="Times New Roman" w:cs="Times New Roman"/>
          <w:sz w:val="32"/>
          <w:szCs w:val="32"/>
        </w:rPr>
        <w:t xml:space="preserve">ренции («крестоповал», посягательства на культовые здания и памятники, самозахваты земли). По мнению всех этнических групп респондентов, </w:t>
      </w:r>
      <w:r w:rsidRPr="00BD497B">
        <w:rPr>
          <w:rFonts w:ascii="Times New Roman" w:eastAsia="Times New Roman" w:hAnsi="Times New Roman" w:cs="Times New Roman"/>
          <w:sz w:val="32"/>
          <w:szCs w:val="32"/>
        </w:rPr>
        <w:t>наиболее вероятен конфликт славян (ру</w:t>
      </w:r>
      <w:r w:rsidRPr="00BD497B">
        <w:rPr>
          <w:rFonts w:ascii="Times New Roman" w:eastAsia="Times New Roman" w:hAnsi="Times New Roman" w:cs="Times New Roman"/>
          <w:sz w:val="32"/>
          <w:szCs w:val="32"/>
        </w:rPr>
        <w:t>с</w:t>
      </w:r>
      <w:r w:rsidRPr="00BD497B">
        <w:rPr>
          <w:rFonts w:ascii="Times New Roman" w:eastAsia="Times New Roman" w:hAnsi="Times New Roman" w:cs="Times New Roman"/>
          <w:sz w:val="32"/>
          <w:szCs w:val="32"/>
        </w:rPr>
        <w:t>ских и украинцев) с крымскими татарами – 59%, а в конфесси</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нальном аспекте между православными и мусульманами – 91%</w:t>
      </w:r>
      <w:r w:rsidRPr="00BD497B">
        <w:rPr>
          <w:rStyle w:val="a9"/>
          <w:rFonts w:ascii="Times New Roman" w:eastAsia="Times New Roman" w:hAnsi="Times New Roman" w:cs="Times New Roman"/>
          <w:sz w:val="32"/>
          <w:szCs w:val="32"/>
        </w:rPr>
        <w:footnoteReference w:id="480"/>
      </w:r>
      <w:r w:rsidRPr="00BD497B">
        <w:rPr>
          <w:rFonts w:ascii="Times New Roman" w:eastAsia="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lastRenderedPageBreak/>
        <w:t>Центр этносоциальных исследований в 2008–2010 гг. провёл лонгитюдный опрос жителей г. Симферополя и пригородов, в</w:t>
      </w:r>
      <w:r w:rsidRPr="00BD497B">
        <w:rPr>
          <w:rFonts w:ascii="Times New Roman" w:eastAsia="Times New Roman" w:hAnsi="Times New Roman" w:cs="Times New Roman"/>
          <w:sz w:val="32"/>
          <w:szCs w:val="32"/>
        </w:rPr>
        <w:t>ы</w:t>
      </w:r>
      <w:r w:rsidRPr="00BD497B">
        <w:rPr>
          <w:rFonts w:ascii="Times New Roman" w:eastAsia="Times New Roman" w:hAnsi="Times New Roman" w:cs="Times New Roman"/>
          <w:sz w:val="32"/>
          <w:szCs w:val="32"/>
        </w:rPr>
        <w:t xml:space="preserve">борка 400 чел. коррелировалась (половозрастной и этнический состав, профессиональный и образовательный статус) со всем населением АРК. Погрешность выборки </w:t>
      </w:r>
      <w:r w:rsidR="002B57A7"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 xml:space="preserve">не более 4,8%. </w:t>
      </w:r>
      <w:r w:rsidRPr="00BD497B">
        <w:rPr>
          <w:rFonts w:ascii="Times New Roman" w:eastAsia="Times New Roman" w:hAnsi="Times New Roman" w:cs="Times New Roman"/>
          <w:bCs/>
          <w:sz w:val="32"/>
          <w:szCs w:val="32"/>
        </w:rPr>
        <w:t>При о</w:t>
      </w:r>
      <w:r w:rsidRPr="00BD497B">
        <w:rPr>
          <w:rFonts w:ascii="Times New Roman" w:eastAsia="Times New Roman" w:hAnsi="Times New Roman" w:cs="Times New Roman"/>
          <w:bCs/>
          <w:sz w:val="32"/>
          <w:szCs w:val="32"/>
        </w:rPr>
        <w:t>т</w:t>
      </w:r>
      <w:r w:rsidRPr="00BD497B">
        <w:rPr>
          <w:rFonts w:ascii="Times New Roman" w:eastAsia="Times New Roman" w:hAnsi="Times New Roman" w:cs="Times New Roman"/>
          <w:bCs/>
          <w:sz w:val="32"/>
          <w:szCs w:val="32"/>
        </w:rPr>
        <w:t>вете «С какой социальной группой вы себя хотели бы идентиф</w:t>
      </w:r>
      <w:r w:rsidRPr="00BD497B">
        <w:rPr>
          <w:rFonts w:ascii="Times New Roman" w:eastAsia="Times New Roman" w:hAnsi="Times New Roman" w:cs="Times New Roman"/>
          <w:bCs/>
          <w:sz w:val="32"/>
          <w:szCs w:val="32"/>
        </w:rPr>
        <w:t>и</w:t>
      </w:r>
      <w:r w:rsidRPr="00BD497B">
        <w:rPr>
          <w:rFonts w:ascii="Times New Roman" w:eastAsia="Times New Roman" w:hAnsi="Times New Roman" w:cs="Times New Roman"/>
          <w:bCs/>
          <w:sz w:val="32"/>
          <w:szCs w:val="32"/>
        </w:rPr>
        <w:t xml:space="preserve">цировать?» </w:t>
      </w:r>
      <w:r w:rsidRPr="00BD497B">
        <w:rPr>
          <w:rFonts w:ascii="Times New Roman" w:eastAsia="Times New Roman" w:hAnsi="Times New Roman" w:cs="Times New Roman"/>
          <w:sz w:val="32"/>
          <w:szCs w:val="32"/>
        </w:rPr>
        <w:t>сторонников пророссийской ориентации суммарно 50,5% («крымчане», «русские», «советский народ», «россияне»). К проукраинской ориентации можно было отнести 24,7% респо</w:t>
      </w:r>
      <w:r w:rsidRPr="00BD497B">
        <w:rPr>
          <w:rFonts w:ascii="Times New Roman" w:eastAsia="Times New Roman" w:hAnsi="Times New Roman" w:cs="Times New Roman"/>
          <w:sz w:val="32"/>
          <w:szCs w:val="32"/>
        </w:rPr>
        <w:t>н</w:t>
      </w:r>
      <w:r w:rsidRPr="00BD497B">
        <w:rPr>
          <w:rFonts w:ascii="Times New Roman" w:eastAsia="Times New Roman" w:hAnsi="Times New Roman" w:cs="Times New Roman"/>
          <w:sz w:val="32"/>
          <w:szCs w:val="32"/>
        </w:rPr>
        <w:t>дентов («граждане Украины», «украинцы»). Важно, что для ру</w:t>
      </w:r>
      <w:r w:rsidRPr="00BD497B">
        <w:rPr>
          <w:rFonts w:ascii="Times New Roman" w:eastAsia="Times New Roman" w:hAnsi="Times New Roman" w:cs="Times New Roman"/>
          <w:sz w:val="32"/>
          <w:szCs w:val="32"/>
        </w:rPr>
        <w:t>с</w:t>
      </w:r>
      <w:r w:rsidR="002B57A7" w:rsidRPr="00BD497B">
        <w:rPr>
          <w:rFonts w:ascii="Times New Roman" w:eastAsia="Times New Roman" w:hAnsi="Times New Roman" w:cs="Times New Roman"/>
          <w:sz w:val="32"/>
          <w:szCs w:val="32"/>
        </w:rPr>
        <w:t>ских и украинцев идентичность прежде всего</w:t>
      </w:r>
      <w:r w:rsidRPr="00BD497B">
        <w:rPr>
          <w:rFonts w:ascii="Times New Roman" w:eastAsia="Times New Roman" w:hAnsi="Times New Roman" w:cs="Times New Roman"/>
          <w:sz w:val="32"/>
          <w:szCs w:val="32"/>
        </w:rPr>
        <w:t xml:space="preserve"> по основаниям го</w:t>
      </w:r>
      <w:r w:rsidRPr="00BD497B">
        <w:rPr>
          <w:rFonts w:ascii="Times New Roman" w:eastAsia="Times New Roman" w:hAnsi="Times New Roman" w:cs="Times New Roman"/>
          <w:sz w:val="32"/>
          <w:szCs w:val="32"/>
        </w:rPr>
        <w:t>с</w:t>
      </w:r>
      <w:r w:rsidRPr="00BD497B">
        <w:rPr>
          <w:rFonts w:ascii="Times New Roman" w:eastAsia="Times New Roman" w:hAnsi="Times New Roman" w:cs="Times New Roman"/>
          <w:sz w:val="32"/>
          <w:szCs w:val="32"/>
        </w:rPr>
        <w:t>ударственная (32% и 28% ответов), а для крымских татар – этн</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ческая (около 80%)</w:t>
      </w:r>
      <w:r w:rsidRPr="00BD497B">
        <w:rPr>
          <w:rStyle w:val="a9"/>
          <w:rFonts w:ascii="Times New Roman" w:eastAsia="Times New Roman" w:hAnsi="Times New Roman" w:cs="Times New Roman"/>
          <w:sz w:val="32"/>
          <w:szCs w:val="32"/>
        </w:rPr>
        <w:footnoteReference w:id="481"/>
      </w:r>
      <w:r w:rsidRPr="00BD497B">
        <w:rPr>
          <w:rFonts w:ascii="Times New Roman" w:eastAsia="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 xml:space="preserve">На вопрос </w:t>
      </w:r>
      <w:r w:rsidRPr="00BD497B">
        <w:rPr>
          <w:rFonts w:ascii="Times New Roman" w:eastAsia="Times New Roman" w:hAnsi="Times New Roman" w:cs="Times New Roman"/>
          <w:bCs/>
          <w:sz w:val="32"/>
          <w:szCs w:val="32"/>
        </w:rPr>
        <w:t xml:space="preserve">«Каким Вы хотели бы видеть статус Крыма?» в данном проекте ответили: республикой в составе России – 37%; </w:t>
      </w:r>
      <w:r w:rsidRPr="00BD497B">
        <w:rPr>
          <w:rFonts w:ascii="Times New Roman" w:eastAsia="Times New Roman" w:hAnsi="Times New Roman" w:cs="Times New Roman"/>
          <w:sz w:val="32"/>
          <w:szCs w:val="32"/>
        </w:rPr>
        <w:t>независимой республикой в союзе с Россией, Белоруссией и Украиной – 10,5%;</w:t>
      </w:r>
      <w:r w:rsidRPr="00BD497B">
        <w:rPr>
          <w:rFonts w:ascii="Times New Roman" w:eastAsia="Times New Roman" w:hAnsi="Times New Roman" w:cs="Times New Roman"/>
          <w:bCs/>
          <w:sz w:val="32"/>
          <w:szCs w:val="32"/>
        </w:rPr>
        <w:t xml:space="preserve"> </w:t>
      </w:r>
      <w:r w:rsidRPr="00BD497B">
        <w:rPr>
          <w:rFonts w:ascii="Times New Roman" w:eastAsia="Times New Roman" w:hAnsi="Times New Roman" w:cs="Times New Roman"/>
          <w:sz w:val="32"/>
          <w:szCs w:val="32"/>
        </w:rPr>
        <w:t>автономной республикой в составе Украины – 32,1%; областью Украины 8,3%; крымско-татарской автономией в составе Украины – 4,8%; самостоятельным крымско-татарским государством – 4,3%; вилайетом в составе Турции – 0,5%. По в</w:t>
      </w:r>
      <w:r w:rsidRPr="00BD497B">
        <w:rPr>
          <w:rFonts w:ascii="Times New Roman" w:eastAsia="Times New Roman" w:hAnsi="Times New Roman" w:cs="Times New Roman"/>
          <w:sz w:val="32"/>
          <w:szCs w:val="32"/>
        </w:rPr>
        <w:t>ы</w:t>
      </w:r>
      <w:r w:rsidRPr="00BD497B">
        <w:rPr>
          <w:rFonts w:ascii="Times New Roman" w:eastAsia="Times New Roman" w:hAnsi="Times New Roman" w:cs="Times New Roman"/>
          <w:sz w:val="32"/>
          <w:szCs w:val="32"/>
        </w:rPr>
        <w:t>воду руководителя опроса А.С. Филатова, этнокультурный фа</w:t>
      </w:r>
      <w:r w:rsidRPr="00BD497B">
        <w:rPr>
          <w:rFonts w:ascii="Times New Roman" w:eastAsia="Times New Roman" w:hAnsi="Times New Roman" w:cs="Times New Roman"/>
          <w:sz w:val="32"/>
          <w:szCs w:val="32"/>
        </w:rPr>
        <w:t>к</w:t>
      </w:r>
      <w:r w:rsidRPr="00BD497B">
        <w:rPr>
          <w:rFonts w:ascii="Times New Roman" w:eastAsia="Times New Roman" w:hAnsi="Times New Roman" w:cs="Times New Roman"/>
          <w:sz w:val="32"/>
          <w:szCs w:val="32"/>
        </w:rPr>
        <w:t>тор ориентаций характерен в Крыму для 44% украинцев, 65</w:t>
      </w:r>
      <w:r w:rsidR="00D92CD2" w:rsidRPr="00BD497B">
        <w:rPr>
          <w:rFonts w:ascii="Times New Roman" w:eastAsia="Times New Roman" w:hAnsi="Times New Roman" w:cs="Times New Roman"/>
          <w:sz w:val="32"/>
          <w:szCs w:val="32"/>
        </w:rPr>
        <w:t>–</w:t>
      </w:r>
      <w:r w:rsidRPr="00BD497B">
        <w:rPr>
          <w:rFonts w:ascii="Times New Roman" w:eastAsia="Times New Roman" w:hAnsi="Times New Roman" w:cs="Times New Roman"/>
          <w:sz w:val="32"/>
          <w:szCs w:val="32"/>
        </w:rPr>
        <w:t>66% крымских татар и 77</w:t>
      </w:r>
      <w:r w:rsidR="00D92CD2" w:rsidRPr="00BD497B">
        <w:rPr>
          <w:rFonts w:ascii="Times New Roman" w:eastAsia="Times New Roman" w:hAnsi="Times New Roman" w:cs="Times New Roman"/>
          <w:sz w:val="32"/>
          <w:szCs w:val="32"/>
        </w:rPr>
        <w:t>–</w:t>
      </w:r>
      <w:r w:rsidRPr="00BD497B">
        <w:rPr>
          <w:rFonts w:ascii="Times New Roman" w:eastAsia="Times New Roman" w:hAnsi="Times New Roman" w:cs="Times New Roman"/>
          <w:sz w:val="32"/>
          <w:szCs w:val="32"/>
        </w:rPr>
        <w:t>78% русских. Более 60% русских крымчан поддерживали воссоединение с Российской Федерацией</w:t>
      </w:r>
      <w:r w:rsidRPr="00BD497B">
        <w:rPr>
          <w:rStyle w:val="a9"/>
          <w:rFonts w:ascii="Times New Roman" w:eastAsia="Times New Roman" w:hAnsi="Times New Roman" w:cs="Times New Roman"/>
          <w:sz w:val="32"/>
          <w:szCs w:val="32"/>
        </w:rPr>
        <w:footnoteReference w:id="482"/>
      </w:r>
      <w:r w:rsidRPr="00BD497B">
        <w:rPr>
          <w:rFonts w:ascii="Times New Roman" w:eastAsia="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Опрос, проведенный Центром им. А. Разумкова в феврале-марте 2011 г. (выборка 2020 чел.), показал неравномерность ме</w:t>
      </w:r>
      <w:r w:rsidRPr="00BD497B">
        <w:rPr>
          <w:rFonts w:ascii="Times New Roman" w:hAnsi="Times New Roman" w:cs="Times New Roman"/>
          <w:sz w:val="32"/>
          <w:szCs w:val="32"/>
        </w:rPr>
        <w:t>ж</w:t>
      </w:r>
      <w:r w:rsidRPr="00BD497B">
        <w:rPr>
          <w:rFonts w:ascii="Times New Roman" w:hAnsi="Times New Roman" w:cs="Times New Roman"/>
          <w:sz w:val="32"/>
          <w:szCs w:val="32"/>
        </w:rPr>
        <w:t>этнических дистанций по шкале социальной дистанции Э. Бога</w:t>
      </w:r>
      <w:r w:rsidRPr="00BD497B">
        <w:rPr>
          <w:rFonts w:ascii="Times New Roman" w:hAnsi="Times New Roman" w:cs="Times New Roman"/>
          <w:sz w:val="32"/>
          <w:szCs w:val="32"/>
        </w:rPr>
        <w:t>р</w:t>
      </w:r>
      <w:r w:rsidRPr="00BD497B">
        <w:rPr>
          <w:rFonts w:ascii="Times New Roman" w:hAnsi="Times New Roman" w:cs="Times New Roman"/>
          <w:sz w:val="32"/>
          <w:szCs w:val="32"/>
        </w:rPr>
        <w:t>дуса. Самый низкий уровень дистанции крымских русских – о</w:t>
      </w:r>
      <w:r w:rsidRPr="00BD497B">
        <w:rPr>
          <w:rFonts w:ascii="Times New Roman" w:hAnsi="Times New Roman" w:cs="Times New Roman"/>
          <w:sz w:val="32"/>
          <w:szCs w:val="32"/>
        </w:rPr>
        <w:t>т</w:t>
      </w:r>
      <w:r w:rsidRPr="00BD497B">
        <w:rPr>
          <w:rFonts w:ascii="Times New Roman" w:hAnsi="Times New Roman" w:cs="Times New Roman"/>
          <w:sz w:val="32"/>
          <w:szCs w:val="32"/>
        </w:rPr>
        <w:t>носительно крымских украинцев (2,11), жителей Юга и Востока Украины – 2,89, жителей РФ – 3,11, жителей Центра Украины – 3,12. Наиболее высок уровень дистанции в отношении крымских татар – 3,97 балла, жителей Запада Украины – 4,54, турок – 5,60 и цыган – 6,02 балла. Но с сентября 2008 г. заметно снизилась д</w:t>
      </w:r>
      <w:r w:rsidRPr="00BD497B">
        <w:rPr>
          <w:rFonts w:ascii="Times New Roman" w:hAnsi="Times New Roman" w:cs="Times New Roman"/>
          <w:sz w:val="32"/>
          <w:szCs w:val="32"/>
        </w:rPr>
        <w:t>и</w:t>
      </w:r>
      <w:r w:rsidRPr="00BD497B">
        <w:rPr>
          <w:rFonts w:ascii="Times New Roman" w:hAnsi="Times New Roman" w:cs="Times New Roman"/>
          <w:sz w:val="32"/>
          <w:szCs w:val="32"/>
        </w:rPr>
        <w:lastRenderedPageBreak/>
        <w:t>станция русских в отношении татар и жителей Центра и Востока Украины, а заметно возросла – в отношении жителей Запада Украины. Характерно, что уровень дистанции между русскими и татарами (4,22 балла) почти не отличался от такового между украинцами и татарами (4,10)</w:t>
      </w:r>
      <w:r w:rsidRPr="00BD497B">
        <w:rPr>
          <w:rStyle w:val="a9"/>
          <w:rFonts w:ascii="Times New Roman" w:hAnsi="Times New Roman" w:cs="Times New Roman"/>
          <w:sz w:val="32"/>
          <w:szCs w:val="32"/>
        </w:rPr>
        <w:footnoteReference w:id="483"/>
      </w:r>
      <w:r w:rsidRPr="00BD497B">
        <w:rPr>
          <w:rFonts w:ascii="Times New Roman" w:hAnsi="Times New Roman" w:cs="Times New Roman"/>
          <w:sz w:val="32"/>
          <w:szCs w:val="32"/>
        </w:rPr>
        <w:t>.</w:t>
      </w:r>
    </w:p>
    <w:p w:rsidR="00AB2033" w:rsidRPr="00BD497B" w:rsidRDefault="00AB2033" w:rsidP="00BD497B">
      <w:pPr>
        <w:spacing w:after="0" w:line="240" w:lineRule="auto"/>
        <w:ind w:firstLine="567"/>
        <w:jc w:val="both"/>
        <w:textAlignment w:val="baseline"/>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 xml:space="preserve">Опасения крымчан вызывал межэтнический конфликт. Об этом свидетельствуют итоги </w:t>
      </w:r>
      <w:hyperlink r:id="rId59" w:history="1">
        <w:r w:rsidRPr="00BD497B">
          <w:rPr>
            <w:rFonts w:ascii="Times New Roman" w:eastAsia="Times New Roman" w:hAnsi="Times New Roman" w:cs="Times New Roman"/>
            <w:sz w:val="32"/>
            <w:szCs w:val="32"/>
          </w:rPr>
          <w:t>анкетного опроса Центра им. А. Р</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зумкова</w:t>
        </w:r>
      </w:hyperlink>
      <w:r w:rsidRPr="00BD497B">
        <w:rPr>
          <w:rFonts w:ascii="Times New Roman" w:eastAsia="Times New Roman" w:hAnsi="Times New Roman" w:cs="Times New Roman"/>
          <w:sz w:val="32"/>
          <w:szCs w:val="32"/>
        </w:rPr>
        <w:t>. В 2011 г. 4,6% респондентов в числе наиболее важных проблем отметили напряженные межэтнические отношения (в 2008 г. – 16,4%). Среди русских в 2011 г. таких было 3,1%, а ср</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ди крымских татар – 14,7%. 76% опрошенных в Крыму не ощ</w:t>
      </w:r>
      <w:r w:rsidRPr="00BD497B">
        <w:rPr>
          <w:rFonts w:ascii="Times New Roman" w:eastAsia="Times New Roman" w:hAnsi="Times New Roman" w:cs="Times New Roman"/>
          <w:sz w:val="32"/>
          <w:szCs w:val="32"/>
        </w:rPr>
        <w:t>у</w:t>
      </w:r>
      <w:r w:rsidRPr="00BD497B">
        <w:rPr>
          <w:rFonts w:ascii="Times New Roman" w:eastAsia="Times New Roman" w:hAnsi="Times New Roman" w:cs="Times New Roman"/>
          <w:sz w:val="32"/>
          <w:szCs w:val="32"/>
        </w:rPr>
        <w:t>щали себя защищенными от столкновений на межэтнической почве. В г. Севастополе наличие таких страхов признавали 88,6%</w:t>
      </w:r>
      <w:r w:rsidRPr="00BD497B">
        <w:rPr>
          <w:rStyle w:val="a9"/>
          <w:rFonts w:ascii="Times New Roman" w:eastAsia="Times New Roman" w:hAnsi="Times New Roman" w:cs="Times New Roman"/>
          <w:sz w:val="32"/>
          <w:szCs w:val="32"/>
        </w:rPr>
        <w:footnoteReference w:id="484"/>
      </w:r>
      <w:r w:rsidRPr="00BD497B">
        <w:rPr>
          <w:rFonts w:ascii="Times New Roman" w:eastAsia="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hAnsi="Times New Roman" w:cs="Times New Roman"/>
          <w:sz w:val="32"/>
          <w:szCs w:val="32"/>
        </w:rPr>
        <w:t>Подведём и</w:t>
      </w:r>
      <w:r w:rsidR="00D92CD2" w:rsidRPr="00BD497B">
        <w:rPr>
          <w:rFonts w:ascii="Times New Roman" w:hAnsi="Times New Roman" w:cs="Times New Roman"/>
          <w:sz w:val="32"/>
          <w:szCs w:val="32"/>
        </w:rPr>
        <w:t>тоги. В Крыму развивался</w:t>
      </w:r>
      <w:r w:rsidRPr="00BD497B">
        <w:rPr>
          <w:rFonts w:ascii="Times New Roman" w:hAnsi="Times New Roman" w:cs="Times New Roman"/>
          <w:sz w:val="32"/>
          <w:szCs w:val="32"/>
        </w:rPr>
        <w:t xml:space="preserve"> не ряд этнических и конфессиональных конфликтов «по горизонтали» между групп</w:t>
      </w:r>
      <w:r w:rsidRPr="00BD497B">
        <w:rPr>
          <w:rFonts w:ascii="Times New Roman" w:hAnsi="Times New Roman" w:cs="Times New Roman"/>
          <w:sz w:val="32"/>
          <w:szCs w:val="32"/>
        </w:rPr>
        <w:t>а</w:t>
      </w:r>
      <w:r w:rsidRPr="00BD497B">
        <w:rPr>
          <w:rFonts w:ascii="Times New Roman" w:hAnsi="Times New Roman" w:cs="Times New Roman"/>
          <w:sz w:val="32"/>
          <w:szCs w:val="32"/>
        </w:rPr>
        <w:t>ми населения, а сложносоставной блоковый конфликт. В нем а</w:t>
      </w:r>
      <w:r w:rsidRPr="00BD497B">
        <w:rPr>
          <w:rFonts w:ascii="Times New Roman" w:hAnsi="Times New Roman" w:cs="Times New Roman"/>
          <w:sz w:val="32"/>
          <w:szCs w:val="32"/>
        </w:rPr>
        <w:t>к</w:t>
      </w:r>
      <w:r w:rsidRPr="00BD497B">
        <w:rPr>
          <w:rFonts w:ascii="Times New Roman" w:hAnsi="Times New Roman" w:cs="Times New Roman"/>
          <w:sz w:val="32"/>
          <w:szCs w:val="32"/>
        </w:rPr>
        <w:t>тив</w:t>
      </w:r>
      <w:r w:rsidR="00D92CD2" w:rsidRPr="00BD497B">
        <w:rPr>
          <w:rFonts w:ascii="Times New Roman" w:hAnsi="Times New Roman" w:cs="Times New Roman"/>
          <w:sz w:val="32"/>
          <w:szCs w:val="32"/>
        </w:rPr>
        <w:t>ную роль играли</w:t>
      </w:r>
      <w:r w:rsidRPr="00BD497B">
        <w:rPr>
          <w:rFonts w:ascii="Times New Roman" w:hAnsi="Times New Roman" w:cs="Times New Roman"/>
          <w:sz w:val="32"/>
          <w:szCs w:val="32"/>
        </w:rPr>
        <w:t xml:space="preserve"> органы государственной власти, партии и этнополитические движения Украины и региона. Одновременно развива</w:t>
      </w:r>
      <w:r w:rsidR="00D92CD2" w:rsidRPr="00BD497B">
        <w:rPr>
          <w:rFonts w:ascii="Times New Roman" w:hAnsi="Times New Roman" w:cs="Times New Roman"/>
          <w:sz w:val="32"/>
          <w:szCs w:val="32"/>
        </w:rPr>
        <w:t>лись</w:t>
      </w:r>
      <w:r w:rsidRPr="00BD497B">
        <w:rPr>
          <w:rFonts w:ascii="Times New Roman" w:hAnsi="Times New Roman" w:cs="Times New Roman"/>
          <w:sz w:val="32"/>
          <w:szCs w:val="32"/>
        </w:rPr>
        <w:t xml:space="preserve"> внутренние конфликты в религиозных сообществах мусульман и православных. Крым является многосоставным, глубоко разделённым сообществом, но этнические, лингвистич</w:t>
      </w:r>
      <w:r w:rsidRPr="00BD497B">
        <w:rPr>
          <w:rFonts w:ascii="Times New Roman" w:hAnsi="Times New Roman" w:cs="Times New Roman"/>
          <w:sz w:val="32"/>
          <w:szCs w:val="32"/>
        </w:rPr>
        <w:t>е</w:t>
      </w:r>
      <w:r w:rsidRPr="00BD497B">
        <w:rPr>
          <w:rFonts w:ascii="Times New Roman" w:hAnsi="Times New Roman" w:cs="Times New Roman"/>
          <w:sz w:val="32"/>
          <w:szCs w:val="32"/>
        </w:rPr>
        <w:t xml:space="preserve">ские и религиозные размежевания отчасти компенсируют друг друга. </w:t>
      </w:r>
      <w:r w:rsidRPr="00BD497B">
        <w:rPr>
          <w:rFonts w:ascii="Times New Roman" w:eastAsia="Times New Roman" w:hAnsi="Times New Roman" w:cs="Times New Roman"/>
          <w:sz w:val="32"/>
          <w:szCs w:val="32"/>
        </w:rPr>
        <w:t>Несовпадение этнических, лингвистических и политич</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ских размежеваний многосоставного сообщества отчасти сде</w:t>
      </w:r>
      <w:r w:rsidRPr="00BD497B">
        <w:rPr>
          <w:rFonts w:ascii="Times New Roman" w:eastAsia="Times New Roman" w:hAnsi="Times New Roman" w:cs="Times New Roman"/>
          <w:sz w:val="32"/>
          <w:szCs w:val="32"/>
        </w:rPr>
        <w:t>р</w:t>
      </w:r>
      <w:r w:rsidRPr="00BD497B">
        <w:rPr>
          <w:rFonts w:ascii="Times New Roman" w:eastAsia="Times New Roman" w:hAnsi="Times New Roman" w:cs="Times New Roman"/>
          <w:sz w:val="32"/>
          <w:szCs w:val="32"/>
        </w:rPr>
        <w:t>живает эскалацию конфликта.</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Ведущими акторами конфликта в Крыму являются этнопол</w:t>
      </w:r>
      <w:r w:rsidRPr="00BD497B">
        <w:rPr>
          <w:rFonts w:ascii="Times New Roman" w:hAnsi="Times New Roman" w:cs="Times New Roman"/>
          <w:sz w:val="32"/>
          <w:szCs w:val="32"/>
        </w:rPr>
        <w:t>и</w:t>
      </w:r>
      <w:r w:rsidRPr="00BD497B">
        <w:rPr>
          <w:rFonts w:ascii="Times New Roman" w:hAnsi="Times New Roman" w:cs="Times New Roman"/>
          <w:sz w:val="32"/>
          <w:szCs w:val="32"/>
        </w:rPr>
        <w:t>тические движения, политические партии, органы власти общ</w:t>
      </w:r>
      <w:r w:rsidRPr="00BD497B">
        <w:rPr>
          <w:rFonts w:ascii="Times New Roman" w:hAnsi="Times New Roman" w:cs="Times New Roman"/>
          <w:sz w:val="32"/>
          <w:szCs w:val="32"/>
        </w:rPr>
        <w:t>е</w:t>
      </w:r>
      <w:r w:rsidRPr="00BD497B">
        <w:rPr>
          <w:rFonts w:ascii="Times New Roman" w:hAnsi="Times New Roman" w:cs="Times New Roman"/>
          <w:sz w:val="32"/>
          <w:szCs w:val="32"/>
        </w:rPr>
        <w:t xml:space="preserve">государственного и регионального уровней. Их политические стратегии предполагают поэтапное ослабление ресурсной базы </w:t>
      </w:r>
      <w:r w:rsidRPr="00BD497B">
        <w:rPr>
          <w:rFonts w:ascii="Times New Roman" w:hAnsi="Times New Roman" w:cs="Times New Roman"/>
          <w:sz w:val="32"/>
          <w:szCs w:val="32"/>
        </w:rPr>
        <w:lastRenderedPageBreak/>
        <w:t>конкурентов, достижение своего доминирования в экономич</w:t>
      </w:r>
      <w:r w:rsidRPr="00BD497B">
        <w:rPr>
          <w:rFonts w:ascii="Times New Roman" w:hAnsi="Times New Roman" w:cs="Times New Roman"/>
          <w:sz w:val="32"/>
          <w:szCs w:val="32"/>
        </w:rPr>
        <w:t>е</w:t>
      </w:r>
      <w:r w:rsidRPr="00BD497B">
        <w:rPr>
          <w:rFonts w:ascii="Times New Roman" w:hAnsi="Times New Roman" w:cs="Times New Roman"/>
          <w:sz w:val="32"/>
          <w:szCs w:val="32"/>
        </w:rPr>
        <w:t>ском и информационном пространстве.</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Повестка дня конфликта включает в себя такие приоритетные темы, как политический статус Крыма, этническое и религиозное равноправие, многоязычие, представительство в органах власти и местного самоуправления, земельная политика.</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Преобладают практики избегания конфликта и его вербал</w:t>
      </w:r>
      <w:r w:rsidRPr="00BD497B">
        <w:rPr>
          <w:rFonts w:ascii="Times New Roman" w:hAnsi="Times New Roman" w:cs="Times New Roman"/>
          <w:sz w:val="32"/>
          <w:szCs w:val="32"/>
        </w:rPr>
        <w:t>и</w:t>
      </w:r>
      <w:r w:rsidRPr="00BD497B">
        <w:rPr>
          <w:rFonts w:ascii="Times New Roman" w:hAnsi="Times New Roman" w:cs="Times New Roman"/>
          <w:sz w:val="32"/>
          <w:szCs w:val="32"/>
        </w:rPr>
        <w:t>зации. Преобладающими формами коммуникации между движ</w:t>
      </w:r>
      <w:r w:rsidRPr="00BD497B">
        <w:rPr>
          <w:rFonts w:ascii="Times New Roman" w:hAnsi="Times New Roman" w:cs="Times New Roman"/>
          <w:sz w:val="32"/>
          <w:szCs w:val="32"/>
        </w:rPr>
        <w:t>е</w:t>
      </w:r>
      <w:r w:rsidRPr="00BD497B">
        <w:rPr>
          <w:rFonts w:ascii="Times New Roman" w:hAnsi="Times New Roman" w:cs="Times New Roman"/>
          <w:sz w:val="32"/>
          <w:szCs w:val="32"/>
        </w:rPr>
        <w:t>ниями русских, крымских татар и украинцев в Крыму выступают: прямые формы давления на власть (демонстрации, митинги, п</w:t>
      </w:r>
      <w:r w:rsidRPr="00BD497B">
        <w:rPr>
          <w:rFonts w:ascii="Times New Roman" w:hAnsi="Times New Roman" w:cs="Times New Roman"/>
          <w:sz w:val="32"/>
          <w:szCs w:val="32"/>
        </w:rPr>
        <w:t>и</w:t>
      </w:r>
      <w:r w:rsidRPr="00BD497B">
        <w:rPr>
          <w:rFonts w:ascii="Times New Roman" w:hAnsi="Times New Roman" w:cs="Times New Roman"/>
          <w:sz w:val="32"/>
          <w:szCs w:val="32"/>
        </w:rPr>
        <w:t>кеты); лоббирование интересов через региональные и местные органы власти; дискуссии в этнически ангажированных СМИ.</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В Крыму конфликт преимущественно латентен по формам выражения, «отложен на будущее». Но радикально-исламистский проект способен дестабилизировать баланс этноконфессионал</w:t>
      </w:r>
      <w:r w:rsidRPr="00BD497B">
        <w:rPr>
          <w:rFonts w:ascii="Times New Roman" w:hAnsi="Times New Roman" w:cs="Times New Roman"/>
          <w:sz w:val="32"/>
          <w:szCs w:val="32"/>
        </w:rPr>
        <w:t>ь</w:t>
      </w:r>
      <w:r w:rsidRPr="00BD497B">
        <w:rPr>
          <w:rFonts w:ascii="Times New Roman" w:hAnsi="Times New Roman" w:cs="Times New Roman"/>
          <w:sz w:val="32"/>
          <w:szCs w:val="32"/>
        </w:rPr>
        <w:t>ных интересов. С конца 2000-х гг. учащаются факты насилия («крестоповалы», поджоги культовых зданий, столкновения из-за земли). Эффективное регулирование конфликта станет возмо</w:t>
      </w:r>
      <w:r w:rsidRPr="00BD497B">
        <w:rPr>
          <w:rFonts w:ascii="Times New Roman" w:hAnsi="Times New Roman" w:cs="Times New Roman"/>
          <w:sz w:val="32"/>
          <w:szCs w:val="32"/>
        </w:rPr>
        <w:t>ж</w:t>
      </w:r>
      <w:r w:rsidRPr="00BD497B">
        <w:rPr>
          <w:rFonts w:ascii="Times New Roman" w:hAnsi="Times New Roman" w:cs="Times New Roman"/>
          <w:sz w:val="32"/>
          <w:szCs w:val="32"/>
        </w:rPr>
        <w:t>ным на основе политики интеграции этнических и конфесси</w:t>
      </w:r>
      <w:r w:rsidRPr="00BD497B">
        <w:rPr>
          <w:rFonts w:ascii="Times New Roman" w:hAnsi="Times New Roman" w:cs="Times New Roman"/>
          <w:sz w:val="32"/>
          <w:szCs w:val="32"/>
        </w:rPr>
        <w:t>о</w:t>
      </w:r>
      <w:r w:rsidRPr="00BD497B">
        <w:rPr>
          <w:rFonts w:ascii="Times New Roman" w:hAnsi="Times New Roman" w:cs="Times New Roman"/>
          <w:sz w:val="32"/>
          <w:szCs w:val="32"/>
        </w:rPr>
        <w:t>нальных групп в секулярное государство, строительства инстит</w:t>
      </w:r>
      <w:r w:rsidRPr="00BD497B">
        <w:rPr>
          <w:rFonts w:ascii="Times New Roman" w:hAnsi="Times New Roman" w:cs="Times New Roman"/>
          <w:sz w:val="32"/>
          <w:szCs w:val="32"/>
        </w:rPr>
        <w:t>у</w:t>
      </w:r>
      <w:r w:rsidRPr="00BD497B">
        <w:rPr>
          <w:rFonts w:ascii="Times New Roman" w:hAnsi="Times New Roman" w:cs="Times New Roman"/>
          <w:sz w:val="32"/>
          <w:szCs w:val="32"/>
        </w:rPr>
        <w:t>тов и практик консоциативной демократии в крымском многос</w:t>
      </w:r>
      <w:r w:rsidRPr="00BD497B">
        <w:rPr>
          <w:rFonts w:ascii="Times New Roman" w:hAnsi="Times New Roman" w:cs="Times New Roman"/>
          <w:sz w:val="32"/>
          <w:szCs w:val="32"/>
        </w:rPr>
        <w:t>о</w:t>
      </w:r>
      <w:r w:rsidRPr="00BD497B">
        <w:rPr>
          <w:rFonts w:ascii="Times New Roman" w:hAnsi="Times New Roman" w:cs="Times New Roman"/>
          <w:sz w:val="32"/>
          <w:szCs w:val="32"/>
        </w:rPr>
        <w:t>ставном сообществе.</w:t>
      </w:r>
    </w:p>
    <w:p w:rsidR="00AB2033" w:rsidRPr="00BD497B" w:rsidRDefault="00AB2033" w:rsidP="00BD497B">
      <w:pPr>
        <w:spacing w:after="0" w:line="240" w:lineRule="auto"/>
        <w:ind w:firstLine="567"/>
        <w:jc w:val="both"/>
        <w:rPr>
          <w:rFonts w:ascii="Times New Roman" w:hAnsi="Times New Roman" w:cs="Times New Roman"/>
          <w:sz w:val="32"/>
          <w:szCs w:val="32"/>
        </w:rPr>
      </w:pPr>
    </w:p>
    <w:p w:rsidR="00D92CD2" w:rsidRPr="00BD497B" w:rsidRDefault="00AB2033" w:rsidP="00BD497B">
      <w:pPr>
        <w:spacing w:after="0" w:line="240" w:lineRule="auto"/>
        <w:jc w:val="center"/>
        <w:rPr>
          <w:rFonts w:ascii="Times New Roman" w:hAnsi="Times New Roman" w:cs="Times New Roman"/>
          <w:b/>
          <w:sz w:val="32"/>
          <w:szCs w:val="32"/>
        </w:rPr>
      </w:pPr>
      <w:r w:rsidRPr="00BD497B">
        <w:rPr>
          <w:rFonts w:ascii="Times New Roman" w:hAnsi="Times New Roman" w:cs="Times New Roman"/>
          <w:b/>
          <w:sz w:val="32"/>
          <w:szCs w:val="32"/>
        </w:rPr>
        <w:t>3.2. Русские движен</w:t>
      </w:r>
      <w:r w:rsidR="002D2CDC" w:rsidRPr="00BD497B">
        <w:rPr>
          <w:rFonts w:ascii="Times New Roman" w:hAnsi="Times New Roman" w:cs="Times New Roman"/>
          <w:b/>
          <w:sz w:val="32"/>
          <w:szCs w:val="32"/>
        </w:rPr>
        <w:t>ия Крыма и Севастополя:</w:t>
      </w:r>
    </w:p>
    <w:p w:rsidR="00D92CD2" w:rsidRPr="00BD497B" w:rsidRDefault="00D92CD2" w:rsidP="00BD497B">
      <w:pPr>
        <w:spacing w:after="0" w:line="240" w:lineRule="auto"/>
        <w:jc w:val="center"/>
        <w:rPr>
          <w:rFonts w:ascii="Times New Roman" w:hAnsi="Times New Roman" w:cs="Times New Roman"/>
          <w:b/>
          <w:sz w:val="32"/>
          <w:szCs w:val="32"/>
        </w:rPr>
      </w:pPr>
      <w:r w:rsidRPr="00BD497B">
        <w:rPr>
          <w:rFonts w:ascii="Times New Roman" w:hAnsi="Times New Roman" w:cs="Times New Roman"/>
          <w:b/>
          <w:sz w:val="32"/>
          <w:szCs w:val="32"/>
        </w:rPr>
        <w:t xml:space="preserve">ресурсы </w:t>
      </w:r>
      <w:r w:rsidR="00AB2033" w:rsidRPr="00BD497B">
        <w:rPr>
          <w:rFonts w:ascii="Times New Roman" w:hAnsi="Times New Roman" w:cs="Times New Roman"/>
          <w:b/>
          <w:sz w:val="32"/>
          <w:szCs w:val="32"/>
        </w:rPr>
        <w:t>влияния,</w:t>
      </w:r>
      <w:r w:rsidRPr="00BD497B">
        <w:rPr>
          <w:rFonts w:ascii="Times New Roman" w:hAnsi="Times New Roman" w:cs="Times New Roman"/>
          <w:b/>
          <w:sz w:val="32"/>
          <w:szCs w:val="32"/>
        </w:rPr>
        <w:t xml:space="preserve"> позиционирование,</w:t>
      </w:r>
    </w:p>
    <w:p w:rsidR="00AB2033" w:rsidRPr="00BD497B" w:rsidRDefault="00AB2033" w:rsidP="00BD497B">
      <w:pPr>
        <w:spacing w:after="0" w:line="240" w:lineRule="auto"/>
        <w:jc w:val="center"/>
        <w:rPr>
          <w:rFonts w:ascii="Times New Roman" w:hAnsi="Times New Roman" w:cs="Times New Roman"/>
          <w:b/>
          <w:sz w:val="32"/>
          <w:szCs w:val="32"/>
        </w:rPr>
      </w:pPr>
      <w:r w:rsidRPr="00BD497B">
        <w:rPr>
          <w:rFonts w:ascii="Times New Roman" w:hAnsi="Times New Roman" w:cs="Times New Roman"/>
          <w:b/>
          <w:sz w:val="32"/>
          <w:szCs w:val="32"/>
        </w:rPr>
        <w:t>практики политической активности</w:t>
      </w:r>
    </w:p>
    <w:p w:rsidR="00AB2033" w:rsidRPr="00BD497B" w:rsidRDefault="00AB2033" w:rsidP="00BD497B">
      <w:pPr>
        <w:spacing w:after="0" w:line="240" w:lineRule="auto"/>
        <w:ind w:firstLine="567"/>
        <w:jc w:val="center"/>
        <w:rPr>
          <w:rFonts w:ascii="Times New Roman" w:hAnsi="Times New Roman" w:cs="Times New Roman"/>
          <w:sz w:val="32"/>
          <w:szCs w:val="32"/>
        </w:rPr>
      </w:pP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Воссоединение Республики Крым и г. Севастополя с Росси</w:t>
      </w:r>
      <w:r w:rsidRPr="00BD497B">
        <w:rPr>
          <w:rFonts w:ascii="Times New Roman" w:hAnsi="Times New Roman" w:cs="Times New Roman"/>
          <w:sz w:val="32"/>
          <w:szCs w:val="32"/>
        </w:rPr>
        <w:t>й</w:t>
      </w:r>
      <w:r w:rsidRPr="00BD497B">
        <w:rPr>
          <w:rFonts w:ascii="Times New Roman" w:hAnsi="Times New Roman" w:cs="Times New Roman"/>
          <w:sz w:val="32"/>
          <w:szCs w:val="32"/>
        </w:rPr>
        <w:t>ской Федерацией повышает актуальность исследований субъе</w:t>
      </w:r>
      <w:r w:rsidRPr="00BD497B">
        <w:rPr>
          <w:rFonts w:ascii="Times New Roman" w:hAnsi="Times New Roman" w:cs="Times New Roman"/>
          <w:sz w:val="32"/>
          <w:szCs w:val="32"/>
        </w:rPr>
        <w:t>к</w:t>
      </w:r>
      <w:r w:rsidRPr="00BD497B">
        <w:rPr>
          <w:rFonts w:ascii="Times New Roman" w:hAnsi="Times New Roman" w:cs="Times New Roman"/>
          <w:sz w:val="32"/>
          <w:szCs w:val="32"/>
        </w:rPr>
        <w:t>тов политических процессов в поликультурном регионе, где ко</w:t>
      </w:r>
      <w:r w:rsidRPr="00BD497B">
        <w:rPr>
          <w:rFonts w:ascii="Times New Roman" w:hAnsi="Times New Roman" w:cs="Times New Roman"/>
          <w:sz w:val="32"/>
          <w:szCs w:val="32"/>
        </w:rPr>
        <w:t>н</w:t>
      </w:r>
      <w:r w:rsidRPr="00BD497B">
        <w:rPr>
          <w:rFonts w:ascii="Times New Roman" w:hAnsi="Times New Roman" w:cs="Times New Roman"/>
          <w:sz w:val="32"/>
          <w:szCs w:val="32"/>
        </w:rPr>
        <w:t>курируют русская, украинская и крымско</w:t>
      </w:r>
      <w:r w:rsidR="00D92CD2" w:rsidRPr="00BD497B">
        <w:rPr>
          <w:rFonts w:ascii="Times New Roman" w:hAnsi="Times New Roman" w:cs="Times New Roman"/>
          <w:sz w:val="32"/>
          <w:szCs w:val="32"/>
        </w:rPr>
        <w:t>-</w:t>
      </w:r>
      <w:r w:rsidRPr="00BD497B">
        <w:rPr>
          <w:rFonts w:ascii="Times New Roman" w:hAnsi="Times New Roman" w:cs="Times New Roman"/>
          <w:sz w:val="32"/>
          <w:szCs w:val="32"/>
        </w:rPr>
        <w:t>татарская идентичн</w:t>
      </w:r>
      <w:r w:rsidRPr="00BD497B">
        <w:rPr>
          <w:rFonts w:ascii="Times New Roman" w:hAnsi="Times New Roman" w:cs="Times New Roman"/>
          <w:sz w:val="32"/>
          <w:szCs w:val="32"/>
        </w:rPr>
        <w:t>о</w:t>
      </w:r>
      <w:r w:rsidRPr="00BD497B">
        <w:rPr>
          <w:rFonts w:ascii="Times New Roman" w:hAnsi="Times New Roman" w:cs="Times New Roman"/>
          <w:sz w:val="32"/>
          <w:szCs w:val="32"/>
        </w:rPr>
        <w:t>сти. Русские этнополитические объединения – значимый учас</w:t>
      </w:r>
      <w:r w:rsidRPr="00BD497B">
        <w:rPr>
          <w:rFonts w:ascii="Times New Roman" w:hAnsi="Times New Roman" w:cs="Times New Roman"/>
          <w:sz w:val="32"/>
          <w:szCs w:val="32"/>
        </w:rPr>
        <w:t>т</w:t>
      </w:r>
      <w:r w:rsidRPr="00BD497B">
        <w:rPr>
          <w:rFonts w:ascii="Times New Roman" w:hAnsi="Times New Roman" w:cs="Times New Roman"/>
          <w:sz w:val="32"/>
          <w:szCs w:val="32"/>
        </w:rPr>
        <w:t>ник интеграции Крыма и Севастополя в Российское государство. Оценка их политического позиционирования и структуры пол</w:t>
      </w:r>
      <w:r w:rsidRPr="00BD497B">
        <w:rPr>
          <w:rFonts w:ascii="Times New Roman" w:hAnsi="Times New Roman" w:cs="Times New Roman"/>
          <w:sz w:val="32"/>
          <w:szCs w:val="32"/>
        </w:rPr>
        <w:t>и</w:t>
      </w:r>
      <w:r w:rsidRPr="00BD497B">
        <w:rPr>
          <w:rFonts w:ascii="Times New Roman" w:hAnsi="Times New Roman" w:cs="Times New Roman"/>
          <w:sz w:val="32"/>
          <w:szCs w:val="32"/>
        </w:rPr>
        <w:t>тических возможностей важна для повышения эффективности интеграции.</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lastRenderedPageBreak/>
        <w:t>Установим ресурсы влияния, позиционирование и практики русских этнополитических движений в Крыму и г. Севастополе как субъекта интеграции в Российскую Федерацию.</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Среди российских исследователей можно выделить по гл</w:t>
      </w:r>
      <w:r w:rsidRPr="00BD497B">
        <w:rPr>
          <w:rFonts w:ascii="Times New Roman" w:hAnsi="Times New Roman" w:cs="Times New Roman"/>
          <w:sz w:val="32"/>
          <w:szCs w:val="32"/>
        </w:rPr>
        <w:t>у</w:t>
      </w:r>
      <w:r w:rsidRPr="00BD497B">
        <w:rPr>
          <w:rFonts w:ascii="Times New Roman" w:hAnsi="Times New Roman" w:cs="Times New Roman"/>
          <w:sz w:val="32"/>
          <w:szCs w:val="32"/>
        </w:rPr>
        <w:t>бине выводов О.Д. Волкогонову</w:t>
      </w:r>
      <w:r w:rsidRPr="00BD497B">
        <w:rPr>
          <w:rStyle w:val="a9"/>
          <w:rFonts w:ascii="Times New Roman" w:hAnsi="Times New Roman" w:cs="Times New Roman"/>
          <w:sz w:val="32"/>
          <w:szCs w:val="32"/>
        </w:rPr>
        <w:footnoteReference w:id="485"/>
      </w:r>
      <w:r w:rsidRPr="00BD497B">
        <w:rPr>
          <w:rFonts w:ascii="Times New Roman" w:hAnsi="Times New Roman" w:cs="Times New Roman"/>
          <w:sz w:val="32"/>
          <w:szCs w:val="32"/>
        </w:rPr>
        <w:t>, А.Ю. Полунова</w:t>
      </w:r>
      <w:r w:rsidRPr="00BD497B">
        <w:rPr>
          <w:rStyle w:val="a9"/>
          <w:rFonts w:ascii="Times New Roman" w:hAnsi="Times New Roman" w:cs="Times New Roman"/>
          <w:sz w:val="32"/>
          <w:szCs w:val="32"/>
        </w:rPr>
        <w:footnoteReference w:id="486"/>
      </w:r>
      <w:r w:rsidRPr="00BD497B">
        <w:rPr>
          <w:rFonts w:ascii="Times New Roman" w:hAnsi="Times New Roman" w:cs="Times New Roman"/>
          <w:sz w:val="32"/>
          <w:szCs w:val="32"/>
        </w:rPr>
        <w:t>, А.В. То</w:t>
      </w:r>
      <w:r w:rsidRPr="00BD497B">
        <w:rPr>
          <w:rFonts w:ascii="Times New Roman" w:hAnsi="Times New Roman" w:cs="Times New Roman"/>
          <w:sz w:val="32"/>
          <w:szCs w:val="32"/>
        </w:rPr>
        <w:t>л</w:t>
      </w:r>
      <w:r w:rsidRPr="00BD497B">
        <w:rPr>
          <w:rFonts w:ascii="Times New Roman" w:hAnsi="Times New Roman" w:cs="Times New Roman"/>
          <w:sz w:val="32"/>
          <w:szCs w:val="32"/>
        </w:rPr>
        <w:t>качёву</w:t>
      </w:r>
      <w:r w:rsidRPr="00BD497B">
        <w:rPr>
          <w:rStyle w:val="a9"/>
          <w:rFonts w:ascii="Times New Roman" w:hAnsi="Times New Roman" w:cs="Times New Roman"/>
          <w:sz w:val="32"/>
          <w:szCs w:val="32"/>
        </w:rPr>
        <w:footnoteReference w:id="487"/>
      </w:r>
      <w:r w:rsidRPr="00BD497B">
        <w:rPr>
          <w:rFonts w:ascii="Times New Roman" w:hAnsi="Times New Roman" w:cs="Times New Roman"/>
          <w:sz w:val="32"/>
          <w:szCs w:val="32"/>
        </w:rPr>
        <w:t>. Тема исследовалась крымскими экспертами А.С. Фил</w:t>
      </w:r>
      <w:r w:rsidRPr="00BD497B">
        <w:rPr>
          <w:rFonts w:ascii="Times New Roman" w:hAnsi="Times New Roman" w:cs="Times New Roman"/>
          <w:sz w:val="32"/>
          <w:szCs w:val="32"/>
        </w:rPr>
        <w:t>а</w:t>
      </w:r>
      <w:r w:rsidRPr="00BD497B">
        <w:rPr>
          <w:rFonts w:ascii="Times New Roman" w:hAnsi="Times New Roman" w:cs="Times New Roman"/>
          <w:sz w:val="32"/>
          <w:szCs w:val="32"/>
        </w:rPr>
        <w:t>товым</w:t>
      </w:r>
      <w:r w:rsidRPr="00BD497B">
        <w:rPr>
          <w:rStyle w:val="a9"/>
          <w:rFonts w:ascii="Times New Roman" w:hAnsi="Times New Roman" w:cs="Times New Roman"/>
          <w:sz w:val="32"/>
          <w:szCs w:val="32"/>
        </w:rPr>
        <w:footnoteReference w:id="488"/>
      </w:r>
      <w:r w:rsidRPr="00BD497B">
        <w:rPr>
          <w:rFonts w:ascii="Times New Roman" w:hAnsi="Times New Roman" w:cs="Times New Roman"/>
          <w:sz w:val="32"/>
          <w:szCs w:val="32"/>
        </w:rPr>
        <w:t>, В.Е. Григорьянцем, А.В. Ишиным и А.В. Мальгиным</w:t>
      </w:r>
      <w:r w:rsidRPr="00BD497B">
        <w:rPr>
          <w:rStyle w:val="a9"/>
          <w:rFonts w:ascii="Times New Roman" w:hAnsi="Times New Roman" w:cs="Times New Roman"/>
          <w:sz w:val="32"/>
          <w:szCs w:val="32"/>
        </w:rPr>
        <w:footnoteReference w:id="489"/>
      </w:r>
      <w:r w:rsidRPr="00BD497B">
        <w:rPr>
          <w:rFonts w:ascii="Times New Roman" w:hAnsi="Times New Roman" w:cs="Times New Roman"/>
          <w:sz w:val="32"/>
          <w:szCs w:val="32"/>
        </w:rPr>
        <w:t>, М.В. Сомовым</w:t>
      </w:r>
      <w:r w:rsidRPr="00BD497B">
        <w:rPr>
          <w:rStyle w:val="a9"/>
          <w:rFonts w:ascii="Times New Roman" w:hAnsi="Times New Roman" w:cs="Times New Roman"/>
          <w:sz w:val="32"/>
          <w:szCs w:val="32"/>
        </w:rPr>
        <w:footnoteReference w:id="490"/>
      </w:r>
      <w:r w:rsidRPr="00BD497B">
        <w:rPr>
          <w:rFonts w:ascii="Times New Roman" w:hAnsi="Times New Roman" w:cs="Times New Roman"/>
          <w:sz w:val="32"/>
          <w:szCs w:val="32"/>
        </w:rPr>
        <w:t>, Ю.В. Кокиным</w:t>
      </w:r>
      <w:r w:rsidRPr="00BD497B">
        <w:rPr>
          <w:rStyle w:val="a9"/>
          <w:rFonts w:ascii="Times New Roman" w:hAnsi="Times New Roman" w:cs="Times New Roman"/>
          <w:sz w:val="32"/>
          <w:szCs w:val="32"/>
        </w:rPr>
        <w:footnoteReference w:id="491"/>
      </w:r>
      <w:r w:rsidRPr="00BD497B">
        <w:rPr>
          <w:rFonts w:ascii="Times New Roman" w:hAnsi="Times New Roman" w:cs="Times New Roman"/>
          <w:sz w:val="32"/>
          <w:szCs w:val="32"/>
        </w:rPr>
        <w:t>, А.Б. Швец, А.Г. Шевчуком и др</w:t>
      </w:r>
      <w:r w:rsidRPr="00BD497B">
        <w:rPr>
          <w:rStyle w:val="a9"/>
          <w:rFonts w:ascii="Times New Roman" w:hAnsi="Times New Roman" w:cs="Times New Roman"/>
          <w:sz w:val="32"/>
          <w:szCs w:val="32"/>
        </w:rPr>
        <w:footnoteReference w:id="492"/>
      </w:r>
      <w:r w:rsidRPr="00BD497B">
        <w:rPr>
          <w:rFonts w:ascii="Times New Roman" w:hAnsi="Times New Roman" w:cs="Times New Roman"/>
          <w:sz w:val="32"/>
          <w:szCs w:val="32"/>
        </w:rPr>
        <w:t>. Но их выводы мало знакомы российским органам власти и политологическому сообществу, редко обсуждаются.</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lastRenderedPageBreak/>
        <w:t>В Крыму сложилось многосоставное сообщество, этнические и конфессиональные сегменты которого чётко выражены в иде</w:t>
      </w:r>
      <w:r w:rsidRPr="00BD497B">
        <w:rPr>
          <w:rFonts w:ascii="Times New Roman" w:hAnsi="Times New Roman" w:cs="Times New Roman"/>
          <w:sz w:val="32"/>
          <w:szCs w:val="32"/>
        </w:rPr>
        <w:t>н</w:t>
      </w:r>
      <w:r w:rsidRPr="00BD497B">
        <w:rPr>
          <w:rFonts w:ascii="Times New Roman" w:hAnsi="Times New Roman" w:cs="Times New Roman"/>
          <w:sz w:val="32"/>
          <w:szCs w:val="32"/>
        </w:rPr>
        <w:t xml:space="preserve">тичности и взаимодействиях (см. 3.1). Русские выступают в роли «стержневого» этнокультурного сегмента сообщества крымчан. Вопреки измышлениям русофобов, </w:t>
      </w:r>
      <w:r w:rsidRPr="00BD497B">
        <w:rPr>
          <w:rFonts w:ascii="Times New Roman" w:eastAsia="Times New Roman" w:hAnsi="Times New Roman" w:cs="Times New Roman"/>
          <w:sz w:val="32"/>
          <w:szCs w:val="32"/>
        </w:rPr>
        <w:t>Крым является малой род</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ной для большинства русских. По переписи 1989 г., русские, р</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дившиеся в Крыму, составляли 828761 чел. (50% числа русских и 78,7% всех жителей полуострова, родившихся в Крыму)</w:t>
      </w:r>
      <w:r w:rsidRPr="00BD497B">
        <w:rPr>
          <w:rStyle w:val="a9"/>
          <w:rFonts w:ascii="Times New Roman" w:eastAsia="Times New Roman" w:hAnsi="Times New Roman" w:cs="Times New Roman"/>
          <w:sz w:val="32"/>
          <w:szCs w:val="32"/>
        </w:rPr>
        <w:footnoteReference w:id="493"/>
      </w:r>
      <w:r w:rsidRPr="00BD497B">
        <w:rPr>
          <w:rFonts w:ascii="Times New Roman" w:eastAsia="Times New Roman" w:hAnsi="Times New Roman" w:cs="Times New Roman"/>
          <w:sz w:val="32"/>
          <w:szCs w:val="32"/>
        </w:rPr>
        <w:t>. Да</w:t>
      </w:r>
      <w:r w:rsidRPr="00BD497B">
        <w:rPr>
          <w:rFonts w:ascii="Times New Roman" w:eastAsia="Times New Roman" w:hAnsi="Times New Roman" w:cs="Times New Roman"/>
          <w:sz w:val="32"/>
          <w:szCs w:val="32"/>
        </w:rPr>
        <w:t>н</w:t>
      </w:r>
      <w:r w:rsidRPr="00BD497B">
        <w:rPr>
          <w:rFonts w:ascii="Times New Roman" w:eastAsia="Times New Roman" w:hAnsi="Times New Roman" w:cs="Times New Roman"/>
          <w:sz w:val="32"/>
          <w:szCs w:val="32"/>
        </w:rPr>
        <w:t>ные опросов свидетельствуют о стойкости региональной идентичн</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 xml:space="preserve">сти русских «крымчан». Она позиционируется как часть Русского </w:t>
      </w:r>
      <w:r w:rsidR="00EB08F8" w:rsidRPr="00BD497B">
        <w:rPr>
          <w:rFonts w:ascii="Times New Roman" w:eastAsia="Times New Roman" w:hAnsi="Times New Roman" w:cs="Times New Roman"/>
          <w:sz w:val="32"/>
          <w:szCs w:val="32"/>
        </w:rPr>
        <w:t xml:space="preserve">мира и </w:t>
      </w:r>
      <w:r w:rsidRPr="00BD497B">
        <w:rPr>
          <w:rFonts w:ascii="Times New Roman" w:eastAsia="Times New Roman" w:hAnsi="Times New Roman" w:cs="Times New Roman"/>
          <w:sz w:val="32"/>
          <w:szCs w:val="32"/>
        </w:rPr>
        <w:t>современной Российской Федерации. Опрос, проведенный службой социологии фирмы «КБ-САМ» в 1999 г., доказал рост самосознания русских. Например, в когорте 21</w:t>
      </w:r>
      <w:r w:rsidR="00EB08F8" w:rsidRPr="00BD497B">
        <w:rPr>
          <w:rFonts w:ascii="Times New Roman" w:eastAsia="Times New Roman" w:hAnsi="Times New Roman" w:cs="Times New Roman"/>
          <w:sz w:val="32"/>
          <w:szCs w:val="32"/>
        </w:rPr>
        <w:t>–</w:t>
      </w:r>
      <w:r w:rsidRPr="00BD497B">
        <w:rPr>
          <w:rFonts w:ascii="Times New Roman" w:eastAsia="Times New Roman" w:hAnsi="Times New Roman" w:cs="Times New Roman"/>
          <w:sz w:val="32"/>
          <w:szCs w:val="32"/>
        </w:rPr>
        <w:t>30</w:t>
      </w:r>
      <w:r w:rsidR="00EB08F8"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лет 52% р</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спондентов называли себя «крымскими русскими», а в когорте от 16 до 20 – 67%</w:t>
      </w:r>
      <w:r w:rsidRPr="00BD497B">
        <w:rPr>
          <w:rStyle w:val="a9"/>
          <w:rFonts w:ascii="Times New Roman" w:eastAsia="Times New Roman" w:hAnsi="Times New Roman" w:cs="Times New Roman"/>
          <w:sz w:val="32"/>
          <w:szCs w:val="32"/>
        </w:rPr>
        <w:footnoteReference w:id="494"/>
      </w:r>
      <w:r w:rsidRPr="00BD497B">
        <w:rPr>
          <w:rFonts w:ascii="Times New Roman" w:eastAsia="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В условиях нараставшего политического кризиса на Украине (ноябрь 2013–2014 гг.) сложно проводить репрезентативные и</w:t>
      </w:r>
      <w:r w:rsidRPr="00BD497B">
        <w:rPr>
          <w:rFonts w:ascii="Times New Roman" w:hAnsi="Times New Roman" w:cs="Times New Roman"/>
          <w:sz w:val="32"/>
          <w:szCs w:val="32"/>
        </w:rPr>
        <w:t>с</w:t>
      </w:r>
      <w:r w:rsidRPr="00BD497B">
        <w:rPr>
          <w:rFonts w:ascii="Times New Roman" w:hAnsi="Times New Roman" w:cs="Times New Roman"/>
          <w:sz w:val="32"/>
          <w:szCs w:val="32"/>
        </w:rPr>
        <w:t>следования. Но есть источники, характеризующие рост крымск</w:t>
      </w:r>
      <w:r w:rsidRPr="00BD497B">
        <w:rPr>
          <w:rFonts w:ascii="Times New Roman" w:hAnsi="Times New Roman" w:cs="Times New Roman"/>
          <w:sz w:val="32"/>
          <w:szCs w:val="32"/>
        </w:rPr>
        <w:t>о</w:t>
      </w:r>
      <w:r w:rsidRPr="00BD497B">
        <w:rPr>
          <w:rFonts w:ascii="Times New Roman" w:hAnsi="Times New Roman" w:cs="Times New Roman"/>
          <w:sz w:val="32"/>
          <w:szCs w:val="32"/>
        </w:rPr>
        <w:t xml:space="preserve">го регионализма. Так, в январе 2014 г. </w:t>
      </w:r>
      <w:r w:rsidRPr="00BD497B">
        <w:rPr>
          <w:rFonts w:ascii="Times New Roman" w:eastAsia="Times New Roman" w:hAnsi="Times New Roman" w:cs="Times New Roman"/>
          <w:sz w:val="32"/>
          <w:szCs w:val="32"/>
          <w:bdr w:val="none" w:sz="0" w:space="0" w:color="auto" w:frame="1"/>
        </w:rPr>
        <w:t>Крымская республика</w:t>
      </w:r>
      <w:r w:rsidRPr="00BD497B">
        <w:rPr>
          <w:rFonts w:ascii="Times New Roman" w:eastAsia="Times New Roman" w:hAnsi="Times New Roman" w:cs="Times New Roman"/>
          <w:sz w:val="32"/>
          <w:szCs w:val="32"/>
          <w:bdr w:val="none" w:sz="0" w:space="0" w:color="auto" w:frame="1"/>
        </w:rPr>
        <w:t>н</w:t>
      </w:r>
      <w:r w:rsidRPr="00BD497B">
        <w:rPr>
          <w:rFonts w:ascii="Times New Roman" w:eastAsia="Times New Roman" w:hAnsi="Times New Roman" w:cs="Times New Roman"/>
          <w:sz w:val="32"/>
          <w:szCs w:val="32"/>
          <w:bdr w:val="none" w:sz="0" w:space="0" w:color="auto" w:frame="1"/>
        </w:rPr>
        <w:t>ская организация Союза молодых политологов Украины провела опрос в г. Симферополе. 72,2% респондентов назвали себя патр</w:t>
      </w:r>
      <w:r w:rsidRPr="00BD497B">
        <w:rPr>
          <w:rFonts w:ascii="Times New Roman" w:eastAsia="Times New Roman" w:hAnsi="Times New Roman" w:cs="Times New Roman"/>
          <w:sz w:val="32"/>
          <w:szCs w:val="32"/>
          <w:bdr w:val="none" w:sz="0" w:space="0" w:color="auto" w:frame="1"/>
        </w:rPr>
        <w:t>и</w:t>
      </w:r>
      <w:r w:rsidRPr="00BD497B">
        <w:rPr>
          <w:rFonts w:ascii="Times New Roman" w:eastAsia="Times New Roman" w:hAnsi="Times New Roman" w:cs="Times New Roman"/>
          <w:sz w:val="32"/>
          <w:szCs w:val="32"/>
          <w:bdr w:val="none" w:sz="0" w:space="0" w:color="auto" w:frame="1"/>
        </w:rPr>
        <w:t>отами Крыма. 76,9% считали, что АРК оправданно имеет авт</w:t>
      </w:r>
      <w:r w:rsidRPr="00BD497B">
        <w:rPr>
          <w:rFonts w:ascii="Times New Roman" w:eastAsia="Times New Roman" w:hAnsi="Times New Roman" w:cs="Times New Roman"/>
          <w:sz w:val="32"/>
          <w:szCs w:val="32"/>
          <w:bdr w:val="none" w:sz="0" w:space="0" w:color="auto" w:frame="1"/>
        </w:rPr>
        <w:t>о</w:t>
      </w:r>
      <w:r w:rsidRPr="00BD497B">
        <w:rPr>
          <w:rFonts w:ascii="Times New Roman" w:eastAsia="Times New Roman" w:hAnsi="Times New Roman" w:cs="Times New Roman"/>
          <w:sz w:val="32"/>
          <w:szCs w:val="32"/>
          <w:bdr w:val="none" w:sz="0" w:space="0" w:color="auto" w:frame="1"/>
        </w:rPr>
        <w:t xml:space="preserve">номный статус. 71% </w:t>
      </w:r>
      <w:r w:rsidR="006D0860" w:rsidRPr="00BD497B">
        <w:rPr>
          <w:rFonts w:ascii="Times New Roman" w:eastAsia="Times New Roman" w:hAnsi="Times New Roman" w:cs="Times New Roman"/>
          <w:sz w:val="32"/>
          <w:szCs w:val="32"/>
          <w:bdr w:val="none" w:sz="0" w:space="0" w:color="auto" w:frame="1"/>
        </w:rPr>
        <w:t>респондентов выступал</w:t>
      </w:r>
      <w:r w:rsidRPr="00BD497B">
        <w:rPr>
          <w:rFonts w:ascii="Times New Roman" w:eastAsia="Times New Roman" w:hAnsi="Times New Roman" w:cs="Times New Roman"/>
          <w:sz w:val="32"/>
          <w:szCs w:val="32"/>
          <w:bdr w:val="none" w:sz="0" w:space="0" w:color="auto" w:frame="1"/>
        </w:rPr>
        <w:t xml:space="preserve"> за расширение прав автономии. 47,5% опрошенных считали, что есть угроза потери авто</w:t>
      </w:r>
      <w:r w:rsidR="006D0860" w:rsidRPr="00BD497B">
        <w:rPr>
          <w:rFonts w:ascii="Times New Roman" w:eastAsia="Times New Roman" w:hAnsi="Times New Roman" w:cs="Times New Roman"/>
          <w:sz w:val="32"/>
          <w:szCs w:val="32"/>
          <w:bdr w:val="none" w:sz="0" w:space="0" w:color="auto" w:frame="1"/>
        </w:rPr>
        <w:t xml:space="preserve">номного статуса Крыма; 35,8% </w:t>
      </w:r>
      <w:r w:rsidR="006D0860"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bdr w:val="none" w:sz="0" w:space="0" w:color="auto" w:frame="1"/>
        </w:rPr>
        <w:t>что такой угрозы нет</w:t>
      </w:r>
      <w:r w:rsidRPr="00BD497B">
        <w:rPr>
          <w:rStyle w:val="a9"/>
          <w:rFonts w:ascii="Times New Roman" w:eastAsia="Times New Roman" w:hAnsi="Times New Roman" w:cs="Times New Roman"/>
          <w:sz w:val="32"/>
          <w:szCs w:val="32"/>
          <w:bdr w:val="none" w:sz="0" w:space="0" w:color="auto" w:frame="1"/>
        </w:rPr>
        <w:footnoteReference w:id="495"/>
      </w:r>
      <w:r w:rsidRPr="00BD497B">
        <w:rPr>
          <w:rFonts w:ascii="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 xml:space="preserve">Ключевым вопросом является политический статус АРК и Севастополя. Спектр требований русских объединений до марта </w:t>
      </w:r>
      <w:r w:rsidRPr="00BD497B">
        <w:rPr>
          <w:rFonts w:ascii="Times New Roman" w:hAnsi="Times New Roman" w:cs="Times New Roman"/>
          <w:sz w:val="32"/>
          <w:szCs w:val="32"/>
        </w:rPr>
        <w:lastRenderedPageBreak/>
        <w:t>2014 г. – от повышения уровня автономии до федерализации</w:t>
      </w:r>
      <w:r w:rsidR="006D0860" w:rsidRPr="00BD497B">
        <w:rPr>
          <w:rFonts w:ascii="Times New Roman" w:hAnsi="Times New Roman" w:cs="Times New Roman"/>
          <w:sz w:val="32"/>
          <w:szCs w:val="32"/>
        </w:rPr>
        <w:t>, а</w:t>
      </w:r>
      <w:r w:rsidRPr="00BD497B">
        <w:rPr>
          <w:rFonts w:ascii="Times New Roman" w:hAnsi="Times New Roman" w:cs="Times New Roman"/>
          <w:sz w:val="32"/>
          <w:szCs w:val="32"/>
        </w:rPr>
        <w:t xml:space="preserve"> в радикальном варианте, </w:t>
      </w:r>
      <w:r w:rsidR="006D0860" w:rsidRPr="00BD497B">
        <w:rPr>
          <w:rFonts w:ascii="Times New Roman" w:eastAsia="Times New Roman" w:hAnsi="Times New Roman" w:cs="Times New Roman"/>
          <w:sz w:val="32"/>
          <w:szCs w:val="32"/>
        </w:rPr>
        <w:t xml:space="preserve">– </w:t>
      </w:r>
      <w:r w:rsidRPr="00BD497B">
        <w:rPr>
          <w:rFonts w:ascii="Times New Roman" w:hAnsi="Times New Roman" w:cs="Times New Roman"/>
          <w:sz w:val="32"/>
          <w:szCs w:val="32"/>
        </w:rPr>
        <w:t>присоединения к России.</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 xml:space="preserve">Русские этнополитические движения Крыма, несмотря на массовую базу, были слабо представлены в региональных и местных органах власти до 27 февраля 2014 г. Они ослаблены расколами и личными амбициями лидеров. По подсчетам И.В. </w:t>
      </w:r>
      <w:r w:rsidR="001B7AA0" w:rsidRPr="00BD497B">
        <w:rPr>
          <w:rFonts w:ascii="Times New Roman" w:eastAsia="Times New Roman" w:hAnsi="Times New Roman" w:cs="Times New Roman"/>
          <w:sz w:val="32"/>
          <w:szCs w:val="32"/>
        </w:rPr>
        <w:t> </w:t>
      </w:r>
      <w:r w:rsidRPr="00BD497B">
        <w:rPr>
          <w:rFonts w:ascii="Times New Roman" w:eastAsia="Times New Roman" w:hAnsi="Times New Roman" w:cs="Times New Roman"/>
          <w:sz w:val="32"/>
          <w:szCs w:val="32"/>
        </w:rPr>
        <w:t>Островской, на 1 января 2013 г. в АРК было зарегистрир</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вано более 40 русских общественных объединений, а в г. Сев</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стополе – свыше 30</w:t>
      </w:r>
      <w:r w:rsidRPr="00BD497B">
        <w:rPr>
          <w:rStyle w:val="a9"/>
          <w:rFonts w:ascii="Times New Roman" w:eastAsia="Times New Roman" w:hAnsi="Times New Roman" w:cs="Times New Roman"/>
          <w:sz w:val="32"/>
          <w:szCs w:val="32"/>
        </w:rPr>
        <w:footnoteReference w:id="496"/>
      </w:r>
      <w:r w:rsidRPr="00BD497B">
        <w:rPr>
          <w:rFonts w:ascii="Times New Roman" w:eastAsia="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В Координационном совете организаций российских соот</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чественников, признанном консульством РФ, участвовали: Ру</w:t>
      </w:r>
      <w:r w:rsidRPr="00BD497B">
        <w:rPr>
          <w:rFonts w:ascii="Times New Roman" w:eastAsia="Times New Roman" w:hAnsi="Times New Roman" w:cs="Times New Roman"/>
          <w:sz w:val="32"/>
          <w:szCs w:val="32"/>
        </w:rPr>
        <w:t>с</w:t>
      </w:r>
      <w:r w:rsidRPr="00BD497B">
        <w:rPr>
          <w:rFonts w:ascii="Times New Roman" w:eastAsia="Times New Roman" w:hAnsi="Times New Roman" w:cs="Times New Roman"/>
          <w:sz w:val="32"/>
          <w:szCs w:val="32"/>
        </w:rPr>
        <w:t>ская община Крыма, Движение «Русское единство», Крымская республиканская общественная организация «Таврический с</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юз», Конгресс русских общин Крыма – Русский фронт С. Шува</w:t>
      </w:r>
      <w:r w:rsidRPr="00BD497B">
        <w:rPr>
          <w:rFonts w:ascii="Times New Roman" w:eastAsia="Times New Roman" w:hAnsi="Times New Roman" w:cs="Times New Roman"/>
          <w:sz w:val="32"/>
          <w:szCs w:val="32"/>
        </w:rPr>
        <w:t>й</w:t>
      </w:r>
      <w:r w:rsidRPr="00BD497B">
        <w:rPr>
          <w:rFonts w:ascii="Times New Roman" w:eastAsia="Times New Roman" w:hAnsi="Times New Roman" w:cs="Times New Roman"/>
          <w:sz w:val="32"/>
          <w:szCs w:val="32"/>
        </w:rPr>
        <w:t>никова – общественно-политическое движение «Русский Крым», общественная организация «Мы – русские», Русское движение Крыма, Русский блок Крыма, Союз российских землячеств Кр</w:t>
      </w:r>
      <w:r w:rsidRPr="00BD497B">
        <w:rPr>
          <w:rFonts w:ascii="Times New Roman" w:eastAsia="Times New Roman" w:hAnsi="Times New Roman" w:cs="Times New Roman"/>
          <w:sz w:val="32"/>
          <w:szCs w:val="32"/>
        </w:rPr>
        <w:t>ы</w:t>
      </w:r>
      <w:r w:rsidRPr="00BD497B">
        <w:rPr>
          <w:rFonts w:ascii="Times New Roman" w:eastAsia="Times New Roman" w:hAnsi="Times New Roman" w:cs="Times New Roman"/>
          <w:sz w:val="32"/>
          <w:szCs w:val="32"/>
        </w:rPr>
        <w:t>ма</w:t>
      </w:r>
      <w:r w:rsidRPr="00BD497B">
        <w:rPr>
          <w:rStyle w:val="a9"/>
          <w:rFonts w:ascii="Times New Roman" w:eastAsia="Times New Roman" w:hAnsi="Times New Roman" w:cs="Times New Roman"/>
          <w:sz w:val="32"/>
          <w:szCs w:val="32"/>
        </w:rPr>
        <w:footnoteReference w:id="497"/>
      </w:r>
      <w:r w:rsidRPr="00BD497B">
        <w:rPr>
          <w:rFonts w:ascii="Times New Roman" w:eastAsia="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По мнению Э.А. Паина и С.А. Простакова (2011 г.), Росси</w:t>
      </w:r>
      <w:r w:rsidRPr="00BD497B">
        <w:rPr>
          <w:rFonts w:ascii="Times New Roman" w:eastAsia="Times New Roman" w:hAnsi="Times New Roman" w:cs="Times New Roman"/>
          <w:sz w:val="32"/>
          <w:szCs w:val="32"/>
        </w:rPr>
        <w:t>й</w:t>
      </w:r>
      <w:r w:rsidRPr="00BD497B">
        <w:rPr>
          <w:rFonts w:ascii="Times New Roman" w:eastAsia="Times New Roman" w:hAnsi="Times New Roman" w:cs="Times New Roman"/>
          <w:sz w:val="32"/>
          <w:szCs w:val="32"/>
        </w:rPr>
        <w:t>ская Федерация не стремилась радикализировать русские движ</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ния Крыма, а прагматически использовала их для давления на Украину по вопросам участия в Таможенном союзе, цен на эне</w:t>
      </w:r>
      <w:r w:rsidRPr="00BD497B">
        <w:rPr>
          <w:rFonts w:ascii="Times New Roman" w:eastAsia="Times New Roman" w:hAnsi="Times New Roman" w:cs="Times New Roman"/>
          <w:sz w:val="32"/>
          <w:szCs w:val="32"/>
        </w:rPr>
        <w:t>р</w:t>
      </w:r>
      <w:r w:rsidRPr="00BD497B">
        <w:rPr>
          <w:rFonts w:ascii="Times New Roman" w:eastAsia="Times New Roman" w:hAnsi="Times New Roman" w:cs="Times New Roman"/>
          <w:sz w:val="32"/>
          <w:szCs w:val="32"/>
        </w:rPr>
        <w:t>гоносители и т.д</w:t>
      </w:r>
      <w:r w:rsidR="00DC29C7" w:rsidRPr="00BD497B">
        <w:rPr>
          <w:rFonts w:ascii="Times New Roman" w:eastAsia="Times New Roman" w:hAnsi="Times New Roman" w:cs="Times New Roman"/>
          <w:sz w:val="32"/>
          <w:szCs w:val="32"/>
        </w:rPr>
        <w:t>.</w:t>
      </w:r>
      <w:r w:rsidRPr="00BD497B">
        <w:rPr>
          <w:rStyle w:val="a9"/>
          <w:rFonts w:ascii="Times New Roman" w:eastAsia="Times New Roman" w:hAnsi="Times New Roman" w:cs="Times New Roman"/>
          <w:sz w:val="32"/>
          <w:szCs w:val="32"/>
        </w:rPr>
        <w:footnoteReference w:id="498"/>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Проблемой оставалось отсутствие единства русских орган</w:t>
      </w:r>
      <w:r w:rsidRPr="00BD497B">
        <w:rPr>
          <w:rFonts w:ascii="Times New Roman" w:hAnsi="Times New Roman" w:cs="Times New Roman"/>
          <w:sz w:val="32"/>
          <w:szCs w:val="32"/>
        </w:rPr>
        <w:t>и</w:t>
      </w:r>
      <w:r w:rsidRPr="00BD497B">
        <w:rPr>
          <w:rFonts w:ascii="Times New Roman" w:hAnsi="Times New Roman" w:cs="Times New Roman"/>
          <w:sz w:val="32"/>
          <w:szCs w:val="32"/>
        </w:rPr>
        <w:t xml:space="preserve">заций. </w:t>
      </w:r>
      <w:r w:rsidRPr="00BD497B">
        <w:rPr>
          <w:rFonts w:ascii="Times New Roman" w:eastAsia="Times New Roman" w:hAnsi="Times New Roman" w:cs="Times New Roman"/>
          <w:sz w:val="32"/>
          <w:szCs w:val="32"/>
        </w:rPr>
        <w:t>Движение «Русский Крым» и организация «Мы</w:t>
      </w:r>
      <w:r w:rsidR="00DC29C7"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w:t>
      </w:r>
      <w:r w:rsidR="00DC29C7"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 xml:space="preserve">русские» не желали участвовать в коалициях. Многочисленная и активная </w:t>
      </w:r>
      <w:r w:rsidRPr="00BD497B">
        <w:rPr>
          <w:rFonts w:ascii="Times New Roman" w:eastAsia="Times New Roman" w:hAnsi="Times New Roman" w:cs="Times New Roman"/>
          <w:sz w:val="32"/>
          <w:szCs w:val="32"/>
        </w:rPr>
        <w:lastRenderedPageBreak/>
        <w:t>организация – Русская община Крыма не представлена с 2010 г. в президиуме Крымского Координационного совета организаций российских соотечественников под председательством В. Черк</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шина</w:t>
      </w:r>
      <w:r w:rsidRPr="00BD497B">
        <w:rPr>
          <w:rStyle w:val="a9"/>
          <w:rFonts w:ascii="Times New Roman" w:eastAsia="Times New Roman" w:hAnsi="Times New Roman" w:cs="Times New Roman"/>
          <w:sz w:val="32"/>
          <w:szCs w:val="32"/>
        </w:rPr>
        <w:footnoteReference w:id="499"/>
      </w:r>
      <w:r w:rsidRPr="00BD497B">
        <w:rPr>
          <w:rFonts w:ascii="Times New Roman" w:eastAsia="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Занимал непримиримые позиции Народный фронт «Севаст</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поль – Крым – Россия» (лидер – В. Подъячий), созданный в 2005 г. Он именовал органы власти Украины «оккупационными», кр</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тикуя РФ за отсутствие поддержки</w:t>
      </w:r>
      <w:r w:rsidRPr="00BD497B">
        <w:rPr>
          <w:rStyle w:val="a9"/>
          <w:rFonts w:ascii="Times New Roman" w:eastAsia="Times New Roman" w:hAnsi="Times New Roman" w:cs="Times New Roman"/>
          <w:sz w:val="32"/>
          <w:szCs w:val="32"/>
        </w:rPr>
        <w:footnoteReference w:id="500"/>
      </w:r>
      <w:r w:rsidRPr="00BD497B">
        <w:rPr>
          <w:rFonts w:ascii="Times New Roman" w:eastAsia="Times New Roman" w:hAnsi="Times New Roman" w:cs="Times New Roman"/>
          <w:sz w:val="32"/>
          <w:szCs w:val="32"/>
        </w:rPr>
        <w:t xml:space="preserve">. Действительно, в 2008 г. Служба безопасности Украины инициировала судебный процесс против </w:t>
      </w:r>
      <w:r w:rsidR="00DC29C7" w:rsidRPr="00BD497B">
        <w:rPr>
          <w:rFonts w:ascii="Times New Roman" w:eastAsia="Times New Roman" w:hAnsi="Times New Roman" w:cs="Times New Roman"/>
          <w:sz w:val="32"/>
          <w:szCs w:val="32"/>
        </w:rPr>
        <w:t>Народного фронта «Севастополь–Крым–</w:t>
      </w:r>
      <w:r w:rsidRPr="00BD497B">
        <w:rPr>
          <w:rFonts w:ascii="Times New Roman" w:eastAsia="Times New Roman" w:hAnsi="Times New Roman" w:cs="Times New Roman"/>
          <w:sz w:val="32"/>
          <w:szCs w:val="32"/>
        </w:rPr>
        <w:t>Россия» по обв</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 xml:space="preserve">нению в </w:t>
      </w:r>
      <w:r w:rsidRPr="00BD497B">
        <w:rPr>
          <w:rFonts w:ascii="Times New Roman" w:hAnsi="Times New Roman" w:cs="Times New Roman"/>
          <w:sz w:val="32"/>
          <w:szCs w:val="32"/>
        </w:rPr>
        <w:t>посягательстве на территориальную целостность Укра</w:t>
      </w:r>
      <w:r w:rsidRPr="00BD497B">
        <w:rPr>
          <w:rFonts w:ascii="Times New Roman" w:hAnsi="Times New Roman" w:cs="Times New Roman"/>
          <w:sz w:val="32"/>
          <w:szCs w:val="32"/>
        </w:rPr>
        <w:t>и</w:t>
      </w:r>
      <w:r w:rsidRPr="00BD497B">
        <w:rPr>
          <w:rFonts w:ascii="Times New Roman" w:hAnsi="Times New Roman" w:cs="Times New Roman"/>
          <w:sz w:val="32"/>
          <w:szCs w:val="32"/>
        </w:rPr>
        <w:t>ны</w:t>
      </w:r>
      <w:r w:rsidRPr="00BD497B">
        <w:rPr>
          <w:rStyle w:val="a9"/>
          <w:rFonts w:ascii="Times New Roman" w:hAnsi="Times New Roman" w:cs="Times New Roman"/>
          <w:sz w:val="32"/>
          <w:szCs w:val="32"/>
        </w:rPr>
        <w:footnoteReference w:id="501"/>
      </w:r>
      <w:r w:rsidRPr="00BD497B">
        <w:rPr>
          <w:rFonts w:ascii="Times New Roman" w:hAnsi="Times New Roman" w:cs="Times New Roman"/>
          <w:sz w:val="32"/>
          <w:szCs w:val="32"/>
        </w:rPr>
        <w:t>.</w:t>
      </w:r>
      <w:r w:rsidRPr="00BD497B">
        <w:rPr>
          <w:rFonts w:ascii="Times New Roman" w:eastAsia="Times New Roman" w:hAnsi="Times New Roman" w:cs="Times New Roman"/>
          <w:sz w:val="32"/>
          <w:szCs w:val="32"/>
        </w:rPr>
        <w:t xml:space="preserve"> Консул РФ не оказал поддержки данному объединению.</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Новым явлением в ответ на самозахват земель татарами и разрушение христианских символов стало формирование казач</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ства, историчес</w:t>
      </w:r>
      <w:r w:rsidR="00DC29C7" w:rsidRPr="00BD497B">
        <w:rPr>
          <w:rFonts w:ascii="Times New Roman" w:eastAsia="Times New Roman" w:hAnsi="Times New Roman" w:cs="Times New Roman"/>
          <w:sz w:val="32"/>
          <w:szCs w:val="32"/>
        </w:rPr>
        <w:t>ки не присущего Крыму. Действовали</w:t>
      </w:r>
      <w:r w:rsidRPr="00BD497B">
        <w:rPr>
          <w:rFonts w:ascii="Times New Roman" w:eastAsia="Times New Roman" w:hAnsi="Times New Roman" w:cs="Times New Roman"/>
          <w:sz w:val="32"/>
          <w:szCs w:val="32"/>
        </w:rPr>
        <w:t xml:space="preserve"> Совет ат</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манов Крыма (атаманы С. Палочкин и С. Юрченко) и Крымский казачий союз (атаман В. Черкашин), которые самовольно разр</w:t>
      </w:r>
      <w:r w:rsidRPr="00BD497B">
        <w:rPr>
          <w:rFonts w:ascii="Times New Roman" w:eastAsia="Times New Roman" w:hAnsi="Times New Roman" w:cs="Times New Roman"/>
          <w:sz w:val="32"/>
          <w:szCs w:val="32"/>
        </w:rPr>
        <w:t>у</w:t>
      </w:r>
      <w:r w:rsidRPr="00BD497B">
        <w:rPr>
          <w:rFonts w:ascii="Times New Roman" w:eastAsia="Times New Roman" w:hAnsi="Times New Roman" w:cs="Times New Roman"/>
          <w:sz w:val="32"/>
          <w:szCs w:val="32"/>
        </w:rPr>
        <w:t>шали незаконные постройки татар, охраняли христианские храмы и земельные участки. Совет атаманов Крыма большей частью на выборах 2010 г. в местные органы власти поддержал партию «Русское единство»</w:t>
      </w:r>
      <w:r w:rsidRPr="00BD497B">
        <w:rPr>
          <w:rStyle w:val="a9"/>
          <w:rFonts w:ascii="Times New Roman" w:eastAsia="Times New Roman" w:hAnsi="Times New Roman" w:cs="Times New Roman"/>
          <w:sz w:val="32"/>
          <w:szCs w:val="32"/>
        </w:rPr>
        <w:footnoteReference w:id="502"/>
      </w:r>
      <w:r w:rsidRPr="00BD497B">
        <w:rPr>
          <w:rFonts w:ascii="Times New Roman" w:eastAsia="Times New Roman" w:hAnsi="Times New Roman" w:cs="Times New Roman"/>
          <w:sz w:val="32"/>
          <w:szCs w:val="32"/>
        </w:rPr>
        <w:t>.</w:t>
      </w:r>
    </w:p>
    <w:p w:rsidR="00AB2033" w:rsidRPr="00BD497B" w:rsidRDefault="00AB2033" w:rsidP="00BD497B">
      <w:pPr>
        <w:shd w:val="clear" w:color="auto" w:fill="FFFFFF"/>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В итоге региональных и местных выборов 2006 г. Русская община Крыма набрала 19 из 100 депутатских мест в Верховном Совете АРК, около 300 депутатских мандатов в муниципалит</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тах</w:t>
      </w:r>
      <w:r w:rsidRPr="00BD497B">
        <w:rPr>
          <w:rStyle w:val="a9"/>
          <w:rFonts w:ascii="Times New Roman" w:eastAsia="Times New Roman" w:hAnsi="Times New Roman" w:cs="Times New Roman"/>
          <w:sz w:val="32"/>
          <w:szCs w:val="32"/>
        </w:rPr>
        <w:footnoteReference w:id="503"/>
      </w:r>
      <w:r w:rsidRPr="00BD497B">
        <w:rPr>
          <w:rFonts w:ascii="Times New Roman" w:eastAsia="Times New Roman" w:hAnsi="Times New Roman" w:cs="Times New Roman"/>
          <w:sz w:val="32"/>
          <w:szCs w:val="32"/>
        </w:rPr>
        <w:t xml:space="preserve">. Но на следующих выборах в Верховный Совет АРК 2010 г. </w:t>
      </w:r>
      <w:r w:rsidRPr="00BD497B">
        <w:rPr>
          <w:rFonts w:ascii="Times New Roman" w:eastAsia="Times New Roman" w:hAnsi="Times New Roman" w:cs="Times New Roman"/>
          <w:sz w:val="32"/>
          <w:szCs w:val="32"/>
        </w:rPr>
        <w:lastRenderedPageBreak/>
        <w:t>80 мест из 100 получила Пар</w:t>
      </w:r>
      <w:r w:rsidR="00DC29C7" w:rsidRPr="00BD497B">
        <w:rPr>
          <w:rFonts w:ascii="Times New Roman" w:eastAsia="Times New Roman" w:hAnsi="Times New Roman" w:cs="Times New Roman"/>
          <w:sz w:val="32"/>
          <w:szCs w:val="32"/>
        </w:rPr>
        <w:t xml:space="preserve">тия регионов, а партия «Союз» – лишь 5 и «Русское единство» – </w:t>
      </w:r>
      <w:r w:rsidRPr="00BD497B">
        <w:rPr>
          <w:rFonts w:ascii="Times New Roman" w:eastAsia="Times New Roman" w:hAnsi="Times New Roman" w:cs="Times New Roman"/>
          <w:sz w:val="32"/>
          <w:szCs w:val="32"/>
        </w:rPr>
        <w:t>3 места</w:t>
      </w:r>
      <w:r w:rsidRPr="00BD497B">
        <w:rPr>
          <w:rStyle w:val="a9"/>
          <w:rFonts w:ascii="Times New Roman" w:eastAsia="Times New Roman" w:hAnsi="Times New Roman" w:cs="Times New Roman"/>
          <w:sz w:val="32"/>
          <w:szCs w:val="32"/>
        </w:rPr>
        <w:footnoteReference w:id="504"/>
      </w:r>
      <w:r w:rsidRPr="00BD497B">
        <w:rPr>
          <w:rFonts w:ascii="Times New Roman" w:eastAsia="Times New Roman" w:hAnsi="Times New Roman" w:cs="Times New Roman"/>
          <w:sz w:val="32"/>
          <w:szCs w:val="32"/>
        </w:rPr>
        <w:t xml:space="preserve">. На выборах городского Совета Севастополя 2010 г. </w:t>
      </w:r>
      <w:r w:rsidRPr="00BD497B">
        <w:rPr>
          <w:rFonts w:ascii="Times New Roman" w:eastAsia="Times New Roman" w:hAnsi="Times New Roman" w:cs="Times New Roman"/>
          <w:bCs/>
          <w:sz w:val="32"/>
          <w:szCs w:val="32"/>
        </w:rPr>
        <w:t xml:space="preserve">Партия регионов </w:t>
      </w:r>
      <w:r w:rsidRPr="00BD497B">
        <w:rPr>
          <w:rFonts w:ascii="Times New Roman" w:eastAsia="Times New Roman" w:hAnsi="Times New Roman" w:cs="Times New Roman"/>
          <w:sz w:val="32"/>
          <w:szCs w:val="32"/>
        </w:rPr>
        <w:t>получила 46 манд</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 xml:space="preserve">тов из 75, </w:t>
      </w:r>
      <w:r w:rsidRPr="00BD497B">
        <w:rPr>
          <w:rFonts w:ascii="Times New Roman" w:eastAsia="Times New Roman" w:hAnsi="Times New Roman" w:cs="Times New Roman"/>
          <w:bCs/>
          <w:sz w:val="32"/>
          <w:szCs w:val="32"/>
        </w:rPr>
        <w:t xml:space="preserve">Русский блок </w:t>
      </w:r>
      <w:r w:rsidRPr="00BD497B">
        <w:rPr>
          <w:rFonts w:ascii="Times New Roman" w:eastAsia="Times New Roman" w:hAnsi="Times New Roman" w:cs="Times New Roman"/>
          <w:sz w:val="32"/>
          <w:szCs w:val="32"/>
        </w:rPr>
        <w:t xml:space="preserve">– 9, </w:t>
      </w:r>
      <w:r w:rsidRPr="00BD497B">
        <w:rPr>
          <w:rFonts w:ascii="Times New Roman" w:eastAsia="Times New Roman" w:hAnsi="Times New Roman" w:cs="Times New Roman"/>
          <w:bCs/>
          <w:sz w:val="32"/>
          <w:szCs w:val="32"/>
        </w:rPr>
        <w:t xml:space="preserve">Коммунистическая партия Украины </w:t>
      </w:r>
      <w:r w:rsidRPr="00BD497B">
        <w:rPr>
          <w:rFonts w:ascii="Times New Roman" w:eastAsia="Times New Roman" w:hAnsi="Times New Roman" w:cs="Times New Roman"/>
          <w:sz w:val="32"/>
          <w:szCs w:val="32"/>
        </w:rPr>
        <w:t>– 8, Прогрессивно-социалистическая партия Украины – 3</w:t>
      </w:r>
      <w:r w:rsidRPr="00BD497B">
        <w:rPr>
          <w:rStyle w:val="a9"/>
          <w:rFonts w:ascii="Times New Roman" w:eastAsia="Times New Roman" w:hAnsi="Times New Roman" w:cs="Times New Roman"/>
          <w:sz w:val="32"/>
          <w:szCs w:val="32"/>
        </w:rPr>
        <w:footnoteReference w:id="505"/>
      </w:r>
      <w:r w:rsidRPr="00BD497B">
        <w:rPr>
          <w:rFonts w:ascii="Times New Roman" w:eastAsia="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Итоги выборов Верховной Рады Украины (октябрь 2012 г.) доказали, что в Крыму сохранялось доминирование проросси</w:t>
      </w:r>
      <w:r w:rsidRPr="00BD497B">
        <w:rPr>
          <w:rFonts w:ascii="Times New Roman" w:hAnsi="Times New Roman" w:cs="Times New Roman"/>
          <w:sz w:val="32"/>
          <w:szCs w:val="32"/>
        </w:rPr>
        <w:t>й</w:t>
      </w:r>
      <w:r w:rsidRPr="00BD497B">
        <w:rPr>
          <w:rFonts w:ascii="Times New Roman" w:hAnsi="Times New Roman" w:cs="Times New Roman"/>
          <w:sz w:val="32"/>
          <w:szCs w:val="32"/>
        </w:rPr>
        <w:t>ских ориентаций при низкой популярности выборов. Во всей стране Партия регионов набрала 30%, а в АРК – 52,3% и в Сев</w:t>
      </w:r>
      <w:r w:rsidRPr="00BD497B">
        <w:rPr>
          <w:rFonts w:ascii="Times New Roman" w:hAnsi="Times New Roman" w:cs="Times New Roman"/>
          <w:sz w:val="32"/>
          <w:szCs w:val="32"/>
        </w:rPr>
        <w:t>а</w:t>
      </w:r>
      <w:r w:rsidRPr="00BD497B">
        <w:rPr>
          <w:rFonts w:ascii="Times New Roman" w:hAnsi="Times New Roman" w:cs="Times New Roman"/>
          <w:sz w:val="32"/>
          <w:szCs w:val="32"/>
        </w:rPr>
        <w:t>стополе – 46,9%; Коммунистическая партия Украины – 13,2% в стране, 19,4% в АРК и 29,5% в Севастополе. Напротив, радикал</w:t>
      </w:r>
      <w:r w:rsidRPr="00BD497B">
        <w:rPr>
          <w:rFonts w:ascii="Times New Roman" w:hAnsi="Times New Roman" w:cs="Times New Roman"/>
          <w:sz w:val="32"/>
          <w:szCs w:val="32"/>
        </w:rPr>
        <w:t>ь</w:t>
      </w:r>
      <w:r w:rsidRPr="00BD497B">
        <w:rPr>
          <w:rFonts w:ascii="Times New Roman" w:hAnsi="Times New Roman" w:cs="Times New Roman"/>
          <w:sz w:val="32"/>
          <w:szCs w:val="32"/>
        </w:rPr>
        <w:t>ная антироссийская партия «Свобода» получила 10,5% во всей стране, а в АРК – 1,0% и в Севастополе – 1,4%. Умеренно-антироссийская «Батькивщина» набрала по стране 25,6%, а в Крыму – 13,1% и Севастополе – 5,9%</w:t>
      </w:r>
      <w:r w:rsidRPr="00BD497B">
        <w:rPr>
          <w:rStyle w:val="a9"/>
          <w:rFonts w:ascii="Times New Roman" w:hAnsi="Times New Roman" w:cs="Times New Roman"/>
          <w:sz w:val="32"/>
          <w:szCs w:val="32"/>
        </w:rPr>
        <w:footnoteReference w:id="506"/>
      </w:r>
      <w:r w:rsidRPr="00BD497B">
        <w:rPr>
          <w:rFonts w:ascii="Times New Roman" w:hAnsi="Times New Roman" w:cs="Times New Roman"/>
          <w:sz w:val="32"/>
          <w:szCs w:val="32"/>
        </w:rPr>
        <w:t>. Но партии слабо выр</w:t>
      </w:r>
      <w:r w:rsidRPr="00BD497B">
        <w:rPr>
          <w:rFonts w:ascii="Times New Roman" w:hAnsi="Times New Roman" w:cs="Times New Roman"/>
          <w:sz w:val="32"/>
          <w:szCs w:val="32"/>
        </w:rPr>
        <w:t>а</w:t>
      </w:r>
      <w:r w:rsidRPr="00BD497B">
        <w:rPr>
          <w:rFonts w:ascii="Times New Roman" w:hAnsi="Times New Roman" w:cs="Times New Roman"/>
          <w:sz w:val="32"/>
          <w:szCs w:val="32"/>
        </w:rPr>
        <w:t>жали интересы избирателей, что создало благоприятные условия роста этнополитических движений.</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Кратко определим важнейшие этапы развития диспозиции акторов политики.</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hAnsi="Times New Roman" w:cs="Times New Roman"/>
          <w:sz w:val="32"/>
          <w:szCs w:val="32"/>
        </w:rPr>
        <w:t xml:space="preserve">С начала прозападных выступлений в Киеве (21 ноября 2013 </w:t>
      </w:r>
      <w:r w:rsidR="00C00625" w:rsidRPr="00BD497B">
        <w:rPr>
          <w:rFonts w:ascii="Times New Roman" w:hAnsi="Times New Roman" w:cs="Times New Roman"/>
          <w:sz w:val="32"/>
          <w:szCs w:val="32"/>
        </w:rPr>
        <w:t> </w:t>
      </w:r>
      <w:r w:rsidRPr="00BD497B">
        <w:rPr>
          <w:rFonts w:ascii="Times New Roman" w:hAnsi="Times New Roman" w:cs="Times New Roman"/>
          <w:sz w:val="32"/>
          <w:szCs w:val="32"/>
        </w:rPr>
        <w:t xml:space="preserve">г.) русские организации региона поддержали Президента Украины В.Ф. Януковича и правительство страны. Но по мере ослабления государственной власти активизировались призывы к России защитить Крым и Севастополь путём ввода войск. Насколько нам известно, первым предложил эту меру </w:t>
      </w:r>
      <w:r w:rsidRPr="00BD497B">
        <w:rPr>
          <w:rFonts w:ascii="Times New Roman" w:eastAsia="Times New Roman" w:hAnsi="Times New Roman" w:cs="Times New Roman"/>
          <w:sz w:val="32"/>
          <w:szCs w:val="32"/>
        </w:rPr>
        <w:t xml:space="preserve">депутат Севастопольского горсовета от Партии регионов С. Смолянинов </w:t>
      </w:r>
      <w:r w:rsidRPr="00BD497B">
        <w:rPr>
          <w:rFonts w:ascii="Times New Roman" w:eastAsia="Times New Roman" w:hAnsi="Times New Roman" w:cs="Times New Roman"/>
          <w:sz w:val="32"/>
          <w:szCs w:val="32"/>
        </w:rPr>
        <w:lastRenderedPageBreak/>
        <w:t>1 декабря 2013 г.</w:t>
      </w:r>
      <w:r w:rsidRPr="00BD497B">
        <w:rPr>
          <w:rStyle w:val="a9"/>
          <w:rFonts w:ascii="Times New Roman" w:eastAsia="Times New Roman" w:hAnsi="Times New Roman" w:cs="Times New Roman"/>
          <w:sz w:val="32"/>
          <w:szCs w:val="32"/>
        </w:rPr>
        <w:footnoteReference w:id="507"/>
      </w:r>
      <w:r w:rsidRPr="00BD497B">
        <w:rPr>
          <w:rFonts w:ascii="Times New Roman" w:eastAsia="Times New Roman" w:hAnsi="Times New Roman" w:cs="Times New Roman"/>
          <w:sz w:val="32"/>
          <w:szCs w:val="32"/>
        </w:rPr>
        <w:t xml:space="preserve"> В течение января-февраля 2014 г. в Севаст</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поле и Симферополе нарастало участие в митингах русской о</w:t>
      </w:r>
      <w:r w:rsidRPr="00BD497B">
        <w:rPr>
          <w:rFonts w:ascii="Times New Roman" w:eastAsia="Times New Roman" w:hAnsi="Times New Roman" w:cs="Times New Roman"/>
          <w:sz w:val="32"/>
          <w:szCs w:val="32"/>
        </w:rPr>
        <w:t>б</w:t>
      </w:r>
      <w:r w:rsidRPr="00BD497B">
        <w:rPr>
          <w:rFonts w:ascii="Times New Roman" w:eastAsia="Times New Roman" w:hAnsi="Times New Roman" w:cs="Times New Roman"/>
          <w:sz w:val="32"/>
          <w:szCs w:val="32"/>
        </w:rPr>
        <w:t xml:space="preserve">щественности против национал-радикализма. 19 февраля 2014 г., накануне переворота в Киеве, </w:t>
      </w:r>
      <w:r w:rsidRPr="00BD497B">
        <w:rPr>
          <w:rFonts w:ascii="Times New Roman" w:hAnsi="Times New Roman" w:cs="Times New Roman"/>
          <w:sz w:val="32"/>
          <w:szCs w:val="32"/>
        </w:rPr>
        <w:t>депутаты Верховного Совета АРК Н.П. Кол</w:t>
      </w:r>
      <w:r w:rsidRPr="00BD497B">
        <w:rPr>
          <w:rFonts w:ascii="Times New Roman" w:hAnsi="Times New Roman" w:cs="Times New Roman"/>
          <w:sz w:val="32"/>
          <w:szCs w:val="32"/>
          <w:lang w:val="en-US"/>
        </w:rPr>
        <w:t>e</w:t>
      </w:r>
      <w:r w:rsidRPr="00BD497B">
        <w:rPr>
          <w:rFonts w:ascii="Times New Roman" w:hAnsi="Times New Roman" w:cs="Times New Roman"/>
          <w:sz w:val="32"/>
          <w:szCs w:val="32"/>
        </w:rPr>
        <w:t>сниченко и С.П. Цеков открыто призвали к необход</w:t>
      </w:r>
      <w:r w:rsidRPr="00BD497B">
        <w:rPr>
          <w:rFonts w:ascii="Times New Roman" w:hAnsi="Times New Roman" w:cs="Times New Roman"/>
          <w:sz w:val="32"/>
          <w:szCs w:val="32"/>
        </w:rPr>
        <w:t>и</w:t>
      </w:r>
      <w:r w:rsidRPr="00BD497B">
        <w:rPr>
          <w:rFonts w:ascii="Times New Roman" w:hAnsi="Times New Roman" w:cs="Times New Roman"/>
          <w:sz w:val="32"/>
          <w:szCs w:val="32"/>
        </w:rPr>
        <w:t>мости «вернуть Крым России». Тогда же председатель Верховн</w:t>
      </w:r>
      <w:r w:rsidRPr="00BD497B">
        <w:rPr>
          <w:rFonts w:ascii="Times New Roman" w:hAnsi="Times New Roman" w:cs="Times New Roman"/>
          <w:sz w:val="32"/>
          <w:szCs w:val="32"/>
        </w:rPr>
        <w:t>о</w:t>
      </w:r>
      <w:r w:rsidRPr="00BD497B">
        <w:rPr>
          <w:rFonts w:ascii="Times New Roman" w:hAnsi="Times New Roman" w:cs="Times New Roman"/>
          <w:sz w:val="32"/>
          <w:szCs w:val="32"/>
        </w:rPr>
        <w:t>го Совета АРК В.А. К</w:t>
      </w:r>
      <w:r w:rsidR="004D1A1C" w:rsidRPr="00BD497B">
        <w:rPr>
          <w:rFonts w:ascii="Times New Roman" w:hAnsi="Times New Roman" w:cs="Times New Roman"/>
          <w:sz w:val="32"/>
          <w:szCs w:val="32"/>
        </w:rPr>
        <w:t>онстантинов осторожно заявил: «Е</w:t>
      </w:r>
      <w:r w:rsidRPr="00BD497B">
        <w:rPr>
          <w:rFonts w:ascii="Times New Roman" w:hAnsi="Times New Roman" w:cs="Times New Roman"/>
          <w:sz w:val="32"/>
          <w:szCs w:val="32"/>
        </w:rPr>
        <w:t>сли все-таки под давлением центральная власть будет сломлена, Верхо</w:t>
      </w:r>
      <w:r w:rsidRPr="00BD497B">
        <w:rPr>
          <w:rFonts w:ascii="Times New Roman" w:hAnsi="Times New Roman" w:cs="Times New Roman"/>
          <w:sz w:val="32"/>
          <w:szCs w:val="32"/>
        </w:rPr>
        <w:t>в</w:t>
      </w:r>
      <w:r w:rsidRPr="00BD497B">
        <w:rPr>
          <w:rFonts w:ascii="Times New Roman" w:hAnsi="Times New Roman" w:cs="Times New Roman"/>
          <w:sz w:val="32"/>
          <w:szCs w:val="32"/>
        </w:rPr>
        <w:t>ный совет республики будет признавать легитимными для авт</w:t>
      </w:r>
      <w:r w:rsidRPr="00BD497B">
        <w:rPr>
          <w:rFonts w:ascii="Times New Roman" w:hAnsi="Times New Roman" w:cs="Times New Roman"/>
          <w:sz w:val="32"/>
          <w:szCs w:val="32"/>
        </w:rPr>
        <w:t>о</w:t>
      </w:r>
      <w:r w:rsidRPr="00BD497B">
        <w:rPr>
          <w:rFonts w:ascii="Times New Roman" w:hAnsi="Times New Roman" w:cs="Times New Roman"/>
          <w:sz w:val="32"/>
          <w:szCs w:val="32"/>
        </w:rPr>
        <w:t>номии только свои решения... И тогда у нас будет единственный путь — это денонсация решения Президиума ЦК КПСС 1954 г.»</w:t>
      </w:r>
      <w:r w:rsidRPr="00BD497B">
        <w:rPr>
          <w:rStyle w:val="a9"/>
          <w:rFonts w:ascii="Times New Roman" w:hAnsi="Times New Roman" w:cs="Times New Roman"/>
          <w:sz w:val="32"/>
          <w:szCs w:val="32"/>
        </w:rPr>
        <w:footnoteReference w:id="508"/>
      </w:r>
      <w:r w:rsidR="004D1A1C" w:rsidRPr="00BD497B">
        <w:rPr>
          <w:rFonts w:ascii="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 xml:space="preserve">После киевского переворота организуется массовый митинг в Севастополе (30 тыс. участников), который избрал 23 февраля 2014 г. «городским головой» </w:t>
      </w:r>
      <w:r w:rsidR="00040331" w:rsidRPr="00BD497B">
        <w:rPr>
          <w:rFonts w:ascii="Times New Roman" w:hAnsi="Times New Roman" w:cs="Times New Roman"/>
          <w:sz w:val="32"/>
          <w:szCs w:val="32"/>
        </w:rPr>
        <w:t xml:space="preserve">– </w:t>
      </w:r>
      <w:r w:rsidRPr="00BD497B">
        <w:rPr>
          <w:rFonts w:ascii="Times New Roman" w:hAnsi="Times New Roman" w:cs="Times New Roman"/>
          <w:sz w:val="32"/>
          <w:szCs w:val="32"/>
          <w:shd w:val="clear" w:color="auto" w:fill="FFFFFF"/>
        </w:rPr>
        <w:t>председателем координационного совета по созданию управления по обеспечению жизнедеятельн</w:t>
      </w:r>
      <w:r w:rsidRPr="00BD497B">
        <w:rPr>
          <w:rFonts w:ascii="Times New Roman" w:hAnsi="Times New Roman" w:cs="Times New Roman"/>
          <w:sz w:val="32"/>
          <w:szCs w:val="32"/>
          <w:shd w:val="clear" w:color="auto" w:fill="FFFFFF"/>
        </w:rPr>
        <w:t>о</w:t>
      </w:r>
      <w:r w:rsidRPr="00BD497B">
        <w:rPr>
          <w:rFonts w:ascii="Times New Roman" w:hAnsi="Times New Roman" w:cs="Times New Roman"/>
          <w:sz w:val="32"/>
          <w:szCs w:val="32"/>
          <w:shd w:val="clear" w:color="auto" w:fill="FFFFFF"/>
        </w:rPr>
        <w:t>сти Севастополя</w:t>
      </w:r>
      <w:r w:rsidRPr="00BD497B">
        <w:rPr>
          <w:rStyle w:val="apple-converted-space"/>
          <w:rFonts w:ascii="Times New Roman" w:hAnsi="Times New Roman" w:cs="Times New Roman"/>
          <w:sz w:val="32"/>
          <w:szCs w:val="32"/>
          <w:shd w:val="clear" w:color="auto" w:fill="FFFFFF"/>
        </w:rPr>
        <w:t xml:space="preserve"> </w:t>
      </w:r>
      <w:r w:rsidRPr="00BD497B">
        <w:rPr>
          <w:rFonts w:ascii="Times New Roman" w:eastAsia="Times New Roman" w:hAnsi="Times New Roman" w:cs="Times New Roman"/>
          <w:sz w:val="32"/>
          <w:szCs w:val="32"/>
        </w:rPr>
        <w:t>А.М. Чалого при поддержке всех русских орг</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 xml:space="preserve">низаций. </w:t>
      </w:r>
      <w:r w:rsidRPr="00BD497B">
        <w:rPr>
          <w:rFonts w:ascii="Times New Roman" w:hAnsi="Times New Roman" w:cs="Times New Roman"/>
          <w:sz w:val="32"/>
          <w:szCs w:val="32"/>
          <w:shd w:val="clear" w:color="auto" w:fill="FFFFFF"/>
        </w:rPr>
        <w:t>Председатель городской государственной администр</w:t>
      </w:r>
      <w:r w:rsidRPr="00BD497B">
        <w:rPr>
          <w:rFonts w:ascii="Times New Roman" w:hAnsi="Times New Roman" w:cs="Times New Roman"/>
          <w:sz w:val="32"/>
          <w:szCs w:val="32"/>
          <w:shd w:val="clear" w:color="auto" w:fill="FFFFFF"/>
        </w:rPr>
        <w:t>а</w:t>
      </w:r>
      <w:r w:rsidRPr="00BD497B">
        <w:rPr>
          <w:rFonts w:ascii="Times New Roman" w:hAnsi="Times New Roman" w:cs="Times New Roman"/>
          <w:sz w:val="32"/>
          <w:szCs w:val="32"/>
          <w:shd w:val="clear" w:color="auto" w:fill="FFFFFF"/>
        </w:rPr>
        <w:t xml:space="preserve">ции </w:t>
      </w:r>
      <w:r w:rsidRPr="00BD497B">
        <w:rPr>
          <w:rFonts w:ascii="Times New Roman" w:eastAsia="Times New Roman" w:hAnsi="Times New Roman" w:cs="Times New Roman"/>
          <w:sz w:val="32"/>
          <w:szCs w:val="32"/>
        </w:rPr>
        <w:t>В.Г. Яцуба вынужден был согласиться с решением мити</w:t>
      </w:r>
      <w:r w:rsidRPr="00BD497B">
        <w:rPr>
          <w:rFonts w:ascii="Times New Roman" w:eastAsia="Times New Roman" w:hAnsi="Times New Roman" w:cs="Times New Roman"/>
          <w:sz w:val="32"/>
          <w:szCs w:val="32"/>
        </w:rPr>
        <w:t>н</w:t>
      </w:r>
      <w:r w:rsidRPr="00BD497B">
        <w:rPr>
          <w:rFonts w:ascii="Times New Roman" w:eastAsia="Times New Roman" w:hAnsi="Times New Roman" w:cs="Times New Roman"/>
          <w:sz w:val="32"/>
          <w:szCs w:val="32"/>
        </w:rPr>
        <w:t>га</w:t>
      </w:r>
      <w:r w:rsidRPr="00BD497B">
        <w:rPr>
          <w:rStyle w:val="a9"/>
          <w:rFonts w:ascii="Times New Roman" w:eastAsia="Times New Roman" w:hAnsi="Times New Roman" w:cs="Times New Roman"/>
          <w:sz w:val="32"/>
          <w:szCs w:val="32"/>
        </w:rPr>
        <w:footnoteReference w:id="509"/>
      </w:r>
      <w:r w:rsidRPr="00BD497B">
        <w:rPr>
          <w:rFonts w:ascii="Times New Roman" w:eastAsia="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eastAsia="Times New Roman" w:hAnsi="Times New Roman" w:cs="Times New Roman"/>
          <w:sz w:val="32"/>
          <w:szCs w:val="32"/>
        </w:rPr>
        <w:t>В АРК переориентация органов республиканской власти на Россию развивалась намного сложнее из-за противодействия Меджлиса крымско</w:t>
      </w:r>
      <w:r w:rsidR="00040331" w:rsidRPr="00BD497B">
        <w:rPr>
          <w:rFonts w:ascii="Times New Roman" w:eastAsia="Times New Roman" w:hAnsi="Times New Roman" w:cs="Times New Roman"/>
          <w:sz w:val="32"/>
          <w:szCs w:val="32"/>
        </w:rPr>
        <w:t>-</w:t>
      </w:r>
      <w:r w:rsidRPr="00BD497B">
        <w:rPr>
          <w:rFonts w:ascii="Times New Roman" w:eastAsia="Times New Roman" w:hAnsi="Times New Roman" w:cs="Times New Roman"/>
          <w:sz w:val="32"/>
          <w:szCs w:val="32"/>
        </w:rPr>
        <w:t>татарского народа. 26 февраля на площади рядом со зданием Верховного Совета АРК произошли столкн</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вения русских и крымско</w:t>
      </w:r>
      <w:r w:rsidR="00040331" w:rsidRPr="00BD497B">
        <w:rPr>
          <w:rFonts w:ascii="Times New Roman" w:eastAsia="Times New Roman" w:hAnsi="Times New Roman" w:cs="Times New Roman"/>
          <w:sz w:val="32"/>
          <w:szCs w:val="32"/>
        </w:rPr>
        <w:t>-</w:t>
      </w:r>
      <w:r w:rsidRPr="00BD497B">
        <w:rPr>
          <w:rFonts w:ascii="Times New Roman" w:eastAsia="Times New Roman" w:hAnsi="Times New Roman" w:cs="Times New Roman"/>
          <w:sz w:val="32"/>
          <w:szCs w:val="32"/>
        </w:rPr>
        <w:t>татарских активистов. Последним уд</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лось сорвать созыв сессии представительного органа, а часть р</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дикалов проникла ненадолго в здание. 2 русских участника пр</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 xml:space="preserve">тивостояния погибли. 27 февраля депутаты Верховного Совета АРК проголосовали в здании, занятом отрядами самообороны и </w:t>
      </w:r>
      <w:r w:rsidRPr="00BD497B">
        <w:rPr>
          <w:rFonts w:ascii="Times New Roman" w:eastAsia="Times New Roman" w:hAnsi="Times New Roman" w:cs="Times New Roman"/>
          <w:sz w:val="32"/>
          <w:szCs w:val="32"/>
        </w:rPr>
        <w:lastRenderedPageBreak/>
        <w:t>прибывшими российскими военнослужащими, за проведение р</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ферендума о статусе республики. Основной политической пра</w:t>
      </w:r>
      <w:r w:rsidRPr="00BD497B">
        <w:rPr>
          <w:rFonts w:ascii="Times New Roman" w:eastAsia="Times New Roman" w:hAnsi="Times New Roman" w:cs="Times New Roman"/>
          <w:sz w:val="32"/>
          <w:szCs w:val="32"/>
        </w:rPr>
        <w:t>к</w:t>
      </w:r>
      <w:r w:rsidRPr="00BD497B">
        <w:rPr>
          <w:rFonts w:ascii="Times New Roman" w:eastAsia="Times New Roman" w:hAnsi="Times New Roman" w:cs="Times New Roman"/>
          <w:sz w:val="32"/>
          <w:szCs w:val="32"/>
        </w:rPr>
        <w:t>тикой, обеспечившей сплочение русского движения, стали бе</w:t>
      </w:r>
      <w:r w:rsidRPr="00BD497B">
        <w:rPr>
          <w:rFonts w:ascii="Times New Roman" w:eastAsia="Times New Roman" w:hAnsi="Times New Roman" w:cs="Times New Roman"/>
          <w:sz w:val="32"/>
          <w:szCs w:val="32"/>
        </w:rPr>
        <w:t>с</w:t>
      </w:r>
      <w:r w:rsidRPr="00BD497B">
        <w:rPr>
          <w:rFonts w:ascii="Times New Roman" w:eastAsia="Times New Roman" w:hAnsi="Times New Roman" w:cs="Times New Roman"/>
          <w:sz w:val="32"/>
          <w:szCs w:val="32"/>
        </w:rPr>
        <w:t>срочные митинги и создание отрядов самообороны</w:t>
      </w:r>
      <w:r w:rsidRPr="00BD497B">
        <w:rPr>
          <w:rStyle w:val="a9"/>
          <w:rFonts w:ascii="Times New Roman" w:eastAsia="Times New Roman" w:hAnsi="Times New Roman" w:cs="Times New Roman"/>
          <w:sz w:val="32"/>
          <w:szCs w:val="32"/>
        </w:rPr>
        <w:footnoteReference w:id="510"/>
      </w:r>
      <w:r w:rsidRPr="00BD497B">
        <w:rPr>
          <w:rFonts w:ascii="Times New Roman" w:eastAsia="Times New Roman" w:hAnsi="Times New Roman" w:cs="Times New Roman"/>
          <w:sz w:val="32"/>
          <w:szCs w:val="32"/>
        </w:rPr>
        <w:t>.</w:t>
      </w:r>
    </w:p>
    <w:p w:rsidR="00AB2033" w:rsidRPr="00BD497B" w:rsidRDefault="00AB2033" w:rsidP="00BD497B">
      <w:pPr>
        <w:tabs>
          <w:tab w:val="left" w:pos="2212"/>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 xml:space="preserve">Самоорганизация русского движения шла и в других городах Крыма. Так, над зданием городского совета Керчи был поднят государственный флаг России. Проукраинского мэра города О.В. </w:t>
      </w:r>
      <w:r w:rsidR="00EE1EFB" w:rsidRPr="00BD497B">
        <w:rPr>
          <w:rFonts w:ascii="Times New Roman" w:hAnsi="Times New Roman" w:cs="Times New Roman"/>
          <w:sz w:val="32"/>
          <w:szCs w:val="32"/>
        </w:rPr>
        <w:t> </w:t>
      </w:r>
      <w:r w:rsidRPr="00BD497B">
        <w:rPr>
          <w:rFonts w:ascii="Times New Roman" w:hAnsi="Times New Roman" w:cs="Times New Roman"/>
          <w:sz w:val="32"/>
          <w:szCs w:val="32"/>
        </w:rPr>
        <w:t xml:space="preserve">Осадчего призывали уйти в отставку. Приехавшие в город агитаторы украинских националистов были забросаны гнилыми яйцами и помидорами. По свидетельству 62-летнего керчанина А. </w:t>
      </w:r>
      <w:r w:rsidR="00EE1EFB" w:rsidRPr="00BD497B">
        <w:rPr>
          <w:rFonts w:ascii="Times New Roman" w:hAnsi="Times New Roman" w:cs="Times New Roman"/>
          <w:sz w:val="32"/>
          <w:szCs w:val="32"/>
        </w:rPr>
        <w:t> </w:t>
      </w:r>
      <w:r w:rsidRPr="00BD497B">
        <w:rPr>
          <w:rFonts w:ascii="Times New Roman" w:hAnsi="Times New Roman" w:cs="Times New Roman"/>
          <w:sz w:val="32"/>
          <w:szCs w:val="32"/>
        </w:rPr>
        <w:t>Овчарова, велись переговоры с командованием воинской ч</w:t>
      </w:r>
      <w:r w:rsidRPr="00BD497B">
        <w:rPr>
          <w:rFonts w:ascii="Times New Roman" w:hAnsi="Times New Roman" w:cs="Times New Roman"/>
          <w:sz w:val="32"/>
          <w:szCs w:val="32"/>
        </w:rPr>
        <w:t>а</w:t>
      </w:r>
      <w:r w:rsidRPr="00BD497B">
        <w:rPr>
          <w:rFonts w:ascii="Times New Roman" w:hAnsi="Times New Roman" w:cs="Times New Roman"/>
          <w:sz w:val="32"/>
          <w:szCs w:val="32"/>
        </w:rPr>
        <w:t>сти Вооруженных Сил Украины о добровольной сдаче оружия. Как выразился А. Овчаров в интервью нам 20 августа 2014 г., «если бы в Симферополе не решились воссоединиться с Россией, мы бы перекопали перешеек и хотя бы Керчь стала росси</w:t>
      </w:r>
      <w:r w:rsidRPr="00BD497B">
        <w:rPr>
          <w:rFonts w:ascii="Times New Roman" w:hAnsi="Times New Roman" w:cs="Times New Roman"/>
          <w:sz w:val="32"/>
          <w:szCs w:val="32"/>
        </w:rPr>
        <w:t>й</w:t>
      </w:r>
      <w:r w:rsidRPr="00BD497B">
        <w:rPr>
          <w:rFonts w:ascii="Times New Roman" w:hAnsi="Times New Roman" w:cs="Times New Roman"/>
          <w:sz w:val="32"/>
          <w:szCs w:val="32"/>
        </w:rPr>
        <w:t>ской»</w:t>
      </w:r>
      <w:r w:rsidRPr="00BD497B">
        <w:rPr>
          <w:rStyle w:val="a9"/>
          <w:rFonts w:ascii="Times New Roman" w:hAnsi="Times New Roman" w:cs="Times New Roman"/>
          <w:sz w:val="32"/>
          <w:szCs w:val="32"/>
        </w:rPr>
        <w:footnoteReference w:id="511"/>
      </w:r>
      <w:r w:rsidRPr="00BD497B">
        <w:rPr>
          <w:rFonts w:ascii="Times New Roman" w:hAnsi="Times New Roman" w:cs="Times New Roman"/>
          <w:sz w:val="32"/>
          <w:szCs w:val="32"/>
        </w:rPr>
        <w:t>.</w:t>
      </w:r>
    </w:p>
    <w:p w:rsidR="00AB2033" w:rsidRPr="00BD497B" w:rsidRDefault="00AB2033" w:rsidP="00BD497B">
      <w:pPr>
        <w:tabs>
          <w:tab w:val="left" w:pos="2212"/>
        </w:tabs>
        <w:spacing w:after="0" w:line="240" w:lineRule="auto"/>
        <w:ind w:firstLine="567"/>
        <w:jc w:val="both"/>
        <w:rPr>
          <w:rFonts w:ascii="Times New Roman" w:eastAsia="Times New Roman" w:hAnsi="Times New Roman" w:cs="Times New Roman"/>
          <w:sz w:val="32"/>
          <w:szCs w:val="32"/>
        </w:rPr>
      </w:pPr>
      <w:r w:rsidRPr="00BD497B">
        <w:rPr>
          <w:rFonts w:ascii="Times New Roman" w:hAnsi="Times New Roman" w:cs="Times New Roman"/>
          <w:sz w:val="32"/>
          <w:szCs w:val="32"/>
        </w:rPr>
        <w:t>Референдум о статусе Республики Крым и Севастополя 16 марта 2014 г. подтвердил сплоченность сообщества. Поддержали воссоединение с РФ 96,77% принявших участие в референдуме жителей РК и 95,6% жителей Севастополя</w:t>
      </w:r>
      <w:r w:rsidRPr="00BD497B">
        <w:rPr>
          <w:rStyle w:val="ac"/>
          <w:rFonts w:ascii="Times New Roman" w:hAnsi="Times New Roman" w:cs="Times New Roman"/>
          <w:color w:val="auto"/>
          <w:sz w:val="32"/>
          <w:szCs w:val="32"/>
          <w:u w:val="none"/>
        </w:rPr>
        <w:t xml:space="preserve"> при соответствующем уровне явки 83,1 и 89,5%</w:t>
      </w:r>
      <w:r w:rsidRPr="00BD497B">
        <w:rPr>
          <w:rStyle w:val="a9"/>
          <w:rFonts w:ascii="Times New Roman" w:hAnsi="Times New Roman" w:cs="Times New Roman"/>
          <w:sz w:val="32"/>
          <w:szCs w:val="32"/>
        </w:rPr>
        <w:footnoteReference w:id="512"/>
      </w:r>
      <w:r w:rsidRPr="00BD497B">
        <w:rPr>
          <w:rStyle w:val="ac"/>
          <w:rFonts w:ascii="Times New Roman" w:hAnsi="Times New Roman" w:cs="Times New Roman"/>
          <w:color w:val="auto"/>
          <w:sz w:val="32"/>
          <w:szCs w:val="32"/>
          <w:u w:val="none"/>
        </w:rPr>
        <w:t>. Уровень поддержки воссоединения слабо различался по оси «русские – украинцы». Более весомы территориальные отличия в зависимости от удельного веса кры</w:t>
      </w:r>
      <w:r w:rsidRPr="00BD497B">
        <w:rPr>
          <w:rStyle w:val="ac"/>
          <w:rFonts w:ascii="Times New Roman" w:hAnsi="Times New Roman" w:cs="Times New Roman"/>
          <w:color w:val="auto"/>
          <w:sz w:val="32"/>
          <w:szCs w:val="32"/>
          <w:u w:val="none"/>
        </w:rPr>
        <w:t>м</w:t>
      </w:r>
      <w:r w:rsidRPr="00BD497B">
        <w:rPr>
          <w:rStyle w:val="ac"/>
          <w:rFonts w:ascii="Times New Roman" w:hAnsi="Times New Roman" w:cs="Times New Roman"/>
          <w:color w:val="auto"/>
          <w:sz w:val="32"/>
          <w:szCs w:val="32"/>
          <w:u w:val="none"/>
        </w:rPr>
        <w:t>ских татар. Но ни в одном из районов явка на референдум не опускалась ниже 58%</w:t>
      </w:r>
      <w:r w:rsidRPr="00BD497B">
        <w:rPr>
          <w:rStyle w:val="a9"/>
          <w:rFonts w:ascii="Times New Roman" w:hAnsi="Times New Roman" w:cs="Times New Roman"/>
          <w:sz w:val="32"/>
          <w:szCs w:val="32"/>
        </w:rPr>
        <w:footnoteReference w:id="513"/>
      </w:r>
      <w:r w:rsidRPr="00BD497B">
        <w:rPr>
          <w:rStyle w:val="ac"/>
          <w:rFonts w:ascii="Times New Roman" w:hAnsi="Times New Roman" w:cs="Times New Roman"/>
          <w:color w:val="auto"/>
          <w:sz w:val="32"/>
          <w:szCs w:val="32"/>
          <w:u w:val="none"/>
        </w:rPr>
        <w:t>.</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lastRenderedPageBreak/>
        <w:t>Положительной тенденцией можно признать создание 2 а</w:t>
      </w:r>
      <w:r w:rsidRPr="00BD497B">
        <w:rPr>
          <w:rFonts w:ascii="Times New Roman" w:hAnsi="Times New Roman" w:cs="Times New Roman"/>
          <w:sz w:val="32"/>
          <w:szCs w:val="32"/>
        </w:rPr>
        <w:t>п</w:t>
      </w:r>
      <w:r w:rsidRPr="00BD497B">
        <w:rPr>
          <w:rFonts w:ascii="Times New Roman" w:hAnsi="Times New Roman" w:cs="Times New Roman"/>
          <w:sz w:val="32"/>
          <w:szCs w:val="32"/>
        </w:rPr>
        <w:t>реля 2014 г. Крымского и Севастопольского региональных отд</w:t>
      </w:r>
      <w:r w:rsidRPr="00BD497B">
        <w:rPr>
          <w:rFonts w:ascii="Times New Roman" w:hAnsi="Times New Roman" w:cs="Times New Roman"/>
          <w:sz w:val="32"/>
          <w:szCs w:val="32"/>
        </w:rPr>
        <w:t>е</w:t>
      </w:r>
      <w:r w:rsidRPr="00BD497B">
        <w:rPr>
          <w:rFonts w:ascii="Times New Roman" w:hAnsi="Times New Roman" w:cs="Times New Roman"/>
          <w:sz w:val="32"/>
          <w:szCs w:val="32"/>
        </w:rPr>
        <w:t>лений Общероссийского народного фронта, сопредседателями которых стали руководители органов региональной власти и ви</w:t>
      </w:r>
      <w:r w:rsidRPr="00BD497B">
        <w:rPr>
          <w:rFonts w:ascii="Times New Roman" w:hAnsi="Times New Roman" w:cs="Times New Roman"/>
          <w:sz w:val="32"/>
          <w:szCs w:val="32"/>
        </w:rPr>
        <w:t>д</w:t>
      </w:r>
      <w:r w:rsidRPr="00BD497B">
        <w:rPr>
          <w:rFonts w:ascii="Times New Roman" w:hAnsi="Times New Roman" w:cs="Times New Roman"/>
          <w:sz w:val="32"/>
          <w:szCs w:val="32"/>
        </w:rPr>
        <w:t>ные деятели науки.</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Подведём итоги. Региональное сообщество Крыма является многосоставным, с отчетливой сегментацией на русское, украи</w:t>
      </w:r>
      <w:r w:rsidRPr="00BD497B">
        <w:rPr>
          <w:rFonts w:ascii="Times New Roman" w:hAnsi="Times New Roman" w:cs="Times New Roman"/>
          <w:sz w:val="32"/>
          <w:szCs w:val="32"/>
        </w:rPr>
        <w:t>н</w:t>
      </w:r>
      <w:r w:rsidRPr="00BD497B">
        <w:rPr>
          <w:rFonts w:ascii="Times New Roman" w:hAnsi="Times New Roman" w:cs="Times New Roman"/>
          <w:sz w:val="32"/>
          <w:szCs w:val="32"/>
        </w:rPr>
        <w:t>ское и крымско</w:t>
      </w:r>
      <w:r w:rsidR="00040331" w:rsidRPr="00BD497B">
        <w:rPr>
          <w:rFonts w:ascii="Times New Roman" w:hAnsi="Times New Roman" w:cs="Times New Roman"/>
          <w:sz w:val="32"/>
          <w:szCs w:val="32"/>
        </w:rPr>
        <w:t>-</w:t>
      </w:r>
      <w:r w:rsidRPr="00BD497B">
        <w:rPr>
          <w:rFonts w:ascii="Times New Roman" w:hAnsi="Times New Roman" w:cs="Times New Roman"/>
          <w:sz w:val="32"/>
          <w:szCs w:val="32"/>
        </w:rPr>
        <w:t>татарское сообщества. Русская идентичность крымчан регионально своеобразна, но интегрирована в «бол</w:t>
      </w:r>
      <w:r w:rsidRPr="00BD497B">
        <w:rPr>
          <w:rFonts w:ascii="Times New Roman" w:hAnsi="Times New Roman" w:cs="Times New Roman"/>
          <w:sz w:val="32"/>
          <w:szCs w:val="32"/>
        </w:rPr>
        <w:t>ь</w:t>
      </w:r>
      <w:r w:rsidRPr="00BD497B">
        <w:rPr>
          <w:rFonts w:ascii="Times New Roman" w:hAnsi="Times New Roman" w:cs="Times New Roman"/>
          <w:sz w:val="32"/>
          <w:szCs w:val="32"/>
        </w:rPr>
        <w:t>шую» русскую идентичность. Преобладающими практиками ру</w:t>
      </w:r>
      <w:r w:rsidRPr="00BD497B">
        <w:rPr>
          <w:rFonts w:ascii="Times New Roman" w:hAnsi="Times New Roman" w:cs="Times New Roman"/>
          <w:sz w:val="32"/>
          <w:szCs w:val="32"/>
        </w:rPr>
        <w:t>с</w:t>
      </w:r>
      <w:r w:rsidRPr="00BD497B">
        <w:rPr>
          <w:rFonts w:ascii="Times New Roman" w:hAnsi="Times New Roman" w:cs="Times New Roman"/>
          <w:sz w:val="32"/>
          <w:szCs w:val="32"/>
        </w:rPr>
        <w:t>ских политических объединений Крыма выступают: прямые формы давления на власть (демонстрации, митинги, пикеты); лоббирование интересов через региональные и местные органы власти; дискуссии в СМИ. Повестка дня конфликта включает в себя темы: политический статус Крыма, этническое и религио</w:t>
      </w:r>
      <w:r w:rsidRPr="00BD497B">
        <w:rPr>
          <w:rFonts w:ascii="Times New Roman" w:hAnsi="Times New Roman" w:cs="Times New Roman"/>
          <w:sz w:val="32"/>
          <w:szCs w:val="32"/>
        </w:rPr>
        <w:t>з</w:t>
      </w:r>
      <w:r w:rsidRPr="00BD497B">
        <w:rPr>
          <w:rFonts w:ascii="Times New Roman" w:hAnsi="Times New Roman" w:cs="Times New Roman"/>
          <w:sz w:val="32"/>
          <w:szCs w:val="32"/>
        </w:rPr>
        <w:t>ное равноправие, языковой баланс, представительство в органах власти и самоуправления, земельная политика.</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Необходима целенаправленная политика реинтеграции Кр</w:t>
      </w:r>
      <w:r w:rsidRPr="00BD497B">
        <w:rPr>
          <w:rFonts w:ascii="Times New Roman" w:hAnsi="Times New Roman" w:cs="Times New Roman"/>
          <w:sz w:val="32"/>
          <w:szCs w:val="32"/>
        </w:rPr>
        <w:t>ы</w:t>
      </w:r>
      <w:r w:rsidR="00040331" w:rsidRPr="00BD497B">
        <w:rPr>
          <w:rFonts w:ascii="Times New Roman" w:hAnsi="Times New Roman" w:cs="Times New Roman"/>
          <w:sz w:val="32"/>
          <w:szCs w:val="32"/>
        </w:rPr>
        <w:t>ма в Россию</w:t>
      </w:r>
      <w:r w:rsidRPr="00BD497B">
        <w:rPr>
          <w:rFonts w:ascii="Times New Roman" w:hAnsi="Times New Roman" w:cs="Times New Roman"/>
          <w:sz w:val="32"/>
          <w:szCs w:val="32"/>
        </w:rPr>
        <w:t xml:space="preserve"> на основе российской гражданской идентичности, постоянного диалога основных этнических и конфессиональных сообществ в институциональных формах.</w:t>
      </w:r>
    </w:p>
    <w:p w:rsidR="00AB2033" w:rsidRPr="00BD497B" w:rsidRDefault="00AB2033" w:rsidP="00BD497B">
      <w:pPr>
        <w:spacing w:after="0" w:line="240" w:lineRule="auto"/>
        <w:ind w:firstLine="567"/>
        <w:jc w:val="both"/>
        <w:rPr>
          <w:rFonts w:ascii="Times New Roman" w:hAnsi="Times New Roman" w:cs="Times New Roman"/>
          <w:sz w:val="32"/>
          <w:szCs w:val="32"/>
        </w:rPr>
      </w:pPr>
    </w:p>
    <w:p w:rsidR="00AB2033" w:rsidRPr="00BD497B" w:rsidRDefault="00AB2033" w:rsidP="00BD497B">
      <w:pPr>
        <w:spacing w:after="0" w:line="240" w:lineRule="auto"/>
        <w:jc w:val="center"/>
        <w:rPr>
          <w:rFonts w:ascii="Times New Roman" w:hAnsi="Times New Roman" w:cs="Times New Roman"/>
          <w:b/>
          <w:sz w:val="32"/>
          <w:szCs w:val="32"/>
        </w:rPr>
      </w:pPr>
      <w:r w:rsidRPr="00BD497B">
        <w:rPr>
          <w:rFonts w:ascii="Times New Roman" w:hAnsi="Times New Roman" w:cs="Times New Roman"/>
          <w:b/>
          <w:sz w:val="32"/>
          <w:szCs w:val="32"/>
        </w:rPr>
        <w:t>3.3. Конфессиональный аспект сложносоставного конфликта</w:t>
      </w:r>
    </w:p>
    <w:p w:rsidR="00AB2033" w:rsidRPr="00BD497B" w:rsidRDefault="00AB2033" w:rsidP="00BD497B">
      <w:pPr>
        <w:spacing w:after="0" w:line="240" w:lineRule="auto"/>
        <w:ind w:firstLine="567"/>
        <w:jc w:val="center"/>
        <w:rPr>
          <w:rFonts w:ascii="Times New Roman" w:hAnsi="Times New Roman" w:cs="Times New Roman"/>
          <w:b/>
          <w:sz w:val="32"/>
          <w:szCs w:val="32"/>
        </w:rPr>
      </w:pPr>
      <w:r w:rsidRPr="00BD497B">
        <w:rPr>
          <w:rFonts w:ascii="Times New Roman" w:hAnsi="Times New Roman" w:cs="Times New Roman"/>
          <w:b/>
          <w:sz w:val="32"/>
          <w:szCs w:val="32"/>
        </w:rPr>
        <w:t>в постсоветском Крыму</w:t>
      </w:r>
    </w:p>
    <w:p w:rsidR="00AB2033" w:rsidRPr="00BD497B" w:rsidRDefault="00AB2033" w:rsidP="00BD497B">
      <w:pPr>
        <w:spacing w:after="0" w:line="240" w:lineRule="auto"/>
        <w:ind w:firstLine="567"/>
        <w:jc w:val="center"/>
        <w:rPr>
          <w:rFonts w:ascii="Times New Roman" w:hAnsi="Times New Roman" w:cs="Times New Roman"/>
          <w:b/>
          <w:sz w:val="32"/>
          <w:szCs w:val="32"/>
        </w:rPr>
      </w:pP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Религиозные объединения – влиятельный актор конфликта в современном Крыму. Приоритетны такие аспекты темы, как пр</w:t>
      </w:r>
      <w:r w:rsidRPr="00BD497B">
        <w:rPr>
          <w:rFonts w:ascii="Times New Roman" w:hAnsi="Times New Roman" w:cs="Times New Roman"/>
          <w:sz w:val="32"/>
          <w:szCs w:val="32"/>
        </w:rPr>
        <w:t>и</w:t>
      </w:r>
      <w:r w:rsidRPr="00BD497B">
        <w:rPr>
          <w:rFonts w:ascii="Times New Roman" w:hAnsi="Times New Roman" w:cs="Times New Roman"/>
          <w:sz w:val="32"/>
          <w:szCs w:val="32"/>
        </w:rPr>
        <w:t>чины конфликта, диспозиция и стратегии акторов конфликта, взаимодействие внутренних и внешних факторов конфликтности. Выявление конфликтогенного потенциала конфессиональных процессов в Крыму важно для сравнительного анализа политиз</w:t>
      </w:r>
      <w:r w:rsidRPr="00BD497B">
        <w:rPr>
          <w:rFonts w:ascii="Times New Roman" w:hAnsi="Times New Roman" w:cs="Times New Roman"/>
          <w:sz w:val="32"/>
          <w:szCs w:val="32"/>
        </w:rPr>
        <w:t>а</w:t>
      </w:r>
      <w:r w:rsidRPr="00BD497B">
        <w:rPr>
          <w:rFonts w:ascii="Times New Roman" w:hAnsi="Times New Roman" w:cs="Times New Roman"/>
          <w:sz w:val="32"/>
          <w:szCs w:val="32"/>
        </w:rPr>
        <w:t>ции религии в постсоциалистических странах.</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Крым всегда был многоконфессиональным. Темпы религио</w:t>
      </w:r>
      <w:r w:rsidRPr="00BD497B">
        <w:rPr>
          <w:rFonts w:ascii="Times New Roman" w:hAnsi="Times New Roman" w:cs="Times New Roman"/>
          <w:sz w:val="32"/>
          <w:szCs w:val="32"/>
        </w:rPr>
        <w:t>з</w:t>
      </w:r>
      <w:r w:rsidRPr="00BD497B">
        <w:rPr>
          <w:rFonts w:ascii="Times New Roman" w:hAnsi="Times New Roman" w:cs="Times New Roman"/>
          <w:sz w:val="32"/>
          <w:szCs w:val="32"/>
        </w:rPr>
        <w:t>ного возрождения в Крыму значительно выше, чем во всей Укр</w:t>
      </w:r>
      <w:r w:rsidRPr="00BD497B">
        <w:rPr>
          <w:rFonts w:ascii="Times New Roman" w:hAnsi="Times New Roman" w:cs="Times New Roman"/>
          <w:sz w:val="32"/>
          <w:szCs w:val="32"/>
        </w:rPr>
        <w:t>а</w:t>
      </w:r>
      <w:r w:rsidRPr="00BD497B">
        <w:rPr>
          <w:rFonts w:ascii="Times New Roman" w:hAnsi="Times New Roman" w:cs="Times New Roman"/>
          <w:sz w:val="32"/>
          <w:szCs w:val="32"/>
        </w:rPr>
        <w:t>ине. Если в 1990 г. Крым занимал предпоследнее 27-е место ср</w:t>
      </w:r>
      <w:r w:rsidRPr="00BD497B">
        <w:rPr>
          <w:rFonts w:ascii="Times New Roman" w:hAnsi="Times New Roman" w:cs="Times New Roman"/>
          <w:sz w:val="32"/>
          <w:szCs w:val="32"/>
        </w:rPr>
        <w:t>е</w:t>
      </w:r>
      <w:r w:rsidRPr="00BD497B">
        <w:rPr>
          <w:rFonts w:ascii="Times New Roman" w:hAnsi="Times New Roman" w:cs="Times New Roman"/>
          <w:sz w:val="32"/>
          <w:szCs w:val="32"/>
        </w:rPr>
        <w:t xml:space="preserve">ди регионов по количеству религиозных организаций, то в 2007 г. он переместился на 8-е место, прежде всего за счет исламских </w:t>
      </w:r>
      <w:r w:rsidRPr="00BD497B">
        <w:rPr>
          <w:rFonts w:ascii="Times New Roman" w:hAnsi="Times New Roman" w:cs="Times New Roman"/>
          <w:sz w:val="32"/>
          <w:szCs w:val="32"/>
        </w:rPr>
        <w:lastRenderedPageBreak/>
        <w:t>объединений</w:t>
      </w:r>
      <w:r w:rsidRPr="00BD497B">
        <w:rPr>
          <w:rStyle w:val="a9"/>
          <w:rFonts w:ascii="Times New Roman" w:hAnsi="Times New Roman" w:cs="Times New Roman"/>
          <w:sz w:val="32"/>
          <w:szCs w:val="32"/>
        </w:rPr>
        <w:footnoteReference w:id="514"/>
      </w:r>
      <w:r w:rsidRPr="00BD497B">
        <w:rPr>
          <w:rFonts w:ascii="Times New Roman" w:hAnsi="Times New Roman" w:cs="Times New Roman"/>
          <w:sz w:val="32"/>
          <w:szCs w:val="32"/>
        </w:rPr>
        <w:t>. Религиозность крымчан, впрочем, поверхностна. По опросам 2010 г., лишь 18% мусульман совершают религио</w:t>
      </w:r>
      <w:r w:rsidRPr="00BD497B">
        <w:rPr>
          <w:rFonts w:ascii="Times New Roman" w:hAnsi="Times New Roman" w:cs="Times New Roman"/>
          <w:sz w:val="32"/>
          <w:szCs w:val="32"/>
        </w:rPr>
        <w:t>з</w:t>
      </w:r>
      <w:r w:rsidRPr="00BD497B">
        <w:rPr>
          <w:rFonts w:ascii="Times New Roman" w:hAnsi="Times New Roman" w:cs="Times New Roman"/>
          <w:sz w:val="32"/>
          <w:szCs w:val="32"/>
        </w:rPr>
        <w:t>ные обряды ежедневно, а раз в неделю – 14%. Религиозность пр</w:t>
      </w:r>
      <w:r w:rsidRPr="00BD497B">
        <w:rPr>
          <w:rFonts w:ascii="Times New Roman" w:hAnsi="Times New Roman" w:cs="Times New Roman"/>
          <w:sz w:val="32"/>
          <w:szCs w:val="32"/>
        </w:rPr>
        <w:t>а</w:t>
      </w:r>
      <w:r w:rsidRPr="00BD497B">
        <w:rPr>
          <w:rFonts w:ascii="Times New Roman" w:hAnsi="Times New Roman" w:cs="Times New Roman"/>
          <w:sz w:val="32"/>
          <w:szCs w:val="32"/>
        </w:rPr>
        <w:t>вославных ещё ниже</w:t>
      </w:r>
      <w:r w:rsidRPr="00BD497B">
        <w:rPr>
          <w:rStyle w:val="a9"/>
          <w:rFonts w:ascii="Times New Roman" w:hAnsi="Times New Roman" w:cs="Times New Roman"/>
          <w:sz w:val="32"/>
          <w:szCs w:val="32"/>
        </w:rPr>
        <w:footnoteReference w:id="515"/>
      </w:r>
      <w:r w:rsidRPr="00BD497B">
        <w:rPr>
          <w:rFonts w:ascii="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eastAsia="Times New Roman" w:hAnsi="Times New Roman" w:cs="Times New Roman"/>
          <w:sz w:val="32"/>
          <w:szCs w:val="32"/>
        </w:rPr>
        <w:t>Важный фактор – взаимоусиление этнической и религиозной идентичности, что подтверждает концепцию многосоставного общества. 97,8% татар считают себя мусульманами, 85,1% укр</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инцев и 84,9% русских – православными</w:t>
      </w:r>
      <w:r w:rsidRPr="00BD497B">
        <w:rPr>
          <w:rStyle w:val="a9"/>
          <w:rFonts w:ascii="Times New Roman" w:eastAsia="Times New Roman" w:hAnsi="Times New Roman" w:cs="Times New Roman"/>
          <w:sz w:val="32"/>
          <w:szCs w:val="32"/>
        </w:rPr>
        <w:footnoteReference w:id="516"/>
      </w:r>
      <w:r w:rsidRPr="00BD497B">
        <w:rPr>
          <w:rFonts w:ascii="Times New Roman" w:eastAsia="Times New Roman" w:hAnsi="Times New Roman" w:cs="Times New Roman"/>
          <w:sz w:val="32"/>
          <w:szCs w:val="32"/>
        </w:rPr>
        <w:t xml:space="preserve">, </w:t>
      </w:r>
      <w:r w:rsidRPr="00BD497B">
        <w:rPr>
          <w:rFonts w:ascii="Times New Roman" w:hAnsi="Times New Roman" w:cs="Times New Roman"/>
          <w:sz w:val="32"/>
          <w:szCs w:val="32"/>
        </w:rPr>
        <w:t>судя по массовому опросу 2008 г.</w:t>
      </w:r>
      <w:r w:rsidRPr="00BD497B">
        <w:rPr>
          <w:rStyle w:val="a9"/>
          <w:rFonts w:ascii="Times New Roman" w:hAnsi="Times New Roman" w:cs="Times New Roman"/>
          <w:sz w:val="32"/>
          <w:szCs w:val="32"/>
        </w:rPr>
        <w:footnoteReference w:id="517"/>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hAnsi="Times New Roman" w:cs="Times New Roman"/>
          <w:sz w:val="32"/>
          <w:szCs w:val="32"/>
        </w:rPr>
        <w:t xml:space="preserve">По опросам, </w:t>
      </w:r>
      <w:r w:rsidRPr="00BD497B">
        <w:rPr>
          <w:rFonts w:ascii="Times New Roman" w:eastAsia="Times New Roman" w:hAnsi="Times New Roman" w:cs="Times New Roman"/>
          <w:sz w:val="32"/>
          <w:szCs w:val="32"/>
        </w:rPr>
        <w:t>православные Московского патриархата соста</w:t>
      </w:r>
      <w:r w:rsidRPr="00BD497B">
        <w:rPr>
          <w:rFonts w:ascii="Times New Roman" w:eastAsia="Times New Roman" w:hAnsi="Times New Roman" w:cs="Times New Roman"/>
          <w:sz w:val="32"/>
          <w:szCs w:val="32"/>
        </w:rPr>
        <w:t>в</w:t>
      </w:r>
      <w:r w:rsidRPr="00BD497B">
        <w:rPr>
          <w:rFonts w:ascii="Times New Roman" w:eastAsia="Times New Roman" w:hAnsi="Times New Roman" w:cs="Times New Roman"/>
          <w:sz w:val="32"/>
          <w:szCs w:val="32"/>
        </w:rPr>
        <w:t>ляют 63% верующих, мусульмане-сунниты – 12,7%, правосла</w:t>
      </w:r>
      <w:r w:rsidRPr="00BD497B">
        <w:rPr>
          <w:rFonts w:ascii="Times New Roman" w:eastAsia="Times New Roman" w:hAnsi="Times New Roman" w:cs="Times New Roman"/>
          <w:sz w:val="32"/>
          <w:szCs w:val="32"/>
        </w:rPr>
        <w:t>в</w:t>
      </w:r>
      <w:r w:rsidRPr="00BD497B">
        <w:rPr>
          <w:rFonts w:ascii="Times New Roman" w:eastAsia="Times New Roman" w:hAnsi="Times New Roman" w:cs="Times New Roman"/>
          <w:sz w:val="32"/>
          <w:szCs w:val="32"/>
        </w:rPr>
        <w:t>ные Киевского патриархата – 11,7%</w:t>
      </w:r>
      <w:r w:rsidRPr="00BD497B">
        <w:rPr>
          <w:rStyle w:val="a9"/>
          <w:rFonts w:ascii="Times New Roman" w:eastAsia="Times New Roman" w:hAnsi="Times New Roman" w:cs="Times New Roman"/>
          <w:sz w:val="32"/>
          <w:szCs w:val="32"/>
        </w:rPr>
        <w:footnoteReference w:id="518"/>
      </w:r>
      <w:r w:rsidRPr="00BD497B">
        <w:rPr>
          <w:rFonts w:ascii="Times New Roman" w:eastAsia="Times New Roman" w:hAnsi="Times New Roman" w:cs="Times New Roman"/>
          <w:sz w:val="32"/>
          <w:szCs w:val="32"/>
        </w:rPr>
        <w:t xml:space="preserve">. </w:t>
      </w:r>
      <w:r w:rsidRPr="00BD497B">
        <w:rPr>
          <w:rFonts w:ascii="Times New Roman" w:hAnsi="Times New Roman" w:cs="Times New Roman"/>
          <w:sz w:val="32"/>
          <w:szCs w:val="32"/>
        </w:rPr>
        <w:t>Опрос, проведенный Украинским центром экономических и политических исследов</w:t>
      </w:r>
      <w:r w:rsidRPr="00BD497B">
        <w:rPr>
          <w:rFonts w:ascii="Times New Roman" w:hAnsi="Times New Roman" w:cs="Times New Roman"/>
          <w:sz w:val="32"/>
          <w:szCs w:val="32"/>
        </w:rPr>
        <w:t>а</w:t>
      </w:r>
      <w:r w:rsidRPr="00BD497B">
        <w:rPr>
          <w:rFonts w:ascii="Times New Roman" w:hAnsi="Times New Roman" w:cs="Times New Roman"/>
          <w:sz w:val="32"/>
          <w:szCs w:val="32"/>
        </w:rPr>
        <w:t>ний им. А. Разумкова в феврале-марте 2011 г. (выборка 2020 чел.), показал, что 78,9% респондентов считали себя правосла</w:t>
      </w:r>
      <w:r w:rsidRPr="00BD497B">
        <w:rPr>
          <w:rFonts w:ascii="Times New Roman" w:hAnsi="Times New Roman" w:cs="Times New Roman"/>
          <w:sz w:val="32"/>
          <w:szCs w:val="32"/>
        </w:rPr>
        <w:t>в</w:t>
      </w:r>
      <w:r w:rsidR="00040331" w:rsidRPr="00BD497B">
        <w:rPr>
          <w:rFonts w:ascii="Times New Roman" w:hAnsi="Times New Roman" w:cs="Times New Roman"/>
          <w:sz w:val="32"/>
          <w:szCs w:val="32"/>
        </w:rPr>
        <w:t xml:space="preserve">ными, 8,8% – </w:t>
      </w:r>
      <w:r w:rsidRPr="00BD497B">
        <w:rPr>
          <w:rFonts w:ascii="Times New Roman" w:hAnsi="Times New Roman" w:cs="Times New Roman"/>
          <w:sz w:val="32"/>
          <w:szCs w:val="32"/>
        </w:rPr>
        <w:t>мусульманами, по 5,2% назвали себя «просто хр</w:t>
      </w:r>
      <w:r w:rsidRPr="00BD497B">
        <w:rPr>
          <w:rFonts w:ascii="Times New Roman" w:hAnsi="Times New Roman" w:cs="Times New Roman"/>
          <w:sz w:val="32"/>
          <w:szCs w:val="32"/>
        </w:rPr>
        <w:t>и</w:t>
      </w:r>
      <w:r w:rsidRPr="00BD497B">
        <w:rPr>
          <w:rFonts w:ascii="Times New Roman" w:hAnsi="Times New Roman" w:cs="Times New Roman"/>
          <w:sz w:val="32"/>
          <w:szCs w:val="32"/>
        </w:rPr>
        <w:t>стианами» или не отнесли себя ни к одному вероисповеданию</w:t>
      </w:r>
      <w:r w:rsidRPr="00BD497B">
        <w:rPr>
          <w:rStyle w:val="a9"/>
          <w:rFonts w:ascii="Times New Roman" w:hAnsi="Times New Roman" w:cs="Times New Roman"/>
          <w:sz w:val="32"/>
          <w:szCs w:val="32"/>
        </w:rPr>
        <w:footnoteReference w:id="519"/>
      </w:r>
      <w:r w:rsidRPr="00BD497B">
        <w:rPr>
          <w:rFonts w:ascii="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По сведениям Министерства культуры Украины, на 1 января 2014 г. в Автономной Республике Крым з</w:t>
      </w:r>
      <w:r w:rsidR="00040331" w:rsidRPr="00BD497B">
        <w:rPr>
          <w:rFonts w:ascii="Times New Roman" w:hAnsi="Times New Roman" w:cs="Times New Roman"/>
          <w:sz w:val="32"/>
          <w:szCs w:val="32"/>
        </w:rPr>
        <w:t>арегистрировано 2083 религиозные организации, относящие</w:t>
      </w:r>
      <w:r w:rsidRPr="00BD497B">
        <w:rPr>
          <w:rFonts w:ascii="Times New Roman" w:hAnsi="Times New Roman" w:cs="Times New Roman"/>
          <w:sz w:val="32"/>
          <w:szCs w:val="32"/>
        </w:rPr>
        <w:t xml:space="preserve"> себя к 42 конфессиям. О</w:t>
      </w:r>
      <w:r w:rsidRPr="00BD497B">
        <w:rPr>
          <w:rFonts w:ascii="Times New Roman" w:hAnsi="Times New Roman" w:cs="Times New Roman"/>
          <w:sz w:val="32"/>
          <w:szCs w:val="32"/>
        </w:rPr>
        <w:t>б</w:t>
      </w:r>
      <w:r w:rsidRPr="00BD497B">
        <w:rPr>
          <w:rFonts w:ascii="Times New Roman" w:hAnsi="Times New Roman" w:cs="Times New Roman"/>
          <w:sz w:val="32"/>
          <w:szCs w:val="32"/>
        </w:rPr>
        <w:lastRenderedPageBreak/>
        <w:t>щее количество зарегистрированных организаций за</w:t>
      </w:r>
      <w:r w:rsidR="00040331" w:rsidRPr="00BD497B">
        <w:rPr>
          <w:rFonts w:ascii="Times New Roman" w:hAnsi="Times New Roman" w:cs="Times New Roman"/>
          <w:sz w:val="32"/>
          <w:szCs w:val="32"/>
        </w:rPr>
        <w:t xml:space="preserve"> 2008–2013 гг. выросло на 55,6%, и</w:t>
      </w:r>
      <w:r w:rsidRPr="00BD497B">
        <w:rPr>
          <w:rFonts w:ascii="Times New Roman" w:hAnsi="Times New Roman" w:cs="Times New Roman"/>
          <w:sz w:val="32"/>
          <w:szCs w:val="32"/>
        </w:rPr>
        <w:t>з них 42,7% наименований – организации Украинской Православной Церкви (УПЦ). В Крыму УПЦ Мо</w:t>
      </w:r>
      <w:r w:rsidRPr="00BD497B">
        <w:rPr>
          <w:rFonts w:ascii="Times New Roman" w:hAnsi="Times New Roman" w:cs="Times New Roman"/>
          <w:sz w:val="32"/>
          <w:szCs w:val="32"/>
        </w:rPr>
        <w:t>с</w:t>
      </w:r>
      <w:r w:rsidRPr="00BD497B">
        <w:rPr>
          <w:rFonts w:ascii="Times New Roman" w:hAnsi="Times New Roman" w:cs="Times New Roman"/>
          <w:sz w:val="32"/>
          <w:szCs w:val="32"/>
        </w:rPr>
        <w:t xml:space="preserve">ковского патриархата имела 509 организаций, а УПЦ Киевского патриархата – 40. На втором месте </w:t>
      </w:r>
      <w:r w:rsidR="00040331" w:rsidRPr="00BD497B">
        <w:rPr>
          <w:rFonts w:ascii="Times New Roman" w:hAnsi="Times New Roman" w:cs="Times New Roman"/>
          <w:sz w:val="32"/>
          <w:szCs w:val="32"/>
        </w:rPr>
        <w:t xml:space="preserve">– </w:t>
      </w:r>
      <w:r w:rsidRPr="00BD497B">
        <w:rPr>
          <w:rFonts w:ascii="Times New Roman" w:hAnsi="Times New Roman" w:cs="Times New Roman"/>
          <w:sz w:val="32"/>
          <w:szCs w:val="32"/>
        </w:rPr>
        <w:t>мусульманские организации – 29,0% наименований (по всей Украине – 4%)</w:t>
      </w:r>
      <w:r w:rsidRPr="00BD497B">
        <w:rPr>
          <w:rStyle w:val="a9"/>
          <w:rFonts w:ascii="Times New Roman" w:hAnsi="Times New Roman" w:cs="Times New Roman"/>
          <w:sz w:val="32"/>
          <w:szCs w:val="32"/>
        </w:rPr>
        <w:footnoteReference w:id="520"/>
      </w:r>
      <w:r w:rsidRPr="00BD497B">
        <w:rPr>
          <w:rFonts w:ascii="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Большинство мусульманских организаций координировалось Духовным управлением мусульман Крыма (ДУМК). На 1 января 2013 г. Духовное управление мусульман Крыма объединяло 935 религиозных организаций (в основном ханафитского мазхаба), из них 576 (61,6%) действовали без юридической регистрации</w:t>
      </w:r>
      <w:r w:rsidRPr="00BD497B">
        <w:rPr>
          <w:rStyle w:val="a9"/>
          <w:rFonts w:ascii="Times New Roman" w:hAnsi="Times New Roman" w:cs="Times New Roman"/>
          <w:sz w:val="32"/>
          <w:szCs w:val="32"/>
        </w:rPr>
        <w:footnoteReference w:id="521"/>
      </w:r>
      <w:r w:rsidRPr="00BD497B">
        <w:rPr>
          <w:rFonts w:ascii="Times New Roman" w:hAnsi="Times New Roman" w:cs="Times New Roman"/>
          <w:sz w:val="32"/>
          <w:szCs w:val="32"/>
        </w:rPr>
        <w:t>. Действует также Духовный центр мусульман Крыма. С 1997 г. в АРК работала также Всеукраинская Ассоциация общественных организаций «Альраид», финансируемая Саудовской Аравией и рядом салафитских общественных организаций</w:t>
      </w:r>
      <w:r w:rsidRPr="00BD497B">
        <w:rPr>
          <w:rStyle w:val="a9"/>
          <w:rFonts w:ascii="Times New Roman" w:hAnsi="Times New Roman" w:cs="Times New Roman"/>
          <w:sz w:val="32"/>
          <w:szCs w:val="32"/>
        </w:rPr>
        <w:footnoteReference w:id="522"/>
      </w:r>
      <w:r w:rsidRPr="00BD497B">
        <w:rPr>
          <w:rFonts w:ascii="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Третье место занимают различные протестантские организ</w:t>
      </w:r>
      <w:r w:rsidRPr="00BD497B">
        <w:rPr>
          <w:rFonts w:ascii="Times New Roman" w:hAnsi="Times New Roman" w:cs="Times New Roman"/>
          <w:sz w:val="32"/>
          <w:szCs w:val="32"/>
        </w:rPr>
        <w:t>а</w:t>
      </w:r>
      <w:r w:rsidRPr="00BD497B">
        <w:rPr>
          <w:rFonts w:ascii="Times New Roman" w:hAnsi="Times New Roman" w:cs="Times New Roman"/>
          <w:sz w:val="32"/>
          <w:szCs w:val="32"/>
        </w:rPr>
        <w:t>ции – 20% наименований</w:t>
      </w:r>
      <w:r w:rsidRPr="00BD497B">
        <w:rPr>
          <w:rStyle w:val="a9"/>
          <w:rFonts w:ascii="Times New Roman" w:hAnsi="Times New Roman" w:cs="Times New Roman"/>
          <w:sz w:val="32"/>
          <w:szCs w:val="32"/>
        </w:rPr>
        <w:footnoteReference w:id="523"/>
      </w:r>
      <w:r w:rsidRPr="00BD497B">
        <w:rPr>
          <w:rFonts w:ascii="Times New Roman" w:hAnsi="Times New Roman" w:cs="Times New Roman"/>
          <w:sz w:val="32"/>
          <w:szCs w:val="32"/>
        </w:rPr>
        <w:t>. Малочисленными объед</w:t>
      </w:r>
      <w:r w:rsidR="00040331" w:rsidRPr="00BD497B">
        <w:rPr>
          <w:rFonts w:ascii="Times New Roman" w:hAnsi="Times New Roman" w:cs="Times New Roman"/>
          <w:sz w:val="32"/>
          <w:szCs w:val="32"/>
        </w:rPr>
        <w:t>инениями представлены иудаизм, Армянская апостольская ц</w:t>
      </w:r>
      <w:r w:rsidRPr="00BD497B">
        <w:rPr>
          <w:rFonts w:ascii="Times New Roman" w:hAnsi="Times New Roman" w:cs="Times New Roman"/>
          <w:sz w:val="32"/>
          <w:szCs w:val="32"/>
        </w:rPr>
        <w:t>ерковь, кара</w:t>
      </w:r>
      <w:r w:rsidRPr="00BD497B">
        <w:rPr>
          <w:rFonts w:ascii="Times New Roman" w:hAnsi="Times New Roman" w:cs="Times New Roman"/>
          <w:sz w:val="32"/>
          <w:szCs w:val="32"/>
        </w:rPr>
        <w:t>и</w:t>
      </w:r>
      <w:r w:rsidRPr="00BD497B">
        <w:rPr>
          <w:rFonts w:ascii="Times New Roman" w:hAnsi="Times New Roman" w:cs="Times New Roman"/>
          <w:sz w:val="32"/>
          <w:szCs w:val="32"/>
        </w:rPr>
        <w:t>мы и др.</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Итак, наибольшее влияние имеют православное и исламское сообщества, сочетающие этнический и конфессиональный при</w:t>
      </w:r>
      <w:r w:rsidRPr="00BD497B">
        <w:rPr>
          <w:rFonts w:ascii="Times New Roman" w:hAnsi="Times New Roman" w:cs="Times New Roman"/>
          <w:sz w:val="32"/>
          <w:szCs w:val="32"/>
        </w:rPr>
        <w:t>н</w:t>
      </w:r>
      <w:r w:rsidRPr="00BD497B">
        <w:rPr>
          <w:rFonts w:ascii="Times New Roman" w:hAnsi="Times New Roman" w:cs="Times New Roman"/>
          <w:sz w:val="32"/>
          <w:szCs w:val="32"/>
        </w:rPr>
        <w:t>ципы идентификации, имеющие международную поддержку.</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Важно подчеркнуть, что в Крыму развивается не конфесси</w:t>
      </w:r>
      <w:r w:rsidRPr="00BD497B">
        <w:rPr>
          <w:rFonts w:ascii="Times New Roman" w:hAnsi="Times New Roman" w:cs="Times New Roman"/>
          <w:sz w:val="32"/>
          <w:szCs w:val="32"/>
        </w:rPr>
        <w:t>о</w:t>
      </w:r>
      <w:r w:rsidRPr="00BD497B">
        <w:rPr>
          <w:rFonts w:ascii="Times New Roman" w:hAnsi="Times New Roman" w:cs="Times New Roman"/>
          <w:sz w:val="32"/>
          <w:szCs w:val="32"/>
        </w:rPr>
        <w:t xml:space="preserve">нальный конфликт «по горизонтали» между группами населения, </w:t>
      </w:r>
      <w:r w:rsidRPr="00BD497B">
        <w:rPr>
          <w:rFonts w:ascii="Times New Roman" w:hAnsi="Times New Roman" w:cs="Times New Roman"/>
          <w:sz w:val="32"/>
          <w:szCs w:val="32"/>
        </w:rPr>
        <w:lastRenderedPageBreak/>
        <w:t xml:space="preserve">а сложносоставной блоковый конфликт. В нем самостоятельную роль играют органы государственной власти, </w:t>
      </w:r>
      <w:r w:rsidR="002D2CDC" w:rsidRPr="00BD497B">
        <w:rPr>
          <w:rFonts w:ascii="Times New Roman" w:hAnsi="Times New Roman" w:cs="Times New Roman"/>
          <w:sz w:val="32"/>
          <w:szCs w:val="32"/>
        </w:rPr>
        <w:t>национальные и р</w:t>
      </w:r>
      <w:r w:rsidR="002D2CDC" w:rsidRPr="00BD497B">
        <w:rPr>
          <w:rFonts w:ascii="Times New Roman" w:hAnsi="Times New Roman" w:cs="Times New Roman"/>
          <w:sz w:val="32"/>
          <w:szCs w:val="32"/>
        </w:rPr>
        <w:t>е</w:t>
      </w:r>
      <w:r w:rsidR="002D2CDC" w:rsidRPr="00BD497B">
        <w:rPr>
          <w:rFonts w:ascii="Times New Roman" w:hAnsi="Times New Roman" w:cs="Times New Roman"/>
          <w:sz w:val="32"/>
          <w:szCs w:val="32"/>
        </w:rPr>
        <w:t xml:space="preserve">гиональные элиты. </w:t>
      </w:r>
      <w:r w:rsidRPr="00BD497B">
        <w:rPr>
          <w:rFonts w:ascii="Times New Roman" w:hAnsi="Times New Roman" w:cs="Times New Roman"/>
          <w:sz w:val="32"/>
          <w:szCs w:val="32"/>
        </w:rPr>
        <w:t>Одновременно развиваются внутренние ко</w:t>
      </w:r>
      <w:r w:rsidRPr="00BD497B">
        <w:rPr>
          <w:rFonts w:ascii="Times New Roman" w:hAnsi="Times New Roman" w:cs="Times New Roman"/>
          <w:sz w:val="32"/>
          <w:szCs w:val="32"/>
        </w:rPr>
        <w:t>н</w:t>
      </w:r>
      <w:r w:rsidRPr="00BD497B">
        <w:rPr>
          <w:rFonts w:ascii="Times New Roman" w:hAnsi="Times New Roman" w:cs="Times New Roman"/>
          <w:sz w:val="32"/>
          <w:szCs w:val="32"/>
        </w:rPr>
        <w:t>флик</w:t>
      </w:r>
      <w:r w:rsidR="002D2CDC" w:rsidRPr="00BD497B">
        <w:rPr>
          <w:rFonts w:ascii="Times New Roman" w:hAnsi="Times New Roman" w:cs="Times New Roman"/>
          <w:sz w:val="32"/>
          <w:szCs w:val="32"/>
        </w:rPr>
        <w:t>ты в религиозных сообществах.</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 xml:space="preserve">На конфликт влияет локализованность расселения народов, обостряющая конкуренцию за экономические ресурсы. 245,9 тыс. </w:t>
      </w:r>
      <w:r w:rsidR="00040331" w:rsidRPr="00BD497B">
        <w:rPr>
          <w:rFonts w:ascii="Times New Roman" w:hAnsi="Times New Roman" w:cs="Times New Roman"/>
          <w:sz w:val="32"/>
          <w:szCs w:val="32"/>
        </w:rPr>
        <w:t>крымских татар репатриировались в основном</w:t>
      </w:r>
      <w:r w:rsidRPr="00BD497B">
        <w:rPr>
          <w:rFonts w:ascii="Times New Roman" w:hAnsi="Times New Roman" w:cs="Times New Roman"/>
          <w:sz w:val="32"/>
          <w:szCs w:val="32"/>
        </w:rPr>
        <w:t xml:space="preserve"> в степные и пре</w:t>
      </w:r>
      <w:r w:rsidRPr="00BD497B">
        <w:rPr>
          <w:rFonts w:ascii="Times New Roman" w:hAnsi="Times New Roman" w:cs="Times New Roman"/>
          <w:sz w:val="32"/>
          <w:szCs w:val="32"/>
        </w:rPr>
        <w:t>д</w:t>
      </w:r>
      <w:r w:rsidRPr="00BD497B">
        <w:rPr>
          <w:rFonts w:ascii="Times New Roman" w:hAnsi="Times New Roman" w:cs="Times New Roman"/>
          <w:sz w:val="32"/>
          <w:szCs w:val="32"/>
        </w:rPr>
        <w:t>горные районы. Там удельный вес крымских татар составлял (по переписи 2001 г.) от 20 до 34%</w:t>
      </w:r>
      <w:r w:rsidRPr="00BD497B">
        <w:rPr>
          <w:rStyle w:val="a9"/>
          <w:rFonts w:ascii="Times New Roman" w:hAnsi="Times New Roman" w:cs="Times New Roman"/>
          <w:sz w:val="32"/>
          <w:szCs w:val="32"/>
        </w:rPr>
        <w:footnoteReference w:id="524"/>
      </w:r>
      <w:r w:rsidRPr="00BD497B">
        <w:rPr>
          <w:rFonts w:ascii="Times New Roman" w:hAnsi="Times New Roman" w:cs="Times New Roman"/>
          <w:sz w:val="32"/>
          <w:szCs w:val="32"/>
        </w:rPr>
        <w:t xml:space="preserve">. Крымские татары составляли по 29,2% жителей Белогорского и Ленинского районов; 28,8% </w:t>
      </w:r>
      <w:r w:rsidR="009A4A0B" w:rsidRPr="00BD497B">
        <w:rPr>
          <w:rFonts w:ascii="Times New Roman" w:hAnsi="Times New Roman" w:cs="Times New Roman"/>
          <w:sz w:val="32"/>
          <w:szCs w:val="32"/>
        </w:rPr>
        <w:t>–</w:t>
      </w:r>
      <w:r w:rsidRPr="00BD497B">
        <w:rPr>
          <w:rFonts w:ascii="Times New Roman" w:hAnsi="Times New Roman" w:cs="Times New Roman"/>
          <w:sz w:val="32"/>
          <w:szCs w:val="32"/>
        </w:rPr>
        <w:t xml:space="preserve"> Нижнегорского, 25,5% </w:t>
      </w:r>
      <w:r w:rsidR="009A4A0B" w:rsidRPr="00BD497B">
        <w:rPr>
          <w:rFonts w:ascii="Times New Roman" w:hAnsi="Times New Roman" w:cs="Times New Roman"/>
          <w:sz w:val="32"/>
          <w:szCs w:val="32"/>
        </w:rPr>
        <w:t>–</w:t>
      </w:r>
      <w:r w:rsidRPr="00BD497B">
        <w:rPr>
          <w:rFonts w:ascii="Times New Roman" w:hAnsi="Times New Roman" w:cs="Times New Roman"/>
          <w:sz w:val="32"/>
          <w:szCs w:val="32"/>
        </w:rPr>
        <w:t xml:space="preserve"> Кировского района; по 22,2% </w:t>
      </w:r>
      <w:r w:rsidR="009A4A0B" w:rsidRPr="00BD497B">
        <w:rPr>
          <w:rFonts w:ascii="Times New Roman" w:hAnsi="Times New Roman" w:cs="Times New Roman"/>
          <w:sz w:val="32"/>
          <w:szCs w:val="32"/>
        </w:rPr>
        <w:t>–</w:t>
      </w:r>
      <w:r w:rsidRPr="00BD497B">
        <w:rPr>
          <w:rFonts w:ascii="Times New Roman" w:hAnsi="Times New Roman" w:cs="Times New Roman"/>
          <w:sz w:val="32"/>
          <w:szCs w:val="32"/>
        </w:rPr>
        <w:t xml:space="preserve"> Симф</w:t>
      </w:r>
      <w:r w:rsidRPr="00BD497B">
        <w:rPr>
          <w:rFonts w:ascii="Times New Roman" w:hAnsi="Times New Roman" w:cs="Times New Roman"/>
          <w:sz w:val="32"/>
          <w:szCs w:val="32"/>
        </w:rPr>
        <w:t>е</w:t>
      </w:r>
      <w:r w:rsidRPr="00BD497B">
        <w:rPr>
          <w:rFonts w:ascii="Times New Roman" w:hAnsi="Times New Roman" w:cs="Times New Roman"/>
          <w:sz w:val="32"/>
          <w:szCs w:val="32"/>
        </w:rPr>
        <w:t xml:space="preserve">ропольского сельского и Советского районов; 21,6% </w:t>
      </w:r>
      <w:r w:rsidR="009A4A0B" w:rsidRPr="00BD497B">
        <w:rPr>
          <w:rFonts w:ascii="Times New Roman" w:hAnsi="Times New Roman" w:cs="Times New Roman"/>
          <w:sz w:val="32"/>
          <w:szCs w:val="32"/>
        </w:rPr>
        <w:t>–</w:t>
      </w:r>
      <w:r w:rsidRPr="00BD497B">
        <w:rPr>
          <w:rFonts w:ascii="Times New Roman" w:hAnsi="Times New Roman" w:cs="Times New Roman"/>
          <w:sz w:val="32"/>
          <w:szCs w:val="32"/>
        </w:rPr>
        <w:t xml:space="preserve"> Джанко</w:t>
      </w:r>
      <w:r w:rsidRPr="00BD497B">
        <w:rPr>
          <w:rFonts w:ascii="Times New Roman" w:hAnsi="Times New Roman" w:cs="Times New Roman"/>
          <w:sz w:val="32"/>
          <w:szCs w:val="32"/>
        </w:rPr>
        <w:t>й</w:t>
      </w:r>
      <w:r w:rsidRPr="00BD497B">
        <w:rPr>
          <w:rFonts w:ascii="Times New Roman" w:hAnsi="Times New Roman" w:cs="Times New Roman"/>
          <w:sz w:val="32"/>
          <w:szCs w:val="32"/>
        </w:rPr>
        <w:t xml:space="preserve">ского сельского, 21,5% </w:t>
      </w:r>
      <w:r w:rsidR="009A4A0B" w:rsidRPr="00BD497B">
        <w:rPr>
          <w:rFonts w:ascii="Times New Roman" w:hAnsi="Times New Roman" w:cs="Times New Roman"/>
          <w:sz w:val="32"/>
          <w:szCs w:val="32"/>
        </w:rPr>
        <w:t>–</w:t>
      </w:r>
      <w:r w:rsidRPr="00BD497B">
        <w:rPr>
          <w:rFonts w:ascii="Times New Roman" w:hAnsi="Times New Roman" w:cs="Times New Roman"/>
          <w:sz w:val="32"/>
          <w:szCs w:val="32"/>
        </w:rPr>
        <w:t xml:space="preserve"> Первомайского, 21,3% </w:t>
      </w:r>
      <w:r w:rsidR="009A4A0B" w:rsidRPr="00BD497B">
        <w:rPr>
          <w:rFonts w:ascii="Times New Roman" w:hAnsi="Times New Roman" w:cs="Times New Roman"/>
          <w:sz w:val="32"/>
          <w:szCs w:val="32"/>
        </w:rPr>
        <w:t>–</w:t>
      </w:r>
      <w:r w:rsidRPr="00BD497B">
        <w:rPr>
          <w:rFonts w:ascii="Times New Roman" w:hAnsi="Times New Roman" w:cs="Times New Roman"/>
          <w:sz w:val="32"/>
          <w:szCs w:val="32"/>
        </w:rPr>
        <w:t xml:space="preserve"> Бахчисарайск</w:t>
      </w:r>
      <w:r w:rsidRPr="00BD497B">
        <w:rPr>
          <w:rFonts w:ascii="Times New Roman" w:hAnsi="Times New Roman" w:cs="Times New Roman"/>
          <w:sz w:val="32"/>
          <w:szCs w:val="32"/>
        </w:rPr>
        <w:t>о</w:t>
      </w:r>
      <w:r w:rsidRPr="00BD497B">
        <w:rPr>
          <w:rFonts w:ascii="Times New Roman" w:hAnsi="Times New Roman" w:cs="Times New Roman"/>
          <w:sz w:val="32"/>
          <w:szCs w:val="32"/>
        </w:rPr>
        <w:t>го района. Крымские татары остаются преимущественно сел</w:t>
      </w:r>
      <w:r w:rsidRPr="00BD497B">
        <w:rPr>
          <w:rFonts w:ascii="Times New Roman" w:hAnsi="Times New Roman" w:cs="Times New Roman"/>
          <w:sz w:val="32"/>
          <w:szCs w:val="32"/>
        </w:rPr>
        <w:t>ь</w:t>
      </w:r>
      <w:r w:rsidRPr="00BD497B">
        <w:rPr>
          <w:rFonts w:ascii="Times New Roman" w:hAnsi="Times New Roman" w:cs="Times New Roman"/>
          <w:sz w:val="32"/>
          <w:szCs w:val="32"/>
        </w:rPr>
        <w:t>ской по проживанию этнической группой. В городах с населен</w:t>
      </w:r>
      <w:r w:rsidRPr="00BD497B">
        <w:rPr>
          <w:rFonts w:ascii="Times New Roman" w:hAnsi="Times New Roman" w:cs="Times New Roman"/>
          <w:sz w:val="32"/>
          <w:szCs w:val="32"/>
        </w:rPr>
        <w:t>и</w:t>
      </w:r>
      <w:r w:rsidRPr="00BD497B">
        <w:rPr>
          <w:rFonts w:ascii="Times New Roman" w:hAnsi="Times New Roman" w:cs="Times New Roman"/>
          <w:sz w:val="32"/>
          <w:szCs w:val="32"/>
        </w:rPr>
        <w:t>ем свыше 100 тыс. чел. крымские татары составляли: в Симфер</w:t>
      </w:r>
      <w:r w:rsidRPr="00BD497B">
        <w:rPr>
          <w:rFonts w:ascii="Times New Roman" w:hAnsi="Times New Roman" w:cs="Times New Roman"/>
          <w:sz w:val="32"/>
          <w:szCs w:val="32"/>
        </w:rPr>
        <w:t>о</w:t>
      </w:r>
      <w:r w:rsidRPr="00BD497B">
        <w:rPr>
          <w:rFonts w:ascii="Times New Roman" w:hAnsi="Times New Roman" w:cs="Times New Roman"/>
          <w:sz w:val="32"/>
          <w:szCs w:val="32"/>
        </w:rPr>
        <w:t>поле – 7,0%, Евпатории – 6,9%, Феодосии – 4,6%, Керчи – 1,9%, Ялте – 1,3% и Севастополе – 0,5%</w:t>
      </w:r>
      <w:r w:rsidRPr="00BD497B">
        <w:rPr>
          <w:rStyle w:val="a9"/>
          <w:rFonts w:ascii="Times New Roman" w:hAnsi="Times New Roman" w:cs="Times New Roman"/>
          <w:sz w:val="32"/>
          <w:szCs w:val="32"/>
        </w:rPr>
        <w:footnoteReference w:id="525"/>
      </w:r>
      <w:r w:rsidRPr="00BD497B">
        <w:rPr>
          <w:rFonts w:ascii="Times New Roman" w:hAnsi="Times New Roman" w:cs="Times New Roman"/>
          <w:sz w:val="32"/>
          <w:szCs w:val="32"/>
        </w:rPr>
        <w:t>. Географический анализ, проведенный А.Б. Швец</w:t>
      </w:r>
      <w:r w:rsidRPr="00BD497B">
        <w:rPr>
          <w:rStyle w:val="a9"/>
          <w:rFonts w:ascii="Times New Roman" w:hAnsi="Times New Roman" w:cs="Times New Roman"/>
          <w:sz w:val="32"/>
          <w:szCs w:val="32"/>
        </w:rPr>
        <w:footnoteReference w:id="526"/>
      </w:r>
      <w:r w:rsidRPr="00BD497B">
        <w:rPr>
          <w:rFonts w:ascii="Times New Roman" w:hAnsi="Times New Roman" w:cs="Times New Roman"/>
          <w:sz w:val="32"/>
          <w:szCs w:val="32"/>
        </w:rPr>
        <w:t>, А.Г. Шевчуком</w:t>
      </w:r>
      <w:r w:rsidRPr="00BD497B">
        <w:rPr>
          <w:rStyle w:val="a9"/>
          <w:rFonts w:ascii="Times New Roman" w:hAnsi="Times New Roman" w:cs="Times New Roman"/>
          <w:sz w:val="32"/>
          <w:szCs w:val="32"/>
        </w:rPr>
        <w:footnoteReference w:id="527"/>
      </w:r>
      <w:r w:rsidRPr="00BD497B">
        <w:rPr>
          <w:rFonts w:ascii="Times New Roman" w:hAnsi="Times New Roman" w:cs="Times New Roman"/>
          <w:sz w:val="32"/>
          <w:szCs w:val="32"/>
        </w:rPr>
        <w:t xml:space="preserve"> и А.Н. Яковл</w:t>
      </w:r>
      <w:r w:rsidRPr="00BD497B">
        <w:rPr>
          <w:rFonts w:ascii="Times New Roman" w:hAnsi="Times New Roman" w:cs="Times New Roman"/>
          <w:sz w:val="32"/>
          <w:szCs w:val="32"/>
        </w:rPr>
        <w:t>е</w:t>
      </w:r>
      <w:r w:rsidRPr="00BD497B">
        <w:rPr>
          <w:rFonts w:ascii="Times New Roman" w:hAnsi="Times New Roman" w:cs="Times New Roman"/>
          <w:sz w:val="32"/>
          <w:szCs w:val="32"/>
        </w:rPr>
        <w:t>вым</w:t>
      </w:r>
      <w:r w:rsidRPr="00BD497B">
        <w:rPr>
          <w:rStyle w:val="a9"/>
          <w:rFonts w:ascii="Times New Roman" w:hAnsi="Times New Roman" w:cs="Times New Roman"/>
          <w:sz w:val="32"/>
          <w:szCs w:val="32"/>
        </w:rPr>
        <w:footnoteReference w:id="528"/>
      </w:r>
      <w:r w:rsidRPr="00BD497B">
        <w:rPr>
          <w:rFonts w:ascii="Times New Roman" w:hAnsi="Times New Roman" w:cs="Times New Roman"/>
          <w:sz w:val="32"/>
          <w:szCs w:val="32"/>
        </w:rPr>
        <w:t>, доказал, что в ряде предгорных и степных районов (9 из 25 муниципальных образований АРК) идёт смена социокульту</w:t>
      </w:r>
      <w:r w:rsidRPr="00BD497B">
        <w:rPr>
          <w:rFonts w:ascii="Times New Roman" w:hAnsi="Times New Roman" w:cs="Times New Roman"/>
          <w:sz w:val="32"/>
          <w:szCs w:val="32"/>
        </w:rPr>
        <w:t>р</w:t>
      </w:r>
      <w:r w:rsidRPr="00BD497B">
        <w:rPr>
          <w:rFonts w:ascii="Times New Roman" w:hAnsi="Times New Roman" w:cs="Times New Roman"/>
          <w:sz w:val="32"/>
          <w:szCs w:val="32"/>
        </w:rPr>
        <w:t>ного преобладания народов и конфессий. Этот процесс вызван репатриацией депортированных народов и диспропорциями д</w:t>
      </w:r>
      <w:r w:rsidRPr="00BD497B">
        <w:rPr>
          <w:rFonts w:ascii="Times New Roman" w:hAnsi="Times New Roman" w:cs="Times New Roman"/>
          <w:sz w:val="32"/>
          <w:szCs w:val="32"/>
        </w:rPr>
        <w:t>е</w:t>
      </w:r>
      <w:r w:rsidRPr="00BD497B">
        <w:rPr>
          <w:rFonts w:ascii="Times New Roman" w:hAnsi="Times New Roman" w:cs="Times New Roman"/>
          <w:sz w:val="32"/>
          <w:szCs w:val="32"/>
        </w:rPr>
        <w:lastRenderedPageBreak/>
        <w:t>мографического роста этнических групп и конфессий, снижением удельного веса межэтнических браков.</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Декларируемый крымско</w:t>
      </w:r>
      <w:r w:rsidR="009A4A0B" w:rsidRPr="00BD497B">
        <w:rPr>
          <w:rFonts w:ascii="Times New Roman" w:hAnsi="Times New Roman" w:cs="Times New Roman"/>
          <w:sz w:val="32"/>
          <w:szCs w:val="32"/>
        </w:rPr>
        <w:t>-</w:t>
      </w:r>
      <w:r w:rsidRPr="00BD497B">
        <w:rPr>
          <w:rFonts w:ascii="Times New Roman" w:hAnsi="Times New Roman" w:cs="Times New Roman"/>
          <w:sz w:val="32"/>
          <w:szCs w:val="32"/>
        </w:rPr>
        <w:t>татарскими о</w:t>
      </w:r>
      <w:r w:rsidR="009A4A0B" w:rsidRPr="00BD497B">
        <w:rPr>
          <w:rFonts w:ascii="Times New Roman" w:hAnsi="Times New Roman" w:cs="Times New Roman"/>
          <w:sz w:val="32"/>
          <w:szCs w:val="32"/>
        </w:rPr>
        <w:t>рганизациями экскл</w:t>
      </w:r>
      <w:r w:rsidR="009A4A0B" w:rsidRPr="00BD497B">
        <w:rPr>
          <w:rFonts w:ascii="Times New Roman" w:hAnsi="Times New Roman" w:cs="Times New Roman"/>
          <w:sz w:val="32"/>
          <w:szCs w:val="32"/>
        </w:rPr>
        <w:t>ю</w:t>
      </w:r>
      <w:r w:rsidR="009A4A0B" w:rsidRPr="00BD497B">
        <w:rPr>
          <w:rFonts w:ascii="Times New Roman" w:hAnsi="Times New Roman" w:cs="Times New Roman"/>
          <w:sz w:val="32"/>
          <w:szCs w:val="32"/>
        </w:rPr>
        <w:t xml:space="preserve">зивный статус противоречил законодательству Украины и </w:t>
      </w:r>
      <w:r w:rsidRPr="00BD497B">
        <w:rPr>
          <w:rFonts w:ascii="Times New Roman" w:hAnsi="Times New Roman" w:cs="Times New Roman"/>
          <w:sz w:val="32"/>
          <w:szCs w:val="32"/>
        </w:rPr>
        <w:t>АРК</w:t>
      </w:r>
      <w:r w:rsidRPr="00BD497B">
        <w:rPr>
          <w:rStyle w:val="a9"/>
          <w:rFonts w:ascii="Times New Roman" w:hAnsi="Times New Roman" w:cs="Times New Roman"/>
          <w:sz w:val="32"/>
          <w:szCs w:val="32"/>
        </w:rPr>
        <w:footnoteReference w:id="529"/>
      </w:r>
      <w:r w:rsidRPr="00BD497B">
        <w:rPr>
          <w:rFonts w:ascii="Times New Roman" w:hAnsi="Times New Roman" w:cs="Times New Roman"/>
          <w:sz w:val="32"/>
          <w:szCs w:val="32"/>
        </w:rPr>
        <w:t xml:space="preserve">. </w:t>
      </w:r>
      <w:r w:rsidR="009A4A0B" w:rsidRPr="00BD497B">
        <w:rPr>
          <w:rFonts w:ascii="Times New Roman" w:hAnsi="Times New Roman" w:cs="Times New Roman"/>
          <w:sz w:val="32"/>
          <w:szCs w:val="32"/>
        </w:rPr>
        <w:t>Законы Украины не предусматривали коллективных прав на территориальную автономию по этническому признаку, пр</w:t>
      </w:r>
      <w:r w:rsidR="009A4A0B" w:rsidRPr="00BD497B">
        <w:rPr>
          <w:rFonts w:ascii="Times New Roman" w:hAnsi="Times New Roman" w:cs="Times New Roman"/>
          <w:sz w:val="32"/>
          <w:szCs w:val="32"/>
        </w:rPr>
        <w:t>е</w:t>
      </w:r>
      <w:r w:rsidR="009A4A0B" w:rsidRPr="00BD497B">
        <w:rPr>
          <w:rFonts w:ascii="Times New Roman" w:hAnsi="Times New Roman" w:cs="Times New Roman"/>
          <w:sz w:val="32"/>
          <w:szCs w:val="32"/>
        </w:rPr>
        <w:t xml:space="preserve">имуществ «коренного народа». Напротив, </w:t>
      </w:r>
      <w:r w:rsidRPr="00BD497B">
        <w:rPr>
          <w:rFonts w:ascii="Times New Roman" w:hAnsi="Times New Roman" w:cs="Times New Roman"/>
          <w:sz w:val="32"/>
          <w:szCs w:val="32"/>
        </w:rPr>
        <w:t>«Положение о Мед</w:t>
      </w:r>
      <w:r w:rsidRPr="00BD497B">
        <w:rPr>
          <w:rFonts w:ascii="Times New Roman" w:hAnsi="Times New Roman" w:cs="Times New Roman"/>
          <w:sz w:val="32"/>
          <w:szCs w:val="32"/>
        </w:rPr>
        <w:t>ж</w:t>
      </w:r>
      <w:r w:rsidRPr="00BD497B">
        <w:rPr>
          <w:rFonts w:ascii="Times New Roman" w:hAnsi="Times New Roman" w:cs="Times New Roman"/>
          <w:sz w:val="32"/>
          <w:szCs w:val="32"/>
        </w:rPr>
        <w:t>лисе крымско</w:t>
      </w:r>
      <w:r w:rsidR="009A4A0B" w:rsidRPr="00BD497B">
        <w:rPr>
          <w:rFonts w:ascii="Times New Roman" w:hAnsi="Times New Roman" w:cs="Times New Roman"/>
          <w:sz w:val="32"/>
          <w:szCs w:val="32"/>
        </w:rPr>
        <w:t>-</w:t>
      </w:r>
      <w:r w:rsidRPr="00BD497B">
        <w:rPr>
          <w:rFonts w:ascii="Times New Roman" w:hAnsi="Times New Roman" w:cs="Times New Roman"/>
          <w:sz w:val="32"/>
          <w:szCs w:val="32"/>
        </w:rPr>
        <w:t>татарского народа» и «Декларация о национальном суверенитете крымско</w:t>
      </w:r>
      <w:r w:rsidR="009A4A0B" w:rsidRPr="00BD497B">
        <w:rPr>
          <w:rFonts w:ascii="Times New Roman" w:hAnsi="Times New Roman" w:cs="Times New Roman"/>
          <w:sz w:val="32"/>
          <w:szCs w:val="32"/>
        </w:rPr>
        <w:t>-</w:t>
      </w:r>
      <w:r w:rsidRPr="00BD497B">
        <w:rPr>
          <w:rFonts w:ascii="Times New Roman" w:hAnsi="Times New Roman" w:cs="Times New Roman"/>
          <w:sz w:val="32"/>
          <w:szCs w:val="32"/>
        </w:rPr>
        <w:t>татарского народа» 1992 г. ставили цель политическое самоопределение как реализацию права на созд</w:t>
      </w:r>
      <w:r w:rsidRPr="00BD497B">
        <w:rPr>
          <w:rFonts w:ascii="Times New Roman" w:hAnsi="Times New Roman" w:cs="Times New Roman"/>
          <w:sz w:val="32"/>
          <w:szCs w:val="32"/>
        </w:rPr>
        <w:t>а</w:t>
      </w:r>
      <w:r w:rsidRPr="00BD497B">
        <w:rPr>
          <w:rFonts w:ascii="Times New Roman" w:hAnsi="Times New Roman" w:cs="Times New Roman"/>
          <w:sz w:val="32"/>
          <w:szCs w:val="32"/>
        </w:rPr>
        <w:t>ние национального суверенного государства</w:t>
      </w:r>
      <w:r w:rsidRPr="00BD497B">
        <w:rPr>
          <w:rStyle w:val="a9"/>
          <w:rFonts w:ascii="Times New Roman" w:hAnsi="Times New Roman" w:cs="Times New Roman"/>
          <w:sz w:val="32"/>
          <w:szCs w:val="32"/>
        </w:rPr>
        <w:footnoteReference w:id="530"/>
      </w:r>
      <w:r w:rsidRPr="00BD497B">
        <w:rPr>
          <w:rFonts w:ascii="Times New Roman" w:hAnsi="Times New Roman" w:cs="Times New Roman"/>
          <w:sz w:val="32"/>
          <w:szCs w:val="32"/>
        </w:rPr>
        <w:t>. Председатель Меджлиса М.А. Джемилев считал представительный орган дв</w:t>
      </w:r>
      <w:r w:rsidRPr="00BD497B">
        <w:rPr>
          <w:rFonts w:ascii="Times New Roman" w:hAnsi="Times New Roman" w:cs="Times New Roman"/>
          <w:sz w:val="32"/>
          <w:szCs w:val="32"/>
        </w:rPr>
        <w:t>и</w:t>
      </w:r>
      <w:r w:rsidR="009A4A0B" w:rsidRPr="00BD497B">
        <w:rPr>
          <w:rFonts w:ascii="Times New Roman" w:hAnsi="Times New Roman" w:cs="Times New Roman"/>
          <w:sz w:val="32"/>
          <w:szCs w:val="32"/>
        </w:rPr>
        <w:t>жения – к</w:t>
      </w:r>
      <w:r w:rsidRPr="00BD497B">
        <w:rPr>
          <w:rFonts w:ascii="Times New Roman" w:hAnsi="Times New Roman" w:cs="Times New Roman"/>
          <w:sz w:val="32"/>
          <w:szCs w:val="32"/>
        </w:rPr>
        <w:t>урултай законодательным органом: «власти должны взаимодействовать с коренным народом только посредством з</w:t>
      </w:r>
      <w:r w:rsidRPr="00BD497B">
        <w:rPr>
          <w:rFonts w:ascii="Times New Roman" w:hAnsi="Times New Roman" w:cs="Times New Roman"/>
          <w:sz w:val="32"/>
          <w:szCs w:val="32"/>
        </w:rPr>
        <w:t>а</w:t>
      </w:r>
      <w:r w:rsidRPr="00BD497B">
        <w:rPr>
          <w:rFonts w:ascii="Times New Roman" w:hAnsi="Times New Roman" w:cs="Times New Roman"/>
          <w:sz w:val="32"/>
          <w:szCs w:val="32"/>
        </w:rPr>
        <w:t>конно избранных им своих представительных органов»</w:t>
      </w:r>
      <w:r w:rsidRPr="00BD497B">
        <w:rPr>
          <w:rStyle w:val="a9"/>
          <w:rFonts w:ascii="Times New Roman" w:hAnsi="Times New Roman" w:cs="Times New Roman"/>
          <w:sz w:val="32"/>
          <w:szCs w:val="32"/>
        </w:rPr>
        <w:footnoteReference w:id="531"/>
      </w:r>
      <w:r w:rsidRPr="00BD497B">
        <w:rPr>
          <w:rFonts w:ascii="Times New Roman" w:hAnsi="Times New Roman" w:cs="Times New Roman"/>
          <w:sz w:val="32"/>
          <w:szCs w:val="32"/>
        </w:rPr>
        <w:t>. По в</w:t>
      </w:r>
      <w:r w:rsidRPr="00BD497B">
        <w:rPr>
          <w:rFonts w:ascii="Times New Roman" w:hAnsi="Times New Roman" w:cs="Times New Roman"/>
          <w:sz w:val="32"/>
          <w:szCs w:val="32"/>
        </w:rPr>
        <w:t>ы</w:t>
      </w:r>
      <w:r w:rsidRPr="00BD497B">
        <w:rPr>
          <w:rFonts w:ascii="Times New Roman" w:hAnsi="Times New Roman" w:cs="Times New Roman"/>
          <w:sz w:val="32"/>
          <w:szCs w:val="32"/>
        </w:rPr>
        <w:t xml:space="preserve">сказываниям </w:t>
      </w:r>
      <w:r w:rsidR="009A4A0B" w:rsidRPr="00BD497B">
        <w:rPr>
          <w:rFonts w:ascii="Times New Roman" w:hAnsi="Times New Roman" w:cs="Times New Roman"/>
          <w:sz w:val="32"/>
          <w:szCs w:val="32"/>
        </w:rPr>
        <w:t xml:space="preserve">М.А. </w:t>
      </w:r>
      <w:r w:rsidRPr="00BD497B">
        <w:rPr>
          <w:rFonts w:ascii="Times New Roman" w:hAnsi="Times New Roman" w:cs="Times New Roman"/>
          <w:sz w:val="32"/>
          <w:szCs w:val="32"/>
        </w:rPr>
        <w:t>Джемиле</w:t>
      </w:r>
      <w:r w:rsidR="009A4A0B" w:rsidRPr="00BD497B">
        <w:rPr>
          <w:rFonts w:ascii="Times New Roman" w:hAnsi="Times New Roman" w:cs="Times New Roman"/>
          <w:sz w:val="32"/>
          <w:szCs w:val="32"/>
        </w:rPr>
        <w:t>ва, Меджлис имел</w:t>
      </w:r>
      <w:r w:rsidRPr="00BD497B">
        <w:rPr>
          <w:rFonts w:ascii="Times New Roman" w:hAnsi="Times New Roman" w:cs="Times New Roman"/>
          <w:sz w:val="32"/>
          <w:szCs w:val="32"/>
        </w:rPr>
        <w:t xml:space="preserve"> службу безопасн</w:t>
      </w:r>
      <w:r w:rsidRPr="00BD497B">
        <w:rPr>
          <w:rFonts w:ascii="Times New Roman" w:hAnsi="Times New Roman" w:cs="Times New Roman"/>
          <w:sz w:val="32"/>
          <w:szCs w:val="32"/>
        </w:rPr>
        <w:t>о</w:t>
      </w:r>
      <w:r w:rsidRPr="00BD497B">
        <w:rPr>
          <w:rFonts w:ascii="Times New Roman" w:hAnsi="Times New Roman" w:cs="Times New Roman"/>
          <w:sz w:val="32"/>
          <w:szCs w:val="32"/>
        </w:rPr>
        <w:t>сти, намерен собирать налоги для формирования «национального бюджета»</w:t>
      </w:r>
      <w:r w:rsidRPr="00BD497B">
        <w:rPr>
          <w:rStyle w:val="a9"/>
          <w:rFonts w:ascii="Times New Roman" w:hAnsi="Times New Roman" w:cs="Times New Roman"/>
          <w:sz w:val="32"/>
          <w:szCs w:val="32"/>
        </w:rPr>
        <w:footnoteReference w:id="532"/>
      </w:r>
      <w:r w:rsidRPr="00BD497B">
        <w:rPr>
          <w:rFonts w:ascii="Times New Roman" w:hAnsi="Times New Roman" w:cs="Times New Roman"/>
          <w:sz w:val="32"/>
          <w:szCs w:val="32"/>
        </w:rPr>
        <w:t>. Это – проект «теневой» этнократической госуда</w:t>
      </w:r>
      <w:r w:rsidRPr="00BD497B">
        <w:rPr>
          <w:rFonts w:ascii="Times New Roman" w:hAnsi="Times New Roman" w:cs="Times New Roman"/>
          <w:sz w:val="32"/>
          <w:szCs w:val="32"/>
        </w:rPr>
        <w:t>р</w:t>
      </w:r>
      <w:r w:rsidRPr="00BD497B">
        <w:rPr>
          <w:rFonts w:ascii="Times New Roman" w:hAnsi="Times New Roman" w:cs="Times New Roman"/>
          <w:sz w:val="32"/>
          <w:szCs w:val="32"/>
        </w:rPr>
        <w:t>ственности, близкий косовскому сценарию борьбы за независ</w:t>
      </w:r>
      <w:r w:rsidRPr="00BD497B">
        <w:rPr>
          <w:rFonts w:ascii="Times New Roman" w:hAnsi="Times New Roman" w:cs="Times New Roman"/>
          <w:sz w:val="32"/>
          <w:szCs w:val="32"/>
        </w:rPr>
        <w:t>и</w:t>
      </w:r>
      <w:r w:rsidRPr="00BD497B">
        <w:rPr>
          <w:rFonts w:ascii="Times New Roman" w:hAnsi="Times New Roman" w:cs="Times New Roman"/>
          <w:sz w:val="32"/>
          <w:szCs w:val="32"/>
        </w:rPr>
        <w:t>мость.</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Представительство интересов крымских татар обеспечив</w:t>
      </w:r>
      <w:r w:rsidRPr="00BD497B">
        <w:rPr>
          <w:rFonts w:ascii="Times New Roman" w:hAnsi="Times New Roman" w:cs="Times New Roman"/>
          <w:sz w:val="32"/>
          <w:szCs w:val="32"/>
        </w:rPr>
        <w:t>а</w:t>
      </w:r>
      <w:r w:rsidRPr="00BD497B">
        <w:rPr>
          <w:rFonts w:ascii="Times New Roman" w:hAnsi="Times New Roman" w:cs="Times New Roman"/>
          <w:sz w:val="32"/>
          <w:szCs w:val="32"/>
        </w:rPr>
        <w:t>лось путем квот в Верховном Совете АРК, его комиссиях и сов</w:t>
      </w:r>
      <w:r w:rsidRPr="00BD497B">
        <w:rPr>
          <w:rFonts w:ascii="Times New Roman" w:hAnsi="Times New Roman" w:cs="Times New Roman"/>
          <w:sz w:val="32"/>
          <w:szCs w:val="32"/>
        </w:rPr>
        <w:t>е</w:t>
      </w:r>
      <w:r w:rsidRPr="00BD497B">
        <w:rPr>
          <w:rFonts w:ascii="Times New Roman" w:hAnsi="Times New Roman" w:cs="Times New Roman"/>
          <w:sz w:val="32"/>
          <w:szCs w:val="32"/>
        </w:rPr>
        <w:t xml:space="preserve">щательных органах (с 1994 г.); в Совете министров АРК (с 2002 </w:t>
      </w:r>
      <w:r w:rsidR="00D65A86" w:rsidRPr="00BD497B">
        <w:rPr>
          <w:rFonts w:ascii="Times New Roman" w:hAnsi="Times New Roman" w:cs="Times New Roman"/>
          <w:sz w:val="32"/>
          <w:szCs w:val="32"/>
        </w:rPr>
        <w:t> </w:t>
      </w:r>
      <w:r w:rsidRPr="00BD497B">
        <w:rPr>
          <w:rFonts w:ascii="Times New Roman" w:hAnsi="Times New Roman" w:cs="Times New Roman"/>
          <w:sz w:val="32"/>
          <w:szCs w:val="32"/>
        </w:rPr>
        <w:t>г.). По итогам местных выборов 2010 г. татарские организ</w:t>
      </w:r>
      <w:r w:rsidRPr="00BD497B">
        <w:rPr>
          <w:rFonts w:ascii="Times New Roman" w:hAnsi="Times New Roman" w:cs="Times New Roman"/>
          <w:sz w:val="32"/>
          <w:szCs w:val="32"/>
        </w:rPr>
        <w:t>а</w:t>
      </w:r>
      <w:r w:rsidRPr="00BD497B">
        <w:rPr>
          <w:rFonts w:ascii="Times New Roman" w:hAnsi="Times New Roman" w:cs="Times New Roman"/>
          <w:sz w:val="32"/>
          <w:szCs w:val="32"/>
        </w:rPr>
        <w:t xml:space="preserve">ции были представлены 5% депутатов Верховного Совета АРК и </w:t>
      </w:r>
      <w:r w:rsidRPr="00BD497B">
        <w:rPr>
          <w:rFonts w:ascii="Times New Roman" w:hAnsi="Times New Roman" w:cs="Times New Roman"/>
          <w:sz w:val="32"/>
          <w:szCs w:val="32"/>
        </w:rPr>
        <w:lastRenderedPageBreak/>
        <w:t>13,1% депутатов районного уровня</w:t>
      </w:r>
      <w:r w:rsidRPr="00BD497B">
        <w:rPr>
          <w:rStyle w:val="a9"/>
          <w:rFonts w:ascii="Times New Roman" w:hAnsi="Times New Roman" w:cs="Times New Roman"/>
          <w:sz w:val="32"/>
          <w:szCs w:val="32"/>
        </w:rPr>
        <w:footnoteReference w:id="533"/>
      </w:r>
      <w:r w:rsidRPr="00BD497B">
        <w:rPr>
          <w:rFonts w:ascii="Times New Roman" w:hAnsi="Times New Roman" w:cs="Times New Roman"/>
          <w:sz w:val="32"/>
          <w:szCs w:val="32"/>
        </w:rPr>
        <w:t>. В органах исполнительной власти республики, по заявлению председателя Совета мин</w:t>
      </w:r>
      <w:r w:rsidRPr="00BD497B">
        <w:rPr>
          <w:rFonts w:ascii="Times New Roman" w:hAnsi="Times New Roman" w:cs="Times New Roman"/>
          <w:sz w:val="32"/>
          <w:szCs w:val="32"/>
        </w:rPr>
        <w:t>и</w:t>
      </w:r>
      <w:r w:rsidRPr="00BD497B">
        <w:rPr>
          <w:rFonts w:ascii="Times New Roman" w:hAnsi="Times New Roman" w:cs="Times New Roman"/>
          <w:sz w:val="32"/>
          <w:szCs w:val="32"/>
        </w:rPr>
        <w:t>стров АРК В.</w:t>
      </w:r>
      <w:r w:rsidR="00F705B3" w:rsidRPr="00BD497B">
        <w:rPr>
          <w:rFonts w:ascii="Times New Roman" w:hAnsi="Times New Roman" w:cs="Times New Roman"/>
          <w:sz w:val="32"/>
          <w:szCs w:val="32"/>
        </w:rPr>
        <w:t>Г.</w:t>
      </w:r>
      <w:r w:rsidRPr="00BD497B">
        <w:rPr>
          <w:rFonts w:ascii="Times New Roman" w:hAnsi="Times New Roman" w:cs="Times New Roman"/>
          <w:sz w:val="32"/>
          <w:szCs w:val="32"/>
        </w:rPr>
        <w:t xml:space="preserve"> Джарты, татар в 2010 г. было более 7%</w:t>
      </w:r>
      <w:r w:rsidRPr="00BD497B">
        <w:rPr>
          <w:rStyle w:val="a9"/>
          <w:rFonts w:ascii="Times New Roman" w:hAnsi="Times New Roman" w:cs="Times New Roman"/>
          <w:sz w:val="32"/>
          <w:szCs w:val="32"/>
        </w:rPr>
        <w:footnoteReference w:id="534"/>
      </w:r>
      <w:r w:rsidRPr="00BD497B">
        <w:rPr>
          <w:rFonts w:ascii="Times New Roman" w:hAnsi="Times New Roman" w:cs="Times New Roman"/>
          <w:sz w:val="32"/>
          <w:szCs w:val="32"/>
        </w:rPr>
        <w:t xml:space="preserve">. Но с 2005 </w:t>
      </w:r>
      <w:r w:rsidR="00D65A86" w:rsidRPr="00BD497B">
        <w:rPr>
          <w:rFonts w:ascii="Times New Roman" w:hAnsi="Times New Roman" w:cs="Times New Roman"/>
          <w:sz w:val="32"/>
          <w:szCs w:val="32"/>
        </w:rPr>
        <w:t> </w:t>
      </w:r>
      <w:r w:rsidRPr="00BD497B">
        <w:rPr>
          <w:rFonts w:ascii="Times New Roman" w:hAnsi="Times New Roman" w:cs="Times New Roman"/>
          <w:sz w:val="32"/>
          <w:szCs w:val="32"/>
        </w:rPr>
        <w:t>г. понижен статус Совета представителей крымско</w:t>
      </w:r>
      <w:r w:rsidR="009A4A0B" w:rsidRPr="00BD497B">
        <w:rPr>
          <w:rFonts w:ascii="Times New Roman" w:hAnsi="Times New Roman" w:cs="Times New Roman"/>
          <w:sz w:val="32"/>
          <w:szCs w:val="32"/>
        </w:rPr>
        <w:t>-</w:t>
      </w:r>
      <w:r w:rsidRPr="00BD497B">
        <w:rPr>
          <w:rFonts w:ascii="Times New Roman" w:hAnsi="Times New Roman" w:cs="Times New Roman"/>
          <w:sz w:val="32"/>
          <w:szCs w:val="32"/>
        </w:rPr>
        <w:t>татарского народа при Президенте Украины, порядок его форм</w:t>
      </w:r>
      <w:r w:rsidRPr="00BD497B">
        <w:rPr>
          <w:rFonts w:ascii="Times New Roman" w:hAnsi="Times New Roman" w:cs="Times New Roman"/>
          <w:sz w:val="32"/>
          <w:szCs w:val="32"/>
        </w:rPr>
        <w:t>и</w:t>
      </w:r>
      <w:r w:rsidRPr="00BD497B">
        <w:rPr>
          <w:rFonts w:ascii="Times New Roman" w:hAnsi="Times New Roman" w:cs="Times New Roman"/>
          <w:sz w:val="32"/>
          <w:szCs w:val="32"/>
        </w:rPr>
        <w:t>рования и состав определя</w:t>
      </w:r>
      <w:r w:rsidR="009A4A0B" w:rsidRPr="00BD497B">
        <w:rPr>
          <w:rFonts w:ascii="Times New Roman" w:hAnsi="Times New Roman" w:cs="Times New Roman"/>
          <w:sz w:val="32"/>
          <w:szCs w:val="32"/>
        </w:rPr>
        <w:t xml:space="preserve">лись </w:t>
      </w:r>
      <w:r w:rsidRPr="00BD497B">
        <w:rPr>
          <w:rFonts w:ascii="Times New Roman" w:hAnsi="Times New Roman" w:cs="Times New Roman"/>
          <w:sz w:val="32"/>
          <w:szCs w:val="32"/>
        </w:rPr>
        <w:t>с 2010 г. Президентом</w:t>
      </w:r>
      <w:r w:rsidRPr="00BD497B">
        <w:rPr>
          <w:rStyle w:val="a9"/>
          <w:rFonts w:ascii="Times New Roman" w:hAnsi="Times New Roman" w:cs="Times New Roman"/>
          <w:sz w:val="32"/>
          <w:szCs w:val="32"/>
        </w:rPr>
        <w:footnoteReference w:id="535"/>
      </w:r>
      <w:r w:rsidRPr="00BD497B">
        <w:rPr>
          <w:rFonts w:ascii="Times New Roman" w:hAnsi="Times New Roman" w:cs="Times New Roman"/>
          <w:sz w:val="32"/>
          <w:szCs w:val="32"/>
        </w:rPr>
        <w:t>. 11 из 19 членов органа не поддержаны Меджлисом, члены которого бо</w:t>
      </w:r>
      <w:r w:rsidRPr="00BD497B">
        <w:rPr>
          <w:rFonts w:ascii="Times New Roman" w:hAnsi="Times New Roman" w:cs="Times New Roman"/>
          <w:sz w:val="32"/>
          <w:szCs w:val="32"/>
        </w:rPr>
        <w:t>й</w:t>
      </w:r>
      <w:r w:rsidRPr="00BD497B">
        <w:rPr>
          <w:rFonts w:ascii="Times New Roman" w:hAnsi="Times New Roman" w:cs="Times New Roman"/>
          <w:sz w:val="32"/>
          <w:szCs w:val="32"/>
        </w:rPr>
        <w:t>котировали за</w:t>
      </w:r>
      <w:r w:rsidR="00FF75C0" w:rsidRPr="00BD497B">
        <w:rPr>
          <w:rFonts w:ascii="Times New Roman" w:hAnsi="Times New Roman" w:cs="Times New Roman"/>
          <w:sz w:val="32"/>
          <w:szCs w:val="32"/>
        </w:rPr>
        <w:t>седания Совета, т.е.</w:t>
      </w:r>
      <w:r w:rsidRPr="00BD497B">
        <w:rPr>
          <w:rFonts w:ascii="Times New Roman" w:hAnsi="Times New Roman" w:cs="Times New Roman"/>
          <w:sz w:val="32"/>
          <w:szCs w:val="32"/>
        </w:rPr>
        <w:t xml:space="preserve"> правящие элиты Украины обеспечивали контролируемое представительство крымских т</w:t>
      </w:r>
      <w:r w:rsidRPr="00BD497B">
        <w:rPr>
          <w:rFonts w:ascii="Times New Roman" w:hAnsi="Times New Roman" w:cs="Times New Roman"/>
          <w:sz w:val="32"/>
          <w:szCs w:val="32"/>
        </w:rPr>
        <w:t>а</w:t>
      </w:r>
      <w:r w:rsidRPr="00BD497B">
        <w:rPr>
          <w:rFonts w:ascii="Times New Roman" w:hAnsi="Times New Roman" w:cs="Times New Roman"/>
          <w:sz w:val="32"/>
          <w:szCs w:val="32"/>
        </w:rPr>
        <w:t>тар в органах власти, но не решали важнейшие проблемы реаб</w:t>
      </w:r>
      <w:r w:rsidRPr="00BD497B">
        <w:rPr>
          <w:rFonts w:ascii="Times New Roman" w:hAnsi="Times New Roman" w:cs="Times New Roman"/>
          <w:sz w:val="32"/>
          <w:szCs w:val="32"/>
        </w:rPr>
        <w:t>и</w:t>
      </w:r>
      <w:r w:rsidRPr="00BD497B">
        <w:rPr>
          <w:rFonts w:ascii="Times New Roman" w:hAnsi="Times New Roman" w:cs="Times New Roman"/>
          <w:sz w:val="32"/>
          <w:szCs w:val="32"/>
        </w:rPr>
        <w:t>литированного народа.</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Хотя восстановлено количество сел с компактным прожив</w:t>
      </w:r>
      <w:r w:rsidRPr="00BD497B">
        <w:rPr>
          <w:rFonts w:ascii="Times New Roman" w:hAnsi="Times New Roman" w:cs="Times New Roman"/>
          <w:sz w:val="32"/>
          <w:szCs w:val="32"/>
        </w:rPr>
        <w:t>а</w:t>
      </w:r>
      <w:r w:rsidRPr="00BD497B">
        <w:rPr>
          <w:rFonts w:ascii="Times New Roman" w:hAnsi="Times New Roman" w:cs="Times New Roman"/>
          <w:sz w:val="32"/>
          <w:szCs w:val="32"/>
        </w:rPr>
        <w:t>нием татар, бывшее до депортации, активизируются самозахваты земель с целью закрепить привилегированный статус. Они идут в основном на Южном берегу Крыма, где татарская община мал</w:t>
      </w:r>
      <w:r w:rsidRPr="00BD497B">
        <w:rPr>
          <w:rFonts w:ascii="Times New Roman" w:hAnsi="Times New Roman" w:cs="Times New Roman"/>
          <w:sz w:val="32"/>
          <w:szCs w:val="32"/>
        </w:rPr>
        <w:t>о</w:t>
      </w:r>
      <w:r w:rsidRPr="00BD497B">
        <w:rPr>
          <w:rFonts w:ascii="Times New Roman" w:hAnsi="Times New Roman" w:cs="Times New Roman"/>
          <w:sz w:val="32"/>
          <w:szCs w:val="32"/>
        </w:rPr>
        <w:t>численна</w:t>
      </w:r>
      <w:r w:rsidRPr="00BD497B">
        <w:rPr>
          <w:rStyle w:val="a9"/>
          <w:rFonts w:ascii="Times New Roman" w:hAnsi="Times New Roman" w:cs="Times New Roman"/>
          <w:sz w:val="32"/>
          <w:szCs w:val="32"/>
        </w:rPr>
        <w:footnoteReference w:id="536"/>
      </w:r>
      <w:r w:rsidRPr="00BD497B">
        <w:rPr>
          <w:rFonts w:ascii="Times New Roman" w:hAnsi="Times New Roman" w:cs="Times New Roman"/>
          <w:sz w:val="32"/>
          <w:szCs w:val="32"/>
        </w:rPr>
        <w:t xml:space="preserve">. По данным Республиканского комитета земельных отношений АРК, на 2005 г. репатрианты </w:t>
      </w:r>
      <w:r w:rsidR="00FF75C0" w:rsidRPr="00BD497B">
        <w:rPr>
          <w:rFonts w:ascii="Times New Roman" w:hAnsi="Times New Roman" w:cs="Times New Roman"/>
          <w:sz w:val="32"/>
          <w:szCs w:val="32"/>
        </w:rPr>
        <w:t xml:space="preserve">были </w:t>
      </w:r>
      <w:r w:rsidRPr="00BD497B">
        <w:rPr>
          <w:rFonts w:ascii="Times New Roman" w:hAnsi="Times New Roman" w:cs="Times New Roman"/>
          <w:sz w:val="32"/>
          <w:szCs w:val="32"/>
        </w:rPr>
        <w:t>наделены индив</w:t>
      </w:r>
      <w:r w:rsidRPr="00BD497B">
        <w:rPr>
          <w:rFonts w:ascii="Times New Roman" w:hAnsi="Times New Roman" w:cs="Times New Roman"/>
          <w:sz w:val="32"/>
          <w:szCs w:val="32"/>
        </w:rPr>
        <w:t>и</w:t>
      </w:r>
      <w:r w:rsidRPr="00BD497B">
        <w:rPr>
          <w:rFonts w:ascii="Times New Roman" w:hAnsi="Times New Roman" w:cs="Times New Roman"/>
          <w:sz w:val="32"/>
          <w:szCs w:val="32"/>
        </w:rPr>
        <w:t>дуальными участками на 113% нормы, а остальные жители – на 50%</w:t>
      </w:r>
      <w:r w:rsidRPr="00BD497B">
        <w:rPr>
          <w:rStyle w:val="a9"/>
          <w:rFonts w:ascii="Times New Roman" w:hAnsi="Times New Roman" w:cs="Times New Roman"/>
          <w:sz w:val="32"/>
          <w:szCs w:val="32"/>
        </w:rPr>
        <w:footnoteReference w:id="537"/>
      </w:r>
      <w:r w:rsidRPr="00BD497B">
        <w:rPr>
          <w:rFonts w:ascii="Times New Roman" w:hAnsi="Times New Roman" w:cs="Times New Roman"/>
          <w:sz w:val="32"/>
          <w:szCs w:val="32"/>
        </w:rPr>
        <w:t xml:space="preserve">. В итоге создан фонд земельных участков, используемый для перепродажи, слабо регулируемый законами. С ноября 2012 </w:t>
      </w:r>
      <w:r w:rsidR="00C40AD3" w:rsidRPr="00BD497B">
        <w:rPr>
          <w:rFonts w:ascii="Times New Roman" w:hAnsi="Times New Roman" w:cs="Times New Roman"/>
          <w:sz w:val="32"/>
          <w:szCs w:val="32"/>
        </w:rPr>
        <w:t> </w:t>
      </w:r>
      <w:r w:rsidRPr="00BD497B">
        <w:rPr>
          <w:rFonts w:ascii="Times New Roman" w:hAnsi="Times New Roman" w:cs="Times New Roman"/>
          <w:sz w:val="32"/>
          <w:szCs w:val="32"/>
        </w:rPr>
        <w:t xml:space="preserve">г. конфликт активизировался, поводом стал снос русскими </w:t>
      </w:r>
      <w:r w:rsidRPr="00BD497B">
        <w:rPr>
          <w:rFonts w:ascii="Times New Roman" w:hAnsi="Times New Roman" w:cs="Times New Roman"/>
          <w:sz w:val="32"/>
          <w:szCs w:val="32"/>
        </w:rPr>
        <w:lastRenderedPageBreak/>
        <w:t>активистами самовольных построек татар вблизи с. Молоде</w:t>
      </w:r>
      <w:r w:rsidRPr="00BD497B">
        <w:rPr>
          <w:rFonts w:ascii="Times New Roman" w:hAnsi="Times New Roman" w:cs="Times New Roman"/>
          <w:sz w:val="32"/>
          <w:szCs w:val="32"/>
        </w:rPr>
        <w:t>ж</w:t>
      </w:r>
      <w:r w:rsidRPr="00BD497B">
        <w:rPr>
          <w:rFonts w:ascii="Times New Roman" w:hAnsi="Times New Roman" w:cs="Times New Roman"/>
          <w:sz w:val="32"/>
          <w:szCs w:val="32"/>
        </w:rPr>
        <w:t>ное</w:t>
      </w:r>
      <w:r w:rsidRPr="00BD497B">
        <w:rPr>
          <w:rStyle w:val="a9"/>
          <w:rFonts w:ascii="Times New Roman" w:hAnsi="Times New Roman" w:cs="Times New Roman"/>
          <w:sz w:val="32"/>
          <w:szCs w:val="32"/>
        </w:rPr>
        <w:footnoteReference w:id="538"/>
      </w:r>
      <w:r w:rsidRPr="00BD497B">
        <w:rPr>
          <w:rFonts w:ascii="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Межконфессиональная конфликтность выражается в таких формах, как ослабление институтов медиации, а также попытки создать монопольное информационное пространство с использ</w:t>
      </w:r>
      <w:r w:rsidRPr="00BD497B">
        <w:rPr>
          <w:rFonts w:ascii="Times New Roman" w:hAnsi="Times New Roman" w:cs="Times New Roman"/>
          <w:sz w:val="32"/>
          <w:szCs w:val="32"/>
        </w:rPr>
        <w:t>о</w:t>
      </w:r>
      <w:r w:rsidRPr="00BD497B">
        <w:rPr>
          <w:rFonts w:ascii="Times New Roman" w:hAnsi="Times New Roman" w:cs="Times New Roman"/>
          <w:sz w:val="32"/>
          <w:szCs w:val="32"/>
        </w:rPr>
        <w:t>ванием исторической мифологии. С 1995 г. в Крыму действует Межконфессиональный координационный совет «Мир – дар Б</w:t>
      </w:r>
      <w:r w:rsidRPr="00BD497B">
        <w:rPr>
          <w:rFonts w:ascii="Times New Roman" w:hAnsi="Times New Roman" w:cs="Times New Roman"/>
          <w:sz w:val="32"/>
          <w:szCs w:val="32"/>
        </w:rPr>
        <w:t>о</w:t>
      </w:r>
      <w:r w:rsidRPr="00BD497B">
        <w:rPr>
          <w:rFonts w:ascii="Times New Roman" w:hAnsi="Times New Roman" w:cs="Times New Roman"/>
          <w:sz w:val="32"/>
          <w:szCs w:val="32"/>
        </w:rPr>
        <w:t>жий» с участием</w:t>
      </w:r>
      <w:r w:rsidR="00FF75C0" w:rsidRPr="00BD497B">
        <w:rPr>
          <w:rFonts w:ascii="Times New Roman" w:hAnsi="Times New Roman" w:cs="Times New Roman"/>
          <w:sz w:val="32"/>
          <w:szCs w:val="32"/>
        </w:rPr>
        <w:t xml:space="preserve"> 8 религиозных объединений, в том числе</w:t>
      </w:r>
      <w:r w:rsidRPr="00BD497B">
        <w:rPr>
          <w:rFonts w:ascii="Times New Roman" w:hAnsi="Times New Roman" w:cs="Times New Roman"/>
          <w:sz w:val="32"/>
          <w:szCs w:val="32"/>
        </w:rPr>
        <w:t xml:space="preserve"> УПЦ Московского патриархата и ДУМК. Совет выступает с регуля</w:t>
      </w:r>
      <w:r w:rsidRPr="00BD497B">
        <w:rPr>
          <w:rFonts w:ascii="Times New Roman" w:hAnsi="Times New Roman" w:cs="Times New Roman"/>
          <w:sz w:val="32"/>
          <w:szCs w:val="32"/>
        </w:rPr>
        <w:t>р</w:t>
      </w:r>
      <w:r w:rsidRPr="00BD497B">
        <w:rPr>
          <w:rFonts w:ascii="Times New Roman" w:hAnsi="Times New Roman" w:cs="Times New Roman"/>
          <w:sz w:val="32"/>
          <w:szCs w:val="32"/>
        </w:rPr>
        <w:t>ными миротворческими инициативами, служит формой диалога конфессий, занимается благотворительностью. Но в 2000 г. Д</w:t>
      </w:r>
      <w:r w:rsidRPr="00BD497B">
        <w:rPr>
          <w:rFonts w:ascii="Times New Roman" w:hAnsi="Times New Roman" w:cs="Times New Roman"/>
          <w:sz w:val="32"/>
          <w:szCs w:val="32"/>
        </w:rPr>
        <w:t>у</w:t>
      </w:r>
      <w:r w:rsidRPr="00BD497B">
        <w:rPr>
          <w:rFonts w:ascii="Times New Roman" w:hAnsi="Times New Roman" w:cs="Times New Roman"/>
          <w:sz w:val="32"/>
          <w:szCs w:val="32"/>
        </w:rPr>
        <w:t>ховное управление мусульман приостановило участие в данном органе, а в 2002 г. вошло в состав конкурирующей структуры – Крымского отделения Международной ассоциации религиозной свободы, в котором не представлены православные Московского патриархата. В итоге действий ДУМК межконфессиональные о</w:t>
      </w:r>
      <w:r w:rsidRPr="00BD497B">
        <w:rPr>
          <w:rFonts w:ascii="Times New Roman" w:hAnsi="Times New Roman" w:cs="Times New Roman"/>
          <w:sz w:val="32"/>
          <w:szCs w:val="32"/>
        </w:rPr>
        <w:t>т</w:t>
      </w:r>
      <w:r w:rsidRPr="00BD497B">
        <w:rPr>
          <w:rFonts w:ascii="Times New Roman" w:hAnsi="Times New Roman" w:cs="Times New Roman"/>
          <w:sz w:val="32"/>
          <w:szCs w:val="32"/>
        </w:rPr>
        <w:t>ношения ухудшились.</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Мусульманские общины поддерживают требования ликвид</w:t>
      </w:r>
      <w:r w:rsidRPr="00BD497B">
        <w:rPr>
          <w:rFonts w:ascii="Times New Roman" w:hAnsi="Times New Roman" w:cs="Times New Roman"/>
          <w:sz w:val="32"/>
          <w:szCs w:val="32"/>
        </w:rPr>
        <w:t>и</w:t>
      </w:r>
      <w:r w:rsidRPr="00BD497B">
        <w:rPr>
          <w:rFonts w:ascii="Times New Roman" w:hAnsi="Times New Roman" w:cs="Times New Roman"/>
          <w:sz w:val="32"/>
          <w:szCs w:val="32"/>
        </w:rPr>
        <w:t>ровать поклонные кресты на въезде в населенные пункты, в ряде случаев их активисты разрушают христианские символы при п</w:t>
      </w:r>
      <w:r w:rsidRPr="00BD497B">
        <w:rPr>
          <w:rFonts w:ascii="Times New Roman" w:hAnsi="Times New Roman" w:cs="Times New Roman"/>
          <w:sz w:val="32"/>
          <w:szCs w:val="32"/>
        </w:rPr>
        <w:t>о</w:t>
      </w:r>
      <w:r w:rsidRPr="00BD497B">
        <w:rPr>
          <w:rFonts w:ascii="Times New Roman" w:hAnsi="Times New Roman" w:cs="Times New Roman"/>
          <w:sz w:val="32"/>
          <w:szCs w:val="32"/>
        </w:rPr>
        <w:t>пустительстве властей. Наибольший резонанс получило разруш</w:t>
      </w:r>
      <w:r w:rsidRPr="00BD497B">
        <w:rPr>
          <w:rFonts w:ascii="Times New Roman" w:hAnsi="Times New Roman" w:cs="Times New Roman"/>
          <w:sz w:val="32"/>
          <w:szCs w:val="32"/>
        </w:rPr>
        <w:t>е</w:t>
      </w:r>
      <w:r w:rsidRPr="00BD497B">
        <w:rPr>
          <w:rFonts w:ascii="Times New Roman" w:hAnsi="Times New Roman" w:cs="Times New Roman"/>
          <w:sz w:val="32"/>
          <w:szCs w:val="32"/>
        </w:rPr>
        <w:t>ние креста близ г. Феодосии в июне 2011 г. В восточных районах Крыма, где наиболее активно идет «крестоповал», русские реаг</w:t>
      </w:r>
      <w:r w:rsidRPr="00BD497B">
        <w:rPr>
          <w:rFonts w:ascii="Times New Roman" w:hAnsi="Times New Roman" w:cs="Times New Roman"/>
          <w:sz w:val="32"/>
          <w:szCs w:val="32"/>
        </w:rPr>
        <w:t>и</w:t>
      </w:r>
      <w:r w:rsidRPr="00BD497B">
        <w:rPr>
          <w:rFonts w:ascii="Times New Roman" w:hAnsi="Times New Roman" w:cs="Times New Roman"/>
          <w:sz w:val="32"/>
          <w:szCs w:val="32"/>
        </w:rPr>
        <w:t>руют на бездействие чиновников, создавая казачьи дружины. Они проводят «славянские антипикеты» в Судаке, Новом Свету, Па</w:t>
      </w:r>
      <w:r w:rsidRPr="00BD497B">
        <w:rPr>
          <w:rFonts w:ascii="Times New Roman" w:hAnsi="Times New Roman" w:cs="Times New Roman"/>
          <w:sz w:val="32"/>
          <w:szCs w:val="32"/>
        </w:rPr>
        <w:t>р</w:t>
      </w:r>
      <w:r w:rsidRPr="00BD497B">
        <w:rPr>
          <w:rFonts w:ascii="Times New Roman" w:hAnsi="Times New Roman" w:cs="Times New Roman"/>
          <w:sz w:val="32"/>
          <w:szCs w:val="32"/>
        </w:rPr>
        <w:t>тените, чтобы предотвратить захваты земель и снести палаточные городки татар. В Феодосии «крестоповал» вызвал противоде</w:t>
      </w:r>
      <w:r w:rsidRPr="00BD497B">
        <w:rPr>
          <w:rFonts w:ascii="Times New Roman" w:hAnsi="Times New Roman" w:cs="Times New Roman"/>
          <w:sz w:val="32"/>
          <w:szCs w:val="32"/>
        </w:rPr>
        <w:t>й</w:t>
      </w:r>
      <w:r w:rsidRPr="00BD497B">
        <w:rPr>
          <w:rFonts w:ascii="Times New Roman" w:hAnsi="Times New Roman" w:cs="Times New Roman"/>
          <w:sz w:val="32"/>
          <w:szCs w:val="32"/>
        </w:rPr>
        <w:t>ствие казачьих дружин и массовую драку. Задержаниям подвер</w:t>
      </w:r>
      <w:r w:rsidRPr="00BD497B">
        <w:rPr>
          <w:rFonts w:ascii="Times New Roman" w:hAnsi="Times New Roman" w:cs="Times New Roman"/>
          <w:sz w:val="32"/>
          <w:szCs w:val="32"/>
        </w:rPr>
        <w:t>г</w:t>
      </w:r>
      <w:r w:rsidRPr="00BD497B">
        <w:rPr>
          <w:rFonts w:ascii="Times New Roman" w:hAnsi="Times New Roman" w:cs="Times New Roman"/>
          <w:sz w:val="32"/>
          <w:szCs w:val="32"/>
        </w:rPr>
        <w:t>лись только 15 казаков, ответивших на провокацию, а не её в</w:t>
      </w:r>
      <w:r w:rsidRPr="00BD497B">
        <w:rPr>
          <w:rFonts w:ascii="Times New Roman" w:hAnsi="Times New Roman" w:cs="Times New Roman"/>
          <w:sz w:val="32"/>
          <w:szCs w:val="32"/>
        </w:rPr>
        <w:t>и</w:t>
      </w:r>
      <w:r w:rsidRPr="00BD497B">
        <w:rPr>
          <w:rFonts w:ascii="Times New Roman" w:hAnsi="Times New Roman" w:cs="Times New Roman"/>
          <w:sz w:val="32"/>
          <w:szCs w:val="32"/>
        </w:rPr>
        <w:t>новники</w:t>
      </w:r>
      <w:r w:rsidRPr="00BD497B">
        <w:rPr>
          <w:rStyle w:val="a9"/>
          <w:rFonts w:ascii="Times New Roman" w:hAnsi="Times New Roman" w:cs="Times New Roman"/>
          <w:sz w:val="32"/>
          <w:szCs w:val="32"/>
        </w:rPr>
        <w:footnoteReference w:id="539"/>
      </w:r>
      <w:r w:rsidRPr="00BD497B">
        <w:rPr>
          <w:rFonts w:ascii="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lastRenderedPageBreak/>
        <w:t>Другая линия конфликтности – борьба против возведения либо восстановления культовых зданий. Милли меджлис и Д</w:t>
      </w:r>
      <w:r w:rsidRPr="00BD497B">
        <w:rPr>
          <w:rFonts w:ascii="Times New Roman" w:hAnsi="Times New Roman" w:cs="Times New Roman"/>
          <w:sz w:val="32"/>
          <w:szCs w:val="32"/>
        </w:rPr>
        <w:t>у</w:t>
      </w:r>
      <w:r w:rsidRPr="00BD497B">
        <w:rPr>
          <w:rFonts w:ascii="Times New Roman" w:hAnsi="Times New Roman" w:cs="Times New Roman"/>
          <w:sz w:val="32"/>
          <w:szCs w:val="32"/>
        </w:rPr>
        <w:t>ховное управление мусульман Крыма (ДУМК) претендовали на земли Успенского монастыря под Бахчисараем</w:t>
      </w:r>
      <w:r w:rsidRPr="00BD497B">
        <w:rPr>
          <w:rStyle w:val="a9"/>
          <w:rFonts w:ascii="Times New Roman" w:hAnsi="Times New Roman" w:cs="Times New Roman"/>
          <w:sz w:val="32"/>
          <w:szCs w:val="32"/>
        </w:rPr>
        <w:footnoteReference w:id="540"/>
      </w:r>
      <w:r w:rsidRPr="00BD497B">
        <w:rPr>
          <w:rFonts w:ascii="Times New Roman" w:hAnsi="Times New Roman" w:cs="Times New Roman"/>
          <w:sz w:val="32"/>
          <w:szCs w:val="32"/>
        </w:rPr>
        <w:t>. Меджлис а</w:t>
      </w:r>
      <w:r w:rsidRPr="00BD497B">
        <w:rPr>
          <w:rFonts w:ascii="Times New Roman" w:hAnsi="Times New Roman" w:cs="Times New Roman"/>
          <w:sz w:val="32"/>
          <w:szCs w:val="32"/>
        </w:rPr>
        <w:t>р</w:t>
      </w:r>
      <w:r w:rsidRPr="00BD497B">
        <w:rPr>
          <w:rFonts w:ascii="Times New Roman" w:hAnsi="Times New Roman" w:cs="Times New Roman"/>
          <w:sz w:val="32"/>
          <w:szCs w:val="32"/>
        </w:rPr>
        <w:t>гументировал протест против восстановления православных с</w:t>
      </w:r>
      <w:r w:rsidRPr="00BD497B">
        <w:rPr>
          <w:rFonts w:ascii="Times New Roman" w:hAnsi="Times New Roman" w:cs="Times New Roman"/>
          <w:sz w:val="32"/>
          <w:szCs w:val="32"/>
        </w:rPr>
        <w:t>о</w:t>
      </w:r>
      <w:r w:rsidRPr="00BD497B">
        <w:rPr>
          <w:rFonts w:ascii="Times New Roman" w:hAnsi="Times New Roman" w:cs="Times New Roman"/>
          <w:sz w:val="32"/>
          <w:szCs w:val="32"/>
        </w:rPr>
        <w:t>бо</w:t>
      </w:r>
      <w:r w:rsidR="00CD411B" w:rsidRPr="00BD497B">
        <w:rPr>
          <w:rFonts w:ascii="Times New Roman" w:hAnsi="Times New Roman" w:cs="Times New Roman"/>
          <w:sz w:val="32"/>
          <w:szCs w:val="32"/>
        </w:rPr>
        <w:t>ров тем, что они строились</w:t>
      </w:r>
      <w:r w:rsidRPr="00BD497B">
        <w:rPr>
          <w:rFonts w:ascii="Times New Roman" w:hAnsi="Times New Roman" w:cs="Times New Roman"/>
          <w:sz w:val="32"/>
          <w:szCs w:val="32"/>
        </w:rPr>
        <w:t xml:space="preserve"> на месте исламских святынь (с. Г</w:t>
      </w:r>
      <w:r w:rsidRPr="00BD497B">
        <w:rPr>
          <w:rFonts w:ascii="Times New Roman" w:hAnsi="Times New Roman" w:cs="Times New Roman"/>
          <w:sz w:val="32"/>
          <w:szCs w:val="32"/>
        </w:rPr>
        <w:t>о</w:t>
      </w:r>
      <w:r w:rsidRPr="00BD497B">
        <w:rPr>
          <w:rFonts w:ascii="Times New Roman" w:hAnsi="Times New Roman" w:cs="Times New Roman"/>
          <w:sz w:val="32"/>
          <w:szCs w:val="32"/>
        </w:rPr>
        <w:t xml:space="preserve">лубинка Бахчисарайского района, 2006 г.). Комиссия с участием представителей конфессий </w:t>
      </w:r>
      <w:r w:rsidR="00CD411B" w:rsidRPr="00BD497B">
        <w:rPr>
          <w:rFonts w:ascii="Times New Roman" w:hAnsi="Times New Roman" w:cs="Times New Roman"/>
          <w:sz w:val="32"/>
          <w:szCs w:val="32"/>
        </w:rPr>
        <w:t xml:space="preserve">нашла выход в переносе храма, а </w:t>
      </w:r>
      <w:r w:rsidRPr="00BD497B">
        <w:rPr>
          <w:rFonts w:ascii="Times New Roman" w:hAnsi="Times New Roman" w:cs="Times New Roman"/>
          <w:sz w:val="32"/>
          <w:szCs w:val="32"/>
        </w:rPr>
        <w:t>на спорном уча</w:t>
      </w:r>
      <w:r w:rsidR="00CD411B" w:rsidRPr="00BD497B">
        <w:rPr>
          <w:rFonts w:ascii="Times New Roman" w:hAnsi="Times New Roman" w:cs="Times New Roman"/>
          <w:sz w:val="32"/>
          <w:szCs w:val="32"/>
        </w:rPr>
        <w:t>стке возвели памятник Согласию</w:t>
      </w:r>
      <w:r w:rsidRPr="00BD497B">
        <w:rPr>
          <w:rStyle w:val="a9"/>
          <w:rFonts w:ascii="Times New Roman" w:hAnsi="Times New Roman" w:cs="Times New Roman"/>
          <w:sz w:val="32"/>
          <w:szCs w:val="32"/>
        </w:rPr>
        <w:footnoteReference w:id="541"/>
      </w:r>
      <w:r w:rsidRPr="00BD497B">
        <w:rPr>
          <w:rFonts w:ascii="Times New Roman" w:hAnsi="Times New Roman" w:cs="Times New Roman"/>
          <w:sz w:val="32"/>
          <w:szCs w:val="32"/>
        </w:rPr>
        <w:t xml:space="preserve">. В ноябре 2012 г. </w:t>
      </w:r>
      <w:r w:rsidR="00CD411B" w:rsidRPr="00BD497B">
        <w:rPr>
          <w:rFonts w:ascii="Times New Roman" w:hAnsi="Times New Roman" w:cs="Times New Roman"/>
          <w:sz w:val="32"/>
          <w:szCs w:val="32"/>
        </w:rPr>
        <w:t xml:space="preserve">был </w:t>
      </w:r>
      <w:r w:rsidRPr="00BD497B">
        <w:rPr>
          <w:rFonts w:ascii="Times New Roman" w:hAnsi="Times New Roman" w:cs="Times New Roman"/>
          <w:sz w:val="32"/>
          <w:szCs w:val="32"/>
        </w:rPr>
        <w:t>совершен провокационный поджог строящейся соборной м</w:t>
      </w:r>
      <w:r w:rsidRPr="00BD497B">
        <w:rPr>
          <w:rFonts w:ascii="Times New Roman" w:hAnsi="Times New Roman" w:cs="Times New Roman"/>
          <w:sz w:val="32"/>
          <w:szCs w:val="32"/>
        </w:rPr>
        <w:t>е</w:t>
      </w:r>
      <w:r w:rsidRPr="00BD497B">
        <w:rPr>
          <w:rFonts w:ascii="Times New Roman" w:hAnsi="Times New Roman" w:cs="Times New Roman"/>
          <w:sz w:val="32"/>
          <w:szCs w:val="32"/>
        </w:rPr>
        <w:t>чети в Симферополе</w:t>
      </w:r>
      <w:r w:rsidRPr="00BD497B">
        <w:rPr>
          <w:rStyle w:val="a9"/>
          <w:rFonts w:ascii="Times New Roman" w:hAnsi="Times New Roman" w:cs="Times New Roman"/>
          <w:sz w:val="32"/>
          <w:szCs w:val="32"/>
        </w:rPr>
        <w:footnoteReference w:id="542"/>
      </w:r>
      <w:r w:rsidRPr="00BD497B">
        <w:rPr>
          <w:rFonts w:ascii="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 xml:space="preserve">С </w:t>
      </w:r>
      <w:r w:rsidR="00CD411B" w:rsidRPr="00BD497B">
        <w:rPr>
          <w:rFonts w:ascii="Times New Roman" w:hAnsi="Times New Roman" w:cs="Times New Roman"/>
          <w:sz w:val="32"/>
          <w:szCs w:val="32"/>
        </w:rPr>
        <w:t xml:space="preserve">начала </w:t>
      </w:r>
      <w:r w:rsidRPr="00BD497B">
        <w:rPr>
          <w:rFonts w:ascii="Times New Roman" w:hAnsi="Times New Roman" w:cs="Times New Roman"/>
          <w:sz w:val="32"/>
          <w:szCs w:val="32"/>
        </w:rPr>
        <w:t>2000-х гг., по подсчетам крымских географов, 2/3 конфликтов – блоковые (этноконфессиональные); растет их чи</w:t>
      </w:r>
      <w:r w:rsidRPr="00BD497B">
        <w:rPr>
          <w:rFonts w:ascii="Times New Roman" w:hAnsi="Times New Roman" w:cs="Times New Roman"/>
          <w:sz w:val="32"/>
          <w:szCs w:val="32"/>
        </w:rPr>
        <w:t>с</w:t>
      </w:r>
      <w:r w:rsidRPr="00BD497B">
        <w:rPr>
          <w:rFonts w:ascii="Times New Roman" w:hAnsi="Times New Roman" w:cs="Times New Roman"/>
          <w:sz w:val="32"/>
          <w:szCs w:val="32"/>
        </w:rPr>
        <w:t>ло; повышается удельный вес проявлений в острой фазе. Ареал конфликтности закрепляется в 3 предгорных (Симферопольском, Бахчисарайском и Белогорском районах) и 4 южнобережных (Я</w:t>
      </w:r>
      <w:r w:rsidRPr="00BD497B">
        <w:rPr>
          <w:rFonts w:ascii="Times New Roman" w:hAnsi="Times New Roman" w:cs="Times New Roman"/>
          <w:sz w:val="32"/>
          <w:szCs w:val="32"/>
        </w:rPr>
        <w:t>л</w:t>
      </w:r>
      <w:r w:rsidRPr="00BD497B">
        <w:rPr>
          <w:rFonts w:ascii="Times New Roman" w:hAnsi="Times New Roman" w:cs="Times New Roman"/>
          <w:sz w:val="32"/>
          <w:szCs w:val="32"/>
        </w:rPr>
        <w:t>те, Алуште, Судаке и Феодосии). С 2010 г. ареал конфликтов расширяется на Евпаторию, г. Саки, Кировский, Первомайский и Ленинский районы</w:t>
      </w:r>
      <w:r w:rsidRPr="00BD497B">
        <w:rPr>
          <w:rStyle w:val="a9"/>
          <w:rFonts w:ascii="Times New Roman" w:hAnsi="Times New Roman" w:cs="Times New Roman"/>
          <w:sz w:val="32"/>
          <w:szCs w:val="32"/>
        </w:rPr>
        <w:footnoteReference w:id="543"/>
      </w:r>
      <w:r w:rsidRPr="00BD497B">
        <w:rPr>
          <w:rFonts w:ascii="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Внутриконфессиональный аспект конфликта проявляется в противоречиях между исламскими организациями. Их радикал</w:t>
      </w:r>
      <w:r w:rsidRPr="00BD497B">
        <w:rPr>
          <w:rFonts w:ascii="Times New Roman" w:hAnsi="Times New Roman" w:cs="Times New Roman"/>
          <w:sz w:val="32"/>
          <w:szCs w:val="32"/>
        </w:rPr>
        <w:t>и</w:t>
      </w:r>
      <w:r w:rsidRPr="00BD497B">
        <w:rPr>
          <w:rFonts w:ascii="Times New Roman" w:hAnsi="Times New Roman" w:cs="Times New Roman"/>
          <w:sz w:val="32"/>
          <w:szCs w:val="32"/>
        </w:rPr>
        <w:t>зация началась с середины 1990-х гг., когда в Крыму проходили лечение сепаратисты из Чечни. Ядро экстремистов составляла о</w:t>
      </w:r>
      <w:r w:rsidRPr="00BD497B">
        <w:rPr>
          <w:rFonts w:ascii="Times New Roman" w:hAnsi="Times New Roman" w:cs="Times New Roman"/>
          <w:sz w:val="32"/>
          <w:szCs w:val="32"/>
        </w:rPr>
        <w:t>р</w:t>
      </w:r>
      <w:r w:rsidRPr="00BD497B">
        <w:rPr>
          <w:rFonts w:ascii="Times New Roman" w:hAnsi="Times New Roman" w:cs="Times New Roman"/>
          <w:sz w:val="32"/>
          <w:szCs w:val="32"/>
        </w:rPr>
        <w:t>ганизованная преступная группировка «Имдат», в 1995 г. орган</w:t>
      </w:r>
      <w:r w:rsidRPr="00BD497B">
        <w:rPr>
          <w:rFonts w:ascii="Times New Roman" w:hAnsi="Times New Roman" w:cs="Times New Roman"/>
          <w:sz w:val="32"/>
          <w:szCs w:val="32"/>
        </w:rPr>
        <w:t>и</w:t>
      </w:r>
      <w:r w:rsidRPr="00BD497B">
        <w:rPr>
          <w:rFonts w:ascii="Times New Roman" w:hAnsi="Times New Roman" w:cs="Times New Roman"/>
          <w:sz w:val="32"/>
          <w:szCs w:val="32"/>
        </w:rPr>
        <w:t>зовавшая массовые беспорядки в районе Судака. Никто из ее л</w:t>
      </w:r>
      <w:r w:rsidRPr="00BD497B">
        <w:rPr>
          <w:rFonts w:ascii="Times New Roman" w:hAnsi="Times New Roman" w:cs="Times New Roman"/>
          <w:sz w:val="32"/>
          <w:szCs w:val="32"/>
        </w:rPr>
        <w:t>и</w:t>
      </w:r>
      <w:r w:rsidRPr="00BD497B">
        <w:rPr>
          <w:rFonts w:ascii="Times New Roman" w:hAnsi="Times New Roman" w:cs="Times New Roman"/>
          <w:sz w:val="32"/>
          <w:szCs w:val="32"/>
        </w:rPr>
        <w:lastRenderedPageBreak/>
        <w:t>деров не осужден. Группа продолжала нелегально действовать и десять лет спустя</w:t>
      </w:r>
      <w:r w:rsidRPr="00BD497B">
        <w:rPr>
          <w:rStyle w:val="a9"/>
          <w:rFonts w:ascii="Times New Roman" w:hAnsi="Times New Roman" w:cs="Times New Roman"/>
          <w:sz w:val="32"/>
          <w:szCs w:val="32"/>
        </w:rPr>
        <w:footnoteReference w:id="544"/>
      </w:r>
      <w:r w:rsidRPr="00BD497B">
        <w:rPr>
          <w:rFonts w:ascii="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В конце 1990-х гг. под влиянием Саудовской Аравии окрепла сеть независимых от ДУМК сообществ во главе с молодыми имамами, получившими образование за рубежом. Полулегально действует партия «Хизб ут-Тахрир аль-Исламия», призывающая к созданию всемирного халифата. Она распространяет призывы р</w:t>
      </w:r>
      <w:r w:rsidRPr="00BD497B">
        <w:rPr>
          <w:rFonts w:ascii="Times New Roman" w:hAnsi="Times New Roman" w:cs="Times New Roman"/>
          <w:sz w:val="32"/>
          <w:szCs w:val="32"/>
        </w:rPr>
        <w:t>а</w:t>
      </w:r>
      <w:r w:rsidRPr="00BD497B">
        <w:rPr>
          <w:rFonts w:ascii="Times New Roman" w:hAnsi="Times New Roman" w:cs="Times New Roman"/>
          <w:sz w:val="32"/>
          <w:szCs w:val="32"/>
        </w:rPr>
        <w:t>дикального содержания. ДУ</w:t>
      </w:r>
      <w:r w:rsidR="00CD411B" w:rsidRPr="00BD497B">
        <w:rPr>
          <w:rFonts w:ascii="Times New Roman" w:hAnsi="Times New Roman" w:cs="Times New Roman"/>
          <w:sz w:val="32"/>
          <w:szCs w:val="32"/>
        </w:rPr>
        <w:t>МК сместило с постов 8 имамов–</w:t>
      </w:r>
      <w:r w:rsidRPr="00BD497B">
        <w:rPr>
          <w:rFonts w:ascii="Times New Roman" w:hAnsi="Times New Roman" w:cs="Times New Roman"/>
          <w:sz w:val="32"/>
          <w:szCs w:val="32"/>
        </w:rPr>
        <w:t>радикалов и отчислило из медресе 11 слушателей, что привело к открытым конфликтам (2005 г.). По мнению лидера Меджлиса крымско</w:t>
      </w:r>
      <w:r w:rsidR="00CD411B" w:rsidRPr="00BD497B">
        <w:rPr>
          <w:rFonts w:ascii="Times New Roman" w:hAnsi="Times New Roman" w:cs="Times New Roman"/>
          <w:sz w:val="32"/>
          <w:szCs w:val="32"/>
        </w:rPr>
        <w:t>-</w:t>
      </w:r>
      <w:r w:rsidRPr="00BD497B">
        <w:rPr>
          <w:rFonts w:ascii="Times New Roman" w:hAnsi="Times New Roman" w:cs="Times New Roman"/>
          <w:sz w:val="32"/>
          <w:szCs w:val="32"/>
        </w:rPr>
        <w:t>татарского народа М.А. Джемилева, в Крыму в 2007 г. было 500</w:t>
      </w:r>
      <w:r w:rsidR="00CD411B" w:rsidRPr="00BD497B">
        <w:rPr>
          <w:rFonts w:ascii="Times New Roman" w:hAnsi="Times New Roman" w:cs="Times New Roman"/>
          <w:sz w:val="32"/>
          <w:szCs w:val="32"/>
        </w:rPr>
        <w:t>–</w:t>
      </w:r>
      <w:r w:rsidRPr="00BD497B">
        <w:rPr>
          <w:rFonts w:ascii="Times New Roman" w:hAnsi="Times New Roman" w:cs="Times New Roman"/>
          <w:sz w:val="32"/>
          <w:szCs w:val="32"/>
        </w:rPr>
        <w:t>600</w:t>
      </w:r>
      <w:r w:rsidR="00CD411B" w:rsidRPr="00BD497B">
        <w:rPr>
          <w:rFonts w:ascii="Times New Roman" w:hAnsi="Times New Roman" w:cs="Times New Roman"/>
          <w:sz w:val="32"/>
          <w:szCs w:val="32"/>
        </w:rPr>
        <w:t xml:space="preserve"> </w:t>
      </w:r>
      <w:r w:rsidRPr="00BD497B">
        <w:rPr>
          <w:rFonts w:ascii="Times New Roman" w:hAnsi="Times New Roman" w:cs="Times New Roman"/>
          <w:sz w:val="32"/>
          <w:szCs w:val="32"/>
        </w:rPr>
        <w:t>ваххабитов. Газета «Сегодня» оценивала их чи</w:t>
      </w:r>
      <w:r w:rsidRPr="00BD497B">
        <w:rPr>
          <w:rFonts w:ascii="Times New Roman" w:hAnsi="Times New Roman" w:cs="Times New Roman"/>
          <w:sz w:val="32"/>
          <w:szCs w:val="32"/>
        </w:rPr>
        <w:t>с</w:t>
      </w:r>
      <w:r w:rsidRPr="00BD497B">
        <w:rPr>
          <w:rFonts w:ascii="Times New Roman" w:hAnsi="Times New Roman" w:cs="Times New Roman"/>
          <w:sz w:val="32"/>
          <w:szCs w:val="32"/>
        </w:rPr>
        <w:t>ленность в несколько тысяч</w:t>
      </w:r>
      <w:r w:rsidRPr="00BD497B">
        <w:rPr>
          <w:rStyle w:val="a9"/>
          <w:rFonts w:ascii="Times New Roman" w:hAnsi="Times New Roman" w:cs="Times New Roman"/>
          <w:sz w:val="32"/>
          <w:szCs w:val="32"/>
        </w:rPr>
        <w:footnoteReference w:id="545"/>
      </w:r>
      <w:r w:rsidRPr="00BD497B">
        <w:rPr>
          <w:rFonts w:ascii="Times New Roman" w:hAnsi="Times New Roman" w:cs="Times New Roman"/>
          <w:sz w:val="32"/>
          <w:szCs w:val="32"/>
        </w:rPr>
        <w:t>. Муфтий ДУМК Э. Аблаев нед</w:t>
      </w:r>
      <w:r w:rsidRPr="00BD497B">
        <w:rPr>
          <w:rFonts w:ascii="Times New Roman" w:hAnsi="Times New Roman" w:cs="Times New Roman"/>
          <w:sz w:val="32"/>
          <w:szCs w:val="32"/>
        </w:rPr>
        <w:t>о</w:t>
      </w:r>
      <w:r w:rsidRPr="00BD497B">
        <w:rPr>
          <w:rFonts w:ascii="Times New Roman" w:hAnsi="Times New Roman" w:cs="Times New Roman"/>
          <w:sz w:val="32"/>
          <w:szCs w:val="32"/>
        </w:rPr>
        <w:t>волен позицией органов власти, заявляя, что они «дали зеленый свет» исламистам и «ставят палки в колеса институциям трад</w:t>
      </w:r>
      <w:r w:rsidRPr="00BD497B">
        <w:rPr>
          <w:rFonts w:ascii="Times New Roman" w:hAnsi="Times New Roman" w:cs="Times New Roman"/>
          <w:sz w:val="32"/>
          <w:szCs w:val="32"/>
        </w:rPr>
        <w:t>и</w:t>
      </w:r>
      <w:r w:rsidRPr="00BD497B">
        <w:rPr>
          <w:rFonts w:ascii="Times New Roman" w:hAnsi="Times New Roman" w:cs="Times New Roman"/>
          <w:sz w:val="32"/>
          <w:szCs w:val="32"/>
        </w:rPr>
        <w:t>ционного ислама»</w:t>
      </w:r>
      <w:r w:rsidRPr="00BD497B">
        <w:rPr>
          <w:rStyle w:val="a9"/>
          <w:rFonts w:ascii="Times New Roman" w:hAnsi="Times New Roman" w:cs="Times New Roman"/>
          <w:sz w:val="32"/>
          <w:szCs w:val="32"/>
        </w:rPr>
        <w:footnoteReference w:id="546"/>
      </w:r>
      <w:r w:rsidRPr="00BD497B">
        <w:rPr>
          <w:rFonts w:ascii="Times New Roman" w:hAnsi="Times New Roman" w:cs="Times New Roman"/>
          <w:sz w:val="32"/>
          <w:szCs w:val="32"/>
        </w:rPr>
        <w:t>. В 2009 г. Служба безопасности Украины пресекла в Симферопольском районе деятельность группировки «Ат Такфир валь Хиджра», готовившей теракты. Активизация партии «Хизб ут-Тахрир аль-Исламия» идет с осени 2012 г. в форме массовых митингов и пикетов. Так, митинг против фильма «Невинность мусульман» в Симферополе охранялся тренирова</w:t>
      </w:r>
      <w:r w:rsidRPr="00BD497B">
        <w:rPr>
          <w:rFonts w:ascii="Times New Roman" w:hAnsi="Times New Roman" w:cs="Times New Roman"/>
          <w:sz w:val="32"/>
          <w:szCs w:val="32"/>
        </w:rPr>
        <w:t>н</w:t>
      </w:r>
      <w:r w:rsidRPr="00BD497B">
        <w:rPr>
          <w:rFonts w:ascii="Times New Roman" w:hAnsi="Times New Roman" w:cs="Times New Roman"/>
          <w:sz w:val="32"/>
          <w:szCs w:val="32"/>
        </w:rPr>
        <w:t>ными молодыми людьми, участники открыто демонстрировали экстремистскую символику</w:t>
      </w:r>
      <w:r w:rsidRPr="00BD497B">
        <w:rPr>
          <w:rStyle w:val="a9"/>
          <w:rFonts w:ascii="Times New Roman" w:hAnsi="Times New Roman" w:cs="Times New Roman"/>
          <w:sz w:val="32"/>
          <w:szCs w:val="32"/>
        </w:rPr>
        <w:footnoteReference w:id="547"/>
      </w:r>
      <w:r w:rsidRPr="00BD497B">
        <w:rPr>
          <w:rFonts w:ascii="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 xml:space="preserve">Грань между религиозным экстремизмом и секулярным национализмом весьма тонка. К радикальному крылу относились </w:t>
      </w:r>
      <w:r w:rsidR="001A3035" w:rsidRPr="00BD497B">
        <w:rPr>
          <w:rFonts w:ascii="Times New Roman" w:hAnsi="Times New Roman" w:cs="Times New Roman"/>
          <w:sz w:val="32"/>
          <w:szCs w:val="32"/>
        </w:rPr>
        <w:lastRenderedPageBreak/>
        <w:t>к середине</w:t>
      </w:r>
      <w:r w:rsidRPr="00BD497B">
        <w:rPr>
          <w:rFonts w:ascii="Times New Roman" w:hAnsi="Times New Roman" w:cs="Times New Roman"/>
          <w:sz w:val="32"/>
          <w:szCs w:val="32"/>
        </w:rPr>
        <w:t xml:space="preserve"> 2000-х гг. партия «Адалет» (лидеры – С. Керимов и Ф. </w:t>
      </w:r>
      <w:r w:rsidR="00FC5552" w:rsidRPr="00BD497B">
        <w:rPr>
          <w:rFonts w:ascii="Times New Roman" w:hAnsi="Times New Roman" w:cs="Times New Roman"/>
          <w:sz w:val="32"/>
          <w:szCs w:val="32"/>
        </w:rPr>
        <w:t> </w:t>
      </w:r>
      <w:r w:rsidRPr="00BD497B">
        <w:rPr>
          <w:rFonts w:ascii="Times New Roman" w:hAnsi="Times New Roman" w:cs="Times New Roman"/>
          <w:sz w:val="32"/>
          <w:szCs w:val="32"/>
        </w:rPr>
        <w:t>Кубединов), формировавшая отряды «национальной самооб</w:t>
      </w:r>
      <w:r w:rsidRPr="00BD497B">
        <w:rPr>
          <w:rFonts w:ascii="Times New Roman" w:hAnsi="Times New Roman" w:cs="Times New Roman"/>
          <w:sz w:val="32"/>
          <w:szCs w:val="32"/>
        </w:rPr>
        <w:t>о</w:t>
      </w:r>
      <w:r w:rsidRPr="00BD497B">
        <w:rPr>
          <w:rFonts w:ascii="Times New Roman" w:hAnsi="Times New Roman" w:cs="Times New Roman"/>
          <w:sz w:val="32"/>
          <w:szCs w:val="32"/>
        </w:rPr>
        <w:t>роны» и связанная с турецкими группировками «Серые волки» и «Нурджулар»</w:t>
      </w:r>
      <w:r w:rsidRPr="00BD497B">
        <w:rPr>
          <w:rStyle w:val="a9"/>
          <w:rFonts w:ascii="Times New Roman" w:hAnsi="Times New Roman" w:cs="Times New Roman"/>
          <w:sz w:val="32"/>
          <w:szCs w:val="32"/>
        </w:rPr>
        <w:footnoteReference w:id="548"/>
      </w:r>
      <w:r w:rsidRPr="00BD497B">
        <w:rPr>
          <w:rFonts w:ascii="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Умеренное течение было представлено Национальным дв</w:t>
      </w:r>
      <w:r w:rsidRPr="00BD497B">
        <w:rPr>
          <w:rFonts w:ascii="Times New Roman" w:hAnsi="Times New Roman" w:cs="Times New Roman"/>
          <w:sz w:val="32"/>
          <w:szCs w:val="32"/>
        </w:rPr>
        <w:t>и</w:t>
      </w:r>
      <w:r w:rsidRPr="00BD497B">
        <w:rPr>
          <w:rFonts w:ascii="Times New Roman" w:hAnsi="Times New Roman" w:cs="Times New Roman"/>
          <w:sz w:val="32"/>
          <w:szCs w:val="32"/>
        </w:rPr>
        <w:t>жением крымских татар, партией «Милли фирка» (лидер – В. А</w:t>
      </w:r>
      <w:r w:rsidRPr="00BD497B">
        <w:rPr>
          <w:rFonts w:ascii="Times New Roman" w:hAnsi="Times New Roman" w:cs="Times New Roman"/>
          <w:sz w:val="32"/>
          <w:szCs w:val="32"/>
        </w:rPr>
        <w:t>б</w:t>
      </w:r>
      <w:r w:rsidRPr="00BD497B">
        <w:rPr>
          <w:rFonts w:ascii="Times New Roman" w:hAnsi="Times New Roman" w:cs="Times New Roman"/>
          <w:sz w:val="32"/>
          <w:szCs w:val="32"/>
        </w:rPr>
        <w:t>дураимов). Но и они поддерживали проект постепенного мирного создания татарской государственности. Конфликт группировок внутри крымско</w:t>
      </w:r>
      <w:r w:rsidR="001A3035" w:rsidRPr="00BD497B">
        <w:rPr>
          <w:rFonts w:ascii="Times New Roman" w:hAnsi="Times New Roman" w:cs="Times New Roman"/>
          <w:sz w:val="32"/>
          <w:szCs w:val="32"/>
        </w:rPr>
        <w:t>-</w:t>
      </w:r>
      <w:r w:rsidRPr="00BD497B">
        <w:rPr>
          <w:rFonts w:ascii="Times New Roman" w:hAnsi="Times New Roman" w:cs="Times New Roman"/>
          <w:sz w:val="32"/>
          <w:szCs w:val="32"/>
        </w:rPr>
        <w:t>татарского сообщества резко активизировался в 2011 г</w:t>
      </w:r>
      <w:r w:rsidR="00DD30E6" w:rsidRPr="00BD497B">
        <w:rPr>
          <w:rFonts w:ascii="Times New Roman" w:hAnsi="Times New Roman" w:cs="Times New Roman"/>
          <w:sz w:val="32"/>
          <w:szCs w:val="32"/>
        </w:rPr>
        <w:t>.</w:t>
      </w:r>
      <w:r w:rsidRPr="00BD497B">
        <w:rPr>
          <w:rStyle w:val="a9"/>
          <w:rFonts w:ascii="Times New Roman" w:hAnsi="Times New Roman" w:cs="Times New Roman"/>
          <w:sz w:val="32"/>
          <w:szCs w:val="32"/>
        </w:rPr>
        <w:footnoteReference w:id="549"/>
      </w:r>
      <w:r w:rsidRPr="00BD497B">
        <w:rPr>
          <w:rFonts w:ascii="Times New Roman" w:hAnsi="Times New Roman" w:cs="Times New Roman"/>
          <w:sz w:val="32"/>
          <w:szCs w:val="32"/>
        </w:rPr>
        <w:t xml:space="preserve"> Но умеренным группировкам не удалось победить на выборах председателя Меджлиса. Замена престарелого </w:t>
      </w:r>
      <w:r w:rsidR="00DD30E6" w:rsidRPr="00BD497B">
        <w:rPr>
          <w:rFonts w:ascii="Times New Roman" w:hAnsi="Times New Roman" w:cs="Times New Roman"/>
          <w:sz w:val="32"/>
          <w:szCs w:val="32"/>
        </w:rPr>
        <w:t xml:space="preserve">М.А. </w:t>
      </w:r>
      <w:r w:rsidRPr="00BD497B">
        <w:rPr>
          <w:rFonts w:ascii="Times New Roman" w:hAnsi="Times New Roman" w:cs="Times New Roman"/>
          <w:sz w:val="32"/>
          <w:szCs w:val="32"/>
        </w:rPr>
        <w:t>Джемилева на Р.А. Чубарова состоялась в октябре 2013 г., не п</w:t>
      </w:r>
      <w:r w:rsidRPr="00BD497B">
        <w:rPr>
          <w:rFonts w:ascii="Times New Roman" w:hAnsi="Times New Roman" w:cs="Times New Roman"/>
          <w:sz w:val="32"/>
          <w:szCs w:val="32"/>
        </w:rPr>
        <w:t>о</w:t>
      </w:r>
      <w:r w:rsidRPr="00BD497B">
        <w:rPr>
          <w:rFonts w:ascii="Times New Roman" w:hAnsi="Times New Roman" w:cs="Times New Roman"/>
          <w:sz w:val="32"/>
          <w:szCs w:val="32"/>
        </w:rPr>
        <w:t xml:space="preserve">влияв на общий радикальный курс Меджлиса, </w:t>
      </w:r>
      <w:r w:rsidR="007A464B" w:rsidRPr="00BD497B">
        <w:rPr>
          <w:rFonts w:ascii="Times New Roman" w:hAnsi="Times New Roman" w:cs="Times New Roman"/>
          <w:sz w:val="32"/>
          <w:szCs w:val="32"/>
        </w:rPr>
        <w:t xml:space="preserve">чьим наиболее влиятельным лидером остаётся </w:t>
      </w:r>
      <w:r w:rsidR="00DD30E6" w:rsidRPr="00BD497B">
        <w:rPr>
          <w:rFonts w:ascii="Times New Roman" w:hAnsi="Times New Roman" w:cs="Times New Roman"/>
          <w:sz w:val="32"/>
          <w:szCs w:val="32"/>
        </w:rPr>
        <w:t xml:space="preserve">М.А. </w:t>
      </w:r>
      <w:r w:rsidRPr="00BD497B">
        <w:rPr>
          <w:rFonts w:ascii="Times New Roman" w:hAnsi="Times New Roman" w:cs="Times New Roman"/>
          <w:sz w:val="32"/>
          <w:szCs w:val="32"/>
        </w:rPr>
        <w:t>Джемилев.</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Судя по социологическим опросам, сформировался стойкий конфликт идентичностей. По опросу, проведенному Институтом социальных исследований и Украинским независимым центром политических исследований в августе 2007 г., 24,7% татарской молодежи 17</w:t>
      </w:r>
      <w:r w:rsidR="00CB0080" w:rsidRPr="00BD497B">
        <w:rPr>
          <w:rFonts w:ascii="Times New Roman" w:hAnsi="Times New Roman" w:cs="Times New Roman"/>
          <w:sz w:val="32"/>
          <w:szCs w:val="32"/>
        </w:rPr>
        <w:t>–</w:t>
      </w:r>
      <w:r w:rsidRPr="00BD497B">
        <w:rPr>
          <w:rFonts w:ascii="Times New Roman" w:hAnsi="Times New Roman" w:cs="Times New Roman"/>
          <w:sz w:val="32"/>
          <w:szCs w:val="32"/>
        </w:rPr>
        <w:t>36</w:t>
      </w:r>
      <w:r w:rsidR="00CB0080" w:rsidRPr="00BD497B">
        <w:rPr>
          <w:rFonts w:ascii="Times New Roman" w:hAnsi="Times New Roman" w:cs="Times New Roman"/>
          <w:sz w:val="32"/>
          <w:szCs w:val="32"/>
        </w:rPr>
        <w:t xml:space="preserve"> </w:t>
      </w:r>
      <w:r w:rsidRPr="00BD497B">
        <w:rPr>
          <w:rFonts w:ascii="Times New Roman" w:hAnsi="Times New Roman" w:cs="Times New Roman"/>
          <w:sz w:val="32"/>
          <w:szCs w:val="32"/>
        </w:rPr>
        <w:t>лет были уверены в том, что наилучшее будущее – независимое государство крымских татар. А через 20 лет счит</w:t>
      </w:r>
      <w:r w:rsidRPr="00BD497B">
        <w:rPr>
          <w:rFonts w:ascii="Times New Roman" w:hAnsi="Times New Roman" w:cs="Times New Roman"/>
          <w:sz w:val="32"/>
          <w:szCs w:val="32"/>
        </w:rPr>
        <w:t>а</w:t>
      </w:r>
      <w:r w:rsidRPr="00BD497B">
        <w:rPr>
          <w:rFonts w:ascii="Times New Roman" w:hAnsi="Times New Roman" w:cs="Times New Roman"/>
          <w:sz w:val="32"/>
          <w:szCs w:val="32"/>
        </w:rPr>
        <w:t>ли такой статус реальным 50%</w:t>
      </w:r>
      <w:r w:rsidRPr="00BD497B">
        <w:rPr>
          <w:rStyle w:val="a9"/>
          <w:rFonts w:ascii="Times New Roman" w:hAnsi="Times New Roman" w:cs="Times New Roman"/>
          <w:sz w:val="32"/>
          <w:szCs w:val="32"/>
        </w:rPr>
        <w:footnoteReference w:id="550"/>
      </w:r>
      <w:r w:rsidRPr="00BD497B">
        <w:rPr>
          <w:rFonts w:ascii="Times New Roman" w:hAnsi="Times New Roman" w:cs="Times New Roman"/>
          <w:sz w:val="32"/>
          <w:szCs w:val="32"/>
        </w:rPr>
        <w:t>. Опрос татар, проведенный Т</w:t>
      </w:r>
      <w:r w:rsidRPr="00BD497B">
        <w:rPr>
          <w:rFonts w:ascii="Times New Roman" w:hAnsi="Times New Roman" w:cs="Times New Roman"/>
          <w:sz w:val="32"/>
          <w:szCs w:val="32"/>
        </w:rPr>
        <w:t>а</w:t>
      </w:r>
      <w:r w:rsidRPr="00BD497B">
        <w:rPr>
          <w:rFonts w:ascii="Times New Roman" w:hAnsi="Times New Roman" w:cs="Times New Roman"/>
          <w:sz w:val="32"/>
          <w:szCs w:val="32"/>
        </w:rPr>
        <w:t>врическим национальным университетом (</w:t>
      </w:r>
      <w:r w:rsidRPr="00BD497B">
        <w:rPr>
          <w:rFonts w:ascii="Times New Roman" w:hAnsi="Times New Roman" w:cs="Times New Roman"/>
          <w:sz w:val="32"/>
          <w:szCs w:val="32"/>
          <w:lang w:val="en-US"/>
        </w:rPr>
        <w:t>n</w:t>
      </w:r>
      <w:r w:rsidR="00CB0080" w:rsidRPr="00BD497B">
        <w:rPr>
          <w:rFonts w:ascii="Times New Roman" w:hAnsi="Times New Roman" w:cs="Times New Roman"/>
          <w:sz w:val="32"/>
          <w:szCs w:val="32"/>
        </w:rPr>
        <w:t xml:space="preserve"> </w:t>
      </w:r>
      <w:r w:rsidRPr="00BD497B">
        <w:rPr>
          <w:rFonts w:ascii="Times New Roman" w:hAnsi="Times New Roman" w:cs="Times New Roman"/>
          <w:sz w:val="32"/>
          <w:szCs w:val="32"/>
        </w:rPr>
        <w:t>=</w:t>
      </w:r>
      <w:r w:rsidR="00CB0080" w:rsidRPr="00BD497B">
        <w:rPr>
          <w:rFonts w:ascii="Times New Roman" w:hAnsi="Times New Roman" w:cs="Times New Roman"/>
          <w:sz w:val="32"/>
          <w:szCs w:val="32"/>
        </w:rPr>
        <w:t xml:space="preserve"> </w:t>
      </w:r>
      <w:r w:rsidRPr="00BD497B">
        <w:rPr>
          <w:rFonts w:ascii="Times New Roman" w:hAnsi="Times New Roman" w:cs="Times New Roman"/>
          <w:sz w:val="32"/>
          <w:szCs w:val="32"/>
        </w:rPr>
        <w:t>600, ноябрь-декабрь 2008 г.), выявил поддержку сотрудничества конфессий, если оно не нарушает религиозные нормы и чувства (74%). Ур</w:t>
      </w:r>
      <w:r w:rsidRPr="00BD497B">
        <w:rPr>
          <w:rFonts w:ascii="Times New Roman" w:hAnsi="Times New Roman" w:cs="Times New Roman"/>
          <w:sz w:val="32"/>
          <w:szCs w:val="32"/>
        </w:rPr>
        <w:t>о</w:t>
      </w:r>
      <w:r w:rsidRPr="00BD497B">
        <w:rPr>
          <w:rFonts w:ascii="Times New Roman" w:hAnsi="Times New Roman" w:cs="Times New Roman"/>
          <w:sz w:val="32"/>
          <w:szCs w:val="32"/>
        </w:rPr>
        <w:t>вень критики органов государства не связан с уровнем религио</w:t>
      </w:r>
      <w:r w:rsidRPr="00BD497B">
        <w:rPr>
          <w:rFonts w:ascii="Times New Roman" w:hAnsi="Times New Roman" w:cs="Times New Roman"/>
          <w:sz w:val="32"/>
          <w:szCs w:val="32"/>
        </w:rPr>
        <w:t>з</w:t>
      </w:r>
      <w:r w:rsidRPr="00BD497B">
        <w:rPr>
          <w:rFonts w:ascii="Times New Roman" w:hAnsi="Times New Roman" w:cs="Times New Roman"/>
          <w:sz w:val="32"/>
          <w:szCs w:val="32"/>
        </w:rPr>
        <w:lastRenderedPageBreak/>
        <w:t xml:space="preserve">ности. </w:t>
      </w:r>
      <w:r w:rsidR="00CB0080" w:rsidRPr="00BD497B">
        <w:rPr>
          <w:rFonts w:ascii="Times New Roman" w:hAnsi="Times New Roman" w:cs="Times New Roman"/>
          <w:sz w:val="32"/>
          <w:szCs w:val="32"/>
        </w:rPr>
        <w:t xml:space="preserve">Треть </w:t>
      </w:r>
      <w:r w:rsidRPr="00BD497B">
        <w:rPr>
          <w:rFonts w:ascii="Times New Roman" w:hAnsi="Times New Roman" w:cs="Times New Roman"/>
          <w:sz w:val="32"/>
          <w:szCs w:val="32"/>
        </w:rPr>
        <w:t>опрошенных не осуждает «нетрадиционные» теч</w:t>
      </w:r>
      <w:r w:rsidRPr="00BD497B">
        <w:rPr>
          <w:rFonts w:ascii="Times New Roman" w:hAnsi="Times New Roman" w:cs="Times New Roman"/>
          <w:sz w:val="32"/>
          <w:szCs w:val="32"/>
        </w:rPr>
        <w:t>е</w:t>
      </w:r>
      <w:r w:rsidRPr="00BD497B">
        <w:rPr>
          <w:rFonts w:ascii="Times New Roman" w:hAnsi="Times New Roman" w:cs="Times New Roman"/>
          <w:sz w:val="32"/>
          <w:szCs w:val="32"/>
        </w:rPr>
        <w:t>ния в исламе, что конфликтогенно</w:t>
      </w:r>
      <w:r w:rsidRPr="00BD497B">
        <w:rPr>
          <w:rStyle w:val="a9"/>
          <w:rFonts w:ascii="Times New Roman" w:hAnsi="Times New Roman" w:cs="Times New Roman"/>
          <w:sz w:val="32"/>
          <w:szCs w:val="32"/>
        </w:rPr>
        <w:footnoteReference w:id="551"/>
      </w:r>
      <w:r w:rsidRPr="00BD497B">
        <w:rPr>
          <w:rFonts w:ascii="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Итак, в постсоветском Крыму конфессиональные конфликты носят сложносоставной и блоковый характер. Они преимущ</w:t>
      </w:r>
      <w:r w:rsidRPr="00BD497B">
        <w:rPr>
          <w:rFonts w:ascii="Times New Roman" w:hAnsi="Times New Roman" w:cs="Times New Roman"/>
          <w:sz w:val="32"/>
          <w:szCs w:val="32"/>
        </w:rPr>
        <w:t>е</w:t>
      </w:r>
      <w:r w:rsidRPr="00BD497B">
        <w:rPr>
          <w:rFonts w:ascii="Times New Roman" w:hAnsi="Times New Roman" w:cs="Times New Roman"/>
          <w:sz w:val="32"/>
          <w:szCs w:val="32"/>
        </w:rPr>
        <w:t>ственно латентны по формам выражения, «отложены на буд</w:t>
      </w:r>
      <w:r w:rsidRPr="00BD497B">
        <w:rPr>
          <w:rFonts w:ascii="Times New Roman" w:hAnsi="Times New Roman" w:cs="Times New Roman"/>
          <w:sz w:val="32"/>
          <w:szCs w:val="32"/>
        </w:rPr>
        <w:t>у</w:t>
      </w:r>
      <w:r w:rsidRPr="00BD497B">
        <w:rPr>
          <w:rFonts w:ascii="Times New Roman" w:hAnsi="Times New Roman" w:cs="Times New Roman"/>
          <w:sz w:val="32"/>
          <w:szCs w:val="32"/>
        </w:rPr>
        <w:t>щее». Но радикально-исламистский проект способен дестабил</w:t>
      </w:r>
      <w:r w:rsidRPr="00BD497B">
        <w:rPr>
          <w:rFonts w:ascii="Times New Roman" w:hAnsi="Times New Roman" w:cs="Times New Roman"/>
          <w:sz w:val="32"/>
          <w:szCs w:val="32"/>
        </w:rPr>
        <w:t>и</w:t>
      </w:r>
      <w:r w:rsidRPr="00BD497B">
        <w:rPr>
          <w:rFonts w:ascii="Times New Roman" w:hAnsi="Times New Roman" w:cs="Times New Roman"/>
          <w:sz w:val="32"/>
          <w:szCs w:val="32"/>
        </w:rPr>
        <w:t>зировать баланс этноконфессиональных интересов. Эффективное регулирование конфликтов станет возможным на основе целен</w:t>
      </w:r>
      <w:r w:rsidRPr="00BD497B">
        <w:rPr>
          <w:rFonts w:ascii="Times New Roman" w:hAnsi="Times New Roman" w:cs="Times New Roman"/>
          <w:sz w:val="32"/>
          <w:szCs w:val="32"/>
        </w:rPr>
        <w:t>а</w:t>
      </w:r>
      <w:r w:rsidRPr="00BD497B">
        <w:rPr>
          <w:rFonts w:ascii="Times New Roman" w:hAnsi="Times New Roman" w:cs="Times New Roman"/>
          <w:sz w:val="32"/>
          <w:szCs w:val="32"/>
        </w:rPr>
        <w:t xml:space="preserve">правленной политики интеграции крымских татар в </w:t>
      </w:r>
      <w:r w:rsidR="00CB0080" w:rsidRPr="00BD497B">
        <w:rPr>
          <w:rFonts w:ascii="Times New Roman" w:hAnsi="Times New Roman" w:cs="Times New Roman"/>
          <w:sz w:val="32"/>
          <w:szCs w:val="32"/>
        </w:rPr>
        <w:t>российское обществ</w:t>
      </w:r>
      <w:r w:rsidRPr="00BD497B">
        <w:rPr>
          <w:rFonts w:ascii="Times New Roman" w:hAnsi="Times New Roman" w:cs="Times New Roman"/>
          <w:sz w:val="32"/>
          <w:szCs w:val="32"/>
        </w:rPr>
        <w:t>о, строительства механизмов консоциативной демокр</w:t>
      </w:r>
      <w:r w:rsidRPr="00BD497B">
        <w:rPr>
          <w:rFonts w:ascii="Times New Roman" w:hAnsi="Times New Roman" w:cs="Times New Roman"/>
          <w:sz w:val="32"/>
          <w:szCs w:val="32"/>
        </w:rPr>
        <w:t>а</w:t>
      </w:r>
      <w:r w:rsidRPr="00BD497B">
        <w:rPr>
          <w:rFonts w:ascii="Times New Roman" w:hAnsi="Times New Roman" w:cs="Times New Roman"/>
          <w:sz w:val="32"/>
          <w:szCs w:val="32"/>
        </w:rPr>
        <w:t>тии.</w:t>
      </w:r>
    </w:p>
    <w:p w:rsidR="00964C38" w:rsidRPr="00BD497B" w:rsidRDefault="00964C38" w:rsidP="00BD497B">
      <w:pPr>
        <w:spacing w:after="0" w:line="240" w:lineRule="auto"/>
        <w:rPr>
          <w:rFonts w:ascii="Times New Roman" w:hAnsi="Times New Roman" w:cs="Times New Roman"/>
          <w:sz w:val="32"/>
          <w:szCs w:val="32"/>
        </w:rPr>
      </w:pPr>
      <w:r w:rsidRPr="00BD497B">
        <w:rPr>
          <w:rFonts w:ascii="Times New Roman" w:hAnsi="Times New Roman" w:cs="Times New Roman"/>
          <w:sz w:val="32"/>
          <w:szCs w:val="32"/>
        </w:rPr>
        <w:br w:type="page"/>
      </w:r>
    </w:p>
    <w:p w:rsidR="00AB2033" w:rsidRPr="00BD497B" w:rsidRDefault="00AB2033" w:rsidP="00BD497B">
      <w:pPr>
        <w:spacing w:after="0" w:line="240" w:lineRule="auto"/>
        <w:ind w:firstLine="567"/>
        <w:jc w:val="center"/>
        <w:rPr>
          <w:rFonts w:ascii="Times New Roman" w:hAnsi="Times New Roman" w:cs="Times New Roman"/>
          <w:b/>
          <w:sz w:val="32"/>
          <w:szCs w:val="32"/>
        </w:rPr>
      </w:pPr>
      <w:r w:rsidRPr="00BD497B">
        <w:rPr>
          <w:rFonts w:ascii="Times New Roman" w:hAnsi="Times New Roman" w:cs="Times New Roman"/>
          <w:b/>
          <w:sz w:val="32"/>
          <w:szCs w:val="32"/>
        </w:rPr>
        <w:lastRenderedPageBreak/>
        <w:t>3.4. Крымско</w:t>
      </w:r>
      <w:r w:rsidR="00CB0080" w:rsidRPr="00BD497B">
        <w:rPr>
          <w:rFonts w:ascii="Times New Roman" w:hAnsi="Times New Roman" w:cs="Times New Roman"/>
          <w:b/>
          <w:sz w:val="32"/>
          <w:szCs w:val="32"/>
        </w:rPr>
        <w:t>-</w:t>
      </w:r>
      <w:r w:rsidRPr="00BD497B">
        <w:rPr>
          <w:rFonts w:ascii="Times New Roman" w:hAnsi="Times New Roman" w:cs="Times New Roman"/>
          <w:b/>
          <w:sz w:val="32"/>
          <w:szCs w:val="32"/>
        </w:rPr>
        <w:t>татарское движение в условиях</w:t>
      </w:r>
    </w:p>
    <w:p w:rsidR="00AB2033" w:rsidRPr="00BD497B" w:rsidRDefault="00AB2033" w:rsidP="00BD497B">
      <w:pPr>
        <w:spacing w:after="0" w:line="240" w:lineRule="auto"/>
        <w:ind w:firstLine="567"/>
        <w:jc w:val="center"/>
        <w:rPr>
          <w:rFonts w:ascii="Times New Roman" w:hAnsi="Times New Roman" w:cs="Times New Roman"/>
          <w:b/>
          <w:sz w:val="32"/>
          <w:szCs w:val="32"/>
        </w:rPr>
      </w:pPr>
      <w:r w:rsidRPr="00BD497B">
        <w:rPr>
          <w:rFonts w:ascii="Times New Roman" w:hAnsi="Times New Roman" w:cs="Times New Roman"/>
          <w:b/>
          <w:sz w:val="32"/>
          <w:szCs w:val="32"/>
        </w:rPr>
        <w:t>воссоединения Крыма с Россией: альтернативы</w:t>
      </w:r>
    </w:p>
    <w:p w:rsidR="00AB2033" w:rsidRPr="00BD497B" w:rsidRDefault="00AB2033" w:rsidP="00BD497B">
      <w:pPr>
        <w:spacing w:after="0" w:line="240" w:lineRule="auto"/>
        <w:ind w:firstLine="567"/>
        <w:jc w:val="center"/>
        <w:rPr>
          <w:rFonts w:ascii="Times New Roman" w:hAnsi="Times New Roman" w:cs="Times New Roman"/>
          <w:b/>
          <w:sz w:val="32"/>
          <w:szCs w:val="32"/>
        </w:rPr>
      </w:pPr>
      <w:r w:rsidRPr="00BD497B">
        <w:rPr>
          <w:rFonts w:ascii="Times New Roman" w:hAnsi="Times New Roman" w:cs="Times New Roman"/>
          <w:b/>
          <w:sz w:val="32"/>
          <w:szCs w:val="32"/>
        </w:rPr>
        <w:t>конфликта и миростроительства</w:t>
      </w:r>
    </w:p>
    <w:p w:rsidR="00AB2033" w:rsidRPr="00BD497B" w:rsidRDefault="00AB2033" w:rsidP="00BD497B">
      <w:pPr>
        <w:spacing w:after="0" w:line="240" w:lineRule="auto"/>
        <w:ind w:firstLine="567"/>
        <w:jc w:val="center"/>
        <w:rPr>
          <w:rFonts w:ascii="Times New Roman" w:hAnsi="Times New Roman" w:cs="Times New Roman"/>
          <w:sz w:val="32"/>
          <w:szCs w:val="32"/>
        </w:rPr>
      </w:pP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Воссоединение Республики Крым и г. Севастополя с Росси</w:t>
      </w:r>
      <w:r w:rsidRPr="00BD497B">
        <w:rPr>
          <w:rFonts w:ascii="Times New Roman" w:hAnsi="Times New Roman" w:cs="Times New Roman"/>
          <w:sz w:val="32"/>
          <w:szCs w:val="32"/>
        </w:rPr>
        <w:t>й</w:t>
      </w:r>
      <w:r w:rsidRPr="00BD497B">
        <w:rPr>
          <w:rFonts w:ascii="Times New Roman" w:hAnsi="Times New Roman" w:cs="Times New Roman"/>
          <w:sz w:val="32"/>
          <w:szCs w:val="32"/>
        </w:rPr>
        <w:t>ской Федерацией повышает актуальность исследований субъе</w:t>
      </w:r>
      <w:r w:rsidRPr="00BD497B">
        <w:rPr>
          <w:rFonts w:ascii="Times New Roman" w:hAnsi="Times New Roman" w:cs="Times New Roman"/>
          <w:sz w:val="32"/>
          <w:szCs w:val="32"/>
        </w:rPr>
        <w:t>к</w:t>
      </w:r>
      <w:r w:rsidRPr="00BD497B">
        <w:rPr>
          <w:rFonts w:ascii="Times New Roman" w:hAnsi="Times New Roman" w:cs="Times New Roman"/>
          <w:sz w:val="32"/>
          <w:szCs w:val="32"/>
        </w:rPr>
        <w:t>тов политических процессов в поликультурном регионе, где ко</w:t>
      </w:r>
      <w:r w:rsidRPr="00BD497B">
        <w:rPr>
          <w:rFonts w:ascii="Times New Roman" w:hAnsi="Times New Roman" w:cs="Times New Roman"/>
          <w:sz w:val="32"/>
          <w:szCs w:val="32"/>
        </w:rPr>
        <w:t>н</w:t>
      </w:r>
      <w:r w:rsidRPr="00BD497B">
        <w:rPr>
          <w:rFonts w:ascii="Times New Roman" w:hAnsi="Times New Roman" w:cs="Times New Roman"/>
          <w:sz w:val="32"/>
          <w:szCs w:val="32"/>
        </w:rPr>
        <w:t>курируют русская, украинская и крымско</w:t>
      </w:r>
      <w:r w:rsidR="00CB0080" w:rsidRPr="00BD497B">
        <w:rPr>
          <w:rFonts w:ascii="Times New Roman" w:hAnsi="Times New Roman" w:cs="Times New Roman"/>
          <w:sz w:val="32"/>
          <w:szCs w:val="32"/>
        </w:rPr>
        <w:t>-</w:t>
      </w:r>
      <w:r w:rsidRPr="00BD497B">
        <w:rPr>
          <w:rFonts w:ascii="Times New Roman" w:hAnsi="Times New Roman" w:cs="Times New Roman"/>
          <w:sz w:val="32"/>
          <w:szCs w:val="32"/>
        </w:rPr>
        <w:t>татарская идентичн</w:t>
      </w:r>
      <w:r w:rsidRPr="00BD497B">
        <w:rPr>
          <w:rFonts w:ascii="Times New Roman" w:hAnsi="Times New Roman" w:cs="Times New Roman"/>
          <w:sz w:val="32"/>
          <w:szCs w:val="32"/>
        </w:rPr>
        <w:t>о</w:t>
      </w:r>
      <w:r w:rsidRPr="00BD497B">
        <w:rPr>
          <w:rFonts w:ascii="Times New Roman" w:hAnsi="Times New Roman" w:cs="Times New Roman"/>
          <w:sz w:val="32"/>
          <w:szCs w:val="32"/>
        </w:rPr>
        <w:t>сти. Оценка их политического позиционирования и стратегий а</w:t>
      </w:r>
      <w:r w:rsidRPr="00BD497B">
        <w:rPr>
          <w:rFonts w:ascii="Times New Roman" w:hAnsi="Times New Roman" w:cs="Times New Roman"/>
          <w:sz w:val="32"/>
          <w:szCs w:val="32"/>
        </w:rPr>
        <w:t>к</w:t>
      </w:r>
      <w:r w:rsidRPr="00BD497B">
        <w:rPr>
          <w:rFonts w:ascii="Times New Roman" w:hAnsi="Times New Roman" w:cs="Times New Roman"/>
          <w:sz w:val="32"/>
          <w:szCs w:val="32"/>
        </w:rPr>
        <w:t>тивности важна для повышения эффективности реинтеграции Крыма с Россией. В условиях воссоединения Крыма с Россией в деятельности крымско</w:t>
      </w:r>
      <w:r w:rsidR="00CB0080" w:rsidRPr="00BD497B">
        <w:rPr>
          <w:rFonts w:ascii="Times New Roman" w:hAnsi="Times New Roman" w:cs="Times New Roman"/>
          <w:sz w:val="32"/>
          <w:szCs w:val="32"/>
        </w:rPr>
        <w:t>-</w:t>
      </w:r>
      <w:r w:rsidRPr="00BD497B">
        <w:rPr>
          <w:rFonts w:ascii="Times New Roman" w:hAnsi="Times New Roman" w:cs="Times New Roman"/>
          <w:sz w:val="32"/>
          <w:szCs w:val="32"/>
        </w:rPr>
        <w:t>татарских движений конкурируют альте</w:t>
      </w:r>
      <w:r w:rsidRPr="00BD497B">
        <w:rPr>
          <w:rFonts w:ascii="Times New Roman" w:hAnsi="Times New Roman" w:cs="Times New Roman"/>
          <w:sz w:val="32"/>
          <w:szCs w:val="32"/>
        </w:rPr>
        <w:t>р</w:t>
      </w:r>
      <w:r w:rsidRPr="00BD497B">
        <w:rPr>
          <w:rFonts w:ascii="Times New Roman" w:hAnsi="Times New Roman" w:cs="Times New Roman"/>
          <w:sz w:val="32"/>
          <w:szCs w:val="32"/>
        </w:rPr>
        <w:t>нативы конфликтности и участия в миростроительстве.</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Степень научной разработанности темы недостаточна. Кры</w:t>
      </w:r>
      <w:r w:rsidRPr="00BD497B">
        <w:rPr>
          <w:rFonts w:ascii="Times New Roman" w:hAnsi="Times New Roman" w:cs="Times New Roman"/>
          <w:sz w:val="32"/>
          <w:szCs w:val="32"/>
        </w:rPr>
        <w:t>м</w:t>
      </w:r>
      <w:r w:rsidRPr="00BD497B">
        <w:rPr>
          <w:rFonts w:ascii="Times New Roman" w:hAnsi="Times New Roman" w:cs="Times New Roman"/>
          <w:sz w:val="32"/>
          <w:szCs w:val="32"/>
        </w:rPr>
        <w:t>скотатарское движение в период до воссоединения региона с Россией исследовали В.Е. Григорьянц</w:t>
      </w:r>
      <w:r w:rsidRPr="00BD497B">
        <w:rPr>
          <w:rStyle w:val="a9"/>
          <w:rFonts w:ascii="Times New Roman" w:hAnsi="Times New Roman" w:cs="Times New Roman"/>
          <w:sz w:val="32"/>
          <w:szCs w:val="32"/>
        </w:rPr>
        <w:footnoteReference w:id="552"/>
      </w:r>
      <w:r w:rsidRPr="00BD497B">
        <w:rPr>
          <w:rFonts w:ascii="Times New Roman" w:hAnsi="Times New Roman" w:cs="Times New Roman"/>
          <w:sz w:val="32"/>
          <w:szCs w:val="32"/>
        </w:rPr>
        <w:t>, И.П. Добаев</w:t>
      </w:r>
      <w:r w:rsidRPr="00BD497B">
        <w:rPr>
          <w:rStyle w:val="a9"/>
          <w:rFonts w:ascii="Times New Roman" w:hAnsi="Times New Roman" w:cs="Times New Roman"/>
          <w:sz w:val="32"/>
          <w:szCs w:val="32"/>
        </w:rPr>
        <w:footnoteReference w:id="553"/>
      </w:r>
      <w:r w:rsidRPr="00BD497B">
        <w:rPr>
          <w:rFonts w:ascii="Times New Roman" w:hAnsi="Times New Roman" w:cs="Times New Roman"/>
          <w:sz w:val="32"/>
          <w:szCs w:val="32"/>
        </w:rPr>
        <w:t>, О.В. Рябцев</w:t>
      </w:r>
      <w:r w:rsidRPr="00BD497B">
        <w:rPr>
          <w:rStyle w:val="a9"/>
          <w:rFonts w:ascii="Times New Roman" w:hAnsi="Times New Roman" w:cs="Times New Roman"/>
          <w:sz w:val="32"/>
          <w:szCs w:val="32"/>
        </w:rPr>
        <w:footnoteReference w:id="554"/>
      </w:r>
      <w:r w:rsidRPr="00BD497B">
        <w:rPr>
          <w:rFonts w:ascii="Times New Roman" w:hAnsi="Times New Roman" w:cs="Times New Roman"/>
          <w:sz w:val="32"/>
          <w:szCs w:val="32"/>
        </w:rPr>
        <w:t>, Е.Н. Велешко</w:t>
      </w:r>
      <w:r w:rsidRPr="00BD497B">
        <w:rPr>
          <w:rStyle w:val="a9"/>
          <w:rFonts w:ascii="Times New Roman" w:hAnsi="Times New Roman" w:cs="Times New Roman"/>
          <w:sz w:val="32"/>
          <w:szCs w:val="32"/>
        </w:rPr>
        <w:footnoteReference w:id="555"/>
      </w:r>
      <w:r w:rsidRPr="00BD497B">
        <w:rPr>
          <w:rFonts w:ascii="Times New Roman" w:hAnsi="Times New Roman" w:cs="Times New Roman"/>
          <w:sz w:val="32"/>
          <w:szCs w:val="32"/>
        </w:rPr>
        <w:t>, Э.С. Муратова</w:t>
      </w:r>
      <w:r w:rsidRPr="00BD497B">
        <w:rPr>
          <w:rStyle w:val="a9"/>
          <w:rFonts w:ascii="Times New Roman" w:hAnsi="Times New Roman" w:cs="Times New Roman"/>
          <w:sz w:val="32"/>
          <w:szCs w:val="32"/>
        </w:rPr>
        <w:footnoteReference w:id="556"/>
      </w:r>
      <w:r w:rsidRPr="00BD497B">
        <w:rPr>
          <w:rFonts w:ascii="Times New Roman" w:hAnsi="Times New Roman" w:cs="Times New Roman"/>
          <w:sz w:val="32"/>
          <w:szCs w:val="32"/>
        </w:rPr>
        <w:t xml:space="preserve"> и Н.</w:t>
      </w:r>
      <w:r w:rsidR="00CB0080" w:rsidRPr="00BD497B">
        <w:rPr>
          <w:rFonts w:ascii="Times New Roman" w:hAnsi="Times New Roman" w:cs="Times New Roman"/>
          <w:sz w:val="32"/>
          <w:szCs w:val="32"/>
        </w:rPr>
        <w:t>В.</w:t>
      </w:r>
      <w:r w:rsidRPr="00BD497B">
        <w:rPr>
          <w:rFonts w:ascii="Times New Roman" w:hAnsi="Times New Roman" w:cs="Times New Roman"/>
          <w:sz w:val="32"/>
          <w:szCs w:val="32"/>
        </w:rPr>
        <w:t xml:space="preserve"> Куц</w:t>
      </w:r>
      <w:r w:rsidRPr="00BD497B">
        <w:rPr>
          <w:rStyle w:val="a9"/>
          <w:rFonts w:ascii="Times New Roman" w:hAnsi="Times New Roman" w:cs="Times New Roman"/>
          <w:sz w:val="32"/>
          <w:szCs w:val="32"/>
        </w:rPr>
        <w:footnoteReference w:id="557"/>
      </w:r>
      <w:r w:rsidRPr="00BD497B">
        <w:rPr>
          <w:rFonts w:ascii="Times New Roman" w:hAnsi="Times New Roman" w:cs="Times New Roman"/>
          <w:sz w:val="32"/>
          <w:szCs w:val="32"/>
        </w:rPr>
        <w:t>, Р.Ф. Патеев и др.</w:t>
      </w:r>
      <w:r w:rsidRPr="00BD497B">
        <w:rPr>
          <w:rStyle w:val="a9"/>
          <w:rFonts w:ascii="Times New Roman" w:hAnsi="Times New Roman" w:cs="Times New Roman"/>
          <w:sz w:val="32"/>
          <w:szCs w:val="32"/>
        </w:rPr>
        <w:footnoteReference w:id="558"/>
      </w:r>
      <w:r w:rsidRPr="00BD497B">
        <w:rPr>
          <w:rFonts w:ascii="Times New Roman" w:hAnsi="Times New Roman" w:cs="Times New Roman"/>
          <w:sz w:val="32"/>
          <w:szCs w:val="32"/>
        </w:rPr>
        <w:t xml:space="preserve"> Дискурс политических коммуникаций мусульма</w:t>
      </w:r>
      <w:r w:rsidRPr="00BD497B">
        <w:rPr>
          <w:rFonts w:ascii="Times New Roman" w:hAnsi="Times New Roman" w:cs="Times New Roman"/>
          <w:sz w:val="32"/>
          <w:szCs w:val="32"/>
        </w:rPr>
        <w:t>н</w:t>
      </w:r>
      <w:r w:rsidRPr="00BD497B">
        <w:rPr>
          <w:rFonts w:ascii="Times New Roman" w:hAnsi="Times New Roman" w:cs="Times New Roman"/>
          <w:sz w:val="32"/>
          <w:szCs w:val="32"/>
        </w:rPr>
        <w:lastRenderedPageBreak/>
        <w:t>ских лидеров Крыма выявляет Ш.Р. Кашаф</w:t>
      </w:r>
      <w:r w:rsidRPr="00BD497B">
        <w:rPr>
          <w:rStyle w:val="a9"/>
          <w:rFonts w:ascii="Times New Roman" w:hAnsi="Times New Roman" w:cs="Times New Roman"/>
          <w:sz w:val="32"/>
          <w:szCs w:val="32"/>
        </w:rPr>
        <w:footnoteReference w:id="559"/>
      </w:r>
      <w:r w:rsidRPr="00BD497B">
        <w:rPr>
          <w:rFonts w:ascii="Times New Roman" w:hAnsi="Times New Roman" w:cs="Times New Roman"/>
          <w:sz w:val="32"/>
          <w:szCs w:val="32"/>
        </w:rPr>
        <w:t>. Изменения пол</w:t>
      </w:r>
      <w:r w:rsidRPr="00BD497B">
        <w:rPr>
          <w:rFonts w:ascii="Times New Roman" w:hAnsi="Times New Roman" w:cs="Times New Roman"/>
          <w:sz w:val="32"/>
          <w:szCs w:val="32"/>
        </w:rPr>
        <w:t>и</w:t>
      </w:r>
      <w:r w:rsidRPr="00BD497B">
        <w:rPr>
          <w:rFonts w:ascii="Times New Roman" w:hAnsi="Times New Roman" w:cs="Times New Roman"/>
          <w:sz w:val="32"/>
          <w:szCs w:val="32"/>
        </w:rPr>
        <w:t>тических ориентаций и форм активности, рост размежеваний в период воссоединения региона с Россией остаются ещё малоиз</w:t>
      </w:r>
      <w:r w:rsidRPr="00BD497B">
        <w:rPr>
          <w:rFonts w:ascii="Times New Roman" w:hAnsi="Times New Roman" w:cs="Times New Roman"/>
          <w:sz w:val="32"/>
          <w:szCs w:val="32"/>
        </w:rPr>
        <w:t>у</w:t>
      </w:r>
      <w:r w:rsidRPr="00BD497B">
        <w:rPr>
          <w:rFonts w:ascii="Times New Roman" w:hAnsi="Times New Roman" w:cs="Times New Roman"/>
          <w:sz w:val="32"/>
          <w:szCs w:val="32"/>
        </w:rPr>
        <w:t xml:space="preserve">ченными. Тема отчасти освещена в публицистических работах Н. Старикова и Д. </w:t>
      </w:r>
      <w:r w:rsidR="00501D1F" w:rsidRPr="00BD497B">
        <w:rPr>
          <w:rFonts w:ascii="Times New Roman" w:hAnsi="Times New Roman" w:cs="Times New Roman"/>
          <w:sz w:val="32"/>
          <w:szCs w:val="32"/>
        </w:rPr>
        <w:t> </w:t>
      </w:r>
      <w:r w:rsidRPr="00BD497B">
        <w:rPr>
          <w:rFonts w:ascii="Times New Roman" w:hAnsi="Times New Roman" w:cs="Times New Roman"/>
          <w:sz w:val="32"/>
          <w:szCs w:val="32"/>
        </w:rPr>
        <w:t>Беляева</w:t>
      </w:r>
      <w:r w:rsidRPr="00BD497B">
        <w:rPr>
          <w:rStyle w:val="a9"/>
          <w:rFonts w:ascii="Times New Roman" w:hAnsi="Times New Roman" w:cs="Times New Roman"/>
          <w:sz w:val="32"/>
          <w:szCs w:val="32"/>
        </w:rPr>
        <w:footnoteReference w:id="560"/>
      </w:r>
      <w:r w:rsidRPr="00BD497B">
        <w:rPr>
          <w:rFonts w:ascii="Times New Roman" w:hAnsi="Times New Roman" w:cs="Times New Roman"/>
          <w:sz w:val="32"/>
          <w:szCs w:val="32"/>
        </w:rPr>
        <w:t>, А.Б. Широкорада</w:t>
      </w:r>
      <w:r w:rsidRPr="00BD497B">
        <w:rPr>
          <w:rStyle w:val="a9"/>
          <w:rFonts w:ascii="Times New Roman" w:hAnsi="Times New Roman" w:cs="Times New Roman"/>
          <w:sz w:val="32"/>
          <w:szCs w:val="32"/>
        </w:rPr>
        <w:footnoteReference w:id="561"/>
      </w:r>
      <w:r w:rsidRPr="00BD497B">
        <w:rPr>
          <w:rFonts w:ascii="Times New Roman" w:hAnsi="Times New Roman" w:cs="Times New Roman"/>
          <w:sz w:val="32"/>
          <w:szCs w:val="32"/>
        </w:rPr>
        <w:t>. Тенденциозна статья И.Р. Тагирова, идеализирующего Меджлис крымско</w:t>
      </w:r>
      <w:r w:rsidR="00CB0080" w:rsidRPr="00BD497B">
        <w:rPr>
          <w:rFonts w:ascii="Times New Roman" w:hAnsi="Times New Roman" w:cs="Times New Roman"/>
          <w:sz w:val="32"/>
          <w:szCs w:val="32"/>
        </w:rPr>
        <w:t>-</w:t>
      </w:r>
      <w:r w:rsidRPr="00BD497B">
        <w:rPr>
          <w:rFonts w:ascii="Times New Roman" w:hAnsi="Times New Roman" w:cs="Times New Roman"/>
          <w:sz w:val="32"/>
          <w:szCs w:val="32"/>
        </w:rPr>
        <w:t>татарского народа</w:t>
      </w:r>
      <w:r w:rsidRPr="00BD497B">
        <w:rPr>
          <w:rStyle w:val="a9"/>
          <w:rFonts w:ascii="Times New Roman" w:hAnsi="Times New Roman" w:cs="Times New Roman"/>
          <w:sz w:val="32"/>
          <w:szCs w:val="32"/>
        </w:rPr>
        <w:footnoteReference w:id="562"/>
      </w:r>
      <w:r w:rsidRPr="00BD497B">
        <w:rPr>
          <w:rFonts w:ascii="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Выявим соотношение альтернатив конфликтности и мир</w:t>
      </w:r>
      <w:r w:rsidRPr="00BD497B">
        <w:rPr>
          <w:rFonts w:ascii="Times New Roman" w:hAnsi="Times New Roman" w:cs="Times New Roman"/>
          <w:sz w:val="32"/>
          <w:szCs w:val="32"/>
        </w:rPr>
        <w:t>о</w:t>
      </w:r>
      <w:r w:rsidRPr="00BD497B">
        <w:rPr>
          <w:rFonts w:ascii="Times New Roman" w:hAnsi="Times New Roman" w:cs="Times New Roman"/>
          <w:sz w:val="32"/>
          <w:szCs w:val="32"/>
        </w:rPr>
        <w:t>строительства в позиционировании крымско</w:t>
      </w:r>
      <w:r w:rsidR="00CB0080" w:rsidRPr="00BD497B">
        <w:rPr>
          <w:rFonts w:ascii="Times New Roman" w:hAnsi="Times New Roman" w:cs="Times New Roman"/>
          <w:sz w:val="32"/>
          <w:szCs w:val="32"/>
        </w:rPr>
        <w:t>-</w:t>
      </w:r>
      <w:r w:rsidRPr="00BD497B">
        <w:rPr>
          <w:rFonts w:ascii="Times New Roman" w:hAnsi="Times New Roman" w:cs="Times New Roman"/>
          <w:sz w:val="32"/>
          <w:szCs w:val="32"/>
        </w:rPr>
        <w:t>татарских организ</w:t>
      </w:r>
      <w:r w:rsidRPr="00BD497B">
        <w:rPr>
          <w:rFonts w:ascii="Times New Roman" w:hAnsi="Times New Roman" w:cs="Times New Roman"/>
          <w:sz w:val="32"/>
          <w:szCs w:val="32"/>
        </w:rPr>
        <w:t>а</w:t>
      </w:r>
      <w:r w:rsidRPr="00BD497B">
        <w:rPr>
          <w:rFonts w:ascii="Times New Roman" w:hAnsi="Times New Roman" w:cs="Times New Roman"/>
          <w:sz w:val="32"/>
          <w:szCs w:val="32"/>
        </w:rPr>
        <w:t>ций с февраля 2014 г. по настоящее время.</w:t>
      </w:r>
    </w:p>
    <w:p w:rsidR="00AB2033" w:rsidRPr="00BD497B" w:rsidRDefault="00AB2033" w:rsidP="00BD497B">
      <w:pPr>
        <w:pStyle w:val="aa"/>
        <w:spacing w:before="0" w:beforeAutospacing="0" w:after="0" w:afterAutospacing="0"/>
        <w:ind w:firstLine="567"/>
        <w:jc w:val="both"/>
        <w:rPr>
          <w:sz w:val="32"/>
          <w:szCs w:val="32"/>
        </w:rPr>
      </w:pPr>
      <w:r w:rsidRPr="00BD497B">
        <w:rPr>
          <w:sz w:val="32"/>
          <w:szCs w:val="32"/>
        </w:rPr>
        <w:t>Ключевыми вопросами «повестки дня» политического пр</w:t>
      </w:r>
      <w:r w:rsidRPr="00BD497B">
        <w:rPr>
          <w:sz w:val="32"/>
          <w:szCs w:val="32"/>
        </w:rPr>
        <w:t>о</w:t>
      </w:r>
      <w:r w:rsidRPr="00BD497B">
        <w:rPr>
          <w:sz w:val="32"/>
          <w:szCs w:val="32"/>
        </w:rPr>
        <w:t>цесса для татар являются: государственность Крыма, реабилит</w:t>
      </w:r>
      <w:r w:rsidRPr="00BD497B">
        <w:rPr>
          <w:sz w:val="32"/>
          <w:szCs w:val="32"/>
        </w:rPr>
        <w:t>а</w:t>
      </w:r>
      <w:r w:rsidRPr="00BD497B">
        <w:rPr>
          <w:sz w:val="32"/>
          <w:szCs w:val="32"/>
        </w:rPr>
        <w:t>ция, земельное обеспечение, языковой и религиозный статусы.</w:t>
      </w:r>
      <w:r w:rsidRPr="00BD497B">
        <w:rPr>
          <w:i/>
          <w:sz w:val="32"/>
          <w:szCs w:val="32"/>
        </w:rPr>
        <w:t xml:space="preserve"> </w:t>
      </w:r>
      <w:r w:rsidRPr="00BD497B">
        <w:rPr>
          <w:sz w:val="32"/>
          <w:szCs w:val="32"/>
        </w:rPr>
        <w:t>Анкетный опрос, проведенный в феврале-марте 2011 г. Украи</w:t>
      </w:r>
      <w:r w:rsidRPr="00BD497B">
        <w:rPr>
          <w:sz w:val="32"/>
          <w:szCs w:val="32"/>
        </w:rPr>
        <w:t>н</w:t>
      </w:r>
      <w:r w:rsidRPr="00BD497B">
        <w:rPr>
          <w:sz w:val="32"/>
          <w:szCs w:val="32"/>
        </w:rPr>
        <w:t>ским центром экономических и политических исследований им. А. Разумкова (</w:t>
      </w:r>
      <w:r w:rsidRPr="00BD497B">
        <w:rPr>
          <w:sz w:val="32"/>
          <w:szCs w:val="32"/>
          <w:lang w:val="en-US"/>
        </w:rPr>
        <w:t>n</w:t>
      </w:r>
      <w:r w:rsidR="00CB0080" w:rsidRPr="00BD497B">
        <w:rPr>
          <w:sz w:val="32"/>
          <w:szCs w:val="32"/>
        </w:rPr>
        <w:t xml:space="preserve"> </w:t>
      </w:r>
      <w:r w:rsidRPr="00BD497B">
        <w:rPr>
          <w:sz w:val="32"/>
          <w:szCs w:val="32"/>
        </w:rPr>
        <w:t>=</w:t>
      </w:r>
      <w:r w:rsidR="00CB0080" w:rsidRPr="00BD497B">
        <w:rPr>
          <w:sz w:val="32"/>
          <w:szCs w:val="32"/>
        </w:rPr>
        <w:t xml:space="preserve"> 2</w:t>
      </w:r>
      <w:r w:rsidRPr="00BD497B">
        <w:rPr>
          <w:sz w:val="32"/>
          <w:szCs w:val="32"/>
        </w:rPr>
        <w:t>020), доказал наименьший уровень конфлик</w:t>
      </w:r>
      <w:r w:rsidRPr="00BD497B">
        <w:rPr>
          <w:sz w:val="32"/>
          <w:szCs w:val="32"/>
        </w:rPr>
        <w:t>т</w:t>
      </w:r>
      <w:r w:rsidRPr="00BD497B">
        <w:rPr>
          <w:sz w:val="32"/>
          <w:szCs w:val="32"/>
        </w:rPr>
        <w:t>ности крымских татар по вопросам экономического развития и наивысший – по вопросам группового политического статуса</w:t>
      </w:r>
      <w:r w:rsidRPr="00BD497B">
        <w:rPr>
          <w:rStyle w:val="a9"/>
          <w:sz w:val="32"/>
          <w:szCs w:val="32"/>
        </w:rPr>
        <w:footnoteReference w:id="563"/>
      </w:r>
      <w:r w:rsidRPr="00BD497B">
        <w:rPr>
          <w:sz w:val="32"/>
          <w:szCs w:val="32"/>
        </w:rPr>
        <w:t>. Но лидеры Меджлиса искажали информацию, навязывая своей этнической группе стереотип о приниженном положении, чтобы обосновать свою борьбу за власть</w:t>
      </w:r>
      <w:r w:rsidRPr="00BD497B">
        <w:rPr>
          <w:rStyle w:val="a9"/>
          <w:sz w:val="32"/>
          <w:szCs w:val="32"/>
        </w:rPr>
        <w:footnoteReference w:id="564"/>
      </w:r>
      <w:r w:rsidRPr="00BD497B">
        <w:rPr>
          <w:sz w:val="32"/>
          <w:szCs w:val="32"/>
        </w:rPr>
        <w:t>.</w:t>
      </w:r>
    </w:p>
    <w:p w:rsidR="00AB2033" w:rsidRPr="00BD497B" w:rsidRDefault="00AB2033" w:rsidP="00BD497B">
      <w:pPr>
        <w:tabs>
          <w:tab w:val="left" w:pos="2212"/>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lastRenderedPageBreak/>
        <w:t>Крымско</w:t>
      </w:r>
      <w:r w:rsidR="00CB0080" w:rsidRPr="00BD497B">
        <w:rPr>
          <w:rFonts w:ascii="Times New Roman" w:hAnsi="Times New Roman" w:cs="Times New Roman"/>
          <w:sz w:val="32"/>
          <w:szCs w:val="32"/>
        </w:rPr>
        <w:t>-</w:t>
      </w:r>
      <w:r w:rsidRPr="00BD497B">
        <w:rPr>
          <w:rFonts w:ascii="Times New Roman" w:hAnsi="Times New Roman" w:cs="Times New Roman"/>
          <w:sz w:val="32"/>
          <w:szCs w:val="32"/>
        </w:rPr>
        <w:t>татарское движение неоднородно. Его размежев</w:t>
      </w:r>
      <w:r w:rsidRPr="00BD497B">
        <w:rPr>
          <w:rFonts w:ascii="Times New Roman" w:hAnsi="Times New Roman" w:cs="Times New Roman"/>
          <w:sz w:val="32"/>
          <w:szCs w:val="32"/>
        </w:rPr>
        <w:t>а</w:t>
      </w:r>
      <w:r w:rsidRPr="00BD497B">
        <w:rPr>
          <w:rFonts w:ascii="Times New Roman" w:hAnsi="Times New Roman" w:cs="Times New Roman"/>
          <w:sz w:val="32"/>
          <w:szCs w:val="32"/>
        </w:rPr>
        <w:t>ние возросло с 2010 г. Меджлис крымско</w:t>
      </w:r>
      <w:r w:rsidR="00CB0080" w:rsidRPr="00BD497B">
        <w:rPr>
          <w:rFonts w:ascii="Times New Roman" w:hAnsi="Times New Roman" w:cs="Times New Roman"/>
          <w:sz w:val="32"/>
          <w:szCs w:val="32"/>
        </w:rPr>
        <w:t>-</w:t>
      </w:r>
      <w:r w:rsidRPr="00BD497B">
        <w:rPr>
          <w:rFonts w:ascii="Times New Roman" w:hAnsi="Times New Roman" w:cs="Times New Roman"/>
          <w:sz w:val="32"/>
          <w:szCs w:val="32"/>
        </w:rPr>
        <w:t>татарского народа, пр</w:t>
      </w:r>
      <w:r w:rsidRPr="00BD497B">
        <w:rPr>
          <w:rFonts w:ascii="Times New Roman" w:hAnsi="Times New Roman" w:cs="Times New Roman"/>
          <w:sz w:val="32"/>
          <w:szCs w:val="32"/>
        </w:rPr>
        <w:t>е</w:t>
      </w:r>
      <w:r w:rsidRPr="00BD497B">
        <w:rPr>
          <w:rFonts w:ascii="Times New Roman" w:hAnsi="Times New Roman" w:cs="Times New Roman"/>
          <w:sz w:val="32"/>
          <w:szCs w:val="32"/>
        </w:rPr>
        <w:t>тендовавший на монопольное представительство интересов, пользовался поддержкой не более 43% респондентов в этнич</w:t>
      </w:r>
      <w:r w:rsidRPr="00BD497B">
        <w:rPr>
          <w:rFonts w:ascii="Times New Roman" w:hAnsi="Times New Roman" w:cs="Times New Roman"/>
          <w:sz w:val="32"/>
          <w:szCs w:val="32"/>
        </w:rPr>
        <w:t>е</w:t>
      </w:r>
      <w:r w:rsidRPr="00BD497B">
        <w:rPr>
          <w:rFonts w:ascii="Times New Roman" w:hAnsi="Times New Roman" w:cs="Times New Roman"/>
          <w:sz w:val="32"/>
          <w:szCs w:val="32"/>
        </w:rPr>
        <w:t>ской группе, судя по опросу службы «Крымсоцис» в 2007 г. и по итогам выборов в Верховную Раду Украины 2012 г.</w:t>
      </w:r>
      <w:r w:rsidRPr="00BD497B">
        <w:rPr>
          <w:rStyle w:val="a9"/>
          <w:rFonts w:ascii="Times New Roman" w:hAnsi="Times New Roman" w:cs="Times New Roman"/>
          <w:sz w:val="32"/>
          <w:szCs w:val="32"/>
        </w:rPr>
        <w:footnoteReference w:id="565"/>
      </w:r>
      <w:r w:rsidRPr="00BD497B">
        <w:rPr>
          <w:rFonts w:ascii="Times New Roman" w:hAnsi="Times New Roman" w:cs="Times New Roman"/>
          <w:sz w:val="32"/>
          <w:szCs w:val="32"/>
        </w:rPr>
        <w:t xml:space="preserve"> Меджлис не имеет правовой регистрации. </w:t>
      </w:r>
      <w:r w:rsidR="00CB0080" w:rsidRPr="00BD497B">
        <w:rPr>
          <w:rFonts w:ascii="Times New Roman" w:hAnsi="Times New Roman" w:cs="Times New Roman"/>
          <w:sz w:val="32"/>
          <w:szCs w:val="32"/>
        </w:rPr>
        <w:t>С</w:t>
      </w:r>
      <w:r w:rsidRPr="00BD497B">
        <w:rPr>
          <w:rFonts w:ascii="Times New Roman" w:hAnsi="Times New Roman" w:cs="Times New Roman"/>
          <w:sz w:val="32"/>
          <w:szCs w:val="32"/>
        </w:rPr>
        <w:t xml:space="preserve">тратегически </w:t>
      </w:r>
      <w:r w:rsidR="00CB0080" w:rsidRPr="00BD497B">
        <w:rPr>
          <w:rFonts w:ascii="Times New Roman" w:hAnsi="Times New Roman" w:cs="Times New Roman"/>
          <w:sz w:val="32"/>
          <w:szCs w:val="32"/>
        </w:rPr>
        <w:t xml:space="preserve">он </w:t>
      </w:r>
      <w:r w:rsidRPr="00BD497B">
        <w:rPr>
          <w:rFonts w:ascii="Times New Roman" w:hAnsi="Times New Roman" w:cs="Times New Roman"/>
          <w:sz w:val="32"/>
          <w:szCs w:val="32"/>
        </w:rPr>
        <w:t>стремится к независимости Крыма, аргументируя её этнократически – как национальное самоопределение коренного народа</w:t>
      </w:r>
      <w:r w:rsidRPr="00BD497B">
        <w:rPr>
          <w:rStyle w:val="a9"/>
          <w:rFonts w:ascii="Times New Roman" w:hAnsi="Times New Roman" w:cs="Times New Roman"/>
          <w:sz w:val="32"/>
          <w:szCs w:val="32"/>
        </w:rPr>
        <w:footnoteReference w:id="566"/>
      </w:r>
      <w:r w:rsidRPr="00BD497B">
        <w:rPr>
          <w:rFonts w:ascii="Times New Roman" w:hAnsi="Times New Roman" w:cs="Times New Roman"/>
          <w:sz w:val="32"/>
          <w:szCs w:val="32"/>
        </w:rPr>
        <w:t>. Но тактич</w:t>
      </w:r>
      <w:r w:rsidRPr="00BD497B">
        <w:rPr>
          <w:rFonts w:ascii="Times New Roman" w:hAnsi="Times New Roman" w:cs="Times New Roman"/>
          <w:sz w:val="32"/>
          <w:szCs w:val="32"/>
        </w:rPr>
        <w:t>е</w:t>
      </w:r>
      <w:r w:rsidRPr="00BD497B">
        <w:rPr>
          <w:rFonts w:ascii="Times New Roman" w:hAnsi="Times New Roman" w:cs="Times New Roman"/>
          <w:sz w:val="32"/>
          <w:szCs w:val="32"/>
        </w:rPr>
        <w:t>ски он за сохранение Крыма в составе Украины. В период «ма</w:t>
      </w:r>
      <w:r w:rsidRPr="00BD497B">
        <w:rPr>
          <w:rFonts w:ascii="Times New Roman" w:hAnsi="Times New Roman" w:cs="Times New Roman"/>
          <w:sz w:val="32"/>
          <w:szCs w:val="32"/>
        </w:rPr>
        <w:t>й</w:t>
      </w:r>
      <w:r w:rsidRPr="00BD497B">
        <w:rPr>
          <w:rFonts w:ascii="Times New Roman" w:hAnsi="Times New Roman" w:cs="Times New Roman"/>
          <w:sz w:val="32"/>
          <w:szCs w:val="32"/>
        </w:rPr>
        <w:t>дановско</w:t>
      </w:r>
      <w:r w:rsidR="00CB0080" w:rsidRPr="00BD497B">
        <w:rPr>
          <w:rFonts w:ascii="Times New Roman" w:hAnsi="Times New Roman" w:cs="Times New Roman"/>
          <w:sz w:val="32"/>
          <w:szCs w:val="32"/>
        </w:rPr>
        <w:t>го</w:t>
      </w:r>
      <w:r w:rsidRPr="00BD497B">
        <w:rPr>
          <w:rFonts w:ascii="Times New Roman" w:hAnsi="Times New Roman" w:cs="Times New Roman"/>
          <w:sz w:val="32"/>
          <w:szCs w:val="32"/>
        </w:rPr>
        <w:t xml:space="preserve"> движения</w:t>
      </w:r>
      <w:r w:rsidR="00CB0080" w:rsidRPr="00BD497B">
        <w:rPr>
          <w:rFonts w:ascii="Times New Roman" w:hAnsi="Times New Roman" w:cs="Times New Roman"/>
          <w:sz w:val="32"/>
          <w:szCs w:val="32"/>
        </w:rPr>
        <w:t>»</w:t>
      </w:r>
      <w:r w:rsidRPr="00BD497B">
        <w:rPr>
          <w:rFonts w:ascii="Times New Roman" w:hAnsi="Times New Roman" w:cs="Times New Roman"/>
          <w:sz w:val="32"/>
          <w:szCs w:val="32"/>
        </w:rPr>
        <w:t xml:space="preserve"> Меджлис последовательно выступал на стороне прозападных сил, именуя законные органы госуда</w:t>
      </w:r>
      <w:r w:rsidRPr="00BD497B">
        <w:rPr>
          <w:rFonts w:ascii="Times New Roman" w:hAnsi="Times New Roman" w:cs="Times New Roman"/>
          <w:sz w:val="32"/>
          <w:szCs w:val="32"/>
        </w:rPr>
        <w:t>р</w:t>
      </w:r>
      <w:r w:rsidRPr="00BD497B">
        <w:rPr>
          <w:rFonts w:ascii="Times New Roman" w:hAnsi="Times New Roman" w:cs="Times New Roman"/>
          <w:sz w:val="32"/>
          <w:szCs w:val="32"/>
        </w:rPr>
        <w:t>ственной власти «диктаторским режимом». Военизированные о</w:t>
      </w:r>
      <w:r w:rsidRPr="00BD497B">
        <w:rPr>
          <w:rFonts w:ascii="Times New Roman" w:hAnsi="Times New Roman" w:cs="Times New Roman"/>
          <w:sz w:val="32"/>
          <w:szCs w:val="32"/>
        </w:rPr>
        <w:t>т</w:t>
      </w:r>
      <w:r w:rsidRPr="00BD497B">
        <w:rPr>
          <w:rFonts w:ascii="Times New Roman" w:hAnsi="Times New Roman" w:cs="Times New Roman"/>
          <w:sz w:val="32"/>
          <w:szCs w:val="32"/>
        </w:rPr>
        <w:t>ряды Меджлиса участвовали в боях в Киеве и готовились к ко</w:t>
      </w:r>
      <w:r w:rsidRPr="00BD497B">
        <w:rPr>
          <w:rFonts w:ascii="Times New Roman" w:hAnsi="Times New Roman" w:cs="Times New Roman"/>
          <w:sz w:val="32"/>
          <w:szCs w:val="32"/>
        </w:rPr>
        <w:t>н</w:t>
      </w:r>
      <w:r w:rsidRPr="00BD497B">
        <w:rPr>
          <w:rFonts w:ascii="Times New Roman" w:hAnsi="Times New Roman" w:cs="Times New Roman"/>
          <w:sz w:val="32"/>
          <w:szCs w:val="32"/>
        </w:rPr>
        <w:t>фронтации в самом Крыму. 26 февраля 2014 г. отряды Меджлиса сорвали проведение сесси</w:t>
      </w:r>
      <w:r w:rsidR="00CB0080" w:rsidRPr="00BD497B">
        <w:rPr>
          <w:rFonts w:ascii="Times New Roman" w:hAnsi="Times New Roman" w:cs="Times New Roman"/>
          <w:sz w:val="32"/>
          <w:szCs w:val="32"/>
        </w:rPr>
        <w:t>и Верховного Совета Автономной Р</w:t>
      </w:r>
      <w:r w:rsidRPr="00BD497B">
        <w:rPr>
          <w:rFonts w:ascii="Times New Roman" w:hAnsi="Times New Roman" w:cs="Times New Roman"/>
          <w:sz w:val="32"/>
          <w:szCs w:val="32"/>
        </w:rPr>
        <w:t>е</w:t>
      </w:r>
      <w:r w:rsidRPr="00BD497B">
        <w:rPr>
          <w:rFonts w:ascii="Times New Roman" w:hAnsi="Times New Roman" w:cs="Times New Roman"/>
          <w:sz w:val="32"/>
          <w:szCs w:val="32"/>
        </w:rPr>
        <w:t>с</w:t>
      </w:r>
      <w:r w:rsidRPr="00BD497B">
        <w:rPr>
          <w:rFonts w:ascii="Times New Roman" w:hAnsi="Times New Roman" w:cs="Times New Roman"/>
          <w:sz w:val="32"/>
          <w:szCs w:val="32"/>
        </w:rPr>
        <w:t>публики Крым, в столкновениях с русскими активистами они в</w:t>
      </w:r>
      <w:r w:rsidRPr="00BD497B">
        <w:rPr>
          <w:rFonts w:ascii="Times New Roman" w:hAnsi="Times New Roman" w:cs="Times New Roman"/>
          <w:sz w:val="32"/>
          <w:szCs w:val="32"/>
        </w:rPr>
        <w:t>ы</w:t>
      </w:r>
      <w:r w:rsidRPr="00BD497B">
        <w:rPr>
          <w:rFonts w:ascii="Times New Roman" w:hAnsi="Times New Roman" w:cs="Times New Roman"/>
          <w:sz w:val="32"/>
          <w:szCs w:val="32"/>
        </w:rPr>
        <w:t>двигали радикальные требования. Согласно интервью председ</w:t>
      </w:r>
      <w:r w:rsidRPr="00BD497B">
        <w:rPr>
          <w:rFonts w:ascii="Times New Roman" w:hAnsi="Times New Roman" w:cs="Times New Roman"/>
          <w:sz w:val="32"/>
          <w:szCs w:val="32"/>
        </w:rPr>
        <w:t>а</w:t>
      </w:r>
      <w:r w:rsidRPr="00BD497B">
        <w:rPr>
          <w:rFonts w:ascii="Times New Roman" w:hAnsi="Times New Roman" w:cs="Times New Roman"/>
          <w:sz w:val="32"/>
          <w:szCs w:val="32"/>
        </w:rPr>
        <w:t>теля Верховного Совета АРК В.</w:t>
      </w:r>
      <w:r w:rsidR="00CB0080" w:rsidRPr="00BD497B">
        <w:rPr>
          <w:rFonts w:ascii="Times New Roman" w:hAnsi="Times New Roman" w:cs="Times New Roman"/>
          <w:sz w:val="32"/>
          <w:szCs w:val="32"/>
        </w:rPr>
        <w:t>А.</w:t>
      </w:r>
      <w:r w:rsidRPr="00BD497B">
        <w:rPr>
          <w:rFonts w:ascii="Times New Roman" w:hAnsi="Times New Roman" w:cs="Times New Roman"/>
          <w:sz w:val="32"/>
          <w:szCs w:val="32"/>
        </w:rPr>
        <w:t xml:space="preserve"> Константинова, лидеры Мед</w:t>
      </w:r>
      <w:r w:rsidRPr="00BD497B">
        <w:rPr>
          <w:rFonts w:ascii="Times New Roman" w:hAnsi="Times New Roman" w:cs="Times New Roman"/>
          <w:sz w:val="32"/>
          <w:szCs w:val="32"/>
        </w:rPr>
        <w:t>ж</w:t>
      </w:r>
      <w:r w:rsidRPr="00BD497B">
        <w:rPr>
          <w:rFonts w:ascii="Times New Roman" w:hAnsi="Times New Roman" w:cs="Times New Roman"/>
          <w:sz w:val="32"/>
          <w:szCs w:val="32"/>
        </w:rPr>
        <w:t>лиса требовали 50% мест в органах власти республики. Когда они получили твердый отказ, то председатель Меджлиса Р.А. Чуб</w:t>
      </w:r>
      <w:r w:rsidRPr="00BD497B">
        <w:rPr>
          <w:rFonts w:ascii="Times New Roman" w:hAnsi="Times New Roman" w:cs="Times New Roman"/>
          <w:sz w:val="32"/>
          <w:szCs w:val="32"/>
        </w:rPr>
        <w:t>а</w:t>
      </w:r>
      <w:r w:rsidRPr="00BD497B">
        <w:rPr>
          <w:rFonts w:ascii="Times New Roman" w:hAnsi="Times New Roman" w:cs="Times New Roman"/>
          <w:sz w:val="32"/>
          <w:szCs w:val="32"/>
        </w:rPr>
        <w:t>ров эмоционально заявил: «не хотите отдавать половину, у нас будут все сто процентов»</w:t>
      </w:r>
      <w:r w:rsidRPr="00BD497B">
        <w:rPr>
          <w:rStyle w:val="a9"/>
          <w:rFonts w:ascii="Times New Roman" w:hAnsi="Times New Roman" w:cs="Times New Roman"/>
          <w:sz w:val="32"/>
          <w:szCs w:val="32"/>
        </w:rPr>
        <w:footnoteReference w:id="567"/>
      </w:r>
      <w:r w:rsidRPr="00BD497B">
        <w:rPr>
          <w:rFonts w:ascii="Times New Roman" w:hAnsi="Times New Roman" w:cs="Times New Roman"/>
          <w:sz w:val="32"/>
          <w:szCs w:val="32"/>
        </w:rPr>
        <w:t>.</w:t>
      </w:r>
    </w:p>
    <w:p w:rsidR="00AB2033" w:rsidRPr="00BD497B" w:rsidRDefault="00AB2033" w:rsidP="00BD497B">
      <w:pPr>
        <w:tabs>
          <w:tab w:val="left" w:pos="2212"/>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 xml:space="preserve">С 27 февраля по 5 марта 2014 г. председатель Меджлиса Р.А. </w:t>
      </w:r>
      <w:r w:rsidR="0034571E" w:rsidRPr="00BD497B">
        <w:rPr>
          <w:rFonts w:ascii="Times New Roman" w:hAnsi="Times New Roman" w:cs="Times New Roman"/>
          <w:sz w:val="32"/>
          <w:szCs w:val="32"/>
        </w:rPr>
        <w:t> </w:t>
      </w:r>
      <w:r w:rsidRPr="00BD497B">
        <w:rPr>
          <w:rFonts w:ascii="Times New Roman" w:hAnsi="Times New Roman" w:cs="Times New Roman"/>
          <w:sz w:val="32"/>
          <w:szCs w:val="32"/>
        </w:rPr>
        <w:t>Чубаров требовал провести референдум о статусе Крыма раздельно по трем этническим группам, чтобы неодобрение тат</w:t>
      </w:r>
      <w:r w:rsidRPr="00BD497B">
        <w:rPr>
          <w:rFonts w:ascii="Times New Roman" w:hAnsi="Times New Roman" w:cs="Times New Roman"/>
          <w:sz w:val="32"/>
          <w:szCs w:val="32"/>
        </w:rPr>
        <w:t>а</w:t>
      </w:r>
      <w:r w:rsidRPr="00BD497B">
        <w:rPr>
          <w:rFonts w:ascii="Times New Roman" w:hAnsi="Times New Roman" w:cs="Times New Roman"/>
          <w:sz w:val="32"/>
          <w:szCs w:val="32"/>
        </w:rPr>
        <w:t>рами выхода из состава Украины заблокир</w:t>
      </w:r>
      <w:r w:rsidR="00CB0080" w:rsidRPr="00BD497B">
        <w:rPr>
          <w:rFonts w:ascii="Times New Roman" w:hAnsi="Times New Roman" w:cs="Times New Roman"/>
          <w:sz w:val="32"/>
          <w:szCs w:val="32"/>
        </w:rPr>
        <w:t>овало решение. 6 ма</w:t>
      </w:r>
      <w:r w:rsidR="00CB0080" w:rsidRPr="00BD497B">
        <w:rPr>
          <w:rFonts w:ascii="Times New Roman" w:hAnsi="Times New Roman" w:cs="Times New Roman"/>
          <w:sz w:val="32"/>
          <w:szCs w:val="32"/>
        </w:rPr>
        <w:t>р</w:t>
      </w:r>
      <w:r w:rsidR="00CB0080" w:rsidRPr="00BD497B">
        <w:rPr>
          <w:rFonts w:ascii="Times New Roman" w:hAnsi="Times New Roman" w:cs="Times New Roman"/>
          <w:sz w:val="32"/>
          <w:szCs w:val="32"/>
        </w:rPr>
        <w:t>та 2014 г. М</w:t>
      </w:r>
      <w:r w:rsidRPr="00BD497B">
        <w:rPr>
          <w:rFonts w:ascii="Times New Roman" w:hAnsi="Times New Roman" w:cs="Times New Roman"/>
          <w:sz w:val="32"/>
          <w:szCs w:val="32"/>
        </w:rPr>
        <w:t>еджлис заявил о бойкоте референдума.</w:t>
      </w:r>
    </w:p>
    <w:p w:rsidR="00AB2033" w:rsidRPr="00BD497B" w:rsidRDefault="00AB2033" w:rsidP="00BD497B">
      <w:pPr>
        <w:tabs>
          <w:tab w:val="left" w:pos="2212"/>
        </w:tabs>
        <w:spacing w:after="0" w:line="240" w:lineRule="auto"/>
        <w:ind w:firstLine="567"/>
        <w:jc w:val="both"/>
        <w:rPr>
          <w:rStyle w:val="ac"/>
          <w:rFonts w:ascii="Times New Roman" w:hAnsi="Times New Roman" w:cs="Times New Roman"/>
          <w:color w:val="auto"/>
          <w:sz w:val="32"/>
          <w:szCs w:val="32"/>
          <w:u w:val="none"/>
        </w:rPr>
      </w:pPr>
      <w:r w:rsidRPr="00BD497B">
        <w:rPr>
          <w:rFonts w:ascii="Times New Roman" w:hAnsi="Times New Roman" w:cs="Times New Roman"/>
          <w:sz w:val="32"/>
          <w:szCs w:val="32"/>
        </w:rPr>
        <w:t xml:space="preserve">Референдум о статусе Республики Крым 16 марта 2014 г. принес поддержку воссоединения с Россией 96,77% принявшими </w:t>
      </w:r>
      <w:r w:rsidRPr="00BD497B">
        <w:rPr>
          <w:rFonts w:ascii="Times New Roman" w:hAnsi="Times New Roman" w:cs="Times New Roman"/>
          <w:sz w:val="32"/>
          <w:szCs w:val="32"/>
        </w:rPr>
        <w:lastRenderedPageBreak/>
        <w:t xml:space="preserve">участие жителей РК </w:t>
      </w:r>
      <w:r w:rsidRPr="00BD497B">
        <w:rPr>
          <w:rStyle w:val="ac"/>
          <w:rFonts w:ascii="Times New Roman" w:hAnsi="Times New Roman" w:cs="Times New Roman"/>
          <w:color w:val="auto"/>
          <w:sz w:val="32"/>
          <w:szCs w:val="32"/>
          <w:u w:val="none"/>
        </w:rPr>
        <w:t>при уровне явки 83,1%. Уровень поддержки воссоединения слабо различался по оси «русские – украинцы». Более весомы территориальные различия в зависимости от удельного веса крымских татар. В 9 из 25 районов, где крымские татары составляют более 20% жителей, явка составляла от 60 до 80%, а меньше 70% - только в 4 районах. Ни в одном из районов Крыма явка на референдум не опускалась ниже 58%</w:t>
      </w:r>
      <w:r w:rsidRPr="00BD497B">
        <w:rPr>
          <w:rStyle w:val="a9"/>
          <w:rFonts w:ascii="Times New Roman" w:hAnsi="Times New Roman" w:cs="Times New Roman"/>
          <w:sz w:val="32"/>
          <w:szCs w:val="32"/>
        </w:rPr>
        <w:footnoteReference w:id="568"/>
      </w:r>
      <w:r w:rsidRPr="00BD497B">
        <w:rPr>
          <w:rStyle w:val="ac"/>
          <w:rFonts w:ascii="Times New Roman" w:hAnsi="Times New Roman" w:cs="Times New Roman"/>
          <w:color w:val="auto"/>
          <w:sz w:val="32"/>
          <w:szCs w:val="32"/>
          <w:u w:val="none"/>
        </w:rPr>
        <w:t>. Сниже</w:t>
      </w:r>
      <w:r w:rsidRPr="00BD497B">
        <w:rPr>
          <w:rStyle w:val="ac"/>
          <w:rFonts w:ascii="Times New Roman" w:hAnsi="Times New Roman" w:cs="Times New Roman"/>
          <w:color w:val="auto"/>
          <w:sz w:val="32"/>
          <w:szCs w:val="32"/>
          <w:u w:val="none"/>
        </w:rPr>
        <w:t>н</w:t>
      </w:r>
      <w:r w:rsidRPr="00BD497B">
        <w:rPr>
          <w:rStyle w:val="ac"/>
          <w:rFonts w:ascii="Times New Roman" w:hAnsi="Times New Roman" w:cs="Times New Roman"/>
          <w:color w:val="auto"/>
          <w:sz w:val="32"/>
          <w:szCs w:val="32"/>
          <w:u w:val="none"/>
        </w:rPr>
        <w:t>ная явка отмечена именно в местностях с повышенной плотн</w:t>
      </w:r>
      <w:r w:rsidRPr="00BD497B">
        <w:rPr>
          <w:rStyle w:val="ac"/>
          <w:rFonts w:ascii="Times New Roman" w:hAnsi="Times New Roman" w:cs="Times New Roman"/>
          <w:color w:val="auto"/>
          <w:sz w:val="32"/>
          <w:szCs w:val="32"/>
          <w:u w:val="none"/>
        </w:rPr>
        <w:t>о</w:t>
      </w:r>
      <w:r w:rsidRPr="00BD497B">
        <w:rPr>
          <w:rStyle w:val="ac"/>
          <w:rFonts w:ascii="Times New Roman" w:hAnsi="Times New Roman" w:cs="Times New Roman"/>
          <w:color w:val="auto"/>
          <w:sz w:val="32"/>
          <w:szCs w:val="32"/>
          <w:u w:val="none"/>
        </w:rPr>
        <w:t>стью мусульманских общин и высоким удельным весом тата</w:t>
      </w:r>
      <w:r w:rsidRPr="00BD497B">
        <w:rPr>
          <w:rStyle w:val="ac"/>
          <w:rFonts w:ascii="Times New Roman" w:hAnsi="Times New Roman" w:cs="Times New Roman"/>
          <w:color w:val="auto"/>
          <w:sz w:val="32"/>
          <w:szCs w:val="32"/>
          <w:u w:val="none"/>
        </w:rPr>
        <w:t>р</w:t>
      </w:r>
      <w:r w:rsidRPr="00BD497B">
        <w:rPr>
          <w:rStyle w:val="ac"/>
          <w:rFonts w:ascii="Times New Roman" w:hAnsi="Times New Roman" w:cs="Times New Roman"/>
          <w:color w:val="auto"/>
          <w:sz w:val="32"/>
          <w:szCs w:val="32"/>
          <w:u w:val="none"/>
        </w:rPr>
        <w:t>ского населения – Белогорском и Бахчисарайском районах, г. С</w:t>
      </w:r>
      <w:r w:rsidRPr="00BD497B">
        <w:rPr>
          <w:rStyle w:val="ac"/>
          <w:rFonts w:ascii="Times New Roman" w:hAnsi="Times New Roman" w:cs="Times New Roman"/>
          <w:color w:val="auto"/>
          <w:sz w:val="32"/>
          <w:szCs w:val="32"/>
          <w:u w:val="none"/>
        </w:rPr>
        <w:t>у</w:t>
      </w:r>
      <w:r w:rsidRPr="00BD497B">
        <w:rPr>
          <w:rStyle w:val="ac"/>
          <w:rFonts w:ascii="Times New Roman" w:hAnsi="Times New Roman" w:cs="Times New Roman"/>
          <w:color w:val="auto"/>
          <w:sz w:val="32"/>
          <w:szCs w:val="32"/>
          <w:u w:val="none"/>
        </w:rPr>
        <w:t>даке. В целом же участие крымских татар в референдуме было на том же уровне, как и в парламентских выборах осенью 2012 г</w:t>
      </w:r>
      <w:r w:rsidR="00CB0080" w:rsidRPr="00BD497B">
        <w:rPr>
          <w:rStyle w:val="ac"/>
          <w:rFonts w:ascii="Times New Roman" w:hAnsi="Times New Roman" w:cs="Times New Roman"/>
          <w:color w:val="auto"/>
          <w:sz w:val="32"/>
          <w:szCs w:val="32"/>
          <w:u w:val="none"/>
        </w:rPr>
        <w:t>.</w:t>
      </w:r>
      <w:r w:rsidRPr="00BD497B">
        <w:rPr>
          <w:rStyle w:val="a9"/>
          <w:rFonts w:ascii="Times New Roman" w:hAnsi="Times New Roman" w:cs="Times New Roman"/>
          <w:sz w:val="32"/>
          <w:szCs w:val="32"/>
        </w:rPr>
        <w:footnoteReference w:id="569"/>
      </w:r>
    </w:p>
    <w:p w:rsidR="00AB2033" w:rsidRPr="00BD497B" w:rsidRDefault="00AB2033" w:rsidP="00BD497B">
      <w:pPr>
        <w:tabs>
          <w:tab w:val="left" w:pos="2212"/>
        </w:tabs>
        <w:spacing w:after="0" w:line="240" w:lineRule="auto"/>
        <w:ind w:firstLine="567"/>
        <w:jc w:val="both"/>
        <w:rPr>
          <w:rStyle w:val="ac"/>
          <w:rFonts w:ascii="Times New Roman" w:hAnsi="Times New Roman" w:cs="Times New Roman"/>
          <w:color w:val="auto"/>
          <w:sz w:val="32"/>
          <w:szCs w:val="32"/>
          <w:u w:val="none"/>
        </w:rPr>
      </w:pPr>
      <w:r w:rsidRPr="00BD497B">
        <w:rPr>
          <w:rStyle w:val="ac"/>
          <w:rFonts w:ascii="Times New Roman" w:hAnsi="Times New Roman" w:cs="Times New Roman"/>
          <w:color w:val="auto"/>
          <w:sz w:val="32"/>
          <w:szCs w:val="32"/>
          <w:u w:val="none"/>
        </w:rPr>
        <w:t>Выборы депутатов Государственного Совета Республики Крым 14 сентября 2014 г. подтвердили эту тенденцию. Явка крымских татар составила 30</w:t>
      </w:r>
      <w:r w:rsidR="00CB0080" w:rsidRPr="00BD497B">
        <w:rPr>
          <w:rStyle w:val="ac"/>
          <w:rFonts w:ascii="Times New Roman" w:hAnsi="Times New Roman" w:cs="Times New Roman"/>
          <w:color w:val="auto"/>
          <w:sz w:val="32"/>
          <w:szCs w:val="32"/>
          <w:u w:val="none"/>
        </w:rPr>
        <w:t>–</w:t>
      </w:r>
      <w:r w:rsidRPr="00BD497B">
        <w:rPr>
          <w:rStyle w:val="ac"/>
          <w:rFonts w:ascii="Times New Roman" w:hAnsi="Times New Roman" w:cs="Times New Roman"/>
          <w:color w:val="auto"/>
          <w:sz w:val="32"/>
          <w:szCs w:val="32"/>
          <w:u w:val="none"/>
        </w:rPr>
        <w:t xml:space="preserve">35% в сравнении </w:t>
      </w:r>
      <w:r w:rsidRPr="00BD497B">
        <w:rPr>
          <w:rStyle w:val="ac"/>
          <w:rFonts w:ascii="Times New Roman" w:hAnsi="Times New Roman" w:cs="Times New Roman"/>
          <w:color w:val="auto"/>
          <w:sz w:val="32"/>
          <w:szCs w:val="32"/>
          <w:u w:val="none"/>
          <w:lang w:val="en-US"/>
        </w:rPr>
        <w:t>c</w:t>
      </w:r>
      <w:r w:rsidRPr="00BD497B">
        <w:rPr>
          <w:rStyle w:val="ac"/>
          <w:rFonts w:ascii="Times New Roman" w:hAnsi="Times New Roman" w:cs="Times New Roman"/>
          <w:color w:val="auto"/>
          <w:sz w:val="32"/>
          <w:szCs w:val="32"/>
          <w:u w:val="none"/>
        </w:rPr>
        <w:t xml:space="preserve"> 53,6% всех и</w:t>
      </w:r>
      <w:r w:rsidRPr="00BD497B">
        <w:rPr>
          <w:rStyle w:val="ac"/>
          <w:rFonts w:ascii="Times New Roman" w:hAnsi="Times New Roman" w:cs="Times New Roman"/>
          <w:color w:val="auto"/>
          <w:sz w:val="32"/>
          <w:szCs w:val="32"/>
          <w:u w:val="none"/>
        </w:rPr>
        <w:t>з</w:t>
      </w:r>
      <w:r w:rsidRPr="00BD497B">
        <w:rPr>
          <w:rStyle w:val="ac"/>
          <w:rFonts w:ascii="Times New Roman" w:hAnsi="Times New Roman" w:cs="Times New Roman"/>
          <w:color w:val="auto"/>
          <w:sz w:val="32"/>
          <w:szCs w:val="32"/>
          <w:u w:val="none"/>
        </w:rPr>
        <w:t>бирателей РК</w:t>
      </w:r>
      <w:r w:rsidRPr="00BD497B">
        <w:rPr>
          <w:rStyle w:val="a9"/>
          <w:rFonts w:ascii="Times New Roman" w:hAnsi="Times New Roman" w:cs="Times New Roman"/>
          <w:sz w:val="32"/>
          <w:szCs w:val="32"/>
        </w:rPr>
        <w:footnoteReference w:id="570"/>
      </w:r>
      <w:r w:rsidRPr="00BD497B">
        <w:rPr>
          <w:rStyle w:val="ac"/>
          <w:rFonts w:ascii="Times New Roman" w:hAnsi="Times New Roman" w:cs="Times New Roman"/>
          <w:color w:val="auto"/>
          <w:sz w:val="32"/>
          <w:szCs w:val="32"/>
          <w:u w:val="none"/>
        </w:rPr>
        <w:t>. Партия «Единая Россия» одержала бесспорную победу – 76,6% в г. Сев</w:t>
      </w:r>
      <w:r w:rsidR="00CB0080" w:rsidRPr="00BD497B">
        <w:rPr>
          <w:rStyle w:val="ac"/>
          <w:rFonts w:ascii="Times New Roman" w:hAnsi="Times New Roman" w:cs="Times New Roman"/>
          <w:color w:val="auto"/>
          <w:sz w:val="32"/>
          <w:szCs w:val="32"/>
          <w:u w:val="none"/>
        </w:rPr>
        <w:t xml:space="preserve">астополе и 70,2% – </w:t>
      </w:r>
      <w:r w:rsidRPr="00BD497B">
        <w:rPr>
          <w:rStyle w:val="ac"/>
          <w:rFonts w:ascii="Times New Roman" w:hAnsi="Times New Roman" w:cs="Times New Roman"/>
          <w:color w:val="auto"/>
          <w:sz w:val="32"/>
          <w:szCs w:val="32"/>
          <w:u w:val="none"/>
        </w:rPr>
        <w:t>в Республике Крым по партийным спискам</w:t>
      </w:r>
      <w:r w:rsidRPr="00BD497B">
        <w:rPr>
          <w:rStyle w:val="a9"/>
          <w:rFonts w:ascii="Times New Roman" w:hAnsi="Times New Roman" w:cs="Times New Roman"/>
          <w:sz w:val="32"/>
          <w:szCs w:val="32"/>
        </w:rPr>
        <w:footnoteReference w:id="571"/>
      </w:r>
      <w:r w:rsidRPr="00BD497B">
        <w:rPr>
          <w:rStyle w:val="ac"/>
          <w:rFonts w:ascii="Times New Roman" w:hAnsi="Times New Roman" w:cs="Times New Roman"/>
          <w:color w:val="auto"/>
          <w:sz w:val="32"/>
          <w:szCs w:val="32"/>
          <w:u w:val="none"/>
        </w:rPr>
        <w:t xml:space="preserve">. </w:t>
      </w:r>
      <w:r w:rsidRPr="00BD497B">
        <w:rPr>
          <w:rFonts w:ascii="Times New Roman" w:hAnsi="Times New Roman" w:cs="Times New Roman"/>
          <w:sz w:val="32"/>
          <w:szCs w:val="32"/>
        </w:rPr>
        <w:t>В итоге депутатами избраны 3 крымских татарина (2,25% депутатского корпуса)</w:t>
      </w:r>
      <w:r w:rsidR="001B7D05" w:rsidRPr="00BD497B">
        <w:rPr>
          <w:rFonts w:ascii="Times New Roman" w:hAnsi="Times New Roman" w:cs="Times New Roman"/>
          <w:sz w:val="32"/>
          <w:szCs w:val="32"/>
        </w:rPr>
        <w:t xml:space="preserve"> – представители партии «Единая Россия</w:t>
      </w:r>
      <w:r w:rsidRPr="00BD497B">
        <w:rPr>
          <w:rFonts w:ascii="Times New Roman" w:hAnsi="Times New Roman" w:cs="Times New Roman"/>
          <w:sz w:val="32"/>
          <w:szCs w:val="32"/>
        </w:rPr>
        <w:t>»</w:t>
      </w:r>
      <w:r w:rsidRPr="00BD497B">
        <w:rPr>
          <w:rStyle w:val="a9"/>
          <w:rFonts w:ascii="Times New Roman" w:hAnsi="Times New Roman" w:cs="Times New Roman"/>
          <w:sz w:val="32"/>
          <w:szCs w:val="32"/>
        </w:rPr>
        <w:footnoteReference w:id="572"/>
      </w:r>
      <w:r w:rsidRPr="00BD497B">
        <w:rPr>
          <w:rStyle w:val="ac"/>
          <w:rFonts w:ascii="Times New Roman" w:hAnsi="Times New Roman" w:cs="Times New Roman"/>
          <w:color w:val="auto"/>
          <w:sz w:val="32"/>
          <w:szCs w:val="32"/>
          <w:u w:val="none"/>
        </w:rPr>
        <w:t>. Тактика бойкота выборов и референдума, и</w:t>
      </w:r>
      <w:r w:rsidRPr="00BD497B">
        <w:rPr>
          <w:rStyle w:val="ac"/>
          <w:rFonts w:ascii="Times New Roman" w:hAnsi="Times New Roman" w:cs="Times New Roman"/>
          <w:color w:val="auto"/>
          <w:sz w:val="32"/>
          <w:szCs w:val="32"/>
          <w:u w:val="none"/>
        </w:rPr>
        <w:t>з</w:t>
      </w:r>
      <w:r w:rsidRPr="00BD497B">
        <w:rPr>
          <w:rStyle w:val="ac"/>
          <w:rFonts w:ascii="Times New Roman" w:hAnsi="Times New Roman" w:cs="Times New Roman"/>
          <w:color w:val="auto"/>
          <w:sz w:val="32"/>
          <w:szCs w:val="32"/>
          <w:u w:val="none"/>
        </w:rPr>
        <w:t>бранная Меджлисом, противоречит полноценному политическ</w:t>
      </w:r>
      <w:r w:rsidRPr="00BD497B">
        <w:rPr>
          <w:rStyle w:val="ac"/>
          <w:rFonts w:ascii="Times New Roman" w:hAnsi="Times New Roman" w:cs="Times New Roman"/>
          <w:color w:val="auto"/>
          <w:sz w:val="32"/>
          <w:szCs w:val="32"/>
          <w:u w:val="none"/>
        </w:rPr>
        <w:t>о</w:t>
      </w:r>
      <w:r w:rsidRPr="00BD497B">
        <w:rPr>
          <w:rStyle w:val="ac"/>
          <w:rFonts w:ascii="Times New Roman" w:hAnsi="Times New Roman" w:cs="Times New Roman"/>
          <w:color w:val="auto"/>
          <w:sz w:val="32"/>
          <w:szCs w:val="32"/>
          <w:u w:val="none"/>
        </w:rPr>
        <w:t>му представительству крымских татар в органах власти и местн</w:t>
      </w:r>
      <w:r w:rsidRPr="00BD497B">
        <w:rPr>
          <w:rStyle w:val="ac"/>
          <w:rFonts w:ascii="Times New Roman" w:hAnsi="Times New Roman" w:cs="Times New Roman"/>
          <w:color w:val="auto"/>
          <w:sz w:val="32"/>
          <w:szCs w:val="32"/>
          <w:u w:val="none"/>
        </w:rPr>
        <w:t>о</w:t>
      </w:r>
      <w:r w:rsidRPr="00BD497B">
        <w:rPr>
          <w:rStyle w:val="ac"/>
          <w:rFonts w:ascii="Times New Roman" w:hAnsi="Times New Roman" w:cs="Times New Roman"/>
          <w:color w:val="auto"/>
          <w:sz w:val="32"/>
          <w:szCs w:val="32"/>
          <w:u w:val="none"/>
        </w:rPr>
        <w:t>го самоуправления, означая их пагубную самоизоляцию.</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После короткого периода участия представителей Меджлиса в органах власти Республики Крым (апрель</w:t>
      </w:r>
      <w:r w:rsidR="001B7D05" w:rsidRPr="00BD497B">
        <w:rPr>
          <w:rFonts w:ascii="Times New Roman" w:hAnsi="Times New Roman" w:cs="Times New Roman"/>
          <w:sz w:val="32"/>
          <w:szCs w:val="32"/>
        </w:rPr>
        <w:t xml:space="preserve"> </w:t>
      </w:r>
      <w:r w:rsidRPr="00BD497B">
        <w:rPr>
          <w:rFonts w:ascii="Times New Roman" w:hAnsi="Times New Roman" w:cs="Times New Roman"/>
          <w:sz w:val="32"/>
          <w:szCs w:val="32"/>
        </w:rPr>
        <w:t>–</w:t>
      </w:r>
      <w:r w:rsidR="001B7D05" w:rsidRPr="00BD497B">
        <w:rPr>
          <w:rFonts w:ascii="Times New Roman" w:hAnsi="Times New Roman" w:cs="Times New Roman"/>
          <w:sz w:val="32"/>
          <w:szCs w:val="32"/>
        </w:rPr>
        <w:t xml:space="preserve"> </w:t>
      </w:r>
      <w:r w:rsidRPr="00BD497B">
        <w:rPr>
          <w:rFonts w:ascii="Times New Roman" w:hAnsi="Times New Roman" w:cs="Times New Roman"/>
          <w:sz w:val="32"/>
          <w:szCs w:val="32"/>
        </w:rPr>
        <w:t>май 2014 г.) и отн</w:t>
      </w:r>
      <w:r w:rsidRPr="00BD497B">
        <w:rPr>
          <w:rFonts w:ascii="Times New Roman" w:hAnsi="Times New Roman" w:cs="Times New Roman"/>
          <w:sz w:val="32"/>
          <w:szCs w:val="32"/>
        </w:rPr>
        <w:t>о</w:t>
      </w:r>
      <w:r w:rsidRPr="00BD497B">
        <w:rPr>
          <w:rFonts w:ascii="Times New Roman" w:hAnsi="Times New Roman" w:cs="Times New Roman"/>
          <w:sz w:val="32"/>
          <w:szCs w:val="32"/>
        </w:rPr>
        <w:t>сительной умеренности заявлений Р.А. Чубарова позиция Мед</w:t>
      </w:r>
      <w:r w:rsidRPr="00BD497B">
        <w:rPr>
          <w:rFonts w:ascii="Times New Roman" w:hAnsi="Times New Roman" w:cs="Times New Roman"/>
          <w:sz w:val="32"/>
          <w:szCs w:val="32"/>
        </w:rPr>
        <w:t>ж</w:t>
      </w:r>
      <w:r w:rsidRPr="00BD497B">
        <w:rPr>
          <w:rFonts w:ascii="Times New Roman" w:hAnsi="Times New Roman" w:cs="Times New Roman"/>
          <w:sz w:val="32"/>
          <w:szCs w:val="32"/>
        </w:rPr>
        <w:lastRenderedPageBreak/>
        <w:t>лиса ужесточается и становится откровенно антироссийской. Этот поворот совпал во времени с присуждением М.А. Джемил</w:t>
      </w:r>
      <w:r w:rsidRPr="00BD497B">
        <w:rPr>
          <w:rFonts w:ascii="Times New Roman" w:hAnsi="Times New Roman" w:cs="Times New Roman"/>
          <w:sz w:val="32"/>
          <w:szCs w:val="32"/>
        </w:rPr>
        <w:t>ё</w:t>
      </w:r>
      <w:r w:rsidRPr="00BD497B">
        <w:rPr>
          <w:rFonts w:ascii="Times New Roman" w:hAnsi="Times New Roman" w:cs="Times New Roman"/>
          <w:sz w:val="32"/>
          <w:szCs w:val="32"/>
        </w:rPr>
        <w:t>ву международн</w:t>
      </w:r>
      <w:r w:rsidR="001B7D05" w:rsidRPr="00BD497B">
        <w:rPr>
          <w:rFonts w:ascii="Times New Roman" w:hAnsi="Times New Roman" w:cs="Times New Roman"/>
          <w:sz w:val="32"/>
          <w:szCs w:val="32"/>
        </w:rPr>
        <w:t>ой премии «Солидарности» (1 млн</w:t>
      </w:r>
      <w:r w:rsidRPr="00BD497B">
        <w:rPr>
          <w:rFonts w:ascii="Times New Roman" w:hAnsi="Times New Roman" w:cs="Times New Roman"/>
          <w:sz w:val="32"/>
          <w:szCs w:val="32"/>
        </w:rPr>
        <w:t xml:space="preserve"> евро) и нач</w:t>
      </w:r>
      <w:r w:rsidRPr="00BD497B">
        <w:rPr>
          <w:rFonts w:ascii="Times New Roman" w:hAnsi="Times New Roman" w:cs="Times New Roman"/>
          <w:sz w:val="32"/>
          <w:szCs w:val="32"/>
        </w:rPr>
        <w:t>а</w:t>
      </w:r>
      <w:r w:rsidRPr="00BD497B">
        <w:rPr>
          <w:rFonts w:ascii="Times New Roman" w:hAnsi="Times New Roman" w:cs="Times New Roman"/>
          <w:sz w:val="32"/>
          <w:szCs w:val="32"/>
        </w:rPr>
        <w:t>лом полномасштабной войны в Новороссии</w:t>
      </w:r>
      <w:r w:rsidRPr="00BD497B">
        <w:rPr>
          <w:rStyle w:val="a9"/>
          <w:rFonts w:ascii="Times New Roman" w:hAnsi="Times New Roman" w:cs="Times New Roman"/>
          <w:sz w:val="32"/>
          <w:szCs w:val="32"/>
        </w:rPr>
        <w:footnoteReference w:id="573"/>
      </w:r>
      <w:r w:rsidRPr="00BD497B">
        <w:rPr>
          <w:rFonts w:ascii="Times New Roman" w:hAnsi="Times New Roman" w:cs="Times New Roman"/>
          <w:sz w:val="32"/>
          <w:szCs w:val="32"/>
        </w:rPr>
        <w:t>. 28 мая представ</w:t>
      </w:r>
      <w:r w:rsidRPr="00BD497B">
        <w:rPr>
          <w:rFonts w:ascii="Times New Roman" w:hAnsi="Times New Roman" w:cs="Times New Roman"/>
          <w:sz w:val="32"/>
          <w:szCs w:val="32"/>
        </w:rPr>
        <w:t>и</w:t>
      </w:r>
      <w:r w:rsidRPr="00BD497B">
        <w:rPr>
          <w:rFonts w:ascii="Times New Roman" w:hAnsi="Times New Roman" w:cs="Times New Roman"/>
          <w:sz w:val="32"/>
          <w:szCs w:val="32"/>
        </w:rPr>
        <w:t>тель Меджлиса Л.Э. Ислямов был отправлен Госсоветом РК в о</w:t>
      </w:r>
      <w:r w:rsidRPr="00BD497B">
        <w:rPr>
          <w:rFonts w:ascii="Times New Roman" w:hAnsi="Times New Roman" w:cs="Times New Roman"/>
          <w:sz w:val="32"/>
          <w:szCs w:val="32"/>
        </w:rPr>
        <w:t>т</w:t>
      </w:r>
      <w:r w:rsidRPr="00BD497B">
        <w:rPr>
          <w:rFonts w:ascii="Times New Roman" w:hAnsi="Times New Roman" w:cs="Times New Roman"/>
          <w:sz w:val="32"/>
          <w:szCs w:val="32"/>
        </w:rPr>
        <w:t>ставку с поста вице-премьера Совета министров за политическую ангажированность, а также за слабую активность по разработке программ обустройства депортированных народов, вопросам ж</w:t>
      </w:r>
      <w:r w:rsidRPr="00BD497B">
        <w:rPr>
          <w:rFonts w:ascii="Times New Roman" w:hAnsi="Times New Roman" w:cs="Times New Roman"/>
          <w:sz w:val="32"/>
          <w:szCs w:val="32"/>
        </w:rPr>
        <w:t>и</w:t>
      </w:r>
      <w:r w:rsidRPr="00BD497B">
        <w:rPr>
          <w:rFonts w:ascii="Times New Roman" w:hAnsi="Times New Roman" w:cs="Times New Roman"/>
          <w:sz w:val="32"/>
          <w:szCs w:val="32"/>
        </w:rPr>
        <w:t>лищно-коммунального хозяйства</w:t>
      </w:r>
      <w:r w:rsidRPr="00BD497B">
        <w:rPr>
          <w:rStyle w:val="a9"/>
          <w:rFonts w:ascii="Times New Roman" w:hAnsi="Times New Roman" w:cs="Times New Roman"/>
          <w:sz w:val="32"/>
          <w:szCs w:val="32"/>
        </w:rPr>
        <w:footnoteReference w:id="574"/>
      </w:r>
      <w:r w:rsidRPr="00BD497B">
        <w:rPr>
          <w:rFonts w:ascii="Times New Roman" w:hAnsi="Times New Roman" w:cs="Times New Roman"/>
          <w:sz w:val="32"/>
          <w:szCs w:val="32"/>
        </w:rPr>
        <w:t>. 14 июня Меджлис заявил о бойкоте выборов Госсовета РК, поскольку-де избирательная с</w:t>
      </w:r>
      <w:r w:rsidRPr="00BD497B">
        <w:rPr>
          <w:rFonts w:ascii="Times New Roman" w:hAnsi="Times New Roman" w:cs="Times New Roman"/>
          <w:sz w:val="32"/>
          <w:szCs w:val="32"/>
        </w:rPr>
        <w:t>и</w:t>
      </w:r>
      <w:r w:rsidRPr="00BD497B">
        <w:rPr>
          <w:rFonts w:ascii="Times New Roman" w:hAnsi="Times New Roman" w:cs="Times New Roman"/>
          <w:sz w:val="32"/>
          <w:szCs w:val="32"/>
        </w:rPr>
        <w:t>стема не дает гарантий представительства татар в органах власти.</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 xml:space="preserve">Бывший председатель Меджлиса М.А. Джемилёв назначен </w:t>
      </w:r>
      <w:r w:rsidR="001B7D05" w:rsidRPr="00BD497B">
        <w:rPr>
          <w:rFonts w:ascii="Times New Roman" w:hAnsi="Times New Roman" w:cs="Times New Roman"/>
          <w:sz w:val="32"/>
          <w:szCs w:val="32"/>
        </w:rPr>
        <w:t xml:space="preserve">указом Президента Украины </w:t>
      </w:r>
      <w:r w:rsidRPr="00BD497B">
        <w:rPr>
          <w:rFonts w:ascii="Times New Roman" w:hAnsi="Times New Roman" w:cs="Times New Roman"/>
          <w:sz w:val="32"/>
          <w:szCs w:val="32"/>
        </w:rPr>
        <w:t xml:space="preserve">на должность уполномоченного </w:t>
      </w:r>
      <w:r w:rsidRPr="00BD497B">
        <w:rPr>
          <w:rFonts w:ascii="Times New Roman" w:eastAsia="Times New Roman" w:hAnsi="Times New Roman" w:cs="Times New Roman"/>
          <w:sz w:val="32"/>
          <w:szCs w:val="32"/>
        </w:rPr>
        <w:t>Президента Украины в делах крымскотатарского народа, пытаясь создать в приграничных рай</w:t>
      </w:r>
      <w:r w:rsidR="001B7D05" w:rsidRPr="00BD497B">
        <w:rPr>
          <w:rFonts w:ascii="Times New Roman" w:eastAsia="Times New Roman" w:hAnsi="Times New Roman" w:cs="Times New Roman"/>
          <w:sz w:val="32"/>
          <w:szCs w:val="32"/>
        </w:rPr>
        <w:t xml:space="preserve">онах Херсонской области </w:t>
      </w:r>
      <w:r w:rsidRPr="00BD497B">
        <w:rPr>
          <w:rFonts w:ascii="Times New Roman" w:eastAsia="Times New Roman" w:hAnsi="Times New Roman" w:cs="Times New Roman"/>
          <w:sz w:val="32"/>
          <w:szCs w:val="32"/>
        </w:rPr>
        <w:t>Украи</w:t>
      </w:r>
      <w:r w:rsidRPr="00BD497B">
        <w:rPr>
          <w:rFonts w:ascii="Times New Roman" w:eastAsia="Times New Roman" w:hAnsi="Times New Roman" w:cs="Times New Roman"/>
          <w:sz w:val="32"/>
          <w:szCs w:val="32"/>
        </w:rPr>
        <w:t>н</w:t>
      </w:r>
      <w:r w:rsidRPr="00BD497B">
        <w:rPr>
          <w:rFonts w:ascii="Times New Roman" w:eastAsia="Times New Roman" w:hAnsi="Times New Roman" w:cs="Times New Roman"/>
          <w:sz w:val="32"/>
          <w:szCs w:val="32"/>
        </w:rPr>
        <w:t>скую Республи</w:t>
      </w:r>
      <w:r w:rsidR="001B7D05" w:rsidRPr="00BD497B">
        <w:rPr>
          <w:rFonts w:ascii="Times New Roman" w:eastAsia="Times New Roman" w:hAnsi="Times New Roman" w:cs="Times New Roman"/>
          <w:sz w:val="32"/>
          <w:szCs w:val="32"/>
        </w:rPr>
        <w:t>ку Крым</w:t>
      </w:r>
      <w:r w:rsidRPr="00BD497B">
        <w:rPr>
          <w:rFonts w:ascii="Times New Roman" w:eastAsia="Times New Roman" w:hAnsi="Times New Roman" w:cs="Times New Roman"/>
          <w:sz w:val="32"/>
          <w:szCs w:val="32"/>
        </w:rPr>
        <w:t xml:space="preserve">. </w:t>
      </w:r>
      <w:r w:rsidR="001B7D05" w:rsidRPr="00BD497B">
        <w:rPr>
          <w:rFonts w:ascii="Times New Roman" w:hAnsi="Times New Roman" w:cs="Times New Roman"/>
          <w:sz w:val="32"/>
          <w:szCs w:val="32"/>
        </w:rPr>
        <w:t xml:space="preserve">М.А. </w:t>
      </w:r>
      <w:r w:rsidRPr="00BD497B">
        <w:rPr>
          <w:rFonts w:ascii="Times New Roman" w:eastAsia="Times New Roman" w:hAnsi="Times New Roman" w:cs="Times New Roman"/>
          <w:sz w:val="32"/>
          <w:szCs w:val="32"/>
        </w:rPr>
        <w:t xml:space="preserve">Джемилёв </w:t>
      </w:r>
      <w:r w:rsidRPr="00BD497B">
        <w:rPr>
          <w:rFonts w:ascii="Times New Roman" w:hAnsi="Times New Roman" w:cs="Times New Roman"/>
          <w:sz w:val="32"/>
          <w:szCs w:val="32"/>
        </w:rPr>
        <w:t xml:space="preserve">на средства </w:t>
      </w:r>
      <w:r w:rsidR="001B7D05" w:rsidRPr="00BD497B">
        <w:rPr>
          <w:rFonts w:ascii="Times New Roman" w:hAnsi="Times New Roman" w:cs="Times New Roman"/>
          <w:sz w:val="32"/>
          <w:szCs w:val="32"/>
        </w:rPr>
        <w:t xml:space="preserve">олигарха </w:t>
      </w:r>
      <w:r w:rsidRPr="00BD497B">
        <w:rPr>
          <w:rFonts w:ascii="Times New Roman" w:hAnsi="Times New Roman" w:cs="Times New Roman"/>
          <w:sz w:val="32"/>
          <w:szCs w:val="32"/>
        </w:rPr>
        <w:t>И.В. Коломойского сформировал батальон «Крым» (450 чел.), принявший участие в карательной операции в Донбассе и ра</w:t>
      </w:r>
      <w:r w:rsidRPr="00BD497B">
        <w:rPr>
          <w:rFonts w:ascii="Times New Roman" w:hAnsi="Times New Roman" w:cs="Times New Roman"/>
          <w:sz w:val="32"/>
          <w:szCs w:val="32"/>
        </w:rPr>
        <w:t>з</w:t>
      </w:r>
      <w:r w:rsidRPr="00BD497B">
        <w:rPr>
          <w:rFonts w:ascii="Times New Roman" w:hAnsi="Times New Roman" w:cs="Times New Roman"/>
          <w:sz w:val="32"/>
          <w:szCs w:val="32"/>
        </w:rPr>
        <w:t>громленный под Иловайском</w:t>
      </w:r>
      <w:r w:rsidRPr="00BD497B">
        <w:rPr>
          <w:rStyle w:val="a9"/>
          <w:rFonts w:ascii="Times New Roman" w:hAnsi="Times New Roman" w:cs="Times New Roman"/>
          <w:sz w:val="32"/>
          <w:szCs w:val="32"/>
        </w:rPr>
        <w:footnoteReference w:id="575"/>
      </w:r>
      <w:r w:rsidRPr="00BD497B">
        <w:rPr>
          <w:rFonts w:ascii="Times New Roman" w:hAnsi="Times New Roman" w:cs="Times New Roman"/>
          <w:sz w:val="32"/>
          <w:szCs w:val="32"/>
        </w:rPr>
        <w:t xml:space="preserve">. </w:t>
      </w:r>
      <w:r w:rsidR="001B7D05" w:rsidRPr="00BD497B">
        <w:rPr>
          <w:rFonts w:ascii="Times New Roman" w:hAnsi="Times New Roman" w:cs="Times New Roman"/>
          <w:sz w:val="32"/>
          <w:szCs w:val="32"/>
        </w:rPr>
        <w:t xml:space="preserve">М.А. </w:t>
      </w:r>
      <w:r w:rsidRPr="00BD497B">
        <w:rPr>
          <w:rFonts w:ascii="Times New Roman" w:eastAsia="Times New Roman" w:hAnsi="Times New Roman" w:cs="Times New Roman"/>
          <w:sz w:val="32"/>
          <w:szCs w:val="32"/>
        </w:rPr>
        <w:t>Джемилёв пытается сфо</w:t>
      </w:r>
      <w:r w:rsidRPr="00BD497B">
        <w:rPr>
          <w:rFonts w:ascii="Times New Roman" w:eastAsia="Times New Roman" w:hAnsi="Times New Roman" w:cs="Times New Roman"/>
          <w:sz w:val="32"/>
          <w:szCs w:val="32"/>
        </w:rPr>
        <w:t>р</w:t>
      </w:r>
      <w:r w:rsidRPr="00BD497B">
        <w:rPr>
          <w:rFonts w:ascii="Times New Roman" w:eastAsia="Times New Roman" w:hAnsi="Times New Roman" w:cs="Times New Roman"/>
          <w:sz w:val="32"/>
          <w:szCs w:val="32"/>
        </w:rPr>
        <w:t>мировать также «батальон южного направления» для диверсий в Крыму. Надежды руководителей Меджлиса возлагаются на созыв Курултая (представительного органа) в Турции, чтобы вовлечь эту страну в антироссийские действия.</w:t>
      </w:r>
    </w:p>
    <w:p w:rsidR="00AB2033" w:rsidRPr="00BD497B" w:rsidRDefault="001B7D05"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В Крыму действовали</w:t>
      </w:r>
      <w:r w:rsidR="00D30853" w:rsidRPr="00BD497B">
        <w:rPr>
          <w:rFonts w:ascii="Times New Roman" w:hAnsi="Times New Roman" w:cs="Times New Roman"/>
          <w:sz w:val="32"/>
          <w:szCs w:val="32"/>
        </w:rPr>
        <w:t xml:space="preserve"> запрещенная</w:t>
      </w:r>
      <w:r w:rsidR="00AB2033" w:rsidRPr="00BD497B">
        <w:rPr>
          <w:rFonts w:ascii="Times New Roman" w:hAnsi="Times New Roman" w:cs="Times New Roman"/>
          <w:sz w:val="32"/>
          <w:szCs w:val="32"/>
        </w:rPr>
        <w:t xml:space="preserve"> в Российской Федерации за экстремизм парти</w:t>
      </w:r>
      <w:r w:rsidR="00D30853" w:rsidRPr="00BD497B">
        <w:rPr>
          <w:rFonts w:ascii="Times New Roman" w:hAnsi="Times New Roman" w:cs="Times New Roman"/>
          <w:sz w:val="32"/>
          <w:szCs w:val="32"/>
        </w:rPr>
        <w:t>я</w:t>
      </w:r>
      <w:r w:rsidR="00AB2033" w:rsidRPr="00BD497B">
        <w:rPr>
          <w:rFonts w:ascii="Times New Roman" w:hAnsi="Times New Roman" w:cs="Times New Roman"/>
          <w:sz w:val="32"/>
          <w:szCs w:val="32"/>
        </w:rPr>
        <w:t xml:space="preserve"> «Хизб-ут-Тахрир аль-Исламия», </w:t>
      </w:r>
      <w:r w:rsidRPr="00BD497B">
        <w:rPr>
          <w:rFonts w:ascii="Times New Roman" w:hAnsi="Times New Roman" w:cs="Times New Roman"/>
          <w:sz w:val="32"/>
          <w:szCs w:val="32"/>
        </w:rPr>
        <w:t xml:space="preserve">а также </w:t>
      </w:r>
      <w:r w:rsidR="00D30853" w:rsidRPr="00BD497B">
        <w:rPr>
          <w:rFonts w:ascii="Times New Roman" w:hAnsi="Times New Roman" w:cs="Times New Roman"/>
          <w:sz w:val="32"/>
          <w:szCs w:val="32"/>
        </w:rPr>
        <w:t>финансируемая</w:t>
      </w:r>
      <w:r w:rsidR="00AB2033" w:rsidRPr="00BD497B">
        <w:rPr>
          <w:rFonts w:ascii="Times New Roman" w:hAnsi="Times New Roman" w:cs="Times New Roman"/>
          <w:sz w:val="32"/>
          <w:szCs w:val="32"/>
        </w:rPr>
        <w:t xml:space="preserve"> из Саудовской Аравии ассо</w:t>
      </w:r>
      <w:r w:rsidR="00D30853" w:rsidRPr="00BD497B">
        <w:rPr>
          <w:rFonts w:ascii="Times New Roman" w:hAnsi="Times New Roman" w:cs="Times New Roman"/>
          <w:sz w:val="32"/>
          <w:szCs w:val="32"/>
        </w:rPr>
        <w:t>циация</w:t>
      </w:r>
      <w:r w:rsidR="00AB2033" w:rsidRPr="00BD497B">
        <w:rPr>
          <w:rFonts w:ascii="Times New Roman" w:hAnsi="Times New Roman" w:cs="Times New Roman"/>
          <w:sz w:val="32"/>
          <w:szCs w:val="32"/>
        </w:rPr>
        <w:t xml:space="preserve"> «Альраид», члены которых после воссоединения Крыма выехали на Украину и вели антироссийскую пропаганду. Муфтий Духовного управл</w:t>
      </w:r>
      <w:r w:rsidR="00AB2033" w:rsidRPr="00BD497B">
        <w:rPr>
          <w:rFonts w:ascii="Times New Roman" w:hAnsi="Times New Roman" w:cs="Times New Roman"/>
          <w:sz w:val="32"/>
          <w:szCs w:val="32"/>
        </w:rPr>
        <w:t>е</w:t>
      </w:r>
      <w:r w:rsidR="00AB2033" w:rsidRPr="00BD497B">
        <w:rPr>
          <w:rFonts w:ascii="Times New Roman" w:hAnsi="Times New Roman" w:cs="Times New Roman"/>
          <w:sz w:val="32"/>
          <w:szCs w:val="32"/>
        </w:rPr>
        <w:lastRenderedPageBreak/>
        <w:t xml:space="preserve">ния мусульман Крыма Э.С. Аблаев, по оценкам </w:t>
      </w:r>
      <w:r w:rsidR="00D30853" w:rsidRPr="00BD497B">
        <w:rPr>
          <w:rFonts w:ascii="Times New Roman" w:hAnsi="Times New Roman" w:cs="Times New Roman"/>
          <w:sz w:val="32"/>
          <w:szCs w:val="32"/>
        </w:rPr>
        <w:t>российского</w:t>
      </w:r>
      <w:r w:rsidR="00AB2033" w:rsidRPr="00BD497B">
        <w:rPr>
          <w:rFonts w:ascii="Times New Roman" w:hAnsi="Times New Roman" w:cs="Times New Roman"/>
          <w:sz w:val="32"/>
          <w:szCs w:val="32"/>
        </w:rPr>
        <w:t xml:space="preserve"> и</w:t>
      </w:r>
      <w:r w:rsidR="00AB2033" w:rsidRPr="00BD497B">
        <w:rPr>
          <w:rFonts w:ascii="Times New Roman" w:hAnsi="Times New Roman" w:cs="Times New Roman"/>
          <w:sz w:val="32"/>
          <w:szCs w:val="32"/>
        </w:rPr>
        <w:t>с</w:t>
      </w:r>
      <w:r w:rsidR="00AB2033" w:rsidRPr="00BD497B">
        <w:rPr>
          <w:rFonts w:ascii="Times New Roman" w:hAnsi="Times New Roman" w:cs="Times New Roman"/>
          <w:sz w:val="32"/>
          <w:szCs w:val="32"/>
        </w:rPr>
        <w:t>ламо</w:t>
      </w:r>
      <w:r w:rsidR="00D30853" w:rsidRPr="00BD497B">
        <w:rPr>
          <w:rFonts w:ascii="Times New Roman" w:hAnsi="Times New Roman" w:cs="Times New Roman"/>
          <w:sz w:val="32"/>
          <w:szCs w:val="32"/>
        </w:rPr>
        <w:t>веда Р.А. Силантьева</w:t>
      </w:r>
      <w:r w:rsidR="00AB2033" w:rsidRPr="00BD497B">
        <w:rPr>
          <w:rFonts w:ascii="Times New Roman" w:hAnsi="Times New Roman" w:cs="Times New Roman"/>
          <w:sz w:val="32"/>
          <w:szCs w:val="32"/>
        </w:rPr>
        <w:t>, с симпатией отзывается об экстр</w:t>
      </w:r>
      <w:r w:rsidR="00AB2033" w:rsidRPr="00BD497B">
        <w:rPr>
          <w:rFonts w:ascii="Times New Roman" w:hAnsi="Times New Roman" w:cs="Times New Roman"/>
          <w:sz w:val="32"/>
          <w:szCs w:val="32"/>
        </w:rPr>
        <w:t>е</w:t>
      </w:r>
      <w:r w:rsidR="00AB2033" w:rsidRPr="00BD497B">
        <w:rPr>
          <w:rFonts w:ascii="Times New Roman" w:hAnsi="Times New Roman" w:cs="Times New Roman"/>
          <w:sz w:val="32"/>
          <w:szCs w:val="32"/>
        </w:rPr>
        <w:t>мистской партии «Хизб ут-Тахрир»</w:t>
      </w:r>
      <w:r w:rsidR="00AB2033" w:rsidRPr="00BD497B">
        <w:rPr>
          <w:rStyle w:val="a9"/>
          <w:rFonts w:ascii="Times New Roman" w:hAnsi="Times New Roman" w:cs="Times New Roman"/>
          <w:sz w:val="32"/>
          <w:szCs w:val="32"/>
        </w:rPr>
        <w:footnoteReference w:id="576"/>
      </w:r>
      <w:r w:rsidR="00AB2033" w:rsidRPr="00BD497B">
        <w:rPr>
          <w:rFonts w:ascii="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Информационным ресурсом Меджл</w:t>
      </w:r>
      <w:r w:rsidR="00F206EB" w:rsidRPr="00BD497B">
        <w:rPr>
          <w:rFonts w:ascii="Times New Roman" w:hAnsi="Times New Roman" w:cs="Times New Roman"/>
          <w:sz w:val="32"/>
          <w:szCs w:val="32"/>
        </w:rPr>
        <w:t>иса выступал</w:t>
      </w:r>
      <w:r w:rsidRPr="00BD497B">
        <w:rPr>
          <w:rFonts w:ascii="Times New Roman" w:hAnsi="Times New Roman" w:cs="Times New Roman"/>
          <w:sz w:val="32"/>
          <w:szCs w:val="32"/>
        </w:rPr>
        <w:t xml:space="preserve"> регионал</w:t>
      </w:r>
      <w:r w:rsidRPr="00BD497B">
        <w:rPr>
          <w:rFonts w:ascii="Times New Roman" w:hAnsi="Times New Roman" w:cs="Times New Roman"/>
          <w:sz w:val="32"/>
          <w:szCs w:val="32"/>
        </w:rPr>
        <w:t>ь</w:t>
      </w:r>
      <w:r w:rsidRPr="00BD497B">
        <w:rPr>
          <w:rFonts w:ascii="Times New Roman" w:hAnsi="Times New Roman" w:cs="Times New Roman"/>
          <w:sz w:val="32"/>
          <w:szCs w:val="32"/>
        </w:rPr>
        <w:t>ный телеканал АТР, владелец которого – предприниматель Л.Э</w:t>
      </w:r>
      <w:r w:rsidR="00F206EB" w:rsidRPr="00BD497B">
        <w:rPr>
          <w:rFonts w:ascii="Times New Roman" w:hAnsi="Times New Roman" w:cs="Times New Roman"/>
          <w:sz w:val="32"/>
          <w:szCs w:val="32"/>
        </w:rPr>
        <w:t xml:space="preserve">. </w:t>
      </w:r>
      <w:r w:rsidR="00F77F19" w:rsidRPr="00BD497B">
        <w:rPr>
          <w:rFonts w:ascii="Times New Roman" w:hAnsi="Times New Roman" w:cs="Times New Roman"/>
          <w:sz w:val="32"/>
          <w:szCs w:val="32"/>
        </w:rPr>
        <w:t> </w:t>
      </w:r>
      <w:r w:rsidR="00F206EB" w:rsidRPr="00BD497B">
        <w:rPr>
          <w:rFonts w:ascii="Times New Roman" w:hAnsi="Times New Roman" w:cs="Times New Roman"/>
          <w:sz w:val="32"/>
          <w:szCs w:val="32"/>
        </w:rPr>
        <w:t>Ислямов. В начале 2015 г. органы власти Республики Крым отказали данному телеканалу в праве вещания. Важное значение имеют</w:t>
      </w:r>
      <w:r w:rsidRPr="00BD497B">
        <w:rPr>
          <w:rFonts w:ascii="Times New Roman" w:hAnsi="Times New Roman" w:cs="Times New Roman"/>
          <w:sz w:val="32"/>
          <w:szCs w:val="32"/>
        </w:rPr>
        <w:t xml:space="preserve"> </w:t>
      </w:r>
      <w:r w:rsidR="00F206EB" w:rsidRPr="00BD497B">
        <w:rPr>
          <w:rFonts w:ascii="Times New Roman" w:hAnsi="Times New Roman" w:cs="Times New Roman"/>
          <w:sz w:val="32"/>
          <w:szCs w:val="32"/>
        </w:rPr>
        <w:t xml:space="preserve">также </w:t>
      </w:r>
      <w:r w:rsidRPr="00BD497B">
        <w:rPr>
          <w:rFonts w:ascii="Times New Roman" w:hAnsi="Times New Roman" w:cs="Times New Roman"/>
          <w:sz w:val="32"/>
          <w:szCs w:val="32"/>
        </w:rPr>
        <w:t>сайты крымско</w:t>
      </w:r>
      <w:r w:rsidR="00F206EB" w:rsidRPr="00BD497B">
        <w:rPr>
          <w:rFonts w:ascii="Times New Roman" w:hAnsi="Times New Roman" w:cs="Times New Roman"/>
          <w:sz w:val="32"/>
          <w:szCs w:val="32"/>
        </w:rPr>
        <w:t>-</w:t>
      </w:r>
      <w:r w:rsidRPr="00BD497B">
        <w:rPr>
          <w:rFonts w:ascii="Times New Roman" w:hAnsi="Times New Roman" w:cs="Times New Roman"/>
          <w:sz w:val="32"/>
          <w:szCs w:val="32"/>
        </w:rPr>
        <w:t xml:space="preserve">татарского движения </w:t>
      </w:r>
      <w:hyperlink r:id="rId60" w:history="1">
        <w:r w:rsidRPr="00BD497B">
          <w:rPr>
            <w:rStyle w:val="ac"/>
            <w:rFonts w:ascii="Times New Roman" w:hAnsi="Times New Roman" w:cs="Times New Roman"/>
            <w:color w:val="auto"/>
            <w:sz w:val="32"/>
            <w:szCs w:val="32"/>
            <w:u w:val="none"/>
            <w:lang w:val="en-US"/>
          </w:rPr>
          <w:t>www</w:t>
        </w:r>
        <w:r w:rsidRPr="00BD497B">
          <w:rPr>
            <w:rStyle w:val="ac"/>
            <w:rFonts w:ascii="Times New Roman" w:hAnsi="Times New Roman" w:cs="Times New Roman"/>
            <w:color w:val="auto"/>
            <w:sz w:val="32"/>
            <w:szCs w:val="32"/>
            <w:u w:val="none"/>
          </w:rPr>
          <w:t>.</w:t>
        </w:r>
        <w:r w:rsidRPr="00BD497B">
          <w:rPr>
            <w:rStyle w:val="ac"/>
            <w:rFonts w:ascii="Times New Roman" w:hAnsi="Times New Roman" w:cs="Times New Roman"/>
            <w:color w:val="auto"/>
            <w:sz w:val="32"/>
            <w:szCs w:val="32"/>
            <w:u w:val="none"/>
            <w:lang w:val="en-US"/>
          </w:rPr>
          <w:t>qtmm</w:t>
        </w:r>
        <w:r w:rsidRPr="00BD497B">
          <w:rPr>
            <w:rStyle w:val="ac"/>
            <w:rFonts w:ascii="Times New Roman" w:hAnsi="Times New Roman" w:cs="Times New Roman"/>
            <w:color w:val="auto"/>
            <w:sz w:val="32"/>
            <w:szCs w:val="32"/>
            <w:u w:val="none"/>
          </w:rPr>
          <w:t>.</w:t>
        </w:r>
        <w:r w:rsidRPr="00BD497B">
          <w:rPr>
            <w:rStyle w:val="ac"/>
            <w:rFonts w:ascii="Times New Roman" w:hAnsi="Times New Roman" w:cs="Times New Roman"/>
            <w:color w:val="auto"/>
            <w:sz w:val="32"/>
            <w:szCs w:val="32"/>
            <w:u w:val="none"/>
            <w:lang w:val="en-US"/>
          </w:rPr>
          <w:t>org</w:t>
        </w:r>
      </w:hyperlink>
      <w:r w:rsidRPr="00BD497B">
        <w:rPr>
          <w:rFonts w:ascii="Times New Roman" w:hAnsi="Times New Roman" w:cs="Times New Roman"/>
          <w:sz w:val="32"/>
          <w:szCs w:val="32"/>
        </w:rPr>
        <w:t xml:space="preserve">, </w:t>
      </w:r>
      <w:r w:rsidRPr="00BD497B">
        <w:rPr>
          <w:rFonts w:ascii="Times New Roman" w:hAnsi="Times New Roman" w:cs="Times New Roman"/>
          <w:sz w:val="32"/>
          <w:szCs w:val="32"/>
          <w:lang w:val="en-US"/>
        </w:rPr>
        <w:t>www</w:t>
      </w:r>
      <w:r w:rsidRPr="00BD497B">
        <w:rPr>
          <w:rFonts w:ascii="Times New Roman" w:hAnsi="Times New Roman" w:cs="Times New Roman"/>
          <w:sz w:val="32"/>
          <w:szCs w:val="32"/>
        </w:rPr>
        <w:t>.</w:t>
      </w:r>
      <w:r w:rsidRPr="00BD497B">
        <w:rPr>
          <w:rFonts w:ascii="Times New Roman" w:hAnsi="Times New Roman" w:cs="Times New Roman"/>
          <w:sz w:val="32"/>
          <w:szCs w:val="32"/>
          <w:shd w:val="clear" w:color="auto" w:fill="FFFFFF"/>
        </w:rPr>
        <w:t xml:space="preserve">ru.krymr.com, </w:t>
      </w:r>
      <w:r w:rsidRPr="00BD497B">
        <w:rPr>
          <w:rFonts w:ascii="Times New Roman" w:hAnsi="Times New Roman" w:cs="Times New Roman"/>
          <w:sz w:val="32"/>
          <w:szCs w:val="32"/>
          <w:shd w:val="clear" w:color="auto" w:fill="FFFFFF"/>
          <w:lang w:val="en-US"/>
        </w:rPr>
        <w:t>www</w:t>
      </w:r>
      <w:r w:rsidR="00F206EB" w:rsidRPr="00BD497B">
        <w:rPr>
          <w:rFonts w:ascii="Times New Roman" w:hAnsi="Times New Roman" w:cs="Times New Roman"/>
          <w:sz w:val="32"/>
          <w:szCs w:val="32"/>
          <w:shd w:val="clear" w:color="auto" w:fill="FFFFFF"/>
        </w:rPr>
        <w:t>.</w:t>
      </w:r>
      <w:r w:rsidRPr="00BD497B">
        <w:rPr>
          <w:rFonts w:ascii="Times New Roman" w:hAnsi="Times New Roman" w:cs="Times New Roman"/>
          <w:sz w:val="32"/>
          <w:szCs w:val="32"/>
          <w:shd w:val="clear" w:color="auto" w:fill="FFFFFF"/>
        </w:rPr>
        <w:t xml:space="preserve">qirim.org, </w:t>
      </w:r>
      <w:r w:rsidRPr="00BD497B">
        <w:rPr>
          <w:rFonts w:ascii="Times New Roman" w:hAnsi="Times New Roman" w:cs="Times New Roman"/>
          <w:sz w:val="32"/>
          <w:szCs w:val="32"/>
          <w:shd w:val="clear" w:color="auto" w:fill="FFFFFF"/>
          <w:lang w:val="en-US"/>
        </w:rPr>
        <w:t>www</w:t>
      </w:r>
      <w:r w:rsidR="00F206EB" w:rsidRPr="00BD497B">
        <w:rPr>
          <w:rFonts w:ascii="Times New Roman" w:hAnsi="Times New Roman" w:cs="Times New Roman"/>
          <w:sz w:val="32"/>
          <w:szCs w:val="32"/>
          <w:shd w:val="clear" w:color="auto" w:fill="FFFFFF"/>
        </w:rPr>
        <w:t>.</w:t>
      </w:r>
      <w:r w:rsidRPr="00BD497B">
        <w:rPr>
          <w:rFonts w:ascii="Times New Roman" w:hAnsi="Times New Roman" w:cs="Times New Roman"/>
          <w:sz w:val="32"/>
          <w:szCs w:val="32"/>
          <w:shd w:val="clear" w:color="auto" w:fill="FFFFFF"/>
        </w:rPr>
        <w:t>crimean.org.</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Лидерам Меджлиса М.А. Джемилёву и Р.А. Чубарову на 5 лет запрещен въезд в Крым по мотивам их противоправной де</w:t>
      </w:r>
      <w:r w:rsidRPr="00BD497B">
        <w:rPr>
          <w:rFonts w:ascii="Times New Roman" w:hAnsi="Times New Roman" w:cs="Times New Roman"/>
          <w:sz w:val="32"/>
          <w:szCs w:val="32"/>
        </w:rPr>
        <w:t>я</w:t>
      </w:r>
      <w:r w:rsidRPr="00BD497B">
        <w:rPr>
          <w:rFonts w:ascii="Times New Roman" w:hAnsi="Times New Roman" w:cs="Times New Roman"/>
          <w:sz w:val="32"/>
          <w:szCs w:val="32"/>
        </w:rPr>
        <w:t>тельности. Прокурор РК Н.В. Поклонская 5 июля 2014 г. пред</w:t>
      </w:r>
      <w:r w:rsidRPr="00BD497B">
        <w:rPr>
          <w:rFonts w:ascii="Times New Roman" w:hAnsi="Times New Roman" w:cs="Times New Roman"/>
          <w:sz w:val="32"/>
          <w:szCs w:val="32"/>
        </w:rPr>
        <w:t>у</w:t>
      </w:r>
      <w:r w:rsidRPr="00BD497B">
        <w:rPr>
          <w:rFonts w:ascii="Times New Roman" w:hAnsi="Times New Roman" w:cs="Times New Roman"/>
          <w:sz w:val="32"/>
          <w:szCs w:val="32"/>
        </w:rPr>
        <w:t>предила Р.А. Чубарова о возможности запрета Меджлиса за эк</w:t>
      </w:r>
      <w:r w:rsidRPr="00BD497B">
        <w:rPr>
          <w:rFonts w:ascii="Times New Roman" w:hAnsi="Times New Roman" w:cs="Times New Roman"/>
          <w:sz w:val="32"/>
          <w:szCs w:val="32"/>
        </w:rPr>
        <w:t>с</w:t>
      </w:r>
      <w:r w:rsidRPr="00BD497B">
        <w:rPr>
          <w:rFonts w:ascii="Times New Roman" w:hAnsi="Times New Roman" w:cs="Times New Roman"/>
          <w:sz w:val="32"/>
          <w:szCs w:val="32"/>
        </w:rPr>
        <w:t>тремистскую деятельность</w:t>
      </w:r>
      <w:r w:rsidRPr="00BD497B">
        <w:rPr>
          <w:rStyle w:val="a9"/>
          <w:rFonts w:ascii="Times New Roman" w:hAnsi="Times New Roman" w:cs="Times New Roman"/>
          <w:sz w:val="32"/>
          <w:szCs w:val="32"/>
        </w:rPr>
        <w:footnoteReference w:id="577"/>
      </w:r>
      <w:r w:rsidRPr="00BD497B">
        <w:rPr>
          <w:rFonts w:ascii="Times New Roman" w:hAnsi="Times New Roman" w:cs="Times New Roman"/>
          <w:sz w:val="32"/>
          <w:szCs w:val="32"/>
        </w:rPr>
        <w:t>. Эти санкции применены непосре</w:t>
      </w:r>
      <w:r w:rsidRPr="00BD497B">
        <w:rPr>
          <w:rFonts w:ascii="Times New Roman" w:hAnsi="Times New Roman" w:cs="Times New Roman"/>
          <w:sz w:val="32"/>
          <w:szCs w:val="32"/>
        </w:rPr>
        <w:t>д</w:t>
      </w:r>
      <w:r w:rsidRPr="00BD497B">
        <w:rPr>
          <w:rFonts w:ascii="Times New Roman" w:hAnsi="Times New Roman" w:cs="Times New Roman"/>
          <w:sz w:val="32"/>
          <w:szCs w:val="32"/>
        </w:rPr>
        <w:t>ственно после проведения в с. Новоалексеевка Херсонской обл</w:t>
      </w:r>
      <w:r w:rsidRPr="00BD497B">
        <w:rPr>
          <w:rFonts w:ascii="Times New Roman" w:hAnsi="Times New Roman" w:cs="Times New Roman"/>
          <w:sz w:val="32"/>
          <w:szCs w:val="32"/>
        </w:rPr>
        <w:t>а</w:t>
      </w:r>
      <w:r w:rsidRPr="00BD497B">
        <w:rPr>
          <w:rFonts w:ascii="Times New Roman" w:hAnsi="Times New Roman" w:cs="Times New Roman"/>
          <w:sz w:val="32"/>
          <w:szCs w:val="32"/>
        </w:rPr>
        <w:t>сти заседания Меджлиса, не имевшего кворума. Участники нел</w:t>
      </w:r>
      <w:r w:rsidRPr="00BD497B">
        <w:rPr>
          <w:rFonts w:ascii="Times New Roman" w:hAnsi="Times New Roman" w:cs="Times New Roman"/>
          <w:sz w:val="32"/>
          <w:szCs w:val="32"/>
        </w:rPr>
        <w:t>е</w:t>
      </w:r>
      <w:r w:rsidRPr="00BD497B">
        <w:rPr>
          <w:rFonts w:ascii="Times New Roman" w:hAnsi="Times New Roman" w:cs="Times New Roman"/>
          <w:sz w:val="32"/>
          <w:szCs w:val="32"/>
        </w:rPr>
        <w:t>гитимного заседания приняли решение о переходе в непримир</w:t>
      </w:r>
      <w:r w:rsidRPr="00BD497B">
        <w:rPr>
          <w:rFonts w:ascii="Times New Roman" w:hAnsi="Times New Roman" w:cs="Times New Roman"/>
          <w:sz w:val="32"/>
          <w:szCs w:val="32"/>
        </w:rPr>
        <w:t>и</w:t>
      </w:r>
      <w:r w:rsidRPr="00BD497B">
        <w:rPr>
          <w:rFonts w:ascii="Times New Roman" w:hAnsi="Times New Roman" w:cs="Times New Roman"/>
          <w:sz w:val="32"/>
          <w:szCs w:val="32"/>
        </w:rPr>
        <w:t>мую оппозицию российским властям.</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Ряд местных организаций Меджлиса (Ялтинская, Сакская) вышел из-под контроля радикалов, как и представители кры</w:t>
      </w:r>
      <w:r w:rsidRPr="00BD497B">
        <w:rPr>
          <w:rFonts w:ascii="Times New Roman" w:hAnsi="Times New Roman" w:cs="Times New Roman"/>
          <w:sz w:val="32"/>
          <w:szCs w:val="32"/>
        </w:rPr>
        <w:t>м</w:t>
      </w:r>
      <w:r w:rsidRPr="00BD497B">
        <w:rPr>
          <w:rFonts w:ascii="Times New Roman" w:hAnsi="Times New Roman" w:cs="Times New Roman"/>
          <w:sz w:val="32"/>
          <w:szCs w:val="32"/>
        </w:rPr>
        <w:t>ских татар в Госсовете и Совете министров РК. По данным Це</w:t>
      </w:r>
      <w:r w:rsidRPr="00BD497B">
        <w:rPr>
          <w:rFonts w:ascii="Times New Roman" w:hAnsi="Times New Roman" w:cs="Times New Roman"/>
          <w:sz w:val="32"/>
          <w:szCs w:val="32"/>
        </w:rPr>
        <w:t>н</w:t>
      </w:r>
      <w:r w:rsidRPr="00BD497B">
        <w:rPr>
          <w:rFonts w:ascii="Times New Roman" w:hAnsi="Times New Roman" w:cs="Times New Roman"/>
          <w:sz w:val="32"/>
          <w:szCs w:val="32"/>
        </w:rPr>
        <w:t>тра изучения национальных конфликтов, среди крымских татар за 2014 г. почти на 40% снизился уровень межэтнической ко</w:t>
      </w:r>
      <w:r w:rsidRPr="00BD497B">
        <w:rPr>
          <w:rFonts w:ascii="Times New Roman" w:hAnsi="Times New Roman" w:cs="Times New Roman"/>
          <w:sz w:val="32"/>
          <w:szCs w:val="32"/>
        </w:rPr>
        <w:t>н</w:t>
      </w:r>
      <w:r w:rsidRPr="00BD497B">
        <w:rPr>
          <w:rFonts w:ascii="Times New Roman" w:hAnsi="Times New Roman" w:cs="Times New Roman"/>
          <w:sz w:val="32"/>
          <w:szCs w:val="32"/>
        </w:rPr>
        <w:t>фликтности. Это объясняется конструктивной этнополитикой России и опасениями татар утратить источники дохода от к</w:t>
      </w:r>
      <w:r w:rsidRPr="00BD497B">
        <w:rPr>
          <w:rFonts w:ascii="Times New Roman" w:hAnsi="Times New Roman" w:cs="Times New Roman"/>
          <w:sz w:val="32"/>
          <w:szCs w:val="32"/>
        </w:rPr>
        <w:t>у</w:t>
      </w:r>
      <w:r w:rsidRPr="00BD497B">
        <w:rPr>
          <w:rFonts w:ascii="Times New Roman" w:hAnsi="Times New Roman" w:cs="Times New Roman"/>
          <w:sz w:val="32"/>
          <w:szCs w:val="32"/>
        </w:rPr>
        <w:t>рортной экономики в случае конфликта</w:t>
      </w:r>
      <w:r w:rsidRPr="00BD497B">
        <w:rPr>
          <w:rStyle w:val="a9"/>
          <w:rFonts w:ascii="Times New Roman" w:hAnsi="Times New Roman" w:cs="Times New Roman"/>
          <w:sz w:val="32"/>
          <w:szCs w:val="32"/>
        </w:rPr>
        <w:footnoteReference w:id="578"/>
      </w:r>
      <w:r w:rsidRPr="00BD497B">
        <w:rPr>
          <w:rFonts w:ascii="Times New Roman" w:hAnsi="Times New Roman" w:cs="Times New Roman"/>
          <w:sz w:val="32"/>
          <w:szCs w:val="32"/>
        </w:rPr>
        <w:t>. Вместе с тем, нужно учитывать прагматизм мотивов пророссийской ориентации. Л</w:t>
      </w:r>
      <w:r w:rsidRPr="00BD497B">
        <w:rPr>
          <w:rFonts w:ascii="Times New Roman" w:hAnsi="Times New Roman" w:cs="Times New Roman"/>
          <w:sz w:val="32"/>
          <w:szCs w:val="32"/>
        </w:rPr>
        <w:t>и</w:t>
      </w:r>
      <w:r w:rsidRPr="00BD497B">
        <w:rPr>
          <w:rFonts w:ascii="Times New Roman" w:hAnsi="Times New Roman" w:cs="Times New Roman"/>
          <w:sz w:val="32"/>
          <w:szCs w:val="32"/>
        </w:rPr>
        <w:t xml:space="preserve">дер организации «Къырым бирлиги» С.Н. Ниметуллаев 15 июля заявил: «Сегодня нас настолько мало, что если мы обратно будем </w:t>
      </w:r>
      <w:r w:rsidRPr="00BD497B">
        <w:rPr>
          <w:rFonts w:ascii="Times New Roman" w:hAnsi="Times New Roman" w:cs="Times New Roman"/>
          <w:sz w:val="32"/>
          <w:szCs w:val="32"/>
        </w:rPr>
        <w:lastRenderedPageBreak/>
        <w:t>бойкотировать и будем идти против власти, будущего у нашего народа нет... Мы должны вести диалог с той властью, которая существует сейчас в Крыму и которая будет существовать, н</w:t>
      </w:r>
      <w:r w:rsidRPr="00BD497B">
        <w:rPr>
          <w:rFonts w:ascii="Times New Roman" w:hAnsi="Times New Roman" w:cs="Times New Roman"/>
          <w:sz w:val="32"/>
          <w:szCs w:val="32"/>
        </w:rPr>
        <w:t>е</w:t>
      </w:r>
      <w:r w:rsidRPr="00BD497B">
        <w:rPr>
          <w:rFonts w:ascii="Times New Roman" w:hAnsi="Times New Roman" w:cs="Times New Roman"/>
          <w:sz w:val="32"/>
          <w:szCs w:val="32"/>
        </w:rPr>
        <w:t>важно, будет Украина, будет Россия или другое государство»</w:t>
      </w:r>
      <w:r w:rsidRPr="00BD497B">
        <w:rPr>
          <w:rStyle w:val="a9"/>
          <w:rFonts w:ascii="Times New Roman" w:hAnsi="Times New Roman" w:cs="Times New Roman"/>
          <w:sz w:val="32"/>
          <w:szCs w:val="32"/>
        </w:rPr>
        <w:footnoteReference w:id="579"/>
      </w:r>
      <w:r w:rsidRPr="00BD497B">
        <w:rPr>
          <w:rFonts w:ascii="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hAnsi="Times New Roman" w:cs="Times New Roman"/>
          <w:sz w:val="32"/>
          <w:szCs w:val="32"/>
        </w:rPr>
        <w:t>Умеренное направление крымско</w:t>
      </w:r>
      <w:r w:rsidR="00964B35" w:rsidRPr="00BD497B">
        <w:rPr>
          <w:rFonts w:ascii="Times New Roman" w:hAnsi="Times New Roman" w:cs="Times New Roman"/>
          <w:sz w:val="32"/>
          <w:szCs w:val="32"/>
        </w:rPr>
        <w:t>-</w:t>
      </w:r>
      <w:r w:rsidRPr="00BD497B">
        <w:rPr>
          <w:rFonts w:ascii="Times New Roman" w:hAnsi="Times New Roman" w:cs="Times New Roman"/>
          <w:sz w:val="32"/>
          <w:szCs w:val="32"/>
        </w:rPr>
        <w:t>татарских движений пре</w:t>
      </w:r>
      <w:r w:rsidRPr="00BD497B">
        <w:rPr>
          <w:rFonts w:ascii="Times New Roman" w:hAnsi="Times New Roman" w:cs="Times New Roman"/>
          <w:sz w:val="32"/>
          <w:szCs w:val="32"/>
        </w:rPr>
        <w:t>д</w:t>
      </w:r>
      <w:r w:rsidRPr="00BD497B">
        <w:rPr>
          <w:rFonts w:ascii="Times New Roman" w:hAnsi="Times New Roman" w:cs="Times New Roman"/>
          <w:sz w:val="32"/>
          <w:szCs w:val="32"/>
        </w:rPr>
        <w:t xml:space="preserve">ставлено партией «Милли фирка» (председатель совета – В.Э. </w:t>
      </w:r>
      <w:r w:rsidR="00F77F19" w:rsidRPr="00BD497B">
        <w:rPr>
          <w:rFonts w:ascii="Times New Roman" w:hAnsi="Times New Roman" w:cs="Times New Roman"/>
          <w:sz w:val="32"/>
          <w:szCs w:val="32"/>
        </w:rPr>
        <w:t> </w:t>
      </w:r>
      <w:r w:rsidRPr="00BD497B">
        <w:rPr>
          <w:rFonts w:ascii="Times New Roman" w:hAnsi="Times New Roman" w:cs="Times New Roman"/>
          <w:sz w:val="32"/>
          <w:szCs w:val="32"/>
        </w:rPr>
        <w:t>Абдураимов), общественными организациями «Къырым бирлиги» (лидер С.Н. Ниметуллаев), «Поколение Крым» (лидер Р.И. Бальбек), «Себат» (лидер С. Гемеджи) и др</w:t>
      </w:r>
      <w:r w:rsidRPr="00BD497B">
        <w:rPr>
          <w:rFonts w:ascii="Times New Roman" w:eastAsia="Times New Roman" w:hAnsi="Times New Roman" w:cs="Times New Roman"/>
          <w:sz w:val="32"/>
          <w:szCs w:val="32"/>
        </w:rPr>
        <w:t>. После госуда</w:t>
      </w:r>
      <w:r w:rsidRPr="00BD497B">
        <w:rPr>
          <w:rFonts w:ascii="Times New Roman" w:eastAsia="Times New Roman" w:hAnsi="Times New Roman" w:cs="Times New Roman"/>
          <w:sz w:val="32"/>
          <w:szCs w:val="32"/>
        </w:rPr>
        <w:t>р</w:t>
      </w:r>
      <w:r w:rsidRPr="00BD497B">
        <w:rPr>
          <w:rFonts w:ascii="Times New Roman" w:eastAsia="Times New Roman" w:hAnsi="Times New Roman" w:cs="Times New Roman"/>
          <w:sz w:val="32"/>
          <w:szCs w:val="32"/>
        </w:rPr>
        <w:t>ственного переворота в Украине 22 февраля 2014 г. данные орг</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низации поддержали политику Российской Федерации, намерев</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ясь ослабить Меджлис. В августе 2014 г. создано Центральное духовное управление мусульман Крыма – Таврический муфтият, настроенное на миротворчество и не приемлющее радикали</w:t>
      </w:r>
      <w:r w:rsidRPr="00BD497B">
        <w:rPr>
          <w:rFonts w:ascii="Times New Roman" w:eastAsia="Times New Roman" w:hAnsi="Times New Roman" w:cs="Times New Roman"/>
          <w:sz w:val="32"/>
          <w:szCs w:val="32"/>
        </w:rPr>
        <w:t>з</w:t>
      </w:r>
      <w:r w:rsidRPr="00BD497B">
        <w:rPr>
          <w:rFonts w:ascii="Times New Roman" w:eastAsia="Times New Roman" w:hAnsi="Times New Roman" w:cs="Times New Roman"/>
          <w:sz w:val="32"/>
          <w:szCs w:val="32"/>
        </w:rPr>
        <w:t>ма</w:t>
      </w:r>
      <w:r w:rsidRPr="00BD497B">
        <w:rPr>
          <w:rStyle w:val="a9"/>
          <w:rFonts w:ascii="Times New Roman" w:hAnsi="Times New Roman" w:cs="Times New Roman"/>
          <w:sz w:val="32"/>
          <w:szCs w:val="32"/>
        </w:rPr>
        <w:footnoteReference w:id="580"/>
      </w:r>
      <w:r w:rsidRPr="00BD497B">
        <w:rPr>
          <w:rFonts w:ascii="Times New Roman" w:eastAsia="Times New Roman" w:hAnsi="Times New Roman" w:cs="Times New Roman"/>
          <w:sz w:val="32"/>
          <w:szCs w:val="32"/>
        </w:rPr>
        <w:t>. В него вошли общины Духовного центра мусульман Кр</w:t>
      </w:r>
      <w:r w:rsidRPr="00BD497B">
        <w:rPr>
          <w:rFonts w:ascii="Times New Roman" w:eastAsia="Times New Roman" w:hAnsi="Times New Roman" w:cs="Times New Roman"/>
          <w:sz w:val="32"/>
          <w:szCs w:val="32"/>
        </w:rPr>
        <w:t>ы</w:t>
      </w:r>
      <w:r w:rsidRPr="00BD497B">
        <w:rPr>
          <w:rFonts w:ascii="Times New Roman" w:eastAsia="Times New Roman" w:hAnsi="Times New Roman" w:cs="Times New Roman"/>
          <w:sz w:val="32"/>
          <w:szCs w:val="32"/>
        </w:rPr>
        <w:t>ма, не подчиненные Духовному управлению мусульман Крыма как проводящему промеджлисовский курс.</w:t>
      </w:r>
    </w:p>
    <w:p w:rsidR="00AB2033" w:rsidRPr="00BD497B" w:rsidRDefault="00AB2033" w:rsidP="00BD497B">
      <w:pPr>
        <w:spacing w:after="0" w:line="240" w:lineRule="auto"/>
        <w:ind w:firstLine="567"/>
        <w:contextualSpacing/>
        <w:jc w:val="both"/>
        <w:rPr>
          <w:rFonts w:ascii="Times New Roman" w:hAnsi="Times New Roman" w:cs="Times New Roman"/>
          <w:sz w:val="32"/>
          <w:szCs w:val="32"/>
        </w:rPr>
      </w:pPr>
      <w:r w:rsidRPr="00BD497B">
        <w:rPr>
          <w:rFonts w:ascii="Times New Roman" w:eastAsia="Times New Roman" w:hAnsi="Times New Roman" w:cs="Times New Roman"/>
          <w:sz w:val="32"/>
          <w:szCs w:val="32"/>
        </w:rPr>
        <w:t>20 октября 2014 г. названные организации объявили о нам</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 xml:space="preserve">рении создать </w:t>
      </w:r>
      <w:r w:rsidRPr="00BD497B">
        <w:rPr>
          <w:rFonts w:ascii="Times New Roman" w:hAnsi="Times New Roman" w:cs="Times New Roman"/>
          <w:sz w:val="32"/>
          <w:szCs w:val="32"/>
          <w:bdr w:val="none" w:sz="0" w:space="0" w:color="auto" w:frame="1"/>
        </w:rPr>
        <w:t>межрегиональное общественное движение «Къ</w:t>
      </w:r>
      <w:r w:rsidRPr="00BD497B">
        <w:rPr>
          <w:rFonts w:ascii="Times New Roman" w:hAnsi="Times New Roman" w:cs="Times New Roman"/>
          <w:sz w:val="32"/>
          <w:szCs w:val="32"/>
          <w:bdr w:val="none" w:sz="0" w:space="0" w:color="auto" w:frame="1"/>
        </w:rPr>
        <w:t>ы</w:t>
      </w:r>
      <w:r w:rsidRPr="00BD497B">
        <w:rPr>
          <w:rFonts w:ascii="Times New Roman" w:hAnsi="Times New Roman" w:cs="Times New Roman"/>
          <w:sz w:val="32"/>
          <w:szCs w:val="32"/>
          <w:bdr w:val="none" w:sz="0" w:space="0" w:color="auto" w:frame="1"/>
        </w:rPr>
        <w:t>рым»</w:t>
      </w:r>
      <w:r w:rsidRPr="00BD497B">
        <w:rPr>
          <w:rFonts w:ascii="Times New Roman" w:eastAsia="Times New Roman" w:hAnsi="Times New Roman" w:cs="Times New Roman"/>
          <w:sz w:val="32"/>
          <w:szCs w:val="32"/>
        </w:rPr>
        <w:t>, ориентированное на сотрудничество с российскими вл</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стями</w:t>
      </w:r>
      <w:r w:rsidRPr="00BD497B">
        <w:rPr>
          <w:rStyle w:val="a9"/>
          <w:rFonts w:ascii="Times New Roman" w:hAnsi="Times New Roman" w:cs="Times New Roman"/>
          <w:sz w:val="32"/>
          <w:szCs w:val="32"/>
        </w:rPr>
        <w:footnoteReference w:id="581"/>
      </w:r>
      <w:r w:rsidRPr="00BD497B">
        <w:rPr>
          <w:rFonts w:ascii="Times New Roman" w:eastAsia="Times New Roman" w:hAnsi="Times New Roman" w:cs="Times New Roman"/>
          <w:sz w:val="32"/>
          <w:szCs w:val="32"/>
        </w:rPr>
        <w:t>. По словам Р. Ильясова, движение не альтернативно уже существующим организациям: «Среди нас есть и члены Меджл</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са, и делегаты Курултая, мы разделяем многие в прошлом зад</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кларированные Курултаем идеи и принципы в деле защиты и восстановления прав крымско</w:t>
      </w:r>
      <w:r w:rsidR="00964B35" w:rsidRPr="00BD497B">
        <w:rPr>
          <w:rFonts w:ascii="Times New Roman" w:eastAsia="Times New Roman" w:hAnsi="Times New Roman" w:cs="Times New Roman"/>
          <w:sz w:val="32"/>
          <w:szCs w:val="32"/>
        </w:rPr>
        <w:t>-</w:t>
      </w:r>
      <w:r w:rsidRPr="00BD497B">
        <w:rPr>
          <w:rFonts w:ascii="Times New Roman" w:eastAsia="Times New Roman" w:hAnsi="Times New Roman" w:cs="Times New Roman"/>
          <w:sz w:val="32"/>
          <w:szCs w:val="32"/>
        </w:rPr>
        <w:t>татарского народа»</w:t>
      </w:r>
      <w:r w:rsidRPr="00BD497B">
        <w:rPr>
          <w:rStyle w:val="a9"/>
          <w:rFonts w:ascii="Times New Roman" w:hAnsi="Times New Roman" w:cs="Times New Roman"/>
          <w:sz w:val="32"/>
          <w:szCs w:val="32"/>
        </w:rPr>
        <w:footnoteReference w:id="582"/>
      </w:r>
      <w:r w:rsidRPr="00BD497B">
        <w:rPr>
          <w:rFonts w:ascii="Times New Roman" w:eastAsia="Times New Roman" w:hAnsi="Times New Roman" w:cs="Times New Roman"/>
          <w:sz w:val="32"/>
          <w:szCs w:val="32"/>
        </w:rPr>
        <w:t>. 4 ноября на съезде в Симферополе учрежден Общественный Совет крымск</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 xml:space="preserve">татарского народа (председатель С.Н. Ниметуллаев). </w:t>
      </w:r>
      <w:r w:rsidRPr="00BD497B">
        <w:rPr>
          <w:rFonts w:ascii="Times New Roman" w:hAnsi="Times New Roman" w:cs="Times New Roman"/>
          <w:sz w:val="32"/>
          <w:szCs w:val="32"/>
        </w:rPr>
        <w:t>В Совет в</w:t>
      </w:r>
      <w:r w:rsidRPr="00BD497B">
        <w:rPr>
          <w:rFonts w:ascii="Times New Roman" w:hAnsi="Times New Roman" w:cs="Times New Roman"/>
          <w:sz w:val="32"/>
          <w:szCs w:val="32"/>
        </w:rPr>
        <w:t>о</w:t>
      </w:r>
      <w:r w:rsidRPr="00BD497B">
        <w:rPr>
          <w:rFonts w:ascii="Times New Roman" w:hAnsi="Times New Roman" w:cs="Times New Roman"/>
          <w:sz w:val="32"/>
          <w:szCs w:val="32"/>
        </w:rPr>
        <w:t>шли руководители 22 общественных организаций: «Милли Фи</w:t>
      </w:r>
      <w:r w:rsidRPr="00BD497B">
        <w:rPr>
          <w:rFonts w:ascii="Times New Roman" w:hAnsi="Times New Roman" w:cs="Times New Roman"/>
          <w:sz w:val="32"/>
          <w:szCs w:val="32"/>
        </w:rPr>
        <w:t>р</w:t>
      </w:r>
      <w:r w:rsidRPr="00BD497B">
        <w:rPr>
          <w:rFonts w:ascii="Times New Roman" w:hAnsi="Times New Roman" w:cs="Times New Roman"/>
          <w:sz w:val="32"/>
          <w:szCs w:val="32"/>
        </w:rPr>
        <w:lastRenderedPageBreak/>
        <w:t>ка», «Къырым бирлиги», «Крым-Юрт», «Койдешлер», «Иллери», Совета старейшин Алушты и др. Председатель «Общественного совета» С.Н. Ниметуллаев заявил, что Совет не только будет официально представлять крымско</w:t>
      </w:r>
      <w:r w:rsidR="00DE1EA1" w:rsidRPr="00BD497B">
        <w:rPr>
          <w:rFonts w:ascii="Times New Roman" w:hAnsi="Times New Roman" w:cs="Times New Roman"/>
          <w:sz w:val="32"/>
          <w:szCs w:val="32"/>
        </w:rPr>
        <w:t>-</w:t>
      </w:r>
      <w:r w:rsidRPr="00BD497B">
        <w:rPr>
          <w:rFonts w:ascii="Times New Roman" w:hAnsi="Times New Roman" w:cs="Times New Roman"/>
          <w:sz w:val="32"/>
          <w:szCs w:val="32"/>
        </w:rPr>
        <w:t>татарский народ, но и орган</w:t>
      </w:r>
      <w:r w:rsidRPr="00BD497B">
        <w:rPr>
          <w:rFonts w:ascii="Times New Roman" w:hAnsi="Times New Roman" w:cs="Times New Roman"/>
          <w:sz w:val="32"/>
          <w:szCs w:val="32"/>
        </w:rPr>
        <w:t>и</w:t>
      </w:r>
      <w:r w:rsidRPr="00BD497B">
        <w:rPr>
          <w:rFonts w:ascii="Times New Roman" w:hAnsi="Times New Roman" w:cs="Times New Roman"/>
          <w:sz w:val="32"/>
          <w:szCs w:val="32"/>
        </w:rPr>
        <w:t>зует в 2015 г. выборы Курултая крымско</w:t>
      </w:r>
      <w:r w:rsidR="00DE1EA1" w:rsidRPr="00BD497B">
        <w:rPr>
          <w:rFonts w:ascii="Times New Roman" w:hAnsi="Times New Roman" w:cs="Times New Roman"/>
          <w:sz w:val="32"/>
          <w:szCs w:val="32"/>
        </w:rPr>
        <w:t>-</w:t>
      </w:r>
      <w:r w:rsidRPr="00BD497B">
        <w:rPr>
          <w:rFonts w:ascii="Times New Roman" w:hAnsi="Times New Roman" w:cs="Times New Roman"/>
          <w:sz w:val="32"/>
          <w:szCs w:val="32"/>
        </w:rPr>
        <w:t>татарского народа</w:t>
      </w:r>
      <w:r w:rsidRPr="00BD497B">
        <w:rPr>
          <w:rStyle w:val="a9"/>
          <w:rFonts w:ascii="Times New Roman" w:hAnsi="Times New Roman" w:cs="Times New Roman"/>
          <w:sz w:val="32"/>
          <w:szCs w:val="32"/>
        </w:rPr>
        <w:footnoteReference w:id="583"/>
      </w:r>
      <w:r w:rsidRPr="00BD497B">
        <w:rPr>
          <w:rFonts w:ascii="Times New Roman" w:hAnsi="Times New Roman" w:cs="Times New Roman"/>
          <w:sz w:val="32"/>
          <w:szCs w:val="32"/>
        </w:rPr>
        <w:t xml:space="preserve">. 30 ноября </w:t>
      </w:r>
      <w:smartTag w:uri="urn:schemas-microsoft-com:office:smarttags" w:element="metricconverter">
        <w:smartTagPr>
          <w:attr w:name="ProductID" w:val="2014 г"/>
        </w:smartTagPr>
        <w:r w:rsidRPr="00BD497B">
          <w:rPr>
            <w:rFonts w:ascii="Times New Roman" w:hAnsi="Times New Roman" w:cs="Times New Roman"/>
            <w:sz w:val="32"/>
            <w:szCs w:val="32"/>
          </w:rPr>
          <w:t>2014 г</w:t>
        </w:r>
      </w:smartTag>
      <w:r w:rsidRPr="00BD497B">
        <w:rPr>
          <w:rFonts w:ascii="Times New Roman" w:hAnsi="Times New Roman" w:cs="Times New Roman"/>
          <w:sz w:val="32"/>
          <w:szCs w:val="32"/>
        </w:rPr>
        <w:t>. на конференции Общественного совета крымск</w:t>
      </w:r>
      <w:r w:rsidRPr="00BD497B">
        <w:rPr>
          <w:rFonts w:ascii="Times New Roman" w:hAnsi="Times New Roman" w:cs="Times New Roman"/>
          <w:sz w:val="32"/>
          <w:szCs w:val="32"/>
        </w:rPr>
        <w:t>о</w:t>
      </w:r>
      <w:r w:rsidRPr="00BD497B">
        <w:rPr>
          <w:rFonts w:ascii="Times New Roman" w:hAnsi="Times New Roman" w:cs="Times New Roman"/>
          <w:sz w:val="32"/>
          <w:szCs w:val="32"/>
        </w:rPr>
        <w:t>татарского народа принято обращение к президентам России и Турции о налаживании добрососедских отношений между гос</w:t>
      </w:r>
      <w:r w:rsidRPr="00BD497B">
        <w:rPr>
          <w:rFonts w:ascii="Times New Roman" w:hAnsi="Times New Roman" w:cs="Times New Roman"/>
          <w:sz w:val="32"/>
          <w:szCs w:val="32"/>
        </w:rPr>
        <w:t>у</w:t>
      </w:r>
      <w:r w:rsidRPr="00BD497B">
        <w:rPr>
          <w:rFonts w:ascii="Times New Roman" w:hAnsi="Times New Roman" w:cs="Times New Roman"/>
          <w:sz w:val="32"/>
          <w:szCs w:val="32"/>
        </w:rPr>
        <w:t>дарствами, а Крым объявлен «мостом дружбы» между госуда</w:t>
      </w:r>
      <w:r w:rsidRPr="00BD497B">
        <w:rPr>
          <w:rFonts w:ascii="Times New Roman" w:hAnsi="Times New Roman" w:cs="Times New Roman"/>
          <w:sz w:val="32"/>
          <w:szCs w:val="32"/>
        </w:rPr>
        <w:t>р</w:t>
      </w:r>
      <w:r w:rsidRPr="00BD497B">
        <w:rPr>
          <w:rFonts w:ascii="Times New Roman" w:hAnsi="Times New Roman" w:cs="Times New Roman"/>
          <w:sz w:val="32"/>
          <w:szCs w:val="32"/>
        </w:rPr>
        <w:t xml:space="preserve">ствами. 1 декабря </w:t>
      </w:r>
      <w:smartTag w:uri="urn:schemas-microsoft-com:office:smarttags" w:element="metricconverter">
        <w:smartTagPr>
          <w:attr w:name="ProductID" w:val="2014 г"/>
        </w:smartTagPr>
        <w:r w:rsidRPr="00BD497B">
          <w:rPr>
            <w:rFonts w:ascii="Times New Roman" w:hAnsi="Times New Roman" w:cs="Times New Roman"/>
            <w:sz w:val="32"/>
            <w:szCs w:val="32"/>
          </w:rPr>
          <w:t>2014 г</w:t>
        </w:r>
      </w:smartTag>
      <w:r w:rsidRPr="00BD497B">
        <w:rPr>
          <w:rFonts w:ascii="Times New Roman" w:hAnsi="Times New Roman" w:cs="Times New Roman"/>
          <w:sz w:val="32"/>
          <w:szCs w:val="32"/>
        </w:rPr>
        <w:t>. доверенное лицо Президента РФ, сове</w:t>
      </w:r>
      <w:r w:rsidRPr="00BD497B">
        <w:rPr>
          <w:rFonts w:ascii="Times New Roman" w:hAnsi="Times New Roman" w:cs="Times New Roman"/>
          <w:sz w:val="32"/>
          <w:szCs w:val="32"/>
        </w:rPr>
        <w:t>т</w:t>
      </w:r>
      <w:r w:rsidRPr="00BD497B">
        <w:rPr>
          <w:rFonts w:ascii="Times New Roman" w:hAnsi="Times New Roman" w:cs="Times New Roman"/>
          <w:sz w:val="32"/>
          <w:szCs w:val="32"/>
        </w:rPr>
        <w:t>ник Ассамблеи народов России С.К. Садыков призвал Общ</w:t>
      </w:r>
      <w:r w:rsidRPr="00BD497B">
        <w:rPr>
          <w:rFonts w:ascii="Times New Roman" w:hAnsi="Times New Roman" w:cs="Times New Roman"/>
          <w:sz w:val="32"/>
          <w:szCs w:val="32"/>
        </w:rPr>
        <w:t>е</w:t>
      </w:r>
      <w:r w:rsidRPr="00BD497B">
        <w:rPr>
          <w:rFonts w:ascii="Times New Roman" w:hAnsi="Times New Roman" w:cs="Times New Roman"/>
          <w:sz w:val="32"/>
          <w:szCs w:val="32"/>
        </w:rPr>
        <w:t>ственный совет крымско</w:t>
      </w:r>
      <w:r w:rsidR="00DE1EA1" w:rsidRPr="00BD497B">
        <w:rPr>
          <w:rFonts w:ascii="Times New Roman" w:hAnsi="Times New Roman" w:cs="Times New Roman"/>
          <w:sz w:val="32"/>
          <w:szCs w:val="32"/>
        </w:rPr>
        <w:t>-</w:t>
      </w:r>
      <w:r w:rsidRPr="00BD497B">
        <w:rPr>
          <w:rFonts w:ascii="Times New Roman" w:hAnsi="Times New Roman" w:cs="Times New Roman"/>
          <w:sz w:val="32"/>
          <w:szCs w:val="32"/>
        </w:rPr>
        <w:t>татарского народа провести всемирный крымско</w:t>
      </w:r>
      <w:r w:rsidR="00DE1EA1" w:rsidRPr="00BD497B">
        <w:rPr>
          <w:rFonts w:ascii="Times New Roman" w:hAnsi="Times New Roman" w:cs="Times New Roman"/>
          <w:sz w:val="32"/>
          <w:szCs w:val="32"/>
        </w:rPr>
        <w:t>-</w:t>
      </w:r>
      <w:r w:rsidRPr="00BD497B">
        <w:rPr>
          <w:rFonts w:ascii="Times New Roman" w:hAnsi="Times New Roman" w:cs="Times New Roman"/>
          <w:sz w:val="32"/>
          <w:szCs w:val="32"/>
        </w:rPr>
        <w:t>татарский съезд в Москве.</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Рост позитивных тенденций в крымско</w:t>
      </w:r>
      <w:r w:rsidR="00DE1EA1" w:rsidRPr="00BD497B">
        <w:rPr>
          <w:rFonts w:ascii="Times New Roman" w:hAnsi="Times New Roman" w:cs="Times New Roman"/>
          <w:sz w:val="32"/>
          <w:szCs w:val="32"/>
        </w:rPr>
        <w:t>-</w:t>
      </w:r>
      <w:r w:rsidRPr="00BD497B">
        <w:rPr>
          <w:rFonts w:ascii="Times New Roman" w:hAnsi="Times New Roman" w:cs="Times New Roman"/>
          <w:sz w:val="32"/>
          <w:szCs w:val="32"/>
        </w:rPr>
        <w:t>татарском движении во многом связан с проактивной политикой Российской Федер</w:t>
      </w:r>
      <w:r w:rsidRPr="00BD497B">
        <w:rPr>
          <w:rFonts w:ascii="Times New Roman" w:hAnsi="Times New Roman" w:cs="Times New Roman"/>
          <w:sz w:val="32"/>
          <w:szCs w:val="32"/>
        </w:rPr>
        <w:t>а</w:t>
      </w:r>
      <w:r w:rsidRPr="00BD497B">
        <w:rPr>
          <w:rFonts w:ascii="Times New Roman" w:hAnsi="Times New Roman" w:cs="Times New Roman"/>
          <w:sz w:val="32"/>
          <w:szCs w:val="32"/>
        </w:rPr>
        <w:t>ции. В конце февраля</w:t>
      </w:r>
      <w:r w:rsidR="00DE1EA1" w:rsidRPr="00BD497B">
        <w:rPr>
          <w:rFonts w:ascii="Times New Roman" w:hAnsi="Times New Roman" w:cs="Times New Roman"/>
          <w:sz w:val="32"/>
          <w:szCs w:val="32"/>
        </w:rPr>
        <w:t xml:space="preserve"> </w:t>
      </w:r>
      <w:r w:rsidRPr="00BD497B">
        <w:rPr>
          <w:rFonts w:ascii="Times New Roman" w:hAnsi="Times New Roman" w:cs="Times New Roman"/>
          <w:sz w:val="32"/>
          <w:szCs w:val="32"/>
        </w:rPr>
        <w:t>–</w:t>
      </w:r>
      <w:r w:rsidR="00DE1EA1" w:rsidRPr="00BD497B">
        <w:rPr>
          <w:rFonts w:ascii="Times New Roman" w:hAnsi="Times New Roman" w:cs="Times New Roman"/>
          <w:sz w:val="32"/>
          <w:szCs w:val="32"/>
        </w:rPr>
        <w:t xml:space="preserve"> </w:t>
      </w:r>
      <w:r w:rsidRPr="00BD497B">
        <w:rPr>
          <w:rFonts w:ascii="Times New Roman" w:hAnsi="Times New Roman" w:cs="Times New Roman"/>
          <w:sz w:val="32"/>
          <w:szCs w:val="32"/>
        </w:rPr>
        <w:t>марте 2014 г. были организованы перег</w:t>
      </w:r>
      <w:r w:rsidRPr="00BD497B">
        <w:rPr>
          <w:rFonts w:ascii="Times New Roman" w:hAnsi="Times New Roman" w:cs="Times New Roman"/>
          <w:sz w:val="32"/>
          <w:szCs w:val="32"/>
        </w:rPr>
        <w:t>о</w:t>
      </w:r>
      <w:r w:rsidRPr="00BD497B">
        <w:rPr>
          <w:rFonts w:ascii="Times New Roman" w:hAnsi="Times New Roman" w:cs="Times New Roman"/>
          <w:sz w:val="32"/>
          <w:szCs w:val="32"/>
        </w:rPr>
        <w:t>воры между федеральными органами власти, Меджлисом при п</w:t>
      </w:r>
      <w:r w:rsidRPr="00BD497B">
        <w:rPr>
          <w:rFonts w:ascii="Times New Roman" w:hAnsi="Times New Roman" w:cs="Times New Roman"/>
          <w:sz w:val="32"/>
          <w:szCs w:val="32"/>
        </w:rPr>
        <w:t>о</w:t>
      </w:r>
      <w:r w:rsidRPr="00BD497B">
        <w:rPr>
          <w:rFonts w:ascii="Times New Roman" w:hAnsi="Times New Roman" w:cs="Times New Roman"/>
          <w:sz w:val="32"/>
          <w:szCs w:val="32"/>
        </w:rPr>
        <w:t>средничестве бывшего президента Республики Татарстан (РТ) М.Ш. Шаймиева, действующего президента РТ Р.Н. Миннихан</w:t>
      </w:r>
      <w:r w:rsidRPr="00BD497B">
        <w:rPr>
          <w:rFonts w:ascii="Times New Roman" w:hAnsi="Times New Roman" w:cs="Times New Roman"/>
          <w:sz w:val="32"/>
          <w:szCs w:val="32"/>
        </w:rPr>
        <w:t>о</w:t>
      </w:r>
      <w:r w:rsidRPr="00BD497B">
        <w:rPr>
          <w:rFonts w:ascii="Times New Roman" w:hAnsi="Times New Roman" w:cs="Times New Roman"/>
          <w:sz w:val="32"/>
          <w:szCs w:val="32"/>
        </w:rPr>
        <w:t>ва, главы Совета муфтиев России Р. Гайнутдина.</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Органы власти предложили Меджлису делегировать предст</w:t>
      </w:r>
      <w:r w:rsidRPr="00BD497B">
        <w:rPr>
          <w:rFonts w:ascii="Times New Roman" w:hAnsi="Times New Roman" w:cs="Times New Roman"/>
          <w:sz w:val="32"/>
          <w:szCs w:val="32"/>
        </w:rPr>
        <w:t>а</w:t>
      </w:r>
      <w:r w:rsidRPr="00BD497B">
        <w:rPr>
          <w:rFonts w:ascii="Times New Roman" w:hAnsi="Times New Roman" w:cs="Times New Roman"/>
          <w:sz w:val="32"/>
          <w:szCs w:val="32"/>
        </w:rPr>
        <w:t>вителей в Государственный Совет Республики Крым и Совет м</w:t>
      </w:r>
      <w:r w:rsidRPr="00BD497B">
        <w:rPr>
          <w:rFonts w:ascii="Times New Roman" w:hAnsi="Times New Roman" w:cs="Times New Roman"/>
          <w:sz w:val="32"/>
          <w:szCs w:val="32"/>
        </w:rPr>
        <w:t>и</w:t>
      </w:r>
      <w:r w:rsidRPr="00BD497B">
        <w:rPr>
          <w:rFonts w:ascii="Times New Roman" w:hAnsi="Times New Roman" w:cs="Times New Roman"/>
          <w:sz w:val="32"/>
          <w:szCs w:val="32"/>
        </w:rPr>
        <w:t>нистров РК. Вице-председателем Госсовета РК избран предст</w:t>
      </w:r>
      <w:r w:rsidRPr="00BD497B">
        <w:rPr>
          <w:rFonts w:ascii="Times New Roman" w:hAnsi="Times New Roman" w:cs="Times New Roman"/>
          <w:sz w:val="32"/>
          <w:szCs w:val="32"/>
        </w:rPr>
        <w:t>а</w:t>
      </w:r>
      <w:r w:rsidRPr="00BD497B">
        <w:rPr>
          <w:rFonts w:ascii="Times New Roman" w:hAnsi="Times New Roman" w:cs="Times New Roman"/>
          <w:sz w:val="32"/>
          <w:szCs w:val="32"/>
        </w:rPr>
        <w:t>витель умеренного крыла Меджлиса Р.И. Ильясов, председателем Республиканского комитета по делам национальностей и депо</w:t>
      </w:r>
      <w:r w:rsidRPr="00BD497B">
        <w:rPr>
          <w:rFonts w:ascii="Times New Roman" w:hAnsi="Times New Roman" w:cs="Times New Roman"/>
          <w:sz w:val="32"/>
          <w:szCs w:val="32"/>
        </w:rPr>
        <w:t>р</w:t>
      </w:r>
      <w:r w:rsidRPr="00BD497B">
        <w:rPr>
          <w:rFonts w:ascii="Times New Roman" w:hAnsi="Times New Roman" w:cs="Times New Roman"/>
          <w:sz w:val="32"/>
          <w:szCs w:val="32"/>
        </w:rPr>
        <w:t>тированных граждан назначен З.Р. Смирнов, первым заместит</w:t>
      </w:r>
      <w:r w:rsidRPr="00BD497B">
        <w:rPr>
          <w:rFonts w:ascii="Times New Roman" w:hAnsi="Times New Roman" w:cs="Times New Roman"/>
          <w:sz w:val="32"/>
          <w:szCs w:val="32"/>
        </w:rPr>
        <w:t>е</w:t>
      </w:r>
      <w:r w:rsidRPr="00BD497B">
        <w:rPr>
          <w:rFonts w:ascii="Times New Roman" w:hAnsi="Times New Roman" w:cs="Times New Roman"/>
          <w:sz w:val="32"/>
          <w:szCs w:val="32"/>
        </w:rPr>
        <w:t>лем председателя правительства – Л.Э. Ислямов (с конца мая – Р.И. Бальбек). Крымско</w:t>
      </w:r>
      <w:r w:rsidR="00DE1EA1" w:rsidRPr="00BD497B">
        <w:rPr>
          <w:rFonts w:ascii="Times New Roman" w:hAnsi="Times New Roman" w:cs="Times New Roman"/>
          <w:sz w:val="32"/>
          <w:szCs w:val="32"/>
        </w:rPr>
        <w:t>-</w:t>
      </w:r>
      <w:r w:rsidRPr="00BD497B">
        <w:rPr>
          <w:rFonts w:ascii="Times New Roman" w:hAnsi="Times New Roman" w:cs="Times New Roman"/>
          <w:sz w:val="32"/>
          <w:szCs w:val="32"/>
        </w:rPr>
        <w:t>татарским организациям также была предложена квота представительства в законодательных и испо</w:t>
      </w:r>
      <w:r w:rsidRPr="00BD497B">
        <w:rPr>
          <w:rFonts w:ascii="Times New Roman" w:hAnsi="Times New Roman" w:cs="Times New Roman"/>
          <w:sz w:val="32"/>
          <w:szCs w:val="32"/>
        </w:rPr>
        <w:t>л</w:t>
      </w:r>
      <w:r w:rsidRPr="00BD497B">
        <w:rPr>
          <w:rFonts w:ascii="Times New Roman" w:hAnsi="Times New Roman" w:cs="Times New Roman"/>
          <w:sz w:val="32"/>
          <w:szCs w:val="32"/>
        </w:rPr>
        <w:t>нительных органах власти в 20%, значительно превышающая удельный вес данного народа в населении республики. Начала реализ</w:t>
      </w:r>
      <w:r w:rsidR="00DE1EA1" w:rsidRPr="00BD497B">
        <w:rPr>
          <w:rFonts w:ascii="Times New Roman" w:hAnsi="Times New Roman" w:cs="Times New Roman"/>
          <w:sz w:val="32"/>
          <w:szCs w:val="32"/>
        </w:rPr>
        <w:t>овы</w:t>
      </w:r>
      <w:r w:rsidRPr="00BD497B">
        <w:rPr>
          <w:rFonts w:ascii="Times New Roman" w:hAnsi="Times New Roman" w:cs="Times New Roman"/>
          <w:sz w:val="32"/>
          <w:szCs w:val="32"/>
        </w:rPr>
        <w:t>ваться амнистия земельных самозахватов.</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 xml:space="preserve">Конституция Республики Крым, принятая Государственным Советом РК 11 апреля 2014 г., обоснованно считает источником и </w:t>
      </w:r>
      <w:r w:rsidRPr="00BD497B">
        <w:rPr>
          <w:rFonts w:ascii="Times New Roman" w:hAnsi="Times New Roman" w:cs="Times New Roman"/>
          <w:sz w:val="32"/>
          <w:szCs w:val="32"/>
        </w:rPr>
        <w:lastRenderedPageBreak/>
        <w:t>носителем власти в субъекте федерации многонациональный народ Республики Крым (преамбула, ст. 2 п. 1)</w:t>
      </w:r>
      <w:r w:rsidRPr="00BD497B">
        <w:rPr>
          <w:rStyle w:val="a9"/>
          <w:rFonts w:ascii="Times New Roman" w:hAnsi="Times New Roman" w:cs="Times New Roman"/>
          <w:sz w:val="32"/>
          <w:szCs w:val="32"/>
        </w:rPr>
        <w:footnoteReference w:id="584"/>
      </w:r>
      <w:r w:rsidRPr="00BD497B">
        <w:rPr>
          <w:rFonts w:ascii="Times New Roman" w:hAnsi="Times New Roman" w:cs="Times New Roman"/>
          <w:sz w:val="32"/>
          <w:szCs w:val="32"/>
        </w:rPr>
        <w:t>. Территория РК едина и неделима, составляет неотъемлемую часть территории Российской Федерации (ст. 1 п. 3). Эти нормы исключают во</w:t>
      </w:r>
      <w:r w:rsidRPr="00BD497B">
        <w:rPr>
          <w:rFonts w:ascii="Times New Roman" w:hAnsi="Times New Roman" w:cs="Times New Roman"/>
          <w:sz w:val="32"/>
          <w:szCs w:val="32"/>
        </w:rPr>
        <w:t>з</w:t>
      </w:r>
      <w:r w:rsidRPr="00BD497B">
        <w:rPr>
          <w:rFonts w:ascii="Times New Roman" w:hAnsi="Times New Roman" w:cs="Times New Roman"/>
          <w:sz w:val="32"/>
          <w:szCs w:val="32"/>
        </w:rPr>
        <w:t>можность расчленения РК по этническому принципу, отвергают этнократические привилегии. Религиозные объединения отдел</w:t>
      </w:r>
      <w:r w:rsidRPr="00BD497B">
        <w:rPr>
          <w:rFonts w:ascii="Times New Roman" w:hAnsi="Times New Roman" w:cs="Times New Roman"/>
          <w:sz w:val="32"/>
          <w:szCs w:val="32"/>
        </w:rPr>
        <w:t>е</w:t>
      </w:r>
      <w:r w:rsidRPr="00BD497B">
        <w:rPr>
          <w:rFonts w:ascii="Times New Roman" w:hAnsi="Times New Roman" w:cs="Times New Roman"/>
          <w:sz w:val="32"/>
          <w:szCs w:val="32"/>
        </w:rPr>
        <w:t>ны от государства и равны перед законом (ст. 9 п. 2). Госуда</w:t>
      </w:r>
      <w:r w:rsidRPr="00BD497B">
        <w:rPr>
          <w:rFonts w:ascii="Times New Roman" w:hAnsi="Times New Roman" w:cs="Times New Roman"/>
          <w:sz w:val="32"/>
          <w:szCs w:val="32"/>
        </w:rPr>
        <w:t>р</w:t>
      </w:r>
      <w:r w:rsidRPr="00BD497B">
        <w:rPr>
          <w:rFonts w:ascii="Times New Roman" w:hAnsi="Times New Roman" w:cs="Times New Roman"/>
          <w:sz w:val="32"/>
          <w:szCs w:val="32"/>
        </w:rPr>
        <w:t>ственными языками РК являются русский, украинский и кры</w:t>
      </w:r>
      <w:r w:rsidRPr="00BD497B">
        <w:rPr>
          <w:rFonts w:ascii="Times New Roman" w:hAnsi="Times New Roman" w:cs="Times New Roman"/>
          <w:sz w:val="32"/>
          <w:szCs w:val="32"/>
        </w:rPr>
        <w:t>м</w:t>
      </w:r>
      <w:r w:rsidRPr="00BD497B">
        <w:rPr>
          <w:rFonts w:ascii="Times New Roman" w:hAnsi="Times New Roman" w:cs="Times New Roman"/>
          <w:sz w:val="32"/>
          <w:szCs w:val="32"/>
        </w:rPr>
        <w:t>ско-татарский языки (ст. 10 п. 1). Признается многообразие кул</w:t>
      </w:r>
      <w:r w:rsidRPr="00BD497B">
        <w:rPr>
          <w:rFonts w:ascii="Times New Roman" w:hAnsi="Times New Roman" w:cs="Times New Roman"/>
          <w:sz w:val="32"/>
          <w:szCs w:val="32"/>
        </w:rPr>
        <w:t>ь</w:t>
      </w:r>
      <w:r w:rsidRPr="00BD497B">
        <w:rPr>
          <w:rFonts w:ascii="Times New Roman" w:hAnsi="Times New Roman" w:cs="Times New Roman"/>
          <w:sz w:val="32"/>
          <w:szCs w:val="32"/>
        </w:rPr>
        <w:t>тур, обеспечивается их равноправное развитие и взаимообогащ</w:t>
      </w:r>
      <w:r w:rsidRPr="00BD497B">
        <w:rPr>
          <w:rFonts w:ascii="Times New Roman" w:hAnsi="Times New Roman" w:cs="Times New Roman"/>
          <w:sz w:val="32"/>
          <w:szCs w:val="32"/>
        </w:rPr>
        <w:t>е</w:t>
      </w:r>
      <w:r w:rsidRPr="00BD497B">
        <w:rPr>
          <w:rFonts w:ascii="Times New Roman" w:hAnsi="Times New Roman" w:cs="Times New Roman"/>
          <w:sz w:val="32"/>
          <w:szCs w:val="32"/>
        </w:rPr>
        <w:t>ние (ст. 10 п. 3). Каждый житель Крыма вправе определять и ук</w:t>
      </w:r>
      <w:r w:rsidRPr="00BD497B">
        <w:rPr>
          <w:rFonts w:ascii="Times New Roman" w:hAnsi="Times New Roman" w:cs="Times New Roman"/>
          <w:sz w:val="32"/>
          <w:szCs w:val="32"/>
        </w:rPr>
        <w:t>а</w:t>
      </w:r>
      <w:r w:rsidRPr="00BD497B">
        <w:rPr>
          <w:rFonts w:ascii="Times New Roman" w:hAnsi="Times New Roman" w:cs="Times New Roman"/>
          <w:sz w:val="32"/>
          <w:szCs w:val="32"/>
        </w:rPr>
        <w:t>зывать свою национальную принадлежность, пользоваться ро</w:t>
      </w:r>
      <w:r w:rsidRPr="00BD497B">
        <w:rPr>
          <w:rFonts w:ascii="Times New Roman" w:hAnsi="Times New Roman" w:cs="Times New Roman"/>
          <w:sz w:val="32"/>
          <w:szCs w:val="32"/>
        </w:rPr>
        <w:t>д</w:t>
      </w:r>
      <w:r w:rsidRPr="00BD497B">
        <w:rPr>
          <w:rFonts w:ascii="Times New Roman" w:hAnsi="Times New Roman" w:cs="Times New Roman"/>
          <w:sz w:val="32"/>
          <w:szCs w:val="32"/>
        </w:rPr>
        <w:t>ным языком и свободно выбирать язык (ст. 19 п. 1, 2), исповед</w:t>
      </w:r>
      <w:r w:rsidRPr="00BD497B">
        <w:rPr>
          <w:rFonts w:ascii="Times New Roman" w:hAnsi="Times New Roman" w:cs="Times New Roman"/>
          <w:sz w:val="32"/>
          <w:szCs w:val="32"/>
        </w:rPr>
        <w:t>о</w:t>
      </w:r>
      <w:r w:rsidRPr="00BD497B">
        <w:rPr>
          <w:rFonts w:ascii="Times New Roman" w:hAnsi="Times New Roman" w:cs="Times New Roman"/>
          <w:sz w:val="32"/>
          <w:szCs w:val="32"/>
        </w:rPr>
        <w:t>вать религию, свободно избирать, иметь и распространять рел</w:t>
      </w:r>
      <w:r w:rsidRPr="00BD497B">
        <w:rPr>
          <w:rFonts w:ascii="Times New Roman" w:hAnsi="Times New Roman" w:cs="Times New Roman"/>
          <w:sz w:val="32"/>
          <w:szCs w:val="32"/>
        </w:rPr>
        <w:t>и</w:t>
      </w:r>
      <w:r w:rsidRPr="00BD497B">
        <w:rPr>
          <w:rFonts w:ascii="Times New Roman" w:hAnsi="Times New Roman" w:cs="Times New Roman"/>
          <w:sz w:val="32"/>
          <w:szCs w:val="32"/>
        </w:rPr>
        <w:t>гиозные убеждения и действовать в соответствии с ними (ст. 21). Не допускается пропаганда и агитация, возбуждающие расовую, национальную или религиозную ненависть и вражду. Запрещае</w:t>
      </w:r>
      <w:r w:rsidRPr="00BD497B">
        <w:rPr>
          <w:rFonts w:ascii="Times New Roman" w:hAnsi="Times New Roman" w:cs="Times New Roman"/>
          <w:sz w:val="32"/>
          <w:szCs w:val="32"/>
        </w:rPr>
        <w:t>т</w:t>
      </w:r>
      <w:r w:rsidRPr="00BD497B">
        <w:rPr>
          <w:rFonts w:ascii="Times New Roman" w:hAnsi="Times New Roman" w:cs="Times New Roman"/>
          <w:sz w:val="32"/>
          <w:szCs w:val="32"/>
        </w:rPr>
        <w:t>ся пропаганда социального, национального, религиозного и яз</w:t>
      </w:r>
      <w:r w:rsidRPr="00BD497B">
        <w:rPr>
          <w:rFonts w:ascii="Times New Roman" w:hAnsi="Times New Roman" w:cs="Times New Roman"/>
          <w:sz w:val="32"/>
          <w:szCs w:val="32"/>
        </w:rPr>
        <w:t>ы</w:t>
      </w:r>
      <w:r w:rsidRPr="00BD497B">
        <w:rPr>
          <w:rFonts w:ascii="Times New Roman" w:hAnsi="Times New Roman" w:cs="Times New Roman"/>
          <w:sz w:val="32"/>
          <w:szCs w:val="32"/>
        </w:rPr>
        <w:t>кового превосходства (ст. 22).</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21 апреля 2014 г. Президент Российской Федерации В.В. П</w:t>
      </w:r>
      <w:r w:rsidRPr="00BD497B">
        <w:rPr>
          <w:rFonts w:ascii="Times New Roman" w:hAnsi="Times New Roman" w:cs="Times New Roman"/>
          <w:sz w:val="32"/>
          <w:szCs w:val="32"/>
        </w:rPr>
        <w:t>у</w:t>
      </w:r>
      <w:r w:rsidRPr="00BD497B">
        <w:rPr>
          <w:rFonts w:ascii="Times New Roman" w:hAnsi="Times New Roman" w:cs="Times New Roman"/>
          <w:sz w:val="32"/>
          <w:szCs w:val="32"/>
        </w:rPr>
        <w:t xml:space="preserve">тин принял </w:t>
      </w:r>
      <w:hyperlink r:id="rId61" w:history="1">
        <w:r w:rsidRPr="00BD497B">
          <w:rPr>
            <w:rStyle w:val="ac"/>
            <w:rFonts w:ascii="Times New Roman" w:hAnsi="Times New Roman" w:cs="Times New Roman"/>
            <w:color w:val="auto"/>
            <w:sz w:val="32"/>
            <w:szCs w:val="32"/>
            <w:u w:val="none"/>
          </w:rPr>
          <w:t>Указ №</w:t>
        </w:r>
        <w:r w:rsidR="00DE1EA1" w:rsidRPr="00BD497B">
          <w:rPr>
            <w:rStyle w:val="ac"/>
            <w:rFonts w:ascii="Times New Roman" w:hAnsi="Times New Roman" w:cs="Times New Roman"/>
            <w:color w:val="auto"/>
            <w:sz w:val="32"/>
            <w:szCs w:val="32"/>
            <w:u w:val="none"/>
          </w:rPr>
          <w:t xml:space="preserve"> </w:t>
        </w:r>
        <w:r w:rsidRPr="00BD497B">
          <w:rPr>
            <w:rStyle w:val="ac"/>
            <w:rFonts w:ascii="Times New Roman" w:hAnsi="Times New Roman" w:cs="Times New Roman"/>
            <w:color w:val="auto"/>
            <w:sz w:val="32"/>
            <w:szCs w:val="32"/>
            <w:u w:val="none"/>
          </w:rPr>
          <w:t>268 «О мерах по реабилитации армянского, болгарского, греческого, крымско-татарского и немецкого нар</w:t>
        </w:r>
        <w:r w:rsidRPr="00BD497B">
          <w:rPr>
            <w:rStyle w:val="ac"/>
            <w:rFonts w:ascii="Times New Roman" w:hAnsi="Times New Roman" w:cs="Times New Roman"/>
            <w:color w:val="auto"/>
            <w:sz w:val="32"/>
            <w:szCs w:val="32"/>
            <w:u w:val="none"/>
          </w:rPr>
          <w:t>о</w:t>
        </w:r>
        <w:r w:rsidRPr="00BD497B">
          <w:rPr>
            <w:rStyle w:val="ac"/>
            <w:rFonts w:ascii="Times New Roman" w:hAnsi="Times New Roman" w:cs="Times New Roman"/>
            <w:color w:val="auto"/>
            <w:sz w:val="32"/>
            <w:szCs w:val="32"/>
            <w:u w:val="none"/>
          </w:rPr>
          <w:t>дов и государственной поддержке их возрождения и развития»</w:t>
        </w:r>
      </w:hyperlink>
      <w:r w:rsidRPr="00BD497B">
        <w:rPr>
          <w:rStyle w:val="a9"/>
          <w:rFonts w:ascii="Times New Roman" w:hAnsi="Times New Roman" w:cs="Times New Roman"/>
          <w:sz w:val="32"/>
          <w:szCs w:val="32"/>
        </w:rPr>
        <w:footnoteReference w:id="585"/>
      </w:r>
      <w:r w:rsidRPr="00BD497B">
        <w:rPr>
          <w:rFonts w:ascii="Times New Roman" w:hAnsi="Times New Roman" w:cs="Times New Roman"/>
          <w:sz w:val="32"/>
          <w:szCs w:val="32"/>
        </w:rPr>
        <w:t>. Финансирование обустройства и этнокультурного развития ре</w:t>
      </w:r>
      <w:r w:rsidRPr="00BD497B">
        <w:rPr>
          <w:rFonts w:ascii="Times New Roman" w:hAnsi="Times New Roman" w:cs="Times New Roman"/>
          <w:sz w:val="32"/>
          <w:szCs w:val="32"/>
        </w:rPr>
        <w:t>а</w:t>
      </w:r>
      <w:r w:rsidRPr="00BD497B">
        <w:rPr>
          <w:rFonts w:ascii="Times New Roman" w:hAnsi="Times New Roman" w:cs="Times New Roman"/>
          <w:sz w:val="32"/>
          <w:szCs w:val="32"/>
        </w:rPr>
        <w:t>билитированных народов только в рамках федеральной целевой программы социально-экономического развития РК и г. Севаст</w:t>
      </w:r>
      <w:r w:rsidRPr="00BD497B">
        <w:rPr>
          <w:rFonts w:ascii="Times New Roman" w:hAnsi="Times New Roman" w:cs="Times New Roman"/>
          <w:sz w:val="32"/>
          <w:szCs w:val="32"/>
        </w:rPr>
        <w:t>о</w:t>
      </w:r>
      <w:r w:rsidRPr="00BD497B">
        <w:rPr>
          <w:rFonts w:ascii="Times New Roman" w:hAnsi="Times New Roman" w:cs="Times New Roman"/>
          <w:sz w:val="32"/>
          <w:szCs w:val="32"/>
        </w:rPr>
        <w:t>п</w:t>
      </w:r>
      <w:r w:rsidR="00DE1EA1" w:rsidRPr="00BD497B">
        <w:rPr>
          <w:rFonts w:ascii="Times New Roman" w:hAnsi="Times New Roman" w:cs="Times New Roman"/>
          <w:sz w:val="32"/>
          <w:szCs w:val="32"/>
        </w:rPr>
        <w:t>оля до 2020 г. превысит 10 млрд р.</w:t>
      </w:r>
      <w:r w:rsidRPr="00BD497B">
        <w:rPr>
          <w:rStyle w:val="a9"/>
          <w:rFonts w:ascii="Times New Roman" w:hAnsi="Times New Roman" w:cs="Times New Roman"/>
          <w:sz w:val="32"/>
          <w:szCs w:val="32"/>
        </w:rPr>
        <w:footnoteReference w:id="586"/>
      </w:r>
      <w:r w:rsidRPr="00BD497B">
        <w:rPr>
          <w:rFonts w:ascii="Times New Roman" w:hAnsi="Times New Roman" w:cs="Times New Roman"/>
          <w:sz w:val="32"/>
          <w:szCs w:val="32"/>
        </w:rPr>
        <w:t xml:space="preserve"> Также принята регионал</w:t>
      </w:r>
      <w:r w:rsidRPr="00BD497B">
        <w:rPr>
          <w:rFonts w:ascii="Times New Roman" w:hAnsi="Times New Roman" w:cs="Times New Roman"/>
          <w:sz w:val="32"/>
          <w:szCs w:val="32"/>
        </w:rPr>
        <w:t>ь</w:t>
      </w:r>
      <w:r w:rsidRPr="00BD497B">
        <w:rPr>
          <w:rFonts w:ascii="Times New Roman" w:hAnsi="Times New Roman" w:cs="Times New Roman"/>
          <w:sz w:val="32"/>
          <w:szCs w:val="32"/>
        </w:rPr>
        <w:t>ная целевая программа Республики Крым.</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МИД РФ предпринимает значительные усилия для налаж</w:t>
      </w:r>
      <w:r w:rsidRPr="00BD497B">
        <w:rPr>
          <w:rFonts w:ascii="Times New Roman" w:hAnsi="Times New Roman" w:cs="Times New Roman"/>
          <w:sz w:val="32"/>
          <w:szCs w:val="32"/>
        </w:rPr>
        <w:t>и</w:t>
      </w:r>
      <w:r w:rsidRPr="00BD497B">
        <w:rPr>
          <w:rFonts w:ascii="Times New Roman" w:hAnsi="Times New Roman" w:cs="Times New Roman"/>
          <w:sz w:val="32"/>
          <w:szCs w:val="32"/>
        </w:rPr>
        <w:t>вания позитивного взаимодействия с Турцией, традиционно по</w:t>
      </w:r>
      <w:r w:rsidRPr="00BD497B">
        <w:rPr>
          <w:rFonts w:ascii="Times New Roman" w:hAnsi="Times New Roman" w:cs="Times New Roman"/>
          <w:sz w:val="32"/>
          <w:szCs w:val="32"/>
        </w:rPr>
        <w:t>д</w:t>
      </w:r>
      <w:r w:rsidRPr="00BD497B">
        <w:rPr>
          <w:rFonts w:ascii="Times New Roman" w:hAnsi="Times New Roman" w:cs="Times New Roman"/>
          <w:sz w:val="32"/>
          <w:szCs w:val="32"/>
        </w:rPr>
        <w:lastRenderedPageBreak/>
        <w:t>держивающей крымских татар. В итоге глава Федерации кры</w:t>
      </w:r>
      <w:r w:rsidRPr="00BD497B">
        <w:rPr>
          <w:rFonts w:ascii="Times New Roman" w:hAnsi="Times New Roman" w:cs="Times New Roman"/>
          <w:sz w:val="32"/>
          <w:szCs w:val="32"/>
        </w:rPr>
        <w:t>м</w:t>
      </w:r>
      <w:r w:rsidRPr="00BD497B">
        <w:rPr>
          <w:rFonts w:ascii="Times New Roman" w:hAnsi="Times New Roman" w:cs="Times New Roman"/>
          <w:sz w:val="32"/>
          <w:szCs w:val="32"/>
        </w:rPr>
        <w:t>ско</w:t>
      </w:r>
      <w:r w:rsidR="00DE1EA1" w:rsidRPr="00BD497B">
        <w:rPr>
          <w:rFonts w:ascii="Times New Roman" w:hAnsi="Times New Roman" w:cs="Times New Roman"/>
          <w:sz w:val="32"/>
          <w:szCs w:val="32"/>
        </w:rPr>
        <w:t>-</w:t>
      </w:r>
      <w:r w:rsidRPr="00BD497B">
        <w:rPr>
          <w:rFonts w:ascii="Times New Roman" w:hAnsi="Times New Roman" w:cs="Times New Roman"/>
          <w:sz w:val="32"/>
          <w:szCs w:val="32"/>
        </w:rPr>
        <w:t>татарских дернеков (объединений) Турции У. Сель выступил в поддержку организации «Къырым бирлиги» и отказал в по</w:t>
      </w:r>
      <w:r w:rsidRPr="00BD497B">
        <w:rPr>
          <w:rFonts w:ascii="Times New Roman" w:hAnsi="Times New Roman" w:cs="Times New Roman"/>
          <w:sz w:val="32"/>
          <w:szCs w:val="32"/>
        </w:rPr>
        <w:t>д</w:t>
      </w:r>
      <w:r w:rsidRPr="00BD497B">
        <w:rPr>
          <w:rFonts w:ascii="Times New Roman" w:hAnsi="Times New Roman" w:cs="Times New Roman"/>
          <w:sz w:val="32"/>
          <w:szCs w:val="32"/>
        </w:rPr>
        <w:t>держке Меджлису</w:t>
      </w:r>
      <w:r w:rsidRPr="00BD497B">
        <w:rPr>
          <w:rStyle w:val="a9"/>
          <w:rFonts w:ascii="Times New Roman" w:hAnsi="Times New Roman" w:cs="Times New Roman"/>
          <w:sz w:val="32"/>
          <w:szCs w:val="32"/>
        </w:rPr>
        <w:footnoteReference w:id="587"/>
      </w:r>
      <w:r w:rsidR="00DE1EA1" w:rsidRPr="00BD497B">
        <w:rPr>
          <w:rFonts w:ascii="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hAnsi="Times New Roman" w:cs="Times New Roman"/>
          <w:sz w:val="32"/>
          <w:szCs w:val="32"/>
          <w:shd w:val="clear" w:color="auto" w:fill="FFFFFF"/>
        </w:rPr>
      </w:pPr>
      <w:r w:rsidRPr="00BD497B">
        <w:rPr>
          <w:rFonts w:ascii="Times New Roman" w:hAnsi="Times New Roman" w:cs="Times New Roman"/>
          <w:sz w:val="32"/>
          <w:szCs w:val="32"/>
        </w:rPr>
        <w:t>В отношении лиц и организаций, нарушающих российское законодательство, призывающих к сепаратизму и экстремистским действиям, проводятся меры пресечения. Так, в середине августа на 5 лет запрещен въезд в РФ гражданина Турции И. Юкселя – советника М. Джемилёва, координатора информационного аге</w:t>
      </w:r>
      <w:r w:rsidRPr="00BD497B">
        <w:rPr>
          <w:rFonts w:ascii="Times New Roman" w:hAnsi="Times New Roman" w:cs="Times New Roman"/>
          <w:sz w:val="32"/>
          <w:szCs w:val="32"/>
        </w:rPr>
        <w:t>н</w:t>
      </w:r>
      <w:r w:rsidRPr="00BD497B">
        <w:rPr>
          <w:rFonts w:ascii="Times New Roman" w:hAnsi="Times New Roman" w:cs="Times New Roman"/>
          <w:sz w:val="32"/>
          <w:szCs w:val="32"/>
        </w:rPr>
        <w:t>ства «Крымские новости». Ему предъявлено обвинение в разж</w:t>
      </w:r>
      <w:r w:rsidRPr="00BD497B">
        <w:rPr>
          <w:rFonts w:ascii="Times New Roman" w:hAnsi="Times New Roman" w:cs="Times New Roman"/>
          <w:sz w:val="32"/>
          <w:szCs w:val="32"/>
        </w:rPr>
        <w:t>и</w:t>
      </w:r>
      <w:r w:rsidRPr="00BD497B">
        <w:rPr>
          <w:rFonts w:ascii="Times New Roman" w:hAnsi="Times New Roman" w:cs="Times New Roman"/>
          <w:sz w:val="32"/>
          <w:szCs w:val="32"/>
        </w:rPr>
        <w:t xml:space="preserve">гании межнациональной ненависти. В сентябре </w:t>
      </w:r>
      <w:r w:rsidR="00DE1EA1" w:rsidRPr="00BD497B">
        <w:rPr>
          <w:rFonts w:ascii="Times New Roman" w:hAnsi="Times New Roman" w:cs="Times New Roman"/>
          <w:sz w:val="32"/>
          <w:szCs w:val="32"/>
        </w:rPr>
        <w:t xml:space="preserve">2014 г. </w:t>
      </w:r>
      <w:r w:rsidRPr="00BD497B">
        <w:rPr>
          <w:rFonts w:ascii="Times New Roman" w:hAnsi="Times New Roman" w:cs="Times New Roman"/>
          <w:sz w:val="32"/>
          <w:szCs w:val="32"/>
        </w:rPr>
        <w:t>крымск</w:t>
      </w:r>
      <w:r w:rsidRPr="00BD497B">
        <w:rPr>
          <w:rFonts w:ascii="Times New Roman" w:hAnsi="Times New Roman" w:cs="Times New Roman"/>
          <w:sz w:val="32"/>
          <w:szCs w:val="32"/>
        </w:rPr>
        <w:t>о</w:t>
      </w:r>
      <w:r w:rsidRPr="00BD497B">
        <w:rPr>
          <w:rFonts w:ascii="Times New Roman" w:hAnsi="Times New Roman" w:cs="Times New Roman"/>
          <w:sz w:val="32"/>
          <w:szCs w:val="32"/>
        </w:rPr>
        <w:t xml:space="preserve">татарский телеканал </w:t>
      </w:r>
      <w:r w:rsidRPr="00BD497B">
        <w:rPr>
          <w:rFonts w:ascii="Times New Roman" w:hAnsi="Times New Roman" w:cs="Times New Roman"/>
          <w:sz w:val="32"/>
          <w:szCs w:val="32"/>
          <w:lang w:val="en-US"/>
        </w:rPr>
        <w:t>ATR</w:t>
      </w:r>
      <w:r w:rsidRPr="00BD497B">
        <w:rPr>
          <w:rFonts w:ascii="Times New Roman" w:hAnsi="Times New Roman" w:cs="Times New Roman"/>
          <w:sz w:val="32"/>
          <w:szCs w:val="32"/>
        </w:rPr>
        <w:t xml:space="preserve"> </w:t>
      </w:r>
      <w:r w:rsidRPr="00BD497B">
        <w:rPr>
          <w:rFonts w:ascii="Times New Roman" w:hAnsi="Times New Roman" w:cs="Times New Roman"/>
          <w:sz w:val="32"/>
          <w:szCs w:val="32"/>
          <w:shd w:val="clear" w:color="auto" w:fill="FFFFFF"/>
        </w:rPr>
        <w:t>получил письмо от Центра по против</w:t>
      </w:r>
      <w:r w:rsidRPr="00BD497B">
        <w:rPr>
          <w:rFonts w:ascii="Times New Roman" w:hAnsi="Times New Roman" w:cs="Times New Roman"/>
          <w:sz w:val="32"/>
          <w:szCs w:val="32"/>
          <w:shd w:val="clear" w:color="auto" w:fill="FFFFFF"/>
        </w:rPr>
        <w:t>о</w:t>
      </w:r>
      <w:r w:rsidRPr="00BD497B">
        <w:rPr>
          <w:rFonts w:ascii="Times New Roman" w:hAnsi="Times New Roman" w:cs="Times New Roman"/>
          <w:sz w:val="32"/>
          <w:szCs w:val="32"/>
          <w:shd w:val="clear" w:color="auto" w:fill="FFFFFF"/>
        </w:rPr>
        <w:t>действию экстремизму. Сообщалось, что телеканал «способств</w:t>
      </w:r>
      <w:r w:rsidRPr="00BD497B">
        <w:rPr>
          <w:rFonts w:ascii="Times New Roman" w:hAnsi="Times New Roman" w:cs="Times New Roman"/>
          <w:sz w:val="32"/>
          <w:szCs w:val="32"/>
          <w:shd w:val="clear" w:color="auto" w:fill="FFFFFF"/>
        </w:rPr>
        <w:t>у</w:t>
      </w:r>
      <w:r w:rsidRPr="00BD497B">
        <w:rPr>
          <w:rFonts w:ascii="Times New Roman" w:hAnsi="Times New Roman" w:cs="Times New Roman"/>
          <w:sz w:val="32"/>
          <w:szCs w:val="32"/>
          <w:shd w:val="clear" w:color="auto" w:fill="FFFFFF"/>
        </w:rPr>
        <w:t>ет формированию антироссийского общественного мнения, преднамеренно разжигает среди крымских татар недоверие к вл</w:t>
      </w:r>
      <w:r w:rsidRPr="00BD497B">
        <w:rPr>
          <w:rFonts w:ascii="Times New Roman" w:hAnsi="Times New Roman" w:cs="Times New Roman"/>
          <w:sz w:val="32"/>
          <w:szCs w:val="32"/>
          <w:shd w:val="clear" w:color="auto" w:fill="FFFFFF"/>
        </w:rPr>
        <w:t>а</w:t>
      </w:r>
      <w:r w:rsidRPr="00BD497B">
        <w:rPr>
          <w:rFonts w:ascii="Times New Roman" w:hAnsi="Times New Roman" w:cs="Times New Roman"/>
          <w:sz w:val="32"/>
          <w:szCs w:val="32"/>
          <w:shd w:val="clear" w:color="auto" w:fill="FFFFFF"/>
        </w:rPr>
        <w:t>сти и ее действиям, что косвенно несет угрозу экстремистской деятельности»</w:t>
      </w:r>
      <w:r w:rsidRPr="00BD497B">
        <w:rPr>
          <w:rStyle w:val="a9"/>
          <w:rFonts w:ascii="Times New Roman" w:hAnsi="Times New Roman" w:cs="Times New Roman"/>
          <w:sz w:val="32"/>
          <w:szCs w:val="32"/>
          <w:shd w:val="clear" w:color="auto" w:fill="FFFFFF"/>
        </w:rPr>
        <w:footnoteReference w:id="588"/>
      </w:r>
      <w:r w:rsidRPr="00BD497B">
        <w:rPr>
          <w:rFonts w:ascii="Times New Roman" w:hAnsi="Times New Roman" w:cs="Times New Roman"/>
          <w:sz w:val="32"/>
          <w:szCs w:val="32"/>
          <w:shd w:val="clear" w:color="auto" w:fill="FFFFFF"/>
        </w:rPr>
        <w:t>.</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Возбуждены дела об административных правонарушениях против директоров медресе г. Джанкоя, а также с. Кольчугино Симферопольского района за хранение экстремистской литерат</w:t>
      </w:r>
      <w:r w:rsidRPr="00BD497B">
        <w:rPr>
          <w:rFonts w:ascii="Times New Roman" w:hAnsi="Times New Roman" w:cs="Times New Roman"/>
          <w:sz w:val="32"/>
          <w:szCs w:val="32"/>
        </w:rPr>
        <w:t>у</w:t>
      </w:r>
      <w:r w:rsidRPr="00BD497B">
        <w:rPr>
          <w:rFonts w:ascii="Times New Roman" w:hAnsi="Times New Roman" w:cs="Times New Roman"/>
          <w:sz w:val="32"/>
          <w:szCs w:val="32"/>
        </w:rPr>
        <w:t>ры. 16 сентября, вскоре после выборов депутатов Госсовета РК и муниципальных образований, правоохранительные органы пр</w:t>
      </w:r>
      <w:r w:rsidRPr="00BD497B">
        <w:rPr>
          <w:rFonts w:ascii="Times New Roman" w:hAnsi="Times New Roman" w:cs="Times New Roman"/>
          <w:sz w:val="32"/>
          <w:szCs w:val="32"/>
        </w:rPr>
        <w:t>о</w:t>
      </w:r>
      <w:r w:rsidRPr="00BD497B">
        <w:rPr>
          <w:rFonts w:ascii="Times New Roman" w:hAnsi="Times New Roman" w:cs="Times New Roman"/>
          <w:sz w:val="32"/>
          <w:szCs w:val="32"/>
        </w:rPr>
        <w:t>вели обыск в центральном офисе Меджлиса крымско</w:t>
      </w:r>
      <w:r w:rsidR="00DE1EA1" w:rsidRPr="00BD497B">
        <w:rPr>
          <w:rFonts w:ascii="Times New Roman" w:hAnsi="Times New Roman" w:cs="Times New Roman"/>
          <w:sz w:val="32"/>
          <w:szCs w:val="32"/>
        </w:rPr>
        <w:t>-</w:t>
      </w:r>
      <w:r w:rsidRPr="00BD497B">
        <w:rPr>
          <w:rFonts w:ascii="Times New Roman" w:hAnsi="Times New Roman" w:cs="Times New Roman"/>
          <w:sz w:val="32"/>
          <w:szCs w:val="32"/>
        </w:rPr>
        <w:t>татарского народа, фонда «Крым» и газеты «Авдет»</w:t>
      </w:r>
      <w:r w:rsidRPr="00BD497B">
        <w:rPr>
          <w:rStyle w:val="a9"/>
          <w:rFonts w:ascii="Times New Roman" w:hAnsi="Times New Roman" w:cs="Times New Roman"/>
          <w:sz w:val="32"/>
          <w:szCs w:val="32"/>
        </w:rPr>
        <w:footnoteReference w:id="589"/>
      </w:r>
      <w:r w:rsidRPr="00BD497B">
        <w:rPr>
          <w:rFonts w:ascii="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Органы власти Российской Федерации и Республики Крым проводят политику идентичности, нацеленную на интеграцию поликультурного сообщества. В частности, День памяти жертв депортации – 18 мая переосмысливается в качестве проявления общей скорби всех народов Крыма, а не демонстрации силы и э</w:t>
      </w:r>
      <w:r w:rsidRPr="00BD497B">
        <w:rPr>
          <w:rFonts w:ascii="Times New Roman" w:hAnsi="Times New Roman" w:cs="Times New Roman"/>
          <w:sz w:val="32"/>
          <w:szCs w:val="32"/>
        </w:rPr>
        <w:t>т</w:t>
      </w:r>
      <w:r w:rsidRPr="00BD497B">
        <w:rPr>
          <w:rFonts w:ascii="Times New Roman" w:hAnsi="Times New Roman" w:cs="Times New Roman"/>
          <w:sz w:val="32"/>
          <w:szCs w:val="32"/>
        </w:rPr>
        <w:t>нократических претензий.</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lastRenderedPageBreak/>
        <w:t>Подведем итоги. В период воссоединения Крыма с Россией крымско</w:t>
      </w:r>
      <w:r w:rsidR="00DE1EA1" w:rsidRPr="00BD497B">
        <w:rPr>
          <w:rFonts w:ascii="Times New Roman" w:hAnsi="Times New Roman" w:cs="Times New Roman"/>
          <w:sz w:val="32"/>
          <w:szCs w:val="32"/>
        </w:rPr>
        <w:t>-</w:t>
      </w:r>
      <w:r w:rsidRPr="00BD497B">
        <w:rPr>
          <w:rFonts w:ascii="Times New Roman" w:hAnsi="Times New Roman" w:cs="Times New Roman"/>
          <w:sz w:val="32"/>
          <w:szCs w:val="32"/>
        </w:rPr>
        <w:t>татарское этнополитическое движение испытывает нарастающее внутреннее размежевание. Конфликтность Мед</w:t>
      </w:r>
      <w:r w:rsidRPr="00BD497B">
        <w:rPr>
          <w:rFonts w:ascii="Times New Roman" w:hAnsi="Times New Roman" w:cs="Times New Roman"/>
          <w:sz w:val="32"/>
          <w:szCs w:val="32"/>
        </w:rPr>
        <w:t>ж</w:t>
      </w:r>
      <w:r w:rsidRPr="00BD497B">
        <w:rPr>
          <w:rFonts w:ascii="Times New Roman" w:hAnsi="Times New Roman" w:cs="Times New Roman"/>
          <w:sz w:val="32"/>
          <w:szCs w:val="32"/>
        </w:rPr>
        <w:t>лиса крымско</w:t>
      </w:r>
      <w:r w:rsidR="00DE1EA1" w:rsidRPr="00BD497B">
        <w:rPr>
          <w:rFonts w:ascii="Times New Roman" w:hAnsi="Times New Roman" w:cs="Times New Roman"/>
          <w:sz w:val="32"/>
          <w:szCs w:val="32"/>
        </w:rPr>
        <w:t>-</w:t>
      </w:r>
      <w:r w:rsidRPr="00BD497B">
        <w:rPr>
          <w:rFonts w:ascii="Times New Roman" w:hAnsi="Times New Roman" w:cs="Times New Roman"/>
          <w:sz w:val="32"/>
          <w:szCs w:val="32"/>
        </w:rPr>
        <w:t>татарского народа проявляется по параметрам трактовки: политического статуса республики; реабилитации; з</w:t>
      </w:r>
      <w:r w:rsidRPr="00BD497B">
        <w:rPr>
          <w:rFonts w:ascii="Times New Roman" w:hAnsi="Times New Roman" w:cs="Times New Roman"/>
          <w:sz w:val="32"/>
          <w:szCs w:val="32"/>
        </w:rPr>
        <w:t>е</w:t>
      </w:r>
      <w:r w:rsidRPr="00BD497B">
        <w:rPr>
          <w:rFonts w:ascii="Times New Roman" w:hAnsi="Times New Roman" w:cs="Times New Roman"/>
          <w:sz w:val="32"/>
          <w:szCs w:val="32"/>
        </w:rPr>
        <w:t>мельной реформы; языковой и образовательной политики. Меджлис крымско</w:t>
      </w:r>
      <w:r w:rsidR="00DE1EA1" w:rsidRPr="00BD497B">
        <w:rPr>
          <w:rFonts w:ascii="Times New Roman" w:hAnsi="Times New Roman" w:cs="Times New Roman"/>
          <w:sz w:val="32"/>
          <w:szCs w:val="32"/>
        </w:rPr>
        <w:t>-</w:t>
      </w:r>
      <w:r w:rsidRPr="00BD497B">
        <w:rPr>
          <w:rFonts w:ascii="Times New Roman" w:hAnsi="Times New Roman" w:cs="Times New Roman"/>
          <w:sz w:val="32"/>
          <w:szCs w:val="32"/>
        </w:rPr>
        <w:t>татарского народа не обладает поддержкой большинства данной этнической группы. Причины спада влияния Меджлиса – отрицание факта воссоединения Крыма с Россией, отказ от межэтнического диалога.</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Конструктивные тенденции в крымско</w:t>
      </w:r>
      <w:r w:rsidR="00DE1EA1" w:rsidRPr="00BD497B">
        <w:rPr>
          <w:rFonts w:ascii="Times New Roman" w:hAnsi="Times New Roman" w:cs="Times New Roman"/>
          <w:sz w:val="32"/>
          <w:szCs w:val="32"/>
        </w:rPr>
        <w:t>-</w:t>
      </w:r>
      <w:r w:rsidRPr="00BD497B">
        <w:rPr>
          <w:rFonts w:ascii="Times New Roman" w:hAnsi="Times New Roman" w:cs="Times New Roman"/>
          <w:sz w:val="32"/>
          <w:szCs w:val="32"/>
        </w:rPr>
        <w:t>татарском движении связаны с партией «Милли фирка», организацией «Къырым би</w:t>
      </w:r>
      <w:r w:rsidRPr="00BD497B">
        <w:rPr>
          <w:rFonts w:ascii="Times New Roman" w:hAnsi="Times New Roman" w:cs="Times New Roman"/>
          <w:sz w:val="32"/>
          <w:szCs w:val="32"/>
        </w:rPr>
        <w:t>р</w:t>
      </w:r>
      <w:r w:rsidRPr="00BD497B">
        <w:rPr>
          <w:rFonts w:ascii="Times New Roman" w:hAnsi="Times New Roman" w:cs="Times New Roman"/>
          <w:sz w:val="32"/>
          <w:szCs w:val="32"/>
        </w:rPr>
        <w:t>лиги», Духовным центром мусульман Крыма. Проявления их конструктивного участия в миростроительстве таковы: участие в органах законодательной и исполнительной власти, органах местного самоуправления Крыма; проведение съезда обществе</w:t>
      </w:r>
      <w:r w:rsidRPr="00BD497B">
        <w:rPr>
          <w:rFonts w:ascii="Times New Roman" w:hAnsi="Times New Roman" w:cs="Times New Roman"/>
          <w:sz w:val="32"/>
          <w:szCs w:val="32"/>
        </w:rPr>
        <w:t>н</w:t>
      </w:r>
      <w:r w:rsidRPr="00BD497B">
        <w:rPr>
          <w:rFonts w:ascii="Times New Roman" w:hAnsi="Times New Roman" w:cs="Times New Roman"/>
          <w:sz w:val="32"/>
          <w:szCs w:val="32"/>
        </w:rPr>
        <w:t>но-политических сил народа; инициативы по разрешению з</w:t>
      </w:r>
      <w:r w:rsidRPr="00BD497B">
        <w:rPr>
          <w:rFonts w:ascii="Times New Roman" w:hAnsi="Times New Roman" w:cs="Times New Roman"/>
          <w:sz w:val="32"/>
          <w:szCs w:val="32"/>
        </w:rPr>
        <w:t>е</w:t>
      </w:r>
      <w:r w:rsidRPr="00BD497B">
        <w:rPr>
          <w:rFonts w:ascii="Times New Roman" w:hAnsi="Times New Roman" w:cs="Times New Roman"/>
          <w:sz w:val="32"/>
          <w:szCs w:val="32"/>
        </w:rPr>
        <w:t>мельного вопроса; участие в выборах.</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Методы политики Российской Федерации в отношении крымско</w:t>
      </w:r>
      <w:r w:rsidR="00DE1EA1" w:rsidRPr="00BD497B">
        <w:rPr>
          <w:rFonts w:ascii="Times New Roman" w:hAnsi="Times New Roman" w:cs="Times New Roman"/>
          <w:sz w:val="32"/>
          <w:szCs w:val="32"/>
        </w:rPr>
        <w:t>-</w:t>
      </w:r>
      <w:r w:rsidRPr="00BD497B">
        <w:rPr>
          <w:rFonts w:ascii="Times New Roman" w:hAnsi="Times New Roman" w:cs="Times New Roman"/>
          <w:sz w:val="32"/>
          <w:szCs w:val="32"/>
        </w:rPr>
        <w:t>татарского движения: диалог власти с этнополитич</w:t>
      </w:r>
      <w:r w:rsidRPr="00BD497B">
        <w:rPr>
          <w:rFonts w:ascii="Times New Roman" w:hAnsi="Times New Roman" w:cs="Times New Roman"/>
          <w:sz w:val="32"/>
          <w:szCs w:val="32"/>
        </w:rPr>
        <w:t>е</w:t>
      </w:r>
      <w:r w:rsidRPr="00BD497B">
        <w:rPr>
          <w:rFonts w:ascii="Times New Roman" w:hAnsi="Times New Roman" w:cs="Times New Roman"/>
          <w:sz w:val="32"/>
          <w:szCs w:val="32"/>
        </w:rPr>
        <w:t>скими и конфессиональными объединениями, квотное представ</w:t>
      </w:r>
      <w:r w:rsidRPr="00BD497B">
        <w:rPr>
          <w:rFonts w:ascii="Times New Roman" w:hAnsi="Times New Roman" w:cs="Times New Roman"/>
          <w:sz w:val="32"/>
          <w:szCs w:val="32"/>
        </w:rPr>
        <w:t>и</w:t>
      </w:r>
      <w:r w:rsidRPr="00BD497B">
        <w:rPr>
          <w:rFonts w:ascii="Times New Roman" w:hAnsi="Times New Roman" w:cs="Times New Roman"/>
          <w:sz w:val="32"/>
          <w:szCs w:val="32"/>
        </w:rPr>
        <w:t>тельство крымских татар в органах власти и местного самоупра</w:t>
      </w:r>
      <w:r w:rsidRPr="00BD497B">
        <w:rPr>
          <w:rFonts w:ascii="Times New Roman" w:hAnsi="Times New Roman" w:cs="Times New Roman"/>
          <w:sz w:val="32"/>
          <w:szCs w:val="32"/>
        </w:rPr>
        <w:t>в</w:t>
      </w:r>
      <w:r w:rsidRPr="00BD497B">
        <w:rPr>
          <w:rFonts w:ascii="Times New Roman" w:hAnsi="Times New Roman" w:cs="Times New Roman"/>
          <w:sz w:val="32"/>
          <w:szCs w:val="32"/>
        </w:rPr>
        <w:t>ления, решение земельной проблемы на основе реабилитации р</w:t>
      </w:r>
      <w:r w:rsidRPr="00BD497B">
        <w:rPr>
          <w:rFonts w:ascii="Times New Roman" w:hAnsi="Times New Roman" w:cs="Times New Roman"/>
          <w:sz w:val="32"/>
          <w:szCs w:val="32"/>
        </w:rPr>
        <w:t>е</w:t>
      </w:r>
      <w:r w:rsidRPr="00BD497B">
        <w:rPr>
          <w:rFonts w:ascii="Times New Roman" w:hAnsi="Times New Roman" w:cs="Times New Roman"/>
          <w:sz w:val="32"/>
          <w:szCs w:val="32"/>
        </w:rPr>
        <w:t>прессированных народов, взаимодействие РФ с Турцией в сде</w:t>
      </w:r>
      <w:r w:rsidRPr="00BD497B">
        <w:rPr>
          <w:rFonts w:ascii="Times New Roman" w:hAnsi="Times New Roman" w:cs="Times New Roman"/>
          <w:sz w:val="32"/>
          <w:szCs w:val="32"/>
        </w:rPr>
        <w:t>р</w:t>
      </w:r>
      <w:r w:rsidRPr="00BD497B">
        <w:rPr>
          <w:rFonts w:ascii="Times New Roman" w:hAnsi="Times New Roman" w:cs="Times New Roman"/>
          <w:sz w:val="32"/>
          <w:szCs w:val="32"/>
        </w:rPr>
        <w:t>живании исламского радикализма, запрет экстремистской орг</w:t>
      </w:r>
      <w:r w:rsidRPr="00BD497B">
        <w:rPr>
          <w:rFonts w:ascii="Times New Roman" w:hAnsi="Times New Roman" w:cs="Times New Roman"/>
          <w:sz w:val="32"/>
          <w:szCs w:val="32"/>
        </w:rPr>
        <w:t>а</w:t>
      </w:r>
      <w:r w:rsidRPr="00BD497B">
        <w:rPr>
          <w:rFonts w:ascii="Times New Roman" w:hAnsi="Times New Roman" w:cs="Times New Roman"/>
          <w:sz w:val="32"/>
          <w:szCs w:val="32"/>
        </w:rPr>
        <w:t>низации «Хизб-ут-Тахрир». Политика Российской Федерации в Крыму предполагает прочную интеграцию этнических и конфе</w:t>
      </w:r>
      <w:r w:rsidRPr="00BD497B">
        <w:rPr>
          <w:rFonts w:ascii="Times New Roman" w:hAnsi="Times New Roman" w:cs="Times New Roman"/>
          <w:sz w:val="32"/>
          <w:szCs w:val="32"/>
        </w:rPr>
        <w:t>с</w:t>
      </w:r>
      <w:r w:rsidRPr="00BD497B">
        <w:rPr>
          <w:rFonts w:ascii="Times New Roman" w:hAnsi="Times New Roman" w:cs="Times New Roman"/>
          <w:sz w:val="32"/>
          <w:szCs w:val="32"/>
        </w:rPr>
        <w:t>сиональных групп регионального сообщества в российское общ</w:t>
      </w:r>
      <w:r w:rsidRPr="00BD497B">
        <w:rPr>
          <w:rFonts w:ascii="Times New Roman" w:hAnsi="Times New Roman" w:cs="Times New Roman"/>
          <w:sz w:val="32"/>
          <w:szCs w:val="32"/>
        </w:rPr>
        <w:t>е</w:t>
      </w:r>
      <w:r w:rsidRPr="00BD497B">
        <w:rPr>
          <w:rFonts w:ascii="Times New Roman" w:hAnsi="Times New Roman" w:cs="Times New Roman"/>
          <w:sz w:val="32"/>
          <w:szCs w:val="32"/>
        </w:rPr>
        <w:t>ство, создание диалоговых механизмов согласования и предст</w:t>
      </w:r>
      <w:r w:rsidRPr="00BD497B">
        <w:rPr>
          <w:rFonts w:ascii="Times New Roman" w:hAnsi="Times New Roman" w:cs="Times New Roman"/>
          <w:sz w:val="32"/>
          <w:szCs w:val="32"/>
        </w:rPr>
        <w:t>а</w:t>
      </w:r>
      <w:r w:rsidRPr="00BD497B">
        <w:rPr>
          <w:rFonts w:ascii="Times New Roman" w:hAnsi="Times New Roman" w:cs="Times New Roman"/>
          <w:sz w:val="32"/>
          <w:szCs w:val="32"/>
        </w:rPr>
        <w:t>вительства политических интересов.</w:t>
      </w:r>
    </w:p>
    <w:p w:rsidR="00AB2033" w:rsidRPr="00BD497B" w:rsidRDefault="00AB2033" w:rsidP="00BD497B">
      <w:pPr>
        <w:spacing w:after="0" w:line="240" w:lineRule="auto"/>
        <w:ind w:firstLine="567"/>
        <w:rPr>
          <w:rFonts w:ascii="Times New Roman" w:hAnsi="Times New Roman" w:cs="Times New Roman"/>
          <w:sz w:val="32"/>
          <w:szCs w:val="32"/>
        </w:rPr>
      </w:pPr>
      <w:r w:rsidRPr="00BD497B">
        <w:rPr>
          <w:rFonts w:ascii="Times New Roman" w:hAnsi="Times New Roman" w:cs="Times New Roman"/>
          <w:sz w:val="32"/>
          <w:szCs w:val="32"/>
        </w:rPr>
        <w:br w:type="page"/>
      </w:r>
    </w:p>
    <w:p w:rsidR="00DE1EA1" w:rsidRPr="00BD497B" w:rsidRDefault="00AB2033" w:rsidP="00BD497B">
      <w:pPr>
        <w:pStyle w:val="af1"/>
        <w:numPr>
          <w:ilvl w:val="0"/>
          <w:numId w:val="1"/>
        </w:numPr>
        <w:tabs>
          <w:tab w:val="left" w:pos="142"/>
        </w:tabs>
        <w:spacing w:after="0" w:line="240" w:lineRule="auto"/>
        <w:ind w:left="0"/>
        <w:jc w:val="center"/>
        <w:rPr>
          <w:rFonts w:ascii="Times New Roman" w:eastAsia="Times New Roman" w:hAnsi="Times New Roman" w:cs="Times New Roman"/>
          <w:b/>
          <w:sz w:val="32"/>
          <w:szCs w:val="32"/>
        </w:rPr>
      </w:pPr>
      <w:r w:rsidRPr="00BD497B">
        <w:rPr>
          <w:rFonts w:ascii="Times New Roman" w:eastAsia="Times New Roman" w:hAnsi="Times New Roman" w:cs="Times New Roman"/>
          <w:b/>
          <w:sz w:val="32"/>
          <w:szCs w:val="32"/>
        </w:rPr>
        <w:lastRenderedPageBreak/>
        <w:t>КОНФЛИКТ</w:t>
      </w:r>
      <w:r w:rsidR="00DE1EA1" w:rsidRPr="00BD497B">
        <w:rPr>
          <w:rFonts w:ascii="Times New Roman" w:eastAsia="Times New Roman" w:hAnsi="Times New Roman" w:cs="Times New Roman"/>
          <w:b/>
          <w:sz w:val="32"/>
          <w:szCs w:val="32"/>
        </w:rPr>
        <w:t>Ы ИДЕНТИЧНОСТИ</w:t>
      </w:r>
    </w:p>
    <w:p w:rsidR="00AB2033" w:rsidRPr="00BD497B" w:rsidRDefault="00AB2033" w:rsidP="00BD497B">
      <w:pPr>
        <w:pStyle w:val="af1"/>
        <w:tabs>
          <w:tab w:val="left" w:pos="142"/>
        </w:tabs>
        <w:spacing w:after="0" w:line="240" w:lineRule="auto"/>
        <w:ind w:left="0"/>
        <w:rPr>
          <w:rFonts w:ascii="Times New Roman" w:eastAsia="Times New Roman" w:hAnsi="Times New Roman" w:cs="Times New Roman"/>
          <w:b/>
          <w:sz w:val="32"/>
          <w:szCs w:val="32"/>
        </w:rPr>
      </w:pPr>
      <w:r w:rsidRPr="00BD497B">
        <w:rPr>
          <w:rFonts w:ascii="Times New Roman" w:eastAsia="Times New Roman" w:hAnsi="Times New Roman" w:cs="Times New Roman"/>
          <w:b/>
          <w:sz w:val="32"/>
          <w:szCs w:val="32"/>
        </w:rPr>
        <w:t>И ИХ РЕГУЛИРОВАНИЕ НА РОССИЙСКОМ КАВКАЗЕ</w:t>
      </w:r>
    </w:p>
    <w:p w:rsidR="00836321" w:rsidRPr="00BD497B" w:rsidRDefault="00836321" w:rsidP="00BD497B">
      <w:pPr>
        <w:tabs>
          <w:tab w:val="left" w:pos="142"/>
        </w:tabs>
        <w:spacing w:after="0" w:line="240" w:lineRule="auto"/>
        <w:rPr>
          <w:rFonts w:ascii="Times New Roman" w:eastAsia="Times New Roman" w:hAnsi="Times New Roman" w:cs="Times New Roman"/>
          <w:b/>
          <w:sz w:val="32"/>
          <w:szCs w:val="32"/>
        </w:rPr>
      </w:pPr>
    </w:p>
    <w:p w:rsidR="00836321" w:rsidRPr="00BD497B" w:rsidRDefault="00AB2033" w:rsidP="00BD497B">
      <w:pPr>
        <w:tabs>
          <w:tab w:val="left" w:pos="142"/>
        </w:tabs>
        <w:spacing w:after="0" w:line="240" w:lineRule="auto"/>
        <w:jc w:val="center"/>
        <w:rPr>
          <w:rFonts w:ascii="Times New Roman" w:hAnsi="Times New Roman" w:cs="Times New Roman"/>
          <w:b/>
          <w:sz w:val="32"/>
          <w:szCs w:val="32"/>
          <w:shd w:val="clear" w:color="auto" w:fill="FFFFFF"/>
        </w:rPr>
      </w:pPr>
      <w:r w:rsidRPr="00BD497B">
        <w:rPr>
          <w:rFonts w:ascii="Times New Roman" w:eastAsia="Times New Roman" w:hAnsi="Times New Roman" w:cs="Times New Roman"/>
          <w:b/>
          <w:sz w:val="32"/>
          <w:szCs w:val="32"/>
        </w:rPr>
        <w:t xml:space="preserve">4.1. </w:t>
      </w:r>
      <w:r w:rsidRPr="00BD497B">
        <w:rPr>
          <w:rFonts w:ascii="Times New Roman" w:hAnsi="Times New Roman" w:cs="Times New Roman"/>
          <w:b/>
          <w:sz w:val="32"/>
          <w:szCs w:val="32"/>
          <w:shd w:val="clear" w:color="auto" w:fill="FFFFFF"/>
        </w:rPr>
        <w:t>Этническая идентичность</w:t>
      </w:r>
      <w:r w:rsidR="00114DA2" w:rsidRPr="00BD497B">
        <w:rPr>
          <w:rFonts w:ascii="Times New Roman" w:hAnsi="Times New Roman" w:cs="Times New Roman"/>
          <w:b/>
          <w:sz w:val="32"/>
          <w:szCs w:val="32"/>
          <w:shd w:val="clear" w:color="auto" w:fill="FFFFFF"/>
        </w:rPr>
        <w:t xml:space="preserve"> в Адыгее:</w:t>
      </w:r>
    </w:p>
    <w:p w:rsidR="00826F48" w:rsidRPr="00BD497B" w:rsidRDefault="00114DA2" w:rsidP="00BD497B">
      <w:pPr>
        <w:tabs>
          <w:tab w:val="left" w:pos="142"/>
        </w:tabs>
        <w:spacing w:after="0" w:line="240" w:lineRule="auto"/>
        <w:jc w:val="center"/>
        <w:rPr>
          <w:rFonts w:ascii="Times New Roman" w:hAnsi="Times New Roman" w:cs="Times New Roman"/>
          <w:b/>
          <w:sz w:val="32"/>
          <w:szCs w:val="32"/>
          <w:shd w:val="clear" w:color="auto" w:fill="FFFFFF"/>
        </w:rPr>
      </w:pPr>
      <w:r w:rsidRPr="00BD497B">
        <w:rPr>
          <w:rFonts w:ascii="Times New Roman" w:hAnsi="Times New Roman" w:cs="Times New Roman"/>
          <w:b/>
          <w:sz w:val="32"/>
          <w:szCs w:val="32"/>
          <w:shd w:val="clear" w:color="auto" w:fill="FFFFFF"/>
        </w:rPr>
        <w:t>политические аспекты</w:t>
      </w:r>
      <w:r w:rsidR="00836321" w:rsidRPr="00BD497B">
        <w:rPr>
          <w:rFonts w:ascii="Times New Roman" w:hAnsi="Times New Roman" w:cs="Times New Roman"/>
          <w:b/>
          <w:sz w:val="32"/>
          <w:szCs w:val="32"/>
          <w:shd w:val="clear" w:color="auto" w:fill="FFFFFF"/>
        </w:rPr>
        <w:t xml:space="preserve"> </w:t>
      </w:r>
      <w:r w:rsidR="00AB2033" w:rsidRPr="00BD497B">
        <w:rPr>
          <w:rFonts w:ascii="Times New Roman" w:hAnsi="Times New Roman" w:cs="Times New Roman"/>
          <w:b/>
          <w:sz w:val="32"/>
          <w:szCs w:val="32"/>
          <w:shd w:val="clear" w:color="auto" w:fill="FFFFFF"/>
        </w:rPr>
        <w:t>конструирования в начале ХХ</w:t>
      </w:r>
      <w:r w:rsidR="00AB2033" w:rsidRPr="00BD497B">
        <w:rPr>
          <w:rFonts w:ascii="Times New Roman" w:hAnsi="Times New Roman" w:cs="Times New Roman"/>
          <w:b/>
          <w:sz w:val="32"/>
          <w:szCs w:val="32"/>
          <w:shd w:val="clear" w:color="auto" w:fill="FFFFFF"/>
          <w:lang w:val="en-US"/>
        </w:rPr>
        <w:t>I</w:t>
      </w:r>
      <w:r w:rsidR="00AB2033" w:rsidRPr="00BD497B">
        <w:rPr>
          <w:rFonts w:ascii="Times New Roman" w:hAnsi="Times New Roman" w:cs="Times New Roman"/>
          <w:b/>
          <w:sz w:val="32"/>
          <w:szCs w:val="32"/>
          <w:shd w:val="clear" w:color="auto" w:fill="FFFFFF"/>
        </w:rPr>
        <w:t xml:space="preserve"> в.</w:t>
      </w:r>
    </w:p>
    <w:p w:rsidR="00AB2033" w:rsidRPr="00BD497B" w:rsidRDefault="00AB2033" w:rsidP="00BD497B">
      <w:pPr>
        <w:tabs>
          <w:tab w:val="left" w:pos="142"/>
        </w:tabs>
        <w:spacing w:after="0" w:line="240" w:lineRule="auto"/>
        <w:jc w:val="center"/>
        <w:rPr>
          <w:rFonts w:ascii="Times New Roman" w:hAnsi="Times New Roman" w:cs="Times New Roman"/>
          <w:b/>
          <w:sz w:val="32"/>
          <w:szCs w:val="32"/>
        </w:rPr>
      </w:pPr>
      <w:r w:rsidRPr="00BD497B">
        <w:rPr>
          <w:rFonts w:ascii="Times New Roman" w:hAnsi="Times New Roman" w:cs="Times New Roman"/>
          <w:b/>
          <w:sz w:val="32"/>
          <w:szCs w:val="32"/>
          <w:shd w:val="clear" w:color="auto" w:fill="FFFFFF"/>
        </w:rPr>
        <w:t>(по материалам анкетных опросов)</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rPr>
      </w:pP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В устойчивых политических системах этническая иденти</w:t>
      </w:r>
      <w:r w:rsidRPr="00BD497B">
        <w:rPr>
          <w:rFonts w:ascii="Times New Roman" w:hAnsi="Times New Roman" w:cs="Times New Roman"/>
          <w:sz w:val="32"/>
          <w:szCs w:val="32"/>
        </w:rPr>
        <w:t>ч</w:t>
      </w:r>
      <w:r w:rsidRPr="00BD497B">
        <w:rPr>
          <w:rFonts w:ascii="Times New Roman" w:hAnsi="Times New Roman" w:cs="Times New Roman"/>
          <w:sz w:val="32"/>
          <w:szCs w:val="32"/>
        </w:rPr>
        <w:t>ность взаимодействует с гражданской (общегосударственной), как правило, толерантно. Этническая идентичность может быть менее значима в общественном мнении, чем гражданская, кла</w:t>
      </w:r>
      <w:r w:rsidRPr="00BD497B">
        <w:rPr>
          <w:rFonts w:ascii="Times New Roman" w:hAnsi="Times New Roman" w:cs="Times New Roman"/>
          <w:sz w:val="32"/>
          <w:szCs w:val="32"/>
        </w:rPr>
        <w:t>с</w:t>
      </w:r>
      <w:r w:rsidRPr="00BD497B">
        <w:rPr>
          <w:rFonts w:ascii="Times New Roman" w:hAnsi="Times New Roman" w:cs="Times New Roman"/>
          <w:sz w:val="32"/>
          <w:szCs w:val="32"/>
        </w:rPr>
        <w:t>совая, профессиональная и др. Вопросы этничности в таких о</w:t>
      </w:r>
      <w:r w:rsidRPr="00BD497B">
        <w:rPr>
          <w:rFonts w:ascii="Times New Roman" w:hAnsi="Times New Roman" w:cs="Times New Roman"/>
          <w:sz w:val="32"/>
          <w:szCs w:val="32"/>
        </w:rPr>
        <w:t>б</w:t>
      </w:r>
      <w:r w:rsidRPr="00BD497B">
        <w:rPr>
          <w:rFonts w:ascii="Times New Roman" w:hAnsi="Times New Roman" w:cs="Times New Roman"/>
          <w:sz w:val="32"/>
          <w:szCs w:val="32"/>
        </w:rPr>
        <w:t>ществах политизированы слабо, воспринимаются как проявление частной жизни. Напротив, в кризисных обществах этничность политизируется. В крайних формах всё политическое простра</w:t>
      </w:r>
      <w:r w:rsidRPr="00BD497B">
        <w:rPr>
          <w:rFonts w:ascii="Times New Roman" w:hAnsi="Times New Roman" w:cs="Times New Roman"/>
          <w:sz w:val="32"/>
          <w:szCs w:val="32"/>
        </w:rPr>
        <w:t>н</w:t>
      </w:r>
      <w:r w:rsidRPr="00BD497B">
        <w:rPr>
          <w:rFonts w:ascii="Times New Roman" w:hAnsi="Times New Roman" w:cs="Times New Roman"/>
          <w:sz w:val="32"/>
          <w:szCs w:val="32"/>
        </w:rPr>
        <w:t>ство строится на основе этнических размежеваний. Юг России и Северный Кавказ в постсоветский период стали пространством конфликта идентичностей, вызванного противоречиями модерн</w:t>
      </w:r>
      <w:r w:rsidRPr="00BD497B">
        <w:rPr>
          <w:rFonts w:ascii="Times New Roman" w:hAnsi="Times New Roman" w:cs="Times New Roman"/>
          <w:sz w:val="32"/>
          <w:szCs w:val="32"/>
        </w:rPr>
        <w:t>и</w:t>
      </w:r>
      <w:r w:rsidRPr="00BD497B">
        <w:rPr>
          <w:rFonts w:ascii="Times New Roman" w:hAnsi="Times New Roman" w:cs="Times New Roman"/>
          <w:sz w:val="32"/>
          <w:szCs w:val="32"/>
        </w:rPr>
        <w:t xml:space="preserve">зации, социокультурной регрессией. </w:t>
      </w:r>
      <w:r w:rsidR="001D526A" w:rsidRPr="00BD497B">
        <w:rPr>
          <w:rFonts w:ascii="Times New Roman" w:hAnsi="Times New Roman" w:cs="Times New Roman"/>
          <w:sz w:val="32"/>
          <w:szCs w:val="32"/>
        </w:rPr>
        <w:t>О</w:t>
      </w:r>
      <w:r w:rsidRPr="00BD497B">
        <w:rPr>
          <w:rFonts w:ascii="Times New Roman" w:hAnsi="Times New Roman" w:cs="Times New Roman"/>
          <w:sz w:val="32"/>
          <w:szCs w:val="32"/>
        </w:rPr>
        <w:t>собенно важно осмыслить баланс идентификаций полиэтничного населения региона, поте</w:t>
      </w:r>
      <w:r w:rsidRPr="00BD497B">
        <w:rPr>
          <w:rFonts w:ascii="Times New Roman" w:hAnsi="Times New Roman" w:cs="Times New Roman"/>
          <w:sz w:val="32"/>
          <w:szCs w:val="32"/>
        </w:rPr>
        <w:t>н</w:t>
      </w:r>
      <w:r w:rsidRPr="00BD497B">
        <w:rPr>
          <w:rFonts w:ascii="Times New Roman" w:hAnsi="Times New Roman" w:cs="Times New Roman"/>
          <w:sz w:val="32"/>
          <w:szCs w:val="32"/>
        </w:rPr>
        <w:t>циал и факторы упрочения толерантности.</w:t>
      </w:r>
    </w:p>
    <w:p w:rsidR="00AB2033" w:rsidRPr="00BD497B" w:rsidRDefault="00AB2033" w:rsidP="00BD497B">
      <w:pPr>
        <w:tabs>
          <w:tab w:val="left" w:pos="993"/>
          <w:tab w:val="left" w:pos="1134"/>
        </w:tabs>
        <w:autoSpaceDE w:val="0"/>
        <w:autoSpaceDN w:val="0"/>
        <w:adjustRightInd w:val="0"/>
        <w:spacing w:after="0" w:line="240" w:lineRule="auto"/>
        <w:ind w:firstLine="567"/>
        <w:jc w:val="both"/>
        <w:rPr>
          <w:rFonts w:ascii="Times New Roman" w:eastAsia="Calibri" w:hAnsi="Times New Roman" w:cs="Times New Roman"/>
          <w:sz w:val="32"/>
          <w:szCs w:val="32"/>
          <w:lang w:eastAsia="en-US"/>
        </w:rPr>
      </w:pPr>
      <w:r w:rsidRPr="00BD497B">
        <w:rPr>
          <w:rFonts w:ascii="Times New Roman" w:eastAsia="Calibri" w:hAnsi="Times New Roman" w:cs="Times New Roman"/>
          <w:sz w:val="32"/>
          <w:szCs w:val="32"/>
          <w:lang w:eastAsia="en-US"/>
        </w:rPr>
        <w:t>Степень разработанности темы достаточно высока. Теорет</w:t>
      </w:r>
      <w:r w:rsidRPr="00BD497B">
        <w:rPr>
          <w:rFonts w:ascii="Times New Roman" w:eastAsia="Calibri" w:hAnsi="Times New Roman" w:cs="Times New Roman"/>
          <w:sz w:val="32"/>
          <w:szCs w:val="32"/>
          <w:lang w:eastAsia="en-US"/>
        </w:rPr>
        <w:t>и</w:t>
      </w:r>
      <w:r w:rsidRPr="00BD497B">
        <w:rPr>
          <w:rFonts w:ascii="Times New Roman" w:eastAsia="Calibri" w:hAnsi="Times New Roman" w:cs="Times New Roman"/>
          <w:sz w:val="32"/>
          <w:szCs w:val="32"/>
          <w:lang w:eastAsia="en-US"/>
        </w:rPr>
        <w:t>ческие аспекты взаимодействия гражданской и этнических иде</w:t>
      </w:r>
      <w:r w:rsidRPr="00BD497B">
        <w:rPr>
          <w:rFonts w:ascii="Times New Roman" w:eastAsia="Calibri" w:hAnsi="Times New Roman" w:cs="Times New Roman"/>
          <w:sz w:val="32"/>
          <w:szCs w:val="32"/>
          <w:lang w:eastAsia="en-US"/>
        </w:rPr>
        <w:t>н</w:t>
      </w:r>
      <w:r w:rsidR="00BA1704" w:rsidRPr="00BD497B">
        <w:rPr>
          <w:rFonts w:ascii="Times New Roman" w:eastAsia="Calibri" w:hAnsi="Times New Roman" w:cs="Times New Roman"/>
          <w:sz w:val="32"/>
          <w:szCs w:val="32"/>
          <w:lang w:eastAsia="en-US"/>
        </w:rPr>
        <w:t>тичностей раскрывают</w:t>
      </w:r>
      <w:r w:rsidRPr="00BD497B">
        <w:rPr>
          <w:rFonts w:ascii="Times New Roman" w:eastAsia="Calibri" w:hAnsi="Times New Roman" w:cs="Times New Roman"/>
          <w:sz w:val="32"/>
          <w:szCs w:val="32"/>
          <w:lang w:eastAsia="en-US"/>
        </w:rPr>
        <w:t xml:space="preserve"> </w:t>
      </w:r>
      <w:r w:rsidR="001D526A" w:rsidRPr="00BD497B">
        <w:rPr>
          <w:rFonts w:ascii="Times New Roman" w:eastAsia="Calibri" w:hAnsi="Times New Roman" w:cs="Times New Roman"/>
          <w:sz w:val="32"/>
          <w:szCs w:val="32"/>
          <w:lang w:eastAsia="en-US"/>
        </w:rPr>
        <w:t xml:space="preserve">в своих трудах </w:t>
      </w:r>
      <w:r w:rsidRPr="00BD497B">
        <w:rPr>
          <w:rFonts w:ascii="Times New Roman" w:eastAsia="Calibri" w:hAnsi="Times New Roman" w:cs="Times New Roman"/>
          <w:sz w:val="32"/>
          <w:szCs w:val="32"/>
          <w:lang w:eastAsia="en-US"/>
        </w:rPr>
        <w:t>Л.М. Дробижева</w:t>
      </w:r>
      <w:r w:rsidRPr="00BD497B">
        <w:rPr>
          <w:rStyle w:val="a9"/>
          <w:rFonts w:ascii="Times New Roman" w:eastAsia="Calibri" w:hAnsi="Times New Roman" w:cs="Times New Roman"/>
          <w:sz w:val="32"/>
          <w:szCs w:val="32"/>
          <w:lang w:eastAsia="en-US"/>
        </w:rPr>
        <w:footnoteReference w:id="590"/>
      </w:r>
      <w:r w:rsidRPr="00BD497B">
        <w:rPr>
          <w:rFonts w:ascii="Times New Roman" w:eastAsia="Calibri" w:hAnsi="Times New Roman" w:cs="Times New Roman"/>
          <w:sz w:val="32"/>
          <w:szCs w:val="32"/>
          <w:lang w:eastAsia="en-US"/>
        </w:rPr>
        <w:t xml:space="preserve">, В.А. </w:t>
      </w:r>
      <w:r w:rsidR="00BA1704" w:rsidRPr="00BD497B">
        <w:rPr>
          <w:rFonts w:ascii="Times New Roman" w:eastAsia="Calibri" w:hAnsi="Times New Roman" w:cs="Times New Roman"/>
          <w:sz w:val="32"/>
          <w:szCs w:val="32"/>
          <w:lang w:eastAsia="en-US"/>
        </w:rPr>
        <w:t> </w:t>
      </w:r>
      <w:r w:rsidRPr="00BD497B">
        <w:rPr>
          <w:rFonts w:ascii="Times New Roman" w:eastAsia="Calibri" w:hAnsi="Times New Roman" w:cs="Times New Roman"/>
          <w:sz w:val="32"/>
          <w:szCs w:val="32"/>
          <w:lang w:eastAsia="en-US"/>
        </w:rPr>
        <w:t>Тишков</w:t>
      </w:r>
      <w:r w:rsidRPr="00BD497B">
        <w:rPr>
          <w:rStyle w:val="a9"/>
          <w:rFonts w:ascii="Times New Roman" w:eastAsia="Calibri" w:hAnsi="Times New Roman" w:cs="Times New Roman"/>
          <w:sz w:val="32"/>
          <w:szCs w:val="32"/>
          <w:lang w:eastAsia="en-US"/>
        </w:rPr>
        <w:footnoteReference w:id="591"/>
      </w:r>
      <w:r w:rsidRPr="00BD497B">
        <w:rPr>
          <w:rFonts w:ascii="Times New Roman" w:eastAsia="Calibri" w:hAnsi="Times New Roman" w:cs="Times New Roman"/>
          <w:sz w:val="32"/>
          <w:szCs w:val="32"/>
          <w:lang w:eastAsia="en-US"/>
        </w:rPr>
        <w:t>, В.А. Ачкасов</w:t>
      </w:r>
      <w:r w:rsidRPr="00BD497B">
        <w:rPr>
          <w:rStyle w:val="a9"/>
          <w:rFonts w:ascii="Times New Roman" w:eastAsia="Calibri" w:hAnsi="Times New Roman" w:cs="Times New Roman"/>
          <w:sz w:val="32"/>
          <w:szCs w:val="32"/>
          <w:lang w:eastAsia="en-US"/>
        </w:rPr>
        <w:footnoteReference w:id="592"/>
      </w:r>
      <w:r w:rsidRPr="00BD497B">
        <w:rPr>
          <w:rFonts w:ascii="Times New Roman" w:eastAsia="Calibri" w:hAnsi="Times New Roman" w:cs="Times New Roman"/>
          <w:sz w:val="32"/>
          <w:szCs w:val="32"/>
          <w:lang w:eastAsia="en-US"/>
        </w:rPr>
        <w:t>, М.Н. Губогло</w:t>
      </w:r>
      <w:r w:rsidRPr="00BD497B">
        <w:rPr>
          <w:rStyle w:val="a9"/>
          <w:rFonts w:ascii="Times New Roman" w:eastAsia="Calibri" w:hAnsi="Times New Roman" w:cs="Times New Roman"/>
          <w:sz w:val="32"/>
          <w:szCs w:val="32"/>
          <w:lang w:eastAsia="en-US"/>
        </w:rPr>
        <w:footnoteReference w:id="593"/>
      </w:r>
      <w:r w:rsidRPr="00BD497B">
        <w:rPr>
          <w:rFonts w:ascii="Times New Roman" w:eastAsia="Calibri" w:hAnsi="Times New Roman" w:cs="Times New Roman"/>
          <w:sz w:val="32"/>
          <w:szCs w:val="32"/>
          <w:lang w:eastAsia="en-US"/>
        </w:rPr>
        <w:t xml:space="preserve"> и др. Тенде</w:t>
      </w:r>
      <w:r w:rsidRPr="00BD497B">
        <w:rPr>
          <w:rFonts w:ascii="Times New Roman" w:eastAsia="Calibri" w:hAnsi="Times New Roman" w:cs="Times New Roman"/>
          <w:sz w:val="32"/>
          <w:szCs w:val="32"/>
          <w:lang w:eastAsia="en-US"/>
        </w:rPr>
        <w:t>н</w:t>
      </w:r>
      <w:r w:rsidRPr="00BD497B">
        <w:rPr>
          <w:rFonts w:ascii="Times New Roman" w:eastAsia="Calibri" w:hAnsi="Times New Roman" w:cs="Times New Roman"/>
          <w:sz w:val="32"/>
          <w:szCs w:val="32"/>
          <w:lang w:eastAsia="en-US"/>
        </w:rPr>
        <w:t>ции этнической идентификации населения Юга России, риски э</w:t>
      </w:r>
      <w:r w:rsidRPr="00BD497B">
        <w:rPr>
          <w:rFonts w:ascii="Times New Roman" w:eastAsia="Calibri" w:hAnsi="Times New Roman" w:cs="Times New Roman"/>
          <w:sz w:val="32"/>
          <w:szCs w:val="32"/>
          <w:lang w:eastAsia="en-US"/>
        </w:rPr>
        <w:t>т</w:t>
      </w:r>
      <w:r w:rsidRPr="00BD497B">
        <w:rPr>
          <w:rFonts w:ascii="Times New Roman" w:eastAsia="Calibri" w:hAnsi="Times New Roman" w:cs="Times New Roman"/>
          <w:sz w:val="32"/>
          <w:szCs w:val="32"/>
          <w:lang w:eastAsia="en-US"/>
        </w:rPr>
        <w:t xml:space="preserve">ноцентризма в балансе идентичностей выявляют В.А. Авксентьев </w:t>
      </w:r>
      <w:r w:rsidRPr="00BD497B">
        <w:rPr>
          <w:rFonts w:ascii="Times New Roman" w:eastAsia="Calibri" w:hAnsi="Times New Roman" w:cs="Times New Roman"/>
          <w:sz w:val="32"/>
          <w:szCs w:val="32"/>
          <w:lang w:eastAsia="en-US"/>
        </w:rPr>
        <w:lastRenderedPageBreak/>
        <w:t>и Б.В. Аксюмов</w:t>
      </w:r>
      <w:r w:rsidRPr="00BD497B">
        <w:rPr>
          <w:rStyle w:val="a9"/>
          <w:rFonts w:ascii="Times New Roman" w:eastAsia="Calibri" w:hAnsi="Times New Roman" w:cs="Times New Roman"/>
          <w:sz w:val="32"/>
          <w:szCs w:val="32"/>
          <w:lang w:eastAsia="en-US"/>
        </w:rPr>
        <w:footnoteReference w:id="594"/>
      </w:r>
      <w:r w:rsidRPr="00BD497B">
        <w:rPr>
          <w:rFonts w:ascii="Times New Roman" w:eastAsia="Calibri" w:hAnsi="Times New Roman" w:cs="Times New Roman"/>
          <w:sz w:val="32"/>
          <w:szCs w:val="32"/>
          <w:lang w:eastAsia="en-US"/>
        </w:rPr>
        <w:t>, А.В. Дмитриев, Г.С. Денисова и Л.В. Климе</w:t>
      </w:r>
      <w:r w:rsidRPr="00BD497B">
        <w:rPr>
          <w:rFonts w:ascii="Times New Roman" w:eastAsia="Calibri" w:hAnsi="Times New Roman" w:cs="Times New Roman"/>
          <w:sz w:val="32"/>
          <w:szCs w:val="32"/>
          <w:lang w:eastAsia="en-US"/>
        </w:rPr>
        <w:t>н</w:t>
      </w:r>
      <w:r w:rsidRPr="00BD497B">
        <w:rPr>
          <w:rFonts w:ascii="Times New Roman" w:eastAsia="Calibri" w:hAnsi="Times New Roman" w:cs="Times New Roman"/>
          <w:sz w:val="32"/>
          <w:szCs w:val="32"/>
          <w:lang w:eastAsia="en-US"/>
        </w:rPr>
        <w:t>ко</w:t>
      </w:r>
      <w:r w:rsidRPr="00BD497B">
        <w:rPr>
          <w:rStyle w:val="a9"/>
          <w:rFonts w:ascii="Times New Roman" w:eastAsia="Calibri" w:hAnsi="Times New Roman" w:cs="Times New Roman"/>
          <w:sz w:val="32"/>
          <w:szCs w:val="32"/>
          <w:lang w:eastAsia="en-US"/>
        </w:rPr>
        <w:footnoteReference w:id="595"/>
      </w:r>
      <w:r w:rsidRPr="00BD497B">
        <w:rPr>
          <w:rFonts w:ascii="Times New Roman" w:eastAsia="Calibri" w:hAnsi="Times New Roman" w:cs="Times New Roman"/>
          <w:sz w:val="32"/>
          <w:szCs w:val="32"/>
          <w:lang w:eastAsia="en-US"/>
        </w:rPr>
        <w:t xml:space="preserve">, З.А. Жаде, Е.С. Куква, </w:t>
      </w:r>
      <w:r w:rsidRPr="00BD497B">
        <w:rPr>
          <w:rFonts w:ascii="Times New Roman" w:hAnsi="Times New Roman" w:cs="Times New Roman"/>
          <w:sz w:val="32"/>
          <w:szCs w:val="32"/>
        </w:rPr>
        <w:t>С.А. Ляушева и А.Ю. Шадже</w:t>
      </w:r>
      <w:r w:rsidRPr="00BD497B">
        <w:rPr>
          <w:rStyle w:val="a9"/>
          <w:rFonts w:ascii="Times New Roman" w:hAnsi="Times New Roman" w:cs="Times New Roman"/>
          <w:sz w:val="32"/>
          <w:szCs w:val="32"/>
        </w:rPr>
        <w:footnoteReference w:id="596"/>
      </w:r>
      <w:r w:rsidRPr="00BD497B">
        <w:rPr>
          <w:rFonts w:ascii="Times New Roman" w:eastAsia="Calibri" w:hAnsi="Times New Roman" w:cs="Times New Roman"/>
          <w:sz w:val="32"/>
          <w:szCs w:val="32"/>
          <w:lang w:eastAsia="en-US"/>
        </w:rPr>
        <w:t>, В.</w:t>
      </w:r>
      <w:r w:rsidRPr="00BD497B">
        <w:rPr>
          <w:rFonts w:ascii="Times New Roman" w:eastAsia="Calibri" w:hAnsi="Times New Roman" w:cs="Times New Roman"/>
          <w:sz w:val="32"/>
          <w:szCs w:val="32"/>
          <w:lang w:val="en-US" w:eastAsia="en-US"/>
        </w:rPr>
        <w:t>M</w:t>
      </w:r>
      <w:r w:rsidRPr="00BD497B">
        <w:rPr>
          <w:rFonts w:ascii="Times New Roman" w:eastAsia="Calibri" w:hAnsi="Times New Roman" w:cs="Times New Roman"/>
          <w:sz w:val="32"/>
          <w:szCs w:val="32"/>
          <w:lang w:eastAsia="en-US"/>
        </w:rPr>
        <w:t>. Юрченко и др</w:t>
      </w:r>
      <w:r w:rsidR="001D526A" w:rsidRPr="00BD497B">
        <w:rPr>
          <w:rFonts w:ascii="Times New Roman" w:eastAsia="Calibri" w:hAnsi="Times New Roman" w:cs="Times New Roman"/>
          <w:sz w:val="32"/>
          <w:szCs w:val="32"/>
          <w:lang w:eastAsia="en-US"/>
        </w:rPr>
        <w:t>.</w:t>
      </w:r>
      <w:r w:rsidRPr="00BD497B">
        <w:rPr>
          <w:rStyle w:val="a9"/>
          <w:rFonts w:ascii="Times New Roman" w:eastAsia="Calibri" w:hAnsi="Times New Roman" w:cs="Times New Roman"/>
          <w:sz w:val="32"/>
          <w:szCs w:val="32"/>
          <w:lang w:eastAsia="en-US"/>
        </w:rPr>
        <w:footnoteReference w:id="597"/>
      </w:r>
      <w:r w:rsidRPr="00BD497B">
        <w:rPr>
          <w:rFonts w:ascii="Times New Roman" w:eastAsia="Calibri" w:hAnsi="Times New Roman" w:cs="Times New Roman"/>
          <w:sz w:val="32"/>
          <w:szCs w:val="32"/>
          <w:lang w:eastAsia="en-US"/>
        </w:rPr>
        <w:t xml:space="preserve"> В 2000-х гг. значительно активизируются исследования гражданской идентичности как важного ресурса интеграции российского государства и общества. Но идентиф</w:t>
      </w:r>
      <w:r w:rsidRPr="00BD497B">
        <w:rPr>
          <w:rFonts w:ascii="Times New Roman" w:eastAsia="Calibri" w:hAnsi="Times New Roman" w:cs="Times New Roman"/>
          <w:sz w:val="32"/>
          <w:szCs w:val="32"/>
          <w:lang w:eastAsia="en-US"/>
        </w:rPr>
        <w:t>и</w:t>
      </w:r>
      <w:r w:rsidRPr="00BD497B">
        <w:rPr>
          <w:rFonts w:ascii="Times New Roman" w:eastAsia="Calibri" w:hAnsi="Times New Roman" w:cs="Times New Roman"/>
          <w:sz w:val="32"/>
          <w:szCs w:val="32"/>
          <w:lang w:eastAsia="en-US"/>
        </w:rPr>
        <w:t>кации полиэтничного населения, «повестка дня» этнополитич</w:t>
      </w:r>
      <w:r w:rsidRPr="00BD497B">
        <w:rPr>
          <w:rFonts w:ascii="Times New Roman" w:eastAsia="Calibri" w:hAnsi="Times New Roman" w:cs="Times New Roman"/>
          <w:sz w:val="32"/>
          <w:szCs w:val="32"/>
          <w:lang w:eastAsia="en-US"/>
        </w:rPr>
        <w:t>е</w:t>
      </w:r>
      <w:r w:rsidRPr="00BD497B">
        <w:rPr>
          <w:rFonts w:ascii="Times New Roman" w:eastAsia="Calibri" w:hAnsi="Times New Roman" w:cs="Times New Roman"/>
          <w:sz w:val="32"/>
          <w:szCs w:val="32"/>
          <w:lang w:eastAsia="en-US"/>
        </w:rPr>
        <w:t>ского процесса меняются быстро, необходим их постоянный м</w:t>
      </w:r>
      <w:r w:rsidRPr="00BD497B">
        <w:rPr>
          <w:rFonts w:ascii="Times New Roman" w:eastAsia="Calibri" w:hAnsi="Times New Roman" w:cs="Times New Roman"/>
          <w:sz w:val="32"/>
          <w:szCs w:val="32"/>
          <w:lang w:eastAsia="en-US"/>
        </w:rPr>
        <w:t>о</w:t>
      </w:r>
      <w:r w:rsidRPr="00BD497B">
        <w:rPr>
          <w:rFonts w:ascii="Times New Roman" w:eastAsia="Calibri" w:hAnsi="Times New Roman" w:cs="Times New Roman"/>
          <w:sz w:val="32"/>
          <w:szCs w:val="32"/>
          <w:lang w:eastAsia="en-US"/>
        </w:rPr>
        <w:t>ниторинг. К недостаточно исследованным аспектам темы отн</w:t>
      </w:r>
      <w:r w:rsidRPr="00BD497B">
        <w:rPr>
          <w:rFonts w:ascii="Times New Roman" w:eastAsia="Calibri" w:hAnsi="Times New Roman" w:cs="Times New Roman"/>
          <w:sz w:val="32"/>
          <w:szCs w:val="32"/>
          <w:lang w:eastAsia="en-US"/>
        </w:rPr>
        <w:t>о</w:t>
      </w:r>
      <w:r w:rsidRPr="00BD497B">
        <w:rPr>
          <w:rFonts w:ascii="Times New Roman" w:eastAsia="Calibri" w:hAnsi="Times New Roman" w:cs="Times New Roman"/>
          <w:sz w:val="32"/>
          <w:szCs w:val="32"/>
          <w:lang w:eastAsia="en-US"/>
        </w:rPr>
        <w:t>сятся рост влияния исторической идентичности и её синтез с э</w:t>
      </w:r>
      <w:r w:rsidRPr="00BD497B">
        <w:rPr>
          <w:rFonts w:ascii="Times New Roman" w:eastAsia="Calibri" w:hAnsi="Times New Roman" w:cs="Times New Roman"/>
          <w:sz w:val="32"/>
          <w:szCs w:val="32"/>
          <w:lang w:eastAsia="en-US"/>
        </w:rPr>
        <w:t>т</w:t>
      </w:r>
      <w:r w:rsidRPr="00BD497B">
        <w:rPr>
          <w:rFonts w:ascii="Times New Roman" w:eastAsia="Calibri" w:hAnsi="Times New Roman" w:cs="Times New Roman"/>
          <w:sz w:val="32"/>
          <w:szCs w:val="32"/>
          <w:lang w:eastAsia="en-US"/>
        </w:rPr>
        <w:t>ничностью, ресурсы конструирования новых этнических иде</w:t>
      </w:r>
      <w:r w:rsidRPr="00BD497B">
        <w:rPr>
          <w:rFonts w:ascii="Times New Roman" w:eastAsia="Calibri" w:hAnsi="Times New Roman" w:cs="Times New Roman"/>
          <w:sz w:val="32"/>
          <w:szCs w:val="32"/>
          <w:lang w:eastAsia="en-US"/>
        </w:rPr>
        <w:t>н</w:t>
      </w:r>
      <w:r w:rsidRPr="00BD497B">
        <w:rPr>
          <w:rFonts w:ascii="Times New Roman" w:eastAsia="Calibri" w:hAnsi="Times New Roman" w:cs="Times New Roman"/>
          <w:sz w:val="32"/>
          <w:szCs w:val="32"/>
          <w:lang w:eastAsia="en-US"/>
        </w:rPr>
        <w:t>тичностей.</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Определим состояние и тенденции конструирования этнич</w:t>
      </w:r>
      <w:r w:rsidRPr="00BD497B">
        <w:rPr>
          <w:rFonts w:ascii="Times New Roman" w:hAnsi="Times New Roman" w:cs="Times New Roman"/>
          <w:sz w:val="32"/>
          <w:szCs w:val="32"/>
        </w:rPr>
        <w:t>е</w:t>
      </w:r>
      <w:r w:rsidRPr="00BD497B">
        <w:rPr>
          <w:rFonts w:ascii="Times New Roman" w:hAnsi="Times New Roman" w:cs="Times New Roman"/>
          <w:sz w:val="32"/>
          <w:szCs w:val="32"/>
        </w:rPr>
        <w:t>ской идентичности населения Республики Адыгея в политич</w:t>
      </w:r>
      <w:r w:rsidRPr="00BD497B">
        <w:rPr>
          <w:rFonts w:ascii="Times New Roman" w:hAnsi="Times New Roman" w:cs="Times New Roman"/>
          <w:sz w:val="32"/>
          <w:szCs w:val="32"/>
        </w:rPr>
        <w:t>е</w:t>
      </w:r>
      <w:r w:rsidRPr="00BD497B">
        <w:rPr>
          <w:rFonts w:ascii="Times New Roman" w:hAnsi="Times New Roman" w:cs="Times New Roman"/>
          <w:sz w:val="32"/>
          <w:szCs w:val="32"/>
        </w:rPr>
        <w:t>ском аспекте на материалах массовых анкетных опросов.</w:t>
      </w:r>
    </w:p>
    <w:p w:rsidR="00AB2033" w:rsidRPr="00BD497B" w:rsidRDefault="00AB2033" w:rsidP="00BD497B">
      <w:pPr>
        <w:tabs>
          <w:tab w:val="left" w:pos="993"/>
        </w:tabs>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sz w:val="32"/>
          <w:szCs w:val="32"/>
        </w:rPr>
        <w:t>Методологией анализа этнической идентичности выбрана парадигма конструктивизма, разработанная Ф. Бартом, Б. Анде</w:t>
      </w:r>
      <w:r w:rsidRPr="00BD497B">
        <w:rPr>
          <w:rFonts w:ascii="Times New Roman" w:hAnsi="Times New Roman" w:cs="Times New Roman"/>
          <w:sz w:val="32"/>
          <w:szCs w:val="32"/>
        </w:rPr>
        <w:t>р</w:t>
      </w:r>
      <w:r w:rsidRPr="00BD497B">
        <w:rPr>
          <w:rFonts w:ascii="Times New Roman" w:hAnsi="Times New Roman" w:cs="Times New Roman"/>
          <w:sz w:val="32"/>
          <w:szCs w:val="32"/>
        </w:rPr>
        <w:t>соном, Дж. Ротшильдом, М. Эзманом и др. Она позволяет осмы</w:t>
      </w:r>
      <w:r w:rsidRPr="00BD497B">
        <w:rPr>
          <w:rFonts w:ascii="Times New Roman" w:hAnsi="Times New Roman" w:cs="Times New Roman"/>
          <w:sz w:val="32"/>
          <w:szCs w:val="32"/>
        </w:rPr>
        <w:t>с</w:t>
      </w:r>
      <w:r w:rsidRPr="00BD497B">
        <w:rPr>
          <w:rFonts w:ascii="Times New Roman" w:hAnsi="Times New Roman" w:cs="Times New Roman"/>
          <w:sz w:val="32"/>
          <w:szCs w:val="32"/>
        </w:rPr>
        <w:t>лить этничность</w:t>
      </w:r>
      <w:r w:rsidRPr="00BD497B">
        <w:rPr>
          <w:rFonts w:ascii="Times New Roman" w:eastAsia="Calibri" w:hAnsi="Times New Roman" w:cs="Times New Roman"/>
          <w:sz w:val="32"/>
          <w:szCs w:val="32"/>
          <w:lang w:eastAsia="en-US"/>
        </w:rPr>
        <w:t xml:space="preserve"> (по определению В.А. Тишкова) как процесс с</w:t>
      </w:r>
      <w:r w:rsidRPr="00BD497B">
        <w:rPr>
          <w:rFonts w:ascii="Times New Roman" w:eastAsia="Calibri" w:hAnsi="Times New Roman" w:cs="Times New Roman"/>
          <w:sz w:val="32"/>
          <w:szCs w:val="32"/>
          <w:lang w:eastAsia="en-US"/>
        </w:rPr>
        <w:t>о</w:t>
      </w:r>
      <w:r w:rsidRPr="00BD497B">
        <w:rPr>
          <w:rFonts w:ascii="Times New Roman" w:eastAsia="Calibri" w:hAnsi="Times New Roman" w:cs="Times New Roman"/>
          <w:sz w:val="32"/>
          <w:szCs w:val="32"/>
          <w:lang w:eastAsia="en-US"/>
        </w:rPr>
        <w:t>циального конструирования общностей, основанный на вере в то, что они связаны естественными связями, единым типом культуры и идеей общности происхождения и истории. Этничность означ</w:t>
      </w:r>
      <w:r w:rsidRPr="00BD497B">
        <w:rPr>
          <w:rFonts w:ascii="Times New Roman" w:eastAsia="Calibri" w:hAnsi="Times New Roman" w:cs="Times New Roman"/>
          <w:sz w:val="32"/>
          <w:szCs w:val="32"/>
          <w:lang w:eastAsia="en-US"/>
        </w:rPr>
        <w:t>а</w:t>
      </w:r>
      <w:r w:rsidRPr="00BD497B">
        <w:rPr>
          <w:rFonts w:ascii="Times New Roman" w:eastAsia="Calibri" w:hAnsi="Times New Roman" w:cs="Times New Roman"/>
          <w:sz w:val="32"/>
          <w:szCs w:val="32"/>
          <w:lang w:eastAsia="en-US"/>
        </w:rPr>
        <w:t>ет существование культурно отличительных групп и форм иде</w:t>
      </w:r>
      <w:r w:rsidRPr="00BD497B">
        <w:rPr>
          <w:rFonts w:ascii="Times New Roman" w:eastAsia="Calibri" w:hAnsi="Times New Roman" w:cs="Times New Roman"/>
          <w:sz w:val="32"/>
          <w:szCs w:val="32"/>
          <w:lang w:eastAsia="en-US"/>
        </w:rPr>
        <w:t>н</w:t>
      </w:r>
      <w:r w:rsidRPr="00BD497B">
        <w:rPr>
          <w:rFonts w:ascii="Times New Roman" w:eastAsia="Calibri" w:hAnsi="Times New Roman" w:cs="Times New Roman"/>
          <w:sz w:val="32"/>
          <w:szCs w:val="32"/>
          <w:lang w:eastAsia="en-US"/>
        </w:rPr>
        <w:t>тичности</w:t>
      </w:r>
      <w:r w:rsidRPr="00BD497B">
        <w:rPr>
          <w:rStyle w:val="a9"/>
          <w:rFonts w:ascii="Times New Roman" w:eastAsia="Calibri" w:hAnsi="Times New Roman" w:cs="Times New Roman"/>
          <w:sz w:val="32"/>
          <w:szCs w:val="32"/>
          <w:lang w:eastAsia="en-US"/>
        </w:rPr>
        <w:footnoteReference w:id="598"/>
      </w:r>
      <w:r w:rsidRPr="00BD497B">
        <w:rPr>
          <w:rFonts w:ascii="Times New Roman" w:eastAsia="Calibri" w:hAnsi="Times New Roman" w:cs="Times New Roman"/>
          <w:sz w:val="32"/>
          <w:szCs w:val="32"/>
          <w:lang w:eastAsia="en-US"/>
        </w:rPr>
        <w:t>. Этнические признаки существуют объективно, но они «активируются» и интегрируются вследствие самоидентиф</w:t>
      </w:r>
      <w:r w:rsidRPr="00BD497B">
        <w:rPr>
          <w:rFonts w:ascii="Times New Roman" w:eastAsia="Calibri" w:hAnsi="Times New Roman" w:cs="Times New Roman"/>
          <w:sz w:val="32"/>
          <w:szCs w:val="32"/>
          <w:lang w:eastAsia="en-US"/>
        </w:rPr>
        <w:t>и</w:t>
      </w:r>
      <w:r w:rsidRPr="00BD497B">
        <w:rPr>
          <w:rFonts w:ascii="Times New Roman" w:eastAsia="Calibri" w:hAnsi="Times New Roman" w:cs="Times New Roman"/>
          <w:sz w:val="32"/>
          <w:szCs w:val="32"/>
          <w:lang w:eastAsia="en-US"/>
        </w:rPr>
        <w:t>кации участников группы как единого сообщества, отличающег</w:t>
      </w:r>
      <w:r w:rsidRPr="00BD497B">
        <w:rPr>
          <w:rFonts w:ascii="Times New Roman" w:eastAsia="Calibri" w:hAnsi="Times New Roman" w:cs="Times New Roman"/>
          <w:sz w:val="32"/>
          <w:szCs w:val="32"/>
          <w:lang w:eastAsia="en-US"/>
        </w:rPr>
        <w:t>о</w:t>
      </w:r>
      <w:r w:rsidRPr="00BD497B">
        <w:rPr>
          <w:rFonts w:ascii="Times New Roman" w:eastAsia="Calibri" w:hAnsi="Times New Roman" w:cs="Times New Roman"/>
          <w:sz w:val="32"/>
          <w:szCs w:val="32"/>
          <w:lang w:eastAsia="en-US"/>
        </w:rPr>
        <w:t xml:space="preserve">ся от других групп. </w:t>
      </w:r>
      <w:r w:rsidRPr="00BD497B">
        <w:rPr>
          <w:rFonts w:ascii="Times New Roman" w:hAnsi="Times New Roman" w:cs="Times New Roman"/>
          <w:sz w:val="32"/>
          <w:szCs w:val="32"/>
        </w:rPr>
        <w:t>Субъектами целенаправленного формиров</w:t>
      </w:r>
      <w:r w:rsidRPr="00BD497B">
        <w:rPr>
          <w:rFonts w:ascii="Times New Roman" w:hAnsi="Times New Roman" w:cs="Times New Roman"/>
          <w:sz w:val="32"/>
          <w:szCs w:val="32"/>
        </w:rPr>
        <w:t>а</w:t>
      </w:r>
      <w:r w:rsidRPr="00BD497B">
        <w:rPr>
          <w:rFonts w:ascii="Times New Roman" w:hAnsi="Times New Roman" w:cs="Times New Roman"/>
          <w:sz w:val="32"/>
          <w:szCs w:val="32"/>
        </w:rPr>
        <w:lastRenderedPageBreak/>
        <w:t>ния выступают не этнические сообщества в целом, а их лидеры и элиты. Они используют этничность, её социально значимые пр</w:t>
      </w:r>
      <w:r w:rsidRPr="00BD497B">
        <w:rPr>
          <w:rFonts w:ascii="Times New Roman" w:hAnsi="Times New Roman" w:cs="Times New Roman"/>
          <w:sz w:val="32"/>
          <w:szCs w:val="32"/>
        </w:rPr>
        <w:t>и</w:t>
      </w:r>
      <w:r w:rsidRPr="00BD497B">
        <w:rPr>
          <w:rFonts w:ascii="Times New Roman" w:hAnsi="Times New Roman" w:cs="Times New Roman"/>
          <w:sz w:val="32"/>
          <w:szCs w:val="32"/>
        </w:rPr>
        <w:t>знаки и проявления в своих прагматических интересах, констр</w:t>
      </w:r>
      <w:r w:rsidRPr="00BD497B">
        <w:rPr>
          <w:rFonts w:ascii="Times New Roman" w:hAnsi="Times New Roman" w:cs="Times New Roman"/>
          <w:sz w:val="32"/>
          <w:szCs w:val="32"/>
        </w:rPr>
        <w:t>у</w:t>
      </w:r>
      <w:r w:rsidRPr="00BD497B">
        <w:rPr>
          <w:rFonts w:ascii="Times New Roman" w:hAnsi="Times New Roman" w:cs="Times New Roman"/>
          <w:sz w:val="32"/>
          <w:szCs w:val="32"/>
        </w:rPr>
        <w:t>ируют политические ориентации и установки группы в меня</w:t>
      </w:r>
      <w:r w:rsidRPr="00BD497B">
        <w:rPr>
          <w:rFonts w:ascii="Times New Roman" w:hAnsi="Times New Roman" w:cs="Times New Roman"/>
          <w:sz w:val="32"/>
          <w:szCs w:val="32"/>
        </w:rPr>
        <w:t>ю</w:t>
      </w:r>
      <w:r w:rsidRPr="00BD497B">
        <w:rPr>
          <w:rFonts w:ascii="Times New Roman" w:hAnsi="Times New Roman" w:cs="Times New Roman"/>
          <w:sz w:val="32"/>
          <w:szCs w:val="32"/>
        </w:rPr>
        <w:t>щемся пространстве политики. «Этнические антрепренеры» ст</w:t>
      </w:r>
      <w:r w:rsidRPr="00BD497B">
        <w:rPr>
          <w:rFonts w:ascii="Times New Roman" w:hAnsi="Times New Roman" w:cs="Times New Roman"/>
          <w:sz w:val="32"/>
          <w:szCs w:val="32"/>
        </w:rPr>
        <w:t>а</w:t>
      </w:r>
      <w:r w:rsidR="001D526A" w:rsidRPr="00BD497B">
        <w:rPr>
          <w:rFonts w:ascii="Times New Roman" w:hAnsi="Times New Roman" w:cs="Times New Roman"/>
          <w:sz w:val="32"/>
          <w:szCs w:val="32"/>
        </w:rPr>
        <w:t>новятся проводника</w:t>
      </w:r>
      <w:r w:rsidRPr="00BD497B">
        <w:rPr>
          <w:rFonts w:ascii="Times New Roman" w:hAnsi="Times New Roman" w:cs="Times New Roman"/>
          <w:sz w:val="32"/>
          <w:szCs w:val="32"/>
        </w:rPr>
        <w:t>м</w:t>
      </w:r>
      <w:r w:rsidR="001D526A" w:rsidRPr="00BD497B">
        <w:rPr>
          <w:rFonts w:ascii="Times New Roman" w:hAnsi="Times New Roman" w:cs="Times New Roman"/>
          <w:sz w:val="32"/>
          <w:szCs w:val="32"/>
        </w:rPr>
        <w:t>и</w:t>
      </w:r>
      <w:r w:rsidRPr="00BD497B">
        <w:rPr>
          <w:rFonts w:ascii="Times New Roman" w:hAnsi="Times New Roman" w:cs="Times New Roman"/>
          <w:sz w:val="32"/>
          <w:szCs w:val="32"/>
        </w:rPr>
        <w:t xml:space="preserve"> этнополитической мобилизации группы. </w:t>
      </w:r>
      <w:r w:rsidRPr="00BD497B">
        <w:rPr>
          <w:rFonts w:ascii="Times New Roman" w:hAnsi="Times New Roman" w:cs="Times New Roman"/>
          <w:bCs/>
          <w:sz w:val="32"/>
          <w:szCs w:val="32"/>
        </w:rPr>
        <w:t>Этническая идентичность конструируется и стихийно – в итоге самоидентификации индивидов на уровне обыденных предста</w:t>
      </w:r>
      <w:r w:rsidRPr="00BD497B">
        <w:rPr>
          <w:rFonts w:ascii="Times New Roman" w:hAnsi="Times New Roman" w:cs="Times New Roman"/>
          <w:bCs/>
          <w:sz w:val="32"/>
          <w:szCs w:val="32"/>
        </w:rPr>
        <w:t>в</w:t>
      </w:r>
      <w:r w:rsidRPr="00BD497B">
        <w:rPr>
          <w:rFonts w:ascii="Times New Roman" w:hAnsi="Times New Roman" w:cs="Times New Roman"/>
          <w:bCs/>
          <w:sz w:val="32"/>
          <w:szCs w:val="32"/>
        </w:rPr>
        <w:t>лений, и целенаправленно – как результат политики влиятельных акторов. Тем самым, объясняется возможность смены идентичн</w:t>
      </w:r>
      <w:r w:rsidRPr="00BD497B">
        <w:rPr>
          <w:rFonts w:ascii="Times New Roman" w:hAnsi="Times New Roman" w:cs="Times New Roman"/>
          <w:bCs/>
          <w:sz w:val="32"/>
          <w:szCs w:val="32"/>
        </w:rPr>
        <w:t>о</w:t>
      </w:r>
      <w:r w:rsidR="001D526A" w:rsidRPr="00BD497B">
        <w:rPr>
          <w:rFonts w:ascii="Times New Roman" w:hAnsi="Times New Roman" w:cs="Times New Roman"/>
          <w:bCs/>
          <w:sz w:val="32"/>
          <w:szCs w:val="32"/>
        </w:rPr>
        <w:t xml:space="preserve">сти, </w:t>
      </w:r>
      <w:r w:rsidRPr="00BD497B">
        <w:rPr>
          <w:rFonts w:ascii="Times New Roman" w:hAnsi="Times New Roman" w:cs="Times New Roman"/>
          <w:bCs/>
          <w:sz w:val="32"/>
          <w:szCs w:val="32"/>
        </w:rPr>
        <w:t>пе</w:t>
      </w:r>
      <w:r w:rsidR="001D526A" w:rsidRPr="00BD497B">
        <w:rPr>
          <w:rFonts w:ascii="Times New Roman" w:hAnsi="Times New Roman" w:cs="Times New Roman"/>
          <w:bCs/>
          <w:sz w:val="32"/>
          <w:szCs w:val="32"/>
        </w:rPr>
        <w:t>реформатирования</w:t>
      </w:r>
      <w:r w:rsidRPr="00BD497B">
        <w:rPr>
          <w:rFonts w:ascii="Times New Roman" w:hAnsi="Times New Roman" w:cs="Times New Roman"/>
          <w:bCs/>
          <w:sz w:val="32"/>
          <w:szCs w:val="32"/>
        </w:rPr>
        <w:t xml:space="preserve"> этнических приверженностей и их иерархии.</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eastAsia="Times New Roman" w:hAnsi="Times New Roman" w:cs="Times New Roman"/>
          <w:sz w:val="32"/>
          <w:szCs w:val="32"/>
        </w:rPr>
        <w:t>Кризис общегосударственной идентичности, вызванный ра</w:t>
      </w:r>
      <w:r w:rsidRPr="00BD497B">
        <w:rPr>
          <w:rFonts w:ascii="Times New Roman" w:eastAsia="Times New Roman" w:hAnsi="Times New Roman" w:cs="Times New Roman"/>
          <w:sz w:val="32"/>
          <w:szCs w:val="32"/>
        </w:rPr>
        <w:t>с</w:t>
      </w:r>
      <w:r w:rsidRPr="00BD497B">
        <w:rPr>
          <w:rFonts w:ascii="Times New Roman" w:eastAsia="Times New Roman" w:hAnsi="Times New Roman" w:cs="Times New Roman"/>
          <w:sz w:val="32"/>
          <w:szCs w:val="32"/>
        </w:rPr>
        <w:t>падом СССР и угасанием советского самосознания, стимулир</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вал смену позиционирования акторов политики в рес</w:t>
      </w:r>
      <w:r w:rsidR="001D526A" w:rsidRPr="00BD497B">
        <w:rPr>
          <w:rFonts w:ascii="Times New Roman" w:eastAsia="Times New Roman" w:hAnsi="Times New Roman" w:cs="Times New Roman"/>
          <w:sz w:val="32"/>
          <w:szCs w:val="32"/>
        </w:rPr>
        <w:t>публиках Северного Кавказа, в том числе</w:t>
      </w:r>
      <w:r w:rsidRPr="00BD497B">
        <w:rPr>
          <w:rFonts w:ascii="Times New Roman" w:eastAsia="Times New Roman" w:hAnsi="Times New Roman" w:cs="Times New Roman"/>
          <w:sz w:val="32"/>
          <w:szCs w:val="32"/>
        </w:rPr>
        <w:t xml:space="preserve"> – Республике Адыгея, где есть ресурсы создания новых идентичностей. Такими акторами в</w:t>
      </w:r>
      <w:r w:rsidRPr="00BD497B">
        <w:rPr>
          <w:rFonts w:ascii="Times New Roman" w:eastAsia="Times New Roman" w:hAnsi="Times New Roman" w:cs="Times New Roman"/>
          <w:sz w:val="32"/>
          <w:szCs w:val="32"/>
        </w:rPr>
        <w:t>ы</w:t>
      </w:r>
      <w:r w:rsidRPr="00BD497B">
        <w:rPr>
          <w:rFonts w:ascii="Times New Roman" w:eastAsia="Times New Roman" w:hAnsi="Times New Roman" w:cs="Times New Roman"/>
          <w:sz w:val="32"/>
          <w:szCs w:val="32"/>
        </w:rPr>
        <w:t>ступают, прежде всего, этнические и конфессиональные элиты.</w:t>
      </w:r>
      <w:r w:rsidRPr="00BD497B">
        <w:rPr>
          <w:rFonts w:ascii="Times New Roman" w:hAnsi="Times New Roman" w:cs="Times New Roman"/>
          <w:bCs/>
          <w:sz w:val="32"/>
          <w:szCs w:val="32"/>
        </w:rPr>
        <w:t xml:space="preserve"> </w:t>
      </w:r>
      <w:r w:rsidRPr="00BD497B">
        <w:rPr>
          <w:rFonts w:ascii="Times New Roman" w:hAnsi="Times New Roman" w:cs="Times New Roman"/>
          <w:sz w:val="32"/>
          <w:szCs w:val="32"/>
        </w:rPr>
        <w:t>Они используют этническую идентичность как ресурс укрепл</w:t>
      </w:r>
      <w:r w:rsidRPr="00BD497B">
        <w:rPr>
          <w:rFonts w:ascii="Times New Roman" w:hAnsi="Times New Roman" w:cs="Times New Roman"/>
          <w:sz w:val="32"/>
          <w:szCs w:val="32"/>
        </w:rPr>
        <w:t>е</w:t>
      </w:r>
      <w:r w:rsidRPr="00BD497B">
        <w:rPr>
          <w:rFonts w:ascii="Times New Roman" w:hAnsi="Times New Roman" w:cs="Times New Roman"/>
          <w:sz w:val="32"/>
          <w:szCs w:val="32"/>
        </w:rPr>
        <w:t xml:space="preserve">ния своей власти и влияния. </w:t>
      </w:r>
      <w:r w:rsidRPr="00BD497B">
        <w:rPr>
          <w:rFonts w:ascii="Times New Roman" w:eastAsia="Times New Roman" w:hAnsi="Times New Roman" w:cs="Times New Roman"/>
          <w:sz w:val="32"/>
          <w:szCs w:val="32"/>
        </w:rPr>
        <w:t>Угрозы конфликта идентичностей связаны с «размыванием» российского экономического, социал</w:t>
      </w:r>
      <w:r w:rsidRPr="00BD497B">
        <w:rPr>
          <w:rFonts w:ascii="Times New Roman" w:eastAsia="Times New Roman" w:hAnsi="Times New Roman" w:cs="Times New Roman"/>
          <w:sz w:val="32"/>
          <w:szCs w:val="32"/>
        </w:rPr>
        <w:t>ь</w:t>
      </w:r>
      <w:r w:rsidRPr="00BD497B">
        <w:rPr>
          <w:rFonts w:ascii="Times New Roman" w:eastAsia="Times New Roman" w:hAnsi="Times New Roman" w:cs="Times New Roman"/>
          <w:sz w:val="32"/>
          <w:szCs w:val="32"/>
        </w:rPr>
        <w:t>ного и социокультурного пространства на Северном Кавказе, ослаблением ресурсов и параметров его потенциала, интегрир</w:t>
      </w:r>
      <w:r w:rsidRPr="00BD497B">
        <w:rPr>
          <w:rFonts w:ascii="Times New Roman" w:eastAsia="Times New Roman" w:hAnsi="Times New Roman" w:cs="Times New Roman"/>
          <w:sz w:val="32"/>
          <w:szCs w:val="32"/>
        </w:rPr>
        <w:t>у</w:t>
      </w:r>
      <w:r w:rsidRPr="00BD497B">
        <w:rPr>
          <w:rFonts w:ascii="Times New Roman" w:eastAsia="Times New Roman" w:hAnsi="Times New Roman" w:cs="Times New Roman"/>
          <w:sz w:val="32"/>
          <w:szCs w:val="32"/>
        </w:rPr>
        <w:t>ющего полиэтничные сообщества.</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Конструирование этнической идентичности может быть либо фактором риска в политических процессах, либо условием инт</w:t>
      </w:r>
      <w:r w:rsidRPr="00BD497B">
        <w:rPr>
          <w:rFonts w:ascii="Times New Roman" w:hAnsi="Times New Roman" w:cs="Times New Roman"/>
          <w:sz w:val="32"/>
          <w:szCs w:val="32"/>
        </w:rPr>
        <w:t>е</w:t>
      </w:r>
      <w:r w:rsidRPr="00BD497B">
        <w:rPr>
          <w:rFonts w:ascii="Times New Roman" w:hAnsi="Times New Roman" w:cs="Times New Roman"/>
          <w:sz w:val="32"/>
          <w:szCs w:val="32"/>
        </w:rPr>
        <w:t>грации поликультурного российского общества. Взаимодействие общероссийской, региональных, этнических и конфессиональных идентичностей носит конкурентный характер. Оно нуждается в научно обоснованном управлении, которое даст возможность снизить риски конкуренции гражданской и региональной, сек</w:t>
      </w:r>
      <w:r w:rsidRPr="00BD497B">
        <w:rPr>
          <w:rFonts w:ascii="Times New Roman" w:hAnsi="Times New Roman" w:cs="Times New Roman"/>
          <w:sz w:val="32"/>
          <w:szCs w:val="32"/>
        </w:rPr>
        <w:t>у</w:t>
      </w:r>
      <w:r w:rsidRPr="00BD497B">
        <w:rPr>
          <w:rFonts w:ascii="Times New Roman" w:hAnsi="Times New Roman" w:cs="Times New Roman"/>
          <w:sz w:val="32"/>
          <w:szCs w:val="32"/>
        </w:rPr>
        <w:t>лярной и религиозных, этнических идентичностей.</w:t>
      </w:r>
    </w:p>
    <w:p w:rsidR="00AB2033" w:rsidRPr="00BD497B" w:rsidRDefault="000068F0"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О</w:t>
      </w:r>
      <w:r w:rsidR="00AB2033" w:rsidRPr="00BD497B">
        <w:rPr>
          <w:rFonts w:ascii="Times New Roman" w:hAnsi="Times New Roman" w:cs="Times New Roman"/>
          <w:sz w:val="32"/>
          <w:szCs w:val="32"/>
        </w:rPr>
        <w:t>собенно важно осмыслить тенденции развития идентиф</w:t>
      </w:r>
      <w:r w:rsidR="00AB2033" w:rsidRPr="00BD497B">
        <w:rPr>
          <w:rFonts w:ascii="Times New Roman" w:hAnsi="Times New Roman" w:cs="Times New Roman"/>
          <w:sz w:val="32"/>
          <w:szCs w:val="32"/>
        </w:rPr>
        <w:t>и</w:t>
      </w:r>
      <w:r w:rsidR="00AB2033" w:rsidRPr="00BD497B">
        <w:rPr>
          <w:rFonts w:ascii="Times New Roman" w:hAnsi="Times New Roman" w:cs="Times New Roman"/>
          <w:sz w:val="32"/>
          <w:szCs w:val="32"/>
        </w:rPr>
        <w:t>каций полиэтничного населения Республики Адыгея (по Всеро</w:t>
      </w:r>
      <w:r w:rsidR="00AB2033" w:rsidRPr="00BD497B">
        <w:rPr>
          <w:rFonts w:ascii="Times New Roman" w:hAnsi="Times New Roman" w:cs="Times New Roman"/>
          <w:sz w:val="32"/>
          <w:szCs w:val="32"/>
        </w:rPr>
        <w:t>с</w:t>
      </w:r>
      <w:r w:rsidR="00AB2033" w:rsidRPr="00BD497B">
        <w:rPr>
          <w:rFonts w:ascii="Times New Roman" w:hAnsi="Times New Roman" w:cs="Times New Roman"/>
          <w:sz w:val="32"/>
          <w:szCs w:val="32"/>
        </w:rPr>
        <w:t xml:space="preserve">сийской переписи населения 2010 г., русские составляли 61,53% </w:t>
      </w:r>
      <w:r w:rsidR="00AB2033" w:rsidRPr="00BD497B">
        <w:rPr>
          <w:rFonts w:ascii="Times New Roman" w:hAnsi="Times New Roman" w:cs="Times New Roman"/>
          <w:sz w:val="32"/>
          <w:szCs w:val="32"/>
        </w:rPr>
        <w:lastRenderedPageBreak/>
        <w:t>жителей РА, адыгейцы – 24,33%, армяне – 3,66%, украинцы – 1,38%, курды – 1,03% и др.)</w:t>
      </w:r>
      <w:r w:rsidR="00AB2033" w:rsidRPr="00BD497B">
        <w:rPr>
          <w:rStyle w:val="a9"/>
          <w:rFonts w:ascii="Times New Roman" w:hAnsi="Times New Roman" w:cs="Times New Roman"/>
          <w:sz w:val="32"/>
          <w:szCs w:val="32"/>
        </w:rPr>
        <w:footnoteReference w:id="599"/>
      </w:r>
      <w:r w:rsidR="00AB2033" w:rsidRPr="00BD497B">
        <w:rPr>
          <w:rFonts w:ascii="Times New Roman" w:hAnsi="Times New Roman" w:cs="Times New Roman"/>
          <w:sz w:val="32"/>
          <w:szCs w:val="32"/>
        </w:rPr>
        <w:t>.</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Эмпирическую базу исследования составляют материалы а</w:t>
      </w:r>
      <w:r w:rsidRPr="00BD497B">
        <w:rPr>
          <w:rFonts w:ascii="Times New Roman" w:hAnsi="Times New Roman" w:cs="Times New Roman"/>
          <w:sz w:val="32"/>
          <w:szCs w:val="32"/>
        </w:rPr>
        <w:t>н</w:t>
      </w:r>
      <w:r w:rsidRPr="00BD497B">
        <w:rPr>
          <w:rFonts w:ascii="Times New Roman" w:hAnsi="Times New Roman" w:cs="Times New Roman"/>
          <w:sz w:val="32"/>
          <w:szCs w:val="32"/>
        </w:rPr>
        <w:t>кетного опроса «Информационное пространство полиэтничного социума» (2010 г., Краснодарский край, Республики Адыгея, И</w:t>
      </w:r>
      <w:r w:rsidRPr="00BD497B">
        <w:rPr>
          <w:rFonts w:ascii="Times New Roman" w:hAnsi="Times New Roman" w:cs="Times New Roman"/>
          <w:sz w:val="32"/>
          <w:szCs w:val="32"/>
        </w:rPr>
        <w:t>н</w:t>
      </w:r>
      <w:r w:rsidRPr="00BD497B">
        <w:rPr>
          <w:rFonts w:ascii="Times New Roman" w:hAnsi="Times New Roman" w:cs="Times New Roman"/>
          <w:sz w:val="32"/>
          <w:szCs w:val="32"/>
        </w:rPr>
        <w:t>гушетия и Дагестан), проведенного политологами Кубанского государственного университета под руководством В.М. Юрченко (выборка 323 чел., молодежь)</w:t>
      </w:r>
      <w:r w:rsidRPr="00BD497B">
        <w:rPr>
          <w:rStyle w:val="a9"/>
          <w:rFonts w:ascii="Times New Roman" w:hAnsi="Times New Roman" w:cs="Times New Roman"/>
          <w:sz w:val="32"/>
          <w:szCs w:val="32"/>
        </w:rPr>
        <w:footnoteReference w:id="600"/>
      </w:r>
      <w:r w:rsidRPr="00BD497B">
        <w:rPr>
          <w:rFonts w:ascii="Times New Roman" w:hAnsi="Times New Roman" w:cs="Times New Roman"/>
          <w:sz w:val="32"/>
          <w:szCs w:val="32"/>
        </w:rPr>
        <w:t>. В тех же регионах Южным научным центром РАН синхронно проведен опрос «Информац</w:t>
      </w:r>
      <w:r w:rsidRPr="00BD497B">
        <w:rPr>
          <w:rFonts w:ascii="Times New Roman" w:hAnsi="Times New Roman" w:cs="Times New Roman"/>
          <w:sz w:val="32"/>
          <w:szCs w:val="32"/>
        </w:rPr>
        <w:t>и</w:t>
      </w:r>
      <w:r w:rsidRPr="00BD497B">
        <w:rPr>
          <w:rFonts w:ascii="Times New Roman" w:hAnsi="Times New Roman" w:cs="Times New Roman"/>
          <w:sz w:val="32"/>
          <w:szCs w:val="32"/>
        </w:rPr>
        <w:t>онно-коммуникативные факторы социального доверия в полиэ</w:t>
      </w:r>
      <w:r w:rsidRPr="00BD497B">
        <w:rPr>
          <w:rFonts w:ascii="Times New Roman" w:hAnsi="Times New Roman" w:cs="Times New Roman"/>
          <w:sz w:val="32"/>
          <w:szCs w:val="32"/>
        </w:rPr>
        <w:t>т</w:t>
      </w:r>
      <w:r w:rsidRPr="00BD497B">
        <w:rPr>
          <w:rFonts w:ascii="Times New Roman" w:hAnsi="Times New Roman" w:cs="Times New Roman"/>
          <w:sz w:val="32"/>
          <w:szCs w:val="32"/>
        </w:rPr>
        <w:t>ничном пространстве Юга России» (выборка 467 чел.).</w:t>
      </w:r>
      <w:r w:rsidRPr="00BD497B">
        <w:rPr>
          <w:rStyle w:val="a9"/>
          <w:rFonts w:ascii="Times New Roman" w:hAnsi="Times New Roman" w:cs="Times New Roman"/>
          <w:sz w:val="32"/>
          <w:szCs w:val="32"/>
        </w:rPr>
        <w:footnoteReference w:id="601"/>
      </w:r>
      <w:r w:rsidRPr="00BD497B">
        <w:rPr>
          <w:rFonts w:ascii="Times New Roman" w:hAnsi="Times New Roman" w:cs="Times New Roman"/>
          <w:sz w:val="32"/>
          <w:szCs w:val="32"/>
        </w:rPr>
        <w:t xml:space="preserve"> Иссл</w:t>
      </w:r>
      <w:r w:rsidRPr="00BD497B">
        <w:rPr>
          <w:rFonts w:ascii="Times New Roman" w:hAnsi="Times New Roman" w:cs="Times New Roman"/>
          <w:sz w:val="32"/>
          <w:szCs w:val="32"/>
        </w:rPr>
        <w:t>е</w:t>
      </w:r>
      <w:r w:rsidRPr="00BD497B">
        <w:rPr>
          <w:rFonts w:ascii="Times New Roman" w:hAnsi="Times New Roman" w:cs="Times New Roman"/>
          <w:sz w:val="32"/>
          <w:szCs w:val="32"/>
        </w:rPr>
        <w:t>дованы также опубликованные материалы анкетного опроса, проведенного специалистами Южного федерального университ</w:t>
      </w:r>
      <w:r w:rsidRPr="00BD497B">
        <w:rPr>
          <w:rFonts w:ascii="Times New Roman" w:hAnsi="Times New Roman" w:cs="Times New Roman"/>
          <w:sz w:val="32"/>
          <w:szCs w:val="32"/>
        </w:rPr>
        <w:t>е</w:t>
      </w:r>
      <w:r w:rsidRPr="00BD497B">
        <w:rPr>
          <w:rFonts w:ascii="Times New Roman" w:hAnsi="Times New Roman" w:cs="Times New Roman"/>
          <w:sz w:val="32"/>
          <w:szCs w:val="32"/>
        </w:rPr>
        <w:t>та и Адыгейского государственного университета (З.А. Жаде, Л.В. Клименко, Р.Ю. Шиковой) летом 2010 г. (выделена подв</w:t>
      </w:r>
      <w:r w:rsidRPr="00BD497B">
        <w:rPr>
          <w:rFonts w:ascii="Times New Roman" w:hAnsi="Times New Roman" w:cs="Times New Roman"/>
          <w:sz w:val="32"/>
          <w:szCs w:val="32"/>
        </w:rPr>
        <w:t>ы</w:t>
      </w:r>
      <w:r w:rsidRPr="00BD497B">
        <w:rPr>
          <w:rFonts w:ascii="Times New Roman" w:hAnsi="Times New Roman" w:cs="Times New Roman"/>
          <w:sz w:val="32"/>
          <w:szCs w:val="32"/>
        </w:rPr>
        <w:t>борка 126 чел., молодежь 18-29 лет)</w:t>
      </w:r>
      <w:r w:rsidRPr="00BD497B">
        <w:rPr>
          <w:rStyle w:val="a9"/>
          <w:rFonts w:ascii="Times New Roman" w:hAnsi="Times New Roman" w:cs="Times New Roman"/>
          <w:sz w:val="32"/>
          <w:szCs w:val="32"/>
        </w:rPr>
        <w:footnoteReference w:id="602"/>
      </w:r>
      <w:r w:rsidRPr="00BD497B">
        <w:rPr>
          <w:rFonts w:ascii="Times New Roman" w:hAnsi="Times New Roman" w:cs="Times New Roman"/>
          <w:sz w:val="32"/>
          <w:szCs w:val="32"/>
        </w:rPr>
        <w:t>. Перечисленные матери</w:t>
      </w:r>
      <w:r w:rsidRPr="00BD497B">
        <w:rPr>
          <w:rFonts w:ascii="Times New Roman" w:hAnsi="Times New Roman" w:cs="Times New Roman"/>
          <w:sz w:val="32"/>
          <w:szCs w:val="32"/>
        </w:rPr>
        <w:t>а</w:t>
      </w:r>
      <w:r w:rsidRPr="00BD497B">
        <w:rPr>
          <w:rFonts w:ascii="Times New Roman" w:hAnsi="Times New Roman" w:cs="Times New Roman"/>
          <w:sz w:val="32"/>
          <w:szCs w:val="32"/>
        </w:rPr>
        <w:t>лы подверглись вторичному социологическому анализу.</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Этническая идентичность определяется как устойчивое сам</w:t>
      </w:r>
      <w:r w:rsidRPr="00BD497B">
        <w:rPr>
          <w:rFonts w:ascii="Times New Roman" w:hAnsi="Times New Roman" w:cs="Times New Roman"/>
          <w:sz w:val="32"/>
          <w:szCs w:val="32"/>
        </w:rPr>
        <w:t>о</w:t>
      </w:r>
      <w:r w:rsidRPr="00BD497B">
        <w:rPr>
          <w:rFonts w:ascii="Times New Roman" w:hAnsi="Times New Roman" w:cs="Times New Roman"/>
          <w:sz w:val="32"/>
          <w:szCs w:val="32"/>
        </w:rPr>
        <w:t>сознание, в основе которого – чувство принадлежности индив</w:t>
      </w:r>
      <w:r w:rsidRPr="00BD497B">
        <w:rPr>
          <w:rFonts w:ascii="Times New Roman" w:hAnsi="Times New Roman" w:cs="Times New Roman"/>
          <w:sz w:val="32"/>
          <w:szCs w:val="32"/>
        </w:rPr>
        <w:t>и</w:t>
      </w:r>
      <w:r w:rsidRPr="00BD497B">
        <w:rPr>
          <w:rFonts w:ascii="Times New Roman" w:hAnsi="Times New Roman" w:cs="Times New Roman"/>
          <w:sz w:val="32"/>
          <w:szCs w:val="32"/>
        </w:rPr>
        <w:t>дов и групп к «своей» общности. Идентификация невозможна без сравнения сторон взаимодействия, их позиционирования в отн</w:t>
      </w:r>
      <w:r w:rsidRPr="00BD497B">
        <w:rPr>
          <w:rFonts w:ascii="Times New Roman" w:hAnsi="Times New Roman" w:cs="Times New Roman"/>
          <w:sz w:val="32"/>
          <w:szCs w:val="32"/>
        </w:rPr>
        <w:t>о</w:t>
      </w:r>
      <w:r w:rsidRPr="00BD497B">
        <w:rPr>
          <w:rFonts w:ascii="Times New Roman" w:hAnsi="Times New Roman" w:cs="Times New Roman"/>
          <w:sz w:val="32"/>
          <w:szCs w:val="32"/>
        </w:rPr>
        <w:t>шении всей общественной системы и её отдельных институтов, практик, политико-властных решений. Идентичность сочетает два комплекса представлений: позитивный и негативный. Иде</w:t>
      </w:r>
      <w:r w:rsidRPr="00BD497B">
        <w:rPr>
          <w:rFonts w:ascii="Times New Roman" w:hAnsi="Times New Roman" w:cs="Times New Roman"/>
          <w:sz w:val="32"/>
          <w:szCs w:val="32"/>
        </w:rPr>
        <w:t>н</w:t>
      </w:r>
      <w:r w:rsidRPr="00BD497B">
        <w:rPr>
          <w:rFonts w:ascii="Times New Roman" w:hAnsi="Times New Roman" w:cs="Times New Roman"/>
          <w:sz w:val="32"/>
          <w:szCs w:val="32"/>
        </w:rPr>
        <w:t>тичность может быть «жесткой» или «размытой». Группы и и</w:t>
      </w:r>
      <w:r w:rsidRPr="00BD497B">
        <w:rPr>
          <w:rFonts w:ascii="Times New Roman" w:hAnsi="Times New Roman" w:cs="Times New Roman"/>
          <w:sz w:val="32"/>
          <w:szCs w:val="32"/>
        </w:rPr>
        <w:t>н</w:t>
      </w:r>
      <w:r w:rsidRPr="00BD497B">
        <w:rPr>
          <w:rFonts w:ascii="Times New Roman" w:hAnsi="Times New Roman" w:cs="Times New Roman"/>
          <w:sz w:val="32"/>
          <w:szCs w:val="32"/>
        </w:rPr>
        <w:t>дивиды проявляют многие виды идентичности, которые взаим</w:t>
      </w:r>
      <w:r w:rsidRPr="00BD497B">
        <w:rPr>
          <w:rFonts w:ascii="Times New Roman" w:hAnsi="Times New Roman" w:cs="Times New Roman"/>
          <w:sz w:val="32"/>
          <w:szCs w:val="32"/>
        </w:rPr>
        <w:t>о</w:t>
      </w:r>
      <w:r w:rsidRPr="00BD497B">
        <w:rPr>
          <w:rFonts w:ascii="Times New Roman" w:hAnsi="Times New Roman" w:cs="Times New Roman"/>
          <w:sz w:val="32"/>
          <w:szCs w:val="32"/>
        </w:rPr>
        <w:lastRenderedPageBreak/>
        <w:t>связаны и «накладываются» (гражданская – общегосударстве</w:t>
      </w:r>
      <w:r w:rsidRPr="00BD497B">
        <w:rPr>
          <w:rFonts w:ascii="Times New Roman" w:hAnsi="Times New Roman" w:cs="Times New Roman"/>
          <w:sz w:val="32"/>
          <w:szCs w:val="32"/>
        </w:rPr>
        <w:t>н</w:t>
      </w:r>
      <w:r w:rsidRPr="00BD497B">
        <w:rPr>
          <w:rFonts w:ascii="Times New Roman" w:hAnsi="Times New Roman" w:cs="Times New Roman"/>
          <w:sz w:val="32"/>
          <w:szCs w:val="32"/>
        </w:rPr>
        <w:t>ная, этническая, региональная и религиозная). Принципиально важно, что самоидентификации респондентов часто сочетают э</w:t>
      </w:r>
      <w:r w:rsidRPr="00BD497B">
        <w:rPr>
          <w:rFonts w:ascii="Times New Roman" w:hAnsi="Times New Roman" w:cs="Times New Roman"/>
          <w:sz w:val="32"/>
          <w:szCs w:val="32"/>
        </w:rPr>
        <w:t>т</w:t>
      </w:r>
      <w:r w:rsidRPr="00BD497B">
        <w:rPr>
          <w:rFonts w:ascii="Times New Roman" w:hAnsi="Times New Roman" w:cs="Times New Roman"/>
          <w:sz w:val="32"/>
          <w:szCs w:val="32"/>
        </w:rPr>
        <w:t>ническую, гражданскую (общегосударственную) и конфесси</w:t>
      </w:r>
      <w:r w:rsidRPr="00BD497B">
        <w:rPr>
          <w:rFonts w:ascii="Times New Roman" w:hAnsi="Times New Roman" w:cs="Times New Roman"/>
          <w:sz w:val="32"/>
          <w:szCs w:val="32"/>
        </w:rPr>
        <w:t>о</w:t>
      </w:r>
      <w:r w:rsidRPr="00BD497B">
        <w:rPr>
          <w:rFonts w:ascii="Times New Roman" w:hAnsi="Times New Roman" w:cs="Times New Roman"/>
          <w:sz w:val="32"/>
          <w:szCs w:val="32"/>
        </w:rPr>
        <w:t>нальную приверженности.</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Этническая идентичность может стать одним из факторов риска для интеграции общества или мирно сочетаться с иденти</w:t>
      </w:r>
      <w:r w:rsidRPr="00BD497B">
        <w:rPr>
          <w:rFonts w:ascii="Times New Roman" w:hAnsi="Times New Roman" w:cs="Times New Roman"/>
          <w:sz w:val="32"/>
          <w:szCs w:val="32"/>
        </w:rPr>
        <w:t>ч</w:t>
      </w:r>
      <w:r w:rsidRPr="00BD497B">
        <w:rPr>
          <w:rFonts w:ascii="Times New Roman" w:hAnsi="Times New Roman" w:cs="Times New Roman"/>
          <w:sz w:val="32"/>
          <w:szCs w:val="32"/>
        </w:rPr>
        <w:t>ностью гражданской (общегосударственной). Позитивная иде</w:t>
      </w:r>
      <w:r w:rsidRPr="00BD497B">
        <w:rPr>
          <w:rFonts w:ascii="Times New Roman" w:hAnsi="Times New Roman" w:cs="Times New Roman"/>
          <w:sz w:val="32"/>
          <w:szCs w:val="32"/>
        </w:rPr>
        <w:t>н</w:t>
      </w:r>
      <w:r w:rsidRPr="00BD497B">
        <w:rPr>
          <w:rFonts w:ascii="Times New Roman" w:hAnsi="Times New Roman" w:cs="Times New Roman"/>
          <w:sz w:val="32"/>
          <w:szCs w:val="32"/>
        </w:rPr>
        <w:t>тичность складывается в сочетании компонентов: самоидентиф</w:t>
      </w:r>
      <w:r w:rsidRPr="00BD497B">
        <w:rPr>
          <w:rFonts w:ascii="Times New Roman" w:hAnsi="Times New Roman" w:cs="Times New Roman"/>
          <w:sz w:val="32"/>
          <w:szCs w:val="32"/>
        </w:rPr>
        <w:t>и</w:t>
      </w:r>
      <w:r w:rsidRPr="00BD497B">
        <w:rPr>
          <w:rFonts w:ascii="Times New Roman" w:hAnsi="Times New Roman" w:cs="Times New Roman"/>
          <w:sz w:val="32"/>
          <w:szCs w:val="32"/>
        </w:rPr>
        <w:t>кации со своей группой и уважения к ней; чувства уважения и г</w:t>
      </w:r>
      <w:r w:rsidRPr="00BD497B">
        <w:rPr>
          <w:rFonts w:ascii="Times New Roman" w:hAnsi="Times New Roman" w:cs="Times New Roman"/>
          <w:sz w:val="32"/>
          <w:szCs w:val="32"/>
        </w:rPr>
        <w:t>о</w:t>
      </w:r>
      <w:r w:rsidRPr="00BD497B">
        <w:rPr>
          <w:rFonts w:ascii="Times New Roman" w:hAnsi="Times New Roman" w:cs="Times New Roman"/>
          <w:sz w:val="32"/>
          <w:szCs w:val="32"/>
        </w:rPr>
        <w:t>товности контактировать с иными этническими группами; чу</w:t>
      </w:r>
      <w:r w:rsidRPr="00BD497B">
        <w:rPr>
          <w:rFonts w:ascii="Times New Roman" w:hAnsi="Times New Roman" w:cs="Times New Roman"/>
          <w:sz w:val="32"/>
          <w:szCs w:val="32"/>
        </w:rPr>
        <w:t>в</w:t>
      </w:r>
      <w:r w:rsidRPr="00BD497B">
        <w:rPr>
          <w:rFonts w:ascii="Times New Roman" w:hAnsi="Times New Roman" w:cs="Times New Roman"/>
          <w:sz w:val="32"/>
          <w:szCs w:val="32"/>
        </w:rPr>
        <w:t>ства принадлежности и уважения к полиэтничному государству. И напротив, негативная идентичность проявляется в этноце</w:t>
      </w:r>
      <w:r w:rsidRPr="00BD497B">
        <w:rPr>
          <w:rFonts w:ascii="Times New Roman" w:hAnsi="Times New Roman" w:cs="Times New Roman"/>
          <w:sz w:val="32"/>
          <w:szCs w:val="32"/>
        </w:rPr>
        <w:t>н</w:t>
      </w:r>
      <w:r w:rsidRPr="00BD497B">
        <w:rPr>
          <w:rFonts w:ascii="Times New Roman" w:hAnsi="Times New Roman" w:cs="Times New Roman"/>
          <w:sz w:val="32"/>
          <w:szCs w:val="32"/>
        </w:rPr>
        <w:t xml:space="preserve">тризме </w:t>
      </w:r>
      <w:r w:rsidRPr="00BD497B">
        <w:rPr>
          <w:rFonts w:ascii="Times New Roman" w:hAnsi="Times New Roman" w:cs="Times New Roman"/>
          <w:sz w:val="32"/>
          <w:szCs w:val="32"/>
        </w:rPr>
        <w:sym w:font="Symbol" w:char="F02D"/>
      </w:r>
      <w:r w:rsidRPr="00BD497B">
        <w:rPr>
          <w:rFonts w:ascii="Times New Roman" w:hAnsi="Times New Roman" w:cs="Times New Roman"/>
          <w:sz w:val="32"/>
          <w:szCs w:val="32"/>
        </w:rPr>
        <w:t xml:space="preserve"> совокупности установок априорного превосходства св</w:t>
      </w:r>
      <w:r w:rsidRPr="00BD497B">
        <w:rPr>
          <w:rFonts w:ascii="Times New Roman" w:hAnsi="Times New Roman" w:cs="Times New Roman"/>
          <w:sz w:val="32"/>
          <w:szCs w:val="32"/>
        </w:rPr>
        <w:t>о</w:t>
      </w:r>
      <w:r w:rsidRPr="00BD497B">
        <w:rPr>
          <w:rFonts w:ascii="Times New Roman" w:hAnsi="Times New Roman" w:cs="Times New Roman"/>
          <w:sz w:val="32"/>
          <w:szCs w:val="32"/>
        </w:rPr>
        <w:t>ей культуры над иными, предвзятости и отрицательного воспри</w:t>
      </w:r>
      <w:r w:rsidRPr="00BD497B">
        <w:rPr>
          <w:rFonts w:ascii="Times New Roman" w:hAnsi="Times New Roman" w:cs="Times New Roman"/>
          <w:sz w:val="32"/>
          <w:szCs w:val="32"/>
        </w:rPr>
        <w:t>я</w:t>
      </w:r>
      <w:r w:rsidRPr="00BD497B">
        <w:rPr>
          <w:rFonts w:ascii="Times New Roman" w:hAnsi="Times New Roman" w:cs="Times New Roman"/>
          <w:sz w:val="32"/>
          <w:szCs w:val="32"/>
        </w:rPr>
        <w:t>тия признаков других групп.</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Значение идентичности определяют важные потребности людей: в принадлежности к сообществу, в позитивной самооце</w:t>
      </w:r>
      <w:r w:rsidRPr="00BD497B">
        <w:rPr>
          <w:rFonts w:ascii="Times New Roman" w:hAnsi="Times New Roman" w:cs="Times New Roman"/>
          <w:sz w:val="32"/>
          <w:szCs w:val="32"/>
        </w:rPr>
        <w:t>н</w:t>
      </w:r>
      <w:r w:rsidRPr="00BD497B">
        <w:rPr>
          <w:rFonts w:ascii="Times New Roman" w:hAnsi="Times New Roman" w:cs="Times New Roman"/>
          <w:sz w:val="32"/>
          <w:szCs w:val="32"/>
        </w:rPr>
        <w:t>ке и в безопасности. Идентичность определяет приверженность членов этнической группы своей культуре, религии, психолог</w:t>
      </w:r>
      <w:r w:rsidRPr="00BD497B">
        <w:rPr>
          <w:rFonts w:ascii="Times New Roman" w:hAnsi="Times New Roman" w:cs="Times New Roman"/>
          <w:sz w:val="32"/>
          <w:szCs w:val="32"/>
        </w:rPr>
        <w:t>и</w:t>
      </w:r>
      <w:r w:rsidRPr="00BD497B">
        <w:rPr>
          <w:rFonts w:ascii="Times New Roman" w:hAnsi="Times New Roman" w:cs="Times New Roman"/>
          <w:sz w:val="32"/>
          <w:szCs w:val="32"/>
        </w:rPr>
        <w:t>ческим особенностям, типу поведения, ценностям и нормам. Идентичности конструируются на основе таких признаков, как язык, образ жизни, обычаи и традиции, представления о едином происхождении и историческом прошлом, территория, особенн</w:t>
      </w:r>
      <w:r w:rsidRPr="00BD497B">
        <w:rPr>
          <w:rFonts w:ascii="Times New Roman" w:hAnsi="Times New Roman" w:cs="Times New Roman"/>
          <w:sz w:val="32"/>
          <w:szCs w:val="32"/>
        </w:rPr>
        <w:t>о</w:t>
      </w:r>
      <w:r w:rsidRPr="00BD497B">
        <w:rPr>
          <w:rFonts w:ascii="Times New Roman" w:hAnsi="Times New Roman" w:cs="Times New Roman"/>
          <w:sz w:val="32"/>
          <w:szCs w:val="32"/>
        </w:rPr>
        <w:t>сти групповой психологии и др</w:t>
      </w:r>
      <w:r w:rsidR="00E4050B" w:rsidRPr="00BD497B">
        <w:rPr>
          <w:rFonts w:ascii="Times New Roman" w:hAnsi="Times New Roman" w:cs="Times New Roman"/>
          <w:sz w:val="32"/>
          <w:szCs w:val="32"/>
        </w:rPr>
        <w:t>.</w:t>
      </w:r>
      <w:r w:rsidRPr="00BD497B">
        <w:rPr>
          <w:rStyle w:val="a9"/>
          <w:rFonts w:ascii="Times New Roman" w:hAnsi="Times New Roman" w:cs="Times New Roman"/>
          <w:sz w:val="32"/>
          <w:szCs w:val="32"/>
        </w:rPr>
        <w:footnoteReference w:id="603"/>
      </w:r>
      <w:r w:rsidRPr="00BD497B">
        <w:rPr>
          <w:rFonts w:ascii="Times New Roman" w:hAnsi="Times New Roman" w:cs="Times New Roman"/>
          <w:sz w:val="32"/>
          <w:szCs w:val="32"/>
        </w:rPr>
        <w:t xml:space="preserve"> Сравнительная важность ка</w:t>
      </w:r>
      <w:r w:rsidRPr="00BD497B">
        <w:rPr>
          <w:rFonts w:ascii="Times New Roman" w:hAnsi="Times New Roman" w:cs="Times New Roman"/>
          <w:sz w:val="32"/>
          <w:szCs w:val="32"/>
        </w:rPr>
        <w:t>ж</w:t>
      </w:r>
      <w:r w:rsidRPr="00BD497B">
        <w:rPr>
          <w:rFonts w:ascii="Times New Roman" w:hAnsi="Times New Roman" w:cs="Times New Roman"/>
          <w:sz w:val="32"/>
          <w:szCs w:val="32"/>
        </w:rPr>
        <w:t>дого из признаков подвижна, изменчива как от одной группы к другой, так и от одного этапа развития к следующим.</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Принципиально важно, что этническая идентичность мног</w:t>
      </w:r>
      <w:r w:rsidRPr="00BD497B">
        <w:rPr>
          <w:rFonts w:ascii="Times New Roman" w:hAnsi="Times New Roman" w:cs="Times New Roman"/>
          <w:sz w:val="32"/>
          <w:szCs w:val="32"/>
        </w:rPr>
        <w:t>о</w:t>
      </w:r>
      <w:r w:rsidRPr="00BD497B">
        <w:rPr>
          <w:rFonts w:ascii="Times New Roman" w:hAnsi="Times New Roman" w:cs="Times New Roman"/>
          <w:sz w:val="32"/>
          <w:szCs w:val="32"/>
        </w:rPr>
        <w:t>мерна. Одни и те же индивиды могут проявлять несколько пр</w:t>
      </w:r>
      <w:r w:rsidRPr="00BD497B">
        <w:rPr>
          <w:rFonts w:ascii="Times New Roman" w:hAnsi="Times New Roman" w:cs="Times New Roman"/>
          <w:sz w:val="32"/>
          <w:szCs w:val="32"/>
        </w:rPr>
        <w:t>и</w:t>
      </w:r>
      <w:r w:rsidRPr="00BD497B">
        <w:rPr>
          <w:rFonts w:ascii="Times New Roman" w:hAnsi="Times New Roman" w:cs="Times New Roman"/>
          <w:sz w:val="32"/>
          <w:szCs w:val="32"/>
        </w:rPr>
        <w:t>верженностей одновременно либо ситуативно (феномен «сло</w:t>
      </w:r>
      <w:r w:rsidRPr="00BD497B">
        <w:rPr>
          <w:rFonts w:ascii="Times New Roman" w:hAnsi="Times New Roman" w:cs="Times New Roman"/>
          <w:sz w:val="32"/>
          <w:szCs w:val="32"/>
        </w:rPr>
        <w:t>ж</w:t>
      </w:r>
      <w:r w:rsidRPr="00BD497B">
        <w:rPr>
          <w:rFonts w:ascii="Times New Roman" w:hAnsi="Times New Roman" w:cs="Times New Roman"/>
          <w:sz w:val="32"/>
          <w:szCs w:val="32"/>
        </w:rPr>
        <w:t>носоставной идентичности»). Иерархия идентичностей может динамично меняться. Поэтому не имеет смысла копирование и</w:t>
      </w:r>
      <w:r w:rsidRPr="00BD497B">
        <w:rPr>
          <w:rFonts w:ascii="Times New Roman" w:hAnsi="Times New Roman" w:cs="Times New Roman"/>
          <w:sz w:val="32"/>
          <w:szCs w:val="32"/>
        </w:rPr>
        <w:t>с</w:t>
      </w:r>
      <w:r w:rsidRPr="00BD497B">
        <w:rPr>
          <w:rFonts w:ascii="Times New Roman" w:hAnsi="Times New Roman" w:cs="Times New Roman"/>
          <w:sz w:val="32"/>
          <w:szCs w:val="32"/>
        </w:rPr>
        <w:t>торических форм этнической идентичности в современности, равно как и политизированные попытки жестко закрепить этн</w:t>
      </w:r>
      <w:r w:rsidRPr="00BD497B">
        <w:rPr>
          <w:rFonts w:ascii="Times New Roman" w:hAnsi="Times New Roman" w:cs="Times New Roman"/>
          <w:sz w:val="32"/>
          <w:szCs w:val="32"/>
        </w:rPr>
        <w:t>и</w:t>
      </w:r>
      <w:r w:rsidRPr="00BD497B">
        <w:rPr>
          <w:rFonts w:ascii="Times New Roman" w:hAnsi="Times New Roman" w:cs="Times New Roman"/>
          <w:sz w:val="32"/>
          <w:szCs w:val="32"/>
        </w:rPr>
        <w:lastRenderedPageBreak/>
        <w:t>ческие разграничения. Данный спор решается опросами общ</w:t>
      </w:r>
      <w:r w:rsidRPr="00BD497B">
        <w:rPr>
          <w:rFonts w:ascii="Times New Roman" w:hAnsi="Times New Roman" w:cs="Times New Roman"/>
          <w:sz w:val="32"/>
          <w:szCs w:val="32"/>
        </w:rPr>
        <w:t>е</w:t>
      </w:r>
      <w:r w:rsidRPr="00BD497B">
        <w:rPr>
          <w:rFonts w:ascii="Times New Roman" w:hAnsi="Times New Roman" w:cs="Times New Roman"/>
          <w:sz w:val="32"/>
          <w:szCs w:val="32"/>
        </w:rPr>
        <w:t>ственного мнения, а не историческими доводами.</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Этническая идентичность группы включает в себя не только образ «своей» группы, но и групп – партнеров межэтнических контактов. Тип этнических отношений является итогом ряда фа</w:t>
      </w:r>
      <w:r w:rsidRPr="00BD497B">
        <w:rPr>
          <w:rFonts w:ascii="Times New Roman" w:hAnsi="Times New Roman" w:cs="Times New Roman"/>
          <w:sz w:val="32"/>
          <w:szCs w:val="32"/>
        </w:rPr>
        <w:t>к</w:t>
      </w:r>
      <w:r w:rsidRPr="00BD497B">
        <w:rPr>
          <w:rFonts w:ascii="Times New Roman" w:hAnsi="Times New Roman" w:cs="Times New Roman"/>
          <w:sz w:val="32"/>
          <w:szCs w:val="32"/>
        </w:rPr>
        <w:t xml:space="preserve">торов </w:t>
      </w:r>
      <w:r w:rsidRPr="00BD497B">
        <w:rPr>
          <w:rFonts w:ascii="Times New Roman" w:hAnsi="Times New Roman" w:cs="Times New Roman"/>
          <w:sz w:val="32"/>
          <w:szCs w:val="32"/>
        </w:rPr>
        <w:sym w:font="Symbol" w:char="F02D"/>
      </w:r>
      <w:r w:rsidRPr="00BD497B">
        <w:rPr>
          <w:rFonts w:ascii="Times New Roman" w:hAnsi="Times New Roman" w:cs="Times New Roman"/>
          <w:sz w:val="32"/>
          <w:szCs w:val="32"/>
        </w:rPr>
        <w:t xml:space="preserve"> статусных диспозиций контактирующих групп, истории их взаимодействий, ценностей и стереотипов самосознания. Ко</w:t>
      </w:r>
      <w:r w:rsidRPr="00BD497B">
        <w:rPr>
          <w:rFonts w:ascii="Times New Roman" w:hAnsi="Times New Roman" w:cs="Times New Roman"/>
          <w:sz w:val="32"/>
          <w:szCs w:val="32"/>
        </w:rPr>
        <w:t>м</w:t>
      </w:r>
      <w:r w:rsidRPr="00BD497B">
        <w:rPr>
          <w:rFonts w:ascii="Times New Roman" w:hAnsi="Times New Roman" w:cs="Times New Roman"/>
          <w:sz w:val="32"/>
          <w:szCs w:val="32"/>
        </w:rPr>
        <w:t>плиментарность означает сравнение группами друг друга в кат</w:t>
      </w:r>
      <w:r w:rsidRPr="00BD497B">
        <w:rPr>
          <w:rFonts w:ascii="Times New Roman" w:hAnsi="Times New Roman" w:cs="Times New Roman"/>
          <w:sz w:val="32"/>
          <w:szCs w:val="32"/>
        </w:rPr>
        <w:t>е</w:t>
      </w:r>
      <w:r w:rsidRPr="00BD497B">
        <w:rPr>
          <w:rFonts w:ascii="Times New Roman" w:hAnsi="Times New Roman" w:cs="Times New Roman"/>
          <w:sz w:val="32"/>
          <w:szCs w:val="32"/>
        </w:rPr>
        <w:t xml:space="preserve">гориях стереотипов этнических культур. Этнические отношения зависят не только от ценностей и ориентаций культур участников взаимодействия, но и от параметров этноконтактной среды </w:t>
      </w:r>
      <w:r w:rsidRPr="00BD497B">
        <w:rPr>
          <w:rFonts w:ascii="Times New Roman" w:hAnsi="Times New Roman" w:cs="Times New Roman"/>
          <w:sz w:val="32"/>
          <w:szCs w:val="32"/>
        </w:rPr>
        <w:sym w:font="Symbol" w:char="F02D"/>
      </w:r>
      <w:r w:rsidRPr="00BD497B">
        <w:rPr>
          <w:rFonts w:ascii="Times New Roman" w:hAnsi="Times New Roman" w:cs="Times New Roman"/>
          <w:sz w:val="32"/>
          <w:szCs w:val="32"/>
        </w:rPr>
        <w:t xml:space="preserve"> с</w:t>
      </w:r>
      <w:r w:rsidRPr="00BD497B">
        <w:rPr>
          <w:rFonts w:ascii="Times New Roman" w:hAnsi="Times New Roman" w:cs="Times New Roman"/>
          <w:sz w:val="32"/>
          <w:szCs w:val="32"/>
        </w:rPr>
        <w:t>о</w:t>
      </w:r>
      <w:r w:rsidRPr="00BD497B">
        <w:rPr>
          <w:rFonts w:ascii="Times New Roman" w:hAnsi="Times New Roman" w:cs="Times New Roman"/>
          <w:sz w:val="32"/>
          <w:szCs w:val="32"/>
        </w:rPr>
        <w:t>циальных, экономических, политических и духовных условий существования групп.</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Сама по себе степень этнической и конфессиональной сам</w:t>
      </w:r>
      <w:r w:rsidRPr="00BD497B">
        <w:rPr>
          <w:rFonts w:ascii="Times New Roman" w:hAnsi="Times New Roman" w:cs="Times New Roman"/>
          <w:sz w:val="32"/>
          <w:szCs w:val="32"/>
        </w:rPr>
        <w:t>о</w:t>
      </w:r>
      <w:r w:rsidRPr="00BD497B">
        <w:rPr>
          <w:rFonts w:ascii="Times New Roman" w:hAnsi="Times New Roman" w:cs="Times New Roman"/>
          <w:sz w:val="32"/>
          <w:szCs w:val="32"/>
        </w:rPr>
        <w:t>идентификации политически нейтральна, но она может использ</w:t>
      </w:r>
      <w:r w:rsidRPr="00BD497B">
        <w:rPr>
          <w:rFonts w:ascii="Times New Roman" w:hAnsi="Times New Roman" w:cs="Times New Roman"/>
          <w:sz w:val="32"/>
          <w:szCs w:val="32"/>
        </w:rPr>
        <w:t>о</w:t>
      </w:r>
      <w:r w:rsidRPr="00BD497B">
        <w:rPr>
          <w:rFonts w:ascii="Times New Roman" w:hAnsi="Times New Roman" w:cs="Times New Roman"/>
          <w:sz w:val="32"/>
          <w:szCs w:val="32"/>
        </w:rPr>
        <w:t>ваться для политической мобилизации. Высокий уровень осозн</w:t>
      </w:r>
      <w:r w:rsidRPr="00BD497B">
        <w:rPr>
          <w:rFonts w:ascii="Times New Roman" w:hAnsi="Times New Roman" w:cs="Times New Roman"/>
          <w:sz w:val="32"/>
          <w:szCs w:val="32"/>
        </w:rPr>
        <w:t>а</w:t>
      </w:r>
      <w:r w:rsidRPr="00BD497B">
        <w:rPr>
          <w:rFonts w:ascii="Times New Roman" w:hAnsi="Times New Roman" w:cs="Times New Roman"/>
          <w:sz w:val="32"/>
          <w:szCs w:val="32"/>
        </w:rPr>
        <w:t>ваемой принадлежности к группе поощряет участие в этнопол</w:t>
      </w:r>
      <w:r w:rsidRPr="00BD497B">
        <w:rPr>
          <w:rFonts w:ascii="Times New Roman" w:hAnsi="Times New Roman" w:cs="Times New Roman"/>
          <w:sz w:val="32"/>
          <w:szCs w:val="32"/>
        </w:rPr>
        <w:t>и</w:t>
      </w:r>
      <w:r w:rsidRPr="00BD497B">
        <w:rPr>
          <w:rFonts w:ascii="Times New Roman" w:hAnsi="Times New Roman" w:cs="Times New Roman"/>
          <w:sz w:val="32"/>
          <w:szCs w:val="32"/>
        </w:rPr>
        <w:t>тических организациях и интерес к политическим вопросам.</w:t>
      </w:r>
    </w:p>
    <w:p w:rsidR="00AB2033" w:rsidRPr="00BD497B" w:rsidRDefault="00AB2033" w:rsidP="00BD497B">
      <w:pPr>
        <w:tabs>
          <w:tab w:val="left" w:pos="993"/>
        </w:tabs>
        <w:spacing w:after="0" w:line="240" w:lineRule="auto"/>
        <w:ind w:firstLine="567"/>
        <w:jc w:val="both"/>
        <w:rPr>
          <w:rFonts w:ascii="Times New Roman" w:eastAsia="Times New Roman" w:hAnsi="Times New Roman" w:cs="Times New Roman"/>
          <w:sz w:val="32"/>
          <w:szCs w:val="32"/>
        </w:rPr>
      </w:pPr>
      <w:r w:rsidRPr="00BD497B">
        <w:rPr>
          <w:rFonts w:ascii="Times New Roman" w:hAnsi="Times New Roman" w:cs="Times New Roman"/>
          <w:sz w:val="32"/>
          <w:szCs w:val="32"/>
        </w:rPr>
        <w:t xml:space="preserve">По выводам М.А. Аствацатуровой, </w:t>
      </w:r>
      <w:r w:rsidRPr="00BD497B">
        <w:rPr>
          <w:rFonts w:ascii="Times New Roman" w:eastAsia="Times New Roman" w:hAnsi="Times New Roman" w:cs="Times New Roman"/>
          <w:sz w:val="32"/>
          <w:szCs w:val="32"/>
        </w:rPr>
        <w:t>для северокавказских а</w:t>
      </w:r>
      <w:r w:rsidRPr="00BD497B">
        <w:rPr>
          <w:rFonts w:ascii="Times New Roman" w:eastAsia="Times New Roman" w:hAnsi="Times New Roman" w:cs="Times New Roman"/>
          <w:sz w:val="32"/>
          <w:szCs w:val="32"/>
        </w:rPr>
        <w:t>в</w:t>
      </w:r>
      <w:r w:rsidRPr="00BD497B">
        <w:rPr>
          <w:rFonts w:ascii="Times New Roman" w:eastAsia="Times New Roman" w:hAnsi="Times New Roman" w:cs="Times New Roman"/>
          <w:sz w:val="32"/>
          <w:szCs w:val="32"/>
        </w:rPr>
        <w:t>тохтонных народов важны: территориальность этничности, пр</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частность и приверженность к своей республике, «обладающей определенным уровнем государственного суверенитета, который в общественном сознании отождествляется с этническим сувер</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нитетом»</w:t>
      </w:r>
      <w:r w:rsidRPr="00BD497B">
        <w:rPr>
          <w:rStyle w:val="a9"/>
          <w:rFonts w:ascii="Times New Roman" w:eastAsia="Times New Roman" w:hAnsi="Times New Roman" w:cs="Times New Roman"/>
          <w:sz w:val="32"/>
          <w:szCs w:val="32"/>
        </w:rPr>
        <w:footnoteReference w:id="604"/>
      </w:r>
      <w:r w:rsidRPr="00BD497B">
        <w:rPr>
          <w:rFonts w:ascii="Times New Roman" w:eastAsia="Times New Roman" w:hAnsi="Times New Roman" w:cs="Times New Roman"/>
          <w:sz w:val="32"/>
          <w:szCs w:val="32"/>
        </w:rPr>
        <w:t>. С территориальностью и огосударствлением этни</w:t>
      </w:r>
      <w:r w:rsidRPr="00BD497B">
        <w:rPr>
          <w:rFonts w:ascii="Times New Roman" w:eastAsia="Times New Roman" w:hAnsi="Times New Roman" w:cs="Times New Roman"/>
          <w:sz w:val="32"/>
          <w:szCs w:val="32"/>
        </w:rPr>
        <w:t>ч</w:t>
      </w:r>
      <w:r w:rsidRPr="00BD497B">
        <w:rPr>
          <w:rFonts w:ascii="Times New Roman" w:eastAsia="Times New Roman" w:hAnsi="Times New Roman" w:cs="Times New Roman"/>
          <w:sz w:val="32"/>
          <w:szCs w:val="32"/>
        </w:rPr>
        <w:t>ности связан неформальный контроль за «исконной» территорией как сферой влияния.</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Важнейшим параметром сочетаемости идентичностей выст</w:t>
      </w:r>
      <w:r w:rsidRPr="00BD497B">
        <w:rPr>
          <w:rFonts w:ascii="Times New Roman" w:hAnsi="Times New Roman" w:cs="Times New Roman"/>
          <w:sz w:val="32"/>
          <w:szCs w:val="32"/>
        </w:rPr>
        <w:t>у</w:t>
      </w:r>
      <w:r w:rsidRPr="00BD497B">
        <w:rPr>
          <w:rFonts w:ascii="Times New Roman" w:hAnsi="Times New Roman" w:cs="Times New Roman"/>
          <w:sz w:val="32"/>
          <w:szCs w:val="32"/>
        </w:rPr>
        <w:t>пает отношение респондентов к российской гражданской иде</w:t>
      </w:r>
      <w:r w:rsidRPr="00BD497B">
        <w:rPr>
          <w:rFonts w:ascii="Times New Roman" w:hAnsi="Times New Roman" w:cs="Times New Roman"/>
          <w:sz w:val="32"/>
          <w:szCs w:val="32"/>
        </w:rPr>
        <w:t>н</w:t>
      </w:r>
      <w:r w:rsidRPr="00BD497B">
        <w:rPr>
          <w:rFonts w:ascii="Times New Roman" w:hAnsi="Times New Roman" w:cs="Times New Roman"/>
          <w:sz w:val="32"/>
          <w:szCs w:val="32"/>
        </w:rPr>
        <w:t>тичности. Материалы опроса «Информационное пространство полиэтничного социума» (2010 г., Краснодарский край, Респу</w:t>
      </w:r>
      <w:r w:rsidRPr="00BD497B">
        <w:rPr>
          <w:rFonts w:ascii="Times New Roman" w:hAnsi="Times New Roman" w:cs="Times New Roman"/>
          <w:sz w:val="32"/>
          <w:szCs w:val="32"/>
        </w:rPr>
        <w:t>б</w:t>
      </w:r>
      <w:r w:rsidR="00E4050B" w:rsidRPr="00BD497B">
        <w:rPr>
          <w:rFonts w:ascii="Times New Roman" w:hAnsi="Times New Roman" w:cs="Times New Roman"/>
          <w:sz w:val="32"/>
          <w:szCs w:val="32"/>
        </w:rPr>
        <w:t>лика</w:t>
      </w:r>
      <w:r w:rsidRPr="00BD497B">
        <w:rPr>
          <w:rFonts w:ascii="Times New Roman" w:hAnsi="Times New Roman" w:cs="Times New Roman"/>
          <w:sz w:val="32"/>
          <w:szCs w:val="32"/>
        </w:rPr>
        <w:t xml:space="preserve"> Адыгея, </w:t>
      </w:r>
      <w:r w:rsidR="00E4050B" w:rsidRPr="00BD497B">
        <w:rPr>
          <w:rFonts w:ascii="Times New Roman" w:hAnsi="Times New Roman" w:cs="Times New Roman"/>
          <w:sz w:val="32"/>
          <w:szCs w:val="32"/>
        </w:rPr>
        <w:t xml:space="preserve">Республика </w:t>
      </w:r>
      <w:r w:rsidRPr="00BD497B">
        <w:rPr>
          <w:rFonts w:ascii="Times New Roman" w:hAnsi="Times New Roman" w:cs="Times New Roman"/>
          <w:sz w:val="32"/>
          <w:szCs w:val="32"/>
        </w:rPr>
        <w:t xml:space="preserve">Ингушетия и </w:t>
      </w:r>
      <w:r w:rsidR="00E4050B" w:rsidRPr="00BD497B">
        <w:rPr>
          <w:rFonts w:ascii="Times New Roman" w:hAnsi="Times New Roman" w:cs="Times New Roman"/>
          <w:sz w:val="32"/>
          <w:szCs w:val="32"/>
        </w:rPr>
        <w:t xml:space="preserve">Республика </w:t>
      </w:r>
      <w:r w:rsidRPr="00BD497B">
        <w:rPr>
          <w:rFonts w:ascii="Times New Roman" w:hAnsi="Times New Roman" w:cs="Times New Roman"/>
          <w:sz w:val="32"/>
          <w:szCs w:val="32"/>
        </w:rPr>
        <w:t>Дагестан), проведенного политологами Кубанского государственного ун</w:t>
      </w:r>
      <w:r w:rsidRPr="00BD497B">
        <w:rPr>
          <w:rFonts w:ascii="Times New Roman" w:hAnsi="Times New Roman" w:cs="Times New Roman"/>
          <w:sz w:val="32"/>
          <w:szCs w:val="32"/>
        </w:rPr>
        <w:t>и</w:t>
      </w:r>
      <w:r w:rsidRPr="00BD497B">
        <w:rPr>
          <w:rFonts w:ascii="Times New Roman" w:hAnsi="Times New Roman" w:cs="Times New Roman"/>
          <w:sz w:val="32"/>
          <w:szCs w:val="32"/>
        </w:rPr>
        <w:lastRenderedPageBreak/>
        <w:t>верситета под руководством В.М. Юрченко (выборка 323 чел., молодежь)</w:t>
      </w:r>
      <w:r w:rsidR="00E4050B" w:rsidRPr="00BD497B">
        <w:rPr>
          <w:rFonts w:ascii="Times New Roman" w:hAnsi="Times New Roman" w:cs="Times New Roman"/>
          <w:sz w:val="32"/>
          <w:szCs w:val="32"/>
        </w:rPr>
        <w:t>,</w:t>
      </w:r>
      <w:r w:rsidRPr="00BD497B">
        <w:rPr>
          <w:rFonts w:ascii="Times New Roman" w:hAnsi="Times New Roman" w:cs="Times New Roman"/>
          <w:sz w:val="32"/>
          <w:szCs w:val="32"/>
        </w:rPr>
        <w:t xml:space="preserve"> дали следующие </w:t>
      </w:r>
      <w:r w:rsidR="00E4050B" w:rsidRPr="00BD497B">
        <w:rPr>
          <w:rFonts w:ascii="Times New Roman" w:hAnsi="Times New Roman" w:cs="Times New Roman"/>
          <w:sz w:val="32"/>
          <w:szCs w:val="32"/>
        </w:rPr>
        <w:t xml:space="preserve">результаты. </w:t>
      </w:r>
      <w:r w:rsidRPr="00BD497B">
        <w:rPr>
          <w:rFonts w:ascii="Times New Roman" w:hAnsi="Times New Roman" w:cs="Times New Roman"/>
          <w:sz w:val="32"/>
          <w:szCs w:val="32"/>
        </w:rPr>
        <w:t>В Краснодарском крае гордятся своей российской идентичностью 63% опрошенных, а в 3 перечисленных республиках – 46,7%. Считали себя «граждан</w:t>
      </w:r>
      <w:r w:rsidRPr="00BD497B">
        <w:rPr>
          <w:rFonts w:ascii="Times New Roman" w:hAnsi="Times New Roman" w:cs="Times New Roman"/>
          <w:sz w:val="32"/>
          <w:szCs w:val="32"/>
        </w:rPr>
        <w:t>а</w:t>
      </w:r>
      <w:r w:rsidRPr="00BD497B">
        <w:rPr>
          <w:rFonts w:ascii="Times New Roman" w:hAnsi="Times New Roman" w:cs="Times New Roman"/>
          <w:sz w:val="32"/>
          <w:szCs w:val="32"/>
        </w:rPr>
        <w:t>ми мира» 8,9% в крае и 16,5% в трёх республиках. 18</w:t>
      </w:r>
      <w:r w:rsidR="00E4050B" w:rsidRPr="00BD497B">
        <w:rPr>
          <w:rFonts w:ascii="Times New Roman" w:hAnsi="Times New Roman" w:cs="Times New Roman"/>
          <w:sz w:val="32"/>
          <w:szCs w:val="32"/>
        </w:rPr>
        <w:t>–</w:t>
      </w:r>
      <w:r w:rsidRPr="00BD497B">
        <w:rPr>
          <w:rFonts w:ascii="Times New Roman" w:hAnsi="Times New Roman" w:cs="Times New Roman"/>
          <w:sz w:val="32"/>
          <w:szCs w:val="32"/>
        </w:rPr>
        <w:t>20% мол</w:t>
      </w:r>
      <w:r w:rsidRPr="00BD497B">
        <w:rPr>
          <w:rFonts w:ascii="Times New Roman" w:hAnsi="Times New Roman" w:cs="Times New Roman"/>
          <w:sz w:val="32"/>
          <w:szCs w:val="32"/>
        </w:rPr>
        <w:t>о</w:t>
      </w:r>
      <w:r w:rsidRPr="00BD497B">
        <w:rPr>
          <w:rFonts w:ascii="Times New Roman" w:hAnsi="Times New Roman" w:cs="Times New Roman"/>
          <w:sz w:val="32"/>
          <w:szCs w:val="32"/>
        </w:rPr>
        <w:t>дых респондентов в 4 регионах безразличны к российской иде</w:t>
      </w:r>
      <w:r w:rsidRPr="00BD497B">
        <w:rPr>
          <w:rFonts w:ascii="Times New Roman" w:hAnsi="Times New Roman" w:cs="Times New Roman"/>
          <w:sz w:val="32"/>
          <w:szCs w:val="32"/>
        </w:rPr>
        <w:t>н</w:t>
      </w:r>
      <w:r w:rsidRPr="00BD497B">
        <w:rPr>
          <w:rFonts w:ascii="Times New Roman" w:hAnsi="Times New Roman" w:cs="Times New Roman"/>
          <w:sz w:val="32"/>
          <w:szCs w:val="32"/>
        </w:rPr>
        <w:t>тичности либо затруднились выразить отношение к ней. Желали сменить гражданство 13% в крае и 9,6% в республиках</w:t>
      </w:r>
      <w:r w:rsidRPr="00BD497B">
        <w:rPr>
          <w:rStyle w:val="a9"/>
          <w:rFonts w:ascii="Times New Roman" w:hAnsi="Times New Roman" w:cs="Times New Roman"/>
          <w:sz w:val="32"/>
          <w:szCs w:val="32"/>
        </w:rPr>
        <w:footnoteReference w:id="605"/>
      </w:r>
      <w:r w:rsidRPr="00BD497B">
        <w:rPr>
          <w:rFonts w:ascii="Times New Roman" w:hAnsi="Times New Roman" w:cs="Times New Roman"/>
          <w:sz w:val="32"/>
          <w:szCs w:val="32"/>
        </w:rPr>
        <w:t>.</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Вместе с тем, в административных центрах края и республ</w:t>
      </w:r>
      <w:r w:rsidRPr="00BD497B">
        <w:rPr>
          <w:rFonts w:ascii="Times New Roman" w:hAnsi="Times New Roman" w:cs="Times New Roman"/>
          <w:sz w:val="32"/>
          <w:szCs w:val="32"/>
        </w:rPr>
        <w:t>и</w:t>
      </w:r>
      <w:r w:rsidRPr="00BD497B">
        <w:rPr>
          <w:rFonts w:ascii="Times New Roman" w:hAnsi="Times New Roman" w:cs="Times New Roman"/>
          <w:sz w:val="32"/>
          <w:szCs w:val="32"/>
        </w:rPr>
        <w:t>ки полагали, что им нравится жить в Российской Федерации, около 70% молодых респ</w:t>
      </w:r>
      <w:r w:rsidR="00E4050B" w:rsidRPr="00BD497B">
        <w:rPr>
          <w:rFonts w:ascii="Times New Roman" w:hAnsi="Times New Roman" w:cs="Times New Roman"/>
          <w:sz w:val="32"/>
          <w:szCs w:val="32"/>
        </w:rPr>
        <w:t xml:space="preserve">ондентов в г. Краснодаре и 60% – </w:t>
      </w:r>
      <w:r w:rsidRPr="00BD497B">
        <w:rPr>
          <w:rFonts w:ascii="Times New Roman" w:hAnsi="Times New Roman" w:cs="Times New Roman"/>
          <w:sz w:val="32"/>
          <w:szCs w:val="32"/>
        </w:rPr>
        <w:t>в Майкопе. Это подтверждает близость идентичностей молодёжи Кубани и Адыгеи, равно как и их совместное отличие от иде</w:t>
      </w:r>
      <w:r w:rsidRPr="00BD497B">
        <w:rPr>
          <w:rFonts w:ascii="Times New Roman" w:hAnsi="Times New Roman" w:cs="Times New Roman"/>
          <w:sz w:val="32"/>
          <w:szCs w:val="32"/>
        </w:rPr>
        <w:t>н</w:t>
      </w:r>
      <w:r w:rsidRPr="00BD497B">
        <w:rPr>
          <w:rFonts w:ascii="Times New Roman" w:hAnsi="Times New Roman" w:cs="Times New Roman"/>
          <w:sz w:val="32"/>
          <w:szCs w:val="32"/>
        </w:rPr>
        <w:t>тичности молодежи Северо-Восточного Кавказа. Расчёт индекса гражданской самоидентификации, проведённый Т.Н. Белопол</w:t>
      </w:r>
      <w:r w:rsidRPr="00BD497B">
        <w:rPr>
          <w:rFonts w:ascii="Times New Roman" w:hAnsi="Times New Roman" w:cs="Times New Roman"/>
          <w:sz w:val="32"/>
          <w:szCs w:val="32"/>
        </w:rPr>
        <w:t>ь</w:t>
      </w:r>
      <w:r w:rsidRPr="00BD497B">
        <w:rPr>
          <w:rFonts w:ascii="Times New Roman" w:hAnsi="Times New Roman" w:cs="Times New Roman"/>
          <w:sz w:val="32"/>
          <w:szCs w:val="32"/>
        </w:rPr>
        <w:t>ской и Е.В. Савва путём деления суммы баллов по 13 вопросам на максимальное суммарное число баллов 31, доказал близость значений для Краснодарского края и Республики Адыгея (0,45 и 0,39 соответственно на интервале от 0 до 1). В этом индексе агр</w:t>
      </w:r>
      <w:r w:rsidRPr="00BD497B">
        <w:rPr>
          <w:rFonts w:ascii="Times New Roman" w:hAnsi="Times New Roman" w:cs="Times New Roman"/>
          <w:sz w:val="32"/>
          <w:szCs w:val="32"/>
        </w:rPr>
        <w:t>е</w:t>
      </w:r>
      <w:r w:rsidRPr="00BD497B">
        <w:rPr>
          <w:rFonts w:ascii="Times New Roman" w:hAnsi="Times New Roman" w:cs="Times New Roman"/>
          <w:sz w:val="32"/>
          <w:szCs w:val="32"/>
        </w:rPr>
        <w:t>гировались итоги ответов об участии в выборах органов власти, членстве в партиях, участии в митингах и демонстрациях, отн</w:t>
      </w:r>
      <w:r w:rsidRPr="00BD497B">
        <w:rPr>
          <w:rFonts w:ascii="Times New Roman" w:hAnsi="Times New Roman" w:cs="Times New Roman"/>
          <w:sz w:val="32"/>
          <w:szCs w:val="32"/>
        </w:rPr>
        <w:t>о</w:t>
      </w:r>
      <w:r w:rsidRPr="00BD497B">
        <w:rPr>
          <w:rFonts w:ascii="Times New Roman" w:hAnsi="Times New Roman" w:cs="Times New Roman"/>
          <w:sz w:val="32"/>
          <w:szCs w:val="32"/>
        </w:rPr>
        <w:t>шении к государственной политике и текущим политическим с</w:t>
      </w:r>
      <w:r w:rsidRPr="00BD497B">
        <w:rPr>
          <w:rFonts w:ascii="Times New Roman" w:hAnsi="Times New Roman" w:cs="Times New Roman"/>
          <w:sz w:val="32"/>
          <w:szCs w:val="32"/>
        </w:rPr>
        <w:t>о</w:t>
      </w:r>
      <w:r w:rsidRPr="00BD497B">
        <w:rPr>
          <w:rFonts w:ascii="Times New Roman" w:hAnsi="Times New Roman" w:cs="Times New Roman"/>
          <w:sz w:val="32"/>
          <w:szCs w:val="32"/>
        </w:rPr>
        <w:t>бытиям, патриотизме. Приближены значения по двум регионам также индекса социального самочувствия: 0,42 и 0,43 (агрегир</w:t>
      </w:r>
      <w:r w:rsidRPr="00BD497B">
        <w:rPr>
          <w:rFonts w:ascii="Times New Roman" w:hAnsi="Times New Roman" w:cs="Times New Roman"/>
          <w:sz w:val="32"/>
          <w:szCs w:val="32"/>
        </w:rPr>
        <w:t>о</w:t>
      </w:r>
      <w:r w:rsidRPr="00BD497B">
        <w:rPr>
          <w:rFonts w:ascii="Times New Roman" w:hAnsi="Times New Roman" w:cs="Times New Roman"/>
          <w:sz w:val="32"/>
          <w:szCs w:val="32"/>
        </w:rPr>
        <w:t>ваны ответы об удовлетворенности материальным положением, работой, бытовыми условиями, здоровьем и психологическим комфортом, о степени оптимизма). Но тревожным представляется почти двойной разрыв индекса участия в культурной жизни: 0,41 в крае и 0,24 в республике</w:t>
      </w:r>
      <w:r w:rsidRPr="00BD497B">
        <w:rPr>
          <w:rStyle w:val="a9"/>
          <w:rFonts w:ascii="Times New Roman" w:hAnsi="Times New Roman" w:cs="Times New Roman"/>
          <w:sz w:val="32"/>
          <w:szCs w:val="32"/>
        </w:rPr>
        <w:footnoteReference w:id="606"/>
      </w:r>
      <w:r w:rsidRPr="00BD497B">
        <w:rPr>
          <w:rFonts w:ascii="Times New Roman" w:hAnsi="Times New Roman" w:cs="Times New Roman"/>
          <w:sz w:val="32"/>
          <w:szCs w:val="32"/>
        </w:rPr>
        <w:t>.</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shd w:val="clear" w:color="auto" w:fill="FFFFFF"/>
        </w:rPr>
      </w:pPr>
      <w:r w:rsidRPr="00BD497B">
        <w:rPr>
          <w:rFonts w:ascii="Times New Roman" w:hAnsi="Times New Roman" w:cs="Times New Roman"/>
          <w:sz w:val="32"/>
          <w:szCs w:val="32"/>
        </w:rPr>
        <w:t>Далее, по оси конфликт</w:t>
      </w:r>
      <w:r w:rsidR="00E4050B" w:rsidRPr="00BD497B">
        <w:rPr>
          <w:rFonts w:ascii="Times New Roman" w:hAnsi="Times New Roman" w:cs="Times New Roman"/>
          <w:sz w:val="32"/>
          <w:szCs w:val="32"/>
        </w:rPr>
        <w:t xml:space="preserve"> </w:t>
      </w:r>
      <w:r w:rsidRPr="00BD497B">
        <w:rPr>
          <w:rFonts w:ascii="Times New Roman" w:hAnsi="Times New Roman" w:cs="Times New Roman"/>
          <w:sz w:val="32"/>
          <w:szCs w:val="32"/>
        </w:rPr>
        <w:t>/</w:t>
      </w:r>
      <w:r w:rsidR="00E4050B" w:rsidRPr="00BD497B">
        <w:rPr>
          <w:rFonts w:ascii="Times New Roman" w:hAnsi="Times New Roman" w:cs="Times New Roman"/>
          <w:sz w:val="32"/>
          <w:szCs w:val="32"/>
        </w:rPr>
        <w:t xml:space="preserve"> </w:t>
      </w:r>
      <w:r w:rsidRPr="00BD497B">
        <w:rPr>
          <w:rFonts w:ascii="Times New Roman" w:hAnsi="Times New Roman" w:cs="Times New Roman"/>
          <w:sz w:val="32"/>
          <w:szCs w:val="32"/>
        </w:rPr>
        <w:t>консенсус важен уровень социал</w:t>
      </w:r>
      <w:r w:rsidRPr="00BD497B">
        <w:rPr>
          <w:rFonts w:ascii="Times New Roman" w:hAnsi="Times New Roman" w:cs="Times New Roman"/>
          <w:sz w:val="32"/>
          <w:szCs w:val="32"/>
        </w:rPr>
        <w:t>ь</w:t>
      </w:r>
      <w:r w:rsidRPr="00BD497B">
        <w:rPr>
          <w:rFonts w:ascii="Times New Roman" w:hAnsi="Times New Roman" w:cs="Times New Roman"/>
          <w:sz w:val="32"/>
          <w:szCs w:val="32"/>
        </w:rPr>
        <w:t>ного доверия между этническими и конфессиональными групп</w:t>
      </w:r>
      <w:r w:rsidRPr="00BD497B">
        <w:rPr>
          <w:rFonts w:ascii="Times New Roman" w:hAnsi="Times New Roman" w:cs="Times New Roman"/>
          <w:sz w:val="32"/>
          <w:szCs w:val="32"/>
        </w:rPr>
        <w:t>а</w:t>
      </w:r>
      <w:r w:rsidRPr="00BD497B">
        <w:rPr>
          <w:rFonts w:ascii="Times New Roman" w:hAnsi="Times New Roman" w:cs="Times New Roman"/>
          <w:sz w:val="32"/>
          <w:szCs w:val="32"/>
        </w:rPr>
        <w:t>ми. В упомянутом анкетном опросе ЮНЦ РАН (2010 г.) индик</w:t>
      </w:r>
      <w:r w:rsidRPr="00BD497B">
        <w:rPr>
          <w:rFonts w:ascii="Times New Roman" w:hAnsi="Times New Roman" w:cs="Times New Roman"/>
          <w:sz w:val="32"/>
          <w:szCs w:val="32"/>
        </w:rPr>
        <w:t>а</w:t>
      </w:r>
      <w:r w:rsidRPr="00BD497B">
        <w:rPr>
          <w:rFonts w:ascii="Times New Roman" w:hAnsi="Times New Roman" w:cs="Times New Roman"/>
          <w:sz w:val="32"/>
          <w:szCs w:val="32"/>
        </w:rPr>
        <w:t>торами доверия выбраны: желание вступать в родственные отн</w:t>
      </w:r>
      <w:r w:rsidRPr="00BD497B">
        <w:rPr>
          <w:rFonts w:ascii="Times New Roman" w:hAnsi="Times New Roman" w:cs="Times New Roman"/>
          <w:sz w:val="32"/>
          <w:szCs w:val="32"/>
        </w:rPr>
        <w:t>о</w:t>
      </w:r>
      <w:r w:rsidRPr="00BD497B">
        <w:rPr>
          <w:rFonts w:ascii="Times New Roman" w:hAnsi="Times New Roman" w:cs="Times New Roman"/>
          <w:sz w:val="32"/>
          <w:szCs w:val="32"/>
        </w:rPr>
        <w:lastRenderedPageBreak/>
        <w:t>шения с представителями других групп, дружить с ними, раб</w:t>
      </w:r>
      <w:r w:rsidRPr="00BD497B">
        <w:rPr>
          <w:rFonts w:ascii="Times New Roman" w:hAnsi="Times New Roman" w:cs="Times New Roman"/>
          <w:sz w:val="32"/>
          <w:szCs w:val="32"/>
        </w:rPr>
        <w:t>о</w:t>
      </w:r>
      <w:r w:rsidRPr="00BD497B">
        <w:rPr>
          <w:rFonts w:ascii="Times New Roman" w:hAnsi="Times New Roman" w:cs="Times New Roman"/>
          <w:sz w:val="32"/>
          <w:szCs w:val="32"/>
        </w:rPr>
        <w:t>тать в одном коллективе, быть бизнес-партнерами и соседями, получать медицинские услуги. Суммарный индекс социального доверия (максимальный балл 1,0) составил среди молодых р</w:t>
      </w:r>
      <w:r w:rsidRPr="00BD497B">
        <w:rPr>
          <w:rFonts w:ascii="Times New Roman" w:hAnsi="Times New Roman" w:cs="Times New Roman"/>
          <w:sz w:val="32"/>
          <w:szCs w:val="32"/>
        </w:rPr>
        <w:t>е</w:t>
      </w:r>
      <w:r w:rsidRPr="00BD497B">
        <w:rPr>
          <w:rFonts w:ascii="Times New Roman" w:hAnsi="Times New Roman" w:cs="Times New Roman"/>
          <w:sz w:val="32"/>
          <w:szCs w:val="32"/>
        </w:rPr>
        <w:t>спондентов в г. Краснодаре к русским – 0,863, к адыгейцам – 0,276, к чеченцам и дагестанцам – по 0,204, к ингушам – 0,184 балла. В г. Майкопе индекс более взвешенный: к русским – 0,661, адыгейцам – 0,721, чеченцам – 0,330, дагестанцам – 0,324, инг</w:t>
      </w:r>
      <w:r w:rsidRPr="00BD497B">
        <w:rPr>
          <w:rFonts w:ascii="Times New Roman" w:hAnsi="Times New Roman" w:cs="Times New Roman"/>
          <w:sz w:val="32"/>
          <w:szCs w:val="32"/>
        </w:rPr>
        <w:t>у</w:t>
      </w:r>
      <w:r w:rsidRPr="00BD497B">
        <w:rPr>
          <w:rFonts w:ascii="Times New Roman" w:hAnsi="Times New Roman" w:cs="Times New Roman"/>
          <w:sz w:val="32"/>
          <w:szCs w:val="32"/>
        </w:rPr>
        <w:t>шам – 0,342</w:t>
      </w:r>
      <w:r w:rsidRPr="00BD497B">
        <w:rPr>
          <w:rStyle w:val="a9"/>
          <w:rFonts w:ascii="Times New Roman" w:hAnsi="Times New Roman" w:cs="Times New Roman"/>
          <w:sz w:val="32"/>
          <w:szCs w:val="32"/>
        </w:rPr>
        <w:footnoteReference w:id="607"/>
      </w:r>
      <w:r w:rsidR="00E4050B" w:rsidRPr="00BD497B">
        <w:rPr>
          <w:rFonts w:ascii="Times New Roman" w:hAnsi="Times New Roman" w:cs="Times New Roman"/>
          <w:sz w:val="32"/>
          <w:szCs w:val="32"/>
        </w:rPr>
        <w:t>.</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Изучим материалы анкетного опроса, проведенного полит</w:t>
      </w:r>
      <w:r w:rsidRPr="00BD497B">
        <w:rPr>
          <w:rFonts w:ascii="Times New Roman" w:hAnsi="Times New Roman" w:cs="Times New Roman"/>
          <w:sz w:val="32"/>
          <w:szCs w:val="32"/>
        </w:rPr>
        <w:t>о</w:t>
      </w:r>
      <w:r w:rsidRPr="00BD497B">
        <w:rPr>
          <w:rFonts w:ascii="Times New Roman" w:hAnsi="Times New Roman" w:cs="Times New Roman"/>
          <w:sz w:val="32"/>
          <w:szCs w:val="32"/>
        </w:rPr>
        <w:t>логами Южного федерального университета и Адыгейского гос</w:t>
      </w:r>
      <w:r w:rsidRPr="00BD497B">
        <w:rPr>
          <w:rFonts w:ascii="Times New Roman" w:hAnsi="Times New Roman" w:cs="Times New Roman"/>
          <w:sz w:val="32"/>
          <w:szCs w:val="32"/>
        </w:rPr>
        <w:t>у</w:t>
      </w:r>
      <w:r w:rsidRPr="00BD497B">
        <w:rPr>
          <w:rFonts w:ascii="Times New Roman" w:hAnsi="Times New Roman" w:cs="Times New Roman"/>
          <w:sz w:val="32"/>
          <w:szCs w:val="32"/>
        </w:rPr>
        <w:t>дарственного университета (З.А. Жаде, Л.В. Клименко, Р.Ю. Ш</w:t>
      </w:r>
      <w:r w:rsidRPr="00BD497B">
        <w:rPr>
          <w:rFonts w:ascii="Times New Roman" w:hAnsi="Times New Roman" w:cs="Times New Roman"/>
          <w:sz w:val="32"/>
          <w:szCs w:val="32"/>
        </w:rPr>
        <w:t>и</w:t>
      </w:r>
      <w:r w:rsidRPr="00BD497B">
        <w:rPr>
          <w:rFonts w:ascii="Times New Roman" w:hAnsi="Times New Roman" w:cs="Times New Roman"/>
          <w:sz w:val="32"/>
          <w:szCs w:val="32"/>
        </w:rPr>
        <w:t>ковой) летом 2010 г. (подвыборка 126 чел., молодежь 18</w:t>
      </w:r>
      <w:r w:rsidR="00E4050B" w:rsidRPr="00BD497B">
        <w:rPr>
          <w:rFonts w:ascii="Times New Roman" w:hAnsi="Times New Roman" w:cs="Times New Roman"/>
          <w:sz w:val="32"/>
          <w:szCs w:val="32"/>
        </w:rPr>
        <w:t>–</w:t>
      </w:r>
      <w:r w:rsidRPr="00BD497B">
        <w:rPr>
          <w:rFonts w:ascii="Times New Roman" w:hAnsi="Times New Roman" w:cs="Times New Roman"/>
          <w:sz w:val="32"/>
          <w:szCs w:val="32"/>
        </w:rPr>
        <w:t>29 лет)</w:t>
      </w:r>
      <w:r w:rsidRPr="00BD497B">
        <w:rPr>
          <w:rStyle w:val="a9"/>
          <w:rFonts w:ascii="Times New Roman" w:hAnsi="Times New Roman" w:cs="Times New Roman"/>
          <w:sz w:val="32"/>
          <w:szCs w:val="32"/>
        </w:rPr>
        <w:footnoteReference w:id="608"/>
      </w:r>
      <w:r w:rsidRPr="00BD497B">
        <w:rPr>
          <w:rFonts w:ascii="Times New Roman" w:hAnsi="Times New Roman" w:cs="Times New Roman"/>
          <w:sz w:val="32"/>
          <w:szCs w:val="32"/>
        </w:rPr>
        <w:t>. Когнитивные идентификации двух сравниваемых групп – адыгейской и русской молодежи таковы. Гражданская идентиф</w:t>
      </w:r>
      <w:r w:rsidRPr="00BD497B">
        <w:rPr>
          <w:rFonts w:ascii="Times New Roman" w:hAnsi="Times New Roman" w:cs="Times New Roman"/>
          <w:sz w:val="32"/>
          <w:szCs w:val="32"/>
        </w:rPr>
        <w:t>и</w:t>
      </w:r>
      <w:r w:rsidRPr="00BD497B">
        <w:rPr>
          <w:rFonts w:ascii="Times New Roman" w:hAnsi="Times New Roman" w:cs="Times New Roman"/>
          <w:sz w:val="32"/>
          <w:szCs w:val="32"/>
        </w:rPr>
        <w:t xml:space="preserve">кация («я – гражданин России») характерна для 61,1% ответов респондентов </w:t>
      </w:r>
      <w:r w:rsidR="00E4050B" w:rsidRPr="00BD497B">
        <w:rPr>
          <w:rFonts w:ascii="Times New Roman" w:hAnsi="Times New Roman" w:cs="Times New Roman"/>
          <w:sz w:val="32"/>
          <w:szCs w:val="32"/>
        </w:rPr>
        <w:t>–</w:t>
      </w:r>
      <w:r w:rsidRPr="00BD497B">
        <w:rPr>
          <w:rFonts w:ascii="Times New Roman" w:hAnsi="Times New Roman" w:cs="Times New Roman"/>
          <w:sz w:val="32"/>
          <w:szCs w:val="32"/>
        </w:rPr>
        <w:t xml:space="preserve"> адыгейцев</w:t>
      </w:r>
      <w:r w:rsidR="00E4050B" w:rsidRPr="00BD497B">
        <w:rPr>
          <w:rFonts w:ascii="Times New Roman" w:hAnsi="Times New Roman" w:cs="Times New Roman"/>
          <w:sz w:val="32"/>
          <w:szCs w:val="32"/>
        </w:rPr>
        <w:t xml:space="preserve"> </w:t>
      </w:r>
      <w:r w:rsidRPr="00BD497B">
        <w:rPr>
          <w:rFonts w:ascii="Times New Roman" w:hAnsi="Times New Roman" w:cs="Times New Roman"/>
          <w:sz w:val="32"/>
          <w:szCs w:val="32"/>
        </w:rPr>
        <w:t>и 71,0% русских. Этническая сам</w:t>
      </w:r>
      <w:r w:rsidRPr="00BD497B">
        <w:rPr>
          <w:rFonts w:ascii="Times New Roman" w:hAnsi="Times New Roman" w:cs="Times New Roman"/>
          <w:sz w:val="32"/>
          <w:szCs w:val="32"/>
        </w:rPr>
        <w:t>о</w:t>
      </w:r>
      <w:r w:rsidRPr="00BD497B">
        <w:rPr>
          <w:rFonts w:ascii="Times New Roman" w:hAnsi="Times New Roman" w:cs="Times New Roman"/>
          <w:sz w:val="32"/>
          <w:szCs w:val="32"/>
        </w:rPr>
        <w:t>идентификация («я – представитель своего народа») дана 57,4% адыгейцев и 71,0% русских. Конфессиональная идентичность о</w:t>
      </w:r>
      <w:r w:rsidRPr="00BD497B">
        <w:rPr>
          <w:rFonts w:ascii="Times New Roman" w:hAnsi="Times New Roman" w:cs="Times New Roman"/>
          <w:sz w:val="32"/>
          <w:szCs w:val="32"/>
        </w:rPr>
        <w:t>т</w:t>
      </w:r>
      <w:r w:rsidRPr="00BD497B">
        <w:rPr>
          <w:rFonts w:ascii="Times New Roman" w:hAnsi="Times New Roman" w:cs="Times New Roman"/>
          <w:sz w:val="32"/>
          <w:szCs w:val="32"/>
        </w:rPr>
        <w:t>мечена 46,3% адыгейцев и 19,4% русских (для последних хара</w:t>
      </w:r>
      <w:r w:rsidRPr="00BD497B">
        <w:rPr>
          <w:rFonts w:ascii="Times New Roman" w:hAnsi="Times New Roman" w:cs="Times New Roman"/>
          <w:sz w:val="32"/>
          <w:szCs w:val="32"/>
        </w:rPr>
        <w:t>к</w:t>
      </w:r>
      <w:r w:rsidRPr="00BD497B">
        <w:rPr>
          <w:rFonts w:ascii="Times New Roman" w:hAnsi="Times New Roman" w:cs="Times New Roman"/>
          <w:sz w:val="32"/>
          <w:szCs w:val="32"/>
        </w:rPr>
        <w:t>терны 12,9% ответов «неверующий», которых почти нет среди адыгейцев). Региональная идентичность («Житель Адыгеи») о</w:t>
      </w:r>
      <w:r w:rsidRPr="00BD497B">
        <w:rPr>
          <w:rFonts w:ascii="Times New Roman" w:hAnsi="Times New Roman" w:cs="Times New Roman"/>
          <w:sz w:val="32"/>
          <w:szCs w:val="32"/>
        </w:rPr>
        <w:t>т</w:t>
      </w:r>
      <w:r w:rsidRPr="00BD497B">
        <w:rPr>
          <w:rFonts w:ascii="Times New Roman" w:hAnsi="Times New Roman" w:cs="Times New Roman"/>
          <w:sz w:val="32"/>
          <w:szCs w:val="32"/>
        </w:rPr>
        <w:t>мечена 50,0% адыгейцев и 41,9% русских. Для понимания соци</w:t>
      </w:r>
      <w:r w:rsidRPr="00BD497B">
        <w:rPr>
          <w:rFonts w:ascii="Times New Roman" w:hAnsi="Times New Roman" w:cs="Times New Roman"/>
          <w:sz w:val="32"/>
          <w:szCs w:val="32"/>
        </w:rPr>
        <w:t>о</w:t>
      </w:r>
      <w:r w:rsidRPr="00BD497B">
        <w:rPr>
          <w:rFonts w:ascii="Times New Roman" w:hAnsi="Times New Roman" w:cs="Times New Roman"/>
          <w:sz w:val="32"/>
          <w:szCs w:val="32"/>
        </w:rPr>
        <w:t>культурного тяготения важно, что адыгейцы чаще называли себя жителями Северного Кавказа (35,2%), чем Юга России (11,1%). 29,0% русских в республике, напротив, считали себя жител</w:t>
      </w:r>
      <w:r w:rsidR="00E4050B" w:rsidRPr="00BD497B">
        <w:rPr>
          <w:rFonts w:ascii="Times New Roman" w:hAnsi="Times New Roman" w:cs="Times New Roman"/>
          <w:sz w:val="32"/>
          <w:szCs w:val="32"/>
        </w:rPr>
        <w:t xml:space="preserve">ями Юга России и только 19,4% – </w:t>
      </w:r>
      <w:r w:rsidRPr="00BD497B">
        <w:rPr>
          <w:rFonts w:ascii="Times New Roman" w:hAnsi="Times New Roman" w:cs="Times New Roman"/>
          <w:sz w:val="32"/>
          <w:szCs w:val="32"/>
        </w:rPr>
        <w:t>жителями Северного Кавказа.</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Привлекает внимание контраст оценок жизненных перспе</w:t>
      </w:r>
      <w:r w:rsidRPr="00BD497B">
        <w:rPr>
          <w:rFonts w:ascii="Times New Roman" w:hAnsi="Times New Roman" w:cs="Times New Roman"/>
          <w:sz w:val="32"/>
          <w:szCs w:val="32"/>
        </w:rPr>
        <w:t>к</w:t>
      </w:r>
      <w:r w:rsidRPr="00BD497B">
        <w:rPr>
          <w:rFonts w:ascii="Times New Roman" w:hAnsi="Times New Roman" w:cs="Times New Roman"/>
          <w:sz w:val="32"/>
          <w:szCs w:val="32"/>
        </w:rPr>
        <w:t xml:space="preserve">тив. Считают себя «человеком с будущим» 50,0% адыгейцев и 41,9% русских; «успешным человеком» </w:t>
      </w:r>
      <w:r w:rsidR="00E4050B" w:rsidRPr="00BD497B">
        <w:rPr>
          <w:rFonts w:ascii="Times New Roman" w:hAnsi="Times New Roman" w:cs="Times New Roman"/>
          <w:sz w:val="32"/>
          <w:szCs w:val="32"/>
        </w:rPr>
        <w:t>–</w:t>
      </w:r>
      <w:r w:rsidRPr="00BD497B">
        <w:rPr>
          <w:rFonts w:ascii="Times New Roman" w:hAnsi="Times New Roman" w:cs="Times New Roman"/>
          <w:sz w:val="32"/>
          <w:szCs w:val="32"/>
        </w:rPr>
        <w:t xml:space="preserve"> 31,5% адыгейцев и 19,4% русских; «человеком с достатком» </w:t>
      </w:r>
      <w:r w:rsidR="00E4050B" w:rsidRPr="00BD497B">
        <w:rPr>
          <w:rFonts w:ascii="Times New Roman" w:hAnsi="Times New Roman" w:cs="Times New Roman"/>
          <w:sz w:val="32"/>
          <w:szCs w:val="32"/>
        </w:rPr>
        <w:t>–</w:t>
      </w:r>
      <w:r w:rsidRPr="00BD497B">
        <w:rPr>
          <w:rFonts w:ascii="Times New Roman" w:hAnsi="Times New Roman" w:cs="Times New Roman"/>
          <w:sz w:val="32"/>
          <w:szCs w:val="32"/>
        </w:rPr>
        <w:t xml:space="preserve"> 29,6% адыгейцев и 12,9% русских</w:t>
      </w:r>
      <w:r w:rsidRPr="00BD497B">
        <w:rPr>
          <w:rStyle w:val="a9"/>
          <w:rFonts w:ascii="Times New Roman" w:hAnsi="Times New Roman" w:cs="Times New Roman"/>
          <w:sz w:val="32"/>
          <w:szCs w:val="32"/>
        </w:rPr>
        <w:footnoteReference w:id="609"/>
      </w:r>
      <w:r w:rsidRPr="00BD497B">
        <w:rPr>
          <w:rFonts w:ascii="Times New Roman" w:hAnsi="Times New Roman" w:cs="Times New Roman"/>
          <w:sz w:val="32"/>
          <w:szCs w:val="32"/>
        </w:rPr>
        <w:t>.</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shd w:val="clear" w:color="auto" w:fill="FFFFFF"/>
        </w:rPr>
      </w:pPr>
      <w:r w:rsidRPr="00BD497B">
        <w:rPr>
          <w:rFonts w:ascii="Times New Roman" w:hAnsi="Times New Roman" w:cs="Times New Roman"/>
          <w:sz w:val="32"/>
          <w:szCs w:val="32"/>
          <w:shd w:val="clear" w:color="auto" w:fill="FFFFFF"/>
        </w:rPr>
        <w:lastRenderedPageBreak/>
        <w:t>Распределение ответов на вопрос</w:t>
      </w:r>
      <w:r w:rsidR="00B0033B" w:rsidRPr="00BD497B">
        <w:rPr>
          <w:rFonts w:ascii="Times New Roman" w:hAnsi="Times New Roman" w:cs="Times New Roman"/>
          <w:sz w:val="32"/>
          <w:szCs w:val="32"/>
          <w:shd w:val="clear" w:color="auto" w:fill="FFFFFF"/>
        </w:rPr>
        <w:t>ы</w:t>
      </w:r>
      <w:r w:rsidRPr="00BD497B">
        <w:rPr>
          <w:rFonts w:ascii="Times New Roman" w:hAnsi="Times New Roman" w:cs="Times New Roman"/>
          <w:sz w:val="32"/>
          <w:szCs w:val="32"/>
          <w:shd w:val="clear" w:color="auto" w:fill="FFFFFF"/>
        </w:rPr>
        <w:t xml:space="preserve">: «О каких группах Вы можете сказать: </w:t>
      </w:r>
      <w:r w:rsidR="00B0033B" w:rsidRPr="00BD497B">
        <w:rPr>
          <w:rFonts w:ascii="Times New Roman" w:hAnsi="Times New Roman" w:cs="Times New Roman"/>
          <w:sz w:val="32"/>
          <w:szCs w:val="32"/>
          <w:shd w:val="clear" w:color="auto" w:fill="FFFFFF"/>
        </w:rPr>
        <w:t>“</w:t>
      </w:r>
      <w:r w:rsidRPr="00BD497B">
        <w:rPr>
          <w:rFonts w:ascii="Times New Roman" w:hAnsi="Times New Roman" w:cs="Times New Roman"/>
          <w:sz w:val="32"/>
          <w:szCs w:val="32"/>
          <w:shd w:val="clear" w:color="auto" w:fill="FFFFFF"/>
        </w:rPr>
        <w:t>Это мы</w:t>
      </w:r>
      <w:r w:rsidR="00B0033B" w:rsidRPr="00BD497B">
        <w:rPr>
          <w:rFonts w:ascii="Times New Roman" w:hAnsi="Times New Roman" w:cs="Times New Roman"/>
          <w:sz w:val="32"/>
          <w:szCs w:val="32"/>
          <w:shd w:val="clear" w:color="auto" w:fill="FFFFFF"/>
        </w:rPr>
        <w:t>”</w:t>
      </w:r>
      <w:r w:rsidRPr="00BD497B">
        <w:rPr>
          <w:rFonts w:ascii="Times New Roman" w:hAnsi="Times New Roman" w:cs="Times New Roman"/>
          <w:sz w:val="32"/>
          <w:szCs w:val="32"/>
          <w:shd w:val="clear" w:color="auto" w:fill="FFFFFF"/>
        </w:rPr>
        <w:t>»? К каким группам людей Вы себя ч</w:t>
      </w:r>
      <w:r w:rsidRPr="00BD497B">
        <w:rPr>
          <w:rFonts w:ascii="Times New Roman" w:hAnsi="Times New Roman" w:cs="Times New Roman"/>
          <w:sz w:val="32"/>
          <w:szCs w:val="32"/>
          <w:shd w:val="clear" w:color="auto" w:fill="FFFFFF"/>
        </w:rPr>
        <w:t>а</w:t>
      </w:r>
      <w:r w:rsidRPr="00BD497B">
        <w:rPr>
          <w:rFonts w:ascii="Times New Roman" w:hAnsi="Times New Roman" w:cs="Times New Roman"/>
          <w:sz w:val="32"/>
          <w:szCs w:val="32"/>
          <w:shd w:val="clear" w:color="auto" w:fill="FFFFFF"/>
        </w:rPr>
        <w:t>ще всего относите?» показывало баланс эмоциональных идент</w:t>
      </w:r>
      <w:r w:rsidRPr="00BD497B">
        <w:rPr>
          <w:rFonts w:ascii="Times New Roman" w:hAnsi="Times New Roman" w:cs="Times New Roman"/>
          <w:sz w:val="32"/>
          <w:szCs w:val="32"/>
          <w:shd w:val="clear" w:color="auto" w:fill="FFFFFF"/>
        </w:rPr>
        <w:t>и</w:t>
      </w:r>
      <w:r w:rsidRPr="00BD497B">
        <w:rPr>
          <w:rFonts w:ascii="Times New Roman" w:hAnsi="Times New Roman" w:cs="Times New Roman"/>
          <w:sz w:val="32"/>
          <w:szCs w:val="32"/>
          <w:shd w:val="clear" w:color="auto" w:fill="FFFFFF"/>
        </w:rPr>
        <w:t>фикаций. Респонденты – русские относят себя к гражданам Ро</w:t>
      </w:r>
      <w:r w:rsidRPr="00BD497B">
        <w:rPr>
          <w:rFonts w:ascii="Times New Roman" w:hAnsi="Times New Roman" w:cs="Times New Roman"/>
          <w:sz w:val="32"/>
          <w:szCs w:val="32"/>
          <w:shd w:val="clear" w:color="auto" w:fill="FFFFFF"/>
        </w:rPr>
        <w:t>с</w:t>
      </w:r>
      <w:r w:rsidRPr="00BD497B">
        <w:rPr>
          <w:rFonts w:ascii="Times New Roman" w:hAnsi="Times New Roman" w:cs="Times New Roman"/>
          <w:sz w:val="32"/>
          <w:szCs w:val="32"/>
          <w:shd w:val="clear" w:color="auto" w:fill="FFFFFF"/>
        </w:rPr>
        <w:t>сии в 48,4% ответов, адыгейцы – в 20,4%. Считают себя жител</w:t>
      </w:r>
      <w:r w:rsidRPr="00BD497B">
        <w:rPr>
          <w:rFonts w:ascii="Times New Roman" w:hAnsi="Times New Roman" w:cs="Times New Roman"/>
          <w:sz w:val="32"/>
          <w:szCs w:val="32"/>
          <w:shd w:val="clear" w:color="auto" w:fill="FFFFFF"/>
        </w:rPr>
        <w:t>я</w:t>
      </w:r>
      <w:r w:rsidRPr="00BD497B">
        <w:rPr>
          <w:rFonts w:ascii="Times New Roman" w:hAnsi="Times New Roman" w:cs="Times New Roman"/>
          <w:sz w:val="32"/>
          <w:szCs w:val="32"/>
          <w:shd w:val="clear" w:color="auto" w:fill="FFFFFF"/>
        </w:rPr>
        <w:t>ми Адыгеи 25,8% русских и 40,7% адыгейцев. Идентифицируют себя как жителей Юга России 9,7% русских и 1,9% адыгейцев. Считают себя жителями Северного Кавказа 9,7% русских и 13,0% адыгейцев. Показательно, что 16,1% русских в республике назв</w:t>
      </w:r>
      <w:r w:rsidRPr="00BD497B">
        <w:rPr>
          <w:rFonts w:ascii="Times New Roman" w:hAnsi="Times New Roman" w:cs="Times New Roman"/>
          <w:sz w:val="32"/>
          <w:szCs w:val="32"/>
          <w:shd w:val="clear" w:color="auto" w:fill="FFFFFF"/>
        </w:rPr>
        <w:t>а</w:t>
      </w:r>
      <w:r w:rsidRPr="00BD497B">
        <w:rPr>
          <w:rFonts w:ascii="Times New Roman" w:hAnsi="Times New Roman" w:cs="Times New Roman"/>
          <w:sz w:val="32"/>
          <w:szCs w:val="32"/>
          <w:shd w:val="clear" w:color="auto" w:fill="FFFFFF"/>
        </w:rPr>
        <w:t>ли себя жителями Краснодарского края (среди адыгейцев таких лишь 1,9%)</w:t>
      </w:r>
      <w:r w:rsidRPr="00BD497B">
        <w:rPr>
          <w:rStyle w:val="a9"/>
          <w:rFonts w:ascii="Times New Roman" w:hAnsi="Times New Roman" w:cs="Times New Roman"/>
          <w:sz w:val="32"/>
          <w:szCs w:val="32"/>
          <w:shd w:val="clear" w:color="auto" w:fill="FFFFFF"/>
        </w:rPr>
        <w:footnoteReference w:id="610"/>
      </w:r>
      <w:r w:rsidRPr="00BD497B">
        <w:rPr>
          <w:rFonts w:ascii="Times New Roman" w:hAnsi="Times New Roman" w:cs="Times New Roman"/>
          <w:sz w:val="32"/>
          <w:szCs w:val="32"/>
        </w:rPr>
        <w:t xml:space="preserve">. </w:t>
      </w:r>
      <w:r w:rsidRPr="00BD497B">
        <w:rPr>
          <w:rFonts w:ascii="Times New Roman" w:hAnsi="Times New Roman" w:cs="Times New Roman"/>
          <w:sz w:val="32"/>
          <w:szCs w:val="32"/>
          <w:shd w:val="clear" w:color="auto" w:fill="FFFFFF"/>
        </w:rPr>
        <w:t xml:space="preserve">Следовательно, </w:t>
      </w:r>
      <w:r w:rsidR="00B0033B" w:rsidRPr="00BD497B">
        <w:rPr>
          <w:rFonts w:ascii="Times New Roman" w:hAnsi="Times New Roman" w:cs="Times New Roman"/>
          <w:sz w:val="32"/>
          <w:szCs w:val="32"/>
          <w:shd w:val="clear" w:color="auto" w:fill="FFFFFF"/>
        </w:rPr>
        <w:t>в среде русской молодежи</w:t>
      </w:r>
      <w:r w:rsidRPr="00BD497B">
        <w:rPr>
          <w:rFonts w:ascii="Times New Roman" w:hAnsi="Times New Roman" w:cs="Times New Roman"/>
          <w:sz w:val="32"/>
          <w:szCs w:val="32"/>
          <w:shd w:val="clear" w:color="auto" w:fill="FFFFFF"/>
        </w:rPr>
        <w:t xml:space="preserve"> прео</w:t>
      </w:r>
      <w:r w:rsidRPr="00BD497B">
        <w:rPr>
          <w:rFonts w:ascii="Times New Roman" w:hAnsi="Times New Roman" w:cs="Times New Roman"/>
          <w:sz w:val="32"/>
          <w:szCs w:val="32"/>
          <w:shd w:val="clear" w:color="auto" w:fill="FFFFFF"/>
        </w:rPr>
        <w:t>б</w:t>
      </w:r>
      <w:r w:rsidRPr="00BD497B">
        <w:rPr>
          <w:rFonts w:ascii="Times New Roman" w:hAnsi="Times New Roman" w:cs="Times New Roman"/>
          <w:sz w:val="32"/>
          <w:szCs w:val="32"/>
          <w:shd w:val="clear" w:color="auto" w:fill="FFFFFF"/>
        </w:rPr>
        <w:t>лада</w:t>
      </w:r>
      <w:r w:rsidR="00B0033B" w:rsidRPr="00BD497B">
        <w:rPr>
          <w:rFonts w:ascii="Times New Roman" w:hAnsi="Times New Roman" w:cs="Times New Roman"/>
          <w:sz w:val="32"/>
          <w:szCs w:val="32"/>
          <w:shd w:val="clear" w:color="auto" w:fill="FFFFFF"/>
        </w:rPr>
        <w:t>ют общегосударственная и южнороссийская</w:t>
      </w:r>
      <w:r w:rsidRPr="00BD497B">
        <w:rPr>
          <w:rFonts w:ascii="Times New Roman" w:hAnsi="Times New Roman" w:cs="Times New Roman"/>
          <w:sz w:val="32"/>
          <w:szCs w:val="32"/>
          <w:shd w:val="clear" w:color="auto" w:fill="FFFFFF"/>
        </w:rPr>
        <w:t xml:space="preserve"> идентичности</w:t>
      </w:r>
      <w:r w:rsidR="00B0033B" w:rsidRPr="00BD497B">
        <w:rPr>
          <w:rFonts w:ascii="Times New Roman" w:hAnsi="Times New Roman" w:cs="Times New Roman"/>
          <w:sz w:val="32"/>
          <w:szCs w:val="32"/>
          <w:shd w:val="clear" w:color="auto" w:fill="FFFFFF"/>
        </w:rPr>
        <w:t>,</w:t>
      </w:r>
      <w:r w:rsidRPr="00BD497B">
        <w:rPr>
          <w:rFonts w:ascii="Times New Roman" w:hAnsi="Times New Roman" w:cs="Times New Roman"/>
          <w:sz w:val="32"/>
          <w:szCs w:val="32"/>
          <w:shd w:val="clear" w:color="auto" w:fill="FFFFFF"/>
        </w:rPr>
        <w:t xml:space="preserve"> </w:t>
      </w:r>
      <w:r w:rsidR="00B0033B" w:rsidRPr="00BD497B">
        <w:rPr>
          <w:rFonts w:ascii="Times New Roman" w:hAnsi="Times New Roman" w:cs="Times New Roman"/>
          <w:sz w:val="32"/>
          <w:szCs w:val="32"/>
          <w:shd w:val="clear" w:color="auto" w:fill="FFFFFF"/>
        </w:rPr>
        <w:t xml:space="preserve">а не </w:t>
      </w:r>
      <w:r w:rsidRPr="00BD497B">
        <w:rPr>
          <w:rFonts w:ascii="Times New Roman" w:hAnsi="Times New Roman" w:cs="Times New Roman"/>
          <w:sz w:val="32"/>
          <w:szCs w:val="32"/>
          <w:shd w:val="clear" w:color="auto" w:fill="FFFFFF"/>
        </w:rPr>
        <w:t>ре</w:t>
      </w:r>
      <w:r w:rsidR="00B0033B" w:rsidRPr="00BD497B">
        <w:rPr>
          <w:rFonts w:ascii="Times New Roman" w:hAnsi="Times New Roman" w:cs="Times New Roman"/>
          <w:sz w:val="32"/>
          <w:szCs w:val="32"/>
          <w:shd w:val="clear" w:color="auto" w:fill="FFFFFF"/>
        </w:rPr>
        <w:t>гиональная (республиканская</w:t>
      </w:r>
      <w:r w:rsidRPr="00BD497B">
        <w:rPr>
          <w:rFonts w:ascii="Times New Roman" w:hAnsi="Times New Roman" w:cs="Times New Roman"/>
          <w:sz w:val="32"/>
          <w:szCs w:val="32"/>
          <w:shd w:val="clear" w:color="auto" w:fill="FFFFFF"/>
        </w:rPr>
        <w:t>). Для адыгейской молодежи характерно преобладание этнической и региональной, конфесс</w:t>
      </w:r>
      <w:r w:rsidRPr="00BD497B">
        <w:rPr>
          <w:rFonts w:ascii="Times New Roman" w:hAnsi="Times New Roman" w:cs="Times New Roman"/>
          <w:sz w:val="32"/>
          <w:szCs w:val="32"/>
          <w:shd w:val="clear" w:color="auto" w:fill="FFFFFF"/>
        </w:rPr>
        <w:t>и</w:t>
      </w:r>
      <w:r w:rsidRPr="00BD497B">
        <w:rPr>
          <w:rFonts w:ascii="Times New Roman" w:hAnsi="Times New Roman" w:cs="Times New Roman"/>
          <w:sz w:val="32"/>
          <w:szCs w:val="32"/>
          <w:shd w:val="clear" w:color="auto" w:fill="FFFFFF"/>
        </w:rPr>
        <w:t xml:space="preserve">ональной идентификаций. </w:t>
      </w:r>
      <w:r w:rsidRPr="00BD497B">
        <w:rPr>
          <w:rFonts w:ascii="Times New Roman" w:hAnsi="Times New Roman" w:cs="Times New Roman"/>
          <w:sz w:val="32"/>
          <w:szCs w:val="32"/>
        </w:rPr>
        <w:t>В массовом сознании «маркерами» э</w:t>
      </w:r>
      <w:r w:rsidRPr="00BD497B">
        <w:rPr>
          <w:rFonts w:ascii="Times New Roman" w:hAnsi="Times New Roman" w:cs="Times New Roman"/>
          <w:sz w:val="32"/>
          <w:szCs w:val="32"/>
        </w:rPr>
        <w:t>т</w:t>
      </w:r>
      <w:r w:rsidRPr="00BD497B">
        <w:rPr>
          <w:rFonts w:ascii="Times New Roman" w:hAnsi="Times New Roman" w:cs="Times New Roman"/>
          <w:sz w:val="32"/>
          <w:szCs w:val="32"/>
        </w:rPr>
        <w:t>нично</w:t>
      </w:r>
      <w:r w:rsidR="00B0033B" w:rsidRPr="00BD497B">
        <w:rPr>
          <w:rFonts w:ascii="Times New Roman" w:hAnsi="Times New Roman" w:cs="Times New Roman"/>
          <w:sz w:val="32"/>
          <w:szCs w:val="32"/>
        </w:rPr>
        <w:t>сти являются прежде всего</w:t>
      </w:r>
      <w:r w:rsidRPr="00BD497B">
        <w:rPr>
          <w:rFonts w:ascii="Times New Roman" w:hAnsi="Times New Roman" w:cs="Times New Roman"/>
          <w:sz w:val="32"/>
          <w:szCs w:val="32"/>
        </w:rPr>
        <w:t xml:space="preserve"> традиционная культура, язык, черты психологии, образ жизни, а в наименьшей мере – антроп</w:t>
      </w:r>
      <w:r w:rsidRPr="00BD497B">
        <w:rPr>
          <w:rFonts w:ascii="Times New Roman" w:hAnsi="Times New Roman" w:cs="Times New Roman"/>
          <w:sz w:val="32"/>
          <w:szCs w:val="32"/>
        </w:rPr>
        <w:t>о</w:t>
      </w:r>
      <w:r w:rsidRPr="00BD497B">
        <w:rPr>
          <w:rFonts w:ascii="Times New Roman" w:hAnsi="Times New Roman" w:cs="Times New Roman"/>
          <w:sz w:val="32"/>
          <w:szCs w:val="32"/>
        </w:rPr>
        <w:t>логические различия групп.</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shd w:val="clear" w:color="auto" w:fill="FFFFFF"/>
        </w:rPr>
        <w:t>Характерен контраст эмоциональной приверженности «своей национальности» и «людям одной веры». Среди русских респо</w:t>
      </w:r>
      <w:r w:rsidRPr="00BD497B">
        <w:rPr>
          <w:rFonts w:ascii="Times New Roman" w:hAnsi="Times New Roman" w:cs="Times New Roman"/>
          <w:sz w:val="32"/>
          <w:szCs w:val="32"/>
          <w:shd w:val="clear" w:color="auto" w:fill="FFFFFF"/>
        </w:rPr>
        <w:t>н</w:t>
      </w:r>
      <w:r w:rsidRPr="00BD497B">
        <w:rPr>
          <w:rFonts w:ascii="Times New Roman" w:hAnsi="Times New Roman" w:cs="Times New Roman"/>
          <w:sz w:val="32"/>
          <w:szCs w:val="32"/>
          <w:shd w:val="clear" w:color="auto" w:fill="FFFFFF"/>
        </w:rPr>
        <w:t>дентов чаще всего относят себя к своей этнической группе 16,1%, а среди адыгейцев – 29,6%. Относят себя к единоверцам 9,7% русских и 13,0% адыгейцев</w:t>
      </w:r>
      <w:r w:rsidRPr="00BD497B">
        <w:rPr>
          <w:rStyle w:val="a9"/>
          <w:rFonts w:ascii="Times New Roman" w:hAnsi="Times New Roman" w:cs="Times New Roman"/>
          <w:sz w:val="32"/>
          <w:szCs w:val="32"/>
          <w:shd w:val="clear" w:color="auto" w:fill="FFFFFF"/>
        </w:rPr>
        <w:footnoteReference w:id="611"/>
      </w:r>
      <w:r w:rsidRPr="00BD497B">
        <w:rPr>
          <w:rFonts w:ascii="Times New Roman" w:hAnsi="Times New Roman" w:cs="Times New Roman"/>
          <w:sz w:val="32"/>
          <w:szCs w:val="32"/>
        </w:rPr>
        <w:t>.</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shd w:val="clear" w:color="auto" w:fill="FFFFFF"/>
        </w:rPr>
      </w:pPr>
      <w:r w:rsidRPr="00BD497B">
        <w:rPr>
          <w:rFonts w:ascii="Times New Roman" w:hAnsi="Times New Roman" w:cs="Times New Roman"/>
          <w:sz w:val="32"/>
          <w:szCs w:val="32"/>
          <w:shd w:val="clear" w:color="auto" w:fill="FFFFFF"/>
        </w:rPr>
        <w:t>Анкетный опрос, проведенный сотрудниками Южного фед</w:t>
      </w:r>
      <w:r w:rsidRPr="00BD497B">
        <w:rPr>
          <w:rFonts w:ascii="Times New Roman" w:hAnsi="Times New Roman" w:cs="Times New Roman"/>
          <w:sz w:val="32"/>
          <w:szCs w:val="32"/>
          <w:shd w:val="clear" w:color="auto" w:fill="FFFFFF"/>
        </w:rPr>
        <w:t>е</w:t>
      </w:r>
      <w:r w:rsidRPr="00BD497B">
        <w:rPr>
          <w:rFonts w:ascii="Times New Roman" w:hAnsi="Times New Roman" w:cs="Times New Roman"/>
          <w:sz w:val="32"/>
          <w:szCs w:val="32"/>
          <w:shd w:val="clear" w:color="auto" w:fill="FFFFFF"/>
        </w:rPr>
        <w:t>рального университета и Адыгейского государственного униве</w:t>
      </w:r>
      <w:r w:rsidRPr="00BD497B">
        <w:rPr>
          <w:rFonts w:ascii="Times New Roman" w:hAnsi="Times New Roman" w:cs="Times New Roman"/>
          <w:sz w:val="32"/>
          <w:szCs w:val="32"/>
          <w:shd w:val="clear" w:color="auto" w:fill="FFFFFF"/>
        </w:rPr>
        <w:t>р</w:t>
      </w:r>
      <w:r w:rsidRPr="00BD497B">
        <w:rPr>
          <w:rFonts w:ascii="Times New Roman" w:hAnsi="Times New Roman" w:cs="Times New Roman"/>
          <w:sz w:val="32"/>
          <w:szCs w:val="32"/>
          <w:shd w:val="clear" w:color="auto" w:fill="FFFFFF"/>
        </w:rPr>
        <w:t>ситета в 2010 г., подтвердил различия восприятий этническими группами Адыгеи своих взаимоотношений. На вопрос «Как скл</w:t>
      </w:r>
      <w:r w:rsidRPr="00BD497B">
        <w:rPr>
          <w:rFonts w:ascii="Times New Roman" w:hAnsi="Times New Roman" w:cs="Times New Roman"/>
          <w:sz w:val="32"/>
          <w:szCs w:val="32"/>
          <w:shd w:val="clear" w:color="auto" w:fill="FFFFFF"/>
        </w:rPr>
        <w:t>а</w:t>
      </w:r>
      <w:r w:rsidRPr="00BD497B">
        <w:rPr>
          <w:rFonts w:ascii="Times New Roman" w:hAnsi="Times New Roman" w:cs="Times New Roman"/>
          <w:sz w:val="32"/>
          <w:szCs w:val="32"/>
          <w:shd w:val="clear" w:color="auto" w:fill="FFFFFF"/>
        </w:rPr>
        <w:t>дываются межнациональные отношения в том месте, где Вы проживаете?» позитивно ответили 56,6% адыгейцев и 33,3% ру</w:t>
      </w:r>
      <w:r w:rsidRPr="00BD497B">
        <w:rPr>
          <w:rFonts w:ascii="Times New Roman" w:hAnsi="Times New Roman" w:cs="Times New Roman"/>
          <w:sz w:val="32"/>
          <w:szCs w:val="32"/>
          <w:shd w:val="clear" w:color="auto" w:fill="FFFFFF"/>
        </w:rPr>
        <w:t>с</w:t>
      </w:r>
      <w:r w:rsidRPr="00BD497B">
        <w:rPr>
          <w:rFonts w:ascii="Times New Roman" w:hAnsi="Times New Roman" w:cs="Times New Roman"/>
          <w:sz w:val="32"/>
          <w:szCs w:val="32"/>
          <w:shd w:val="clear" w:color="auto" w:fill="FFFFFF"/>
        </w:rPr>
        <w:t>ских («отношения хорошие, люди не обращают внимания на национальность друг друга»). Более с</w:t>
      </w:r>
      <w:r w:rsidR="00B0033B" w:rsidRPr="00BD497B">
        <w:rPr>
          <w:rFonts w:ascii="Times New Roman" w:hAnsi="Times New Roman" w:cs="Times New Roman"/>
          <w:sz w:val="32"/>
          <w:szCs w:val="32"/>
          <w:shd w:val="clear" w:color="auto" w:fill="FFFFFF"/>
        </w:rPr>
        <w:t>держанный ответ (</w:t>
      </w:r>
      <w:r w:rsidRPr="00BD497B">
        <w:rPr>
          <w:rFonts w:ascii="Times New Roman" w:hAnsi="Times New Roman" w:cs="Times New Roman"/>
          <w:sz w:val="32"/>
          <w:szCs w:val="32"/>
          <w:shd w:val="clear" w:color="auto" w:fill="FFFFFF"/>
        </w:rPr>
        <w:t>«отнош</w:t>
      </w:r>
      <w:r w:rsidRPr="00BD497B">
        <w:rPr>
          <w:rFonts w:ascii="Times New Roman" w:hAnsi="Times New Roman" w:cs="Times New Roman"/>
          <w:sz w:val="32"/>
          <w:szCs w:val="32"/>
          <w:shd w:val="clear" w:color="auto" w:fill="FFFFFF"/>
        </w:rPr>
        <w:t>е</w:t>
      </w:r>
      <w:r w:rsidRPr="00BD497B">
        <w:rPr>
          <w:rFonts w:ascii="Times New Roman" w:hAnsi="Times New Roman" w:cs="Times New Roman"/>
          <w:sz w:val="32"/>
          <w:szCs w:val="32"/>
          <w:shd w:val="clear" w:color="auto" w:fill="FFFFFF"/>
        </w:rPr>
        <w:t>ния спокойные, но люди общаются преимущественно с предст</w:t>
      </w:r>
      <w:r w:rsidRPr="00BD497B">
        <w:rPr>
          <w:rFonts w:ascii="Times New Roman" w:hAnsi="Times New Roman" w:cs="Times New Roman"/>
          <w:sz w:val="32"/>
          <w:szCs w:val="32"/>
          <w:shd w:val="clear" w:color="auto" w:fill="FFFFFF"/>
        </w:rPr>
        <w:t>а</w:t>
      </w:r>
      <w:r w:rsidRPr="00BD497B">
        <w:rPr>
          <w:rFonts w:ascii="Times New Roman" w:hAnsi="Times New Roman" w:cs="Times New Roman"/>
          <w:sz w:val="32"/>
          <w:szCs w:val="32"/>
          <w:shd w:val="clear" w:color="auto" w:fill="FFFFFF"/>
        </w:rPr>
        <w:t>вителями своей национальности»</w:t>
      </w:r>
      <w:r w:rsidR="00B0033B" w:rsidRPr="00BD497B">
        <w:rPr>
          <w:rFonts w:ascii="Times New Roman" w:hAnsi="Times New Roman" w:cs="Times New Roman"/>
          <w:sz w:val="32"/>
          <w:szCs w:val="32"/>
          <w:shd w:val="clear" w:color="auto" w:fill="FFFFFF"/>
        </w:rPr>
        <w:t>)</w:t>
      </w:r>
      <w:r w:rsidRPr="00BD497B">
        <w:rPr>
          <w:rFonts w:ascii="Times New Roman" w:hAnsi="Times New Roman" w:cs="Times New Roman"/>
          <w:sz w:val="32"/>
          <w:szCs w:val="32"/>
          <w:shd w:val="clear" w:color="auto" w:fill="FFFFFF"/>
        </w:rPr>
        <w:t xml:space="preserve"> дали 22,6% адыгейцев и 46,7% русских. Признали «существование некоторой напряженности» </w:t>
      </w:r>
      <w:r w:rsidRPr="00BD497B">
        <w:rPr>
          <w:rFonts w:ascii="Times New Roman" w:hAnsi="Times New Roman" w:cs="Times New Roman"/>
          <w:sz w:val="32"/>
          <w:szCs w:val="32"/>
          <w:shd w:val="clear" w:color="auto" w:fill="FFFFFF"/>
        </w:rPr>
        <w:lastRenderedPageBreak/>
        <w:t xml:space="preserve">11,3% адыгейцев и 16,7% русских. Только 7,5% адыгейцев и </w:t>
      </w:r>
      <w:r w:rsidR="00B0033B" w:rsidRPr="00BD497B">
        <w:rPr>
          <w:rFonts w:ascii="Times New Roman" w:hAnsi="Times New Roman" w:cs="Times New Roman"/>
          <w:sz w:val="32"/>
          <w:szCs w:val="32"/>
          <w:shd w:val="clear" w:color="auto" w:fill="FFFFFF"/>
        </w:rPr>
        <w:t>н</w:t>
      </w:r>
      <w:r w:rsidR="00B0033B" w:rsidRPr="00BD497B">
        <w:rPr>
          <w:rFonts w:ascii="Times New Roman" w:hAnsi="Times New Roman" w:cs="Times New Roman"/>
          <w:sz w:val="32"/>
          <w:szCs w:val="32"/>
          <w:shd w:val="clear" w:color="auto" w:fill="FFFFFF"/>
        </w:rPr>
        <w:t>и</w:t>
      </w:r>
      <w:r w:rsidR="00B0033B" w:rsidRPr="00BD497B">
        <w:rPr>
          <w:rFonts w:ascii="Times New Roman" w:hAnsi="Times New Roman" w:cs="Times New Roman"/>
          <w:sz w:val="32"/>
          <w:szCs w:val="32"/>
          <w:shd w:val="clear" w:color="auto" w:fill="FFFFFF"/>
        </w:rPr>
        <w:t xml:space="preserve">кто из </w:t>
      </w:r>
      <w:r w:rsidRPr="00BD497B">
        <w:rPr>
          <w:rFonts w:ascii="Times New Roman" w:hAnsi="Times New Roman" w:cs="Times New Roman"/>
          <w:sz w:val="32"/>
          <w:szCs w:val="32"/>
          <w:shd w:val="clear" w:color="auto" w:fill="FFFFFF"/>
        </w:rPr>
        <w:t>русских ответили: «имеются конфликты на национальной почве»</w:t>
      </w:r>
      <w:r w:rsidRPr="00BD497B">
        <w:rPr>
          <w:rStyle w:val="a9"/>
          <w:rFonts w:ascii="Times New Roman" w:hAnsi="Times New Roman" w:cs="Times New Roman"/>
          <w:sz w:val="32"/>
          <w:szCs w:val="32"/>
          <w:shd w:val="clear" w:color="auto" w:fill="FFFFFF"/>
        </w:rPr>
        <w:footnoteReference w:id="612"/>
      </w:r>
      <w:r w:rsidRPr="00BD497B">
        <w:rPr>
          <w:rFonts w:ascii="Times New Roman" w:hAnsi="Times New Roman" w:cs="Times New Roman"/>
          <w:sz w:val="32"/>
          <w:szCs w:val="32"/>
        </w:rPr>
        <w:t>.</w:t>
      </w:r>
      <w:r w:rsidRPr="00BD497B">
        <w:rPr>
          <w:rFonts w:ascii="Times New Roman" w:hAnsi="Times New Roman" w:cs="Times New Roman"/>
          <w:sz w:val="32"/>
          <w:szCs w:val="32"/>
          <w:shd w:val="clear" w:color="auto" w:fill="FFFFFF"/>
        </w:rPr>
        <w:t xml:space="preserve"> Следовательно, в обеих группах респондентов прео</w:t>
      </w:r>
      <w:r w:rsidRPr="00BD497B">
        <w:rPr>
          <w:rFonts w:ascii="Times New Roman" w:hAnsi="Times New Roman" w:cs="Times New Roman"/>
          <w:sz w:val="32"/>
          <w:szCs w:val="32"/>
          <w:shd w:val="clear" w:color="auto" w:fill="FFFFFF"/>
        </w:rPr>
        <w:t>б</w:t>
      </w:r>
      <w:r w:rsidRPr="00BD497B">
        <w:rPr>
          <w:rFonts w:ascii="Times New Roman" w:hAnsi="Times New Roman" w:cs="Times New Roman"/>
          <w:sz w:val="32"/>
          <w:szCs w:val="32"/>
          <w:shd w:val="clear" w:color="auto" w:fill="FFFFFF"/>
        </w:rPr>
        <w:t>ладают оценки в русле толерантных отношений сообществ.</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shd w:val="clear" w:color="auto" w:fill="FFFFFF"/>
        </w:rPr>
      </w:pPr>
      <w:r w:rsidRPr="00BD497B">
        <w:rPr>
          <w:rFonts w:ascii="Times New Roman" w:hAnsi="Times New Roman" w:cs="Times New Roman"/>
          <w:sz w:val="32"/>
          <w:szCs w:val="32"/>
          <w:shd w:val="clear" w:color="auto" w:fill="FFFFFF"/>
        </w:rPr>
        <w:t>Для понимания тенденций политизации идентичности важно установить уровень доверия этнических групп институтам гос</w:t>
      </w:r>
      <w:r w:rsidRPr="00BD497B">
        <w:rPr>
          <w:rFonts w:ascii="Times New Roman" w:hAnsi="Times New Roman" w:cs="Times New Roman"/>
          <w:sz w:val="32"/>
          <w:szCs w:val="32"/>
          <w:shd w:val="clear" w:color="auto" w:fill="FFFFFF"/>
        </w:rPr>
        <w:t>у</w:t>
      </w:r>
      <w:r w:rsidRPr="00BD497B">
        <w:rPr>
          <w:rFonts w:ascii="Times New Roman" w:hAnsi="Times New Roman" w:cs="Times New Roman"/>
          <w:sz w:val="32"/>
          <w:szCs w:val="32"/>
          <w:shd w:val="clear" w:color="auto" w:fill="FFFFFF"/>
        </w:rPr>
        <w:t>дарственной власти и друг другу. Летом 2010 г. полностью дов</w:t>
      </w:r>
      <w:r w:rsidRPr="00BD497B">
        <w:rPr>
          <w:rFonts w:ascii="Times New Roman" w:hAnsi="Times New Roman" w:cs="Times New Roman"/>
          <w:sz w:val="32"/>
          <w:szCs w:val="32"/>
          <w:shd w:val="clear" w:color="auto" w:fill="FFFFFF"/>
        </w:rPr>
        <w:t>е</w:t>
      </w:r>
      <w:r w:rsidRPr="00BD497B">
        <w:rPr>
          <w:rFonts w:ascii="Times New Roman" w:hAnsi="Times New Roman" w:cs="Times New Roman"/>
          <w:sz w:val="32"/>
          <w:szCs w:val="32"/>
          <w:shd w:val="clear" w:color="auto" w:fill="FFFFFF"/>
        </w:rPr>
        <w:t>ряли Президенту Российской Федерации 45,2% русской молод</w:t>
      </w:r>
      <w:r w:rsidRPr="00BD497B">
        <w:rPr>
          <w:rFonts w:ascii="Times New Roman" w:hAnsi="Times New Roman" w:cs="Times New Roman"/>
          <w:sz w:val="32"/>
          <w:szCs w:val="32"/>
          <w:shd w:val="clear" w:color="auto" w:fill="FFFFFF"/>
        </w:rPr>
        <w:t>е</w:t>
      </w:r>
      <w:r w:rsidRPr="00BD497B">
        <w:rPr>
          <w:rFonts w:ascii="Times New Roman" w:hAnsi="Times New Roman" w:cs="Times New Roman"/>
          <w:sz w:val="32"/>
          <w:szCs w:val="32"/>
          <w:shd w:val="clear" w:color="auto" w:fill="FFFFFF"/>
        </w:rPr>
        <w:t>ж</w:t>
      </w:r>
      <w:r w:rsidR="00B0033B" w:rsidRPr="00BD497B">
        <w:rPr>
          <w:rFonts w:ascii="Times New Roman" w:hAnsi="Times New Roman" w:cs="Times New Roman"/>
          <w:sz w:val="32"/>
          <w:szCs w:val="32"/>
          <w:shd w:val="clear" w:color="auto" w:fill="FFFFFF"/>
        </w:rPr>
        <w:t xml:space="preserve">и в Республике Адыгея и 34,0% – </w:t>
      </w:r>
      <w:r w:rsidRPr="00BD497B">
        <w:rPr>
          <w:rFonts w:ascii="Times New Roman" w:hAnsi="Times New Roman" w:cs="Times New Roman"/>
          <w:sz w:val="32"/>
          <w:szCs w:val="32"/>
          <w:shd w:val="clear" w:color="auto" w:fill="FFFFFF"/>
        </w:rPr>
        <w:t>адыгейской. Полное доверие Председателю Правительства РФ, высказывали, соответственно, 46,7 и 26,9%; Государственной Думе РФ – 22,6 и 17,0%; органам правосудия – по 23,3% в обеих группах респондентов; прав</w:t>
      </w:r>
      <w:r w:rsidRPr="00BD497B">
        <w:rPr>
          <w:rFonts w:ascii="Times New Roman" w:hAnsi="Times New Roman" w:cs="Times New Roman"/>
          <w:sz w:val="32"/>
          <w:szCs w:val="32"/>
          <w:shd w:val="clear" w:color="auto" w:fill="FFFFFF"/>
        </w:rPr>
        <w:t>о</w:t>
      </w:r>
      <w:r w:rsidRPr="00BD497B">
        <w:rPr>
          <w:rFonts w:ascii="Times New Roman" w:hAnsi="Times New Roman" w:cs="Times New Roman"/>
          <w:sz w:val="32"/>
          <w:szCs w:val="32"/>
          <w:shd w:val="clear" w:color="auto" w:fill="FFFFFF"/>
        </w:rPr>
        <w:t>охранительным органам – по 16,1%</w:t>
      </w:r>
      <w:r w:rsidRPr="00BD497B">
        <w:rPr>
          <w:rStyle w:val="a9"/>
          <w:rFonts w:ascii="Times New Roman" w:hAnsi="Times New Roman" w:cs="Times New Roman"/>
          <w:sz w:val="32"/>
          <w:szCs w:val="32"/>
          <w:shd w:val="clear" w:color="auto" w:fill="FFFFFF"/>
        </w:rPr>
        <w:footnoteReference w:id="613"/>
      </w:r>
      <w:r w:rsidRPr="00BD497B">
        <w:rPr>
          <w:rFonts w:ascii="Times New Roman" w:hAnsi="Times New Roman" w:cs="Times New Roman"/>
          <w:sz w:val="32"/>
          <w:szCs w:val="32"/>
        </w:rPr>
        <w:t>. Указанные закономерн</w:t>
      </w:r>
      <w:r w:rsidRPr="00BD497B">
        <w:rPr>
          <w:rFonts w:ascii="Times New Roman" w:hAnsi="Times New Roman" w:cs="Times New Roman"/>
          <w:sz w:val="32"/>
          <w:szCs w:val="32"/>
        </w:rPr>
        <w:t>о</w:t>
      </w:r>
      <w:r w:rsidRPr="00BD497B">
        <w:rPr>
          <w:rFonts w:ascii="Times New Roman" w:hAnsi="Times New Roman" w:cs="Times New Roman"/>
          <w:sz w:val="32"/>
          <w:szCs w:val="32"/>
        </w:rPr>
        <w:t>сти подтверждаются и в массовом анкетном опросе, проведенном под руководством Х.В. Дзуцева во всех республиках Северного Кавказа (выборка 3500 чел.)</w:t>
      </w:r>
      <w:r w:rsidRPr="00BD497B">
        <w:rPr>
          <w:rStyle w:val="a9"/>
          <w:rFonts w:ascii="Times New Roman" w:hAnsi="Times New Roman" w:cs="Times New Roman"/>
          <w:sz w:val="32"/>
          <w:szCs w:val="32"/>
        </w:rPr>
        <w:footnoteReference w:id="614"/>
      </w:r>
      <w:r w:rsidRPr="00BD497B">
        <w:rPr>
          <w:rFonts w:ascii="Times New Roman" w:hAnsi="Times New Roman" w:cs="Times New Roman"/>
          <w:sz w:val="32"/>
          <w:szCs w:val="32"/>
          <w:shd w:val="clear" w:color="auto" w:fill="FFFFFF"/>
        </w:rPr>
        <w:t>.</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shd w:val="clear" w:color="auto" w:fill="FFFFFF"/>
        </w:rPr>
      </w:pPr>
      <w:r w:rsidRPr="00BD497B">
        <w:rPr>
          <w:rFonts w:ascii="Times New Roman" w:hAnsi="Times New Roman" w:cs="Times New Roman"/>
          <w:sz w:val="32"/>
          <w:szCs w:val="32"/>
          <w:shd w:val="clear" w:color="auto" w:fill="FFFFFF"/>
        </w:rPr>
        <w:t>Итак, для опрошенных молодых адыгейцев в сравнении с русскими характерен сниженный уровень доверия федеральным органам законодательной и исполнительной власти, а оценки с</w:t>
      </w:r>
      <w:r w:rsidRPr="00BD497B">
        <w:rPr>
          <w:rFonts w:ascii="Times New Roman" w:hAnsi="Times New Roman" w:cs="Times New Roman"/>
          <w:sz w:val="32"/>
          <w:szCs w:val="32"/>
          <w:shd w:val="clear" w:color="auto" w:fill="FFFFFF"/>
        </w:rPr>
        <w:t>у</w:t>
      </w:r>
      <w:r w:rsidRPr="00BD497B">
        <w:rPr>
          <w:rFonts w:ascii="Times New Roman" w:hAnsi="Times New Roman" w:cs="Times New Roman"/>
          <w:sz w:val="32"/>
          <w:szCs w:val="32"/>
          <w:shd w:val="clear" w:color="auto" w:fill="FFFFFF"/>
        </w:rPr>
        <w:t>дебных и правоохранительных органов двумя группами респо</w:t>
      </w:r>
      <w:r w:rsidRPr="00BD497B">
        <w:rPr>
          <w:rFonts w:ascii="Times New Roman" w:hAnsi="Times New Roman" w:cs="Times New Roman"/>
          <w:sz w:val="32"/>
          <w:szCs w:val="32"/>
          <w:shd w:val="clear" w:color="auto" w:fill="FFFFFF"/>
        </w:rPr>
        <w:t>н</w:t>
      </w:r>
      <w:r w:rsidRPr="00BD497B">
        <w:rPr>
          <w:rFonts w:ascii="Times New Roman" w:hAnsi="Times New Roman" w:cs="Times New Roman"/>
          <w:sz w:val="32"/>
          <w:szCs w:val="32"/>
          <w:shd w:val="clear" w:color="auto" w:fill="FFFFFF"/>
        </w:rPr>
        <w:t>дентов не различаются.</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shd w:val="clear" w:color="auto" w:fill="FFFFFF"/>
        </w:rPr>
      </w:pPr>
      <w:r w:rsidRPr="00BD497B">
        <w:rPr>
          <w:rFonts w:ascii="Times New Roman" w:hAnsi="Times New Roman" w:cs="Times New Roman"/>
          <w:sz w:val="32"/>
          <w:szCs w:val="32"/>
          <w:shd w:val="clear" w:color="auto" w:fill="FFFFFF"/>
        </w:rPr>
        <w:t>Наиболее неблагоприятный для формирования российской гражданской идентичности в регионе аспект общественного мн</w:t>
      </w:r>
      <w:r w:rsidRPr="00BD497B">
        <w:rPr>
          <w:rFonts w:ascii="Times New Roman" w:hAnsi="Times New Roman" w:cs="Times New Roman"/>
          <w:sz w:val="32"/>
          <w:szCs w:val="32"/>
          <w:shd w:val="clear" w:color="auto" w:fill="FFFFFF"/>
        </w:rPr>
        <w:t>е</w:t>
      </w:r>
      <w:r w:rsidRPr="00BD497B">
        <w:rPr>
          <w:rFonts w:ascii="Times New Roman" w:hAnsi="Times New Roman" w:cs="Times New Roman"/>
          <w:sz w:val="32"/>
          <w:szCs w:val="32"/>
          <w:shd w:val="clear" w:color="auto" w:fill="FFFFFF"/>
        </w:rPr>
        <w:t>ния – оценка Кавказской войны и её последствий как геноцида. С такой оценкой были согласны 74% респондентов</w:t>
      </w:r>
      <w:r w:rsidR="00B0033B" w:rsidRPr="00BD497B">
        <w:rPr>
          <w:rFonts w:ascii="Times New Roman" w:hAnsi="Times New Roman" w:cs="Times New Roman"/>
          <w:sz w:val="32"/>
          <w:szCs w:val="32"/>
          <w:shd w:val="clear" w:color="auto" w:fill="FFFFFF"/>
        </w:rPr>
        <w:t xml:space="preserve"> – </w:t>
      </w:r>
      <w:r w:rsidRPr="00BD497B">
        <w:rPr>
          <w:rFonts w:ascii="Times New Roman" w:hAnsi="Times New Roman" w:cs="Times New Roman"/>
          <w:sz w:val="32"/>
          <w:szCs w:val="32"/>
          <w:shd w:val="clear" w:color="auto" w:fill="FFFFFF"/>
        </w:rPr>
        <w:t>адыгов, 20% затруднялись с ответом и только 5% отрицали геноцид. Нескол</w:t>
      </w:r>
      <w:r w:rsidRPr="00BD497B">
        <w:rPr>
          <w:rFonts w:ascii="Times New Roman" w:hAnsi="Times New Roman" w:cs="Times New Roman"/>
          <w:sz w:val="32"/>
          <w:szCs w:val="32"/>
          <w:shd w:val="clear" w:color="auto" w:fill="FFFFFF"/>
        </w:rPr>
        <w:t>ь</w:t>
      </w:r>
      <w:r w:rsidRPr="00BD497B">
        <w:rPr>
          <w:rFonts w:ascii="Times New Roman" w:hAnsi="Times New Roman" w:cs="Times New Roman"/>
          <w:sz w:val="32"/>
          <w:szCs w:val="32"/>
          <w:shd w:val="clear" w:color="auto" w:fill="FFFFFF"/>
        </w:rPr>
        <w:t>ко ниже поддержка требований бороться за официальное призн</w:t>
      </w:r>
      <w:r w:rsidRPr="00BD497B">
        <w:rPr>
          <w:rFonts w:ascii="Times New Roman" w:hAnsi="Times New Roman" w:cs="Times New Roman"/>
          <w:sz w:val="32"/>
          <w:szCs w:val="32"/>
          <w:shd w:val="clear" w:color="auto" w:fill="FFFFFF"/>
        </w:rPr>
        <w:t>а</w:t>
      </w:r>
      <w:r w:rsidRPr="00BD497B">
        <w:rPr>
          <w:rFonts w:ascii="Times New Roman" w:hAnsi="Times New Roman" w:cs="Times New Roman"/>
          <w:sz w:val="32"/>
          <w:szCs w:val="32"/>
          <w:shd w:val="clear" w:color="auto" w:fill="FFFFFF"/>
        </w:rPr>
        <w:t>ние геноцида: 64%. Колебались с ответом 26% и не поддержив</w:t>
      </w:r>
      <w:r w:rsidRPr="00BD497B">
        <w:rPr>
          <w:rFonts w:ascii="Times New Roman" w:hAnsi="Times New Roman" w:cs="Times New Roman"/>
          <w:sz w:val="32"/>
          <w:szCs w:val="32"/>
          <w:shd w:val="clear" w:color="auto" w:fill="FFFFFF"/>
        </w:rPr>
        <w:t>а</w:t>
      </w:r>
      <w:r w:rsidRPr="00BD497B">
        <w:rPr>
          <w:rFonts w:ascii="Times New Roman" w:hAnsi="Times New Roman" w:cs="Times New Roman"/>
          <w:sz w:val="32"/>
          <w:szCs w:val="32"/>
          <w:shd w:val="clear" w:color="auto" w:fill="FFFFFF"/>
        </w:rPr>
        <w:t>ли признание геноцида 10% опрошенных адыгов</w:t>
      </w:r>
      <w:r w:rsidRPr="00BD497B">
        <w:rPr>
          <w:rStyle w:val="a9"/>
          <w:rFonts w:ascii="Times New Roman" w:hAnsi="Times New Roman" w:cs="Times New Roman"/>
          <w:sz w:val="32"/>
          <w:szCs w:val="32"/>
          <w:shd w:val="clear" w:color="auto" w:fill="FFFFFF"/>
        </w:rPr>
        <w:footnoteReference w:id="615"/>
      </w:r>
      <w:r w:rsidRPr="00BD497B">
        <w:rPr>
          <w:rFonts w:ascii="Times New Roman" w:hAnsi="Times New Roman" w:cs="Times New Roman"/>
          <w:sz w:val="32"/>
          <w:szCs w:val="32"/>
          <w:shd w:val="clear" w:color="auto" w:fill="FFFFFF"/>
        </w:rPr>
        <w:t>. 55% респо</w:t>
      </w:r>
      <w:r w:rsidRPr="00BD497B">
        <w:rPr>
          <w:rFonts w:ascii="Times New Roman" w:hAnsi="Times New Roman" w:cs="Times New Roman"/>
          <w:sz w:val="32"/>
          <w:szCs w:val="32"/>
          <w:shd w:val="clear" w:color="auto" w:fill="FFFFFF"/>
        </w:rPr>
        <w:t>н</w:t>
      </w:r>
      <w:r w:rsidRPr="00BD497B">
        <w:rPr>
          <w:rFonts w:ascii="Times New Roman" w:hAnsi="Times New Roman" w:cs="Times New Roman"/>
          <w:sz w:val="32"/>
          <w:szCs w:val="32"/>
          <w:shd w:val="clear" w:color="auto" w:fill="FFFFFF"/>
        </w:rPr>
        <w:t xml:space="preserve">дентов – адыгов еще в середине 1990-х гг. считали Кавказскую войну событием, тесно вплетенным в социально-политическую </w:t>
      </w:r>
      <w:r w:rsidRPr="00BD497B">
        <w:rPr>
          <w:rFonts w:ascii="Times New Roman" w:hAnsi="Times New Roman" w:cs="Times New Roman"/>
          <w:sz w:val="32"/>
          <w:szCs w:val="32"/>
          <w:shd w:val="clear" w:color="auto" w:fill="FFFFFF"/>
        </w:rPr>
        <w:lastRenderedPageBreak/>
        <w:t>реальность современности, а не только трагическим фактом пр</w:t>
      </w:r>
      <w:r w:rsidRPr="00BD497B">
        <w:rPr>
          <w:rFonts w:ascii="Times New Roman" w:hAnsi="Times New Roman" w:cs="Times New Roman"/>
          <w:sz w:val="32"/>
          <w:szCs w:val="32"/>
          <w:shd w:val="clear" w:color="auto" w:fill="FFFFFF"/>
        </w:rPr>
        <w:t>о</w:t>
      </w:r>
      <w:r w:rsidRPr="00BD497B">
        <w:rPr>
          <w:rFonts w:ascii="Times New Roman" w:hAnsi="Times New Roman" w:cs="Times New Roman"/>
          <w:sz w:val="32"/>
          <w:szCs w:val="32"/>
          <w:shd w:val="clear" w:color="auto" w:fill="FFFFFF"/>
        </w:rPr>
        <w:t>шлого</w:t>
      </w:r>
      <w:r w:rsidRPr="00BD497B">
        <w:rPr>
          <w:rStyle w:val="a9"/>
          <w:rFonts w:ascii="Times New Roman" w:hAnsi="Times New Roman" w:cs="Times New Roman"/>
          <w:sz w:val="32"/>
          <w:szCs w:val="32"/>
          <w:shd w:val="clear" w:color="auto" w:fill="FFFFFF"/>
        </w:rPr>
        <w:footnoteReference w:id="616"/>
      </w:r>
      <w:r w:rsidRPr="00BD497B">
        <w:rPr>
          <w:rFonts w:ascii="Times New Roman" w:hAnsi="Times New Roman" w:cs="Times New Roman"/>
          <w:sz w:val="32"/>
          <w:szCs w:val="32"/>
          <w:shd w:val="clear" w:color="auto" w:fill="FFFFFF"/>
        </w:rPr>
        <w:t>.</w:t>
      </w:r>
    </w:p>
    <w:p w:rsidR="00AB2033" w:rsidRPr="00BD497B" w:rsidRDefault="00AB2033" w:rsidP="00BD497B">
      <w:pPr>
        <w:tabs>
          <w:tab w:val="left" w:pos="993"/>
        </w:tabs>
        <w:spacing w:after="0" w:line="240" w:lineRule="auto"/>
        <w:ind w:firstLine="567"/>
        <w:jc w:val="both"/>
        <w:rPr>
          <w:rFonts w:ascii="Times New Roman" w:eastAsia="Times New Roman" w:hAnsi="Times New Roman" w:cs="Times New Roman"/>
          <w:sz w:val="32"/>
          <w:szCs w:val="32"/>
          <w:shd w:val="clear" w:color="auto" w:fill="F8F8F8"/>
        </w:rPr>
      </w:pPr>
      <w:r w:rsidRPr="00BD497B">
        <w:rPr>
          <w:rFonts w:ascii="Times New Roman" w:hAnsi="Times New Roman" w:cs="Times New Roman"/>
          <w:sz w:val="32"/>
          <w:szCs w:val="32"/>
          <w:shd w:val="clear" w:color="auto" w:fill="FFFFFF"/>
        </w:rPr>
        <w:t>Некоторой конфликтогенностью обладают самооценки части адыгских сообществ</w:t>
      </w:r>
      <w:r w:rsidR="00B0033B" w:rsidRPr="00BD497B">
        <w:rPr>
          <w:rFonts w:ascii="Times New Roman" w:hAnsi="Times New Roman" w:cs="Times New Roman"/>
          <w:sz w:val="32"/>
          <w:szCs w:val="32"/>
          <w:shd w:val="clear" w:color="auto" w:fill="FFFFFF"/>
        </w:rPr>
        <w:t xml:space="preserve"> как единой этнической группы – </w:t>
      </w:r>
      <w:r w:rsidRPr="00BD497B">
        <w:rPr>
          <w:rFonts w:ascii="Times New Roman" w:hAnsi="Times New Roman" w:cs="Times New Roman"/>
          <w:sz w:val="32"/>
          <w:szCs w:val="32"/>
          <w:shd w:val="clear" w:color="auto" w:fill="FFFFFF"/>
        </w:rPr>
        <w:t>«черкесов». По итогам Всероссийской переписи населения 2010 г., в Респу</w:t>
      </w:r>
      <w:r w:rsidRPr="00BD497B">
        <w:rPr>
          <w:rFonts w:ascii="Times New Roman" w:hAnsi="Times New Roman" w:cs="Times New Roman"/>
          <w:sz w:val="32"/>
          <w:szCs w:val="32"/>
          <w:shd w:val="clear" w:color="auto" w:fill="FFFFFF"/>
        </w:rPr>
        <w:t>б</w:t>
      </w:r>
      <w:r w:rsidRPr="00BD497B">
        <w:rPr>
          <w:rFonts w:ascii="Times New Roman" w:hAnsi="Times New Roman" w:cs="Times New Roman"/>
          <w:sz w:val="32"/>
          <w:szCs w:val="32"/>
          <w:shd w:val="clear" w:color="auto" w:fill="FFFFFF"/>
        </w:rPr>
        <w:t>лике Адыгея назвали себя черкесами 2651 чел., а в 2002 г. – тол</w:t>
      </w:r>
      <w:r w:rsidRPr="00BD497B">
        <w:rPr>
          <w:rFonts w:ascii="Times New Roman" w:hAnsi="Times New Roman" w:cs="Times New Roman"/>
          <w:sz w:val="32"/>
          <w:szCs w:val="32"/>
          <w:shd w:val="clear" w:color="auto" w:fill="FFFFFF"/>
        </w:rPr>
        <w:t>ь</w:t>
      </w:r>
      <w:r w:rsidRPr="00BD497B">
        <w:rPr>
          <w:rFonts w:ascii="Times New Roman" w:hAnsi="Times New Roman" w:cs="Times New Roman"/>
          <w:sz w:val="32"/>
          <w:szCs w:val="32"/>
          <w:shd w:val="clear" w:color="auto" w:fill="FFFFFF"/>
        </w:rPr>
        <w:t>ко 642 (рост с 0,14 до 0,6% населения РА)</w:t>
      </w:r>
      <w:r w:rsidRPr="00BD497B">
        <w:rPr>
          <w:rStyle w:val="a9"/>
          <w:rFonts w:ascii="Times New Roman" w:hAnsi="Times New Roman" w:cs="Times New Roman"/>
          <w:sz w:val="32"/>
          <w:szCs w:val="32"/>
          <w:shd w:val="clear" w:color="auto" w:fill="FFFFFF"/>
        </w:rPr>
        <w:footnoteReference w:id="617"/>
      </w:r>
      <w:r w:rsidRPr="00BD497B">
        <w:rPr>
          <w:rFonts w:ascii="Times New Roman" w:hAnsi="Times New Roman" w:cs="Times New Roman"/>
          <w:sz w:val="32"/>
          <w:szCs w:val="32"/>
          <w:shd w:val="clear" w:color="auto" w:fill="FFFFFF"/>
        </w:rPr>
        <w:t>. Налицо смена иде</w:t>
      </w:r>
      <w:r w:rsidRPr="00BD497B">
        <w:rPr>
          <w:rFonts w:ascii="Times New Roman" w:hAnsi="Times New Roman" w:cs="Times New Roman"/>
          <w:sz w:val="32"/>
          <w:szCs w:val="32"/>
          <w:shd w:val="clear" w:color="auto" w:fill="FFFFFF"/>
        </w:rPr>
        <w:t>н</w:t>
      </w:r>
      <w:r w:rsidRPr="00BD497B">
        <w:rPr>
          <w:rFonts w:ascii="Times New Roman" w:hAnsi="Times New Roman" w:cs="Times New Roman"/>
          <w:sz w:val="32"/>
          <w:szCs w:val="32"/>
          <w:shd w:val="clear" w:color="auto" w:fill="FFFFFF"/>
        </w:rPr>
        <w:t>тичности частью адыгейцев (в основном, молодежи) вследствие целенаправленны</w:t>
      </w:r>
      <w:r w:rsidR="00B0033B" w:rsidRPr="00BD497B">
        <w:rPr>
          <w:rFonts w:ascii="Times New Roman" w:hAnsi="Times New Roman" w:cs="Times New Roman"/>
          <w:sz w:val="32"/>
          <w:szCs w:val="32"/>
          <w:shd w:val="clear" w:color="auto" w:fill="FFFFFF"/>
        </w:rPr>
        <w:t>х информационных воздействий, так как</w:t>
      </w:r>
      <w:r w:rsidRPr="00BD497B">
        <w:rPr>
          <w:rFonts w:ascii="Times New Roman" w:hAnsi="Times New Roman" w:cs="Times New Roman"/>
          <w:sz w:val="32"/>
          <w:szCs w:val="32"/>
          <w:shd w:val="clear" w:color="auto" w:fill="FFFFFF"/>
        </w:rPr>
        <w:t xml:space="preserve"> дем</w:t>
      </w:r>
      <w:r w:rsidRPr="00BD497B">
        <w:rPr>
          <w:rFonts w:ascii="Times New Roman" w:hAnsi="Times New Roman" w:cs="Times New Roman"/>
          <w:sz w:val="32"/>
          <w:szCs w:val="32"/>
          <w:shd w:val="clear" w:color="auto" w:fill="FFFFFF"/>
        </w:rPr>
        <w:t>о</w:t>
      </w:r>
      <w:r w:rsidRPr="00BD497B">
        <w:rPr>
          <w:rFonts w:ascii="Times New Roman" w:hAnsi="Times New Roman" w:cs="Times New Roman"/>
          <w:sz w:val="32"/>
          <w:szCs w:val="32"/>
          <w:shd w:val="clear" w:color="auto" w:fill="FFFFFF"/>
        </w:rPr>
        <w:t>графические процессы рождаемости и миграций подобного р</w:t>
      </w:r>
      <w:r w:rsidRPr="00BD497B">
        <w:rPr>
          <w:rFonts w:ascii="Times New Roman" w:hAnsi="Times New Roman" w:cs="Times New Roman"/>
          <w:sz w:val="32"/>
          <w:szCs w:val="32"/>
          <w:shd w:val="clear" w:color="auto" w:fill="FFFFFF"/>
        </w:rPr>
        <w:t>е</w:t>
      </w:r>
      <w:r w:rsidRPr="00BD497B">
        <w:rPr>
          <w:rFonts w:ascii="Times New Roman" w:hAnsi="Times New Roman" w:cs="Times New Roman"/>
          <w:sz w:val="32"/>
          <w:szCs w:val="32"/>
          <w:shd w:val="clear" w:color="auto" w:fill="FFFFFF"/>
        </w:rPr>
        <w:t xml:space="preserve">зультата дать не могли. </w:t>
      </w:r>
      <w:r w:rsidRPr="00BD497B">
        <w:rPr>
          <w:rFonts w:ascii="Times New Roman" w:eastAsia="Times New Roman" w:hAnsi="Times New Roman" w:cs="Times New Roman"/>
          <w:sz w:val="32"/>
          <w:szCs w:val="32"/>
          <w:shd w:val="clear" w:color="auto" w:fill="F8F8F8"/>
        </w:rPr>
        <w:t xml:space="preserve">В начале 2010 г. </w:t>
      </w:r>
      <w:r w:rsidR="00B0033B" w:rsidRPr="00BD497B">
        <w:rPr>
          <w:rFonts w:ascii="Times New Roman" w:eastAsia="Times New Roman" w:hAnsi="Times New Roman" w:cs="Times New Roman"/>
          <w:sz w:val="32"/>
          <w:szCs w:val="32"/>
          <w:shd w:val="clear" w:color="auto" w:fill="F8F8F8"/>
        </w:rPr>
        <w:t xml:space="preserve">был </w:t>
      </w:r>
      <w:r w:rsidRPr="00BD497B">
        <w:rPr>
          <w:rFonts w:ascii="Times New Roman" w:eastAsia="Times New Roman" w:hAnsi="Times New Roman" w:cs="Times New Roman"/>
          <w:sz w:val="32"/>
          <w:szCs w:val="32"/>
          <w:shd w:val="clear" w:color="auto" w:fill="F8F8F8"/>
        </w:rPr>
        <w:t>создан единый «черкесский» Интернет-ресурс, посвященный Всероссийской п</w:t>
      </w:r>
      <w:r w:rsidRPr="00BD497B">
        <w:rPr>
          <w:rFonts w:ascii="Times New Roman" w:eastAsia="Times New Roman" w:hAnsi="Times New Roman" w:cs="Times New Roman"/>
          <w:sz w:val="32"/>
          <w:szCs w:val="32"/>
          <w:shd w:val="clear" w:color="auto" w:fill="F8F8F8"/>
        </w:rPr>
        <w:t>е</w:t>
      </w:r>
      <w:r w:rsidRPr="00BD497B">
        <w:rPr>
          <w:rFonts w:ascii="Times New Roman" w:eastAsia="Times New Roman" w:hAnsi="Times New Roman" w:cs="Times New Roman"/>
          <w:sz w:val="32"/>
          <w:szCs w:val="32"/>
          <w:shd w:val="clear" w:color="auto" w:fill="F8F8F8"/>
        </w:rPr>
        <w:t xml:space="preserve">реписи населения, – </w:t>
      </w:r>
      <w:hyperlink r:id="rId62" w:history="1">
        <w:r w:rsidRPr="00BD497B">
          <w:rPr>
            <w:rStyle w:val="ac"/>
            <w:rFonts w:ascii="Times New Roman" w:eastAsia="Times New Roman" w:hAnsi="Times New Roman" w:cs="Times New Roman"/>
            <w:color w:val="auto"/>
            <w:sz w:val="32"/>
            <w:szCs w:val="32"/>
            <w:u w:val="none"/>
            <w:shd w:val="clear" w:color="auto" w:fill="F8F8F8"/>
            <w:lang w:val="en-US"/>
          </w:rPr>
          <w:t>www</w:t>
        </w:r>
        <w:r w:rsidRPr="00BD497B">
          <w:rPr>
            <w:rStyle w:val="ac"/>
            <w:rFonts w:ascii="Times New Roman" w:eastAsia="Times New Roman" w:hAnsi="Times New Roman" w:cs="Times New Roman"/>
            <w:color w:val="auto"/>
            <w:sz w:val="32"/>
            <w:szCs w:val="32"/>
            <w:u w:val="none"/>
            <w:shd w:val="clear" w:color="auto" w:fill="F8F8F8"/>
          </w:rPr>
          <w:t>.</w:t>
        </w:r>
        <w:r w:rsidRPr="00BD497B">
          <w:rPr>
            <w:rStyle w:val="ac"/>
            <w:rFonts w:ascii="Times New Roman" w:eastAsia="Times New Roman" w:hAnsi="Times New Roman" w:cs="Times New Roman"/>
            <w:color w:val="auto"/>
            <w:sz w:val="32"/>
            <w:szCs w:val="32"/>
            <w:u w:val="none"/>
            <w:shd w:val="clear" w:color="auto" w:fill="F8F8F8"/>
            <w:lang w:val="en-US"/>
          </w:rPr>
          <w:t>perepis</w:t>
        </w:r>
        <w:r w:rsidRPr="00BD497B">
          <w:rPr>
            <w:rStyle w:val="ac"/>
            <w:rFonts w:ascii="Times New Roman" w:eastAsia="Times New Roman" w:hAnsi="Times New Roman" w:cs="Times New Roman"/>
            <w:color w:val="auto"/>
            <w:sz w:val="32"/>
            <w:szCs w:val="32"/>
            <w:u w:val="none"/>
            <w:shd w:val="clear" w:color="auto" w:fill="F8F8F8"/>
          </w:rPr>
          <w:t>2010.</w:t>
        </w:r>
        <w:r w:rsidRPr="00BD497B">
          <w:rPr>
            <w:rStyle w:val="ac"/>
            <w:rFonts w:ascii="Times New Roman" w:eastAsia="Times New Roman" w:hAnsi="Times New Roman" w:cs="Times New Roman"/>
            <w:color w:val="auto"/>
            <w:sz w:val="32"/>
            <w:szCs w:val="32"/>
            <w:u w:val="none"/>
            <w:shd w:val="clear" w:color="auto" w:fill="F8F8F8"/>
            <w:lang w:val="en-US"/>
          </w:rPr>
          <w:t>org</w:t>
        </w:r>
      </w:hyperlink>
      <w:r w:rsidRPr="00BD497B">
        <w:rPr>
          <w:rFonts w:ascii="Times New Roman" w:eastAsia="Times New Roman" w:hAnsi="Times New Roman" w:cs="Times New Roman"/>
          <w:sz w:val="32"/>
          <w:szCs w:val="32"/>
          <w:shd w:val="clear" w:color="auto" w:fill="F8F8F8"/>
        </w:rPr>
        <w:t>. Его целью было обе</w:t>
      </w:r>
      <w:r w:rsidRPr="00BD497B">
        <w:rPr>
          <w:rFonts w:ascii="Times New Roman" w:eastAsia="Times New Roman" w:hAnsi="Times New Roman" w:cs="Times New Roman"/>
          <w:sz w:val="32"/>
          <w:szCs w:val="32"/>
          <w:shd w:val="clear" w:color="auto" w:fill="F8F8F8"/>
        </w:rPr>
        <w:t>с</w:t>
      </w:r>
      <w:r w:rsidRPr="00BD497B">
        <w:rPr>
          <w:rFonts w:ascii="Times New Roman" w:eastAsia="Times New Roman" w:hAnsi="Times New Roman" w:cs="Times New Roman"/>
          <w:sz w:val="32"/>
          <w:szCs w:val="32"/>
          <w:shd w:val="clear" w:color="auto" w:fill="F8F8F8"/>
        </w:rPr>
        <w:t>печение в республиках Северо-Западного Кавказа молодежной акции «Один народ – одно название». Термины «адыги» и «че</w:t>
      </w:r>
      <w:r w:rsidRPr="00BD497B">
        <w:rPr>
          <w:rFonts w:ascii="Times New Roman" w:eastAsia="Times New Roman" w:hAnsi="Times New Roman" w:cs="Times New Roman"/>
          <w:sz w:val="32"/>
          <w:szCs w:val="32"/>
          <w:shd w:val="clear" w:color="auto" w:fill="F8F8F8"/>
        </w:rPr>
        <w:t>р</w:t>
      </w:r>
      <w:r w:rsidRPr="00BD497B">
        <w:rPr>
          <w:rFonts w:ascii="Times New Roman" w:eastAsia="Times New Roman" w:hAnsi="Times New Roman" w:cs="Times New Roman"/>
          <w:sz w:val="32"/>
          <w:szCs w:val="32"/>
          <w:shd w:val="clear" w:color="auto" w:fill="F8F8F8"/>
        </w:rPr>
        <w:t>кесы» постоянно применяются как синонимы на этнически ор</w:t>
      </w:r>
      <w:r w:rsidRPr="00BD497B">
        <w:rPr>
          <w:rFonts w:ascii="Times New Roman" w:eastAsia="Times New Roman" w:hAnsi="Times New Roman" w:cs="Times New Roman"/>
          <w:sz w:val="32"/>
          <w:szCs w:val="32"/>
          <w:shd w:val="clear" w:color="auto" w:fill="F8F8F8"/>
        </w:rPr>
        <w:t>и</w:t>
      </w:r>
      <w:r w:rsidRPr="00BD497B">
        <w:rPr>
          <w:rFonts w:ascii="Times New Roman" w:eastAsia="Times New Roman" w:hAnsi="Times New Roman" w:cs="Times New Roman"/>
          <w:sz w:val="32"/>
          <w:szCs w:val="32"/>
          <w:shd w:val="clear" w:color="auto" w:fill="F8F8F8"/>
        </w:rPr>
        <w:t xml:space="preserve">ентированных сайтах </w:t>
      </w:r>
      <w:r w:rsidRPr="00BD497B">
        <w:rPr>
          <w:rFonts w:ascii="Times New Roman" w:hAnsi="Times New Roman" w:cs="Times New Roman"/>
          <w:bCs/>
          <w:sz w:val="32"/>
          <w:szCs w:val="32"/>
          <w:lang w:val="en-US"/>
        </w:rPr>
        <w:t>www</w:t>
      </w:r>
      <w:r w:rsidRPr="00BD497B">
        <w:rPr>
          <w:rFonts w:ascii="Times New Roman" w:hAnsi="Times New Roman" w:cs="Times New Roman"/>
          <w:bCs/>
          <w:sz w:val="32"/>
          <w:szCs w:val="32"/>
        </w:rPr>
        <w:t>.</w:t>
      </w:r>
      <w:r w:rsidRPr="00BD497B">
        <w:rPr>
          <w:rFonts w:ascii="Times New Roman" w:hAnsi="Times New Roman" w:cs="Times New Roman"/>
          <w:bCs/>
          <w:sz w:val="32"/>
          <w:szCs w:val="32"/>
          <w:lang w:val="en-US"/>
        </w:rPr>
        <w:t>kavkaz</w:t>
      </w:r>
      <w:r w:rsidRPr="00BD497B">
        <w:rPr>
          <w:rFonts w:ascii="Times New Roman" w:hAnsi="Times New Roman" w:cs="Times New Roman"/>
          <w:bCs/>
          <w:sz w:val="32"/>
          <w:szCs w:val="32"/>
        </w:rPr>
        <w:t>-</w:t>
      </w:r>
      <w:r w:rsidRPr="00BD497B">
        <w:rPr>
          <w:rFonts w:ascii="Times New Roman" w:hAnsi="Times New Roman" w:cs="Times New Roman"/>
          <w:bCs/>
          <w:sz w:val="32"/>
          <w:szCs w:val="32"/>
          <w:lang w:val="en-US"/>
        </w:rPr>
        <w:t>uzel</w:t>
      </w:r>
      <w:r w:rsidRPr="00BD497B">
        <w:rPr>
          <w:rFonts w:ascii="Times New Roman" w:hAnsi="Times New Roman" w:cs="Times New Roman"/>
          <w:bCs/>
          <w:sz w:val="32"/>
          <w:szCs w:val="32"/>
        </w:rPr>
        <w:t>.</w:t>
      </w:r>
      <w:r w:rsidRPr="00BD497B">
        <w:rPr>
          <w:rFonts w:ascii="Times New Roman" w:hAnsi="Times New Roman" w:cs="Times New Roman"/>
          <w:bCs/>
          <w:sz w:val="32"/>
          <w:szCs w:val="32"/>
          <w:lang w:val="en-US"/>
        </w:rPr>
        <w:t>ru</w:t>
      </w:r>
      <w:r w:rsidRPr="00BD497B">
        <w:rPr>
          <w:rFonts w:ascii="Times New Roman" w:hAnsi="Times New Roman" w:cs="Times New Roman"/>
          <w:bCs/>
          <w:sz w:val="32"/>
          <w:szCs w:val="32"/>
        </w:rPr>
        <w:t xml:space="preserve">; </w:t>
      </w:r>
      <w:r w:rsidRPr="00BD497B">
        <w:rPr>
          <w:rFonts w:ascii="Times New Roman" w:hAnsi="Times New Roman" w:cs="Times New Roman"/>
          <w:bCs/>
          <w:sz w:val="32"/>
          <w:szCs w:val="32"/>
          <w:lang w:val="en-US"/>
        </w:rPr>
        <w:t>www</w:t>
      </w:r>
      <w:r w:rsidRPr="00BD497B">
        <w:rPr>
          <w:rFonts w:ascii="Times New Roman" w:hAnsi="Times New Roman" w:cs="Times New Roman"/>
          <w:bCs/>
          <w:sz w:val="32"/>
          <w:szCs w:val="32"/>
        </w:rPr>
        <w:t>.</w:t>
      </w:r>
      <w:r w:rsidRPr="00BD497B">
        <w:rPr>
          <w:rFonts w:ascii="Times New Roman" w:hAnsi="Times New Roman" w:cs="Times New Roman"/>
          <w:bCs/>
          <w:sz w:val="32"/>
          <w:szCs w:val="32"/>
          <w:lang w:val="en-US"/>
        </w:rPr>
        <w:t>kavkasia</w:t>
      </w:r>
      <w:r w:rsidRPr="00BD497B">
        <w:rPr>
          <w:rFonts w:ascii="Times New Roman" w:hAnsi="Times New Roman" w:cs="Times New Roman"/>
          <w:bCs/>
          <w:sz w:val="32"/>
          <w:szCs w:val="32"/>
        </w:rPr>
        <w:t>.</w:t>
      </w:r>
      <w:r w:rsidRPr="00BD497B">
        <w:rPr>
          <w:rFonts w:ascii="Times New Roman" w:hAnsi="Times New Roman" w:cs="Times New Roman"/>
          <w:bCs/>
          <w:sz w:val="32"/>
          <w:szCs w:val="32"/>
          <w:lang w:val="en-US"/>
        </w:rPr>
        <w:t>net</w:t>
      </w:r>
      <w:r w:rsidRPr="00BD497B">
        <w:rPr>
          <w:rFonts w:ascii="Times New Roman" w:hAnsi="Times New Roman" w:cs="Times New Roman"/>
          <w:bCs/>
          <w:sz w:val="32"/>
          <w:szCs w:val="32"/>
        </w:rPr>
        <w:t xml:space="preserve">; </w:t>
      </w:r>
      <w:r w:rsidRPr="00BD497B">
        <w:rPr>
          <w:rFonts w:ascii="Times New Roman" w:hAnsi="Times New Roman" w:cs="Times New Roman"/>
          <w:bCs/>
          <w:sz w:val="32"/>
          <w:szCs w:val="32"/>
          <w:lang w:val="en-US"/>
        </w:rPr>
        <w:t>www</w:t>
      </w:r>
      <w:r w:rsidRPr="00BD497B">
        <w:rPr>
          <w:rFonts w:ascii="Times New Roman" w:hAnsi="Times New Roman" w:cs="Times New Roman"/>
          <w:bCs/>
          <w:sz w:val="32"/>
          <w:szCs w:val="32"/>
        </w:rPr>
        <w:t>.</w:t>
      </w:r>
      <w:r w:rsidRPr="00BD497B">
        <w:rPr>
          <w:rFonts w:ascii="Times New Roman" w:hAnsi="Times New Roman" w:cs="Times New Roman"/>
          <w:bCs/>
          <w:sz w:val="32"/>
          <w:szCs w:val="32"/>
          <w:lang w:val="en-US"/>
        </w:rPr>
        <w:t>zihia</w:t>
      </w:r>
      <w:r w:rsidRPr="00BD497B">
        <w:rPr>
          <w:rFonts w:ascii="Times New Roman" w:hAnsi="Times New Roman" w:cs="Times New Roman"/>
          <w:bCs/>
          <w:sz w:val="32"/>
          <w:szCs w:val="32"/>
        </w:rPr>
        <w:t>.</w:t>
      </w:r>
      <w:r w:rsidRPr="00BD497B">
        <w:rPr>
          <w:rFonts w:ascii="Times New Roman" w:hAnsi="Times New Roman" w:cs="Times New Roman"/>
          <w:bCs/>
          <w:sz w:val="32"/>
          <w:szCs w:val="32"/>
          <w:lang w:val="en-US"/>
        </w:rPr>
        <w:t>net</w:t>
      </w:r>
      <w:r w:rsidRPr="00BD497B">
        <w:rPr>
          <w:rFonts w:ascii="Times New Roman" w:hAnsi="Times New Roman" w:cs="Times New Roman"/>
          <w:bCs/>
          <w:sz w:val="32"/>
          <w:szCs w:val="32"/>
        </w:rPr>
        <w:t xml:space="preserve">; </w:t>
      </w:r>
      <w:r w:rsidRPr="00BD497B">
        <w:rPr>
          <w:rFonts w:ascii="Times New Roman" w:hAnsi="Times New Roman" w:cs="Times New Roman"/>
          <w:bCs/>
          <w:sz w:val="32"/>
          <w:szCs w:val="32"/>
          <w:lang w:val="en-US"/>
        </w:rPr>
        <w:t>www</w:t>
      </w:r>
      <w:r w:rsidRPr="00BD497B">
        <w:rPr>
          <w:rFonts w:ascii="Times New Roman" w:hAnsi="Times New Roman" w:cs="Times New Roman"/>
          <w:bCs/>
          <w:sz w:val="32"/>
          <w:szCs w:val="32"/>
        </w:rPr>
        <w:t>.</w:t>
      </w:r>
      <w:r w:rsidRPr="00BD497B">
        <w:rPr>
          <w:rFonts w:ascii="Times New Roman" w:hAnsi="Times New Roman" w:cs="Times New Roman"/>
          <w:bCs/>
          <w:sz w:val="32"/>
          <w:szCs w:val="32"/>
          <w:lang w:val="en-US"/>
        </w:rPr>
        <w:t>forumcaucasus</w:t>
      </w:r>
      <w:r w:rsidRPr="00BD497B">
        <w:rPr>
          <w:rFonts w:ascii="Times New Roman" w:hAnsi="Times New Roman" w:cs="Times New Roman"/>
          <w:bCs/>
          <w:sz w:val="32"/>
          <w:szCs w:val="32"/>
        </w:rPr>
        <w:t>.</w:t>
      </w:r>
      <w:r w:rsidRPr="00BD497B">
        <w:rPr>
          <w:rFonts w:ascii="Times New Roman" w:hAnsi="Times New Roman" w:cs="Times New Roman"/>
          <w:bCs/>
          <w:sz w:val="32"/>
          <w:szCs w:val="32"/>
          <w:lang w:val="en-US"/>
        </w:rPr>
        <w:t>com</w:t>
      </w:r>
      <w:r w:rsidRPr="00BD497B">
        <w:rPr>
          <w:rFonts w:ascii="Times New Roman" w:hAnsi="Times New Roman" w:cs="Times New Roman"/>
          <w:bCs/>
          <w:sz w:val="32"/>
          <w:szCs w:val="32"/>
        </w:rPr>
        <w:t xml:space="preserve">; </w:t>
      </w:r>
      <w:r w:rsidRPr="00BD497B">
        <w:rPr>
          <w:rFonts w:ascii="Times New Roman" w:hAnsi="Times New Roman" w:cs="Times New Roman"/>
          <w:bCs/>
          <w:sz w:val="32"/>
          <w:szCs w:val="32"/>
          <w:lang w:val="en-US"/>
        </w:rPr>
        <w:t>www</w:t>
      </w:r>
      <w:r w:rsidRPr="00BD497B">
        <w:rPr>
          <w:rFonts w:ascii="Times New Roman" w:hAnsi="Times New Roman" w:cs="Times New Roman"/>
          <w:bCs/>
          <w:sz w:val="32"/>
          <w:szCs w:val="32"/>
        </w:rPr>
        <w:t>.</w:t>
      </w:r>
      <w:r w:rsidRPr="00BD497B">
        <w:rPr>
          <w:rFonts w:ascii="Times New Roman" w:hAnsi="Times New Roman" w:cs="Times New Roman"/>
          <w:bCs/>
          <w:sz w:val="32"/>
          <w:szCs w:val="32"/>
          <w:lang w:val="en-US"/>
        </w:rPr>
        <w:t>interkavkaz</w:t>
      </w:r>
      <w:r w:rsidRPr="00BD497B">
        <w:rPr>
          <w:rFonts w:ascii="Times New Roman" w:hAnsi="Times New Roman" w:cs="Times New Roman"/>
          <w:bCs/>
          <w:sz w:val="32"/>
          <w:szCs w:val="32"/>
        </w:rPr>
        <w:t>.</w:t>
      </w:r>
      <w:r w:rsidRPr="00BD497B">
        <w:rPr>
          <w:rFonts w:ascii="Times New Roman" w:hAnsi="Times New Roman" w:cs="Times New Roman"/>
          <w:bCs/>
          <w:sz w:val="32"/>
          <w:szCs w:val="32"/>
          <w:lang w:val="en-US"/>
        </w:rPr>
        <w:t>info</w:t>
      </w:r>
      <w:r w:rsidRPr="00BD497B">
        <w:rPr>
          <w:rFonts w:ascii="Times New Roman" w:hAnsi="Times New Roman" w:cs="Times New Roman"/>
          <w:bCs/>
          <w:sz w:val="32"/>
          <w:szCs w:val="32"/>
        </w:rPr>
        <w:t xml:space="preserve">; </w:t>
      </w:r>
      <w:hyperlink r:id="rId63" w:history="1">
        <w:r w:rsidRPr="00BD497B">
          <w:rPr>
            <w:rStyle w:val="ac"/>
            <w:rFonts w:ascii="Times New Roman" w:hAnsi="Times New Roman" w:cs="Times New Roman"/>
            <w:bCs/>
            <w:color w:val="auto"/>
            <w:sz w:val="32"/>
            <w:szCs w:val="32"/>
            <w:u w:val="none"/>
          </w:rPr>
          <w:t>http://intercircass.org</w:t>
        </w:r>
      </w:hyperlink>
      <w:r w:rsidRPr="00BD497B">
        <w:rPr>
          <w:rFonts w:ascii="Times New Roman" w:hAnsi="Times New Roman" w:cs="Times New Roman"/>
          <w:bCs/>
          <w:sz w:val="32"/>
          <w:szCs w:val="32"/>
        </w:rPr>
        <w:t xml:space="preserve">; http://www.hekupsa.com; </w:t>
      </w:r>
      <w:r w:rsidRPr="00BD497B">
        <w:rPr>
          <w:rFonts w:ascii="Times New Roman" w:hAnsi="Times New Roman" w:cs="Times New Roman"/>
          <w:bCs/>
          <w:sz w:val="32"/>
          <w:szCs w:val="32"/>
          <w:lang w:val="en-US"/>
        </w:rPr>
        <w:t>www</w:t>
      </w:r>
      <w:r w:rsidRPr="00BD497B">
        <w:rPr>
          <w:rFonts w:ascii="Times New Roman" w:hAnsi="Times New Roman" w:cs="Times New Roman"/>
          <w:bCs/>
          <w:sz w:val="32"/>
          <w:szCs w:val="32"/>
        </w:rPr>
        <w:t>.</w:t>
      </w:r>
      <w:r w:rsidRPr="00BD497B">
        <w:rPr>
          <w:rFonts w:ascii="Times New Roman" w:hAnsi="Times New Roman" w:cs="Times New Roman"/>
          <w:bCs/>
          <w:sz w:val="32"/>
          <w:szCs w:val="32"/>
          <w:lang w:val="en-US"/>
        </w:rPr>
        <w:t>virt</w:t>
      </w:r>
      <w:r w:rsidRPr="00BD497B">
        <w:rPr>
          <w:rFonts w:ascii="Times New Roman" w:hAnsi="Times New Roman" w:cs="Times New Roman"/>
          <w:bCs/>
          <w:sz w:val="32"/>
          <w:szCs w:val="32"/>
        </w:rPr>
        <w:t>-</w:t>
      </w:r>
      <w:r w:rsidRPr="00BD497B">
        <w:rPr>
          <w:rFonts w:ascii="Times New Roman" w:hAnsi="Times New Roman" w:cs="Times New Roman"/>
          <w:bCs/>
          <w:sz w:val="32"/>
          <w:szCs w:val="32"/>
          <w:lang w:val="en-US"/>
        </w:rPr>
        <w:t>circassia</w:t>
      </w:r>
      <w:r w:rsidRPr="00BD497B">
        <w:rPr>
          <w:rFonts w:ascii="Times New Roman" w:hAnsi="Times New Roman" w:cs="Times New Roman"/>
          <w:bCs/>
          <w:sz w:val="32"/>
          <w:szCs w:val="32"/>
        </w:rPr>
        <w:t>.</w:t>
      </w:r>
      <w:r w:rsidRPr="00BD497B">
        <w:rPr>
          <w:rFonts w:ascii="Times New Roman" w:hAnsi="Times New Roman" w:cs="Times New Roman"/>
          <w:bCs/>
          <w:sz w:val="32"/>
          <w:szCs w:val="32"/>
          <w:lang w:val="en-US"/>
        </w:rPr>
        <w:t>ucoz</w:t>
      </w:r>
      <w:r w:rsidRPr="00BD497B">
        <w:rPr>
          <w:rFonts w:ascii="Times New Roman" w:hAnsi="Times New Roman" w:cs="Times New Roman"/>
          <w:bCs/>
          <w:sz w:val="32"/>
          <w:szCs w:val="32"/>
        </w:rPr>
        <w:t>.</w:t>
      </w:r>
      <w:r w:rsidRPr="00BD497B">
        <w:rPr>
          <w:rFonts w:ascii="Times New Roman" w:hAnsi="Times New Roman" w:cs="Times New Roman"/>
          <w:bCs/>
          <w:sz w:val="32"/>
          <w:szCs w:val="32"/>
          <w:lang w:val="en-US"/>
        </w:rPr>
        <w:t>com</w:t>
      </w:r>
      <w:r w:rsidRPr="00BD497B">
        <w:rPr>
          <w:rFonts w:ascii="Times New Roman" w:hAnsi="Times New Roman" w:cs="Times New Roman"/>
          <w:bCs/>
          <w:sz w:val="32"/>
          <w:szCs w:val="32"/>
        </w:rPr>
        <w:t xml:space="preserve">; </w:t>
      </w:r>
      <w:r w:rsidRPr="00BD497B">
        <w:rPr>
          <w:rFonts w:ascii="Times New Roman" w:hAnsi="Times New Roman" w:cs="Times New Roman"/>
          <w:bCs/>
          <w:sz w:val="32"/>
          <w:szCs w:val="32"/>
          <w:lang w:val="en-US"/>
        </w:rPr>
        <w:t>www</w:t>
      </w:r>
      <w:r w:rsidRPr="00BD497B">
        <w:rPr>
          <w:rFonts w:ascii="Times New Roman" w:hAnsi="Times New Roman" w:cs="Times New Roman"/>
          <w:bCs/>
          <w:sz w:val="32"/>
          <w:szCs w:val="32"/>
        </w:rPr>
        <w:t>.</w:t>
      </w:r>
      <w:r w:rsidRPr="00BD497B">
        <w:rPr>
          <w:rFonts w:ascii="Times New Roman" w:hAnsi="Times New Roman" w:cs="Times New Roman"/>
          <w:bCs/>
          <w:sz w:val="32"/>
          <w:szCs w:val="32"/>
          <w:lang w:val="en-US"/>
        </w:rPr>
        <w:t>aheku</w:t>
      </w:r>
      <w:r w:rsidRPr="00BD497B">
        <w:rPr>
          <w:rFonts w:ascii="Times New Roman" w:hAnsi="Times New Roman" w:cs="Times New Roman"/>
          <w:bCs/>
          <w:sz w:val="32"/>
          <w:szCs w:val="32"/>
        </w:rPr>
        <w:t>.</w:t>
      </w:r>
      <w:r w:rsidRPr="00BD497B">
        <w:rPr>
          <w:rFonts w:ascii="Times New Roman" w:hAnsi="Times New Roman" w:cs="Times New Roman"/>
          <w:bCs/>
          <w:sz w:val="32"/>
          <w:szCs w:val="32"/>
          <w:lang w:val="en-US"/>
        </w:rPr>
        <w:t>org</w:t>
      </w:r>
      <w:r w:rsidRPr="00BD497B">
        <w:rPr>
          <w:rFonts w:ascii="Times New Roman" w:hAnsi="Times New Roman" w:cs="Times New Roman"/>
          <w:bCs/>
          <w:sz w:val="32"/>
          <w:szCs w:val="32"/>
        </w:rPr>
        <w:t xml:space="preserve">; http://kavpolit.com; </w:t>
      </w:r>
      <w:hyperlink r:id="rId64" w:history="1">
        <w:r w:rsidRPr="00BD497B">
          <w:rPr>
            <w:rStyle w:val="ac"/>
            <w:rFonts w:ascii="Times New Roman" w:hAnsi="Times New Roman" w:cs="Times New Roman"/>
            <w:bCs/>
            <w:color w:val="auto"/>
            <w:sz w:val="32"/>
            <w:szCs w:val="32"/>
            <w:u w:val="none"/>
            <w:lang w:val="en-US"/>
          </w:rPr>
          <w:t>www</w:t>
        </w:r>
        <w:r w:rsidRPr="00BD497B">
          <w:rPr>
            <w:rStyle w:val="ac"/>
            <w:rFonts w:ascii="Times New Roman" w:hAnsi="Times New Roman" w:cs="Times New Roman"/>
            <w:bCs/>
            <w:color w:val="auto"/>
            <w:sz w:val="32"/>
            <w:szCs w:val="32"/>
            <w:u w:val="none"/>
          </w:rPr>
          <w:t>.</w:t>
        </w:r>
        <w:r w:rsidRPr="00BD497B">
          <w:rPr>
            <w:rStyle w:val="ac"/>
            <w:rFonts w:ascii="Times New Roman" w:hAnsi="Times New Roman" w:cs="Times New Roman"/>
            <w:bCs/>
            <w:color w:val="auto"/>
            <w:sz w:val="32"/>
            <w:szCs w:val="32"/>
            <w:u w:val="none"/>
            <w:lang w:val="en-US"/>
          </w:rPr>
          <w:t>elot</w:t>
        </w:r>
        <w:r w:rsidRPr="00BD497B">
          <w:rPr>
            <w:rStyle w:val="ac"/>
            <w:rFonts w:ascii="Times New Roman" w:hAnsi="Times New Roman" w:cs="Times New Roman"/>
            <w:bCs/>
            <w:color w:val="auto"/>
            <w:sz w:val="32"/>
            <w:szCs w:val="32"/>
            <w:u w:val="none"/>
          </w:rPr>
          <w:t>.</w:t>
        </w:r>
        <w:r w:rsidRPr="00BD497B">
          <w:rPr>
            <w:rStyle w:val="ac"/>
            <w:rFonts w:ascii="Times New Roman" w:hAnsi="Times New Roman" w:cs="Times New Roman"/>
            <w:bCs/>
            <w:color w:val="auto"/>
            <w:sz w:val="32"/>
            <w:szCs w:val="32"/>
            <w:u w:val="none"/>
            <w:lang w:val="en-US"/>
          </w:rPr>
          <w:t>ru</w:t>
        </w:r>
      </w:hyperlink>
      <w:r w:rsidRPr="00BD497B">
        <w:rPr>
          <w:rFonts w:ascii="Times New Roman" w:hAnsi="Times New Roman" w:cs="Times New Roman"/>
          <w:bCs/>
          <w:sz w:val="32"/>
          <w:szCs w:val="32"/>
        </w:rPr>
        <w:t xml:space="preserve">; </w:t>
      </w:r>
      <w:hyperlink r:id="rId65" w:history="1">
        <w:r w:rsidRPr="00BD497B">
          <w:rPr>
            <w:rStyle w:val="ac"/>
            <w:rFonts w:ascii="Times New Roman" w:hAnsi="Times New Roman" w:cs="Times New Roman"/>
            <w:bCs/>
            <w:color w:val="auto"/>
            <w:sz w:val="32"/>
            <w:szCs w:val="32"/>
            <w:u w:val="none"/>
            <w:lang w:val="en-US"/>
          </w:rPr>
          <w:t>www</w:t>
        </w:r>
        <w:r w:rsidRPr="00BD497B">
          <w:rPr>
            <w:rStyle w:val="ac"/>
            <w:rFonts w:ascii="Times New Roman" w:hAnsi="Times New Roman" w:cs="Times New Roman"/>
            <w:bCs/>
            <w:color w:val="auto"/>
            <w:sz w:val="32"/>
            <w:szCs w:val="32"/>
            <w:u w:val="none"/>
          </w:rPr>
          <w:t>.</w:t>
        </w:r>
        <w:r w:rsidRPr="00BD497B">
          <w:rPr>
            <w:rStyle w:val="ac"/>
            <w:rFonts w:ascii="Times New Roman" w:hAnsi="Times New Roman" w:cs="Times New Roman"/>
            <w:bCs/>
            <w:color w:val="auto"/>
            <w:sz w:val="32"/>
            <w:szCs w:val="32"/>
            <w:u w:val="none"/>
            <w:lang w:val="en-US"/>
          </w:rPr>
          <w:t>vestikavkaza</w:t>
        </w:r>
        <w:r w:rsidRPr="00BD497B">
          <w:rPr>
            <w:rStyle w:val="ac"/>
            <w:rFonts w:ascii="Times New Roman" w:hAnsi="Times New Roman" w:cs="Times New Roman"/>
            <w:bCs/>
            <w:color w:val="auto"/>
            <w:sz w:val="32"/>
            <w:szCs w:val="32"/>
            <w:u w:val="none"/>
          </w:rPr>
          <w:t>.</w:t>
        </w:r>
        <w:r w:rsidRPr="00BD497B">
          <w:rPr>
            <w:rStyle w:val="ac"/>
            <w:rFonts w:ascii="Times New Roman" w:hAnsi="Times New Roman" w:cs="Times New Roman"/>
            <w:bCs/>
            <w:color w:val="auto"/>
            <w:sz w:val="32"/>
            <w:szCs w:val="32"/>
            <w:u w:val="none"/>
            <w:lang w:val="en-US"/>
          </w:rPr>
          <w:t>ru</w:t>
        </w:r>
      </w:hyperlink>
      <w:r w:rsidRPr="00BD497B">
        <w:rPr>
          <w:rFonts w:ascii="Times New Roman" w:hAnsi="Times New Roman" w:cs="Times New Roman"/>
          <w:bCs/>
          <w:sz w:val="32"/>
          <w:szCs w:val="32"/>
        </w:rPr>
        <w:t xml:space="preserve">; </w:t>
      </w:r>
      <w:r w:rsidRPr="00BD497B">
        <w:rPr>
          <w:rFonts w:ascii="Times New Roman" w:hAnsi="Times New Roman" w:cs="Times New Roman"/>
          <w:bCs/>
          <w:sz w:val="32"/>
          <w:szCs w:val="32"/>
          <w:lang w:val="en-US"/>
        </w:rPr>
        <w:t>www</w:t>
      </w:r>
      <w:r w:rsidRPr="00BD497B">
        <w:rPr>
          <w:rFonts w:ascii="Times New Roman" w:hAnsi="Times New Roman" w:cs="Times New Roman"/>
          <w:bCs/>
          <w:sz w:val="32"/>
          <w:szCs w:val="32"/>
        </w:rPr>
        <w:t>.</w:t>
      </w:r>
      <w:r w:rsidRPr="00BD497B">
        <w:rPr>
          <w:rFonts w:ascii="Times New Roman" w:hAnsi="Times New Roman" w:cs="Times New Roman"/>
          <w:bCs/>
          <w:sz w:val="32"/>
          <w:szCs w:val="32"/>
          <w:lang w:val="en-US"/>
        </w:rPr>
        <w:t>circassia</w:t>
      </w:r>
      <w:r w:rsidRPr="00BD497B">
        <w:rPr>
          <w:rFonts w:ascii="Times New Roman" w:hAnsi="Times New Roman" w:cs="Times New Roman"/>
          <w:bCs/>
          <w:sz w:val="32"/>
          <w:szCs w:val="32"/>
        </w:rPr>
        <w:t>.</w:t>
      </w:r>
      <w:r w:rsidRPr="00BD497B">
        <w:rPr>
          <w:rFonts w:ascii="Times New Roman" w:hAnsi="Times New Roman" w:cs="Times New Roman"/>
          <w:bCs/>
          <w:sz w:val="32"/>
          <w:szCs w:val="32"/>
          <w:lang w:val="en-US"/>
        </w:rPr>
        <w:t>forumieren</w:t>
      </w:r>
      <w:r w:rsidRPr="00BD497B">
        <w:rPr>
          <w:rFonts w:ascii="Times New Roman" w:hAnsi="Times New Roman" w:cs="Times New Roman"/>
          <w:bCs/>
          <w:sz w:val="32"/>
          <w:szCs w:val="32"/>
        </w:rPr>
        <w:t>.</w:t>
      </w:r>
      <w:r w:rsidRPr="00BD497B">
        <w:rPr>
          <w:rFonts w:ascii="Times New Roman" w:hAnsi="Times New Roman" w:cs="Times New Roman"/>
          <w:bCs/>
          <w:sz w:val="32"/>
          <w:szCs w:val="32"/>
          <w:lang w:val="en-US"/>
        </w:rPr>
        <w:t>de</w:t>
      </w:r>
      <w:r w:rsidRPr="00BD497B">
        <w:rPr>
          <w:rFonts w:ascii="Times New Roman" w:hAnsi="Times New Roman" w:cs="Times New Roman"/>
          <w:bCs/>
          <w:sz w:val="32"/>
          <w:szCs w:val="32"/>
        </w:rPr>
        <w:t xml:space="preserve">; </w:t>
      </w:r>
      <w:hyperlink r:id="rId66" w:history="1">
        <w:r w:rsidRPr="00BD497B">
          <w:rPr>
            <w:rStyle w:val="ac"/>
            <w:rFonts w:ascii="Times New Roman" w:hAnsi="Times New Roman" w:cs="Times New Roman"/>
            <w:bCs/>
            <w:color w:val="auto"/>
            <w:sz w:val="32"/>
            <w:szCs w:val="32"/>
            <w:u w:val="none"/>
            <w:lang w:val="en-US"/>
          </w:rPr>
          <w:t>www</w:t>
        </w:r>
        <w:r w:rsidRPr="00BD497B">
          <w:rPr>
            <w:rStyle w:val="ac"/>
            <w:rFonts w:ascii="Times New Roman" w:hAnsi="Times New Roman" w:cs="Times New Roman"/>
            <w:bCs/>
            <w:color w:val="auto"/>
            <w:sz w:val="32"/>
            <w:szCs w:val="32"/>
            <w:u w:val="none"/>
          </w:rPr>
          <w:t>.</w:t>
        </w:r>
        <w:r w:rsidRPr="00BD497B">
          <w:rPr>
            <w:rStyle w:val="ac"/>
            <w:rFonts w:ascii="Times New Roman" w:hAnsi="Times New Roman" w:cs="Times New Roman"/>
            <w:bCs/>
            <w:color w:val="auto"/>
            <w:sz w:val="32"/>
            <w:szCs w:val="32"/>
            <w:u w:val="none"/>
            <w:lang w:val="en-US"/>
          </w:rPr>
          <w:t>natpress</w:t>
        </w:r>
        <w:r w:rsidRPr="00BD497B">
          <w:rPr>
            <w:rStyle w:val="ac"/>
            <w:rFonts w:ascii="Times New Roman" w:hAnsi="Times New Roman" w:cs="Times New Roman"/>
            <w:bCs/>
            <w:color w:val="auto"/>
            <w:sz w:val="32"/>
            <w:szCs w:val="32"/>
            <w:u w:val="none"/>
          </w:rPr>
          <w:t>.</w:t>
        </w:r>
        <w:r w:rsidRPr="00BD497B">
          <w:rPr>
            <w:rStyle w:val="ac"/>
            <w:rFonts w:ascii="Times New Roman" w:hAnsi="Times New Roman" w:cs="Times New Roman"/>
            <w:bCs/>
            <w:color w:val="auto"/>
            <w:sz w:val="32"/>
            <w:szCs w:val="32"/>
            <w:u w:val="none"/>
            <w:lang w:val="en-US"/>
          </w:rPr>
          <w:t>net</w:t>
        </w:r>
      </w:hyperlink>
      <w:r w:rsidRPr="00BD497B">
        <w:rPr>
          <w:rFonts w:ascii="Times New Roman" w:hAnsi="Times New Roman" w:cs="Times New Roman"/>
          <w:bCs/>
          <w:sz w:val="32"/>
          <w:szCs w:val="32"/>
        </w:rPr>
        <w:t>; http://shapsugiya.ru.</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Важный аспект – источники конструирования ориентаций идентичности респондентов. Опрошенные молодые жители Краснодарского края и республик Адыгея, Ингушетия и Дагестан считали в 2010 г. основными источниками информации Интернет (от 36,8 до 52,2% ответов); центральное телевидение (от 22,1 до 29,1%); российские кинофильмы (24,2–36,6%); региональные СМИ (11,9–27,4%); региональное телевидение (7,4–14,9% отв</w:t>
      </w:r>
      <w:r w:rsidRPr="00BD497B">
        <w:rPr>
          <w:rFonts w:ascii="Times New Roman" w:hAnsi="Times New Roman" w:cs="Times New Roman"/>
          <w:sz w:val="32"/>
          <w:szCs w:val="32"/>
        </w:rPr>
        <w:t>е</w:t>
      </w:r>
      <w:r w:rsidRPr="00BD497B">
        <w:rPr>
          <w:rFonts w:ascii="Times New Roman" w:hAnsi="Times New Roman" w:cs="Times New Roman"/>
          <w:sz w:val="32"/>
          <w:szCs w:val="32"/>
        </w:rPr>
        <w:lastRenderedPageBreak/>
        <w:t>тов)</w:t>
      </w:r>
      <w:r w:rsidRPr="00BD497B">
        <w:rPr>
          <w:rStyle w:val="a9"/>
          <w:rFonts w:ascii="Times New Roman" w:hAnsi="Times New Roman" w:cs="Times New Roman"/>
          <w:sz w:val="32"/>
          <w:szCs w:val="32"/>
        </w:rPr>
        <w:footnoteReference w:id="618"/>
      </w:r>
      <w:r w:rsidRPr="00BD497B">
        <w:rPr>
          <w:rFonts w:ascii="Times New Roman" w:hAnsi="Times New Roman" w:cs="Times New Roman"/>
          <w:sz w:val="32"/>
          <w:szCs w:val="32"/>
        </w:rPr>
        <w:t>. Но упомянутые исследования не ставили перед респо</w:t>
      </w:r>
      <w:r w:rsidRPr="00BD497B">
        <w:rPr>
          <w:rFonts w:ascii="Times New Roman" w:hAnsi="Times New Roman" w:cs="Times New Roman"/>
          <w:sz w:val="32"/>
          <w:szCs w:val="32"/>
        </w:rPr>
        <w:t>н</w:t>
      </w:r>
      <w:r w:rsidRPr="00BD497B">
        <w:rPr>
          <w:rFonts w:ascii="Times New Roman" w:hAnsi="Times New Roman" w:cs="Times New Roman"/>
          <w:sz w:val="32"/>
          <w:szCs w:val="32"/>
        </w:rPr>
        <w:t>дентами вопрос об иерархии всех агентов социализации молод</w:t>
      </w:r>
      <w:r w:rsidRPr="00BD497B">
        <w:rPr>
          <w:rFonts w:ascii="Times New Roman" w:hAnsi="Times New Roman" w:cs="Times New Roman"/>
          <w:sz w:val="32"/>
          <w:szCs w:val="32"/>
        </w:rPr>
        <w:t>ё</w:t>
      </w:r>
      <w:r w:rsidRPr="00BD497B">
        <w:rPr>
          <w:rFonts w:ascii="Times New Roman" w:hAnsi="Times New Roman" w:cs="Times New Roman"/>
          <w:sz w:val="32"/>
          <w:szCs w:val="32"/>
        </w:rPr>
        <w:t>жи. А</w:t>
      </w:r>
      <w:r w:rsidRPr="00BD497B">
        <w:rPr>
          <w:rFonts w:ascii="Times New Roman" w:eastAsia="Times New Roman" w:hAnsi="Times New Roman" w:cs="Times New Roman"/>
          <w:sz w:val="32"/>
          <w:szCs w:val="32"/>
        </w:rPr>
        <w:t>нкетный опрос, проведенный информационным агентством «Medium-Orient» (Чехия) в г. Нальчике 15</w:t>
      </w:r>
      <w:r w:rsidR="00B0033B" w:rsidRPr="00BD497B">
        <w:rPr>
          <w:rFonts w:ascii="Times New Roman" w:eastAsia="Times New Roman" w:hAnsi="Times New Roman" w:cs="Times New Roman"/>
          <w:sz w:val="32"/>
          <w:szCs w:val="32"/>
        </w:rPr>
        <w:t>–</w:t>
      </w:r>
      <w:r w:rsidRPr="00BD497B">
        <w:rPr>
          <w:rFonts w:ascii="Times New Roman" w:eastAsia="Times New Roman" w:hAnsi="Times New Roman" w:cs="Times New Roman"/>
          <w:sz w:val="32"/>
          <w:szCs w:val="32"/>
        </w:rPr>
        <w:t>28</w:t>
      </w:r>
      <w:r w:rsidR="00B0033B"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февраля 2013 г. (пропорциональная по гендеру и этничности выборка 235 студе</w:t>
      </w:r>
      <w:r w:rsidRPr="00BD497B">
        <w:rPr>
          <w:rFonts w:ascii="Times New Roman" w:eastAsia="Times New Roman" w:hAnsi="Times New Roman" w:cs="Times New Roman"/>
          <w:sz w:val="32"/>
          <w:szCs w:val="32"/>
        </w:rPr>
        <w:t>н</w:t>
      </w:r>
      <w:r w:rsidRPr="00BD497B">
        <w:rPr>
          <w:rFonts w:ascii="Times New Roman" w:eastAsia="Times New Roman" w:hAnsi="Times New Roman" w:cs="Times New Roman"/>
          <w:sz w:val="32"/>
          <w:szCs w:val="32"/>
        </w:rPr>
        <w:t>тов 16–30 лет)</w:t>
      </w:r>
      <w:r w:rsidR="00B0033B" w:rsidRPr="00BD497B">
        <w:rPr>
          <w:rFonts w:ascii="Times New Roman" w:eastAsia="Times New Roman" w:hAnsi="Times New Roman" w:cs="Times New Roman"/>
          <w:sz w:val="32"/>
          <w:szCs w:val="32"/>
        </w:rPr>
        <w:t>,</w:t>
      </w:r>
      <w:r w:rsidRPr="00BD497B">
        <w:rPr>
          <w:rFonts w:ascii="Times New Roman" w:eastAsia="Times New Roman" w:hAnsi="Times New Roman" w:cs="Times New Roman"/>
          <w:sz w:val="32"/>
          <w:szCs w:val="32"/>
        </w:rPr>
        <w:t xml:space="preserve"> доказывает, что ведущими агентами интеграции респондентов в свои этнические группы выступают родители, родственники и друзья (63% ответов в среднем по полиэтничной выборке), а доминирующим каналом – реальное повседневное общение (82%)</w:t>
      </w:r>
      <w:r w:rsidRPr="00BD497B">
        <w:rPr>
          <w:rStyle w:val="a9"/>
          <w:rFonts w:ascii="Times New Roman" w:eastAsia="Times New Roman" w:hAnsi="Times New Roman" w:cs="Times New Roman"/>
          <w:sz w:val="32"/>
          <w:szCs w:val="32"/>
        </w:rPr>
        <w:footnoteReference w:id="619"/>
      </w:r>
      <w:r w:rsidRPr="00BD497B">
        <w:rPr>
          <w:rFonts w:ascii="Times New Roman" w:hAnsi="Times New Roman" w:cs="Times New Roman"/>
          <w:sz w:val="32"/>
          <w:szCs w:val="32"/>
        </w:rPr>
        <w:t>.</w:t>
      </w:r>
      <w:r w:rsidRPr="00BD497B">
        <w:rPr>
          <w:rFonts w:ascii="Times New Roman" w:eastAsia="Times New Roman" w:hAnsi="Times New Roman" w:cs="Times New Roman"/>
          <w:sz w:val="32"/>
          <w:szCs w:val="32"/>
        </w:rPr>
        <w:t xml:space="preserve"> То есть, на примере Кабардино-Балкарии, близкой по социокультурным чертам Адыгее, установлено, что нельзя считать Интернет ведущим каналом конструирования э</w:t>
      </w:r>
      <w:r w:rsidRPr="00BD497B">
        <w:rPr>
          <w:rFonts w:ascii="Times New Roman" w:eastAsia="Times New Roman" w:hAnsi="Times New Roman" w:cs="Times New Roman"/>
          <w:sz w:val="32"/>
          <w:szCs w:val="32"/>
        </w:rPr>
        <w:t>т</w:t>
      </w:r>
      <w:r w:rsidRPr="00BD497B">
        <w:rPr>
          <w:rFonts w:ascii="Times New Roman" w:eastAsia="Times New Roman" w:hAnsi="Times New Roman" w:cs="Times New Roman"/>
          <w:sz w:val="32"/>
          <w:szCs w:val="32"/>
        </w:rPr>
        <w:t xml:space="preserve">нической идентичности. </w:t>
      </w:r>
      <w:r w:rsidRPr="00BD497B">
        <w:rPr>
          <w:rFonts w:ascii="Times New Roman" w:hAnsi="Times New Roman" w:cs="Times New Roman"/>
          <w:sz w:val="32"/>
          <w:szCs w:val="32"/>
        </w:rPr>
        <w:t>Уровень и источники знаний о своей э</w:t>
      </w:r>
      <w:r w:rsidRPr="00BD497B">
        <w:rPr>
          <w:rFonts w:ascii="Times New Roman" w:hAnsi="Times New Roman" w:cs="Times New Roman"/>
          <w:sz w:val="32"/>
          <w:szCs w:val="32"/>
        </w:rPr>
        <w:t>т</w:t>
      </w:r>
      <w:r w:rsidRPr="00BD497B">
        <w:rPr>
          <w:rFonts w:ascii="Times New Roman" w:hAnsi="Times New Roman" w:cs="Times New Roman"/>
          <w:sz w:val="32"/>
          <w:szCs w:val="32"/>
        </w:rPr>
        <w:t>нической группе и её контрагентах остаются традиционными и поверхностными. Это открывает простор манипулятивным во</w:t>
      </w:r>
      <w:r w:rsidRPr="00BD497B">
        <w:rPr>
          <w:rFonts w:ascii="Times New Roman" w:hAnsi="Times New Roman" w:cs="Times New Roman"/>
          <w:sz w:val="32"/>
          <w:szCs w:val="32"/>
        </w:rPr>
        <w:t>з</w:t>
      </w:r>
      <w:r w:rsidRPr="00BD497B">
        <w:rPr>
          <w:rFonts w:ascii="Times New Roman" w:hAnsi="Times New Roman" w:cs="Times New Roman"/>
          <w:sz w:val="32"/>
          <w:szCs w:val="32"/>
        </w:rPr>
        <w:t>действиям на идентичность в республиках Северо-Западного Кавказа, как и в других российских регионах.</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shd w:val="clear" w:color="auto" w:fill="FFFFFF"/>
        </w:rPr>
      </w:pPr>
      <w:r w:rsidRPr="00BD497B">
        <w:rPr>
          <w:rFonts w:ascii="Times New Roman" w:hAnsi="Times New Roman" w:cs="Times New Roman"/>
          <w:sz w:val="32"/>
          <w:szCs w:val="32"/>
          <w:shd w:val="clear" w:color="auto" w:fill="FFFFFF"/>
        </w:rPr>
        <w:t>Итак, установлен сложносоставной тип этнической иденти</w:t>
      </w:r>
      <w:r w:rsidRPr="00BD497B">
        <w:rPr>
          <w:rFonts w:ascii="Times New Roman" w:hAnsi="Times New Roman" w:cs="Times New Roman"/>
          <w:sz w:val="32"/>
          <w:szCs w:val="32"/>
          <w:shd w:val="clear" w:color="auto" w:fill="FFFFFF"/>
        </w:rPr>
        <w:t>ч</w:t>
      </w:r>
      <w:r w:rsidRPr="00BD497B">
        <w:rPr>
          <w:rFonts w:ascii="Times New Roman" w:hAnsi="Times New Roman" w:cs="Times New Roman"/>
          <w:sz w:val="32"/>
          <w:szCs w:val="32"/>
          <w:shd w:val="clear" w:color="auto" w:fill="FFFFFF"/>
        </w:rPr>
        <w:t>ности населения Республики Адыгея, что объясняется как долг</w:t>
      </w:r>
      <w:r w:rsidRPr="00BD497B">
        <w:rPr>
          <w:rFonts w:ascii="Times New Roman" w:hAnsi="Times New Roman" w:cs="Times New Roman"/>
          <w:sz w:val="32"/>
          <w:szCs w:val="32"/>
          <w:shd w:val="clear" w:color="auto" w:fill="FFFFFF"/>
        </w:rPr>
        <w:t>о</w:t>
      </w:r>
      <w:r w:rsidRPr="00BD497B">
        <w:rPr>
          <w:rFonts w:ascii="Times New Roman" w:hAnsi="Times New Roman" w:cs="Times New Roman"/>
          <w:sz w:val="32"/>
          <w:szCs w:val="32"/>
          <w:shd w:val="clear" w:color="auto" w:fill="FFFFFF"/>
        </w:rPr>
        <w:t>срочными факторами (демографические процессы, опыт инст</w:t>
      </w:r>
      <w:r w:rsidRPr="00BD497B">
        <w:rPr>
          <w:rFonts w:ascii="Times New Roman" w:hAnsi="Times New Roman" w:cs="Times New Roman"/>
          <w:sz w:val="32"/>
          <w:szCs w:val="32"/>
          <w:shd w:val="clear" w:color="auto" w:fill="FFFFFF"/>
        </w:rPr>
        <w:t>и</w:t>
      </w:r>
      <w:r w:rsidRPr="00BD497B">
        <w:rPr>
          <w:rFonts w:ascii="Times New Roman" w:hAnsi="Times New Roman" w:cs="Times New Roman"/>
          <w:sz w:val="32"/>
          <w:szCs w:val="32"/>
          <w:shd w:val="clear" w:color="auto" w:fill="FFFFFF"/>
        </w:rPr>
        <w:t>туционализации этничности в формах автономии, а затем – суб</w:t>
      </w:r>
      <w:r w:rsidRPr="00BD497B">
        <w:rPr>
          <w:rFonts w:ascii="Times New Roman" w:hAnsi="Times New Roman" w:cs="Times New Roman"/>
          <w:sz w:val="32"/>
          <w:szCs w:val="32"/>
          <w:shd w:val="clear" w:color="auto" w:fill="FFFFFF"/>
        </w:rPr>
        <w:t>ъ</w:t>
      </w:r>
      <w:r w:rsidRPr="00BD497B">
        <w:rPr>
          <w:rFonts w:ascii="Times New Roman" w:hAnsi="Times New Roman" w:cs="Times New Roman"/>
          <w:sz w:val="32"/>
          <w:szCs w:val="32"/>
          <w:shd w:val="clear" w:color="auto" w:fill="FFFFFF"/>
        </w:rPr>
        <w:t>екта федерации), так и краткосрочными (активизация проекта конструирования российской гражданской идентичности в начале ХХ</w:t>
      </w:r>
      <w:r w:rsidRPr="00BD497B">
        <w:rPr>
          <w:rFonts w:ascii="Times New Roman" w:hAnsi="Times New Roman" w:cs="Times New Roman"/>
          <w:sz w:val="32"/>
          <w:szCs w:val="32"/>
          <w:shd w:val="clear" w:color="auto" w:fill="FFFFFF"/>
          <w:lang w:val="en-US"/>
        </w:rPr>
        <w:t>I</w:t>
      </w:r>
      <w:r w:rsidRPr="00BD497B">
        <w:rPr>
          <w:rFonts w:ascii="Times New Roman" w:hAnsi="Times New Roman" w:cs="Times New Roman"/>
          <w:sz w:val="32"/>
          <w:szCs w:val="32"/>
          <w:shd w:val="clear" w:color="auto" w:fill="FFFFFF"/>
        </w:rPr>
        <w:t xml:space="preserve"> в., противоречивые изменения субъективных статусов пар</w:t>
      </w:r>
      <w:r w:rsidRPr="00BD497B">
        <w:rPr>
          <w:rFonts w:ascii="Times New Roman" w:hAnsi="Times New Roman" w:cs="Times New Roman"/>
          <w:sz w:val="32"/>
          <w:szCs w:val="32"/>
          <w:shd w:val="clear" w:color="auto" w:fill="FFFFFF"/>
        </w:rPr>
        <w:t>т</w:t>
      </w:r>
      <w:r w:rsidRPr="00BD497B">
        <w:rPr>
          <w:rFonts w:ascii="Times New Roman" w:hAnsi="Times New Roman" w:cs="Times New Roman"/>
          <w:sz w:val="32"/>
          <w:szCs w:val="32"/>
          <w:shd w:val="clear" w:color="auto" w:fill="FFFFFF"/>
        </w:rPr>
        <w:t>неров межэтнического взаимодействия). Гражданская (общегос</w:t>
      </w:r>
      <w:r w:rsidRPr="00BD497B">
        <w:rPr>
          <w:rFonts w:ascii="Times New Roman" w:hAnsi="Times New Roman" w:cs="Times New Roman"/>
          <w:sz w:val="32"/>
          <w:szCs w:val="32"/>
          <w:shd w:val="clear" w:color="auto" w:fill="FFFFFF"/>
        </w:rPr>
        <w:t>у</w:t>
      </w:r>
      <w:r w:rsidRPr="00BD497B">
        <w:rPr>
          <w:rFonts w:ascii="Times New Roman" w:hAnsi="Times New Roman" w:cs="Times New Roman"/>
          <w:sz w:val="32"/>
          <w:szCs w:val="32"/>
          <w:shd w:val="clear" w:color="auto" w:fill="FFFFFF"/>
        </w:rPr>
        <w:t>дарственная) и этнические идентичности выступают в Республ</w:t>
      </w:r>
      <w:r w:rsidRPr="00BD497B">
        <w:rPr>
          <w:rFonts w:ascii="Times New Roman" w:hAnsi="Times New Roman" w:cs="Times New Roman"/>
          <w:sz w:val="32"/>
          <w:szCs w:val="32"/>
          <w:shd w:val="clear" w:color="auto" w:fill="FFFFFF"/>
        </w:rPr>
        <w:t>и</w:t>
      </w:r>
      <w:r w:rsidRPr="00BD497B">
        <w:rPr>
          <w:rFonts w:ascii="Times New Roman" w:hAnsi="Times New Roman" w:cs="Times New Roman"/>
          <w:sz w:val="32"/>
          <w:szCs w:val="32"/>
          <w:shd w:val="clear" w:color="auto" w:fill="FFFFFF"/>
        </w:rPr>
        <w:t xml:space="preserve">ке Адыгея как близкие по уровню значимости. </w:t>
      </w:r>
      <w:r w:rsidRPr="00BD497B">
        <w:rPr>
          <w:rFonts w:ascii="Times New Roman" w:hAnsi="Times New Roman" w:cs="Times New Roman"/>
          <w:sz w:val="32"/>
          <w:szCs w:val="32"/>
        </w:rPr>
        <w:t>В массовом созн</w:t>
      </w:r>
      <w:r w:rsidRPr="00BD497B">
        <w:rPr>
          <w:rFonts w:ascii="Times New Roman" w:hAnsi="Times New Roman" w:cs="Times New Roman"/>
          <w:sz w:val="32"/>
          <w:szCs w:val="32"/>
        </w:rPr>
        <w:t>а</w:t>
      </w:r>
      <w:r w:rsidRPr="00BD497B">
        <w:rPr>
          <w:rFonts w:ascii="Times New Roman" w:hAnsi="Times New Roman" w:cs="Times New Roman"/>
          <w:sz w:val="32"/>
          <w:szCs w:val="32"/>
        </w:rPr>
        <w:t xml:space="preserve">нии </w:t>
      </w:r>
      <w:r w:rsidR="00B0033B" w:rsidRPr="00BD497B">
        <w:rPr>
          <w:rFonts w:ascii="Times New Roman" w:hAnsi="Times New Roman" w:cs="Times New Roman"/>
          <w:sz w:val="32"/>
          <w:szCs w:val="32"/>
        </w:rPr>
        <w:t>«маркерами» этничности являются прежде всего</w:t>
      </w:r>
      <w:r w:rsidRPr="00BD497B">
        <w:rPr>
          <w:rFonts w:ascii="Times New Roman" w:hAnsi="Times New Roman" w:cs="Times New Roman"/>
          <w:sz w:val="32"/>
          <w:szCs w:val="32"/>
        </w:rPr>
        <w:t xml:space="preserve"> традицио</w:t>
      </w:r>
      <w:r w:rsidRPr="00BD497B">
        <w:rPr>
          <w:rFonts w:ascii="Times New Roman" w:hAnsi="Times New Roman" w:cs="Times New Roman"/>
          <w:sz w:val="32"/>
          <w:szCs w:val="32"/>
        </w:rPr>
        <w:t>н</w:t>
      </w:r>
      <w:r w:rsidRPr="00BD497B">
        <w:rPr>
          <w:rFonts w:ascii="Times New Roman" w:hAnsi="Times New Roman" w:cs="Times New Roman"/>
          <w:sz w:val="32"/>
          <w:szCs w:val="32"/>
        </w:rPr>
        <w:t xml:space="preserve">ная культура, язык, черты психологии, образ жизни, а в наименьшей мере – антропологические различия групп. </w:t>
      </w:r>
      <w:r w:rsidR="00B0033B" w:rsidRPr="00BD497B">
        <w:rPr>
          <w:rFonts w:ascii="Times New Roman" w:hAnsi="Times New Roman" w:cs="Times New Roman"/>
          <w:sz w:val="32"/>
          <w:szCs w:val="32"/>
        </w:rPr>
        <w:t xml:space="preserve">Для </w:t>
      </w:r>
      <w:r w:rsidR="00B0033B" w:rsidRPr="00BD497B">
        <w:rPr>
          <w:rFonts w:ascii="Times New Roman" w:hAnsi="Times New Roman" w:cs="Times New Roman"/>
          <w:sz w:val="32"/>
          <w:szCs w:val="32"/>
          <w:shd w:val="clear" w:color="auto" w:fill="FFFFFF"/>
        </w:rPr>
        <w:t>р</w:t>
      </w:r>
      <w:r w:rsidRPr="00BD497B">
        <w:rPr>
          <w:rFonts w:ascii="Times New Roman" w:hAnsi="Times New Roman" w:cs="Times New Roman"/>
          <w:sz w:val="32"/>
          <w:szCs w:val="32"/>
          <w:shd w:val="clear" w:color="auto" w:fill="FFFFFF"/>
        </w:rPr>
        <w:t>у</w:t>
      </w:r>
      <w:r w:rsidRPr="00BD497B">
        <w:rPr>
          <w:rFonts w:ascii="Times New Roman" w:hAnsi="Times New Roman" w:cs="Times New Roman"/>
          <w:sz w:val="32"/>
          <w:szCs w:val="32"/>
          <w:shd w:val="clear" w:color="auto" w:fill="FFFFFF"/>
        </w:rPr>
        <w:t>с</w:t>
      </w:r>
      <w:r w:rsidR="00B0033B" w:rsidRPr="00BD497B">
        <w:rPr>
          <w:rFonts w:ascii="Times New Roman" w:hAnsi="Times New Roman" w:cs="Times New Roman"/>
          <w:sz w:val="32"/>
          <w:szCs w:val="32"/>
          <w:shd w:val="clear" w:color="auto" w:fill="FFFFFF"/>
        </w:rPr>
        <w:t>ской молодежи</w:t>
      </w:r>
      <w:r w:rsidRPr="00BD497B">
        <w:rPr>
          <w:rFonts w:ascii="Times New Roman" w:hAnsi="Times New Roman" w:cs="Times New Roman"/>
          <w:sz w:val="32"/>
          <w:szCs w:val="32"/>
          <w:shd w:val="clear" w:color="auto" w:fill="FFFFFF"/>
        </w:rPr>
        <w:t xml:space="preserve"> в Республике Адыгея </w:t>
      </w:r>
      <w:r w:rsidR="00B0033B" w:rsidRPr="00BD497B">
        <w:rPr>
          <w:rFonts w:ascii="Times New Roman" w:hAnsi="Times New Roman" w:cs="Times New Roman"/>
          <w:sz w:val="32"/>
          <w:szCs w:val="32"/>
          <w:shd w:val="clear" w:color="auto" w:fill="FFFFFF"/>
        </w:rPr>
        <w:t xml:space="preserve">характерно </w:t>
      </w:r>
      <w:r w:rsidRPr="00BD497B">
        <w:rPr>
          <w:rFonts w:ascii="Times New Roman" w:hAnsi="Times New Roman" w:cs="Times New Roman"/>
          <w:sz w:val="32"/>
          <w:szCs w:val="32"/>
          <w:shd w:val="clear" w:color="auto" w:fill="FFFFFF"/>
        </w:rPr>
        <w:t>преобладание общегосударственной и южнороссийской идентичности над р</w:t>
      </w:r>
      <w:r w:rsidRPr="00BD497B">
        <w:rPr>
          <w:rFonts w:ascii="Times New Roman" w:hAnsi="Times New Roman" w:cs="Times New Roman"/>
          <w:sz w:val="32"/>
          <w:szCs w:val="32"/>
          <w:shd w:val="clear" w:color="auto" w:fill="FFFFFF"/>
        </w:rPr>
        <w:t>е</w:t>
      </w:r>
      <w:r w:rsidRPr="00BD497B">
        <w:rPr>
          <w:rFonts w:ascii="Times New Roman" w:hAnsi="Times New Roman" w:cs="Times New Roman"/>
          <w:sz w:val="32"/>
          <w:szCs w:val="32"/>
          <w:shd w:val="clear" w:color="auto" w:fill="FFFFFF"/>
        </w:rPr>
        <w:t>гиональ</w:t>
      </w:r>
      <w:r w:rsidR="00B0033B" w:rsidRPr="00BD497B">
        <w:rPr>
          <w:rFonts w:ascii="Times New Roman" w:hAnsi="Times New Roman" w:cs="Times New Roman"/>
          <w:sz w:val="32"/>
          <w:szCs w:val="32"/>
          <w:shd w:val="clear" w:color="auto" w:fill="FFFFFF"/>
        </w:rPr>
        <w:t>ной (республиканской),</w:t>
      </w:r>
      <w:r w:rsidRPr="00BD497B">
        <w:rPr>
          <w:rFonts w:ascii="Times New Roman" w:hAnsi="Times New Roman" w:cs="Times New Roman"/>
          <w:sz w:val="32"/>
          <w:szCs w:val="32"/>
          <w:shd w:val="clear" w:color="auto" w:fill="FFFFFF"/>
        </w:rPr>
        <w:t xml:space="preserve"> </w:t>
      </w:r>
      <w:r w:rsidR="00B0033B" w:rsidRPr="00BD497B">
        <w:rPr>
          <w:rFonts w:ascii="Times New Roman" w:hAnsi="Times New Roman" w:cs="Times New Roman"/>
          <w:sz w:val="32"/>
          <w:szCs w:val="32"/>
          <w:shd w:val="clear" w:color="auto" w:fill="FFFFFF"/>
        </w:rPr>
        <w:t>тогда как д</w:t>
      </w:r>
      <w:r w:rsidRPr="00BD497B">
        <w:rPr>
          <w:rFonts w:ascii="Times New Roman" w:hAnsi="Times New Roman" w:cs="Times New Roman"/>
          <w:sz w:val="32"/>
          <w:szCs w:val="32"/>
          <w:shd w:val="clear" w:color="auto" w:fill="FFFFFF"/>
        </w:rPr>
        <w:t xml:space="preserve">ля адыгейской </w:t>
      </w:r>
      <w:r w:rsidR="00B0033B" w:rsidRPr="00BD497B">
        <w:rPr>
          <w:rFonts w:ascii="Times New Roman" w:hAnsi="Times New Roman" w:cs="Times New Roman"/>
          <w:sz w:val="32"/>
          <w:szCs w:val="32"/>
          <w:shd w:val="clear" w:color="auto" w:fill="FFFFFF"/>
        </w:rPr>
        <w:t xml:space="preserve">– </w:t>
      </w:r>
      <w:r w:rsidRPr="00BD497B">
        <w:rPr>
          <w:rFonts w:ascii="Times New Roman" w:hAnsi="Times New Roman" w:cs="Times New Roman"/>
          <w:sz w:val="32"/>
          <w:szCs w:val="32"/>
          <w:shd w:val="clear" w:color="auto" w:fill="FFFFFF"/>
        </w:rPr>
        <w:t xml:space="preserve">более </w:t>
      </w:r>
      <w:r w:rsidRPr="00BD497B">
        <w:rPr>
          <w:rFonts w:ascii="Times New Roman" w:hAnsi="Times New Roman" w:cs="Times New Roman"/>
          <w:sz w:val="32"/>
          <w:szCs w:val="32"/>
          <w:shd w:val="clear" w:color="auto" w:fill="FFFFFF"/>
        </w:rPr>
        <w:lastRenderedPageBreak/>
        <w:t>характерно преобладание этнической и региональной, конфесс</w:t>
      </w:r>
      <w:r w:rsidRPr="00BD497B">
        <w:rPr>
          <w:rFonts w:ascii="Times New Roman" w:hAnsi="Times New Roman" w:cs="Times New Roman"/>
          <w:sz w:val="32"/>
          <w:szCs w:val="32"/>
          <w:shd w:val="clear" w:color="auto" w:fill="FFFFFF"/>
        </w:rPr>
        <w:t>и</w:t>
      </w:r>
      <w:r w:rsidRPr="00BD497B">
        <w:rPr>
          <w:rFonts w:ascii="Times New Roman" w:hAnsi="Times New Roman" w:cs="Times New Roman"/>
          <w:sz w:val="32"/>
          <w:szCs w:val="32"/>
          <w:shd w:val="clear" w:color="auto" w:fill="FFFFFF"/>
        </w:rPr>
        <w:t>ональной идентификаций.</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Степень доверия народам-соседям зависит от уровня инфо</w:t>
      </w:r>
      <w:r w:rsidRPr="00BD497B">
        <w:rPr>
          <w:rFonts w:ascii="Times New Roman" w:hAnsi="Times New Roman" w:cs="Times New Roman"/>
          <w:sz w:val="32"/>
          <w:szCs w:val="32"/>
        </w:rPr>
        <w:t>р</w:t>
      </w:r>
      <w:r w:rsidRPr="00BD497B">
        <w:rPr>
          <w:rFonts w:ascii="Times New Roman" w:hAnsi="Times New Roman" w:cs="Times New Roman"/>
          <w:sz w:val="32"/>
          <w:szCs w:val="32"/>
        </w:rPr>
        <w:t>мированности о традициях, от опыта повседневного общения. Но играют весомую роль и «фоновые» факторы: уровень удовлетв</w:t>
      </w:r>
      <w:r w:rsidRPr="00BD497B">
        <w:rPr>
          <w:rFonts w:ascii="Times New Roman" w:hAnsi="Times New Roman" w:cs="Times New Roman"/>
          <w:sz w:val="32"/>
          <w:szCs w:val="32"/>
        </w:rPr>
        <w:t>о</w:t>
      </w:r>
      <w:r w:rsidRPr="00BD497B">
        <w:rPr>
          <w:rFonts w:ascii="Times New Roman" w:hAnsi="Times New Roman" w:cs="Times New Roman"/>
          <w:sz w:val="32"/>
          <w:szCs w:val="32"/>
        </w:rPr>
        <w:t>ренности жизнью, оценка деятельности органов власти и местн</w:t>
      </w:r>
      <w:r w:rsidRPr="00BD497B">
        <w:rPr>
          <w:rFonts w:ascii="Times New Roman" w:hAnsi="Times New Roman" w:cs="Times New Roman"/>
          <w:sz w:val="32"/>
          <w:szCs w:val="32"/>
        </w:rPr>
        <w:t>о</w:t>
      </w:r>
      <w:r w:rsidRPr="00BD497B">
        <w:rPr>
          <w:rFonts w:ascii="Times New Roman" w:hAnsi="Times New Roman" w:cs="Times New Roman"/>
          <w:sz w:val="32"/>
          <w:szCs w:val="32"/>
        </w:rPr>
        <w:t>го самоуправления, иерархия жизненных проблем. В целом для полиэтничного населения Адыгеи характерна межгрупповая т</w:t>
      </w:r>
      <w:r w:rsidRPr="00BD497B">
        <w:rPr>
          <w:rFonts w:ascii="Times New Roman" w:hAnsi="Times New Roman" w:cs="Times New Roman"/>
          <w:sz w:val="32"/>
          <w:szCs w:val="32"/>
        </w:rPr>
        <w:t>о</w:t>
      </w:r>
      <w:r w:rsidRPr="00BD497B">
        <w:rPr>
          <w:rFonts w:ascii="Times New Roman" w:hAnsi="Times New Roman" w:cs="Times New Roman"/>
          <w:sz w:val="32"/>
          <w:szCs w:val="32"/>
        </w:rPr>
        <w:t xml:space="preserve">лерантность при отчетливом осознании этнических границ. Риски дезинтеграции регионального сообщества связаны с состоянием исторической памяти о Кавказской войне </w:t>
      </w:r>
      <w:r w:rsidRPr="00BD497B">
        <w:rPr>
          <w:rFonts w:ascii="Times New Roman" w:hAnsi="Times New Roman" w:cs="Times New Roman"/>
          <w:sz w:val="32"/>
          <w:szCs w:val="32"/>
          <w:lang w:val="en-US"/>
        </w:rPr>
        <w:t>XIX</w:t>
      </w:r>
      <w:r w:rsidRPr="00BD497B">
        <w:rPr>
          <w:rFonts w:ascii="Times New Roman" w:hAnsi="Times New Roman" w:cs="Times New Roman"/>
          <w:sz w:val="32"/>
          <w:szCs w:val="32"/>
        </w:rPr>
        <w:t xml:space="preserve"> в., конструиров</w:t>
      </w:r>
      <w:r w:rsidRPr="00BD497B">
        <w:rPr>
          <w:rFonts w:ascii="Times New Roman" w:hAnsi="Times New Roman" w:cs="Times New Roman"/>
          <w:sz w:val="32"/>
          <w:szCs w:val="32"/>
        </w:rPr>
        <w:t>а</w:t>
      </w:r>
      <w:r w:rsidRPr="00BD497B">
        <w:rPr>
          <w:rFonts w:ascii="Times New Roman" w:hAnsi="Times New Roman" w:cs="Times New Roman"/>
          <w:sz w:val="32"/>
          <w:szCs w:val="32"/>
        </w:rPr>
        <w:t>нием единой черкесской идентичности.</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Полагаем, что интересы всех народов Северо-Западного Ка</w:t>
      </w:r>
      <w:r w:rsidRPr="00BD497B">
        <w:rPr>
          <w:rFonts w:ascii="Times New Roman" w:hAnsi="Times New Roman" w:cs="Times New Roman"/>
          <w:sz w:val="32"/>
          <w:szCs w:val="32"/>
        </w:rPr>
        <w:t>в</w:t>
      </w:r>
      <w:r w:rsidRPr="00BD497B">
        <w:rPr>
          <w:rFonts w:ascii="Times New Roman" w:hAnsi="Times New Roman" w:cs="Times New Roman"/>
          <w:sz w:val="32"/>
          <w:szCs w:val="32"/>
        </w:rPr>
        <w:t>каза едины в приоритетных ценностях мира, этнического согл</w:t>
      </w:r>
      <w:r w:rsidRPr="00BD497B">
        <w:rPr>
          <w:rFonts w:ascii="Times New Roman" w:hAnsi="Times New Roman" w:cs="Times New Roman"/>
          <w:sz w:val="32"/>
          <w:szCs w:val="32"/>
        </w:rPr>
        <w:t>а</w:t>
      </w:r>
      <w:r w:rsidRPr="00BD497B">
        <w:rPr>
          <w:rFonts w:ascii="Times New Roman" w:hAnsi="Times New Roman" w:cs="Times New Roman"/>
          <w:sz w:val="32"/>
          <w:szCs w:val="32"/>
        </w:rPr>
        <w:t>сия, взаимного уважения и признания равного взаимного дост</w:t>
      </w:r>
      <w:r w:rsidRPr="00BD497B">
        <w:rPr>
          <w:rFonts w:ascii="Times New Roman" w:hAnsi="Times New Roman" w:cs="Times New Roman"/>
          <w:sz w:val="32"/>
          <w:szCs w:val="32"/>
        </w:rPr>
        <w:t>о</w:t>
      </w:r>
      <w:r w:rsidRPr="00BD497B">
        <w:rPr>
          <w:rFonts w:ascii="Times New Roman" w:hAnsi="Times New Roman" w:cs="Times New Roman"/>
          <w:sz w:val="32"/>
          <w:szCs w:val="32"/>
        </w:rPr>
        <w:t>инства. На поддержание таких ценностей, противостояние нете</w:t>
      </w:r>
      <w:r w:rsidRPr="00BD497B">
        <w:rPr>
          <w:rFonts w:ascii="Times New Roman" w:hAnsi="Times New Roman" w:cs="Times New Roman"/>
          <w:sz w:val="32"/>
          <w:szCs w:val="32"/>
        </w:rPr>
        <w:t>р</w:t>
      </w:r>
      <w:r w:rsidRPr="00BD497B">
        <w:rPr>
          <w:rFonts w:ascii="Times New Roman" w:hAnsi="Times New Roman" w:cs="Times New Roman"/>
          <w:sz w:val="32"/>
          <w:szCs w:val="32"/>
        </w:rPr>
        <w:t>пимости и этнократизму должна быть направлена как госуда</w:t>
      </w:r>
      <w:r w:rsidRPr="00BD497B">
        <w:rPr>
          <w:rFonts w:ascii="Times New Roman" w:hAnsi="Times New Roman" w:cs="Times New Roman"/>
          <w:sz w:val="32"/>
          <w:szCs w:val="32"/>
        </w:rPr>
        <w:t>р</w:t>
      </w:r>
      <w:r w:rsidRPr="00BD497B">
        <w:rPr>
          <w:rFonts w:ascii="Times New Roman" w:hAnsi="Times New Roman" w:cs="Times New Roman"/>
          <w:sz w:val="32"/>
          <w:szCs w:val="32"/>
        </w:rPr>
        <w:t>ственная политика, так и деятельность научных и педагогических сообществ, национально-культурных объединений, элит.</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Приоритетное внимание полезно уделить институтам созд</w:t>
      </w:r>
      <w:r w:rsidRPr="00BD497B">
        <w:rPr>
          <w:rFonts w:ascii="Times New Roman" w:hAnsi="Times New Roman" w:cs="Times New Roman"/>
          <w:sz w:val="32"/>
          <w:szCs w:val="32"/>
        </w:rPr>
        <w:t>а</w:t>
      </w:r>
      <w:r w:rsidRPr="00BD497B">
        <w:rPr>
          <w:rFonts w:ascii="Times New Roman" w:hAnsi="Times New Roman" w:cs="Times New Roman"/>
          <w:sz w:val="32"/>
          <w:szCs w:val="32"/>
        </w:rPr>
        <w:t>ния общественного мнения (особенно сети Интернет, системе среднего и высшего образования). В данной связи давно назрела необходимость организации ряда высокоресурсных сайтов и и</w:t>
      </w:r>
      <w:r w:rsidRPr="00BD497B">
        <w:rPr>
          <w:rFonts w:ascii="Times New Roman" w:hAnsi="Times New Roman" w:cs="Times New Roman"/>
          <w:sz w:val="32"/>
          <w:szCs w:val="32"/>
        </w:rPr>
        <w:t>н</w:t>
      </w:r>
      <w:r w:rsidRPr="00BD497B">
        <w:rPr>
          <w:rFonts w:ascii="Times New Roman" w:hAnsi="Times New Roman" w:cs="Times New Roman"/>
          <w:sz w:val="32"/>
          <w:szCs w:val="32"/>
        </w:rPr>
        <w:t>тернет-форумов, продвигающих проект российской гражданской идентичности не в противовес этническим и региональным иде</w:t>
      </w:r>
      <w:r w:rsidRPr="00BD497B">
        <w:rPr>
          <w:rFonts w:ascii="Times New Roman" w:hAnsi="Times New Roman" w:cs="Times New Roman"/>
          <w:sz w:val="32"/>
          <w:szCs w:val="32"/>
        </w:rPr>
        <w:t>н</w:t>
      </w:r>
      <w:r w:rsidRPr="00BD497B">
        <w:rPr>
          <w:rFonts w:ascii="Times New Roman" w:hAnsi="Times New Roman" w:cs="Times New Roman"/>
          <w:sz w:val="32"/>
          <w:szCs w:val="32"/>
        </w:rPr>
        <w:t>тичностям, а в конструктивном диалоге с ними. Необходима профессиональная экспертиза учебной и учебно-методической литературы, учебных программ, а также переаттестация педаг</w:t>
      </w:r>
      <w:r w:rsidRPr="00BD497B">
        <w:rPr>
          <w:rFonts w:ascii="Times New Roman" w:hAnsi="Times New Roman" w:cs="Times New Roman"/>
          <w:sz w:val="32"/>
          <w:szCs w:val="32"/>
        </w:rPr>
        <w:t>о</w:t>
      </w:r>
      <w:r w:rsidRPr="00BD497B">
        <w:rPr>
          <w:rFonts w:ascii="Times New Roman" w:hAnsi="Times New Roman" w:cs="Times New Roman"/>
          <w:sz w:val="32"/>
          <w:szCs w:val="32"/>
        </w:rPr>
        <w:t>гических кадров в сфере преподавания регионального компоне</w:t>
      </w:r>
      <w:r w:rsidRPr="00BD497B">
        <w:rPr>
          <w:rFonts w:ascii="Times New Roman" w:hAnsi="Times New Roman" w:cs="Times New Roman"/>
          <w:sz w:val="32"/>
          <w:szCs w:val="32"/>
        </w:rPr>
        <w:t>н</w:t>
      </w:r>
      <w:r w:rsidRPr="00BD497B">
        <w:rPr>
          <w:rFonts w:ascii="Times New Roman" w:hAnsi="Times New Roman" w:cs="Times New Roman"/>
          <w:sz w:val="32"/>
          <w:szCs w:val="32"/>
        </w:rPr>
        <w:t>та гуманитарных дисциплин, подчас допускающих проявления этнократии. Целесообразно принять Федеральную целевую и р</w:t>
      </w:r>
      <w:r w:rsidRPr="00BD497B">
        <w:rPr>
          <w:rFonts w:ascii="Times New Roman" w:hAnsi="Times New Roman" w:cs="Times New Roman"/>
          <w:sz w:val="32"/>
          <w:szCs w:val="32"/>
        </w:rPr>
        <w:t>е</w:t>
      </w:r>
      <w:r w:rsidRPr="00BD497B">
        <w:rPr>
          <w:rFonts w:ascii="Times New Roman" w:hAnsi="Times New Roman" w:cs="Times New Roman"/>
          <w:sz w:val="32"/>
          <w:szCs w:val="32"/>
        </w:rPr>
        <w:t xml:space="preserve">гиональные целевые программы «Формирование российской гражданской идентичности», тем более, что это непосредственно </w:t>
      </w:r>
      <w:r w:rsidRPr="00BD497B">
        <w:rPr>
          <w:rFonts w:ascii="Times New Roman" w:hAnsi="Times New Roman" w:cs="Times New Roman"/>
          <w:sz w:val="32"/>
          <w:szCs w:val="32"/>
        </w:rPr>
        <w:lastRenderedPageBreak/>
        <w:t>следует из требований Стратегии государственной национальной политики РФ на период до 2025 г</w:t>
      </w:r>
      <w:r w:rsidR="00B0033B" w:rsidRPr="00BD497B">
        <w:rPr>
          <w:rFonts w:ascii="Times New Roman" w:hAnsi="Times New Roman" w:cs="Times New Roman"/>
          <w:sz w:val="32"/>
          <w:szCs w:val="32"/>
        </w:rPr>
        <w:t>.</w:t>
      </w:r>
      <w:r w:rsidRPr="00BD497B">
        <w:rPr>
          <w:rStyle w:val="a9"/>
          <w:rFonts w:ascii="Times New Roman" w:hAnsi="Times New Roman" w:cs="Times New Roman"/>
          <w:sz w:val="32"/>
          <w:szCs w:val="32"/>
        </w:rPr>
        <w:footnoteReference w:id="620"/>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Применительно к сообществам Республики Адыгея и Кра</w:t>
      </w:r>
      <w:r w:rsidRPr="00BD497B">
        <w:rPr>
          <w:rFonts w:ascii="Times New Roman" w:hAnsi="Times New Roman" w:cs="Times New Roman"/>
          <w:sz w:val="32"/>
          <w:szCs w:val="32"/>
        </w:rPr>
        <w:t>с</w:t>
      </w:r>
      <w:r w:rsidRPr="00BD497B">
        <w:rPr>
          <w:rFonts w:ascii="Times New Roman" w:hAnsi="Times New Roman" w:cs="Times New Roman"/>
          <w:sz w:val="32"/>
          <w:szCs w:val="32"/>
        </w:rPr>
        <w:t>нодарского края такой проект требует сделать акцент на истор</w:t>
      </w:r>
      <w:r w:rsidRPr="00BD497B">
        <w:rPr>
          <w:rFonts w:ascii="Times New Roman" w:hAnsi="Times New Roman" w:cs="Times New Roman"/>
          <w:sz w:val="32"/>
          <w:szCs w:val="32"/>
        </w:rPr>
        <w:t>и</w:t>
      </w:r>
      <w:r w:rsidRPr="00BD497B">
        <w:rPr>
          <w:rFonts w:ascii="Times New Roman" w:hAnsi="Times New Roman" w:cs="Times New Roman"/>
          <w:sz w:val="32"/>
          <w:szCs w:val="32"/>
        </w:rPr>
        <w:t>ческих и современных фактах и процессах, интегрирующих п</w:t>
      </w:r>
      <w:r w:rsidRPr="00BD497B">
        <w:rPr>
          <w:rFonts w:ascii="Times New Roman" w:hAnsi="Times New Roman" w:cs="Times New Roman"/>
          <w:sz w:val="32"/>
          <w:szCs w:val="32"/>
        </w:rPr>
        <w:t>о</w:t>
      </w:r>
      <w:r w:rsidRPr="00BD497B">
        <w:rPr>
          <w:rFonts w:ascii="Times New Roman" w:hAnsi="Times New Roman" w:cs="Times New Roman"/>
          <w:sz w:val="32"/>
          <w:szCs w:val="32"/>
        </w:rPr>
        <w:t>ликультурное общество на символах дружбы и совместного пр</w:t>
      </w:r>
      <w:r w:rsidRPr="00BD497B">
        <w:rPr>
          <w:rFonts w:ascii="Times New Roman" w:hAnsi="Times New Roman" w:cs="Times New Roman"/>
          <w:sz w:val="32"/>
          <w:szCs w:val="32"/>
        </w:rPr>
        <w:t>о</w:t>
      </w:r>
      <w:r w:rsidRPr="00BD497B">
        <w:rPr>
          <w:rFonts w:ascii="Times New Roman" w:hAnsi="Times New Roman" w:cs="Times New Roman"/>
          <w:sz w:val="32"/>
          <w:szCs w:val="32"/>
        </w:rPr>
        <w:t>движения в будущее. Институты формирования общественного мнения призваны вести последовательную борьбу с попытками дистанцировать Северо-Западный Кавказ от общероссийской культуры и истории, перекодировать идентичность народов ма</w:t>
      </w:r>
      <w:r w:rsidRPr="00BD497B">
        <w:rPr>
          <w:rFonts w:ascii="Times New Roman" w:hAnsi="Times New Roman" w:cs="Times New Roman"/>
          <w:sz w:val="32"/>
          <w:szCs w:val="32"/>
        </w:rPr>
        <w:t>к</w:t>
      </w:r>
      <w:r w:rsidRPr="00BD497B">
        <w:rPr>
          <w:rFonts w:ascii="Times New Roman" w:hAnsi="Times New Roman" w:cs="Times New Roman"/>
          <w:sz w:val="32"/>
          <w:szCs w:val="32"/>
        </w:rPr>
        <w:t>рорегиона в центробежном и изоляционистском русле.</w:t>
      </w:r>
    </w:p>
    <w:p w:rsidR="00AB2033" w:rsidRPr="00BD497B" w:rsidRDefault="00AB2033" w:rsidP="00BD497B">
      <w:pPr>
        <w:tabs>
          <w:tab w:val="left" w:pos="993"/>
        </w:tabs>
        <w:spacing w:after="0" w:line="240" w:lineRule="auto"/>
        <w:ind w:firstLine="567"/>
        <w:jc w:val="both"/>
        <w:rPr>
          <w:rFonts w:ascii="Times New Roman" w:hAnsi="Times New Roman" w:cs="Times New Roman"/>
          <w:sz w:val="32"/>
          <w:szCs w:val="32"/>
        </w:rPr>
      </w:pPr>
    </w:p>
    <w:p w:rsidR="00AF72CC" w:rsidRPr="00BD497B" w:rsidRDefault="00AB2033" w:rsidP="00BD497B">
      <w:pPr>
        <w:pStyle w:val="af1"/>
        <w:numPr>
          <w:ilvl w:val="1"/>
          <w:numId w:val="15"/>
        </w:numPr>
        <w:spacing w:after="0" w:line="240" w:lineRule="auto"/>
        <w:ind w:left="0"/>
        <w:jc w:val="center"/>
        <w:rPr>
          <w:rFonts w:ascii="Times New Roman" w:eastAsia="Times New Roman" w:hAnsi="Times New Roman" w:cs="Times New Roman"/>
          <w:b/>
          <w:sz w:val="32"/>
          <w:szCs w:val="32"/>
        </w:rPr>
      </w:pPr>
      <w:r w:rsidRPr="00BD497B">
        <w:rPr>
          <w:rFonts w:ascii="Times New Roman" w:eastAsia="Times New Roman" w:hAnsi="Times New Roman" w:cs="Times New Roman"/>
          <w:b/>
          <w:bCs/>
          <w:sz w:val="32"/>
          <w:szCs w:val="32"/>
        </w:rPr>
        <w:t>Конструирование российской гражданской</w:t>
      </w:r>
    </w:p>
    <w:p w:rsidR="00AF72CC" w:rsidRPr="00BD497B" w:rsidRDefault="00AF72CC" w:rsidP="00BD497B">
      <w:pPr>
        <w:pStyle w:val="af1"/>
        <w:spacing w:after="0" w:line="240" w:lineRule="auto"/>
        <w:ind w:left="0"/>
        <w:jc w:val="center"/>
        <w:rPr>
          <w:rFonts w:ascii="Times New Roman" w:eastAsia="Times New Roman" w:hAnsi="Times New Roman" w:cs="Times New Roman"/>
          <w:b/>
          <w:bCs/>
          <w:sz w:val="32"/>
          <w:szCs w:val="32"/>
        </w:rPr>
      </w:pPr>
      <w:r w:rsidRPr="00BD497B">
        <w:rPr>
          <w:rFonts w:ascii="Times New Roman" w:eastAsia="Times New Roman" w:hAnsi="Times New Roman" w:cs="Times New Roman"/>
          <w:b/>
          <w:bCs/>
          <w:sz w:val="32"/>
          <w:szCs w:val="32"/>
        </w:rPr>
        <w:t>и</w:t>
      </w:r>
      <w:r w:rsidR="00AB2033" w:rsidRPr="00BD497B">
        <w:rPr>
          <w:rFonts w:ascii="Times New Roman" w:eastAsia="Times New Roman" w:hAnsi="Times New Roman" w:cs="Times New Roman"/>
          <w:b/>
          <w:bCs/>
          <w:sz w:val="32"/>
          <w:szCs w:val="32"/>
        </w:rPr>
        <w:t>дентичности</w:t>
      </w:r>
      <w:r w:rsidRPr="00BD497B">
        <w:rPr>
          <w:rFonts w:ascii="Times New Roman" w:eastAsia="Times New Roman" w:hAnsi="Times New Roman" w:cs="Times New Roman"/>
          <w:b/>
          <w:sz w:val="32"/>
          <w:szCs w:val="32"/>
        </w:rPr>
        <w:t xml:space="preserve"> </w:t>
      </w:r>
      <w:r w:rsidR="00AB2033" w:rsidRPr="00BD497B">
        <w:rPr>
          <w:rFonts w:ascii="Times New Roman" w:eastAsia="Times New Roman" w:hAnsi="Times New Roman" w:cs="Times New Roman"/>
          <w:b/>
          <w:bCs/>
          <w:sz w:val="32"/>
          <w:szCs w:val="32"/>
        </w:rPr>
        <w:t>как</w:t>
      </w:r>
      <w:r w:rsidR="00AB2033" w:rsidRPr="00BD497B">
        <w:rPr>
          <w:rFonts w:ascii="Times New Roman" w:eastAsia="Times New Roman" w:hAnsi="Times New Roman" w:cs="Times New Roman"/>
          <w:b/>
          <w:sz w:val="32"/>
          <w:szCs w:val="32"/>
        </w:rPr>
        <w:t xml:space="preserve"> </w:t>
      </w:r>
      <w:r w:rsidR="00AB2033" w:rsidRPr="00BD497B">
        <w:rPr>
          <w:rFonts w:ascii="Times New Roman" w:eastAsia="Times New Roman" w:hAnsi="Times New Roman" w:cs="Times New Roman"/>
          <w:b/>
          <w:bCs/>
          <w:sz w:val="32"/>
          <w:szCs w:val="32"/>
        </w:rPr>
        <w:t>направление регулирования</w:t>
      </w:r>
    </w:p>
    <w:p w:rsidR="00AB2033" w:rsidRPr="00BD497B" w:rsidRDefault="00AB2033" w:rsidP="00BD497B">
      <w:pPr>
        <w:pStyle w:val="af1"/>
        <w:spacing w:after="0" w:line="240" w:lineRule="auto"/>
        <w:ind w:left="0"/>
        <w:jc w:val="center"/>
        <w:rPr>
          <w:rFonts w:ascii="Times New Roman" w:eastAsia="Times New Roman" w:hAnsi="Times New Roman" w:cs="Times New Roman"/>
          <w:b/>
          <w:sz w:val="32"/>
          <w:szCs w:val="32"/>
        </w:rPr>
      </w:pPr>
      <w:r w:rsidRPr="00BD497B">
        <w:rPr>
          <w:rFonts w:ascii="Times New Roman" w:eastAsia="Times New Roman" w:hAnsi="Times New Roman" w:cs="Times New Roman"/>
          <w:b/>
          <w:bCs/>
          <w:sz w:val="32"/>
          <w:szCs w:val="32"/>
        </w:rPr>
        <w:t>этнополитических конфликтов</w:t>
      </w:r>
      <w:r w:rsidR="00AF72CC" w:rsidRPr="00BD497B">
        <w:rPr>
          <w:rFonts w:ascii="Times New Roman" w:eastAsia="Times New Roman" w:hAnsi="Times New Roman" w:cs="Times New Roman"/>
          <w:b/>
          <w:bCs/>
          <w:sz w:val="32"/>
          <w:szCs w:val="32"/>
        </w:rPr>
        <w:t xml:space="preserve"> </w:t>
      </w:r>
      <w:r w:rsidRPr="00BD497B">
        <w:rPr>
          <w:rFonts w:ascii="Times New Roman" w:eastAsia="Times New Roman" w:hAnsi="Times New Roman" w:cs="Times New Roman"/>
          <w:b/>
          <w:bCs/>
          <w:sz w:val="32"/>
          <w:szCs w:val="32"/>
        </w:rPr>
        <w:t>на Северо-Западном Кавказе</w:t>
      </w:r>
    </w:p>
    <w:p w:rsidR="00AB2033" w:rsidRPr="00BD497B" w:rsidRDefault="00AB2033" w:rsidP="00BD497B">
      <w:pPr>
        <w:pStyle w:val="af1"/>
        <w:spacing w:after="0" w:line="240" w:lineRule="auto"/>
        <w:ind w:left="0" w:firstLine="567"/>
        <w:jc w:val="center"/>
        <w:rPr>
          <w:rFonts w:ascii="Times New Roman" w:eastAsia="Times New Roman" w:hAnsi="Times New Roman" w:cs="Times New Roman"/>
          <w:b/>
          <w:bCs/>
          <w:sz w:val="32"/>
          <w:szCs w:val="32"/>
        </w:rPr>
      </w:pP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В полиэтничном и поликонфессиональном обществе, каким является современная Росс</w:t>
      </w:r>
      <w:r w:rsidR="00B0033B" w:rsidRPr="00BD497B">
        <w:rPr>
          <w:rFonts w:ascii="Times New Roman" w:eastAsia="Times New Roman" w:hAnsi="Times New Roman" w:cs="Times New Roman"/>
          <w:sz w:val="32"/>
          <w:szCs w:val="32"/>
        </w:rPr>
        <w:t>ия, огромную роль игра</w:t>
      </w:r>
      <w:r w:rsidRPr="00BD497B">
        <w:rPr>
          <w:rFonts w:ascii="Times New Roman" w:eastAsia="Times New Roman" w:hAnsi="Times New Roman" w:cs="Times New Roman"/>
          <w:sz w:val="32"/>
          <w:szCs w:val="32"/>
        </w:rPr>
        <w:t>ет целенапра</w:t>
      </w:r>
      <w:r w:rsidRPr="00BD497B">
        <w:rPr>
          <w:rFonts w:ascii="Times New Roman" w:eastAsia="Times New Roman" w:hAnsi="Times New Roman" w:cs="Times New Roman"/>
          <w:sz w:val="32"/>
          <w:szCs w:val="32"/>
        </w:rPr>
        <w:t>в</w:t>
      </w:r>
      <w:r w:rsidRPr="00BD497B">
        <w:rPr>
          <w:rFonts w:ascii="Times New Roman" w:eastAsia="Times New Roman" w:hAnsi="Times New Roman" w:cs="Times New Roman"/>
          <w:sz w:val="32"/>
          <w:szCs w:val="32"/>
        </w:rPr>
        <w:t>ленная политика конструирования гражданской (общенационал</w:t>
      </w:r>
      <w:r w:rsidRPr="00BD497B">
        <w:rPr>
          <w:rFonts w:ascii="Times New Roman" w:eastAsia="Times New Roman" w:hAnsi="Times New Roman" w:cs="Times New Roman"/>
          <w:sz w:val="32"/>
          <w:szCs w:val="32"/>
        </w:rPr>
        <w:t>ь</w:t>
      </w:r>
      <w:r w:rsidRPr="00BD497B">
        <w:rPr>
          <w:rFonts w:ascii="Times New Roman" w:eastAsia="Times New Roman" w:hAnsi="Times New Roman" w:cs="Times New Roman"/>
          <w:sz w:val="32"/>
          <w:szCs w:val="32"/>
        </w:rPr>
        <w:t>ной) идентичности. В России, включенной в противоречивые и взаимообусловленные процессы глобализации и регионализации, деэскалация конфликтов идентичностей становится важным направлением политики национальной безопасности. В этой св</w:t>
      </w:r>
      <w:r w:rsidRPr="00BD497B">
        <w:rPr>
          <w:rFonts w:ascii="Times New Roman" w:eastAsia="Times New Roman" w:hAnsi="Times New Roman" w:cs="Times New Roman"/>
          <w:sz w:val="32"/>
          <w:szCs w:val="32"/>
        </w:rPr>
        <w:t>я</w:t>
      </w:r>
      <w:r w:rsidRPr="00BD497B">
        <w:rPr>
          <w:rFonts w:ascii="Times New Roman" w:eastAsia="Times New Roman" w:hAnsi="Times New Roman" w:cs="Times New Roman"/>
          <w:sz w:val="32"/>
          <w:szCs w:val="32"/>
        </w:rPr>
        <w:t>зи важным становится рассмотрение политики безопасности в контексте защиты позитивной общенациональной идентичности, а конструирования такой идентичности – в аспекте обеспечения национальной безопасности.</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Как указывает И.С. Семененко, при демократическом режиме «политика идентичности выстраивается вокруг разделяемых а</w:t>
      </w:r>
      <w:r w:rsidRPr="00BD497B">
        <w:rPr>
          <w:rFonts w:ascii="Times New Roman" w:eastAsia="Times New Roman" w:hAnsi="Times New Roman" w:cs="Times New Roman"/>
          <w:sz w:val="32"/>
          <w:szCs w:val="32"/>
        </w:rPr>
        <w:t>к</w:t>
      </w:r>
      <w:r w:rsidRPr="00BD497B">
        <w:rPr>
          <w:rFonts w:ascii="Times New Roman" w:eastAsia="Times New Roman" w:hAnsi="Times New Roman" w:cs="Times New Roman"/>
          <w:sz w:val="32"/>
          <w:szCs w:val="32"/>
        </w:rPr>
        <w:t>тивным большинством граждан ориентиров развития, норм пр</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 xml:space="preserve">вового государства и правил социального общежития как основы </w:t>
      </w:r>
      <w:r w:rsidRPr="00BD497B">
        <w:rPr>
          <w:rFonts w:ascii="Times New Roman" w:eastAsia="Times New Roman" w:hAnsi="Times New Roman" w:cs="Times New Roman"/>
          <w:sz w:val="32"/>
          <w:szCs w:val="32"/>
        </w:rPr>
        <w:lastRenderedPageBreak/>
        <w:t>подде</w:t>
      </w:r>
      <w:r w:rsidR="00B0033B" w:rsidRPr="00BD497B">
        <w:rPr>
          <w:rFonts w:ascii="Times New Roman" w:eastAsia="Times New Roman" w:hAnsi="Times New Roman" w:cs="Times New Roman"/>
          <w:sz w:val="32"/>
          <w:szCs w:val="32"/>
        </w:rPr>
        <w:t>ржания “</w:t>
      </w:r>
      <w:r w:rsidRPr="00BD497B">
        <w:rPr>
          <w:rFonts w:ascii="Times New Roman" w:eastAsia="Times New Roman" w:hAnsi="Times New Roman" w:cs="Times New Roman"/>
          <w:sz w:val="32"/>
          <w:szCs w:val="32"/>
        </w:rPr>
        <w:t>общественного договора</w:t>
      </w:r>
      <w:r w:rsidR="00B0033B" w:rsidRPr="00BD497B">
        <w:rPr>
          <w:rFonts w:ascii="Times New Roman" w:eastAsia="Times New Roman" w:hAnsi="Times New Roman" w:cs="Times New Roman"/>
          <w:sz w:val="32"/>
          <w:szCs w:val="32"/>
        </w:rPr>
        <w:t>”</w:t>
      </w:r>
      <w:r w:rsidRPr="00BD497B">
        <w:rPr>
          <w:rFonts w:ascii="Times New Roman" w:eastAsia="Times New Roman" w:hAnsi="Times New Roman" w:cs="Times New Roman"/>
          <w:sz w:val="32"/>
          <w:szCs w:val="32"/>
        </w:rPr>
        <w:t>»</w:t>
      </w:r>
      <w:r w:rsidRPr="00BD497B">
        <w:rPr>
          <w:rStyle w:val="a9"/>
          <w:rFonts w:ascii="Times New Roman" w:eastAsia="Times New Roman" w:hAnsi="Times New Roman" w:cs="Times New Roman"/>
          <w:sz w:val="32"/>
          <w:szCs w:val="32"/>
        </w:rPr>
        <w:footnoteReference w:id="621"/>
      </w:r>
      <w:r w:rsidRPr="00BD497B">
        <w:rPr>
          <w:rFonts w:ascii="Times New Roman" w:eastAsia="Times New Roman" w:hAnsi="Times New Roman" w:cs="Times New Roman"/>
          <w:sz w:val="32"/>
          <w:szCs w:val="32"/>
        </w:rPr>
        <w:t>. Политика иденти</w:t>
      </w:r>
      <w:r w:rsidRPr="00BD497B">
        <w:rPr>
          <w:rFonts w:ascii="Times New Roman" w:eastAsia="Times New Roman" w:hAnsi="Times New Roman" w:cs="Times New Roman"/>
          <w:sz w:val="32"/>
          <w:szCs w:val="32"/>
        </w:rPr>
        <w:t>ч</w:t>
      </w:r>
      <w:r w:rsidRPr="00BD497B">
        <w:rPr>
          <w:rFonts w:ascii="Times New Roman" w:eastAsia="Times New Roman" w:hAnsi="Times New Roman" w:cs="Times New Roman"/>
          <w:sz w:val="32"/>
          <w:szCs w:val="32"/>
        </w:rPr>
        <w:t xml:space="preserve">ности применяется для нациестроительства, т.е. закрепления в общественном сознании, политических институтах и практиках, законодательстве единого сообщества – гражданской нации на надэтничной, надрелигиозной основе. Российская идентичность формируется в качестве системы «представлений, ценностей, установок, предпочтений, порождаемых самоотождествлением индивидов или их сообществ с Россией и россиянами» (по К.Г. </w:t>
      </w:r>
      <w:r w:rsidR="008560E8" w:rsidRPr="00BD497B">
        <w:rPr>
          <w:rFonts w:ascii="Times New Roman" w:eastAsia="Times New Roman" w:hAnsi="Times New Roman" w:cs="Times New Roman"/>
          <w:sz w:val="32"/>
          <w:szCs w:val="32"/>
        </w:rPr>
        <w:t> </w:t>
      </w:r>
      <w:r w:rsidRPr="00BD497B">
        <w:rPr>
          <w:rFonts w:ascii="Times New Roman" w:eastAsia="Times New Roman" w:hAnsi="Times New Roman" w:cs="Times New Roman"/>
          <w:sz w:val="32"/>
          <w:szCs w:val="32"/>
        </w:rPr>
        <w:t>Холодковскому)</w:t>
      </w:r>
      <w:r w:rsidRPr="00BD497B">
        <w:rPr>
          <w:rStyle w:val="a9"/>
          <w:rFonts w:ascii="Times New Roman" w:eastAsia="Times New Roman" w:hAnsi="Times New Roman" w:cs="Times New Roman"/>
          <w:sz w:val="32"/>
          <w:szCs w:val="32"/>
        </w:rPr>
        <w:footnoteReference w:id="622"/>
      </w:r>
      <w:r w:rsidRPr="00BD497B">
        <w:rPr>
          <w:rFonts w:ascii="Times New Roman" w:eastAsia="Times New Roman" w:hAnsi="Times New Roman" w:cs="Times New Roman"/>
          <w:sz w:val="32"/>
          <w:szCs w:val="32"/>
        </w:rPr>
        <w:t xml:space="preserve">. </w:t>
      </w:r>
      <w:r w:rsidRPr="00BD497B">
        <w:rPr>
          <w:rFonts w:ascii="Times New Roman" w:eastAsia="Arial Unicode MS" w:hAnsi="Times New Roman" w:cs="Times New Roman"/>
          <w:sz w:val="32"/>
          <w:szCs w:val="32"/>
        </w:rPr>
        <w:t>Представление о единой российской нации является ключевым аспектом обеспечения стабильности и согласия в обществе и залогом прочности государства не меньше, чем Конституция, армия и границы. Такая идентичность включ</w:t>
      </w:r>
      <w:r w:rsidRPr="00BD497B">
        <w:rPr>
          <w:rFonts w:ascii="Times New Roman" w:eastAsia="Arial Unicode MS" w:hAnsi="Times New Roman" w:cs="Times New Roman"/>
          <w:sz w:val="32"/>
          <w:szCs w:val="32"/>
        </w:rPr>
        <w:t>а</w:t>
      </w:r>
      <w:r w:rsidRPr="00BD497B">
        <w:rPr>
          <w:rFonts w:ascii="Times New Roman" w:eastAsia="Arial Unicode MS" w:hAnsi="Times New Roman" w:cs="Times New Roman"/>
          <w:sz w:val="32"/>
          <w:szCs w:val="32"/>
        </w:rPr>
        <w:t xml:space="preserve">ет в себя принципы ответственного гражданства, единую систему образования (прежде всего, гуманитарного), признание общего прошлого, символики и праздников, чувство любви к Родине и верность государству, защиту национальных интересов. </w:t>
      </w:r>
      <w:r w:rsidRPr="00BD497B">
        <w:rPr>
          <w:rFonts w:ascii="Times New Roman" w:eastAsia="Times New Roman" w:hAnsi="Times New Roman" w:cs="Times New Roman"/>
          <w:sz w:val="32"/>
          <w:szCs w:val="32"/>
        </w:rPr>
        <w:t>Гра</w:t>
      </w:r>
      <w:r w:rsidRPr="00BD497B">
        <w:rPr>
          <w:rFonts w:ascii="Times New Roman" w:eastAsia="Times New Roman" w:hAnsi="Times New Roman" w:cs="Times New Roman"/>
          <w:sz w:val="32"/>
          <w:szCs w:val="32"/>
        </w:rPr>
        <w:t>ж</w:t>
      </w:r>
      <w:r w:rsidRPr="00BD497B">
        <w:rPr>
          <w:rFonts w:ascii="Times New Roman" w:eastAsia="Times New Roman" w:hAnsi="Times New Roman" w:cs="Times New Roman"/>
          <w:sz w:val="32"/>
          <w:szCs w:val="32"/>
        </w:rPr>
        <w:t>данск</w:t>
      </w:r>
      <w:r w:rsidR="00A320A5" w:rsidRPr="00BD497B">
        <w:rPr>
          <w:rFonts w:ascii="Times New Roman" w:eastAsia="Times New Roman" w:hAnsi="Times New Roman" w:cs="Times New Roman"/>
          <w:sz w:val="32"/>
          <w:szCs w:val="32"/>
        </w:rPr>
        <w:t>ая идентичность имеет две важные</w:t>
      </w:r>
      <w:r w:rsidRPr="00BD497B">
        <w:rPr>
          <w:rFonts w:ascii="Times New Roman" w:eastAsia="Times New Roman" w:hAnsi="Times New Roman" w:cs="Times New Roman"/>
          <w:sz w:val="32"/>
          <w:szCs w:val="32"/>
        </w:rPr>
        <w:t xml:space="preserve"> характеристики – опр</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делённость (степень четкости, ясности) и валентность (меру п</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зитивности – негативности).</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Следует опровергнуть стереотипное суждение сторонников этнической и религиозной изоляции макрорегиона о том, что российская идентичность несёт «русификацию» и направлена против народов, якобы составляющих особую «северокавказскую цивилизацию». Как подчёркивает одна из ведущих этносоциол</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гов Л.М. Дробижева, этническая идентичность в основном баз</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руется на языке, культуре, этничности родителей, историческом прошлом, территории. Российская же идентичность – на месте страны в мире, геополитическом пространстве, цивилизационном развитии, на представлениях о ресурсах страны, достижениях в культуре, исторической общности. Содержание обеих иденти</w:t>
      </w:r>
      <w:r w:rsidRPr="00BD497B">
        <w:rPr>
          <w:rFonts w:ascii="Times New Roman" w:eastAsia="Times New Roman" w:hAnsi="Times New Roman" w:cs="Times New Roman"/>
          <w:sz w:val="32"/>
          <w:szCs w:val="32"/>
        </w:rPr>
        <w:t>ч</w:t>
      </w:r>
      <w:r w:rsidRPr="00BD497B">
        <w:rPr>
          <w:rFonts w:ascii="Times New Roman" w:eastAsia="Times New Roman" w:hAnsi="Times New Roman" w:cs="Times New Roman"/>
          <w:sz w:val="32"/>
          <w:szCs w:val="32"/>
        </w:rPr>
        <w:t xml:space="preserve">ностей не противопоставляет их, а </w:t>
      </w:r>
      <w:r w:rsidR="00A320A5" w:rsidRPr="00BD497B">
        <w:rPr>
          <w:rFonts w:ascii="Times New Roman" w:eastAsia="Times New Roman" w:hAnsi="Times New Roman" w:cs="Times New Roman"/>
          <w:sz w:val="32"/>
          <w:szCs w:val="32"/>
        </w:rPr>
        <w:t xml:space="preserve">позволяет </w:t>
      </w:r>
      <w:r w:rsidRPr="00BD497B">
        <w:rPr>
          <w:rFonts w:ascii="Times New Roman" w:eastAsia="Times New Roman" w:hAnsi="Times New Roman" w:cs="Times New Roman"/>
          <w:sz w:val="32"/>
          <w:szCs w:val="32"/>
        </w:rPr>
        <w:t>дополнять друг др</w:t>
      </w:r>
      <w:r w:rsidRPr="00BD497B">
        <w:rPr>
          <w:rFonts w:ascii="Times New Roman" w:eastAsia="Times New Roman" w:hAnsi="Times New Roman" w:cs="Times New Roman"/>
          <w:sz w:val="32"/>
          <w:szCs w:val="32"/>
        </w:rPr>
        <w:t>у</w:t>
      </w:r>
      <w:r w:rsidRPr="00BD497B">
        <w:rPr>
          <w:rFonts w:ascii="Times New Roman" w:eastAsia="Times New Roman" w:hAnsi="Times New Roman" w:cs="Times New Roman"/>
          <w:sz w:val="32"/>
          <w:szCs w:val="32"/>
        </w:rPr>
        <w:t>га. Это даёт основание говорить о совместимости идентичн</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lastRenderedPageBreak/>
        <w:t>стей</w:t>
      </w:r>
      <w:r w:rsidRPr="00BD497B">
        <w:rPr>
          <w:rStyle w:val="a9"/>
          <w:rFonts w:ascii="Times New Roman" w:eastAsia="Times New Roman" w:hAnsi="Times New Roman" w:cs="Times New Roman"/>
          <w:sz w:val="32"/>
          <w:szCs w:val="32"/>
        </w:rPr>
        <w:footnoteReference w:id="623"/>
      </w:r>
      <w:r w:rsidRPr="00BD497B">
        <w:rPr>
          <w:rFonts w:ascii="Times New Roman" w:eastAsia="Times New Roman" w:hAnsi="Times New Roman" w:cs="Times New Roman"/>
          <w:sz w:val="32"/>
          <w:szCs w:val="32"/>
        </w:rPr>
        <w:t>, о важности формирования позитивной установки в гос</w:t>
      </w:r>
      <w:r w:rsidRPr="00BD497B">
        <w:rPr>
          <w:rFonts w:ascii="Times New Roman" w:eastAsia="Times New Roman" w:hAnsi="Times New Roman" w:cs="Times New Roman"/>
          <w:sz w:val="32"/>
          <w:szCs w:val="32"/>
        </w:rPr>
        <w:t>у</w:t>
      </w:r>
      <w:r w:rsidRPr="00BD497B">
        <w:rPr>
          <w:rFonts w:ascii="Times New Roman" w:eastAsia="Times New Roman" w:hAnsi="Times New Roman" w:cs="Times New Roman"/>
          <w:sz w:val="32"/>
          <w:szCs w:val="32"/>
        </w:rPr>
        <w:t>дарственной политике идентичности. Соглашаясь с Л.М. Дроб</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жевой, политологи считают важным дополнить проект гражда</w:t>
      </w:r>
      <w:r w:rsidRPr="00BD497B">
        <w:rPr>
          <w:rFonts w:ascii="Times New Roman" w:eastAsia="Times New Roman" w:hAnsi="Times New Roman" w:cs="Times New Roman"/>
          <w:sz w:val="32"/>
          <w:szCs w:val="32"/>
        </w:rPr>
        <w:t>н</w:t>
      </w:r>
      <w:r w:rsidRPr="00BD497B">
        <w:rPr>
          <w:rFonts w:ascii="Times New Roman" w:eastAsia="Times New Roman" w:hAnsi="Times New Roman" w:cs="Times New Roman"/>
          <w:sz w:val="32"/>
          <w:szCs w:val="32"/>
        </w:rPr>
        <w:t>ской идентичности позитивными представлениями о правах и обязанностях гражданина Российской Федерации</w:t>
      </w:r>
      <w:r w:rsidRPr="00BD497B">
        <w:rPr>
          <w:rStyle w:val="a9"/>
          <w:rFonts w:ascii="Times New Roman" w:eastAsia="Times New Roman" w:hAnsi="Times New Roman" w:cs="Times New Roman"/>
          <w:sz w:val="32"/>
          <w:szCs w:val="32"/>
        </w:rPr>
        <w:footnoteReference w:id="624"/>
      </w:r>
      <w:r w:rsidRPr="00BD497B">
        <w:rPr>
          <w:rFonts w:ascii="Times New Roman" w:eastAsia="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Формируя российскую идентичность, следует особо заб</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титься о закреплении в общественном сознании позитивного о</w:t>
      </w:r>
      <w:r w:rsidRPr="00BD497B">
        <w:rPr>
          <w:rFonts w:ascii="Times New Roman" w:eastAsia="Times New Roman" w:hAnsi="Times New Roman" w:cs="Times New Roman"/>
          <w:sz w:val="32"/>
          <w:szCs w:val="32"/>
        </w:rPr>
        <w:t>б</w:t>
      </w:r>
      <w:r w:rsidRPr="00BD497B">
        <w:rPr>
          <w:rFonts w:ascii="Times New Roman" w:eastAsia="Times New Roman" w:hAnsi="Times New Roman" w:cs="Times New Roman"/>
          <w:sz w:val="32"/>
          <w:szCs w:val="32"/>
        </w:rPr>
        <w:t>раза России. Он необходим для позитивного социального сам</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чувствия граждан, доверия, для обеспечения законопослушности и интегрированности общества, для благоприятных внешних контактов, для привлечения в страну инвестиций и туристов. По мнению В.А. Тишкова, гражда</w:t>
      </w:r>
      <w:r w:rsidR="00A320A5" w:rsidRPr="00BD497B">
        <w:rPr>
          <w:rFonts w:ascii="Times New Roman" w:eastAsia="Times New Roman" w:hAnsi="Times New Roman" w:cs="Times New Roman"/>
          <w:sz w:val="32"/>
          <w:szCs w:val="32"/>
        </w:rPr>
        <w:t>нская идентичность утверждается прежде всего</w:t>
      </w:r>
      <w:r w:rsidRPr="00BD497B">
        <w:rPr>
          <w:rFonts w:ascii="Times New Roman" w:eastAsia="Times New Roman" w:hAnsi="Times New Roman" w:cs="Times New Roman"/>
          <w:sz w:val="32"/>
          <w:szCs w:val="32"/>
        </w:rPr>
        <w:t xml:space="preserve"> с помощью обеспечения гражданского равнопр</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вия, системы воспитания и образования, государственного языка, символов и календаря, культурного и информационного прои</w:t>
      </w:r>
      <w:r w:rsidRPr="00BD497B">
        <w:rPr>
          <w:rFonts w:ascii="Times New Roman" w:eastAsia="Times New Roman" w:hAnsi="Times New Roman" w:cs="Times New Roman"/>
          <w:sz w:val="32"/>
          <w:szCs w:val="32"/>
        </w:rPr>
        <w:t>з</w:t>
      </w:r>
      <w:r w:rsidRPr="00BD497B">
        <w:rPr>
          <w:rFonts w:ascii="Times New Roman" w:eastAsia="Times New Roman" w:hAnsi="Times New Roman" w:cs="Times New Roman"/>
          <w:sz w:val="32"/>
          <w:szCs w:val="32"/>
        </w:rPr>
        <w:t>водства</w:t>
      </w:r>
      <w:r w:rsidRPr="00BD497B">
        <w:rPr>
          <w:rStyle w:val="a9"/>
          <w:rFonts w:ascii="Times New Roman" w:eastAsia="Times New Roman" w:hAnsi="Times New Roman" w:cs="Times New Roman"/>
          <w:sz w:val="32"/>
          <w:szCs w:val="32"/>
        </w:rPr>
        <w:footnoteReference w:id="625"/>
      </w:r>
      <w:r w:rsidRPr="00BD497B">
        <w:rPr>
          <w:rFonts w:ascii="Times New Roman" w:eastAsia="Times New Roman" w:hAnsi="Times New Roman" w:cs="Times New Roman"/>
          <w:sz w:val="32"/>
          <w:szCs w:val="32"/>
        </w:rPr>
        <w:t>. Каждый из выделенных элементов имеет информац</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онную составляющую.</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Но политика идентичности в глубоко фрагментированных обществах, испытывающих угрозы этносепаратизма, регионал</w:t>
      </w:r>
      <w:r w:rsidRPr="00BD497B">
        <w:rPr>
          <w:rFonts w:ascii="Times New Roman" w:eastAsia="Times New Roman" w:hAnsi="Times New Roman" w:cs="Times New Roman"/>
          <w:sz w:val="32"/>
          <w:szCs w:val="32"/>
        </w:rPr>
        <w:t>ь</w:t>
      </w:r>
      <w:r w:rsidRPr="00BD497B">
        <w:rPr>
          <w:rFonts w:ascii="Times New Roman" w:eastAsia="Times New Roman" w:hAnsi="Times New Roman" w:cs="Times New Roman"/>
          <w:sz w:val="32"/>
          <w:szCs w:val="32"/>
        </w:rPr>
        <w:t>ной обособленности, клановости является особенно сложной. Она решает в постсоветской России одновременно и задачи м</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дернизации, и задачи этнополитического, интеграционного сво</w:t>
      </w:r>
      <w:r w:rsidRPr="00BD497B">
        <w:rPr>
          <w:rFonts w:ascii="Times New Roman" w:eastAsia="Times New Roman" w:hAnsi="Times New Roman" w:cs="Times New Roman"/>
          <w:sz w:val="32"/>
          <w:szCs w:val="32"/>
        </w:rPr>
        <w:t>й</w:t>
      </w:r>
      <w:r w:rsidRPr="00BD497B">
        <w:rPr>
          <w:rFonts w:ascii="Times New Roman" w:eastAsia="Times New Roman" w:hAnsi="Times New Roman" w:cs="Times New Roman"/>
          <w:sz w:val="32"/>
          <w:szCs w:val="32"/>
        </w:rPr>
        <w:t>ства. Укрепление российской гражданской идентичности само по себе не приводит к ослаблению территориальных, религиозных, этнических и других групповых идентичностей. Между разли</w:t>
      </w:r>
      <w:r w:rsidRPr="00BD497B">
        <w:rPr>
          <w:rFonts w:ascii="Times New Roman" w:eastAsia="Times New Roman" w:hAnsi="Times New Roman" w:cs="Times New Roman"/>
          <w:sz w:val="32"/>
          <w:szCs w:val="32"/>
        </w:rPr>
        <w:t>ч</w:t>
      </w:r>
      <w:r w:rsidRPr="00BD497B">
        <w:rPr>
          <w:rFonts w:ascii="Times New Roman" w:eastAsia="Times New Roman" w:hAnsi="Times New Roman" w:cs="Times New Roman"/>
          <w:sz w:val="32"/>
          <w:szCs w:val="32"/>
        </w:rPr>
        <w:t>ными идентичностями может и должен быть найден баланс п</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ложительной сочетаемости.</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lastRenderedPageBreak/>
        <w:t>В настоящий момент сама необходимость гражданской (на</w:t>
      </w:r>
      <w:r w:rsidRPr="00BD497B">
        <w:rPr>
          <w:rFonts w:ascii="Times New Roman" w:eastAsia="Times New Roman" w:hAnsi="Times New Roman" w:cs="Times New Roman"/>
          <w:sz w:val="32"/>
          <w:szCs w:val="32"/>
        </w:rPr>
        <w:t>д</w:t>
      </w:r>
      <w:r w:rsidRPr="00BD497B">
        <w:rPr>
          <w:rFonts w:ascii="Times New Roman" w:eastAsia="Times New Roman" w:hAnsi="Times New Roman" w:cs="Times New Roman"/>
          <w:sz w:val="32"/>
          <w:szCs w:val="32"/>
        </w:rPr>
        <w:t>этничной, надконфессиональной) идентичности уже не дискут</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руется, эта стадия пройдена в начале 2000-х гг. Цель её формир</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вания закреплена в Посланиях Президента Российской Федер</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ции Федеральному Собранию РФ, в утвержденной 19 декабря 2012 г. Стратегии государственной национальной политики на период до 2025 г. Задача состоит в другом – выработать эффе</w:t>
      </w:r>
      <w:r w:rsidRPr="00BD497B">
        <w:rPr>
          <w:rFonts w:ascii="Times New Roman" w:eastAsia="Times New Roman" w:hAnsi="Times New Roman" w:cs="Times New Roman"/>
          <w:sz w:val="32"/>
          <w:szCs w:val="32"/>
        </w:rPr>
        <w:t>к</w:t>
      </w:r>
      <w:r w:rsidRPr="00BD497B">
        <w:rPr>
          <w:rFonts w:ascii="Times New Roman" w:eastAsia="Times New Roman" w:hAnsi="Times New Roman" w:cs="Times New Roman"/>
          <w:sz w:val="32"/>
          <w:szCs w:val="32"/>
        </w:rPr>
        <w:t>тивные направления, методы, технологии конструирования ро</w:t>
      </w:r>
      <w:r w:rsidRPr="00BD497B">
        <w:rPr>
          <w:rFonts w:ascii="Times New Roman" w:eastAsia="Times New Roman" w:hAnsi="Times New Roman" w:cs="Times New Roman"/>
          <w:sz w:val="32"/>
          <w:szCs w:val="32"/>
        </w:rPr>
        <w:t>с</w:t>
      </w:r>
      <w:r w:rsidRPr="00BD497B">
        <w:rPr>
          <w:rFonts w:ascii="Times New Roman" w:eastAsia="Times New Roman" w:hAnsi="Times New Roman" w:cs="Times New Roman"/>
          <w:sz w:val="32"/>
          <w:szCs w:val="32"/>
        </w:rPr>
        <w:t>сийской идентичности. Они должны учитывать реальный общ</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ственно-политический и социокультурный контекст макрореги</w:t>
      </w:r>
      <w:r w:rsidRPr="00BD497B">
        <w:rPr>
          <w:rFonts w:ascii="Times New Roman" w:eastAsia="Times New Roman" w:hAnsi="Times New Roman" w:cs="Times New Roman"/>
          <w:sz w:val="32"/>
          <w:szCs w:val="32"/>
        </w:rPr>
        <w:t>о</w:t>
      </w:r>
      <w:r w:rsidR="006E3FB0" w:rsidRPr="00BD497B">
        <w:rPr>
          <w:rFonts w:ascii="Times New Roman" w:eastAsia="Times New Roman" w:hAnsi="Times New Roman" w:cs="Times New Roman"/>
          <w:sz w:val="32"/>
          <w:szCs w:val="32"/>
        </w:rPr>
        <w:t>нальных сообществ, в том числе</w:t>
      </w:r>
      <w:r w:rsidRPr="00BD497B">
        <w:rPr>
          <w:rFonts w:ascii="Times New Roman" w:eastAsia="Times New Roman" w:hAnsi="Times New Roman" w:cs="Times New Roman"/>
          <w:sz w:val="32"/>
          <w:szCs w:val="32"/>
        </w:rPr>
        <w:t xml:space="preserve"> – Северо-Кавказского макрор</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гио</w:t>
      </w:r>
      <w:r w:rsidR="006E3FB0" w:rsidRPr="00BD497B">
        <w:rPr>
          <w:rFonts w:ascii="Times New Roman" w:eastAsia="Times New Roman" w:hAnsi="Times New Roman" w:cs="Times New Roman"/>
          <w:sz w:val="32"/>
          <w:szCs w:val="32"/>
        </w:rPr>
        <w:t>на</w:t>
      </w:r>
      <w:r w:rsidRPr="00BD497B">
        <w:rPr>
          <w:rFonts w:ascii="Times New Roman" w:eastAsia="Times New Roman" w:hAnsi="Times New Roman" w:cs="Times New Roman"/>
          <w:sz w:val="32"/>
          <w:szCs w:val="32"/>
        </w:rPr>
        <w:t>.</w:t>
      </w:r>
    </w:p>
    <w:p w:rsidR="00AB2033" w:rsidRPr="00BD497B" w:rsidRDefault="00AB2033" w:rsidP="00BD497B">
      <w:pPr>
        <w:pStyle w:val="af1"/>
        <w:spacing w:after="0" w:line="240" w:lineRule="auto"/>
        <w:ind w:left="0"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Обеспечение национальной безопасности в социокультурном пространстве России – это деятельность институтов государства, общества и граждан, направленная на формирование и защиту российской идентичности в условиях конфликтов и конкуренции идентичностей. Политика безопасности, направленная на защиту и распространение российской идентичности, – это система ц</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ленаправленных действий, формирующих позитивную гражда</w:t>
      </w:r>
      <w:r w:rsidRPr="00BD497B">
        <w:rPr>
          <w:rFonts w:ascii="Times New Roman" w:eastAsia="Times New Roman" w:hAnsi="Times New Roman" w:cs="Times New Roman"/>
          <w:sz w:val="32"/>
          <w:szCs w:val="32"/>
        </w:rPr>
        <w:t>н</w:t>
      </w:r>
      <w:r w:rsidRPr="00BD497B">
        <w:rPr>
          <w:rFonts w:ascii="Times New Roman" w:eastAsia="Times New Roman" w:hAnsi="Times New Roman" w:cs="Times New Roman"/>
          <w:sz w:val="32"/>
          <w:szCs w:val="32"/>
        </w:rPr>
        <w:t>скую идентичность россиян как активного и самоопределяющ</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гося политического сообщества. Российская идентичность может успешно формироваться только на основе позитивной картины мира. Для этого необходим воспринимаемый большинством о</w:t>
      </w:r>
      <w:r w:rsidRPr="00BD497B">
        <w:rPr>
          <w:rFonts w:ascii="Times New Roman" w:eastAsia="Times New Roman" w:hAnsi="Times New Roman" w:cs="Times New Roman"/>
          <w:sz w:val="32"/>
          <w:szCs w:val="32"/>
        </w:rPr>
        <w:t>б</w:t>
      </w:r>
      <w:r w:rsidRPr="00BD497B">
        <w:rPr>
          <w:rFonts w:ascii="Times New Roman" w:eastAsia="Times New Roman" w:hAnsi="Times New Roman" w:cs="Times New Roman"/>
          <w:sz w:val="32"/>
          <w:szCs w:val="32"/>
        </w:rPr>
        <w:t>щества и обращенный в будущее политический проект России, контуры которого элита лишь начала формировать</w:t>
      </w:r>
      <w:r w:rsidRPr="00BD497B">
        <w:rPr>
          <w:rStyle w:val="a9"/>
          <w:rFonts w:ascii="Times New Roman" w:eastAsia="Times New Roman" w:hAnsi="Times New Roman" w:cs="Times New Roman"/>
          <w:sz w:val="32"/>
          <w:szCs w:val="32"/>
        </w:rPr>
        <w:footnoteReference w:id="626"/>
      </w:r>
      <w:r w:rsidRPr="00BD497B">
        <w:rPr>
          <w:rFonts w:ascii="Times New Roman" w:eastAsia="Times New Roman" w:hAnsi="Times New Roman" w:cs="Times New Roman"/>
          <w:sz w:val="32"/>
          <w:szCs w:val="32"/>
        </w:rPr>
        <w:t>. Такой пр</w:t>
      </w:r>
      <w:r w:rsidRPr="00BD497B">
        <w:rPr>
          <w:rFonts w:ascii="Times New Roman" w:eastAsia="Times New Roman" w:hAnsi="Times New Roman" w:cs="Times New Roman"/>
          <w:sz w:val="32"/>
          <w:szCs w:val="32"/>
        </w:rPr>
        <w:t>о</w:t>
      </w:r>
      <w:r w:rsidR="006E3FB0" w:rsidRPr="00BD497B">
        <w:rPr>
          <w:rFonts w:ascii="Times New Roman" w:eastAsia="Times New Roman" w:hAnsi="Times New Roman" w:cs="Times New Roman"/>
          <w:sz w:val="32"/>
          <w:szCs w:val="32"/>
        </w:rPr>
        <w:t>ект должен прежде всего</w:t>
      </w:r>
      <w:r w:rsidRPr="00BD497B">
        <w:rPr>
          <w:rFonts w:ascii="Times New Roman" w:eastAsia="Times New Roman" w:hAnsi="Times New Roman" w:cs="Times New Roman"/>
          <w:sz w:val="32"/>
          <w:szCs w:val="32"/>
        </w:rPr>
        <w:t xml:space="preserve"> определить место России в глобализ</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рующемся мире через 10</w:t>
      </w:r>
      <w:r w:rsidR="006E3FB0" w:rsidRPr="00BD497B">
        <w:rPr>
          <w:rFonts w:ascii="Times New Roman" w:eastAsia="Times New Roman" w:hAnsi="Times New Roman" w:cs="Times New Roman"/>
          <w:sz w:val="32"/>
          <w:szCs w:val="32"/>
        </w:rPr>
        <w:t>–</w:t>
      </w:r>
      <w:r w:rsidRPr="00BD497B">
        <w:rPr>
          <w:rFonts w:ascii="Times New Roman" w:eastAsia="Times New Roman" w:hAnsi="Times New Roman" w:cs="Times New Roman"/>
          <w:sz w:val="32"/>
          <w:szCs w:val="32"/>
        </w:rPr>
        <w:t>15</w:t>
      </w:r>
      <w:r w:rsidR="006E3FB0" w:rsidRPr="00BD497B">
        <w:rPr>
          <w:rFonts w:ascii="Times New Roman" w:eastAsia="Times New Roman" w:hAnsi="Times New Roman" w:cs="Times New Roman"/>
          <w:sz w:val="32"/>
          <w:szCs w:val="32"/>
        </w:rPr>
        <w:t xml:space="preserve"> </w:t>
      </w:r>
      <w:r w:rsidRPr="00BD497B">
        <w:rPr>
          <w:rFonts w:ascii="Times New Roman" w:eastAsia="Times New Roman" w:hAnsi="Times New Roman" w:cs="Times New Roman"/>
          <w:sz w:val="32"/>
          <w:szCs w:val="32"/>
        </w:rPr>
        <w:t>лет и сформировать ориентиры б</w:t>
      </w:r>
      <w:r w:rsidRPr="00BD497B">
        <w:rPr>
          <w:rFonts w:ascii="Times New Roman" w:eastAsia="Times New Roman" w:hAnsi="Times New Roman" w:cs="Times New Roman"/>
          <w:sz w:val="32"/>
          <w:szCs w:val="32"/>
        </w:rPr>
        <w:t>у</w:t>
      </w:r>
      <w:r w:rsidRPr="00BD497B">
        <w:rPr>
          <w:rFonts w:ascii="Times New Roman" w:eastAsia="Times New Roman" w:hAnsi="Times New Roman" w:cs="Times New Roman"/>
          <w:sz w:val="32"/>
          <w:szCs w:val="32"/>
        </w:rPr>
        <w:t>дущих поколений. Новая российская идентичность должна отр</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жать политические реалии современного мира и прогнозировать место России в политическом устройстве мира; иметь чёткие ц</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lastRenderedPageBreak/>
        <w:t>вилизационные ориентиры; быть обращенной в будущее, а не прошлое и, как следствие, иметь светский характер</w:t>
      </w:r>
      <w:r w:rsidRPr="00BD497B">
        <w:rPr>
          <w:rStyle w:val="a9"/>
          <w:rFonts w:ascii="Times New Roman" w:eastAsia="Times New Roman" w:hAnsi="Times New Roman" w:cs="Times New Roman"/>
          <w:sz w:val="32"/>
          <w:szCs w:val="32"/>
        </w:rPr>
        <w:footnoteReference w:id="627"/>
      </w:r>
      <w:r w:rsidRPr="00BD497B">
        <w:rPr>
          <w:rFonts w:ascii="Times New Roman" w:eastAsia="Times New Roman" w:hAnsi="Times New Roman" w:cs="Times New Roman"/>
          <w:sz w:val="32"/>
          <w:szCs w:val="32"/>
        </w:rPr>
        <w:t>.</w:t>
      </w:r>
    </w:p>
    <w:p w:rsidR="00AB2033" w:rsidRPr="00BD497B" w:rsidRDefault="00AB2033" w:rsidP="00BD497B">
      <w:pPr>
        <w:pStyle w:val="af1"/>
        <w:spacing w:after="0" w:line="240" w:lineRule="auto"/>
        <w:ind w:left="0" w:firstLine="567"/>
        <w:jc w:val="both"/>
        <w:rPr>
          <w:rFonts w:ascii="Times New Roman" w:eastAsia="Times New Roman" w:hAnsi="Times New Roman" w:cs="Times New Roman"/>
          <w:bCs/>
          <w:sz w:val="32"/>
          <w:szCs w:val="32"/>
        </w:rPr>
      </w:pPr>
      <w:r w:rsidRPr="00BD497B">
        <w:rPr>
          <w:rFonts w:ascii="Times New Roman" w:eastAsia="Times New Roman" w:hAnsi="Times New Roman" w:cs="Times New Roman"/>
          <w:bCs/>
          <w:sz w:val="32"/>
          <w:szCs w:val="32"/>
        </w:rPr>
        <w:t>Структура политики идентичности включает в себя символ</w:t>
      </w:r>
      <w:r w:rsidRPr="00BD497B">
        <w:rPr>
          <w:rFonts w:ascii="Times New Roman" w:eastAsia="Times New Roman" w:hAnsi="Times New Roman" w:cs="Times New Roman"/>
          <w:bCs/>
          <w:sz w:val="32"/>
          <w:szCs w:val="32"/>
        </w:rPr>
        <w:t>и</w:t>
      </w:r>
      <w:r w:rsidRPr="00BD497B">
        <w:rPr>
          <w:rFonts w:ascii="Times New Roman" w:eastAsia="Times New Roman" w:hAnsi="Times New Roman" w:cs="Times New Roman"/>
          <w:bCs/>
          <w:sz w:val="32"/>
          <w:szCs w:val="32"/>
        </w:rPr>
        <w:t>ческую политику, языковую политику, культурную политику и политику памяти (с недавнего времени называемую также ист</w:t>
      </w:r>
      <w:r w:rsidRPr="00BD497B">
        <w:rPr>
          <w:rFonts w:ascii="Times New Roman" w:eastAsia="Times New Roman" w:hAnsi="Times New Roman" w:cs="Times New Roman"/>
          <w:bCs/>
          <w:sz w:val="32"/>
          <w:szCs w:val="32"/>
        </w:rPr>
        <w:t>о</w:t>
      </w:r>
      <w:r w:rsidRPr="00BD497B">
        <w:rPr>
          <w:rFonts w:ascii="Times New Roman" w:eastAsia="Times New Roman" w:hAnsi="Times New Roman" w:cs="Times New Roman"/>
          <w:bCs/>
          <w:sz w:val="32"/>
          <w:szCs w:val="32"/>
        </w:rPr>
        <w:t>рической политикой)</w:t>
      </w:r>
      <w:r w:rsidRPr="00BD497B">
        <w:rPr>
          <w:rStyle w:val="a9"/>
          <w:rFonts w:ascii="Times New Roman" w:eastAsia="Times New Roman" w:hAnsi="Times New Roman" w:cs="Times New Roman"/>
          <w:bCs/>
          <w:sz w:val="32"/>
          <w:szCs w:val="32"/>
        </w:rPr>
        <w:footnoteReference w:id="628"/>
      </w:r>
      <w:r w:rsidRPr="00BD497B">
        <w:rPr>
          <w:rFonts w:ascii="Times New Roman" w:eastAsia="Times New Roman" w:hAnsi="Times New Roman" w:cs="Times New Roman"/>
          <w:bCs/>
          <w:sz w:val="32"/>
          <w:szCs w:val="32"/>
        </w:rPr>
        <w:t>. Их посредством субъекты политики идентичности создают общее социокультурное пространство о</w:t>
      </w:r>
      <w:r w:rsidRPr="00BD497B">
        <w:rPr>
          <w:rFonts w:ascii="Times New Roman" w:eastAsia="Times New Roman" w:hAnsi="Times New Roman" w:cs="Times New Roman"/>
          <w:bCs/>
          <w:sz w:val="32"/>
          <w:szCs w:val="32"/>
        </w:rPr>
        <w:t>б</w:t>
      </w:r>
      <w:r w:rsidRPr="00BD497B">
        <w:rPr>
          <w:rFonts w:ascii="Times New Roman" w:eastAsia="Times New Roman" w:hAnsi="Times New Roman" w:cs="Times New Roman"/>
          <w:bCs/>
          <w:sz w:val="32"/>
          <w:szCs w:val="32"/>
        </w:rPr>
        <w:t>щества, формируют общее самосознание гражданской нации.</w:t>
      </w:r>
    </w:p>
    <w:p w:rsidR="00AB2033" w:rsidRPr="00BD497B" w:rsidRDefault="00AB2033" w:rsidP="00BD497B">
      <w:pPr>
        <w:pStyle w:val="af1"/>
        <w:spacing w:after="0" w:line="240" w:lineRule="auto"/>
        <w:ind w:left="0"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В силу российской политической традиции данная политика формируется и реализуется в основном усилиями органов гос</w:t>
      </w:r>
      <w:r w:rsidRPr="00BD497B">
        <w:rPr>
          <w:rFonts w:ascii="Times New Roman" w:eastAsia="Times New Roman" w:hAnsi="Times New Roman" w:cs="Times New Roman"/>
          <w:sz w:val="32"/>
          <w:szCs w:val="32"/>
        </w:rPr>
        <w:t>у</w:t>
      </w:r>
      <w:r w:rsidRPr="00BD497B">
        <w:rPr>
          <w:rFonts w:ascii="Times New Roman" w:eastAsia="Times New Roman" w:hAnsi="Times New Roman" w:cs="Times New Roman"/>
          <w:sz w:val="32"/>
          <w:szCs w:val="32"/>
        </w:rPr>
        <w:t>дарственной власти. Именно они вырабатывают политическую «матрицу идентичности», артикулируют властные интересы, в</w:t>
      </w:r>
      <w:r w:rsidRPr="00BD497B">
        <w:rPr>
          <w:rFonts w:ascii="Times New Roman" w:eastAsia="Times New Roman" w:hAnsi="Times New Roman" w:cs="Times New Roman"/>
          <w:sz w:val="32"/>
          <w:szCs w:val="32"/>
        </w:rPr>
        <w:t>ы</w:t>
      </w:r>
      <w:r w:rsidRPr="00BD497B">
        <w:rPr>
          <w:rFonts w:ascii="Times New Roman" w:eastAsia="Times New Roman" w:hAnsi="Times New Roman" w:cs="Times New Roman"/>
          <w:sz w:val="32"/>
          <w:szCs w:val="32"/>
        </w:rPr>
        <w:t>ражают их на языке нормативных актов и идеологических лозу</w:t>
      </w:r>
      <w:r w:rsidRPr="00BD497B">
        <w:rPr>
          <w:rFonts w:ascii="Times New Roman" w:eastAsia="Times New Roman" w:hAnsi="Times New Roman" w:cs="Times New Roman"/>
          <w:sz w:val="32"/>
          <w:szCs w:val="32"/>
        </w:rPr>
        <w:t>н</w:t>
      </w:r>
      <w:r w:rsidRPr="00BD497B">
        <w:rPr>
          <w:rFonts w:ascii="Times New Roman" w:eastAsia="Times New Roman" w:hAnsi="Times New Roman" w:cs="Times New Roman"/>
          <w:sz w:val="32"/>
          <w:szCs w:val="32"/>
        </w:rPr>
        <w:t>гов. К соподчинённым субъектам формирования гражданской идентичности можно отнести политические партии, обществе</w:t>
      </w:r>
      <w:r w:rsidRPr="00BD497B">
        <w:rPr>
          <w:rFonts w:ascii="Times New Roman" w:eastAsia="Times New Roman" w:hAnsi="Times New Roman" w:cs="Times New Roman"/>
          <w:sz w:val="32"/>
          <w:szCs w:val="32"/>
        </w:rPr>
        <w:t>н</w:t>
      </w:r>
      <w:r w:rsidRPr="00BD497B">
        <w:rPr>
          <w:rFonts w:ascii="Times New Roman" w:eastAsia="Times New Roman" w:hAnsi="Times New Roman" w:cs="Times New Roman"/>
          <w:sz w:val="32"/>
          <w:szCs w:val="32"/>
        </w:rPr>
        <w:t>ные объединения, влиятельные группы интересов. Агентами (проводниками) политики идентичности следует признать СМИ, систему государственного и муниципального образования, ма</w:t>
      </w:r>
      <w:r w:rsidRPr="00BD497B">
        <w:rPr>
          <w:rFonts w:ascii="Times New Roman" w:eastAsia="Times New Roman" w:hAnsi="Times New Roman" w:cs="Times New Roman"/>
          <w:sz w:val="32"/>
          <w:szCs w:val="32"/>
        </w:rPr>
        <w:t>с</w:t>
      </w:r>
      <w:r w:rsidRPr="00BD497B">
        <w:rPr>
          <w:rFonts w:ascii="Times New Roman" w:eastAsia="Times New Roman" w:hAnsi="Times New Roman" w:cs="Times New Roman"/>
          <w:sz w:val="32"/>
          <w:szCs w:val="32"/>
        </w:rPr>
        <w:t>совые слои интеллигенции.</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В.А. Тишков предложил использовать категорию «многон</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родная нация»</w:t>
      </w:r>
      <w:r w:rsidRPr="00BD497B">
        <w:rPr>
          <w:rStyle w:val="a9"/>
          <w:rFonts w:ascii="Times New Roman" w:eastAsia="Times New Roman" w:hAnsi="Times New Roman" w:cs="Times New Roman"/>
          <w:sz w:val="32"/>
          <w:szCs w:val="32"/>
        </w:rPr>
        <w:footnoteReference w:id="629"/>
      </w:r>
      <w:r w:rsidRPr="00BD497B">
        <w:rPr>
          <w:rFonts w:ascii="Times New Roman" w:eastAsia="Times New Roman" w:hAnsi="Times New Roman" w:cs="Times New Roman"/>
          <w:sz w:val="32"/>
          <w:szCs w:val="32"/>
        </w:rPr>
        <w:t xml:space="preserve"> вместо привычного по преамбуле Конституции РФ термина «многонациональный народ», отражавшего сложный политический компромисс и состояние государствоведения в 1993 г. Это принципиально важно: нация – одна (россияне всех вероисповеданий, языков, этничности), но она интегрирует в с</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бе, не растворяя, свыше 193 народов. Полиэтничность России я</w:t>
      </w:r>
      <w:r w:rsidRPr="00BD497B">
        <w:rPr>
          <w:rFonts w:ascii="Times New Roman" w:eastAsia="Times New Roman" w:hAnsi="Times New Roman" w:cs="Times New Roman"/>
          <w:sz w:val="32"/>
          <w:szCs w:val="32"/>
        </w:rPr>
        <w:t>в</w:t>
      </w:r>
      <w:r w:rsidRPr="00BD497B">
        <w:rPr>
          <w:rFonts w:ascii="Times New Roman" w:eastAsia="Times New Roman" w:hAnsi="Times New Roman" w:cs="Times New Roman"/>
          <w:sz w:val="32"/>
          <w:szCs w:val="32"/>
        </w:rPr>
        <w:t>ляется важным аргументом в пользу мнения Тишкова. У. Ал</w:t>
      </w:r>
      <w:r w:rsidRPr="00BD497B">
        <w:rPr>
          <w:rFonts w:ascii="Times New Roman" w:eastAsia="Times New Roman" w:hAnsi="Times New Roman" w:cs="Times New Roman"/>
          <w:sz w:val="32"/>
          <w:szCs w:val="32"/>
        </w:rPr>
        <w:t>ь</w:t>
      </w:r>
      <w:r w:rsidRPr="00BD497B">
        <w:rPr>
          <w:rFonts w:ascii="Times New Roman" w:eastAsia="Times New Roman" w:hAnsi="Times New Roman" w:cs="Times New Roman"/>
          <w:sz w:val="32"/>
          <w:szCs w:val="32"/>
        </w:rPr>
        <w:t xml:space="preserve">терматт отмечает, что чем более поликультурно общество, тем </w:t>
      </w:r>
      <w:r w:rsidRPr="00BD497B">
        <w:rPr>
          <w:rFonts w:ascii="Times New Roman" w:eastAsia="Times New Roman" w:hAnsi="Times New Roman" w:cs="Times New Roman"/>
          <w:sz w:val="32"/>
          <w:szCs w:val="32"/>
        </w:rPr>
        <w:lastRenderedPageBreak/>
        <w:t>быстрее концепция нации-государства превращается в категор</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ческий императив</w:t>
      </w:r>
      <w:r w:rsidRPr="00BD497B">
        <w:rPr>
          <w:rStyle w:val="a9"/>
          <w:rFonts w:ascii="Times New Roman" w:eastAsia="Times New Roman" w:hAnsi="Times New Roman" w:cs="Times New Roman"/>
          <w:sz w:val="32"/>
          <w:szCs w:val="32"/>
        </w:rPr>
        <w:footnoteReference w:id="630"/>
      </w:r>
      <w:r w:rsidRPr="00BD497B">
        <w:rPr>
          <w:rFonts w:ascii="Times New Roman" w:eastAsia="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eastAsia="Arial Unicode MS" w:hAnsi="Times New Roman" w:cs="Times New Roman"/>
          <w:sz w:val="32"/>
          <w:szCs w:val="32"/>
        </w:rPr>
      </w:pPr>
      <w:r w:rsidRPr="00BD497B">
        <w:rPr>
          <w:rFonts w:ascii="Times New Roman" w:eastAsia="Arial Unicode MS" w:hAnsi="Times New Roman" w:cs="Times New Roman"/>
          <w:sz w:val="32"/>
          <w:szCs w:val="32"/>
        </w:rPr>
        <w:t>По существу, данная концепция признана на официальном уровне в предвыборных статьях В.В. Путина (январь 2012 г.). В статье В.В. Путина «Россия: национальный вопрос» предложено: «Нам необходима стратегия национальной политики, основанная на гражданском патриотизме. Любой человек, живущий в нашей стране, не должен забывать о своей вере и этнической прина</w:t>
      </w:r>
      <w:r w:rsidRPr="00BD497B">
        <w:rPr>
          <w:rFonts w:ascii="Times New Roman" w:eastAsia="Arial Unicode MS" w:hAnsi="Times New Roman" w:cs="Times New Roman"/>
          <w:sz w:val="32"/>
          <w:szCs w:val="32"/>
        </w:rPr>
        <w:t>д</w:t>
      </w:r>
      <w:r w:rsidRPr="00BD497B">
        <w:rPr>
          <w:rFonts w:ascii="Times New Roman" w:eastAsia="Arial Unicode MS" w:hAnsi="Times New Roman" w:cs="Times New Roman"/>
          <w:sz w:val="32"/>
          <w:szCs w:val="32"/>
        </w:rPr>
        <w:t>лежности. Но он должен, прежде всего, быть гражданином Ро</w:t>
      </w:r>
      <w:r w:rsidRPr="00BD497B">
        <w:rPr>
          <w:rFonts w:ascii="Times New Roman" w:eastAsia="Arial Unicode MS" w:hAnsi="Times New Roman" w:cs="Times New Roman"/>
          <w:sz w:val="32"/>
          <w:szCs w:val="32"/>
        </w:rPr>
        <w:t>с</w:t>
      </w:r>
      <w:r w:rsidRPr="00BD497B">
        <w:rPr>
          <w:rFonts w:ascii="Times New Roman" w:eastAsia="Arial Unicode MS" w:hAnsi="Times New Roman" w:cs="Times New Roman"/>
          <w:sz w:val="32"/>
          <w:szCs w:val="32"/>
        </w:rPr>
        <w:t>сии и гордиться этим. Никто не имеет права ставить национал</w:t>
      </w:r>
      <w:r w:rsidRPr="00BD497B">
        <w:rPr>
          <w:rFonts w:ascii="Times New Roman" w:eastAsia="Arial Unicode MS" w:hAnsi="Times New Roman" w:cs="Times New Roman"/>
          <w:sz w:val="32"/>
          <w:szCs w:val="32"/>
        </w:rPr>
        <w:t>ь</w:t>
      </w:r>
      <w:r w:rsidRPr="00BD497B">
        <w:rPr>
          <w:rFonts w:ascii="Times New Roman" w:eastAsia="Arial Unicode MS" w:hAnsi="Times New Roman" w:cs="Times New Roman"/>
          <w:sz w:val="32"/>
          <w:szCs w:val="32"/>
        </w:rPr>
        <w:t>ные и религиозные особенности выше законов государства</w:t>
      </w:r>
      <w:r w:rsidR="006E3FB0" w:rsidRPr="00BD497B">
        <w:rPr>
          <w:rFonts w:ascii="Times New Roman" w:eastAsia="Arial Unicode MS" w:hAnsi="Times New Roman" w:cs="Times New Roman"/>
          <w:sz w:val="32"/>
          <w:szCs w:val="32"/>
        </w:rPr>
        <w:t>»</w:t>
      </w:r>
      <w:r w:rsidRPr="00BD497B">
        <w:rPr>
          <w:rStyle w:val="a9"/>
          <w:rFonts w:ascii="Times New Roman" w:eastAsia="Arial Unicode MS" w:hAnsi="Times New Roman" w:cs="Times New Roman"/>
          <w:sz w:val="32"/>
          <w:szCs w:val="32"/>
        </w:rPr>
        <w:footnoteReference w:id="631"/>
      </w:r>
      <w:r w:rsidRPr="00BD497B">
        <w:rPr>
          <w:rFonts w:ascii="Times New Roman" w:eastAsia="Arial Unicode MS" w:hAnsi="Times New Roman" w:cs="Times New Roman"/>
          <w:sz w:val="32"/>
          <w:szCs w:val="32"/>
        </w:rPr>
        <w:t>. В той же статье аргументируется надэтничный уровень создава</w:t>
      </w:r>
      <w:r w:rsidRPr="00BD497B">
        <w:rPr>
          <w:rFonts w:ascii="Times New Roman" w:eastAsia="Arial Unicode MS" w:hAnsi="Times New Roman" w:cs="Times New Roman"/>
          <w:sz w:val="32"/>
          <w:szCs w:val="32"/>
        </w:rPr>
        <w:t>е</w:t>
      </w:r>
      <w:r w:rsidRPr="00BD497B">
        <w:rPr>
          <w:rFonts w:ascii="Times New Roman" w:eastAsia="Arial Unicode MS" w:hAnsi="Times New Roman" w:cs="Times New Roman"/>
          <w:sz w:val="32"/>
          <w:szCs w:val="32"/>
        </w:rPr>
        <w:t>мой идентичности: «Такая цивилизационная идентичность осн</w:t>
      </w:r>
      <w:r w:rsidRPr="00BD497B">
        <w:rPr>
          <w:rFonts w:ascii="Times New Roman" w:eastAsia="Arial Unicode MS" w:hAnsi="Times New Roman" w:cs="Times New Roman"/>
          <w:sz w:val="32"/>
          <w:szCs w:val="32"/>
        </w:rPr>
        <w:t>о</w:t>
      </w:r>
      <w:r w:rsidRPr="00BD497B">
        <w:rPr>
          <w:rFonts w:ascii="Times New Roman" w:eastAsia="Arial Unicode MS" w:hAnsi="Times New Roman" w:cs="Times New Roman"/>
          <w:sz w:val="32"/>
          <w:szCs w:val="32"/>
        </w:rPr>
        <w:t>вана на сохранении русской культурной доминанты, носителем которой выступают не только этнические русские, но и все нос</w:t>
      </w:r>
      <w:r w:rsidRPr="00BD497B">
        <w:rPr>
          <w:rFonts w:ascii="Times New Roman" w:eastAsia="Arial Unicode MS" w:hAnsi="Times New Roman" w:cs="Times New Roman"/>
          <w:sz w:val="32"/>
          <w:szCs w:val="32"/>
        </w:rPr>
        <w:t>и</w:t>
      </w:r>
      <w:r w:rsidRPr="00BD497B">
        <w:rPr>
          <w:rFonts w:ascii="Times New Roman" w:eastAsia="Arial Unicode MS" w:hAnsi="Times New Roman" w:cs="Times New Roman"/>
          <w:sz w:val="32"/>
          <w:szCs w:val="32"/>
        </w:rPr>
        <w:t>тели такой идентичности независимо от национальности...»</w:t>
      </w:r>
      <w:r w:rsidRPr="00BD497B">
        <w:rPr>
          <w:rStyle w:val="a9"/>
          <w:rFonts w:ascii="Times New Roman" w:eastAsia="Arial Unicode MS" w:hAnsi="Times New Roman" w:cs="Times New Roman"/>
          <w:sz w:val="32"/>
          <w:szCs w:val="32"/>
        </w:rPr>
        <w:footnoteReference w:id="632"/>
      </w:r>
      <w:r w:rsidR="000F5BEB" w:rsidRPr="00BD497B">
        <w:rPr>
          <w:rFonts w:ascii="Times New Roman" w:eastAsia="Arial Unicode MS" w:hAnsi="Times New Roman" w:cs="Times New Roman"/>
          <w:sz w:val="32"/>
          <w:szCs w:val="32"/>
        </w:rPr>
        <w:t>.</w:t>
      </w:r>
      <w:r w:rsidRPr="00BD497B">
        <w:rPr>
          <w:rFonts w:ascii="Times New Roman" w:eastAsia="Arial Unicode MS" w:hAnsi="Times New Roman" w:cs="Times New Roman"/>
          <w:sz w:val="32"/>
          <w:szCs w:val="32"/>
        </w:rPr>
        <w:t xml:space="preserve"> Российскую нацию объединяет не религия, не этничность, а о</w:t>
      </w:r>
      <w:r w:rsidRPr="00BD497B">
        <w:rPr>
          <w:rFonts w:ascii="Times New Roman" w:eastAsia="Arial Unicode MS" w:hAnsi="Times New Roman" w:cs="Times New Roman"/>
          <w:sz w:val="32"/>
          <w:szCs w:val="32"/>
        </w:rPr>
        <w:t>б</w:t>
      </w:r>
      <w:r w:rsidRPr="00BD497B">
        <w:rPr>
          <w:rFonts w:ascii="Times New Roman" w:eastAsia="Arial Unicode MS" w:hAnsi="Times New Roman" w:cs="Times New Roman"/>
          <w:sz w:val="32"/>
          <w:szCs w:val="32"/>
        </w:rPr>
        <w:t>щие ценности.</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Arial Unicode MS" w:hAnsi="Times New Roman" w:cs="Times New Roman"/>
          <w:sz w:val="32"/>
          <w:szCs w:val="32"/>
        </w:rPr>
        <w:t>Важнейшим новшеством Стратегии государственной наци</w:t>
      </w:r>
      <w:r w:rsidRPr="00BD497B">
        <w:rPr>
          <w:rFonts w:ascii="Times New Roman" w:eastAsia="Arial Unicode MS" w:hAnsi="Times New Roman" w:cs="Times New Roman"/>
          <w:sz w:val="32"/>
          <w:szCs w:val="32"/>
        </w:rPr>
        <w:t>о</w:t>
      </w:r>
      <w:r w:rsidRPr="00BD497B">
        <w:rPr>
          <w:rFonts w:ascii="Times New Roman" w:eastAsia="Arial Unicode MS" w:hAnsi="Times New Roman" w:cs="Times New Roman"/>
          <w:sz w:val="32"/>
          <w:szCs w:val="32"/>
        </w:rPr>
        <w:t>нальной политики на период до 2025 года, утвержденной Указом Президента РФ 19 декабря 2012 г., стала легитимация категории «российская нация», которую упорно отвергали участники о</w:t>
      </w:r>
      <w:r w:rsidRPr="00BD497B">
        <w:rPr>
          <w:rFonts w:ascii="Times New Roman" w:eastAsia="Arial Unicode MS" w:hAnsi="Times New Roman" w:cs="Times New Roman"/>
          <w:sz w:val="32"/>
          <w:szCs w:val="32"/>
        </w:rPr>
        <w:t>б</w:t>
      </w:r>
      <w:r w:rsidRPr="00BD497B">
        <w:rPr>
          <w:rFonts w:ascii="Times New Roman" w:eastAsia="Arial Unicode MS" w:hAnsi="Times New Roman" w:cs="Times New Roman"/>
          <w:sz w:val="32"/>
          <w:szCs w:val="32"/>
        </w:rPr>
        <w:t>суждения предыдущих проектов 2002 и 2007 гг.</w:t>
      </w:r>
      <w:r w:rsidRPr="00BD497B">
        <w:rPr>
          <w:rFonts w:ascii="Times New Roman" w:eastAsia="Times New Roman" w:hAnsi="Times New Roman" w:cs="Times New Roman"/>
          <w:sz w:val="32"/>
          <w:szCs w:val="32"/>
        </w:rPr>
        <w:t xml:space="preserve"> Стратегия гос</w:t>
      </w:r>
      <w:r w:rsidRPr="00BD497B">
        <w:rPr>
          <w:rFonts w:ascii="Times New Roman" w:eastAsia="Times New Roman" w:hAnsi="Times New Roman" w:cs="Times New Roman"/>
          <w:sz w:val="32"/>
          <w:szCs w:val="32"/>
        </w:rPr>
        <w:t>у</w:t>
      </w:r>
      <w:r w:rsidRPr="00BD497B">
        <w:rPr>
          <w:rFonts w:ascii="Times New Roman" w:eastAsia="Times New Roman" w:hAnsi="Times New Roman" w:cs="Times New Roman"/>
          <w:sz w:val="32"/>
          <w:szCs w:val="32"/>
        </w:rPr>
        <w:t>дарственной национальной политики РФ в п. 8 указывает более привычный по Конституции России термин «многонациональный народ Российской Федерации»</w:t>
      </w:r>
      <w:r w:rsidR="006E3FB0" w:rsidRPr="00BD497B">
        <w:rPr>
          <w:rFonts w:ascii="Times New Roman" w:eastAsia="Times New Roman" w:hAnsi="Times New Roman" w:cs="Times New Roman"/>
          <w:sz w:val="32"/>
          <w:szCs w:val="32"/>
        </w:rPr>
        <w:t>,</w:t>
      </w:r>
      <w:r w:rsidRPr="00BD497B">
        <w:rPr>
          <w:rFonts w:ascii="Times New Roman" w:eastAsia="Times New Roman" w:hAnsi="Times New Roman" w:cs="Times New Roman"/>
          <w:sz w:val="32"/>
          <w:szCs w:val="32"/>
        </w:rPr>
        <w:t xml:space="preserve"> </w:t>
      </w:r>
      <w:r w:rsidR="006E3FB0" w:rsidRPr="00BD497B">
        <w:rPr>
          <w:rFonts w:ascii="Times New Roman" w:eastAsia="Times New Roman" w:hAnsi="Times New Roman" w:cs="Times New Roman"/>
          <w:sz w:val="32"/>
          <w:szCs w:val="32"/>
        </w:rPr>
        <w:t>называя его и термин «</w:t>
      </w:r>
      <w:r w:rsidRPr="00BD497B">
        <w:rPr>
          <w:rFonts w:ascii="Times New Roman" w:eastAsia="Times New Roman" w:hAnsi="Times New Roman" w:cs="Times New Roman"/>
          <w:sz w:val="32"/>
          <w:szCs w:val="32"/>
        </w:rPr>
        <w:t>росси</w:t>
      </w:r>
      <w:r w:rsidRPr="00BD497B">
        <w:rPr>
          <w:rFonts w:ascii="Times New Roman" w:eastAsia="Times New Roman" w:hAnsi="Times New Roman" w:cs="Times New Roman"/>
          <w:sz w:val="32"/>
          <w:szCs w:val="32"/>
        </w:rPr>
        <w:t>й</w:t>
      </w:r>
      <w:r w:rsidR="006E3FB0" w:rsidRPr="00BD497B">
        <w:rPr>
          <w:rFonts w:ascii="Times New Roman" w:eastAsia="Times New Roman" w:hAnsi="Times New Roman" w:cs="Times New Roman"/>
          <w:sz w:val="32"/>
          <w:szCs w:val="32"/>
        </w:rPr>
        <w:t>ская нация»</w:t>
      </w:r>
      <w:r w:rsidRPr="00BD497B">
        <w:rPr>
          <w:rFonts w:ascii="Times New Roman" w:eastAsia="Times New Roman" w:hAnsi="Times New Roman" w:cs="Times New Roman"/>
          <w:sz w:val="32"/>
          <w:szCs w:val="32"/>
        </w:rPr>
        <w:t xml:space="preserve"> синонимами. Российская нация признана состоящей из всех народов (этнических общностей) страны</w:t>
      </w:r>
      <w:r w:rsidRPr="00BD497B">
        <w:rPr>
          <w:rStyle w:val="a9"/>
          <w:rFonts w:ascii="Times New Roman" w:eastAsia="Times New Roman" w:hAnsi="Times New Roman" w:cs="Times New Roman"/>
          <w:sz w:val="32"/>
          <w:szCs w:val="32"/>
        </w:rPr>
        <w:footnoteReference w:id="633"/>
      </w:r>
      <w:r w:rsidRPr="00BD497B">
        <w:rPr>
          <w:rFonts w:ascii="Times New Roman" w:eastAsia="Times New Roman" w:hAnsi="Times New Roman" w:cs="Times New Roman"/>
          <w:sz w:val="32"/>
          <w:szCs w:val="32"/>
        </w:rPr>
        <w:t>. П. 9 Страт</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 xml:space="preserve">гии подчеркивает, что национальности – учётные категории </w:t>
      </w:r>
      <w:r w:rsidRPr="00BD497B">
        <w:rPr>
          <w:rFonts w:ascii="Times New Roman" w:eastAsia="Times New Roman" w:hAnsi="Times New Roman" w:cs="Times New Roman"/>
          <w:sz w:val="32"/>
          <w:szCs w:val="32"/>
        </w:rPr>
        <w:lastRenderedPageBreak/>
        <w:t>граждан при переписях выделяются на основе самоопределения граждан. Признано в п. 11, что «современное Российское гос</w:t>
      </w:r>
      <w:r w:rsidRPr="00BD497B">
        <w:rPr>
          <w:rFonts w:ascii="Times New Roman" w:eastAsia="Times New Roman" w:hAnsi="Times New Roman" w:cs="Times New Roman"/>
          <w:sz w:val="32"/>
          <w:szCs w:val="32"/>
        </w:rPr>
        <w:t>у</w:t>
      </w:r>
      <w:r w:rsidRPr="00BD497B">
        <w:rPr>
          <w:rFonts w:ascii="Times New Roman" w:eastAsia="Times New Roman" w:hAnsi="Times New Roman" w:cs="Times New Roman"/>
          <w:sz w:val="32"/>
          <w:szCs w:val="32"/>
        </w:rPr>
        <w:t>дарство объединяет основанный на сохранении и развитии ру</w:t>
      </w:r>
      <w:r w:rsidRPr="00BD497B">
        <w:rPr>
          <w:rFonts w:ascii="Times New Roman" w:eastAsia="Times New Roman" w:hAnsi="Times New Roman" w:cs="Times New Roman"/>
          <w:sz w:val="32"/>
          <w:szCs w:val="32"/>
        </w:rPr>
        <w:t>с</w:t>
      </w:r>
      <w:r w:rsidRPr="00BD497B">
        <w:rPr>
          <w:rFonts w:ascii="Times New Roman" w:eastAsia="Times New Roman" w:hAnsi="Times New Roman" w:cs="Times New Roman"/>
          <w:sz w:val="32"/>
          <w:szCs w:val="32"/>
        </w:rPr>
        <w:t>ской культуры и языка, историко-культурного наследия всех народов России единый культурный (цивилизационный) код, к</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торый характеризуется особым стремлением к правде и справе</w:t>
      </w:r>
      <w:r w:rsidRPr="00BD497B">
        <w:rPr>
          <w:rFonts w:ascii="Times New Roman" w:eastAsia="Times New Roman" w:hAnsi="Times New Roman" w:cs="Times New Roman"/>
          <w:sz w:val="32"/>
          <w:szCs w:val="32"/>
        </w:rPr>
        <w:t>д</w:t>
      </w:r>
      <w:r w:rsidRPr="00BD497B">
        <w:rPr>
          <w:rFonts w:ascii="Times New Roman" w:eastAsia="Times New Roman" w:hAnsi="Times New Roman" w:cs="Times New Roman"/>
          <w:sz w:val="32"/>
          <w:szCs w:val="32"/>
        </w:rPr>
        <w:t>ливости, уважением самобытных традиций населяющих Россию народов и способностью интегрировать их лучшие достижения в единую российскую культуру»</w:t>
      </w:r>
      <w:r w:rsidR="006E3FB0" w:rsidRPr="00BD497B">
        <w:rPr>
          <w:rStyle w:val="a9"/>
          <w:rFonts w:ascii="Times New Roman" w:eastAsia="Times New Roman" w:hAnsi="Times New Roman" w:cs="Times New Roman"/>
          <w:sz w:val="32"/>
          <w:szCs w:val="32"/>
        </w:rPr>
        <w:footnoteReference w:id="634"/>
      </w:r>
      <w:r w:rsidRPr="00BD497B">
        <w:rPr>
          <w:rFonts w:ascii="Times New Roman" w:eastAsia="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В системе целей государственной национальной политики первой целью Стратегия (п. 17 а) определяет упрочение общеро</w:t>
      </w:r>
      <w:r w:rsidRPr="00BD497B">
        <w:rPr>
          <w:rFonts w:ascii="Times New Roman" w:eastAsia="Times New Roman" w:hAnsi="Times New Roman" w:cs="Times New Roman"/>
          <w:sz w:val="32"/>
          <w:szCs w:val="32"/>
        </w:rPr>
        <w:t>с</w:t>
      </w:r>
      <w:r w:rsidRPr="00BD497B">
        <w:rPr>
          <w:rFonts w:ascii="Times New Roman" w:eastAsia="Times New Roman" w:hAnsi="Times New Roman" w:cs="Times New Roman"/>
          <w:sz w:val="32"/>
          <w:szCs w:val="32"/>
        </w:rPr>
        <w:t>сийского гражданского самосознания и духовной общности мн</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гонационального народа Российской Федерации (российской нации). Среди приоритетных направлений государственной национальной политики РФ названо укрепление единства и д</w:t>
      </w:r>
      <w:r w:rsidRPr="00BD497B">
        <w:rPr>
          <w:rFonts w:ascii="Times New Roman" w:eastAsia="Times New Roman" w:hAnsi="Times New Roman" w:cs="Times New Roman"/>
          <w:sz w:val="32"/>
          <w:szCs w:val="32"/>
        </w:rPr>
        <w:t>у</w:t>
      </w:r>
      <w:r w:rsidRPr="00BD497B">
        <w:rPr>
          <w:rFonts w:ascii="Times New Roman" w:eastAsia="Times New Roman" w:hAnsi="Times New Roman" w:cs="Times New Roman"/>
          <w:sz w:val="32"/>
          <w:szCs w:val="32"/>
        </w:rPr>
        <w:t>ховной общности российской нации. В сфере государственного управления признана необходимой (п. 21) разработка госуда</w:t>
      </w:r>
      <w:r w:rsidRPr="00BD497B">
        <w:rPr>
          <w:rFonts w:ascii="Times New Roman" w:eastAsia="Times New Roman" w:hAnsi="Times New Roman" w:cs="Times New Roman"/>
          <w:sz w:val="32"/>
          <w:szCs w:val="32"/>
        </w:rPr>
        <w:t>р</w:t>
      </w:r>
      <w:r w:rsidRPr="00BD497B">
        <w:rPr>
          <w:rFonts w:ascii="Times New Roman" w:eastAsia="Times New Roman" w:hAnsi="Times New Roman" w:cs="Times New Roman"/>
          <w:sz w:val="32"/>
          <w:szCs w:val="32"/>
        </w:rPr>
        <w:t>ственной программы укрепления единства многонационального народа России (российской нации), обеспечение гражданского и межнационального согласия, этнокультурного развития народов России.</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Данная Стратегия определила предпосылки формирования общероссийского гражданского самосознания: на основе общей судьбы народов России, восстановления исторической связи вр</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мен, укрепления национального согласия и духовной общности её народов.</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Стратегия поставила следующие задачи государственной национальной политики РФ в сфере образования, патриотическ</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го и гражданского воспитания молодёжи: формирование у детей и молодежи общероссийского гражданского самосознания, чу</w:t>
      </w:r>
      <w:r w:rsidRPr="00BD497B">
        <w:rPr>
          <w:rFonts w:ascii="Times New Roman" w:eastAsia="Times New Roman" w:hAnsi="Times New Roman" w:cs="Times New Roman"/>
          <w:sz w:val="32"/>
          <w:szCs w:val="32"/>
        </w:rPr>
        <w:t>в</w:t>
      </w:r>
      <w:r w:rsidRPr="00BD497B">
        <w:rPr>
          <w:rFonts w:ascii="Times New Roman" w:eastAsia="Times New Roman" w:hAnsi="Times New Roman" w:cs="Times New Roman"/>
          <w:sz w:val="32"/>
          <w:szCs w:val="32"/>
        </w:rPr>
        <w:t>ства патриотизма, гражданской ответственности, гордости за и</w:t>
      </w:r>
      <w:r w:rsidRPr="00BD497B">
        <w:rPr>
          <w:rFonts w:ascii="Times New Roman" w:eastAsia="Times New Roman" w:hAnsi="Times New Roman" w:cs="Times New Roman"/>
          <w:sz w:val="32"/>
          <w:szCs w:val="32"/>
        </w:rPr>
        <w:t>с</w:t>
      </w:r>
      <w:r w:rsidRPr="00BD497B">
        <w:rPr>
          <w:rFonts w:ascii="Times New Roman" w:eastAsia="Times New Roman" w:hAnsi="Times New Roman" w:cs="Times New Roman"/>
          <w:sz w:val="32"/>
          <w:szCs w:val="32"/>
        </w:rPr>
        <w:t>торию страны; воспитание культуры межнационального общ</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ния, основанной на толерантности, уважении чести и национал</w:t>
      </w:r>
      <w:r w:rsidRPr="00BD497B">
        <w:rPr>
          <w:rFonts w:ascii="Times New Roman" w:eastAsia="Times New Roman" w:hAnsi="Times New Roman" w:cs="Times New Roman"/>
          <w:sz w:val="32"/>
          <w:szCs w:val="32"/>
        </w:rPr>
        <w:t>ь</w:t>
      </w:r>
      <w:r w:rsidRPr="00BD497B">
        <w:rPr>
          <w:rFonts w:ascii="Times New Roman" w:eastAsia="Times New Roman" w:hAnsi="Times New Roman" w:cs="Times New Roman"/>
          <w:sz w:val="32"/>
          <w:szCs w:val="32"/>
        </w:rPr>
        <w:lastRenderedPageBreak/>
        <w:t>ного достоинства граждан, духовных и нравственных ценностей народов России. Технологиями достижения этих задач признаны:</w:t>
      </w:r>
    </w:p>
    <w:p w:rsidR="00AB2033" w:rsidRPr="00BD497B" w:rsidRDefault="006E3FB0"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w:t>
      </w:r>
      <w:r w:rsidR="00AB2033" w:rsidRPr="00BD497B">
        <w:rPr>
          <w:rFonts w:ascii="Times New Roman" w:eastAsia="Times New Roman" w:hAnsi="Times New Roman" w:cs="Times New Roman"/>
          <w:sz w:val="32"/>
          <w:szCs w:val="32"/>
        </w:rPr>
        <w:t xml:space="preserve"> разработка</w:t>
      </w:r>
      <w:r w:rsidRPr="00BD497B">
        <w:rPr>
          <w:rFonts w:ascii="Times New Roman" w:eastAsia="Times New Roman" w:hAnsi="Times New Roman" w:cs="Times New Roman"/>
          <w:sz w:val="32"/>
          <w:szCs w:val="32"/>
        </w:rPr>
        <w:t xml:space="preserve"> </w:t>
      </w:r>
      <w:r w:rsidR="00AB2033" w:rsidRPr="00BD497B">
        <w:rPr>
          <w:rFonts w:ascii="Times New Roman" w:eastAsia="Times New Roman" w:hAnsi="Times New Roman" w:cs="Times New Roman"/>
          <w:sz w:val="32"/>
          <w:szCs w:val="32"/>
        </w:rPr>
        <w:t>учебных программ по изучению многовекового опыта взаимодействия народов России путём ознакомления с и</w:t>
      </w:r>
      <w:r w:rsidR="00AB2033" w:rsidRPr="00BD497B">
        <w:rPr>
          <w:rFonts w:ascii="Times New Roman" w:eastAsia="Times New Roman" w:hAnsi="Times New Roman" w:cs="Times New Roman"/>
          <w:sz w:val="32"/>
          <w:szCs w:val="32"/>
        </w:rPr>
        <w:t>с</w:t>
      </w:r>
      <w:r w:rsidR="00AB2033" w:rsidRPr="00BD497B">
        <w:rPr>
          <w:rFonts w:ascii="Times New Roman" w:eastAsia="Times New Roman" w:hAnsi="Times New Roman" w:cs="Times New Roman"/>
          <w:sz w:val="32"/>
          <w:szCs w:val="32"/>
        </w:rPr>
        <w:t>торическими документами о знаковых событиях, раскрывающих истоки общероссийского единства и солидарности;</w:t>
      </w:r>
    </w:p>
    <w:p w:rsidR="00AB2033" w:rsidRPr="00BD497B" w:rsidRDefault="006E3FB0"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w:t>
      </w:r>
      <w:r w:rsidR="00AB2033" w:rsidRPr="00BD497B">
        <w:rPr>
          <w:rFonts w:ascii="Times New Roman" w:eastAsia="Times New Roman" w:hAnsi="Times New Roman" w:cs="Times New Roman"/>
          <w:sz w:val="32"/>
          <w:szCs w:val="32"/>
        </w:rPr>
        <w:t xml:space="preserve"> совершенствование системы обучения в общеобразовател</w:t>
      </w:r>
      <w:r w:rsidR="00AB2033" w:rsidRPr="00BD497B">
        <w:rPr>
          <w:rFonts w:ascii="Times New Roman" w:eastAsia="Times New Roman" w:hAnsi="Times New Roman" w:cs="Times New Roman"/>
          <w:sz w:val="32"/>
          <w:szCs w:val="32"/>
        </w:rPr>
        <w:t>ь</w:t>
      </w:r>
      <w:r w:rsidR="00AB2033" w:rsidRPr="00BD497B">
        <w:rPr>
          <w:rFonts w:ascii="Times New Roman" w:eastAsia="Times New Roman" w:hAnsi="Times New Roman" w:cs="Times New Roman"/>
          <w:sz w:val="32"/>
          <w:szCs w:val="32"/>
        </w:rPr>
        <w:t>ных учреждениях для сохранения и развития культур и языков народов России наряду с воспитанием уважения к общеросси</w:t>
      </w:r>
      <w:r w:rsidR="00AB2033" w:rsidRPr="00BD497B">
        <w:rPr>
          <w:rFonts w:ascii="Times New Roman" w:eastAsia="Times New Roman" w:hAnsi="Times New Roman" w:cs="Times New Roman"/>
          <w:sz w:val="32"/>
          <w:szCs w:val="32"/>
        </w:rPr>
        <w:t>й</w:t>
      </w:r>
      <w:r w:rsidR="00AB2033" w:rsidRPr="00BD497B">
        <w:rPr>
          <w:rFonts w:ascii="Times New Roman" w:eastAsia="Times New Roman" w:hAnsi="Times New Roman" w:cs="Times New Roman"/>
          <w:sz w:val="32"/>
          <w:szCs w:val="32"/>
        </w:rPr>
        <w:t>ской истории и культуре, мировым культурным ценностям;</w:t>
      </w:r>
    </w:p>
    <w:p w:rsidR="00AB2033" w:rsidRPr="00BD497B" w:rsidRDefault="006E3FB0"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w:t>
      </w:r>
      <w:r w:rsidR="00AB2033" w:rsidRPr="00BD497B">
        <w:rPr>
          <w:rFonts w:ascii="Times New Roman" w:eastAsia="Times New Roman" w:hAnsi="Times New Roman" w:cs="Times New Roman"/>
          <w:sz w:val="32"/>
          <w:szCs w:val="32"/>
        </w:rPr>
        <w:t xml:space="preserve"> введение в программы общеобразовательных учреждений образовательных курсов, включающих сведения о культурных ценностях и традициях народов России;</w:t>
      </w:r>
    </w:p>
    <w:p w:rsidR="00AB2033" w:rsidRPr="00BD497B" w:rsidRDefault="006E3FB0"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w:t>
      </w:r>
      <w:r w:rsidR="00AB2033" w:rsidRPr="00BD497B">
        <w:rPr>
          <w:rFonts w:ascii="Times New Roman" w:eastAsia="Times New Roman" w:hAnsi="Times New Roman" w:cs="Times New Roman"/>
          <w:sz w:val="32"/>
          <w:szCs w:val="32"/>
        </w:rPr>
        <w:t xml:space="preserve"> использование в системе образования двуязычия и мног</w:t>
      </w:r>
      <w:r w:rsidR="00AB2033" w:rsidRPr="00BD497B">
        <w:rPr>
          <w:rFonts w:ascii="Times New Roman" w:eastAsia="Times New Roman" w:hAnsi="Times New Roman" w:cs="Times New Roman"/>
          <w:sz w:val="32"/>
          <w:szCs w:val="32"/>
        </w:rPr>
        <w:t>о</w:t>
      </w:r>
      <w:r w:rsidR="00AB2033" w:rsidRPr="00BD497B">
        <w:rPr>
          <w:rFonts w:ascii="Times New Roman" w:eastAsia="Times New Roman" w:hAnsi="Times New Roman" w:cs="Times New Roman"/>
          <w:sz w:val="32"/>
          <w:szCs w:val="32"/>
        </w:rPr>
        <w:t>язычия как эффективного пути сохранения и развития этнокул</w:t>
      </w:r>
      <w:r w:rsidR="00AB2033" w:rsidRPr="00BD497B">
        <w:rPr>
          <w:rFonts w:ascii="Times New Roman" w:eastAsia="Times New Roman" w:hAnsi="Times New Roman" w:cs="Times New Roman"/>
          <w:sz w:val="32"/>
          <w:szCs w:val="32"/>
        </w:rPr>
        <w:t>ь</w:t>
      </w:r>
      <w:r w:rsidR="00AB2033" w:rsidRPr="00BD497B">
        <w:rPr>
          <w:rFonts w:ascii="Times New Roman" w:eastAsia="Times New Roman" w:hAnsi="Times New Roman" w:cs="Times New Roman"/>
          <w:sz w:val="32"/>
          <w:szCs w:val="32"/>
        </w:rPr>
        <w:t>турного и языкового многообразия российского общества;</w:t>
      </w:r>
    </w:p>
    <w:p w:rsidR="00AB2033" w:rsidRPr="00BD497B" w:rsidRDefault="006E3FB0"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w:t>
      </w:r>
      <w:r w:rsidR="00AB2033" w:rsidRPr="00BD497B">
        <w:rPr>
          <w:rFonts w:ascii="Times New Roman" w:eastAsia="Times New Roman" w:hAnsi="Times New Roman" w:cs="Times New Roman"/>
          <w:sz w:val="32"/>
          <w:szCs w:val="32"/>
        </w:rPr>
        <w:t xml:space="preserve"> создание в образовательных учреждениях высшего и сре</w:t>
      </w:r>
      <w:r w:rsidR="00AB2033" w:rsidRPr="00BD497B">
        <w:rPr>
          <w:rFonts w:ascii="Times New Roman" w:eastAsia="Times New Roman" w:hAnsi="Times New Roman" w:cs="Times New Roman"/>
          <w:sz w:val="32"/>
          <w:szCs w:val="32"/>
        </w:rPr>
        <w:t>д</w:t>
      </w:r>
      <w:r w:rsidR="00AB2033" w:rsidRPr="00BD497B">
        <w:rPr>
          <w:rFonts w:ascii="Times New Roman" w:eastAsia="Times New Roman" w:hAnsi="Times New Roman" w:cs="Times New Roman"/>
          <w:sz w:val="32"/>
          <w:szCs w:val="32"/>
        </w:rPr>
        <w:t>него профессионального образования структур студенческого с</w:t>
      </w:r>
      <w:r w:rsidR="00AB2033" w:rsidRPr="00BD497B">
        <w:rPr>
          <w:rFonts w:ascii="Times New Roman" w:eastAsia="Times New Roman" w:hAnsi="Times New Roman" w:cs="Times New Roman"/>
          <w:sz w:val="32"/>
          <w:szCs w:val="32"/>
        </w:rPr>
        <w:t>а</w:t>
      </w:r>
      <w:r w:rsidR="00AB2033" w:rsidRPr="00BD497B">
        <w:rPr>
          <w:rFonts w:ascii="Times New Roman" w:eastAsia="Times New Roman" w:hAnsi="Times New Roman" w:cs="Times New Roman"/>
          <w:sz w:val="32"/>
          <w:szCs w:val="32"/>
        </w:rPr>
        <w:t>моуправления (клубов, советов и других) на интернациональной основе, а также условий координации их деятельности;</w:t>
      </w:r>
    </w:p>
    <w:p w:rsidR="00AB2033" w:rsidRPr="00BD497B" w:rsidRDefault="006E3FB0"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w:t>
      </w:r>
      <w:r w:rsidR="00AB2033" w:rsidRPr="00BD497B">
        <w:rPr>
          <w:rFonts w:ascii="Times New Roman" w:eastAsia="Times New Roman" w:hAnsi="Times New Roman" w:cs="Times New Roman"/>
          <w:sz w:val="32"/>
          <w:szCs w:val="32"/>
        </w:rPr>
        <w:t xml:space="preserve"> поддержка общественных инициатив, направленных на патриотическое воспитание граждан Российской Федерации;</w:t>
      </w:r>
    </w:p>
    <w:p w:rsidR="00AB2033" w:rsidRPr="00BD497B" w:rsidRDefault="006E3FB0"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w:t>
      </w:r>
      <w:r w:rsidR="00AB2033" w:rsidRPr="00BD497B">
        <w:rPr>
          <w:rFonts w:ascii="Times New Roman" w:eastAsia="Times New Roman" w:hAnsi="Times New Roman" w:cs="Times New Roman"/>
          <w:sz w:val="32"/>
          <w:szCs w:val="32"/>
        </w:rPr>
        <w:t xml:space="preserve"> совершенствование учебной литературы и программ обуч</w:t>
      </w:r>
      <w:r w:rsidR="00AB2033" w:rsidRPr="00BD497B">
        <w:rPr>
          <w:rFonts w:ascii="Times New Roman" w:eastAsia="Times New Roman" w:hAnsi="Times New Roman" w:cs="Times New Roman"/>
          <w:sz w:val="32"/>
          <w:szCs w:val="32"/>
        </w:rPr>
        <w:t>е</w:t>
      </w:r>
      <w:r w:rsidR="00AB2033" w:rsidRPr="00BD497B">
        <w:rPr>
          <w:rFonts w:ascii="Times New Roman" w:eastAsia="Times New Roman" w:hAnsi="Times New Roman" w:cs="Times New Roman"/>
          <w:sz w:val="32"/>
          <w:szCs w:val="32"/>
        </w:rPr>
        <w:t>ния в целях более эффективного формирования общероссийского гражданского самосознания молодёжи, воспитания культуры межнационального общения;</w:t>
      </w:r>
    </w:p>
    <w:p w:rsidR="00AB2033" w:rsidRPr="00BD497B" w:rsidRDefault="006E3FB0"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w:t>
      </w:r>
      <w:r w:rsidR="00AB2033" w:rsidRPr="00BD497B">
        <w:rPr>
          <w:rFonts w:ascii="Times New Roman" w:eastAsia="Times New Roman" w:hAnsi="Times New Roman" w:cs="Times New Roman"/>
          <w:sz w:val="32"/>
          <w:szCs w:val="32"/>
        </w:rPr>
        <w:t xml:space="preserve"> подготовка, переподготовка и повышение квалификации педагогических кадров;</w:t>
      </w:r>
    </w:p>
    <w:p w:rsidR="00AB2033" w:rsidRPr="00BD497B" w:rsidRDefault="006E3FB0"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w:t>
      </w:r>
      <w:r w:rsidR="00AB2033" w:rsidRPr="00BD497B">
        <w:rPr>
          <w:rFonts w:ascii="Times New Roman" w:eastAsia="Times New Roman" w:hAnsi="Times New Roman" w:cs="Times New Roman"/>
          <w:sz w:val="32"/>
          <w:szCs w:val="32"/>
        </w:rPr>
        <w:t xml:space="preserve"> содействие образовательной (учебной) миграции росси</w:t>
      </w:r>
      <w:r w:rsidR="00AB2033" w:rsidRPr="00BD497B">
        <w:rPr>
          <w:rFonts w:ascii="Times New Roman" w:eastAsia="Times New Roman" w:hAnsi="Times New Roman" w:cs="Times New Roman"/>
          <w:sz w:val="32"/>
          <w:szCs w:val="32"/>
        </w:rPr>
        <w:t>й</w:t>
      </w:r>
      <w:r w:rsidRPr="00BD497B">
        <w:rPr>
          <w:rFonts w:ascii="Times New Roman" w:eastAsia="Times New Roman" w:hAnsi="Times New Roman" w:cs="Times New Roman"/>
          <w:sz w:val="32"/>
          <w:szCs w:val="32"/>
        </w:rPr>
        <w:t>ских граждан, в том числе</w:t>
      </w:r>
      <w:r w:rsidR="00AB2033" w:rsidRPr="00BD497B">
        <w:rPr>
          <w:rFonts w:ascii="Times New Roman" w:eastAsia="Times New Roman" w:hAnsi="Times New Roman" w:cs="Times New Roman"/>
          <w:sz w:val="32"/>
          <w:szCs w:val="32"/>
        </w:rPr>
        <w:t xml:space="preserve"> в целях получения образования и п</w:t>
      </w:r>
      <w:r w:rsidR="00AB2033" w:rsidRPr="00BD497B">
        <w:rPr>
          <w:rFonts w:ascii="Times New Roman" w:eastAsia="Times New Roman" w:hAnsi="Times New Roman" w:cs="Times New Roman"/>
          <w:sz w:val="32"/>
          <w:szCs w:val="32"/>
        </w:rPr>
        <w:t>о</w:t>
      </w:r>
      <w:r w:rsidR="00AB2033" w:rsidRPr="00BD497B">
        <w:rPr>
          <w:rFonts w:ascii="Times New Roman" w:eastAsia="Times New Roman" w:hAnsi="Times New Roman" w:cs="Times New Roman"/>
          <w:sz w:val="32"/>
          <w:szCs w:val="32"/>
        </w:rPr>
        <w:t>вышения квалификации по профессиям, востребованным на ры</w:t>
      </w:r>
      <w:r w:rsidR="00AB2033" w:rsidRPr="00BD497B">
        <w:rPr>
          <w:rFonts w:ascii="Times New Roman" w:eastAsia="Times New Roman" w:hAnsi="Times New Roman" w:cs="Times New Roman"/>
          <w:sz w:val="32"/>
          <w:szCs w:val="32"/>
        </w:rPr>
        <w:t>н</w:t>
      </w:r>
      <w:r w:rsidR="00AB2033" w:rsidRPr="00BD497B">
        <w:rPr>
          <w:rFonts w:ascii="Times New Roman" w:eastAsia="Times New Roman" w:hAnsi="Times New Roman" w:cs="Times New Roman"/>
          <w:sz w:val="32"/>
          <w:szCs w:val="32"/>
        </w:rPr>
        <w:t>ке труда.</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Arial Unicode MS" w:hAnsi="Times New Roman" w:cs="Times New Roman"/>
          <w:sz w:val="32"/>
          <w:szCs w:val="32"/>
        </w:rPr>
        <w:t>Консолидация российской гражданской идентичности нево</w:t>
      </w:r>
      <w:r w:rsidRPr="00BD497B">
        <w:rPr>
          <w:rFonts w:ascii="Times New Roman" w:eastAsia="Arial Unicode MS" w:hAnsi="Times New Roman" w:cs="Times New Roman"/>
          <w:sz w:val="32"/>
          <w:szCs w:val="32"/>
        </w:rPr>
        <w:t>з</w:t>
      </w:r>
      <w:r w:rsidRPr="00BD497B">
        <w:rPr>
          <w:rFonts w:ascii="Times New Roman" w:eastAsia="Arial Unicode MS" w:hAnsi="Times New Roman" w:cs="Times New Roman"/>
          <w:sz w:val="32"/>
          <w:szCs w:val="32"/>
        </w:rPr>
        <w:t>можна без сохранения этнокультурного и религиозного своеобр</w:t>
      </w:r>
      <w:r w:rsidRPr="00BD497B">
        <w:rPr>
          <w:rFonts w:ascii="Times New Roman" w:eastAsia="Arial Unicode MS" w:hAnsi="Times New Roman" w:cs="Times New Roman"/>
          <w:sz w:val="32"/>
          <w:szCs w:val="32"/>
        </w:rPr>
        <w:t>а</w:t>
      </w:r>
      <w:r w:rsidRPr="00BD497B">
        <w:rPr>
          <w:rFonts w:ascii="Times New Roman" w:eastAsia="Arial Unicode MS" w:hAnsi="Times New Roman" w:cs="Times New Roman"/>
          <w:sz w:val="32"/>
          <w:szCs w:val="32"/>
        </w:rPr>
        <w:t xml:space="preserve">зия этнических групп (принцип «единство в многообразии»), без диалектического согласования тенденций их развития в тренде интеграции и модернизации, без концептуального пересмотра </w:t>
      </w:r>
      <w:r w:rsidRPr="00BD497B">
        <w:rPr>
          <w:rFonts w:ascii="Times New Roman" w:eastAsia="Arial Unicode MS" w:hAnsi="Times New Roman" w:cs="Times New Roman"/>
          <w:sz w:val="32"/>
          <w:szCs w:val="32"/>
        </w:rPr>
        <w:lastRenderedPageBreak/>
        <w:t xml:space="preserve">образовательной, информационной, символической политики. Особое значение это приобретает для Северного Кавказа. </w:t>
      </w:r>
      <w:r w:rsidRPr="00BD497B">
        <w:rPr>
          <w:rFonts w:ascii="Times New Roman" w:eastAsia="Times New Roman" w:hAnsi="Times New Roman" w:cs="Times New Roman"/>
          <w:sz w:val="32"/>
          <w:szCs w:val="32"/>
        </w:rPr>
        <w:t>Задачу формирования устойчивой самооценки населения как российских граждан следует считать основной для становления гражданской нации. Решение задачи подразумевает как формирование у всех этнических групп устойчивой российской идентификации (не уступающей по влиянию этнической либо конфессиональной), так и признание «российскости» этих народов со стороны остальных. Согласование интересов согражданства и деполит</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зированной этничности в системе интегрированной гражданской идентичности, налаживание диалога этнических и конфесси</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нальных культур в рамках общероссийской секулярной политии – важнейшие задачи идентификационной безопасности России на Северо-Западном Кавказе.</w:t>
      </w:r>
    </w:p>
    <w:p w:rsidR="00AB2033" w:rsidRPr="00BD497B" w:rsidRDefault="00AB2033" w:rsidP="00BD497B">
      <w:pPr>
        <w:tabs>
          <w:tab w:val="left" w:pos="9356"/>
        </w:tabs>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Интеграция северокавказского поликультурного сообщества в российскую гражданскую нацию во многом связана с демогр</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фическими и миграционными процессами. Сейчас в макрорег</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оне преобладают экономические и образовательные причины м</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грации, качественно сократился приток беженцев и вынужде</w:t>
      </w:r>
      <w:r w:rsidRPr="00BD497B">
        <w:rPr>
          <w:rFonts w:ascii="Times New Roman" w:eastAsia="Times New Roman" w:hAnsi="Times New Roman" w:cs="Times New Roman"/>
          <w:sz w:val="32"/>
          <w:szCs w:val="32"/>
        </w:rPr>
        <w:t>н</w:t>
      </w:r>
      <w:r w:rsidRPr="00BD497B">
        <w:rPr>
          <w:rFonts w:ascii="Times New Roman" w:eastAsia="Times New Roman" w:hAnsi="Times New Roman" w:cs="Times New Roman"/>
          <w:sz w:val="32"/>
          <w:szCs w:val="32"/>
        </w:rPr>
        <w:t>ных переселенцев, жертв этнической и конфессиональной ди</w:t>
      </w:r>
      <w:r w:rsidRPr="00BD497B">
        <w:rPr>
          <w:rFonts w:ascii="Times New Roman" w:eastAsia="Times New Roman" w:hAnsi="Times New Roman" w:cs="Times New Roman"/>
          <w:sz w:val="32"/>
          <w:szCs w:val="32"/>
        </w:rPr>
        <w:t>с</w:t>
      </w:r>
      <w:r w:rsidRPr="00BD497B">
        <w:rPr>
          <w:rFonts w:ascii="Times New Roman" w:eastAsia="Times New Roman" w:hAnsi="Times New Roman" w:cs="Times New Roman"/>
          <w:sz w:val="32"/>
          <w:szCs w:val="32"/>
        </w:rPr>
        <w:t>криминации. Но миграция сохраняется как существенный фактор политических отношений. Актуализируются задачи адаптации и интеграции мигрантов в принимающих сообществах. Целесоо</w:t>
      </w:r>
      <w:r w:rsidRPr="00BD497B">
        <w:rPr>
          <w:rFonts w:ascii="Times New Roman" w:eastAsia="Times New Roman" w:hAnsi="Times New Roman" w:cs="Times New Roman"/>
          <w:sz w:val="32"/>
          <w:szCs w:val="32"/>
        </w:rPr>
        <w:t>б</w:t>
      </w:r>
      <w:r w:rsidRPr="00BD497B">
        <w:rPr>
          <w:rFonts w:ascii="Times New Roman" w:eastAsia="Times New Roman" w:hAnsi="Times New Roman" w:cs="Times New Roman"/>
          <w:sz w:val="32"/>
          <w:szCs w:val="32"/>
        </w:rPr>
        <w:t>разны такие меры политики в отношении мигрантов, как собл</w:t>
      </w:r>
      <w:r w:rsidRPr="00BD497B">
        <w:rPr>
          <w:rFonts w:ascii="Times New Roman" w:eastAsia="Times New Roman" w:hAnsi="Times New Roman" w:cs="Times New Roman"/>
          <w:sz w:val="32"/>
          <w:szCs w:val="32"/>
        </w:rPr>
        <w:t>ю</w:t>
      </w:r>
      <w:r w:rsidRPr="00BD497B">
        <w:rPr>
          <w:rFonts w:ascii="Times New Roman" w:eastAsia="Times New Roman" w:hAnsi="Times New Roman" w:cs="Times New Roman"/>
          <w:sz w:val="32"/>
          <w:szCs w:val="32"/>
        </w:rPr>
        <w:t>дение миграционной ёмкости территорий, неукоснительная пр</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верка законопослушности, обеспечение российских и регионал</w:t>
      </w:r>
      <w:r w:rsidRPr="00BD497B">
        <w:rPr>
          <w:rFonts w:ascii="Times New Roman" w:eastAsia="Times New Roman" w:hAnsi="Times New Roman" w:cs="Times New Roman"/>
          <w:sz w:val="32"/>
          <w:szCs w:val="32"/>
        </w:rPr>
        <w:t>ь</w:t>
      </w:r>
      <w:r w:rsidRPr="00BD497B">
        <w:rPr>
          <w:rFonts w:ascii="Times New Roman" w:eastAsia="Times New Roman" w:hAnsi="Times New Roman" w:cs="Times New Roman"/>
          <w:sz w:val="32"/>
          <w:szCs w:val="32"/>
        </w:rPr>
        <w:t>ных социальных компетенций, культурно-языковая адаптация, пресечение дискриминации обеих сторон миграционного взаим</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действия.</w:t>
      </w:r>
    </w:p>
    <w:p w:rsidR="00AB2033" w:rsidRPr="00BD497B" w:rsidRDefault="00AB2033" w:rsidP="00BD497B">
      <w:pPr>
        <w:tabs>
          <w:tab w:val="left" w:pos="9356"/>
        </w:tabs>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Обеспечение политической и идентификационной реинт</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грации макрорегиона в РФ возможно только при усилении фед</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ральной политической стратегии. Российская гражданская иде</w:t>
      </w:r>
      <w:r w:rsidRPr="00BD497B">
        <w:rPr>
          <w:rFonts w:ascii="Times New Roman" w:eastAsia="Times New Roman" w:hAnsi="Times New Roman" w:cs="Times New Roman"/>
          <w:sz w:val="32"/>
          <w:szCs w:val="32"/>
        </w:rPr>
        <w:t>н</w:t>
      </w:r>
      <w:r w:rsidRPr="00BD497B">
        <w:rPr>
          <w:rFonts w:ascii="Times New Roman" w:eastAsia="Times New Roman" w:hAnsi="Times New Roman" w:cs="Times New Roman"/>
          <w:sz w:val="32"/>
          <w:szCs w:val="32"/>
        </w:rPr>
        <w:t>тичность должна быть артикулирована в понятных и привлек</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тельных для общества категориях. Этот курс нацелен не только на реинтеграцию Северо-Западного Кавказа в целостное росси</w:t>
      </w:r>
      <w:r w:rsidRPr="00BD497B">
        <w:rPr>
          <w:rFonts w:ascii="Times New Roman" w:eastAsia="Times New Roman" w:hAnsi="Times New Roman" w:cs="Times New Roman"/>
          <w:sz w:val="32"/>
          <w:szCs w:val="32"/>
        </w:rPr>
        <w:t>й</w:t>
      </w:r>
      <w:r w:rsidRPr="00BD497B">
        <w:rPr>
          <w:rFonts w:ascii="Times New Roman" w:eastAsia="Times New Roman" w:hAnsi="Times New Roman" w:cs="Times New Roman"/>
          <w:sz w:val="32"/>
          <w:szCs w:val="32"/>
        </w:rPr>
        <w:t>ское общество, но и на максимальное преодоление внутриреги</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нальных противоречий и конфликтов.</w:t>
      </w:r>
    </w:p>
    <w:p w:rsidR="00AB2033" w:rsidRPr="00BD497B" w:rsidRDefault="00AB2033" w:rsidP="00BD497B">
      <w:pPr>
        <w:spacing w:after="0" w:line="240" w:lineRule="auto"/>
        <w:ind w:firstLine="567"/>
        <w:jc w:val="both"/>
        <w:rPr>
          <w:rFonts w:ascii="Times New Roman" w:eastAsia="Times New Roman" w:hAnsi="Times New Roman" w:cs="Times New Roman"/>
          <w:spacing w:val="-10"/>
          <w:sz w:val="32"/>
          <w:szCs w:val="32"/>
        </w:rPr>
      </w:pPr>
      <w:r w:rsidRPr="00BD497B">
        <w:rPr>
          <w:rFonts w:ascii="Times New Roman" w:eastAsia="Times New Roman" w:hAnsi="Times New Roman" w:cs="Times New Roman"/>
          <w:sz w:val="32"/>
          <w:szCs w:val="32"/>
        </w:rPr>
        <w:lastRenderedPageBreak/>
        <w:t>В политических практиках проявляются ресурсы упрочения российской надэтничной идентичности на Северо-Западном Ка</w:t>
      </w:r>
      <w:r w:rsidRPr="00BD497B">
        <w:rPr>
          <w:rFonts w:ascii="Times New Roman" w:eastAsia="Times New Roman" w:hAnsi="Times New Roman" w:cs="Times New Roman"/>
          <w:sz w:val="32"/>
          <w:szCs w:val="32"/>
        </w:rPr>
        <w:t>в</w:t>
      </w:r>
      <w:r w:rsidRPr="00BD497B">
        <w:rPr>
          <w:rFonts w:ascii="Times New Roman" w:eastAsia="Times New Roman" w:hAnsi="Times New Roman" w:cs="Times New Roman"/>
          <w:sz w:val="32"/>
          <w:szCs w:val="32"/>
        </w:rPr>
        <w:t>казе</w:t>
      </w:r>
      <w:r w:rsidRPr="00BD497B">
        <w:rPr>
          <w:rStyle w:val="a9"/>
          <w:rFonts w:ascii="Times New Roman" w:eastAsia="Times New Roman" w:hAnsi="Times New Roman" w:cs="Times New Roman"/>
          <w:sz w:val="32"/>
          <w:szCs w:val="32"/>
        </w:rPr>
        <w:footnoteReference w:id="635"/>
      </w:r>
      <w:r w:rsidRPr="00BD497B">
        <w:rPr>
          <w:rFonts w:ascii="Times New Roman" w:eastAsia="Times New Roman" w:hAnsi="Times New Roman" w:cs="Times New Roman"/>
          <w:sz w:val="32"/>
          <w:szCs w:val="32"/>
        </w:rPr>
        <w:t>.</w:t>
      </w:r>
      <w:r w:rsidRPr="00BD497B">
        <w:rPr>
          <w:rFonts w:ascii="Times New Roman" w:eastAsia="Times New Roman" w:hAnsi="Times New Roman" w:cs="Times New Roman"/>
          <w:spacing w:val="-10"/>
          <w:sz w:val="32"/>
          <w:szCs w:val="32"/>
        </w:rPr>
        <w:t xml:space="preserve"> </w:t>
      </w:r>
      <w:r w:rsidRPr="00BD497B">
        <w:rPr>
          <w:rFonts w:ascii="Times New Roman" w:eastAsia="Times New Roman" w:hAnsi="Times New Roman" w:cs="Times New Roman"/>
          <w:sz w:val="32"/>
          <w:szCs w:val="32"/>
        </w:rPr>
        <w:t>Главным ресурсом выступают сложившееся историко-политическое единство и культурный синкретизм народов. Ист</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рия принесла современности в наследие богатый опыт совмес</w:t>
      </w:r>
      <w:r w:rsidRPr="00BD497B">
        <w:rPr>
          <w:rFonts w:ascii="Times New Roman" w:eastAsia="Times New Roman" w:hAnsi="Times New Roman" w:cs="Times New Roman"/>
          <w:sz w:val="32"/>
          <w:szCs w:val="32"/>
        </w:rPr>
        <w:t>т</w:t>
      </w:r>
      <w:r w:rsidRPr="00BD497B">
        <w:rPr>
          <w:rFonts w:ascii="Times New Roman" w:eastAsia="Times New Roman" w:hAnsi="Times New Roman" w:cs="Times New Roman"/>
          <w:sz w:val="32"/>
          <w:szCs w:val="32"/>
        </w:rPr>
        <w:t>ных побед и созидания, толерантности межэтнических и ме</w:t>
      </w:r>
      <w:r w:rsidRPr="00BD497B">
        <w:rPr>
          <w:rFonts w:ascii="Times New Roman" w:eastAsia="Times New Roman" w:hAnsi="Times New Roman" w:cs="Times New Roman"/>
          <w:sz w:val="32"/>
          <w:szCs w:val="32"/>
        </w:rPr>
        <w:t>ж</w:t>
      </w:r>
      <w:r w:rsidRPr="00BD497B">
        <w:rPr>
          <w:rFonts w:ascii="Times New Roman" w:eastAsia="Times New Roman" w:hAnsi="Times New Roman" w:cs="Times New Roman"/>
          <w:sz w:val="32"/>
          <w:szCs w:val="32"/>
        </w:rPr>
        <w:t>конфессиональных отношений, которые передаются от покол</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ния к поколению.</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Политика формирования российской гражданской иденти</w:t>
      </w:r>
      <w:r w:rsidRPr="00BD497B">
        <w:rPr>
          <w:rFonts w:ascii="Times New Roman" w:eastAsia="Times New Roman" w:hAnsi="Times New Roman" w:cs="Times New Roman"/>
          <w:sz w:val="32"/>
          <w:szCs w:val="32"/>
        </w:rPr>
        <w:t>ч</w:t>
      </w:r>
      <w:r w:rsidRPr="00BD497B">
        <w:rPr>
          <w:rFonts w:ascii="Times New Roman" w:eastAsia="Times New Roman" w:hAnsi="Times New Roman" w:cs="Times New Roman"/>
          <w:sz w:val="32"/>
          <w:szCs w:val="32"/>
        </w:rPr>
        <w:t>ности делает первоочередной задачу обеспечения этнокульту</w:t>
      </w:r>
      <w:r w:rsidRPr="00BD497B">
        <w:rPr>
          <w:rFonts w:ascii="Times New Roman" w:eastAsia="Times New Roman" w:hAnsi="Times New Roman" w:cs="Times New Roman"/>
          <w:sz w:val="32"/>
          <w:szCs w:val="32"/>
        </w:rPr>
        <w:t>р</w:t>
      </w:r>
      <w:r w:rsidRPr="00BD497B">
        <w:rPr>
          <w:rFonts w:ascii="Times New Roman" w:eastAsia="Times New Roman" w:hAnsi="Times New Roman" w:cs="Times New Roman"/>
          <w:sz w:val="32"/>
          <w:szCs w:val="32"/>
        </w:rPr>
        <w:t>ной лояльности. Этнокультурная лояльность как политический ресурс функционирует во взаимодействиях граждан, этнических групп и государства в системе идентичности. Этнокультурная л</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яльность охватывает многие причины, реалии и следствия жизни этнических сообществ и граждан. Высокая этнокультурная л</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яльность детерминируется благополучными экономическим, с</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циальным и политическим статусами, но не гарантируется ими. Прочной основой лояльности становится благополучное сам</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чувствие и компромиссные установки реализации этнических, конфессиональных, социально-статусных интересов групп</w:t>
      </w:r>
      <w:r w:rsidRPr="00BD497B">
        <w:rPr>
          <w:rStyle w:val="a9"/>
          <w:rFonts w:ascii="Times New Roman" w:eastAsia="Times New Roman" w:hAnsi="Times New Roman" w:cs="Times New Roman"/>
          <w:sz w:val="32"/>
          <w:szCs w:val="32"/>
        </w:rPr>
        <w:footnoteReference w:id="636"/>
      </w:r>
      <w:r w:rsidRPr="00BD497B">
        <w:rPr>
          <w:rFonts w:ascii="Times New Roman" w:eastAsia="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Этнокультурная лояльность базируется на этнической сам</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идентификации и самоопределении и содержит ряд компонент.</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Уровень этнокультурной лояльности связан с ассимиляцией либо взаимной адаптацией, изменениями этнической дистанции. Уровень этнокультурной лояльности важен для оценки против</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речий и конфликтов, профилактики конфликтов политической идентичности. Параметрами этнокультурной лояльности выст</w:t>
      </w:r>
      <w:r w:rsidRPr="00BD497B">
        <w:rPr>
          <w:rFonts w:ascii="Times New Roman" w:eastAsia="Times New Roman" w:hAnsi="Times New Roman" w:cs="Times New Roman"/>
          <w:sz w:val="32"/>
          <w:szCs w:val="32"/>
        </w:rPr>
        <w:t>у</w:t>
      </w:r>
      <w:r w:rsidRPr="00BD497B">
        <w:rPr>
          <w:rFonts w:ascii="Times New Roman" w:eastAsia="Times New Roman" w:hAnsi="Times New Roman" w:cs="Times New Roman"/>
          <w:sz w:val="32"/>
          <w:szCs w:val="32"/>
        </w:rPr>
        <w:t>пают: степень влияния патриотизма, способность к критическому и самостоятельному восприятию информации вопреки национ</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листическому внушению; бытование позитивных этнических стереотипов; готовность к миротворчеству; стремление к прин</w:t>
      </w:r>
      <w:r w:rsidRPr="00BD497B">
        <w:rPr>
          <w:rFonts w:ascii="Times New Roman" w:eastAsia="Times New Roman" w:hAnsi="Times New Roman" w:cs="Times New Roman"/>
          <w:sz w:val="32"/>
          <w:szCs w:val="32"/>
        </w:rPr>
        <w:t>я</w:t>
      </w:r>
      <w:r w:rsidRPr="00BD497B">
        <w:rPr>
          <w:rFonts w:ascii="Times New Roman" w:eastAsia="Times New Roman" w:hAnsi="Times New Roman" w:cs="Times New Roman"/>
          <w:sz w:val="32"/>
          <w:szCs w:val="32"/>
        </w:rPr>
        <w:lastRenderedPageBreak/>
        <w:t>тию культуры межэтнического общения; практики толерантн</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сти; готовность к противодействию ксенофобии и экстремизму.</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Этнокультурная лояльность является основой позитивного межэтнического общения. Этнокультурная лояльность реализ</w:t>
      </w:r>
      <w:r w:rsidRPr="00BD497B">
        <w:rPr>
          <w:rFonts w:ascii="Times New Roman" w:eastAsia="Times New Roman" w:hAnsi="Times New Roman" w:cs="Times New Roman"/>
          <w:sz w:val="32"/>
          <w:szCs w:val="32"/>
        </w:rPr>
        <w:t>у</w:t>
      </w:r>
      <w:r w:rsidRPr="00BD497B">
        <w:rPr>
          <w:rFonts w:ascii="Times New Roman" w:eastAsia="Times New Roman" w:hAnsi="Times New Roman" w:cs="Times New Roman"/>
          <w:sz w:val="32"/>
          <w:szCs w:val="32"/>
        </w:rPr>
        <w:t>ется в русле взаимовыгодного компромисса, обмена ресурсами влияния между этническими сообществами и индивидами. Пол</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тика формирования российской идентичности предполагает д</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политизацию этничности</w:t>
      </w:r>
      <w:r w:rsidRPr="00BD497B">
        <w:rPr>
          <w:rStyle w:val="a9"/>
          <w:rFonts w:ascii="Times New Roman" w:eastAsia="Times New Roman" w:hAnsi="Times New Roman" w:cs="Times New Roman"/>
          <w:sz w:val="32"/>
          <w:szCs w:val="32"/>
        </w:rPr>
        <w:footnoteReference w:id="637"/>
      </w:r>
      <w:r w:rsidRPr="00BD497B">
        <w:rPr>
          <w:rFonts w:ascii="Times New Roman" w:eastAsia="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Этнокультурная лояльность позволяет развивать институты гражданского общества, которые могут противостоять политич</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ским рискам. Необходима работа миротворческих программ, и</w:t>
      </w:r>
      <w:r w:rsidRPr="00BD497B">
        <w:rPr>
          <w:rFonts w:ascii="Times New Roman" w:eastAsia="Times New Roman" w:hAnsi="Times New Roman" w:cs="Times New Roman"/>
          <w:sz w:val="32"/>
          <w:szCs w:val="32"/>
        </w:rPr>
        <w:t>н</w:t>
      </w:r>
      <w:r w:rsidRPr="00BD497B">
        <w:rPr>
          <w:rFonts w:ascii="Times New Roman" w:eastAsia="Times New Roman" w:hAnsi="Times New Roman" w:cs="Times New Roman"/>
          <w:sz w:val="32"/>
          <w:szCs w:val="32"/>
        </w:rPr>
        <w:t>ститутов миротворчества, системы миротворческого образов</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ния, просвещения, школ толерантности. Для упрочения иденти</w:t>
      </w:r>
      <w:r w:rsidRPr="00BD497B">
        <w:rPr>
          <w:rFonts w:ascii="Times New Roman" w:eastAsia="Times New Roman" w:hAnsi="Times New Roman" w:cs="Times New Roman"/>
          <w:sz w:val="32"/>
          <w:szCs w:val="32"/>
        </w:rPr>
        <w:t>ч</w:t>
      </w:r>
      <w:r w:rsidRPr="00BD497B">
        <w:rPr>
          <w:rFonts w:ascii="Times New Roman" w:eastAsia="Times New Roman" w:hAnsi="Times New Roman" w:cs="Times New Roman"/>
          <w:sz w:val="32"/>
          <w:szCs w:val="32"/>
        </w:rPr>
        <w:t>ности этнокультурная лояльность выступает, таким образом, как существенный антиконфликтогенный ресурс.</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На уровне отдельных субъектов федерации необходимы с</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стемные меры. Прежде всего, это принятие целевых программ реализации государственной национальной политики. Такие пр</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граммы приняты во всех субъектах, но они требуют обновления в связи с меняющейся этнополитической и этноконфессиональной ситуацией. Эти программы должны включать формы и методы, соответствующие современным реалиям модернизации. Также в некоторых регионах приняты программы муниципальных обр</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зований – городов, районов, в которых отражена идентификац</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онная специфика местных сообществ.</w:t>
      </w:r>
    </w:p>
    <w:p w:rsidR="00AB2033" w:rsidRPr="00BD497B" w:rsidRDefault="00AB2033" w:rsidP="00BD497B">
      <w:pPr>
        <w:tabs>
          <w:tab w:val="left" w:pos="9356"/>
        </w:tabs>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iCs/>
          <w:sz w:val="32"/>
          <w:szCs w:val="32"/>
        </w:rPr>
        <w:t>Перспективным направлением таких программ, по предл</w:t>
      </w:r>
      <w:r w:rsidRPr="00BD497B">
        <w:rPr>
          <w:rFonts w:ascii="Times New Roman" w:eastAsia="Times New Roman" w:hAnsi="Times New Roman" w:cs="Times New Roman"/>
          <w:iCs/>
          <w:sz w:val="32"/>
          <w:szCs w:val="32"/>
        </w:rPr>
        <w:t>о</w:t>
      </w:r>
      <w:r w:rsidRPr="00BD497B">
        <w:rPr>
          <w:rFonts w:ascii="Times New Roman" w:eastAsia="Times New Roman" w:hAnsi="Times New Roman" w:cs="Times New Roman"/>
          <w:iCs/>
          <w:sz w:val="32"/>
          <w:szCs w:val="32"/>
        </w:rPr>
        <w:t>жению М.А. Аствацатуровой, может стать разработка паспортов привлекательности – имиджевых паспортов городов, районов, населённых пунктов</w:t>
      </w:r>
      <w:r w:rsidRPr="00BD497B">
        <w:rPr>
          <w:rStyle w:val="a9"/>
          <w:rFonts w:ascii="Times New Roman" w:eastAsia="Times New Roman" w:hAnsi="Times New Roman" w:cs="Times New Roman"/>
          <w:iCs/>
          <w:sz w:val="32"/>
          <w:szCs w:val="32"/>
        </w:rPr>
        <w:footnoteReference w:id="638"/>
      </w:r>
      <w:r w:rsidRPr="00BD497B">
        <w:rPr>
          <w:rFonts w:ascii="Times New Roman" w:eastAsia="Times New Roman" w:hAnsi="Times New Roman" w:cs="Times New Roman"/>
          <w:iCs/>
          <w:sz w:val="32"/>
          <w:szCs w:val="32"/>
        </w:rPr>
        <w:t>.</w:t>
      </w:r>
      <w:r w:rsidRPr="00BD497B">
        <w:rPr>
          <w:rFonts w:ascii="Times New Roman" w:eastAsia="Times New Roman" w:hAnsi="Times New Roman" w:cs="Times New Roman"/>
          <w:sz w:val="32"/>
          <w:szCs w:val="32"/>
        </w:rPr>
        <w:t xml:space="preserve"> В рамках целевых программ Президиума РАН и Южного центра РАН реализуется проект разработки </w:t>
      </w:r>
      <w:r w:rsidRPr="00BD497B">
        <w:rPr>
          <w:rFonts w:ascii="Times New Roman" w:eastAsia="Times New Roman" w:hAnsi="Times New Roman" w:cs="Times New Roman"/>
          <w:sz w:val="32"/>
          <w:szCs w:val="32"/>
        </w:rPr>
        <w:lastRenderedPageBreak/>
        <w:t>принципов, направлений и форм этнокультурного брендинга с использованием привлекательных ресурсов макрорегиона. Дел</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ется акцент на историко-культурном наследии и природно-рекреационном комплексе для развития туризма и привлечения инвестиций. Этому могут служить фестивали, конкурсы и ко</w:t>
      </w:r>
      <w:r w:rsidRPr="00BD497B">
        <w:rPr>
          <w:rFonts w:ascii="Times New Roman" w:eastAsia="Times New Roman" w:hAnsi="Times New Roman" w:cs="Times New Roman"/>
          <w:sz w:val="32"/>
          <w:szCs w:val="32"/>
        </w:rPr>
        <w:t>н</w:t>
      </w:r>
      <w:r w:rsidRPr="00BD497B">
        <w:rPr>
          <w:rFonts w:ascii="Times New Roman" w:eastAsia="Times New Roman" w:hAnsi="Times New Roman" w:cs="Times New Roman"/>
          <w:sz w:val="32"/>
          <w:szCs w:val="32"/>
        </w:rPr>
        <w:t>церты танцевальных и певческих коллективов, спортивные с</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ревнования, казачьи игры, народные праздники, организация з</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поведников и музеев и др.</w:t>
      </w:r>
      <w:r w:rsidR="00503AD1" w:rsidRPr="00BD497B">
        <w:rPr>
          <w:rFonts w:ascii="Times New Roman" w:eastAsia="Times New Roman" w:hAnsi="Times New Roman" w:cs="Times New Roman"/>
          <w:sz w:val="32"/>
          <w:szCs w:val="32"/>
        </w:rPr>
        <w:t>; п</w:t>
      </w:r>
      <w:r w:rsidRPr="00BD497B">
        <w:rPr>
          <w:rFonts w:ascii="Times New Roman" w:eastAsia="Times New Roman" w:hAnsi="Times New Roman" w:cs="Times New Roman"/>
          <w:sz w:val="32"/>
          <w:szCs w:val="32"/>
        </w:rPr>
        <w:t>риносят пользу молодёжные фор</w:t>
      </w:r>
      <w:r w:rsidRPr="00BD497B">
        <w:rPr>
          <w:rFonts w:ascii="Times New Roman" w:eastAsia="Times New Roman" w:hAnsi="Times New Roman" w:cs="Times New Roman"/>
          <w:sz w:val="32"/>
          <w:szCs w:val="32"/>
        </w:rPr>
        <w:t>у</w:t>
      </w:r>
      <w:r w:rsidRPr="00BD497B">
        <w:rPr>
          <w:rFonts w:ascii="Times New Roman" w:eastAsia="Times New Roman" w:hAnsi="Times New Roman" w:cs="Times New Roman"/>
          <w:sz w:val="32"/>
          <w:szCs w:val="32"/>
        </w:rPr>
        <w:t>мы, соревнования, флешмобы.</w:t>
      </w:r>
    </w:p>
    <w:p w:rsidR="00AB2033" w:rsidRPr="00BD497B" w:rsidRDefault="00AB2033" w:rsidP="00BD497B">
      <w:pPr>
        <w:tabs>
          <w:tab w:val="left" w:pos="9356"/>
        </w:tabs>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Полпредство Президента РФ по Южному федеральному округу (ЮФО), органы власти Краснодарского края и Республ</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ки Адыгея реализуют такие направления упрочения российской гражданской идентичности</w:t>
      </w:r>
      <w:r w:rsidRPr="00BD497B">
        <w:rPr>
          <w:rStyle w:val="a9"/>
          <w:rFonts w:ascii="Times New Roman" w:eastAsia="Times New Roman" w:hAnsi="Times New Roman" w:cs="Times New Roman"/>
          <w:sz w:val="32"/>
          <w:szCs w:val="32"/>
        </w:rPr>
        <w:footnoteReference w:id="639"/>
      </w:r>
      <w:r w:rsidR="00503AD1" w:rsidRPr="00BD497B">
        <w:rPr>
          <w:rFonts w:ascii="Times New Roman" w:eastAsia="Times New Roman" w:hAnsi="Times New Roman" w:cs="Times New Roman"/>
          <w:sz w:val="32"/>
          <w:szCs w:val="32"/>
        </w:rPr>
        <w:t>, как:</w:t>
      </w:r>
    </w:p>
    <w:p w:rsidR="00AB2033" w:rsidRPr="00BD497B" w:rsidRDefault="00503AD1" w:rsidP="00BD497B">
      <w:pPr>
        <w:tabs>
          <w:tab w:val="left" w:pos="9356"/>
        </w:tabs>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iCs/>
          <w:sz w:val="32"/>
          <w:szCs w:val="32"/>
        </w:rPr>
        <w:t>–</w:t>
      </w:r>
      <w:r w:rsidRPr="00BD497B">
        <w:rPr>
          <w:rFonts w:ascii="Times New Roman" w:eastAsia="Times New Roman" w:hAnsi="Times New Roman" w:cs="Times New Roman"/>
          <w:sz w:val="32"/>
          <w:szCs w:val="32"/>
        </w:rPr>
        <w:t xml:space="preserve"> популяризация</w:t>
      </w:r>
      <w:r w:rsidR="00AB2033" w:rsidRPr="00BD497B">
        <w:rPr>
          <w:rFonts w:ascii="Times New Roman" w:eastAsia="Times New Roman" w:hAnsi="Times New Roman" w:cs="Times New Roman"/>
          <w:sz w:val="32"/>
          <w:szCs w:val="32"/>
        </w:rPr>
        <w:t xml:space="preserve"> привлекательных событий российской и</w:t>
      </w:r>
      <w:r w:rsidR="00AB2033" w:rsidRPr="00BD497B">
        <w:rPr>
          <w:rFonts w:ascii="Times New Roman" w:eastAsia="Times New Roman" w:hAnsi="Times New Roman" w:cs="Times New Roman"/>
          <w:sz w:val="32"/>
          <w:szCs w:val="32"/>
        </w:rPr>
        <w:t>с</w:t>
      </w:r>
      <w:r w:rsidR="00AB2033" w:rsidRPr="00BD497B">
        <w:rPr>
          <w:rFonts w:ascii="Times New Roman" w:eastAsia="Times New Roman" w:hAnsi="Times New Roman" w:cs="Times New Roman"/>
          <w:sz w:val="32"/>
          <w:szCs w:val="32"/>
        </w:rPr>
        <w:t>тории и структур государственности;</w:t>
      </w:r>
    </w:p>
    <w:p w:rsidR="00AB2033" w:rsidRPr="00BD497B" w:rsidRDefault="00503AD1" w:rsidP="00BD497B">
      <w:pPr>
        <w:tabs>
          <w:tab w:val="left" w:pos="5796"/>
          <w:tab w:val="left" w:pos="9356"/>
        </w:tabs>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iCs/>
          <w:sz w:val="32"/>
          <w:szCs w:val="32"/>
        </w:rPr>
        <w:t>–</w:t>
      </w:r>
      <w:r w:rsidR="00AB2033" w:rsidRPr="00BD497B">
        <w:rPr>
          <w:rFonts w:ascii="Times New Roman" w:eastAsia="Times New Roman" w:hAnsi="Times New Roman" w:cs="Times New Roman"/>
          <w:sz w:val="32"/>
          <w:szCs w:val="32"/>
        </w:rPr>
        <w:t xml:space="preserve"> акцентирование объединяющих символов российского п</w:t>
      </w:r>
      <w:r w:rsidR="00AB2033" w:rsidRPr="00BD497B">
        <w:rPr>
          <w:rFonts w:ascii="Times New Roman" w:eastAsia="Times New Roman" w:hAnsi="Times New Roman" w:cs="Times New Roman"/>
          <w:sz w:val="32"/>
          <w:szCs w:val="32"/>
        </w:rPr>
        <w:t>о</w:t>
      </w:r>
      <w:r w:rsidR="00AB2033" w:rsidRPr="00BD497B">
        <w:rPr>
          <w:rFonts w:ascii="Times New Roman" w:eastAsia="Times New Roman" w:hAnsi="Times New Roman" w:cs="Times New Roman"/>
          <w:sz w:val="32"/>
          <w:szCs w:val="32"/>
        </w:rPr>
        <w:t>ликонфессионального и полиэтничного духовного единства;</w:t>
      </w:r>
    </w:p>
    <w:p w:rsidR="00AB2033" w:rsidRPr="00BD497B" w:rsidRDefault="00503AD1" w:rsidP="00BD497B">
      <w:pPr>
        <w:tabs>
          <w:tab w:val="left" w:pos="9356"/>
        </w:tabs>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iCs/>
          <w:sz w:val="32"/>
          <w:szCs w:val="32"/>
        </w:rPr>
        <w:t>–</w:t>
      </w:r>
      <w:r w:rsidR="00AB2033" w:rsidRPr="00BD497B">
        <w:rPr>
          <w:rFonts w:ascii="Times New Roman" w:eastAsia="Times New Roman" w:hAnsi="Times New Roman" w:cs="Times New Roman"/>
          <w:sz w:val="32"/>
          <w:szCs w:val="32"/>
        </w:rPr>
        <w:t xml:space="preserve"> реализация идеи кочующей культурной столицы (фестив</w:t>
      </w:r>
      <w:r w:rsidR="00AB2033" w:rsidRPr="00BD497B">
        <w:rPr>
          <w:rFonts w:ascii="Times New Roman" w:eastAsia="Times New Roman" w:hAnsi="Times New Roman" w:cs="Times New Roman"/>
          <w:sz w:val="32"/>
          <w:szCs w:val="32"/>
        </w:rPr>
        <w:t>а</w:t>
      </w:r>
      <w:r w:rsidR="00AB2033" w:rsidRPr="00BD497B">
        <w:rPr>
          <w:rFonts w:ascii="Times New Roman" w:eastAsia="Times New Roman" w:hAnsi="Times New Roman" w:cs="Times New Roman"/>
          <w:sz w:val="32"/>
          <w:szCs w:val="32"/>
        </w:rPr>
        <w:t>ли, праздники, «Кавказские игры», казачьи игры, национальные подворья);</w:t>
      </w:r>
    </w:p>
    <w:p w:rsidR="00AB2033" w:rsidRPr="00BD497B" w:rsidRDefault="00503AD1" w:rsidP="00BD497B">
      <w:pPr>
        <w:tabs>
          <w:tab w:val="left" w:pos="9356"/>
        </w:tabs>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iCs/>
          <w:sz w:val="32"/>
          <w:szCs w:val="32"/>
        </w:rPr>
        <w:t>–</w:t>
      </w:r>
      <w:r w:rsidR="00AB2033" w:rsidRPr="00BD497B">
        <w:rPr>
          <w:rFonts w:ascii="Times New Roman" w:eastAsia="Times New Roman" w:hAnsi="Times New Roman" w:cs="Times New Roman"/>
          <w:sz w:val="32"/>
          <w:szCs w:val="32"/>
        </w:rPr>
        <w:t xml:space="preserve"> развитие туристического и санаторно-курортного кластера, в</w:t>
      </w:r>
      <w:r w:rsidRPr="00BD497B">
        <w:rPr>
          <w:rFonts w:ascii="Times New Roman" w:eastAsia="Times New Roman" w:hAnsi="Times New Roman" w:cs="Times New Roman"/>
          <w:sz w:val="32"/>
          <w:szCs w:val="32"/>
        </w:rPr>
        <w:t xml:space="preserve"> том числе</w:t>
      </w:r>
      <w:r w:rsidR="00AB2033" w:rsidRPr="00BD497B">
        <w:rPr>
          <w:rFonts w:ascii="Times New Roman" w:eastAsia="Times New Roman" w:hAnsi="Times New Roman" w:cs="Times New Roman"/>
          <w:sz w:val="32"/>
          <w:szCs w:val="32"/>
        </w:rPr>
        <w:t xml:space="preserve"> федеральных курортов – Сочи, Анапы, Геленджика, Лаго</w:t>
      </w:r>
      <w:r w:rsidR="000F5BEB" w:rsidRPr="00BD497B">
        <w:rPr>
          <w:rFonts w:ascii="Times New Roman" w:eastAsia="Times New Roman" w:hAnsi="Times New Roman" w:cs="Times New Roman"/>
          <w:sz w:val="32"/>
          <w:szCs w:val="32"/>
        </w:rPr>
        <w:t>-Н</w:t>
      </w:r>
      <w:r w:rsidR="00AB2033" w:rsidRPr="00BD497B">
        <w:rPr>
          <w:rFonts w:ascii="Times New Roman" w:eastAsia="Times New Roman" w:hAnsi="Times New Roman" w:cs="Times New Roman"/>
          <w:sz w:val="32"/>
          <w:szCs w:val="32"/>
        </w:rPr>
        <w:t>аки;</w:t>
      </w:r>
    </w:p>
    <w:p w:rsidR="00AB2033" w:rsidRPr="00BD497B" w:rsidRDefault="00503AD1" w:rsidP="00BD497B">
      <w:pPr>
        <w:tabs>
          <w:tab w:val="left" w:pos="9356"/>
        </w:tabs>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iCs/>
          <w:sz w:val="32"/>
          <w:szCs w:val="32"/>
        </w:rPr>
        <w:t>–</w:t>
      </w:r>
      <w:r w:rsidR="00AB2033" w:rsidRPr="00BD497B">
        <w:rPr>
          <w:rFonts w:ascii="Times New Roman" w:eastAsia="Times New Roman" w:hAnsi="Times New Roman" w:cs="Times New Roman"/>
          <w:sz w:val="32"/>
          <w:szCs w:val="32"/>
        </w:rPr>
        <w:t xml:space="preserve"> разработка привлекательных северокавказских брендов.</w:t>
      </w:r>
    </w:p>
    <w:p w:rsidR="00AB2033" w:rsidRPr="00BD497B" w:rsidRDefault="00AB2033" w:rsidP="00BD497B">
      <w:pPr>
        <w:tabs>
          <w:tab w:val="left" w:pos="9356"/>
        </w:tabs>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Стоит выделить такие институты политической и культурной реинтеграции Северного Кавказа, как Общественный совет ЮФО, Совет старейшин, Экспертный совет ЮФО.</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В политической и культурной реинтеграции выделяются три основные компоненты: политическая, социально-экономическая и культурно-религиозная. Их реализация – общая задача органов государственной власти и институтов гражданского общества.</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lastRenderedPageBreak/>
        <w:t>В условиях межконфессиональной и этнополитической напряженности политика формирования гражданской идентичн</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сти неразрывно связана с противодействием сепаратизму и эк</w:t>
      </w:r>
      <w:r w:rsidRPr="00BD497B">
        <w:rPr>
          <w:rFonts w:ascii="Times New Roman" w:eastAsia="Times New Roman" w:hAnsi="Times New Roman" w:cs="Times New Roman"/>
          <w:sz w:val="32"/>
          <w:szCs w:val="32"/>
        </w:rPr>
        <w:t>с</w:t>
      </w:r>
      <w:r w:rsidRPr="00BD497B">
        <w:rPr>
          <w:rFonts w:ascii="Times New Roman" w:eastAsia="Times New Roman" w:hAnsi="Times New Roman" w:cs="Times New Roman"/>
          <w:sz w:val="32"/>
          <w:szCs w:val="32"/>
        </w:rPr>
        <w:t>тремизму. Формирование гражданской нации существенно уск</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рится при государственном обеспечении приоритета федерал</w:t>
      </w:r>
      <w:r w:rsidRPr="00BD497B">
        <w:rPr>
          <w:rFonts w:ascii="Times New Roman" w:eastAsia="Times New Roman" w:hAnsi="Times New Roman" w:cs="Times New Roman"/>
          <w:sz w:val="32"/>
          <w:szCs w:val="32"/>
        </w:rPr>
        <w:t>ь</w:t>
      </w:r>
      <w:r w:rsidRPr="00BD497B">
        <w:rPr>
          <w:rFonts w:ascii="Times New Roman" w:eastAsia="Times New Roman" w:hAnsi="Times New Roman" w:cs="Times New Roman"/>
          <w:sz w:val="32"/>
          <w:szCs w:val="32"/>
        </w:rPr>
        <w:t>ных законов на всей территории страны.</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Важную роль в формировании установок общественного с</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знания играют информационные ресурсы. Исследования показ</w:t>
      </w:r>
      <w:r w:rsidRPr="00BD497B">
        <w:rPr>
          <w:rFonts w:ascii="Times New Roman" w:eastAsia="Times New Roman" w:hAnsi="Times New Roman" w:cs="Times New Roman"/>
          <w:sz w:val="32"/>
          <w:szCs w:val="32"/>
        </w:rPr>
        <w:t>ы</w:t>
      </w:r>
      <w:r w:rsidRPr="00BD497B">
        <w:rPr>
          <w:rFonts w:ascii="Times New Roman" w:eastAsia="Times New Roman" w:hAnsi="Times New Roman" w:cs="Times New Roman"/>
          <w:sz w:val="32"/>
          <w:szCs w:val="32"/>
        </w:rPr>
        <w:t>вают, что сегодня на Северном Кавказе ведущую роль в полит</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ко-информационном воздействии играют федеральные электро</w:t>
      </w:r>
      <w:r w:rsidRPr="00BD497B">
        <w:rPr>
          <w:rFonts w:ascii="Times New Roman" w:eastAsia="Times New Roman" w:hAnsi="Times New Roman" w:cs="Times New Roman"/>
          <w:sz w:val="32"/>
          <w:szCs w:val="32"/>
        </w:rPr>
        <w:t>н</w:t>
      </w:r>
      <w:r w:rsidRPr="00BD497B">
        <w:rPr>
          <w:rFonts w:ascii="Times New Roman" w:eastAsia="Times New Roman" w:hAnsi="Times New Roman" w:cs="Times New Roman"/>
          <w:sz w:val="32"/>
          <w:szCs w:val="32"/>
        </w:rPr>
        <w:t>ные СМИ и интернет-ресурсы (сайты, блоги, социальные сети и т.д.). Установлено, что в Республике Адыгея сохраняется весомая роль сетей прямого личного общения. Это объясняется повыше</w:t>
      </w:r>
      <w:r w:rsidRPr="00BD497B">
        <w:rPr>
          <w:rFonts w:ascii="Times New Roman" w:eastAsia="Times New Roman" w:hAnsi="Times New Roman" w:cs="Times New Roman"/>
          <w:sz w:val="32"/>
          <w:szCs w:val="32"/>
        </w:rPr>
        <w:t>н</w:t>
      </w:r>
      <w:r w:rsidRPr="00BD497B">
        <w:rPr>
          <w:rFonts w:ascii="Times New Roman" w:eastAsia="Times New Roman" w:hAnsi="Times New Roman" w:cs="Times New Roman"/>
          <w:sz w:val="32"/>
          <w:szCs w:val="32"/>
        </w:rPr>
        <w:t>ной «плотностью» межличностных и групповых взаимодействий, традиционных институтов (патронимического родства, религио</w:t>
      </w:r>
      <w:r w:rsidRPr="00BD497B">
        <w:rPr>
          <w:rFonts w:ascii="Times New Roman" w:eastAsia="Times New Roman" w:hAnsi="Times New Roman" w:cs="Times New Roman"/>
          <w:sz w:val="32"/>
          <w:szCs w:val="32"/>
        </w:rPr>
        <w:t>з</w:t>
      </w:r>
      <w:r w:rsidRPr="00BD497B">
        <w:rPr>
          <w:rFonts w:ascii="Times New Roman" w:eastAsia="Times New Roman" w:hAnsi="Times New Roman" w:cs="Times New Roman"/>
          <w:sz w:val="32"/>
          <w:szCs w:val="32"/>
        </w:rPr>
        <w:t>ных союзов и др.).</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Изменения значимости различных секторов СМИ определ</w:t>
      </w:r>
      <w:r w:rsidRPr="00BD497B">
        <w:rPr>
          <w:rFonts w:ascii="Times New Roman" w:eastAsia="Times New Roman" w:hAnsi="Times New Roman" w:cs="Times New Roman"/>
          <w:sz w:val="32"/>
          <w:szCs w:val="32"/>
        </w:rPr>
        <w:t>я</w:t>
      </w:r>
      <w:r w:rsidRPr="00BD497B">
        <w:rPr>
          <w:rFonts w:ascii="Times New Roman" w:eastAsia="Times New Roman" w:hAnsi="Times New Roman" w:cs="Times New Roman"/>
          <w:sz w:val="32"/>
          <w:szCs w:val="32"/>
        </w:rPr>
        <w:t>ют необходимость внедрения установок гражданской идентичн</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сти, в первую очередь, через телевидение и Интернет, что обе</w:t>
      </w:r>
      <w:r w:rsidRPr="00BD497B">
        <w:rPr>
          <w:rFonts w:ascii="Times New Roman" w:eastAsia="Times New Roman" w:hAnsi="Times New Roman" w:cs="Times New Roman"/>
          <w:sz w:val="32"/>
          <w:szCs w:val="32"/>
        </w:rPr>
        <w:t>с</w:t>
      </w:r>
      <w:r w:rsidRPr="00BD497B">
        <w:rPr>
          <w:rFonts w:ascii="Times New Roman" w:eastAsia="Times New Roman" w:hAnsi="Times New Roman" w:cs="Times New Roman"/>
          <w:sz w:val="32"/>
          <w:szCs w:val="32"/>
        </w:rPr>
        <w:t>печит широкий охват аудитории и воздействие на такие целевые социально-демографич</w:t>
      </w:r>
      <w:r w:rsidR="00503AD1" w:rsidRPr="00BD497B">
        <w:rPr>
          <w:rFonts w:ascii="Times New Roman" w:eastAsia="Times New Roman" w:hAnsi="Times New Roman" w:cs="Times New Roman"/>
          <w:sz w:val="32"/>
          <w:szCs w:val="32"/>
        </w:rPr>
        <w:t>еские группы, как молодежь (в том числе</w:t>
      </w:r>
      <w:r w:rsidRPr="00BD497B">
        <w:rPr>
          <w:rFonts w:ascii="Times New Roman" w:eastAsia="Times New Roman" w:hAnsi="Times New Roman" w:cs="Times New Roman"/>
          <w:sz w:val="32"/>
          <w:szCs w:val="32"/>
        </w:rPr>
        <w:t xml:space="preserve"> не получающая высшего образования) и этнические меньши</w:t>
      </w:r>
      <w:r w:rsidRPr="00BD497B">
        <w:rPr>
          <w:rFonts w:ascii="Times New Roman" w:eastAsia="Times New Roman" w:hAnsi="Times New Roman" w:cs="Times New Roman"/>
          <w:sz w:val="32"/>
          <w:szCs w:val="32"/>
        </w:rPr>
        <w:t>н</w:t>
      </w:r>
      <w:r w:rsidRPr="00BD497B">
        <w:rPr>
          <w:rFonts w:ascii="Times New Roman" w:eastAsia="Times New Roman" w:hAnsi="Times New Roman" w:cs="Times New Roman"/>
          <w:sz w:val="32"/>
          <w:szCs w:val="32"/>
        </w:rPr>
        <w:t>ства. Разумеется, политика формирования гражданской иденти</w:t>
      </w:r>
      <w:r w:rsidRPr="00BD497B">
        <w:rPr>
          <w:rFonts w:ascii="Times New Roman" w:eastAsia="Times New Roman" w:hAnsi="Times New Roman" w:cs="Times New Roman"/>
          <w:sz w:val="32"/>
          <w:szCs w:val="32"/>
        </w:rPr>
        <w:t>ч</w:t>
      </w:r>
      <w:r w:rsidRPr="00BD497B">
        <w:rPr>
          <w:rFonts w:ascii="Times New Roman" w:eastAsia="Times New Roman" w:hAnsi="Times New Roman" w:cs="Times New Roman"/>
          <w:sz w:val="32"/>
          <w:szCs w:val="32"/>
        </w:rPr>
        <w:t>ности не даст немедленный результат.</w:t>
      </w:r>
    </w:p>
    <w:p w:rsidR="00AB2033" w:rsidRPr="00BD497B" w:rsidRDefault="00AB2033" w:rsidP="00BD497B">
      <w:pPr>
        <w:spacing w:after="0" w:line="240" w:lineRule="auto"/>
        <w:ind w:firstLine="567"/>
        <w:contextualSpacing/>
        <w:jc w:val="both"/>
        <w:rPr>
          <w:rFonts w:ascii="Times New Roman" w:hAnsi="Times New Roman" w:cs="Times New Roman"/>
          <w:sz w:val="32"/>
          <w:szCs w:val="32"/>
        </w:rPr>
      </w:pPr>
      <w:r w:rsidRPr="00BD497B">
        <w:rPr>
          <w:rFonts w:ascii="Times New Roman" w:hAnsi="Times New Roman" w:cs="Times New Roman"/>
          <w:sz w:val="32"/>
          <w:szCs w:val="32"/>
        </w:rPr>
        <w:t>Для формирования патриотических настроений в молодё</w:t>
      </w:r>
      <w:r w:rsidRPr="00BD497B">
        <w:rPr>
          <w:rFonts w:ascii="Times New Roman" w:hAnsi="Times New Roman" w:cs="Times New Roman"/>
          <w:sz w:val="32"/>
          <w:szCs w:val="32"/>
        </w:rPr>
        <w:t>ж</w:t>
      </w:r>
      <w:r w:rsidRPr="00BD497B">
        <w:rPr>
          <w:rFonts w:ascii="Times New Roman" w:hAnsi="Times New Roman" w:cs="Times New Roman"/>
          <w:sz w:val="32"/>
          <w:szCs w:val="32"/>
        </w:rPr>
        <w:t>ной среде необходимо усилить пропаганду культурных ценн</w:t>
      </w:r>
      <w:r w:rsidRPr="00BD497B">
        <w:rPr>
          <w:rFonts w:ascii="Times New Roman" w:hAnsi="Times New Roman" w:cs="Times New Roman"/>
          <w:sz w:val="32"/>
          <w:szCs w:val="32"/>
        </w:rPr>
        <w:t>о</w:t>
      </w:r>
      <w:r w:rsidRPr="00BD497B">
        <w:rPr>
          <w:rFonts w:ascii="Times New Roman" w:hAnsi="Times New Roman" w:cs="Times New Roman"/>
          <w:sz w:val="32"/>
          <w:szCs w:val="32"/>
        </w:rPr>
        <w:t>стей, обеспечить преемственность традиционных российских и дагестанских ценностей. Важно иметь в виду обновление и акт</w:t>
      </w:r>
      <w:r w:rsidRPr="00BD497B">
        <w:rPr>
          <w:rFonts w:ascii="Times New Roman" w:hAnsi="Times New Roman" w:cs="Times New Roman"/>
          <w:sz w:val="32"/>
          <w:szCs w:val="32"/>
        </w:rPr>
        <w:t>у</w:t>
      </w:r>
      <w:r w:rsidRPr="00BD497B">
        <w:rPr>
          <w:rFonts w:ascii="Times New Roman" w:hAnsi="Times New Roman" w:cs="Times New Roman"/>
          <w:sz w:val="32"/>
          <w:szCs w:val="32"/>
        </w:rPr>
        <w:t>ализацию имеющихся средств и методов работы, развитие э</w:t>
      </w:r>
      <w:r w:rsidRPr="00BD497B">
        <w:rPr>
          <w:rFonts w:ascii="Times New Roman" w:hAnsi="Times New Roman" w:cs="Times New Roman"/>
          <w:sz w:val="32"/>
          <w:szCs w:val="32"/>
        </w:rPr>
        <w:t>ф</w:t>
      </w:r>
      <w:r w:rsidRPr="00BD497B">
        <w:rPr>
          <w:rFonts w:ascii="Times New Roman" w:hAnsi="Times New Roman" w:cs="Times New Roman"/>
          <w:sz w:val="32"/>
          <w:szCs w:val="32"/>
        </w:rPr>
        <w:t>фективных, интересных для молодёжи форматов общения, пл</w:t>
      </w:r>
      <w:r w:rsidRPr="00BD497B">
        <w:rPr>
          <w:rFonts w:ascii="Times New Roman" w:hAnsi="Times New Roman" w:cs="Times New Roman"/>
          <w:sz w:val="32"/>
          <w:szCs w:val="32"/>
        </w:rPr>
        <w:t>о</w:t>
      </w:r>
      <w:r w:rsidRPr="00BD497B">
        <w:rPr>
          <w:rFonts w:ascii="Times New Roman" w:hAnsi="Times New Roman" w:cs="Times New Roman"/>
          <w:sz w:val="32"/>
          <w:szCs w:val="32"/>
        </w:rPr>
        <w:t>щадок неформального образования, подобных молодёжным ф</w:t>
      </w:r>
      <w:r w:rsidRPr="00BD497B">
        <w:rPr>
          <w:rFonts w:ascii="Times New Roman" w:hAnsi="Times New Roman" w:cs="Times New Roman"/>
          <w:sz w:val="32"/>
          <w:szCs w:val="32"/>
        </w:rPr>
        <w:t>о</w:t>
      </w:r>
      <w:r w:rsidRPr="00BD497B">
        <w:rPr>
          <w:rFonts w:ascii="Times New Roman" w:hAnsi="Times New Roman" w:cs="Times New Roman"/>
          <w:sz w:val="32"/>
          <w:szCs w:val="32"/>
        </w:rPr>
        <w:t>румам («Селигер», «Машук», «Каспий»), дискуссионных площ</w:t>
      </w:r>
      <w:r w:rsidRPr="00BD497B">
        <w:rPr>
          <w:rFonts w:ascii="Times New Roman" w:hAnsi="Times New Roman" w:cs="Times New Roman"/>
          <w:sz w:val="32"/>
          <w:szCs w:val="32"/>
        </w:rPr>
        <w:t>а</w:t>
      </w:r>
      <w:r w:rsidRPr="00BD497B">
        <w:rPr>
          <w:rFonts w:ascii="Times New Roman" w:hAnsi="Times New Roman" w:cs="Times New Roman"/>
          <w:sz w:val="32"/>
          <w:szCs w:val="32"/>
        </w:rPr>
        <w:t>док и клубов; качественное развитие детского и молодёжного общественного движения, как начальной ступени демократии, исток гражданственности, творческого самодеятельного потенц</w:t>
      </w:r>
      <w:r w:rsidRPr="00BD497B">
        <w:rPr>
          <w:rFonts w:ascii="Times New Roman" w:hAnsi="Times New Roman" w:cs="Times New Roman"/>
          <w:sz w:val="32"/>
          <w:szCs w:val="32"/>
        </w:rPr>
        <w:t>и</w:t>
      </w:r>
      <w:r w:rsidRPr="00BD497B">
        <w:rPr>
          <w:rFonts w:ascii="Times New Roman" w:hAnsi="Times New Roman" w:cs="Times New Roman"/>
          <w:sz w:val="32"/>
          <w:szCs w:val="32"/>
        </w:rPr>
        <w:t>ала общества.</w:t>
      </w:r>
    </w:p>
    <w:p w:rsidR="00AB2033" w:rsidRPr="00BD497B" w:rsidRDefault="00AB2033" w:rsidP="00BD497B">
      <w:pPr>
        <w:tabs>
          <w:tab w:val="left" w:pos="567"/>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lastRenderedPageBreak/>
        <w:t>В сфере упрочения российской гражданской идентичности базовым институтом является система образования, включающая все уровни. Прежде всего, значимы гуманитарные и социальные науки, формирующие политическую идентичность и установки политического участия. С учётом традиционализма сообществ Северного Кавказа, на первый план выдвигается проблема с</w:t>
      </w:r>
      <w:r w:rsidRPr="00BD497B">
        <w:rPr>
          <w:rFonts w:ascii="Times New Roman" w:hAnsi="Times New Roman" w:cs="Times New Roman"/>
          <w:sz w:val="32"/>
          <w:szCs w:val="32"/>
        </w:rPr>
        <w:t>о</w:t>
      </w:r>
      <w:r w:rsidRPr="00BD497B">
        <w:rPr>
          <w:rFonts w:ascii="Times New Roman" w:hAnsi="Times New Roman" w:cs="Times New Roman"/>
          <w:sz w:val="32"/>
          <w:szCs w:val="32"/>
        </w:rPr>
        <w:t>держания исторического образования, определения модальности оценки событий прошлого. Историческое образование в школе и вузе не должно, как это происходит во многом сейчас, раскал</w:t>
      </w:r>
      <w:r w:rsidRPr="00BD497B">
        <w:rPr>
          <w:rFonts w:ascii="Times New Roman" w:hAnsi="Times New Roman" w:cs="Times New Roman"/>
          <w:sz w:val="32"/>
          <w:szCs w:val="32"/>
        </w:rPr>
        <w:t>ы</w:t>
      </w:r>
      <w:r w:rsidRPr="00BD497B">
        <w:rPr>
          <w:rFonts w:ascii="Times New Roman" w:hAnsi="Times New Roman" w:cs="Times New Roman"/>
          <w:sz w:val="32"/>
          <w:szCs w:val="32"/>
        </w:rPr>
        <w:t>вать молодёжь и общество в целом по идеологическому, этн</w:t>
      </w:r>
      <w:r w:rsidRPr="00BD497B">
        <w:rPr>
          <w:rFonts w:ascii="Times New Roman" w:hAnsi="Times New Roman" w:cs="Times New Roman"/>
          <w:sz w:val="32"/>
          <w:szCs w:val="32"/>
        </w:rPr>
        <w:t>о</w:t>
      </w:r>
      <w:r w:rsidRPr="00BD497B">
        <w:rPr>
          <w:rFonts w:ascii="Times New Roman" w:hAnsi="Times New Roman" w:cs="Times New Roman"/>
          <w:sz w:val="32"/>
          <w:szCs w:val="32"/>
        </w:rPr>
        <w:t>языковому либо религиозному признаку. На Форуме народов Юга России 23 января 2012 г. В.В. Путин подчеркнул необход</w:t>
      </w:r>
      <w:r w:rsidRPr="00BD497B">
        <w:rPr>
          <w:rFonts w:ascii="Times New Roman" w:hAnsi="Times New Roman" w:cs="Times New Roman"/>
          <w:sz w:val="32"/>
          <w:szCs w:val="32"/>
        </w:rPr>
        <w:t>и</w:t>
      </w:r>
      <w:r w:rsidRPr="00BD497B">
        <w:rPr>
          <w:rFonts w:ascii="Times New Roman" w:hAnsi="Times New Roman" w:cs="Times New Roman"/>
          <w:sz w:val="32"/>
          <w:szCs w:val="32"/>
        </w:rPr>
        <w:t>мость выработать такое понимание единства исторического пр</w:t>
      </w:r>
      <w:r w:rsidRPr="00BD497B">
        <w:rPr>
          <w:rFonts w:ascii="Times New Roman" w:hAnsi="Times New Roman" w:cs="Times New Roman"/>
          <w:sz w:val="32"/>
          <w:szCs w:val="32"/>
        </w:rPr>
        <w:t>о</w:t>
      </w:r>
      <w:r w:rsidRPr="00BD497B">
        <w:rPr>
          <w:rFonts w:ascii="Times New Roman" w:hAnsi="Times New Roman" w:cs="Times New Roman"/>
          <w:sz w:val="32"/>
          <w:szCs w:val="32"/>
        </w:rPr>
        <w:t>цесса, при котором каждый гражданин, представитель каждого народа чувствовал бы себя наследником «одной для всех» вел</w:t>
      </w:r>
      <w:r w:rsidRPr="00BD497B">
        <w:rPr>
          <w:rFonts w:ascii="Times New Roman" w:hAnsi="Times New Roman" w:cs="Times New Roman"/>
          <w:sz w:val="32"/>
          <w:szCs w:val="32"/>
        </w:rPr>
        <w:t>и</w:t>
      </w:r>
      <w:r w:rsidRPr="00BD497B">
        <w:rPr>
          <w:rFonts w:ascii="Times New Roman" w:hAnsi="Times New Roman" w:cs="Times New Roman"/>
          <w:sz w:val="32"/>
          <w:szCs w:val="32"/>
        </w:rPr>
        <w:t>кой истории России</w:t>
      </w:r>
      <w:r w:rsidRPr="00BD497B">
        <w:rPr>
          <w:rStyle w:val="a9"/>
          <w:rFonts w:ascii="Times New Roman" w:hAnsi="Times New Roman" w:cs="Times New Roman"/>
          <w:sz w:val="32"/>
          <w:szCs w:val="32"/>
        </w:rPr>
        <w:footnoteReference w:id="640"/>
      </w:r>
      <w:r w:rsidRPr="00BD497B">
        <w:rPr>
          <w:rFonts w:ascii="Times New Roman" w:hAnsi="Times New Roman" w:cs="Times New Roman"/>
          <w:sz w:val="32"/>
          <w:szCs w:val="32"/>
        </w:rPr>
        <w:t>.</w:t>
      </w:r>
    </w:p>
    <w:p w:rsidR="00AB2033" w:rsidRPr="00BD497B" w:rsidRDefault="00AB2033" w:rsidP="00BD497B">
      <w:pPr>
        <w:tabs>
          <w:tab w:val="left" w:pos="567"/>
        </w:tabs>
        <w:spacing w:after="0" w:line="240" w:lineRule="auto"/>
        <w:ind w:firstLine="567"/>
        <w:jc w:val="both"/>
        <w:rPr>
          <w:rFonts w:ascii="Times New Roman" w:eastAsia="Times New Roman" w:hAnsi="Times New Roman" w:cs="Times New Roman"/>
          <w:sz w:val="32"/>
          <w:szCs w:val="32"/>
        </w:rPr>
      </w:pPr>
      <w:r w:rsidRPr="00BD497B">
        <w:rPr>
          <w:rFonts w:ascii="Times New Roman" w:hAnsi="Times New Roman" w:cs="Times New Roman"/>
          <w:sz w:val="32"/>
          <w:szCs w:val="32"/>
        </w:rPr>
        <w:t>В этом русле важно ориентировать педагогическую общ</w:t>
      </w:r>
      <w:r w:rsidRPr="00BD497B">
        <w:rPr>
          <w:rFonts w:ascii="Times New Roman" w:hAnsi="Times New Roman" w:cs="Times New Roman"/>
          <w:sz w:val="32"/>
          <w:szCs w:val="32"/>
        </w:rPr>
        <w:t>е</w:t>
      </w:r>
      <w:r w:rsidRPr="00BD497B">
        <w:rPr>
          <w:rFonts w:ascii="Times New Roman" w:hAnsi="Times New Roman" w:cs="Times New Roman"/>
          <w:sz w:val="32"/>
          <w:szCs w:val="32"/>
        </w:rPr>
        <w:t>ственность на раскрытие сложного, противоречивого, но неуклонного становления российского полиэтничного общества, в которое внесли позитивный вклад все регионы, этнические и социальные группы, конфессии. Принципиальной должна стать установка образовательного процесса по социальным и гуман</w:t>
      </w:r>
      <w:r w:rsidRPr="00BD497B">
        <w:rPr>
          <w:rFonts w:ascii="Times New Roman" w:hAnsi="Times New Roman" w:cs="Times New Roman"/>
          <w:sz w:val="32"/>
          <w:szCs w:val="32"/>
        </w:rPr>
        <w:t>и</w:t>
      </w:r>
      <w:r w:rsidRPr="00BD497B">
        <w:rPr>
          <w:rFonts w:ascii="Times New Roman" w:hAnsi="Times New Roman" w:cs="Times New Roman"/>
          <w:sz w:val="32"/>
          <w:szCs w:val="32"/>
        </w:rPr>
        <w:t>тарным наукам: на Северо-Западном Кавказе нет «титульных» и «пришлых», «жертв истории» и «палачей», а есть сообщество равноправных граждан России, устремлённых в будущее, нах</w:t>
      </w:r>
      <w:r w:rsidRPr="00BD497B">
        <w:rPr>
          <w:rFonts w:ascii="Times New Roman" w:hAnsi="Times New Roman" w:cs="Times New Roman"/>
          <w:sz w:val="32"/>
          <w:szCs w:val="32"/>
        </w:rPr>
        <w:t>о</w:t>
      </w:r>
      <w:r w:rsidRPr="00BD497B">
        <w:rPr>
          <w:rFonts w:ascii="Times New Roman" w:hAnsi="Times New Roman" w:cs="Times New Roman"/>
          <w:sz w:val="32"/>
          <w:szCs w:val="32"/>
        </w:rPr>
        <w:t xml:space="preserve">дящих в памяти о прошлом конструктивные идеи и ориентиры. Напротив, </w:t>
      </w:r>
      <w:r w:rsidRPr="00BD497B">
        <w:rPr>
          <w:rFonts w:ascii="Times New Roman" w:eastAsia="Times New Roman" w:hAnsi="Times New Roman" w:cs="Times New Roman"/>
          <w:sz w:val="32"/>
          <w:szCs w:val="32"/>
        </w:rPr>
        <w:t>в средней и высшей школе СКФО почти нет послед</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вательных усилий по преодолению межэтнической и конфесси</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нальной вражды, а нередко преобладают деструктивные оценки прошлого, усиливающие раскол исторической памяти поколений и этноконфессиональных групп. «Национальная» история, нав</w:t>
      </w:r>
      <w:r w:rsidRPr="00BD497B">
        <w:rPr>
          <w:rFonts w:ascii="Times New Roman" w:eastAsia="Times New Roman" w:hAnsi="Times New Roman" w:cs="Times New Roman"/>
          <w:sz w:val="32"/>
          <w:szCs w:val="32"/>
        </w:rPr>
        <w:t>я</w:t>
      </w:r>
      <w:r w:rsidRPr="00BD497B">
        <w:rPr>
          <w:rFonts w:ascii="Times New Roman" w:eastAsia="Times New Roman" w:hAnsi="Times New Roman" w:cs="Times New Roman"/>
          <w:sz w:val="32"/>
          <w:szCs w:val="32"/>
        </w:rPr>
        <w:t>занная системе образования в республиках после распада СССР, превращает историю в трагедию с коллективной ответственн</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lastRenderedPageBreak/>
        <w:t>стью за прошлое живущих поколений, раскалывает полиэтничное и поликонфессиональное общество</w:t>
      </w:r>
      <w:r w:rsidRPr="00BD497B">
        <w:rPr>
          <w:rStyle w:val="a9"/>
          <w:rFonts w:ascii="Times New Roman" w:eastAsia="Times New Roman" w:hAnsi="Times New Roman" w:cs="Times New Roman"/>
          <w:sz w:val="32"/>
          <w:szCs w:val="32"/>
        </w:rPr>
        <w:footnoteReference w:id="641"/>
      </w:r>
      <w:r w:rsidRPr="00BD497B">
        <w:rPr>
          <w:rFonts w:ascii="Times New Roman" w:eastAsia="Times New Roman" w:hAnsi="Times New Roman" w:cs="Times New Roman"/>
          <w:sz w:val="32"/>
          <w:szCs w:val="32"/>
        </w:rPr>
        <w:t>. Формированию гражда</w:t>
      </w:r>
      <w:r w:rsidRPr="00BD497B">
        <w:rPr>
          <w:rFonts w:ascii="Times New Roman" w:eastAsia="Times New Roman" w:hAnsi="Times New Roman" w:cs="Times New Roman"/>
          <w:sz w:val="32"/>
          <w:szCs w:val="32"/>
        </w:rPr>
        <w:t>н</w:t>
      </w:r>
      <w:r w:rsidRPr="00BD497B">
        <w:rPr>
          <w:rFonts w:ascii="Times New Roman" w:eastAsia="Times New Roman" w:hAnsi="Times New Roman" w:cs="Times New Roman"/>
          <w:sz w:val="32"/>
          <w:szCs w:val="32"/>
        </w:rPr>
        <w:t>ской идентичности России в макрорегионе препятствуют: цел</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направленная этноцентристская политика в сфере образования и культуры, конфликтное восприятие её болевых точек (Кавказской войны, мухаджирства, депортаций 1943–1944 гг.) и механизмы их политизации. В настоящее время идёт интенсивная информац</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онная война между сторонниками российского единства и изол</w:t>
      </w:r>
      <w:r w:rsidRPr="00BD497B">
        <w:rPr>
          <w:rFonts w:ascii="Times New Roman" w:eastAsia="Times New Roman" w:hAnsi="Times New Roman" w:cs="Times New Roman"/>
          <w:sz w:val="32"/>
          <w:szCs w:val="32"/>
        </w:rPr>
        <w:t>я</w:t>
      </w:r>
      <w:r w:rsidRPr="00BD497B">
        <w:rPr>
          <w:rFonts w:ascii="Times New Roman" w:eastAsia="Times New Roman" w:hAnsi="Times New Roman" w:cs="Times New Roman"/>
          <w:sz w:val="32"/>
          <w:szCs w:val="32"/>
        </w:rPr>
        <w:t>ции Северного Кавказа. Это чревато эскалацией угроз сепарати</w:t>
      </w:r>
      <w:r w:rsidRPr="00BD497B">
        <w:rPr>
          <w:rFonts w:ascii="Times New Roman" w:eastAsia="Times New Roman" w:hAnsi="Times New Roman" w:cs="Times New Roman"/>
          <w:sz w:val="32"/>
          <w:szCs w:val="32"/>
        </w:rPr>
        <w:t>з</w:t>
      </w:r>
      <w:r w:rsidRPr="00BD497B">
        <w:rPr>
          <w:rFonts w:ascii="Times New Roman" w:eastAsia="Times New Roman" w:hAnsi="Times New Roman" w:cs="Times New Roman"/>
          <w:sz w:val="32"/>
          <w:szCs w:val="32"/>
        </w:rPr>
        <w:t>ма и парадигмальными конфликтами. Но прошлое не может быть предметом стыда и мести, а должно стать фундаментом росси</w:t>
      </w:r>
      <w:r w:rsidRPr="00BD497B">
        <w:rPr>
          <w:rFonts w:ascii="Times New Roman" w:eastAsia="Times New Roman" w:hAnsi="Times New Roman" w:cs="Times New Roman"/>
          <w:sz w:val="32"/>
          <w:szCs w:val="32"/>
        </w:rPr>
        <w:t>й</w:t>
      </w:r>
      <w:r w:rsidRPr="00BD497B">
        <w:rPr>
          <w:rFonts w:ascii="Times New Roman" w:eastAsia="Times New Roman" w:hAnsi="Times New Roman" w:cs="Times New Roman"/>
          <w:sz w:val="32"/>
          <w:szCs w:val="32"/>
        </w:rPr>
        <w:t>ского самосознания, спокойного признания «единства во мног</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образии».</w:t>
      </w:r>
    </w:p>
    <w:p w:rsidR="00AB2033" w:rsidRPr="00BD497B" w:rsidRDefault="00AB2033" w:rsidP="00BD497B">
      <w:pPr>
        <w:tabs>
          <w:tab w:val="left" w:pos="567"/>
        </w:tabs>
        <w:spacing w:after="0" w:line="240" w:lineRule="auto"/>
        <w:ind w:firstLine="567"/>
        <w:jc w:val="both"/>
        <w:rPr>
          <w:rFonts w:ascii="Times New Roman" w:hAnsi="Times New Roman" w:cs="Times New Roman"/>
          <w:sz w:val="32"/>
          <w:szCs w:val="32"/>
        </w:rPr>
      </w:pPr>
      <w:r w:rsidRPr="00BD497B">
        <w:rPr>
          <w:rFonts w:ascii="Times New Roman" w:eastAsia="Times New Roman" w:hAnsi="Times New Roman" w:cs="Times New Roman"/>
          <w:sz w:val="32"/>
          <w:szCs w:val="32"/>
        </w:rPr>
        <w:t>Позитивным выход</w:t>
      </w:r>
      <w:r w:rsidR="006578A9" w:rsidRPr="00BD497B">
        <w:rPr>
          <w:rFonts w:ascii="Times New Roman" w:eastAsia="Times New Roman" w:hAnsi="Times New Roman" w:cs="Times New Roman"/>
          <w:sz w:val="32"/>
          <w:szCs w:val="32"/>
        </w:rPr>
        <w:t>ом из кризиса идентичности стал</w:t>
      </w:r>
      <w:r w:rsidRPr="00BD497B">
        <w:rPr>
          <w:rFonts w:ascii="Times New Roman" w:eastAsia="Times New Roman" w:hAnsi="Times New Roman" w:cs="Times New Roman"/>
          <w:sz w:val="32"/>
          <w:szCs w:val="32"/>
        </w:rPr>
        <w:t xml:space="preserve"> бы, по мнению Т.П. Хлыниной, проект «исторического забвения» или «счастливой памяти», связанный с созданием принципиально иной системы образования</w:t>
      </w:r>
      <w:r w:rsidRPr="00BD497B">
        <w:rPr>
          <w:rStyle w:val="a9"/>
          <w:rFonts w:ascii="Times New Roman" w:eastAsia="Times New Roman" w:hAnsi="Times New Roman" w:cs="Times New Roman"/>
          <w:sz w:val="32"/>
          <w:szCs w:val="32"/>
        </w:rPr>
        <w:footnoteReference w:id="642"/>
      </w:r>
      <w:r w:rsidRPr="00BD497B">
        <w:rPr>
          <w:rFonts w:ascii="Times New Roman" w:eastAsia="Times New Roman" w:hAnsi="Times New Roman" w:cs="Times New Roman"/>
          <w:sz w:val="32"/>
          <w:szCs w:val="32"/>
        </w:rPr>
        <w:t>. Проект, словами его разработч</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ков, исходит из необходимости изменения целей: «изучение и</w:t>
      </w:r>
      <w:r w:rsidRPr="00BD497B">
        <w:rPr>
          <w:rFonts w:ascii="Times New Roman" w:eastAsia="Times New Roman" w:hAnsi="Times New Roman" w:cs="Times New Roman"/>
          <w:sz w:val="32"/>
          <w:szCs w:val="32"/>
        </w:rPr>
        <w:t>с</w:t>
      </w:r>
      <w:r w:rsidRPr="00BD497B">
        <w:rPr>
          <w:rFonts w:ascii="Times New Roman" w:eastAsia="Times New Roman" w:hAnsi="Times New Roman" w:cs="Times New Roman"/>
          <w:sz w:val="32"/>
          <w:szCs w:val="32"/>
        </w:rPr>
        <w:t>тории в школе в определенный период жизни молодого человека избавляет его или её от необходимости оглядываться назад. От необходимости ставить вопрос о вине родителей, вине предков и вине нации»</w:t>
      </w:r>
      <w:r w:rsidRPr="00BD497B">
        <w:rPr>
          <w:rStyle w:val="a9"/>
          <w:rFonts w:ascii="Times New Roman" w:eastAsia="Times New Roman" w:hAnsi="Times New Roman" w:cs="Times New Roman"/>
          <w:sz w:val="32"/>
          <w:szCs w:val="32"/>
        </w:rPr>
        <w:footnoteReference w:id="643"/>
      </w:r>
      <w:r w:rsidRPr="00BD497B">
        <w:rPr>
          <w:rFonts w:ascii="Times New Roman" w:eastAsia="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Федеральный закон № 309-Ф3 «О внесении изменений в о</w:t>
      </w:r>
      <w:r w:rsidRPr="00BD497B">
        <w:rPr>
          <w:rFonts w:ascii="Times New Roman" w:eastAsia="Times New Roman" w:hAnsi="Times New Roman" w:cs="Times New Roman"/>
          <w:sz w:val="32"/>
          <w:szCs w:val="32"/>
        </w:rPr>
        <w:t>т</w:t>
      </w:r>
      <w:r w:rsidRPr="00BD497B">
        <w:rPr>
          <w:rFonts w:ascii="Times New Roman" w:eastAsia="Times New Roman" w:hAnsi="Times New Roman" w:cs="Times New Roman"/>
          <w:sz w:val="32"/>
          <w:szCs w:val="32"/>
        </w:rPr>
        <w:t>дельные законодательные акты Российской Федерации в части изменения понятия и структуры государственного образовател</w:t>
      </w:r>
      <w:r w:rsidRPr="00BD497B">
        <w:rPr>
          <w:rFonts w:ascii="Times New Roman" w:eastAsia="Times New Roman" w:hAnsi="Times New Roman" w:cs="Times New Roman"/>
          <w:sz w:val="32"/>
          <w:szCs w:val="32"/>
        </w:rPr>
        <w:t>ь</w:t>
      </w:r>
      <w:r w:rsidRPr="00BD497B">
        <w:rPr>
          <w:rFonts w:ascii="Times New Roman" w:eastAsia="Times New Roman" w:hAnsi="Times New Roman" w:cs="Times New Roman"/>
          <w:sz w:val="32"/>
          <w:szCs w:val="32"/>
        </w:rPr>
        <w:lastRenderedPageBreak/>
        <w:t>ного стандарта»</w:t>
      </w:r>
      <w:r w:rsidRPr="00BD497B">
        <w:rPr>
          <w:rStyle w:val="a9"/>
          <w:rFonts w:ascii="Times New Roman" w:eastAsia="Times New Roman" w:hAnsi="Times New Roman" w:cs="Times New Roman"/>
          <w:sz w:val="32"/>
          <w:szCs w:val="32"/>
        </w:rPr>
        <w:footnoteReference w:id="644"/>
      </w:r>
      <w:r w:rsidRPr="00BD497B">
        <w:rPr>
          <w:rFonts w:ascii="Times New Roman" w:eastAsia="Times New Roman" w:hAnsi="Times New Roman" w:cs="Times New Roman"/>
          <w:sz w:val="32"/>
          <w:szCs w:val="32"/>
        </w:rPr>
        <w:t xml:space="preserve"> в 2007 г. отменил национально-региональный компонент государственного стандарта общего образования. Введенные по данному закону федеральные государственные о</w:t>
      </w:r>
      <w:r w:rsidRPr="00BD497B">
        <w:rPr>
          <w:rFonts w:ascii="Times New Roman" w:eastAsia="Times New Roman" w:hAnsi="Times New Roman" w:cs="Times New Roman"/>
          <w:sz w:val="32"/>
          <w:szCs w:val="32"/>
        </w:rPr>
        <w:t>б</w:t>
      </w:r>
      <w:r w:rsidRPr="00BD497B">
        <w:rPr>
          <w:rFonts w:ascii="Times New Roman" w:eastAsia="Times New Roman" w:hAnsi="Times New Roman" w:cs="Times New Roman"/>
          <w:sz w:val="32"/>
          <w:szCs w:val="32"/>
        </w:rPr>
        <w:t>разовательные стандарты должны обеспечивать единство образ</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вательного пространства Российской Федерации. Но де-факто дисциплины регионального цикла продолжают сохранять знач</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мое место в системе школьного образования в республиках С</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верного Кавказа. Причём наибольший интерес они вызывают у учащихся «титульных национальностей», у которых сильнее в</w:t>
      </w:r>
      <w:r w:rsidRPr="00BD497B">
        <w:rPr>
          <w:rFonts w:ascii="Times New Roman" w:eastAsia="Times New Roman" w:hAnsi="Times New Roman" w:cs="Times New Roman"/>
          <w:sz w:val="32"/>
          <w:szCs w:val="32"/>
        </w:rPr>
        <w:t>ы</w:t>
      </w:r>
      <w:r w:rsidRPr="00BD497B">
        <w:rPr>
          <w:rFonts w:ascii="Times New Roman" w:eastAsia="Times New Roman" w:hAnsi="Times New Roman" w:cs="Times New Roman"/>
          <w:sz w:val="32"/>
          <w:szCs w:val="32"/>
        </w:rPr>
        <w:t>ражена региональная и этническая идентичность.</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hAnsi="Times New Roman" w:cs="Times New Roman"/>
          <w:sz w:val="32"/>
          <w:szCs w:val="32"/>
        </w:rPr>
        <w:t>Требуется усилить роль образовательных учреждений как интегрирующих центров совместной воспитательной деятельн</w:t>
      </w:r>
      <w:r w:rsidRPr="00BD497B">
        <w:rPr>
          <w:rFonts w:ascii="Times New Roman" w:hAnsi="Times New Roman" w:cs="Times New Roman"/>
          <w:sz w:val="32"/>
          <w:szCs w:val="32"/>
        </w:rPr>
        <w:t>о</w:t>
      </w:r>
      <w:r w:rsidRPr="00BD497B">
        <w:rPr>
          <w:rFonts w:ascii="Times New Roman" w:hAnsi="Times New Roman" w:cs="Times New Roman"/>
          <w:sz w:val="32"/>
          <w:szCs w:val="32"/>
        </w:rPr>
        <w:t>сти школы, семьи, общественных объединений по формированию патриотического сознания подрастающего поколения; обеспечить соответствие учебно-образовательных программ целям формир</w:t>
      </w:r>
      <w:r w:rsidRPr="00BD497B">
        <w:rPr>
          <w:rFonts w:ascii="Times New Roman" w:hAnsi="Times New Roman" w:cs="Times New Roman"/>
          <w:sz w:val="32"/>
          <w:szCs w:val="32"/>
        </w:rPr>
        <w:t>о</w:t>
      </w:r>
      <w:r w:rsidRPr="00BD497B">
        <w:rPr>
          <w:rFonts w:ascii="Times New Roman" w:hAnsi="Times New Roman" w:cs="Times New Roman"/>
          <w:sz w:val="32"/>
          <w:szCs w:val="32"/>
        </w:rPr>
        <w:t>вания общероссийского патриотизма, укрепление материально-технической базы патриотического воспитания; наладить инн</w:t>
      </w:r>
      <w:r w:rsidRPr="00BD497B">
        <w:rPr>
          <w:rFonts w:ascii="Times New Roman" w:hAnsi="Times New Roman" w:cs="Times New Roman"/>
          <w:sz w:val="32"/>
          <w:szCs w:val="32"/>
        </w:rPr>
        <w:t>о</w:t>
      </w:r>
      <w:r w:rsidRPr="00BD497B">
        <w:rPr>
          <w:rFonts w:ascii="Times New Roman" w:hAnsi="Times New Roman" w:cs="Times New Roman"/>
          <w:sz w:val="32"/>
          <w:szCs w:val="32"/>
        </w:rPr>
        <w:t>вационные проекты и программы, в том числе с использованием интернет-технологий.</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hAnsi="Times New Roman" w:cs="Times New Roman"/>
          <w:sz w:val="32"/>
          <w:szCs w:val="32"/>
        </w:rPr>
        <w:t xml:space="preserve">Система образования в полиэтничном макрорегионе должна стать важным институтом воспитания толерантности и согласия, а этнические различия желательно деполитизировать, по крайней мере, на уровне массового сознания. </w:t>
      </w:r>
      <w:r w:rsidRPr="00BD497B">
        <w:rPr>
          <w:rFonts w:ascii="Times New Roman" w:eastAsia="Times New Roman" w:hAnsi="Times New Roman" w:cs="Times New Roman"/>
          <w:sz w:val="32"/>
          <w:szCs w:val="32"/>
        </w:rPr>
        <w:t>Региональная история должна рассматриваться как часть российской. Сохраняя знач</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ние, она в содержательном отношении включается во всемирную историю, изучаемую в контексте взаимодействия народов и кул</w:t>
      </w:r>
      <w:r w:rsidRPr="00BD497B">
        <w:rPr>
          <w:rFonts w:ascii="Times New Roman" w:eastAsia="Times New Roman" w:hAnsi="Times New Roman" w:cs="Times New Roman"/>
          <w:sz w:val="32"/>
          <w:szCs w:val="32"/>
        </w:rPr>
        <w:t>ь</w:t>
      </w:r>
      <w:r w:rsidRPr="00BD497B">
        <w:rPr>
          <w:rFonts w:ascii="Times New Roman" w:eastAsia="Times New Roman" w:hAnsi="Times New Roman" w:cs="Times New Roman"/>
          <w:sz w:val="32"/>
          <w:szCs w:val="32"/>
        </w:rPr>
        <w:t>тур и призванную способствовать формированию толерантности и «российскости» северокавказской молодежи. В школьном и в</w:t>
      </w:r>
      <w:r w:rsidRPr="00BD497B">
        <w:rPr>
          <w:rFonts w:ascii="Times New Roman" w:eastAsia="Times New Roman" w:hAnsi="Times New Roman" w:cs="Times New Roman"/>
          <w:sz w:val="32"/>
          <w:szCs w:val="32"/>
        </w:rPr>
        <w:t>у</w:t>
      </w:r>
      <w:r w:rsidRPr="00BD497B">
        <w:rPr>
          <w:rFonts w:ascii="Times New Roman" w:eastAsia="Times New Roman" w:hAnsi="Times New Roman" w:cs="Times New Roman"/>
          <w:sz w:val="32"/>
          <w:szCs w:val="32"/>
        </w:rPr>
        <w:t>зовском курсах истории требуется найти оптимальное сочетание общероссийских закономерностей, дающих представление о л</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lastRenderedPageBreak/>
        <w:t>гике исторического процесса, региональных и локальных сюж</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тов.</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eastAsia="Times New Roman" w:hAnsi="Times New Roman" w:cs="Times New Roman"/>
          <w:sz w:val="32"/>
          <w:szCs w:val="32"/>
        </w:rPr>
        <w:t>Решить эти проблемы, по предложению Е.Ф. Кринко</w:t>
      </w:r>
      <w:r w:rsidRPr="00BD497B">
        <w:rPr>
          <w:rStyle w:val="a9"/>
          <w:rFonts w:ascii="Times New Roman" w:eastAsia="Times New Roman" w:hAnsi="Times New Roman" w:cs="Times New Roman"/>
          <w:sz w:val="32"/>
          <w:szCs w:val="32"/>
        </w:rPr>
        <w:footnoteReference w:id="645"/>
      </w:r>
      <w:r w:rsidRPr="00BD497B">
        <w:rPr>
          <w:rFonts w:ascii="Times New Roman" w:eastAsia="Times New Roman" w:hAnsi="Times New Roman" w:cs="Times New Roman"/>
          <w:sz w:val="32"/>
          <w:szCs w:val="32"/>
        </w:rPr>
        <w:t>, мо</w:t>
      </w:r>
      <w:r w:rsidRPr="00BD497B">
        <w:rPr>
          <w:rFonts w:ascii="Times New Roman" w:eastAsia="Times New Roman" w:hAnsi="Times New Roman" w:cs="Times New Roman"/>
          <w:sz w:val="32"/>
          <w:szCs w:val="32"/>
        </w:rPr>
        <w:t>г</w:t>
      </w:r>
      <w:r w:rsidRPr="00BD497B">
        <w:rPr>
          <w:rFonts w:ascii="Times New Roman" w:eastAsia="Times New Roman" w:hAnsi="Times New Roman" w:cs="Times New Roman"/>
          <w:sz w:val="32"/>
          <w:szCs w:val="32"/>
        </w:rPr>
        <w:t>ла бы гибкая и динамичная структура учебных курсов, включ</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ющая несколько уровней: общемировой, национальный (всеро</w:t>
      </w:r>
      <w:r w:rsidRPr="00BD497B">
        <w:rPr>
          <w:rFonts w:ascii="Times New Roman" w:eastAsia="Times New Roman" w:hAnsi="Times New Roman" w:cs="Times New Roman"/>
          <w:sz w:val="32"/>
          <w:szCs w:val="32"/>
        </w:rPr>
        <w:t>с</w:t>
      </w:r>
      <w:r w:rsidRPr="00BD497B">
        <w:rPr>
          <w:rFonts w:ascii="Times New Roman" w:eastAsia="Times New Roman" w:hAnsi="Times New Roman" w:cs="Times New Roman"/>
          <w:sz w:val="32"/>
          <w:szCs w:val="32"/>
        </w:rPr>
        <w:t>сийский), региональный, локальный. Если содержание первых двух уровней представляет собой инвариантную часть, подлеж</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щую аттестации как показатель выполнения учебным заведением федеральных стандартов, то два последних наполняются матер</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алом в зависимости от места и типа учебного заведения, что обеспечивается системой подвижных «вкладышей».</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Необходимы поэтому следующие меры политики формир</w:t>
      </w:r>
      <w:r w:rsidRPr="00BD497B">
        <w:rPr>
          <w:rFonts w:ascii="Times New Roman" w:hAnsi="Times New Roman" w:cs="Times New Roman"/>
          <w:sz w:val="32"/>
          <w:szCs w:val="32"/>
        </w:rPr>
        <w:t>о</w:t>
      </w:r>
      <w:r w:rsidRPr="00BD497B">
        <w:rPr>
          <w:rFonts w:ascii="Times New Roman" w:hAnsi="Times New Roman" w:cs="Times New Roman"/>
          <w:sz w:val="32"/>
          <w:szCs w:val="32"/>
        </w:rPr>
        <w:t>вания российской идентичности в сфере образования:</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1. Департаменты и отделы образования и науки могут пре</w:t>
      </w:r>
      <w:r w:rsidRPr="00BD497B">
        <w:rPr>
          <w:rFonts w:ascii="Times New Roman" w:hAnsi="Times New Roman" w:cs="Times New Roman"/>
          <w:sz w:val="32"/>
          <w:szCs w:val="32"/>
        </w:rPr>
        <w:t>д</w:t>
      </w:r>
      <w:r w:rsidRPr="00BD497B">
        <w:rPr>
          <w:rFonts w:ascii="Times New Roman" w:hAnsi="Times New Roman" w:cs="Times New Roman"/>
          <w:sz w:val="32"/>
          <w:szCs w:val="32"/>
        </w:rPr>
        <w:t>ложить учреждениям общего образования изменения в содерж</w:t>
      </w:r>
      <w:r w:rsidRPr="00BD497B">
        <w:rPr>
          <w:rFonts w:ascii="Times New Roman" w:hAnsi="Times New Roman" w:cs="Times New Roman"/>
          <w:sz w:val="32"/>
          <w:szCs w:val="32"/>
        </w:rPr>
        <w:t>а</w:t>
      </w:r>
      <w:r w:rsidRPr="00BD497B">
        <w:rPr>
          <w:rFonts w:ascii="Times New Roman" w:hAnsi="Times New Roman" w:cs="Times New Roman"/>
          <w:sz w:val="32"/>
          <w:szCs w:val="32"/>
        </w:rPr>
        <w:t>нии регионального компонента образования. Дисциплины реги</w:t>
      </w:r>
      <w:r w:rsidRPr="00BD497B">
        <w:rPr>
          <w:rFonts w:ascii="Times New Roman" w:hAnsi="Times New Roman" w:cs="Times New Roman"/>
          <w:sz w:val="32"/>
          <w:szCs w:val="32"/>
        </w:rPr>
        <w:t>о</w:t>
      </w:r>
      <w:r w:rsidRPr="00BD497B">
        <w:rPr>
          <w:rFonts w:ascii="Times New Roman" w:hAnsi="Times New Roman" w:cs="Times New Roman"/>
          <w:sz w:val="32"/>
          <w:szCs w:val="32"/>
        </w:rPr>
        <w:t>нального цикла должны толерантно излагать сведения о культуре и истории этнических групп и конфессий, существующих в том или ином субъекте федерации. Следует организовать курсы п</w:t>
      </w:r>
      <w:r w:rsidRPr="00BD497B">
        <w:rPr>
          <w:rFonts w:ascii="Times New Roman" w:hAnsi="Times New Roman" w:cs="Times New Roman"/>
          <w:sz w:val="32"/>
          <w:szCs w:val="32"/>
        </w:rPr>
        <w:t>о</w:t>
      </w:r>
      <w:r w:rsidRPr="00BD497B">
        <w:rPr>
          <w:rFonts w:ascii="Times New Roman" w:hAnsi="Times New Roman" w:cs="Times New Roman"/>
          <w:sz w:val="32"/>
          <w:szCs w:val="32"/>
        </w:rPr>
        <w:t xml:space="preserve">вышения квалификации преподавателей </w:t>
      </w:r>
      <w:r w:rsidR="0034661E" w:rsidRPr="00BD497B">
        <w:rPr>
          <w:rFonts w:ascii="Times New Roman" w:hAnsi="Times New Roman" w:cs="Times New Roman"/>
          <w:sz w:val="32"/>
          <w:szCs w:val="32"/>
        </w:rPr>
        <w:t>средних школ и вузов; провести круглые столы</w:t>
      </w:r>
      <w:r w:rsidRPr="00BD497B">
        <w:rPr>
          <w:rFonts w:ascii="Times New Roman" w:hAnsi="Times New Roman" w:cs="Times New Roman"/>
          <w:sz w:val="32"/>
          <w:szCs w:val="32"/>
        </w:rPr>
        <w:t xml:space="preserve"> педагогов, сотрудников структур упра</w:t>
      </w:r>
      <w:r w:rsidRPr="00BD497B">
        <w:rPr>
          <w:rFonts w:ascii="Times New Roman" w:hAnsi="Times New Roman" w:cs="Times New Roman"/>
          <w:sz w:val="32"/>
          <w:szCs w:val="32"/>
        </w:rPr>
        <w:t>в</w:t>
      </w:r>
      <w:r w:rsidRPr="00BD497B">
        <w:rPr>
          <w:rFonts w:ascii="Times New Roman" w:hAnsi="Times New Roman" w:cs="Times New Roman"/>
          <w:sz w:val="32"/>
          <w:szCs w:val="32"/>
        </w:rPr>
        <w:t>ления образованием и профессиональных политологов с обсу</w:t>
      </w:r>
      <w:r w:rsidRPr="00BD497B">
        <w:rPr>
          <w:rFonts w:ascii="Times New Roman" w:hAnsi="Times New Roman" w:cs="Times New Roman"/>
          <w:sz w:val="32"/>
          <w:szCs w:val="32"/>
        </w:rPr>
        <w:t>ж</w:t>
      </w:r>
      <w:r w:rsidRPr="00BD497B">
        <w:rPr>
          <w:rFonts w:ascii="Times New Roman" w:hAnsi="Times New Roman" w:cs="Times New Roman"/>
          <w:sz w:val="32"/>
          <w:szCs w:val="32"/>
        </w:rPr>
        <w:t>дением учебных программ и учебно-методической литературы; обеспечить независимую экспертизу школьных программ и уче</w:t>
      </w:r>
      <w:r w:rsidRPr="00BD497B">
        <w:rPr>
          <w:rFonts w:ascii="Times New Roman" w:hAnsi="Times New Roman" w:cs="Times New Roman"/>
          <w:sz w:val="32"/>
          <w:szCs w:val="32"/>
        </w:rPr>
        <w:t>б</w:t>
      </w:r>
      <w:r w:rsidRPr="00BD497B">
        <w:rPr>
          <w:rFonts w:ascii="Times New Roman" w:hAnsi="Times New Roman" w:cs="Times New Roman"/>
          <w:sz w:val="32"/>
          <w:szCs w:val="32"/>
        </w:rPr>
        <w:t>ников в федеральном научно-педагогическом сообществе. Уче</w:t>
      </w:r>
      <w:r w:rsidRPr="00BD497B">
        <w:rPr>
          <w:rFonts w:ascii="Times New Roman" w:hAnsi="Times New Roman" w:cs="Times New Roman"/>
          <w:sz w:val="32"/>
          <w:szCs w:val="32"/>
        </w:rPr>
        <w:t>б</w:t>
      </w:r>
      <w:r w:rsidRPr="00BD497B">
        <w:rPr>
          <w:rFonts w:ascii="Times New Roman" w:hAnsi="Times New Roman" w:cs="Times New Roman"/>
          <w:sz w:val="32"/>
          <w:szCs w:val="32"/>
        </w:rPr>
        <w:t>ные издания, содержащие доказанные этнологической и религи</w:t>
      </w:r>
      <w:r w:rsidRPr="00BD497B">
        <w:rPr>
          <w:rFonts w:ascii="Times New Roman" w:hAnsi="Times New Roman" w:cs="Times New Roman"/>
          <w:sz w:val="32"/>
          <w:szCs w:val="32"/>
        </w:rPr>
        <w:t>о</w:t>
      </w:r>
      <w:r w:rsidRPr="00BD497B">
        <w:rPr>
          <w:rFonts w:ascii="Times New Roman" w:hAnsi="Times New Roman" w:cs="Times New Roman"/>
          <w:sz w:val="32"/>
          <w:szCs w:val="32"/>
        </w:rPr>
        <w:t>ведческой экспертизой конфликтогенные тезисы, должны и</w:t>
      </w:r>
      <w:r w:rsidRPr="00BD497B">
        <w:rPr>
          <w:rFonts w:ascii="Times New Roman" w:hAnsi="Times New Roman" w:cs="Times New Roman"/>
          <w:sz w:val="32"/>
          <w:szCs w:val="32"/>
        </w:rPr>
        <w:t>с</w:t>
      </w:r>
      <w:r w:rsidRPr="00BD497B">
        <w:rPr>
          <w:rFonts w:ascii="Times New Roman" w:hAnsi="Times New Roman" w:cs="Times New Roman"/>
          <w:sz w:val="32"/>
          <w:szCs w:val="32"/>
        </w:rPr>
        <w:t>правляться, а при отказе авторов – не допускаться к использов</w:t>
      </w:r>
      <w:r w:rsidRPr="00BD497B">
        <w:rPr>
          <w:rFonts w:ascii="Times New Roman" w:hAnsi="Times New Roman" w:cs="Times New Roman"/>
          <w:sz w:val="32"/>
          <w:szCs w:val="32"/>
        </w:rPr>
        <w:t>а</w:t>
      </w:r>
      <w:r w:rsidRPr="00BD497B">
        <w:rPr>
          <w:rFonts w:ascii="Times New Roman" w:hAnsi="Times New Roman" w:cs="Times New Roman"/>
          <w:sz w:val="32"/>
          <w:szCs w:val="32"/>
        </w:rPr>
        <w:t>нию в учебном процессе.</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Необходимо учесть в учебных программах регионального цикла дисциплин предложения центров национальных культур, привлекать их представителей к ведению учебных занятий и во</w:t>
      </w:r>
      <w:r w:rsidRPr="00BD497B">
        <w:rPr>
          <w:rFonts w:ascii="Times New Roman" w:hAnsi="Times New Roman" w:cs="Times New Roman"/>
          <w:sz w:val="32"/>
          <w:szCs w:val="32"/>
        </w:rPr>
        <w:t>с</w:t>
      </w:r>
      <w:r w:rsidRPr="00BD497B">
        <w:rPr>
          <w:rFonts w:ascii="Times New Roman" w:hAnsi="Times New Roman" w:cs="Times New Roman"/>
          <w:sz w:val="32"/>
          <w:szCs w:val="32"/>
        </w:rPr>
        <w:t>питательных мероприятий.</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lastRenderedPageBreak/>
        <w:t>Следует формировать прочные представления об общегра</w:t>
      </w:r>
      <w:r w:rsidRPr="00BD497B">
        <w:rPr>
          <w:rFonts w:ascii="Times New Roman" w:hAnsi="Times New Roman" w:cs="Times New Roman"/>
          <w:sz w:val="32"/>
          <w:szCs w:val="32"/>
        </w:rPr>
        <w:t>ж</w:t>
      </w:r>
      <w:r w:rsidRPr="00BD497B">
        <w:rPr>
          <w:rFonts w:ascii="Times New Roman" w:hAnsi="Times New Roman" w:cs="Times New Roman"/>
          <w:sz w:val="32"/>
          <w:szCs w:val="32"/>
        </w:rPr>
        <w:t>данской идентичности всех россиян независимо от их этническ</w:t>
      </w:r>
      <w:r w:rsidRPr="00BD497B">
        <w:rPr>
          <w:rFonts w:ascii="Times New Roman" w:hAnsi="Times New Roman" w:cs="Times New Roman"/>
          <w:sz w:val="32"/>
          <w:szCs w:val="32"/>
        </w:rPr>
        <w:t>о</w:t>
      </w:r>
      <w:r w:rsidRPr="00BD497B">
        <w:rPr>
          <w:rFonts w:ascii="Times New Roman" w:hAnsi="Times New Roman" w:cs="Times New Roman"/>
          <w:sz w:val="32"/>
          <w:szCs w:val="32"/>
        </w:rPr>
        <w:t>го самосознания, языка, вероисповедания, расовых и иных кул</w:t>
      </w:r>
      <w:r w:rsidRPr="00BD497B">
        <w:rPr>
          <w:rFonts w:ascii="Times New Roman" w:hAnsi="Times New Roman" w:cs="Times New Roman"/>
          <w:sz w:val="32"/>
          <w:szCs w:val="32"/>
        </w:rPr>
        <w:t>ь</w:t>
      </w:r>
      <w:r w:rsidRPr="00BD497B">
        <w:rPr>
          <w:rFonts w:ascii="Times New Roman" w:hAnsi="Times New Roman" w:cs="Times New Roman"/>
          <w:sz w:val="32"/>
          <w:szCs w:val="32"/>
        </w:rPr>
        <w:t>турно значимых отличий.</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Полезно разработать в структурах управления образованием учебные программы тренинга межкультурной коммуникации и профилактики этноконфессиональных конфликтов с акцентом на их внедрение в местах компактного проживания диаспор и иных этнических меньшинств.</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Требуется принять на уровне региональных и муниципал</w:t>
      </w:r>
      <w:r w:rsidRPr="00BD497B">
        <w:rPr>
          <w:rFonts w:ascii="Times New Roman" w:hAnsi="Times New Roman" w:cs="Times New Roman"/>
          <w:sz w:val="32"/>
          <w:szCs w:val="32"/>
        </w:rPr>
        <w:t>ь</w:t>
      </w:r>
      <w:r w:rsidRPr="00BD497B">
        <w:rPr>
          <w:rFonts w:ascii="Times New Roman" w:hAnsi="Times New Roman" w:cs="Times New Roman"/>
          <w:sz w:val="32"/>
          <w:szCs w:val="32"/>
        </w:rPr>
        <w:t>ных органов власти программы целевой подготовки педагогов из числа представит</w:t>
      </w:r>
      <w:r w:rsidR="0034661E" w:rsidRPr="00BD497B">
        <w:rPr>
          <w:rFonts w:ascii="Times New Roman" w:hAnsi="Times New Roman" w:cs="Times New Roman"/>
          <w:sz w:val="32"/>
          <w:szCs w:val="32"/>
        </w:rPr>
        <w:t>елей этнических меньшинств, в том числе</w:t>
      </w:r>
      <w:r w:rsidRPr="00BD497B">
        <w:rPr>
          <w:rFonts w:ascii="Times New Roman" w:hAnsi="Times New Roman" w:cs="Times New Roman"/>
          <w:sz w:val="32"/>
          <w:szCs w:val="32"/>
        </w:rPr>
        <w:t xml:space="preserve"> диа</w:t>
      </w:r>
      <w:r w:rsidRPr="00BD497B">
        <w:rPr>
          <w:rFonts w:ascii="Times New Roman" w:hAnsi="Times New Roman" w:cs="Times New Roman"/>
          <w:sz w:val="32"/>
          <w:szCs w:val="32"/>
        </w:rPr>
        <w:t>с</w:t>
      </w:r>
      <w:r w:rsidRPr="00BD497B">
        <w:rPr>
          <w:rFonts w:ascii="Times New Roman" w:hAnsi="Times New Roman" w:cs="Times New Roman"/>
          <w:sz w:val="32"/>
          <w:szCs w:val="32"/>
        </w:rPr>
        <w:t>пор. При финансовой и организационной необходимости такие программы могут становиться межрегиональными либо макрор</w:t>
      </w:r>
      <w:r w:rsidRPr="00BD497B">
        <w:rPr>
          <w:rFonts w:ascii="Times New Roman" w:hAnsi="Times New Roman" w:cs="Times New Roman"/>
          <w:sz w:val="32"/>
          <w:szCs w:val="32"/>
        </w:rPr>
        <w:t>е</w:t>
      </w:r>
      <w:r w:rsidRPr="00BD497B">
        <w:rPr>
          <w:rFonts w:ascii="Times New Roman" w:hAnsi="Times New Roman" w:cs="Times New Roman"/>
          <w:sz w:val="32"/>
          <w:szCs w:val="32"/>
        </w:rPr>
        <w:t>гиональными (на уровне федерального округа).</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Полезно провести конкурс на разработку учебно-методического пособия для учителей по профилю «Религиовед</w:t>
      </w:r>
      <w:r w:rsidRPr="00BD497B">
        <w:rPr>
          <w:rFonts w:ascii="Times New Roman" w:hAnsi="Times New Roman" w:cs="Times New Roman"/>
          <w:sz w:val="32"/>
          <w:szCs w:val="32"/>
        </w:rPr>
        <w:t>е</w:t>
      </w:r>
      <w:r w:rsidRPr="00BD497B">
        <w:rPr>
          <w:rFonts w:ascii="Times New Roman" w:hAnsi="Times New Roman" w:cs="Times New Roman"/>
          <w:sz w:val="32"/>
          <w:szCs w:val="32"/>
        </w:rPr>
        <w:t>ние». На наш взгляд, преподавать подобный курс должны све</w:t>
      </w:r>
      <w:r w:rsidRPr="00BD497B">
        <w:rPr>
          <w:rFonts w:ascii="Times New Roman" w:hAnsi="Times New Roman" w:cs="Times New Roman"/>
          <w:sz w:val="32"/>
          <w:szCs w:val="32"/>
        </w:rPr>
        <w:t>т</w:t>
      </w:r>
      <w:r w:rsidRPr="00BD497B">
        <w:rPr>
          <w:rFonts w:ascii="Times New Roman" w:hAnsi="Times New Roman" w:cs="Times New Roman"/>
          <w:sz w:val="32"/>
          <w:szCs w:val="32"/>
        </w:rPr>
        <w:t>ские педагоги, как правило, историки и обществоведы. В уче</w:t>
      </w:r>
      <w:r w:rsidRPr="00BD497B">
        <w:rPr>
          <w:rFonts w:ascii="Times New Roman" w:hAnsi="Times New Roman" w:cs="Times New Roman"/>
          <w:sz w:val="32"/>
          <w:szCs w:val="32"/>
        </w:rPr>
        <w:t>б</w:t>
      </w:r>
      <w:r w:rsidRPr="00BD497B">
        <w:rPr>
          <w:rFonts w:ascii="Times New Roman" w:hAnsi="Times New Roman" w:cs="Times New Roman"/>
          <w:sz w:val="32"/>
          <w:szCs w:val="32"/>
        </w:rPr>
        <w:t>ных программах и пособиях для средней и высшей школы дол</w:t>
      </w:r>
      <w:r w:rsidRPr="00BD497B">
        <w:rPr>
          <w:rFonts w:ascii="Times New Roman" w:hAnsi="Times New Roman" w:cs="Times New Roman"/>
          <w:sz w:val="32"/>
          <w:szCs w:val="32"/>
        </w:rPr>
        <w:t>ж</w:t>
      </w:r>
      <w:r w:rsidRPr="00BD497B">
        <w:rPr>
          <w:rFonts w:ascii="Times New Roman" w:hAnsi="Times New Roman" w:cs="Times New Roman"/>
          <w:sz w:val="32"/>
          <w:szCs w:val="32"/>
        </w:rPr>
        <w:t>ны быть отражены ценностно нейтральные сведения о всех ра</w:t>
      </w:r>
      <w:r w:rsidRPr="00BD497B">
        <w:rPr>
          <w:rFonts w:ascii="Times New Roman" w:hAnsi="Times New Roman" w:cs="Times New Roman"/>
          <w:sz w:val="32"/>
          <w:szCs w:val="32"/>
        </w:rPr>
        <w:t>с</w:t>
      </w:r>
      <w:r w:rsidRPr="00BD497B">
        <w:rPr>
          <w:rFonts w:ascii="Times New Roman" w:hAnsi="Times New Roman" w:cs="Times New Roman"/>
          <w:sz w:val="32"/>
          <w:szCs w:val="32"/>
        </w:rPr>
        <w:t>пространенных в регионе конфессиях. Положительный опыт т</w:t>
      </w:r>
      <w:r w:rsidRPr="00BD497B">
        <w:rPr>
          <w:rFonts w:ascii="Times New Roman" w:hAnsi="Times New Roman" w:cs="Times New Roman"/>
          <w:sz w:val="32"/>
          <w:szCs w:val="32"/>
        </w:rPr>
        <w:t>а</w:t>
      </w:r>
      <w:r w:rsidRPr="00BD497B">
        <w:rPr>
          <w:rFonts w:ascii="Times New Roman" w:hAnsi="Times New Roman" w:cs="Times New Roman"/>
          <w:sz w:val="32"/>
          <w:szCs w:val="32"/>
        </w:rPr>
        <w:t>кого рода накоплен в Карачаево-Черкесской Республике колле</w:t>
      </w:r>
      <w:r w:rsidRPr="00BD497B">
        <w:rPr>
          <w:rFonts w:ascii="Times New Roman" w:hAnsi="Times New Roman" w:cs="Times New Roman"/>
          <w:sz w:val="32"/>
          <w:szCs w:val="32"/>
        </w:rPr>
        <w:t>к</w:t>
      </w:r>
      <w:r w:rsidRPr="00BD497B">
        <w:rPr>
          <w:rFonts w:ascii="Times New Roman" w:hAnsi="Times New Roman" w:cs="Times New Roman"/>
          <w:sz w:val="32"/>
          <w:szCs w:val="32"/>
        </w:rPr>
        <w:t>тивом авторов под руководством Е.В. Кратова</w:t>
      </w:r>
      <w:r w:rsidRPr="00BD497B">
        <w:rPr>
          <w:rStyle w:val="a9"/>
          <w:rFonts w:ascii="Times New Roman" w:hAnsi="Times New Roman" w:cs="Times New Roman"/>
          <w:sz w:val="32"/>
          <w:szCs w:val="32"/>
        </w:rPr>
        <w:footnoteReference w:id="646"/>
      </w:r>
      <w:r w:rsidRPr="00BD497B">
        <w:rPr>
          <w:rFonts w:ascii="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Следует обобщить на уровне Полпредства Президента РФ по СКФО и органов власти субъектов федерации положительный опыт преподавания дисциплин по вопросам межэтнических и межконфессиональных отношений, воспитания российского па</w:t>
      </w:r>
      <w:r w:rsidRPr="00BD497B">
        <w:rPr>
          <w:rFonts w:ascii="Times New Roman" w:hAnsi="Times New Roman" w:cs="Times New Roman"/>
          <w:sz w:val="32"/>
          <w:szCs w:val="32"/>
        </w:rPr>
        <w:t>т</w:t>
      </w:r>
      <w:r w:rsidRPr="00BD497B">
        <w:rPr>
          <w:rFonts w:ascii="Times New Roman" w:hAnsi="Times New Roman" w:cs="Times New Roman"/>
          <w:sz w:val="32"/>
          <w:szCs w:val="32"/>
        </w:rPr>
        <w:t>риотизма, распространять названные достижения через электро</w:t>
      </w:r>
      <w:r w:rsidRPr="00BD497B">
        <w:rPr>
          <w:rFonts w:ascii="Times New Roman" w:hAnsi="Times New Roman" w:cs="Times New Roman"/>
          <w:sz w:val="32"/>
          <w:szCs w:val="32"/>
        </w:rPr>
        <w:t>н</w:t>
      </w:r>
      <w:r w:rsidRPr="00BD497B">
        <w:rPr>
          <w:rFonts w:ascii="Times New Roman" w:hAnsi="Times New Roman" w:cs="Times New Roman"/>
          <w:sz w:val="32"/>
          <w:szCs w:val="32"/>
        </w:rPr>
        <w:t>ные и текстовые СМИ.</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Качественную специфику имеют задачи и механизмы фо</w:t>
      </w:r>
      <w:r w:rsidRPr="00BD497B">
        <w:rPr>
          <w:rFonts w:ascii="Times New Roman" w:hAnsi="Times New Roman" w:cs="Times New Roman"/>
          <w:sz w:val="32"/>
          <w:szCs w:val="32"/>
        </w:rPr>
        <w:t>р</w:t>
      </w:r>
      <w:r w:rsidRPr="00BD497B">
        <w:rPr>
          <w:rFonts w:ascii="Times New Roman" w:hAnsi="Times New Roman" w:cs="Times New Roman"/>
          <w:sz w:val="32"/>
          <w:szCs w:val="32"/>
        </w:rPr>
        <w:t>мирования российской идентичности средствами высшего обр</w:t>
      </w:r>
      <w:r w:rsidRPr="00BD497B">
        <w:rPr>
          <w:rFonts w:ascii="Times New Roman" w:hAnsi="Times New Roman" w:cs="Times New Roman"/>
          <w:sz w:val="32"/>
          <w:szCs w:val="32"/>
        </w:rPr>
        <w:t>а</w:t>
      </w:r>
      <w:r w:rsidRPr="00BD497B">
        <w:rPr>
          <w:rFonts w:ascii="Times New Roman" w:hAnsi="Times New Roman" w:cs="Times New Roman"/>
          <w:sz w:val="32"/>
          <w:szCs w:val="32"/>
        </w:rPr>
        <w:t xml:space="preserve">зования. Прежде всего, студенчество – социальная группа, уже прошедшая первичную социализацию и имеющая сложившиеся </w:t>
      </w:r>
      <w:r w:rsidRPr="00BD497B">
        <w:rPr>
          <w:rFonts w:ascii="Times New Roman" w:hAnsi="Times New Roman" w:cs="Times New Roman"/>
          <w:sz w:val="32"/>
          <w:szCs w:val="32"/>
        </w:rPr>
        <w:lastRenderedPageBreak/>
        <w:t>стереотипы этнической идентичности. Уровень высшего образ</w:t>
      </w:r>
      <w:r w:rsidRPr="00BD497B">
        <w:rPr>
          <w:rFonts w:ascii="Times New Roman" w:hAnsi="Times New Roman" w:cs="Times New Roman"/>
          <w:sz w:val="32"/>
          <w:szCs w:val="32"/>
        </w:rPr>
        <w:t>о</w:t>
      </w:r>
      <w:r w:rsidRPr="00BD497B">
        <w:rPr>
          <w:rFonts w:ascii="Times New Roman" w:hAnsi="Times New Roman" w:cs="Times New Roman"/>
          <w:sz w:val="32"/>
          <w:szCs w:val="32"/>
        </w:rPr>
        <w:t>вания более специализирован в сравнении со средним. Реализ</w:t>
      </w:r>
      <w:r w:rsidRPr="00BD497B">
        <w:rPr>
          <w:rFonts w:ascii="Times New Roman" w:hAnsi="Times New Roman" w:cs="Times New Roman"/>
          <w:sz w:val="32"/>
          <w:szCs w:val="32"/>
        </w:rPr>
        <w:t>а</w:t>
      </w:r>
      <w:r w:rsidRPr="00BD497B">
        <w:rPr>
          <w:rFonts w:ascii="Times New Roman" w:hAnsi="Times New Roman" w:cs="Times New Roman"/>
          <w:sz w:val="32"/>
          <w:szCs w:val="32"/>
        </w:rPr>
        <w:t>ция Болонской образовательной системы в России привела к т</w:t>
      </w:r>
      <w:r w:rsidRPr="00BD497B">
        <w:rPr>
          <w:rFonts w:ascii="Times New Roman" w:hAnsi="Times New Roman" w:cs="Times New Roman"/>
          <w:sz w:val="32"/>
          <w:szCs w:val="32"/>
        </w:rPr>
        <w:t>о</w:t>
      </w:r>
      <w:r w:rsidRPr="00BD497B">
        <w:rPr>
          <w:rFonts w:ascii="Times New Roman" w:hAnsi="Times New Roman" w:cs="Times New Roman"/>
          <w:sz w:val="32"/>
          <w:szCs w:val="32"/>
        </w:rPr>
        <w:t>му, что обязательных для студентов всех специальностей гуман</w:t>
      </w:r>
      <w:r w:rsidRPr="00BD497B">
        <w:rPr>
          <w:rFonts w:ascii="Times New Roman" w:hAnsi="Times New Roman" w:cs="Times New Roman"/>
          <w:sz w:val="32"/>
          <w:szCs w:val="32"/>
        </w:rPr>
        <w:t>и</w:t>
      </w:r>
      <w:r w:rsidRPr="00BD497B">
        <w:rPr>
          <w:rFonts w:ascii="Times New Roman" w:hAnsi="Times New Roman" w:cs="Times New Roman"/>
          <w:sz w:val="32"/>
          <w:szCs w:val="32"/>
        </w:rPr>
        <w:t>тарных дисциплин стало критически мало («Отечественная ист</w:t>
      </w:r>
      <w:r w:rsidRPr="00BD497B">
        <w:rPr>
          <w:rFonts w:ascii="Times New Roman" w:hAnsi="Times New Roman" w:cs="Times New Roman"/>
          <w:sz w:val="32"/>
          <w:szCs w:val="32"/>
        </w:rPr>
        <w:t>о</w:t>
      </w:r>
      <w:r w:rsidRPr="00BD497B">
        <w:rPr>
          <w:rFonts w:ascii="Times New Roman" w:hAnsi="Times New Roman" w:cs="Times New Roman"/>
          <w:sz w:val="32"/>
          <w:szCs w:val="32"/>
        </w:rPr>
        <w:t>рия», «Философия»). Следовательно, выбор вариативных спе</w:t>
      </w:r>
      <w:r w:rsidRPr="00BD497B">
        <w:rPr>
          <w:rFonts w:ascii="Times New Roman" w:hAnsi="Times New Roman" w:cs="Times New Roman"/>
          <w:sz w:val="32"/>
          <w:szCs w:val="32"/>
        </w:rPr>
        <w:t>ц</w:t>
      </w:r>
      <w:r w:rsidRPr="00BD497B">
        <w:rPr>
          <w:rFonts w:ascii="Times New Roman" w:hAnsi="Times New Roman" w:cs="Times New Roman"/>
          <w:sz w:val="32"/>
          <w:szCs w:val="32"/>
        </w:rPr>
        <w:t>курсов во многом зависит от исходного типа идентификаций ст</w:t>
      </w:r>
      <w:r w:rsidRPr="00BD497B">
        <w:rPr>
          <w:rFonts w:ascii="Times New Roman" w:hAnsi="Times New Roman" w:cs="Times New Roman"/>
          <w:sz w:val="32"/>
          <w:szCs w:val="32"/>
        </w:rPr>
        <w:t>у</w:t>
      </w:r>
      <w:r w:rsidRPr="00BD497B">
        <w:rPr>
          <w:rFonts w:ascii="Times New Roman" w:hAnsi="Times New Roman" w:cs="Times New Roman"/>
          <w:sz w:val="32"/>
          <w:szCs w:val="32"/>
        </w:rPr>
        <w:t>дентов, от внешней привлекательности дисциплин по выбору. В данной связи неотложны следующие меры региональной полит</w:t>
      </w:r>
      <w:r w:rsidRPr="00BD497B">
        <w:rPr>
          <w:rFonts w:ascii="Times New Roman" w:hAnsi="Times New Roman" w:cs="Times New Roman"/>
          <w:sz w:val="32"/>
          <w:szCs w:val="32"/>
        </w:rPr>
        <w:t>и</w:t>
      </w:r>
      <w:r w:rsidRPr="00BD497B">
        <w:rPr>
          <w:rFonts w:ascii="Times New Roman" w:hAnsi="Times New Roman" w:cs="Times New Roman"/>
          <w:sz w:val="32"/>
          <w:szCs w:val="32"/>
        </w:rPr>
        <w:t>ки в сфере формирования российской идентичности:</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1. Выделение бюджетных средств на курсы повышения кв</w:t>
      </w:r>
      <w:r w:rsidRPr="00BD497B">
        <w:rPr>
          <w:rFonts w:ascii="Times New Roman" w:hAnsi="Times New Roman" w:cs="Times New Roman"/>
          <w:sz w:val="32"/>
          <w:szCs w:val="32"/>
        </w:rPr>
        <w:t>а</w:t>
      </w:r>
      <w:r w:rsidRPr="00BD497B">
        <w:rPr>
          <w:rFonts w:ascii="Times New Roman" w:hAnsi="Times New Roman" w:cs="Times New Roman"/>
          <w:sz w:val="32"/>
          <w:szCs w:val="32"/>
        </w:rPr>
        <w:t>лификации преподавателей – этнологов, религиоведов, регион</w:t>
      </w:r>
      <w:r w:rsidRPr="00BD497B">
        <w:rPr>
          <w:rFonts w:ascii="Times New Roman" w:hAnsi="Times New Roman" w:cs="Times New Roman"/>
          <w:sz w:val="32"/>
          <w:szCs w:val="32"/>
        </w:rPr>
        <w:t>о</w:t>
      </w:r>
      <w:r w:rsidRPr="00BD497B">
        <w:rPr>
          <w:rFonts w:ascii="Times New Roman" w:hAnsi="Times New Roman" w:cs="Times New Roman"/>
          <w:sz w:val="32"/>
          <w:szCs w:val="32"/>
        </w:rPr>
        <w:t>ведов, историков, социоло</w:t>
      </w:r>
      <w:r w:rsidR="00114DA2" w:rsidRPr="00BD497B">
        <w:rPr>
          <w:rFonts w:ascii="Times New Roman" w:hAnsi="Times New Roman" w:cs="Times New Roman"/>
          <w:sz w:val="32"/>
          <w:szCs w:val="32"/>
        </w:rPr>
        <w:t>гов, политологов, конфл</w:t>
      </w:r>
      <w:r w:rsidRPr="00BD497B">
        <w:rPr>
          <w:rFonts w:ascii="Times New Roman" w:hAnsi="Times New Roman" w:cs="Times New Roman"/>
          <w:sz w:val="32"/>
          <w:szCs w:val="32"/>
        </w:rPr>
        <w:t>иктологов.</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2. Оживление программ межвузовских обменов преподават</w:t>
      </w:r>
      <w:r w:rsidRPr="00BD497B">
        <w:rPr>
          <w:rFonts w:ascii="Times New Roman" w:hAnsi="Times New Roman" w:cs="Times New Roman"/>
          <w:sz w:val="32"/>
          <w:szCs w:val="32"/>
        </w:rPr>
        <w:t>е</w:t>
      </w:r>
      <w:r w:rsidRPr="00BD497B">
        <w:rPr>
          <w:rFonts w:ascii="Times New Roman" w:hAnsi="Times New Roman" w:cs="Times New Roman"/>
          <w:sz w:val="32"/>
          <w:szCs w:val="32"/>
        </w:rPr>
        <w:t>лями и студентами. Программы также потребуют конкурсного отбора независимыми экспертами, координации и целевого ф</w:t>
      </w:r>
      <w:r w:rsidRPr="00BD497B">
        <w:rPr>
          <w:rFonts w:ascii="Times New Roman" w:hAnsi="Times New Roman" w:cs="Times New Roman"/>
          <w:sz w:val="32"/>
          <w:szCs w:val="32"/>
        </w:rPr>
        <w:t>и</w:t>
      </w:r>
      <w:r w:rsidRPr="00BD497B">
        <w:rPr>
          <w:rFonts w:ascii="Times New Roman" w:hAnsi="Times New Roman" w:cs="Times New Roman"/>
          <w:sz w:val="32"/>
          <w:szCs w:val="32"/>
        </w:rPr>
        <w:t>нансирования.</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3. Необходимо повысить статус учебных дисциплин «Этн</w:t>
      </w:r>
      <w:r w:rsidRPr="00BD497B">
        <w:rPr>
          <w:rFonts w:ascii="Times New Roman" w:hAnsi="Times New Roman" w:cs="Times New Roman"/>
          <w:sz w:val="32"/>
          <w:szCs w:val="32"/>
        </w:rPr>
        <w:t>о</w:t>
      </w:r>
      <w:r w:rsidRPr="00BD497B">
        <w:rPr>
          <w:rFonts w:ascii="Times New Roman" w:hAnsi="Times New Roman" w:cs="Times New Roman"/>
          <w:sz w:val="32"/>
          <w:szCs w:val="32"/>
        </w:rPr>
        <w:t>логия» и «Религиоведение», «Политология» и «Конфликтол</w:t>
      </w:r>
      <w:r w:rsidRPr="00BD497B">
        <w:rPr>
          <w:rFonts w:ascii="Times New Roman" w:hAnsi="Times New Roman" w:cs="Times New Roman"/>
          <w:sz w:val="32"/>
          <w:szCs w:val="32"/>
        </w:rPr>
        <w:t>о</w:t>
      </w:r>
      <w:r w:rsidRPr="00BD497B">
        <w:rPr>
          <w:rFonts w:ascii="Times New Roman" w:hAnsi="Times New Roman" w:cs="Times New Roman"/>
          <w:sz w:val="32"/>
          <w:szCs w:val="32"/>
        </w:rPr>
        <w:t>гия», введя их в федеральный компонент гуманитарно-социальных дисциплин хотя бы для студентов гуманитарных специальностей. Преподавание этих дисциплин должно быть т</w:t>
      </w:r>
      <w:r w:rsidRPr="00BD497B">
        <w:rPr>
          <w:rFonts w:ascii="Times New Roman" w:hAnsi="Times New Roman" w:cs="Times New Roman"/>
          <w:sz w:val="32"/>
          <w:szCs w:val="32"/>
        </w:rPr>
        <w:t>о</w:t>
      </w:r>
      <w:r w:rsidRPr="00BD497B">
        <w:rPr>
          <w:rFonts w:ascii="Times New Roman" w:hAnsi="Times New Roman" w:cs="Times New Roman"/>
          <w:sz w:val="32"/>
          <w:szCs w:val="32"/>
        </w:rPr>
        <w:t>лерантным и учитывающим политические приоритеты реинт</w:t>
      </w:r>
      <w:r w:rsidRPr="00BD497B">
        <w:rPr>
          <w:rFonts w:ascii="Times New Roman" w:hAnsi="Times New Roman" w:cs="Times New Roman"/>
          <w:sz w:val="32"/>
          <w:szCs w:val="32"/>
        </w:rPr>
        <w:t>е</w:t>
      </w:r>
      <w:r w:rsidRPr="00BD497B">
        <w:rPr>
          <w:rFonts w:ascii="Times New Roman" w:hAnsi="Times New Roman" w:cs="Times New Roman"/>
          <w:sz w:val="32"/>
          <w:szCs w:val="32"/>
        </w:rPr>
        <w:t>грации России.</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4. Ведущие профильные вузы могут взять на себя проведение специализированного повышения кадров государственных и м</w:t>
      </w:r>
      <w:r w:rsidRPr="00BD497B">
        <w:rPr>
          <w:rFonts w:ascii="Times New Roman" w:hAnsi="Times New Roman" w:cs="Times New Roman"/>
          <w:sz w:val="32"/>
          <w:szCs w:val="32"/>
        </w:rPr>
        <w:t>у</w:t>
      </w:r>
      <w:r w:rsidRPr="00BD497B">
        <w:rPr>
          <w:rFonts w:ascii="Times New Roman" w:hAnsi="Times New Roman" w:cs="Times New Roman"/>
          <w:sz w:val="32"/>
          <w:szCs w:val="32"/>
        </w:rPr>
        <w:t>ниципальных служащих, учителей средней и средней специал</w:t>
      </w:r>
      <w:r w:rsidRPr="00BD497B">
        <w:rPr>
          <w:rFonts w:ascii="Times New Roman" w:hAnsi="Times New Roman" w:cs="Times New Roman"/>
          <w:sz w:val="32"/>
          <w:szCs w:val="32"/>
        </w:rPr>
        <w:t>ь</w:t>
      </w:r>
      <w:r w:rsidRPr="00BD497B">
        <w:rPr>
          <w:rFonts w:ascii="Times New Roman" w:hAnsi="Times New Roman" w:cs="Times New Roman"/>
          <w:sz w:val="32"/>
          <w:szCs w:val="32"/>
        </w:rPr>
        <w:t>ной школы, сотрудников правоохранительных органов. Данная деятельность может финансироваться на долевых началах стор</w:t>
      </w:r>
      <w:r w:rsidRPr="00BD497B">
        <w:rPr>
          <w:rFonts w:ascii="Times New Roman" w:hAnsi="Times New Roman" w:cs="Times New Roman"/>
          <w:sz w:val="32"/>
          <w:szCs w:val="32"/>
        </w:rPr>
        <w:t>о</w:t>
      </w:r>
      <w:r w:rsidRPr="00BD497B">
        <w:rPr>
          <w:rFonts w:ascii="Times New Roman" w:hAnsi="Times New Roman" w:cs="Times New Roman"/>
          <w:sz w:val="32"/>
          <w:szCs w:val="32"/>
        </w:rPr>
        <w:t>нами договора об образовательных услугах из регионального бюджета.</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5. Большое значение для формирования позитивной росси</w:t>
      </w:r>
      <w:r w:rsidRPr="00BD497B">
        <w:rPr>
          <w:rFonts w:ascii="Times New Roman" w:hAnsi="Times New Roman" w:cs="Times New Roman"/>
          <w:sz w:val="32"/>
          <w:szCs w:val="32"/>
        </w:rPr>
        <w:t>й</w:t>
      </w:r>
      <w:r w:rsidRPr="00BD497B">
        <w:rPr>
          <w:rFonts w:ascii="Times New Roman" w:hAnsi="Times New Roman" w:cs="Times New Roman"/>
          <w:sz w:val="32"/>
          <w:szCs w:val="32"/>
        </w:rPr>
        <w:t>ской идентичности имеет вопрос о контрольных цифрах бюдже</w:t>
      </w:r>
      <w:r w:rsidRPr="00BD497B">
        <w:rPr>
          <w:rFonts w:ascii="Times New Roman" w:hAnsi="Times New Roman" w:cs="Times New Roman"/>
          <w:sz w:val="32"/>
          <w:szCs w:val="32"/>
        </w:rPr>
        <w:t>т</w:t>
      </w:r>
      <w:r w:rsidRPr="00BD497B">
        <w:rPr>
          <w:rFonts w:ascii="Times New Roman" w:hAnsi="Times New Roman" w:cs="Times New Roman"/>
          <w:sz w:val="32"/>
          <w:szCs w:val="32"/>
        </w:rPr>
        <w:t>ного набора в вузы, об адекватности ЕГЭ и аудите образования. Проблемой стали «студенческие» диаспоры из республик Севе</w:t>
      </w:r>
      <w:r w:rsidRPr="00BD497B">
        <w:rPr>
          <w:rFonts w:ascii="Times New Roman" w:hAnsi="Times New Roman" w:cs="Times New Roman"/>
          <w:sz w:val="32"/>
          <w:szCs w:val="32"/>
        </w:rPr>
        <w:t>р</w:t>
      </w:r>
      <w:r w:rsidRPr="00BD497B">
        <w:rPr>
          <w:rFonts w:ascii="Times New Roman" w:hAnsi="Times New Roman" w:cs="Times New Roman"/>
          <w:sz w:val="32"/>
          <w:szCs w:val="32"/>
        </w:rPr>
        <w:t>ного Кавказа, ряд представителей которых совершает правон</w:t>
      </w:r>
      <w:r w:rsidRPr="00BD497B">
        <w:rPr>
          <w:rFonts w:ascii="Times New Roman" w:hAnsi="Times New Roman" w:cs="Times New Roman"/>
          <w:sz w:val="32"/>
          <w:szCs w:val="32"/>
        </w:rPr>
        <w:t>а</w:t>
      </w:r>
      <w:r w:rsidRPr="00BD497B">
        <w:rPr>
          <w:rFonts w:ascii="Times New Roman" w:hAnsi="Times New Roman" w:cs="Times New Roman"/>
          <w:sz w:val="32"/>
          <w:szCs w:val="32"/>
        </w:rPr>
        <w:t>рушения на почве этнической либо религиозной вражды, демо</w:t>
      </w:r>
      <w:r w:rsidRPr="00BD497B">
        <w:rPr>
          <w:rFonts w:ascii="Times New Roman" w:hAnsi="Times New Roman" w:cs="Times New Roman"/>
          <w:sz w:val="32"/>
          <w:szCs w:val="32"/>
        </w:rPr>
        <w:t>н</w:t>
      </w:r>
      <w:r w:rsidRPr="00BD497B">
        <w:rPr>
          <w:rFonts w:ascii="Times New Roman" w:hAnsi="Times New Roman" w:cs="Times New Roman"/>
          <w:sz w:val="32"/>
          <w:szCs w:val="32"/>
        </w:rPr>
        <w:lastRenderedPageBreak/>
        <w:t>стрирует презрение к законам и традициям российского общ</w:t>
      </w:r>
      <w:r w:rsidRPr="00BD497B">
        <w:rPr>
          <w:rFonts w:ascii="Times New Roman" w:hAnsi="Times New Roman" w:cs="Times New Roman"/>
          <w:sz w:val="32"/>
          <w:szCs w:val="32"/>
        </w:rPr>
        <w:t>е</w:t>
      </w:r>
      <w:r w:rsidRPr="00BD497B">
        <w:rPr>
          <w:rFonts w:ascii="Times New Roman" w:hAnsi="Times New Roman" w:cs="Times New Roman"/>
          <w:sz w:val="32"/>
          <w:szCs w:val="32"/>
        </w:rPr>
        <w:t>ства. Вероятно, следует кардинально сократить практику целев</w:t>
      </w:r>
      <w:r w:rsidRPr="00BD497B">
        <w:rPr>
          <w:rFonts w:ascii="Times New Roman" w:hAnsi="Times New Roman" w:cs="Times New Roman"/>
          <w:sz w:val="32"/>
          <w:szCs w:val="32"/>
        </w:rPr>
        <w:t>о</w:t>
      </w:r>
      <w:r w:rsidRPr="00BD497B">
        <w:rPr>
          <w:rFonts w:ascii="Times New Roman" w:hAnsi="Times New Roman" w:cs="Times New Roman"/>
          <w:sz w:val="32"/>
          <w:szCs w:val="32"/>
        </w:rPr>
        <w:t>го льготного набора в вузы Краснодарского края и других реги</w:t>
      </w:r>
      <w:r w:rsidRPr="00BD497B">
        <w:rPr>
          <w:rFonts w:ascii="Times New Roman" w:hAnsi="Times New Roman" w:cs="Times New Roman"/>
          <w:sz w:val="32"/>
          <w:szCs w:val="32"/>
        </w:rPr>
        <w:t>о</w:t>
      </w:r>
      <w:r w:rsidRPr="00BD497B">
        <w:rPr>
          <w:rFonts w:ascii="Times New Roman" w:hAnsi="Times New Roman" w:cs="Times New Roman"/>
          <w:sz w:val="32"/>
          <w:szCs w:val="32"/>
        </w:rPr>
        <w:t>нов Юга страны, обязать правоохранительные органы более э</w:t>
      </w:r>
      <w:r w:rsidRPr="00BD497B">
        <w:rPr>
          <w:rFonts w:ascii="Times New Roman" w:hAnsi="Times New Roman" w:cs="Times New Roman"/>
          <w:sz w:val="32"/>
          <w:szCs w:val="32"/>
        </w:rPr>
        <w:t>ф</w:t>
      </w:r>
      <w:r w:rsidRPr="00BD497B">
        <w:rPr>
          <w:rFonts w:ascii="Times New Roman" w:hAnsi="Times New Roman" w:cs="Times New Roman"/>
          <w:sz w:val="32"/>
          <w:szCs w:val="32"/>
        </w:rPr>
        <w:t>фективно проводить профилактику религиозного и этнического экстремизма, организовать постоянный мониторинг и пресечение нарушений закона. «Перепроизводство» бакалавров без целевого создания рабочих мест по профилю обучения серьезно повышает потенциал конфликтности в макрорегионе. Следует также пр</w:t>
      </w:r>
      <w:r w:rsidRPr="00BD497B">
        <w:rPr>
          <w:rFonts w:ascii="Times New Roman" w:hAnsi="Times New Roman" w:cs="Times New Roman"/>
          <w:sz w:val="32"/>
          <w:szCs w:val="32"/>
        </w:rPr>
        <w:t>е</w:t>
      </w:r>
      <w:r w:rsidRPr="00BD497B">
        <w:rPr>
          <w:rFonts w:ascii="Times New Roman" w:hAnsi="Times New Roman" w:cs="Times New Roman"/>
          <w:sz w:val="32"/>
          <w:szCs w:val="32"/>
        </w:rPr>
        <w:t>одолевать тенденции этнической клановости и статусного нер</w:t>
      </w:r>
      <w:r w:rsidRPr="00BD497B">
        <w:rPr>
          <w:rFonts w:ascii="Times New Roman" w:hAnsi="Times New Roman" w:cs="Times New Roman"/>
          <w:sz w:val="32"/>
          <w:szCs w:val="32"/>
        </w:rPr>
        <w:t>а</w:t>
      </w:r>
      <w:r w:rsidRPr="00BD497B">
        <w:rPr>
          <w:rFonts w:ascii="Times New Roman" w:hAnsi="Times New Roman" w:cs="Times New Roman"/>
          <w:sz w:val="32"/>
          <w:szCs w:val="32"/>
        </w:rPr>
        <w:t>венства в управлении персоналом госсектора экономики.</w:t>
      </w:r>
    </w:p>
    <w:p w:rsidR="00AB2033"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6. Необходимо разработать и утвердить процедуры незав</w:t>
      </w:r>
      <w:r w:rsidRPr="00BD497B">
        <w:rPr>
          <w:rFonts w:ascii="Times New Roman" w:hAnsi="Times New Roman" w:cs="Times New Roman"/>
          <w:sz w:val="32"/>
          <w:szCs w:val="32"/>
        </w:rPr>
        <w:t>и</w:t>
      </w:r>
      <w:r w:rsidRPr="00BD497B">
        <w:rPr>
          <w:rFonts w:ascii="Times New Roman" w:hAnsi="Times New Roman" w:cs="Times New Roman"/>
          <w:sz w:val="32"/>
          <w:szCs w:val="32"/>
        </w:rPr>
        <w:t>симой научной экспертизы учебной и учебно-методической л</w:t>
      </w:r>
      <w:r w:rsidRPr="00BD497B">
        <w:rPr>
          <w:rFonts w:ascii="Times New Roman" w:hAnsi="Times New Roman" w:cs="Times New Roman"/>
          <w:sz w:val="32"/>
          <w:szCs w:val="32"/>
        </w:rPr>
        <w:t>и</w:t>
      </w:r>
      <w:r w:rsidRPr="00BD497B">
        <w:rPr>
          <w:rFonts w:ascii="Times New Roman" w:hAnsi="Times New Roman" w:cs="Times New Roman"/>
          <w:sz w:val="32"/>
          <w:szCs w:val="32"/>
        </w:rPr>
        <w:t>тературы регионального компонента, дабы не допускать проп</w:t>
      </w:r>
      <w:r w:rsidRPr="00BD497B">
        <w:rPr>
          <w:rFonts w:ascii="Times New Roman" w:hAnsi="Times New Roman" w:cs="Times New Roman"/>
          <w:sz w:val="32"/>
          <w:szCs w:val="32"/>
        </w:rPr>
        <w:t>а</w:t>
      </w:r>
      <w:r w:rsidRPr="00BD497B">
        <w:rPr>
          <w:rFonts w:ascii="Times New Roman" w:hAnsi="Times New Roman" w:cs="Times New Roman"/>
          <w:sz w:val="32"/>
          <w:szCs w:val="32"/>
        </w:rPr>
        <w:t>ганду нетерпимости и тенденциозного изложения фактов. Эти процедуры должны проводиться признанными в обществе пр</w:t>
      </w:r>
      <w:r w:rsidRPr="00BD497B">
        <w:rPr>
          <w:rFonts w:ascii="Times New Roman" w:hAnsi="Times New Roman" w:cs="Times New Roman"/>
          <w:sz w:val="32"/>
          <w:szCs w:val="32"/>
        </w:rPr>
        <w:t>о</w:t>
      </w:r>
      <w:r w:rsidRPr="00BD497B">
        <w:rPr>
          <w:rFonts w:ascii="Times New Roman" w:hAnsi="Times New Roman" w:cs="Times New Roman"/>
          <w:sz w:val="32"/>
          <w:szCs w:val="32"/>
        </w:rPr>
        <w:t>фессиональными учёными, быть «прозрачными» для научных и педагогических сообществ и СМИ; однотипными на уровнях м</w:t>
      </w:r>
      <w:r w:rsidRPr="00BD497B">
        <w:rPr>
          <w:rFonts w:ascii="Times New Roman" w:hAnsi="Times New Roman" w:cs="Times New Roman"/>
          <w:sz w:val="32"/>
          <w:szCs w:val="32"/>
        </w:rPr>
        <w:t>у</w:t>
      </w:r>
      <w:r w:rsidRPr="00BD497B">
        <w:rPr>
          <w:rFonts w:ascii="Times New Roman" w:hAnsi="Times New Roman" w:cs="Times New Roman"/>
          <w:sz w:val="32"/>
          <w:szCs w:val="32"/>
        </w:rPr>
        <w:t>ниципалитетов, субъектов федерации и Южного федерального округа.</w:t>
      </w:r>
    </w:p>
    <w:p w:rsidR="00AB2033" w:rsidRPr="00BD497B" w:rsidRDefault="00AB2033" w:rsidP="00BD497B">
      <w:pPr>
        <w:tabs>
          <w:tab w:val="left" w:pos="567"/>
        </w:tabs>
        <w:spacing w:after="0" w:line="240" w:lineRule="auto"/>
        <w:ind w:firstLine="567"/>
        <w:jc w:val="both"/>
        <w:rPr>
          <w:rFonts w:ascii="Times New Roman" w:hAnsi="Times New Roman" w:cs="Times New Roman"/>
          <w:sz w:val="32"/>
          <w:szCs w:val="32"/>
        </w:rPr>
      </w:pPr>
      <w:r w:rsidRPr="00BD497B">
        <w:rPr>
          <w:rFonts w:ascii="Times New Roman" w:eastAsia="Times New Roman" w:hAnsi="Times New Roman" w:cs="Times New Roman"/>
          <w:sz w:val="32"/>
          <w:szCs w:val="32"/>
          <w:lang w:eastAsia="en-US"/>
        </w:rPr>
        <w:t>Л.</w:t>
      </w:r>
      <w:r w:rsidRPr="00BD497B">
        <w:rPr>
          <w:rFonts w:ascii="Times New Roman" w:eastAsia="Times New Roman" w:hAnsi="Times New Roman" w:cs="Times New Roman"/>
          <w:sz w:val="32"/>
          <w:szCs w:val="32"/>
          <w:lang w:val="en-US" w:eastAsia="en-US"/>
        </w:rPr>
        <w:t>M</w:t>
      </w:r>
      <w:r w:rsidRPr="00BD497B">
        <w:rPr>
          <w:rFonts w:ascii="Times New Roman" w:eastAsia="Times New Roman" w:hAnsi="Times New Roman" w:cs="Times New Roman"/>
          <w:sz w:val="32"/>
          <w:szCs w:val="32"/>
          <w:lang w:eastAsia="en-US"/>
        </w:rPr>
        <w:t xml:space="preserve">. </w:t>
      </w:r>
      <w:r w:rsidRPr="00BD497B">
        <w:rPr>
          <w:rFonts w:ascii="Times New Roman" w:eastAsia="Times New Roman" w:hAnsi="Times New Roman" w:cs="Times New Roman"/>
          <w:sz w:val="32"/>
          <w:szCs w:val="32"/>
        </w:rPr>
        <w:t>Дробижева в экспертном интервью предлагает кард</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нально изменить направленность телепередач, кино- и телефил</w:t>
      </w:r>
      <w:r w:rsidRPr="00BD497B">
        <w:rPr>
          <w:rFonts w:ascii="Times New Roman" w:eastAsia="Times New Roman" w:hAnsi="Times New Roman" w:cs="Times New Roman"/>
          <w:sz w:val="32"/>
          <w:szCs w:val="32"/>
        </w:rPr>
        <w:t>ь</w:t>
      </w:r>
      <w:r w:rsidRPr="00BD497B">
        <w:rPr>
          <w:rFonts w:ascii="Times New Roman" w:eastAsia="Times New Roman" w:hAnsi="Times New Roman" w:cs="Times New Roman"/>
          <w:sz w:val="32"/>
          <w:szCs w:val="32"/>
        </w:rPr>
        <w:t>мов в духе осуждения терроризма и поддержки российского единства; перестраивать систему обучения в школе, делать ее включающей учеников в мирную, толерантную практику</w:t>
      </w:r>
      <w:r w:rsidRPr="00BD497B">
        <w:rPr>
          <w:rStyle w:val="a9"/>
          <w:rFonts w:ascii="Times New Roman" w:eastAsia="Times New Roman" w:hAnsi="Times New Roman" w:cs="Times New Roman"/>
          <w:sz w:val="32"/>
          <w:szCs w:val="32"/>
        </w:rPr>
        <w:footnoteReference w:id="647"/>
      </w:r>
      <w:r w:rsidRPr="00BD497B">
        <w:rPr>
          <w:rFonts w:ascii="Times New Roman" w:eastAsia="Times New Roman" w:hAnsi="Times New Roman" w:cs="Times New Roman"/>
          <w:sz w:val="32"/>
          <w:szCs w:val="32"/>
        </w:rPr>
        <w:t>. Необходимо рецензировать учебники истории, обществознания, литературы, географии и переиздавать на государственные сре</w:t>
      </w:r>
      <w:r w:rsidRPr="00BD497B">
        <w:rPr>
          <w:rFonts w:ascii="Times New Roman" w:eastAsia="Times New Roman" w:hAnsi="Times New Roman" w:cs="Times New Roman"/>
          <w:sz w:val="32"/>
          <w:szCs w:val="32"/>
        </w:rPr>
        <w:t>д</w:t>
      </w:r>
      <w:r w:rsidRPr="00BD497B">
        <w:rPr>
          <w:rFonts w:ascii="Times New Roman" w:eastAsia="Times New Roman" w:hAnsi="Times New Roman" w:cs="Times New Roman"/>
          <w:sz w:val="32"/>
          <w:szCs w:val="32"/>
        </w:rPr>
        <w:t>ства, рекомендовать к использованию в учебном процессе только те из них, которые бесконфликтно включают учащихся в жизнь российского социума и мира, формируют российский патри</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тизм.</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Необходим</w:t>
      </w:r>
      <w:r w:rsidR="0034661E"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 xml:space="preserve"> включить в проект модернизации макрорегиона аспект формирования российской гражданской идентичности. </w:t>
      </w:r>
      <w:r w:rsidRPr="00BD497B">
        <w:rPr>
          <w:rFonts w:ascii="Times New Roman" w:eastAsia="Times New Roman" w:hAnsi="Times New Roman" w:cs="Times New Roman"/>
          <w:sz w:val="32"/>
          <w:szCs w:val="32"/>
        </w:rPr>
        <w:lastRenderedPageBreak/>
        <w:t xml:space="preserve">Для решения проблем С.Ю. Иванова предлагает </w:t>
      </w:r>
      <w:r w:rsidR="004414FE" w:rsidRPr="00BD497B">
        <w:rPr>
          <w:rFonts w:ascii="Times New Roman" w:eastAsia="Times New Roman" w:hAnsi="Times New Roman" w:cs="Times New Roman"/>
          <w:sz w:val="32"/>
          <w:szCs w:val="32"/>
        </w:rPr>
        <w:t xml:space="preserve">такие </w:t>
      </w:r>
      <w:r w:rsidRPr="00BD497B">
        <w:rPr>
          <w:rFonts w:ascii="Times New Roman" w:eastAsia="Times New Roman" w:hAnsi="Times New Roman" w:cs="Times New Roman"/>
          <w:sz w:val="32"/>
          <w:szCs w:val="32"/>
        </w:rPr>
        <w:t>мер</w:t>
      </w:r>
      <w:r w:rsidR="004414FE" w:rsidRPr="00BD497B">
        <w:rPr>
          <w:rFonts w:ascii="Times New Roman" w:eastAsia="Times New Roman" w:hAnsi="Times New Roman" w:cs="Times New Roman"/>
          <w:sz w:val="32"/>
          <w:szCs w:val="32"/>
        </w:rPr>
        <w:t>ы, как</w:t>
      </w:r>
      <w:r w:rsidRPr="00BD497B">
        <w:rPr>
          <w:rStyle w:val="a9"/>
          <w:rFonts w:ascii="Times New Roman" w:eastAsia="Times New Roman" w:hAnsi="Times New Roman" w:cs="Times New Roman"/>
          <w:sz w:val="32"/>
          <w:szCs w:val="32"/>
        </w:rPr>
        <w:footnoteReference w:id="648"/>
      </w:r>
      <w:r w:rsidRPr="00BD497B">
        <w:rPr>
          <w:rFonts w:ascii="Times New Roman" w:eastAsia="Times New Roman" w:hAnsi="Times New Roman" w:cs="Times New Roman"/>
          <w:sz w:val="32"/>
          <w:szCs w:val="32"/>
        </w:rPr>
        <w:t>:</w:t>
      </w:r>
    </w:p>
    <w:p w:rsidR="00AB2033" w:rsidRPr="00BD497B" w:rsidRDefault="004414FE"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w:t>
      </w:r>
      <w:r w:rsidR="00AB2033" w:rsidRPr="00BD497B">
        <w:rPr>
          <w:rFonts w:ascii="Times New Roman" w:eastAsia="Times New Roman" w:hAnsi="Times New Roman" w:cs="Times New Roman"/>
          <w:sz w:val="32"/>
          <w:szCs w:val="32"/>
        </w:rPr>
        <w:t xml:space="preserve"> разработка, принятие и реализация Федеральной целевой программы «Формирование российской гражданской и цивил</w:t>
      </w:r>
      <w:r w:rsidR="00AB2033" w:rsidRPr="00BD497B">
        <w:rPr>
          <w:rFonts w:ascii="Times New Roman" w:eastAsia="Times New Roman" w:hAnsi="Times New Roman" w:cs="Times New Roman"/>
          <w:sz w:val="32"/>
          <w:szCs w:val="32"/>
        </w:rPr>
        <w:t>и</w:t>
      </w:r>
      <w:r w:rsidR="00AB2033" w:rsidRPr="00BD497B">
        <w:rPr>
          <w:rFonts w:ascii="Times New Roman" w:eastAsia="Times New Roman" w:hAnsi="Times New Roman" w:cs="Times New Roman"/>
          <w:sz w:val="32"/>
          <w:szCs w:val="32"/>
        </w:rPr>
        <w:t>зационной идентичности» и ее информационное сопровождение;</w:t>
      </w:r>
    </w:p>
    <w:p w:rsidR="00AB2033" w:rsidRPr="00BD497B" w:rsidRDefault="004414FE" w:rsidP="00BD497B">
      <w:pPr>
        <w:tabs>
          <w:tab w:val="left" w:pos="533"/>
          <w:tab w:val="left" w:pos="709"/>
          <w:tab w:val="left" w:pos="851"/>
        </w:tabs>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w:t>
      </w:r>
      <w:r w:rsidR="00AB2033" w:rsidRPr="00BD497B">
        <w:rPr>
          <w:rFonts w:ascii="Times New Roman" w:eastAsia="Times New Roman" w:hAnsi="Times New Roman" w:cs="Times New Roman"/>
          <w:sz w:val="32"/>
          <w:szCs w:val="32"/>
        </w:rPr>
        <w:t xml:space="preserve"> секуляризация образовательной, информационной и пол</w:t>
      </w:r>
      <w:r w:rsidR="00AB2033" w:rsidRPr="00BD497B">
        <w:rPr>
          <w:rFonts w:ascii="Times New Roman" w:eastAsia="Times New Roman" w:hAnsi="Times New Roman" w:cs="Times New Roman"/>
          <w:sz w:val="32"/>
          <w:szCs w:val="32"/>
        </w:rPr>
        <w:t>и</w:t>
      </w:r>
      <w:r w:rsidR="00AB2033" w:rsidRPr="00BD497B">
        <w:rPr>
          <w:rFonts w:ascii="Times New Roman" w:eastAsia="Times New Roman" w:hAnsi="Times New Roman" w:cs="Times New Roman"/>
          <w:sz w:val="32"/>
          <w:szCs w:val="32"/>
        </w:rPr>
        <w:t>тико-управленческой сфер;</w:t>
      </w:r>
    </w:p>
    <w:p w:rsidR="00AB2033" w:rsidRPr="00BD497B" w:rsidRDefault="004414FE" w:rsidP="00BD497B">
      <w:pPr>
        <w:tabs>
          <w:tab w:val="left" w:pos="538"/>
        </w:tabs>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w:t>
      </w:r>
      <w:r w:rsidR="00AB2033" w:rsidRPr="00BD497B">
        <w:rPr>
          <w:rFonts w:ascii="Times New Roman" w:eastAsia="Times New Roman" w:hAnsi="Times New Roman" w:cs="Times New Roman"/>
          <w:sz w:val="32"/>
          <w:szCs w:val="32"/>
        </w:rPr>
        <w:t xml:space="preserve"> выработка цивилизованных форм и способов общественн</w:t>
      </w:r>
      <w:r w:rsidR="00AB2033" w:rsidRPr="00BD497B">
        <w:rPr>
          <w:rFonts w:ascii="Times New Roman" w:eastAsia="Times New Roman" w:hAnsi="Times New Roman" w:cs="Times New Roman"/>
          <w:sz w:val="32"/>
          <w:szCs w:val="32"/>
        </w:rPr>
        <w:t>о</w:t>
      </w:r>
      <w:r w:rsidR="00AB2033" w:rsidRPr="00BD497B">
        <w:rPr>
          <w:rFonts w:ascii="Times New Roman" w:eastAsia="Times New Roman" w:hAnsi="Times New Roman" w:cs="Times New Roman"/>
          <w:sz w:val="32"/>
          <w:szCs w:val="32"/>
        </w:rPr>
        <w:t>го контроля за формированием в обществе духовных ценностей, отвечающих национальным интересам страны, воспитание па</w:t>
      </w:r>
      <w:r w:rsidR="00AB2033" w:rsidRPr="00BD497B">
        <w:rPr>
          <w:rFonts w:ascii="Times New Roman" w:eastAsia="Times New Roman" w:hAnsi="Times New Roman" w:cs="Times New Roman"/>
          <w:sz w:val="32"/>
          <w:szCs w:val="32"/>
        </w:rPr>
        <w:t>т</w:t>
      </w:r>
      <w:r w:rsidR="00AB2033" w:rsidRPr="00BD497B">
        <w:rPr>
          <w:rFonts w:ascii="Times New Roman" w:eastAsia="Times New Roman" w:hAnsi="Times New Roman" w:cs="Times New Roman"/>
          <w:sz w:val="32"/>
          <w:szCs w:val="32"/>
        </w:rPr>
        <w:t>риотизма и гражданской ответственности за её судьбу;</w:t>
      </w:r>
    </w:p>
    <w:p w:rsidR="00AB2033" w:rsidRPr="00BD497B" w:rsidRDefault="004414FE" w:rsidP="00BD497B">
      <w:pPr>
        <w:tabs>
          <w:tab w:val="left" w:pos="533"/>
          <w:tab w:val="left" w:pos="851"/>
        </w:tabs>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w:t>
      </w:r>
      <w:r w:rsidR="00AB2033" w:rsidRPr="00BD497B">
        <w:rPr>
          <w:rFonts w:ascii="Times New Roman" w:eastAsia="Times New Roman" w:hAnsi="Times New Roman" w:cs="Times New Roman"/>
          <w:sz w:val="32"/>
          <w:szCs w:val="32"/>
        </w:rPr>
        <w:t xml:space="preserve"> установление ответственности должностных лиц, органов государственной власти, юридических лиц и граждан за собл</w:t>
      </w:r>
      <w:r w:rsidR="00AB2033" w:rsidRPr="00BD497B">
        <w:rPr>
          <w:rFonts w:ascii="Times New Roman" w:eastAsia="Times New Roman" w:hAnsi="Times New Roman" w:cs="Times New Roman"/>
          <w:sz w:val="32"/>
          <w:szCs w:val="32"/>
        </w:rPr>
        <w:t>ю</w:t>
      </w:r>
      <w:r w:rsidR="00AB2033" w:rsidRPr="00BD497B">
        <w:rPr>
          <w:rFonts w:ascii="Times New Roman" w:eastAsia="Times New Roman" w:hAnsi="Times New Roman" w:cs="Times New Roman"/>
          <w:sz w:val="32"/>
          <w:szCs w:val="32"/>
        </w:rPr>
        <w:t>дение требований информационной безопасности;</w:t>
      </w:r>
    </w:p>
    <w:p w:rsidR="00AB2033" w:rsidRPr="00BD497B" w:rsidRDefault="004414FE" w:rsidP="00BD497B">
      <w:pPr>
        <w:tabs>
          <w:tab w:val="left" w:pos="533"/>
        </w:tabs>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w:t>
      </w:r>
      <w:r w:rsidR="00AB2033" w:rsidRPr="00BD497B">
        <w:rPr>
          <w:rFonts w:ascii="Times New Roman" w:eastAsia="Times New Roman" w:hAnsi="Times New Roman" w:cs="Times New Roman"/>
          <w:sz w:val="32"/>
          <w:szCs w:val="32"/>
        </w:rPr>
        <w:t xml:space="preserve"> разработка методов повышения эффективности участия государства в формировании информационной политики гос</w:t>
      </w:r>
      <w:r w:rsidR="00AB2033" w:rsidRPr="00BD497B">
        <w:rPr>
          <w:rFonts w:ascii="Times New Roman" w:eastAsia="Times New Roman" w:hAnsi="Times New Roman" w:cs="Times New Roman"/>
          <w:sz w:val="32"/>
          <w:szCs w:val="32"/>
        </w:rPr>
        <w:t>у</w:t>
      </w:r>
      <w:r w:rsidR="00AB2033" w:rsidRPr="00BD497B">
        <w:rPr>
          <w:rFonts w:ascii="Times New Roman" w:eastAsia="Times New Roman" w:hAnsi="Times New Roman" w:cs="Times New Roman"/>
          <w:sz w:val="32"/>
          <w:szCs w:val="32"/>
        </w:rPr>
        <w:t>дарственных телерадиовещательных организаций, других гос</w:t>
      </w:r>
      <w:r w:rsidR="00AB2033" w:rsidRPr="00BD497B">
        <w:rPr>
          <w:rFonts w:ascii="Times New Roman" w:eastAsia="Times New Roman" w:hAnsi="Times New Roman" w:cs="Times New Roman"/>
          <w:sz w:val="32"/>
          <w:szCs w:val="32"/>
        </w:rPr>
        <w:t>у</w:t>
      </w:r>
      <w:r w:rsidR="00AB2033" w:rsidRPr="00BD497B">
        <w:rPr>
          <w:rFonts w:ascii="Times New Roman" w:eastAsia="Times New Roman" w:hAnsi="Times New Roman" w:cs="Times New Roman"/>
          <w:sz w:val="32"/>
          <w:szCs w:val="32"/>
        </w:rPr>
        <w:t>дарственных СМИ;</w:t>
      </w:r>
    </w:p>
    <w:p w:rsidR="00AB2033" w:rsidRPr="00BD497B" w:rsidRDefault="004414FE" w:rsidP="00BD497B">
      <w:pPr>
        <w:tabs>
          <w:tab w:val="left" w:pos="547"/>
        </w:tabs>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w:t>
      </w:r>
      <w:r w:rsidR="00AB2033" w:rsidRPr="00BD497B">
        <w:rPr>
          <w:rFonts w:ascii="Times New Roman" w:eastAsia="Times New Roman" w:hAnsi="Times New Roman" w:cs="Times New Roman"/>
          <w:sz w:val="32"/>
          <w:szCs w:val="32"/>
        </w:rPr>
        <w:t xml:space="preserve"> противодействие попыткам дискредитации, девальвации гражданских ценностей со стороны государственных и общ</w:t>
      </w:r>
      <w:r w:rsidR="00AB2033" w:rsidRPr="00BD497B">
        <w:rPr>
          <w:rFonts w:ascii="Times New Roman" w:eastAsia="Times New Roman" w:hAnsi="Times New Roman" w:cs="Times New Roman"/>
          <w:sz w:val="32"/>
          <w:szCs w:val="32"/>
        </w:rPr>
        <w:t>е</w:t>
      </w:r>
      <w:r w:rsidR="00AB2033" w:rsidRPr="00BD497B">
        <w:rPr>
          <w:rFonts w:ascii="Times New Roman" w:eastAsia="Times New Roman" w:hAnsi="Times New Roman" w:cs="Times New Roman"/>
          <w:sz w:val="32"/>
          <w:szCs w:val="32"/>
        </w:rPr>
        <w:t>ственных деятелей в СМИ, литературе и искусстве, оказывающих интеллектуальное и эмоциональное воздействие на сознание;</w:t>
      </w:r>
    </w:p>
    <w:p w:rsidR="00AB2033" w:rsidRPr="00BD497B" w:rsidRDefault="004414FE" w:rsidP="00BD497B">
      <w:pPr>
        <w:tabs>
          <w:tab w:val="left" w:pos="533"/>
        </w:tabs>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w:t>
      </w:r>
      <w:r w:rsidR="00AB2033" w:rsidRPr="00BD497B">
        <w:rPr>
          <w:rFonts w:ascii="Times New Roman" w:eastAsia="Times New Roman" w:hAnsi="Times New Roman" w:cs="Times New Roman"/>
          <w:sz w:val="32"/>
          <w:szCs w:val="32"/>
        </w:rPr>
        <w:t xml:space="preserve"> реальная политическая конкуренция;</w:t>
      </w:r>
    </w:p>
    <w:p w:rsidR="00AB2033" w:rsidRPr="00BD497B" w:rsidRDefault="004414FE" w:rsidP="00BD497B">
      <w:pPr>
        <w:tabs>
          <w:tab w:val="left" w:pos="538"/>
        </w:tabs>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w:t>
      </w:r>
      <w:r w:rsidR="00AB2033" w:rsidRPr="00BD497B">
        <w:rPr>
          <w:rFonts w:ascii="Times New Roman" w:eastAsia="Times New Roman" w:hAnsi="Times New Roman" w:cs="Times New Roman"/>
          <w:sz w:val="32"/>
          <w:szCs w:val="32"/>
        </w:rPr>
        <w:t xml:space="preserve"> создание дискуссионной площадки для ученых, «лидеров общественного мнения», творческих работников – представит</w:t>
      </w:r>
      <w:r w:rsidR="00AB2033" w:rsidRPr="00BD497B">
        <w:rPr>
          <w:rFonts w:ascii="Times New Roman" w:eastAsia="Times New Roman" w:hAnsi="Times New Roman" w:cs="Times New Roman"/>
          <w:sz w:val="32"/>
          <w:szCs w:val="32"/>
        </w:rPr>
        <w:t>е</w:t>
      </w:r>
      <w:r w:rsidR="00AB2033" w:rsidRPr="00BD497B">
        <w:rPr>
          <w:rFonts w:ascii="Times New Roman" w:eastAsia="Times New Roman" w:hAnsi="Times New Roman" w:cs="Times New Roman"/>
          <w:sz w:val="32"/>
          <w:szCs w:val="32"/>
        </w:rPr>
        <w:t>лей разных народов, объединенных ценностями российского па</w:t>
      </w:r>
      <w:r w:rsidR="00AB2033" w:rsidRPr="00BD497B">
        <w:rPr>
          <w:rFonts w:ascii="Times New Roman" w:eastAsia="Times New Roman" w:hAnsi="Times New Roman" w:cs="Times New Roman"/>
          <w:sz w:val="32"/>
          <w:szCs w:val="32"/>
        </w:rPr>
        <w:t>т</w:t>
      </w:r>
      <w:r w:rsidR="00AB2033" w:rsidRPr="00BD497B">
        <w:rPr>
          <w:rFonts w:ascii="Times New Roman" w:eastAsia="Times New Roman" w:hAnsi="Times New Roman" w:cs="Times New Roman"/>
          <w:sz w:val="32"/>
          <w:szCs w:val="32"/>
        </w:rPr>
        <w:t>риотизма и государственного единства;</w:t>
      </w:r>
    </w:p>
    <w:p w:rsidR="00AB2033" w:rsidRPr="00BD497B" w:rsidRDefault="004414FE"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w:t>
      </w:r>
      <w:r w:rsidR="00AB2033" w:rsidRPr="00BD497B">
        <w:rPr>
          <w:rFonts w:ascii="Times New Roman" w:eastAsia="Times New Roman" w:hAnsi="Times New Roman" w:cs="Times New Roman"/>
          <w:sz w:val="32"/>
          <w:szCs w:val="32"/>
        </w:rPr>
        <w:t xml:space="preserve"> организация выступлений представителей органов власти, ученых, деятелей культуры и искусства, ветеранов об основных позитивных событиях истории российского Кавказа, традициях сотрудничества народов и конфессий, об его модернизации по каналам радио и телевидения;</w:t>
      </w:r>
    </w:p>
    <w:p w:rsidR="00AB2033" w:rsidRPr="00BD497B" w:rsidRDefault="004414FE"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lastRenderedPageBreak/>
        <w:t>–</w:t>
      </w:r>
      <w:r w:rsidR="00AB2033" w:rsidRPr="00BD497B">
        <w:rPr>
          <w:rFonts w:ascii="Times New Roman" w:eastAsia="Times New Roman" w:hAnsi="Times New Roman" w:cs="Times New Roman"/>
          <w:sz w:val="32"/>
          <w:szCs w:val="32"/>
        </w:rPr>
        <w:t xml:space="preserve"> продвижение брендов, формирующих положительный имидж макрорегиона («российский Кавказ», «Кавказ – жемчуж</w:t>
      </w:r>
      <w:r w:rsidR="00AB2033" w:rsidRPr="00BD497B">
        <w:rPr>
          <w:rFonts w:ascii="Times New Roman" w:eastAsia="Times New Roman" w:hAnsi="Times New Roman" w:cs="Times New Roman"/>
          <w:sz w:val="32"/>
          <w:szCs w:val="32"/>
        </w:rPr>
        <w:t>и</w:t>
      </w:r>
      <w:r w:rsidR="00AB2033" w:rsidRPr="00BD497B">
        <w:rPr>
          <w:rFonts w:ascii="Times New Roman" w:eastAsia="Times New Roman" w:hAnsi="Times New Roman" w:cs="Times New Roman"/>
          <w:sz w:val="32"/>
          <w:szCs w:val="32"/>
        </w:rPr>
        <w:t>на России» и др.).</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Необходимым ресурсом обеспечения безопасности России в СКФО является создание целостной системы СМИ, обеспечив</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ющей не только объективное и полное информирование пол</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культурного сообщества, но и формирование позитивной росси</w:t>
      </w:r>
      <w:r w:rsidRPr="00BD497B">
        <w:rPr>
          <w:rFonts w:ascii="Times New Roman" w:eastAsia="Times New Roman" w:hAnsi="Times New Roman" w:cs="Times New Roman"/>
          <w:sz w:val="32"/>
          <w:szCs w:val="32"/>
        </w:rPr>
        <w:t>й</w:t>
      </w:r>
      <w:r w:rsidRPr="00BD497B">
        <w:rPr>
          <w:rFonts w:ascii="Times New Roman" w:eastAsia="Times New Roman" w:hAnsi="Times New Roman" w:cs="Times New Roman"/>
          <w:sz w:val="32"/>
          <w:szCs w:val="32"/>
        </w:rPr>
        <w:t>ской идентичности. Важными функциями СМИ являются и п</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средничество между социумом и властью, закрепление интегр</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рующих ценностей в общественном мнении, дискредитация идей сепаратизма, этнического и конфессионального экстремизма. Анализ состояния информационного пространства ЮФО доказ</w:t>
      </w:r>
      <w:r w:rsidRPr="00BD497B">
        <w:rPr>
          <w:rFonts w:ascii="Times New Roman" w:eastAsia="Times New Roman" w:hAnsi="Times New Roman" w:cs="Times New Roman"/>
          <w:sz w:val="32"/>
          <w:szCs w:val="32"/>
        </w:rPr>
        <w:t>ы</w:t>
      </w:r>
      <w:r w:rsidRPr="00BD497B">
        <w:rPr>
          <w:rFonts w:ascii="Times New Roman" w:eastAsia="Times New Roman" w:hAnsi="Times New Roman" w:cs="Times New Roman"/>
          <w:sz w:val="32"/>
          <w:szCs w:val="32"/>
        </w:rPr>
        <w:t>вает его фрагментированность, недостаточность ресурсов обе</w:t>
      </w:r>
      <w:r w:rsidRPr="00BD497B">
        <w:rPr>
          <w:rFonts w:ascii="Times New Roman" w:eastAsia="Times New Roman" w:hAnsi="Times New Roman" w:cs="Times New Roman"/>
          <w:sz w:val="32"/>
          <w:szCs w:val="32"/>
        </w:rPr>
        <w:t>с</w:t>
      </w:r>
      <w:r w:rsidRPr="00BD497B">
        <w:rPr>
          <w:rFonts w:ascii="Times New Roman" w:eastAsia="Times New Roman" w:hAnsi="Times New Roman" w:cs="Times New Roman"/>
          <w:sz w:val="32"/>
          <w:szCs w:val="32"/>
        </w:rPr>
        <w:t>печения национальной безопасности в поликультурном сообщ</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стве макрорегиона.</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Актуальной представляется выработка региональной инфо</w:t>
      </w:r>
      <w:r w:rsidRPr="00BD497B">
        <w:rPr>
          <w:rFonts w:ascii="Times New Roman" w:eastAsia="Times New Roman" w:hAnsi="Times New Roman" w:cs="Times New Roman"/>
          <w:sz w:val="32"/>
          <w:szCs w:val="32"/>
        </w:rPr>
        <w:t>р</w:t>
      </w:r>
      <w:r w:rsidRPr="00BD497B">
        <w:rPr>
          <w:rFonts w:ascii="Times New Roman" w:eastAsia="Times New Roman" w:hAnsi="Times New Roman" w:cs="Times New Roman"/>
          <w:sz w:val="32"/>
          <w:szCs w:val="32"/>
        </w:rPr>
        <w:t>мационной политики в сфере стабилизации этнополитической обстановки в регионе. Насущным является вопрос о преодолении негативной семантики бренда «Северный Кавказ» и ее вытесн</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нии позитивными смыслами.</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Общероссийская идентичность в полиэтничном макрорег</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оне может строиться только на социально значимых основаниях. Она выступает как статусно-идентификационная база формир</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вания массовых политических практик, воспроизводящих общ</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ство как социокультурную систему. Формирование гражданской идентичности в полиэтничном социуме ЮФО предполагает вз</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имодополняющее развитие этнической и гражданской компонент социокультурного пространства. Ведущими субъектами идент</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фикации выступают система образования и СМИ, влияющие на общественное мнение. Для эффективной модернизации региона необходимо сформировать новую модель идентификационной системы. Российское общество должно воспринимать Северный Кавказ как неразрывную часть своего политического простра</w:t>
      </w:r>
      <w:r w:rsidRPr="00BD497B">
        <w:rPr>
          <w:rFonts w:ascii="Times New Roman" w:eastAsia="Times New Roman" w:hAnsi="Times New Roman" w:cs="Times New Roman"/>
          <w:sz w:val="32"/>
          <w:szCs w:val="32"/>
        </w:rPr>
        <w:t>н</w:t>
      </w:r>
      <w:r w:rsidRPr="00BD497B">
        <w:rPr>
          <w:rFonts w:ascii="Times New Roman" w:eastAsia="Times New Roman" w:hAnsi="Times New Roman" w:cs="Times New Roman"/>
          <w:sz w:val="32"/>
          <w:szCs w:val="32"/>
        </w:rPr>
        <w:t>ства, а не «внутреннюю колонию», которую можно изолировать или отделить.</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Эффективным инструментом может стать организация и</w:t>
      </w:r>
      <w:r w:rsidRPr="00BD497B">
        <w:rPr>
          <w:rFonts w:ascii="Times New Roman" w:eastAsia="Times New Roman" w:hAnsi="Times New Roman" w:cs="Times New Roman"/>
          <w:sz w:val="32"/>
          <w:szCs w:val="32"/>
        </w:rPr>
        <w:t>н</w:t>
      </w:r>
      <w:r w:rsidRPr="00BD497B">
        <w:rPr>
          <w:rFonts w:ascii="Times New Roman" w:eastAsia="Times New Roman" w:hAnsi="Times New Roman" w:cs="Times New Roman"/>
          <w:sz w:val="32"/>
          <w:szCs w:val="32"/>
        </w:rPr>
        <w:t>теллектуальных площадок и форумов в сети Интернет, в ходе к</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lastRenderedPageBreak/>
        <w:t>торых под руководством политологов, религиоведов, этносоци</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логов, психологов можно просвещать и разъяснять гибельность религиозной и межэтнической нетерпимости, идей сепаратизма, экстремизма и и</w:t>
      </w:r>
      <w:r w:rsidR="004414FE" w:rsidRPr="00BD497B">
        <w:rPr>
          <w:rFonts w:ascii="Times New Roman" w:eastAsia="Times New Roman" w:hAnsi="Times New Roman" w:cs="Times New Roman"/>
          <w:sz w:val="32"/>
          <w:szCs w:val="32"/>
        </w:rPr>
        <w:t>ны</w:t>
      </w:r>
      <w:r w:rsidRPr="00BD497B">
        <w:rPr>
          <w:rFonts w:ascii="Times New Roman" w:eastAsia="Times New Roman" w:hAnsi="Times New Roman" w:cs="Times New Roman"/>
          <w:sz w:val="32"/>
          <w:szCs w:val="32"/>
        </w:rPr>
        <w:t>х угроз миру на Северном Кавказе, роль Ро</w:t>
      </w:r>
      <w:r w:rsidRPr="00BD497B">
        <w:rPr>
          <w:rFonts w:ascii="Times New Roman" w:eastAsia="Times New Roman" w:hAnsi="Times New Roman" w:cs="Times New Roman"/>
          <w:sz w:val="32"/>
          <w:szCs w:val="32"/>
        </w:rPr>
        <w:t>с</w:t>
      </w:r>
      <w:r w:rsidRPr="00BD497B">
        <w:rPr>
          <w:rFonts w:ascii="Times New Roman" w:eastAsia="Times New Roman" w:hAnsi="Times New Roman" w:cs="Times New Roman"/>
          <w:sz w:val="32"/>
          <w:szCs w:val="32"/>
        </w:rPr>
        <w:t>сийского государства в поддержании межэтнического согласия и стабильности в макрорегионе.</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Позитивным примером стал ежегодный форум средств ма</w:t>
      </w:r>
      <w:r w:rsidRPr="00BD497B">
        <w:rPr>
          <w:rFonts w:ascii="Times New Roman" w:eastAsia="Times New Roman" w:hAnsi="Times New Roman" w:cs="Times New Roman"/>
          <w:sz w:val="32"/>
          <w:szCs w:val="32"/>
        </w:rPr>
        <w:t>с</w:t>
      </w:r>
      <w:r w:rsidRPr="00BD497B">
        <w:rPr>
          <w:rFonts w:ascii="Times New Roman" w:eastAsia="Times New Roman" w:hAnsi="Times New Roman" w:cs="Times New Roman"/>
          <w:sz w:val="32"/>
          <w:szCs w:val="32"/>
        </w:rPr>
        <w:t>совой коммуникации Юга России в Республике Адыгея (орган</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зован в 2007 г.), деятельность которого позволяет поднять планку эффективности работы, создать универсальный информационный ресурс для нейтрализации информационных угроз. По мнению форума, не имея авторитетных СМК, способных влиять на иде</w:t>
      </w:r>
      <w:r w:rsidRPr="00BD497B">
        <w:rPr>
          <w:rFonts w:ascii="Times New Roman" w:eastAsia="Times New Roman" w:hAnsi="Times New Roman" w:cs="Times New Roman"/>
          <w:sz w:val="32"/>
          <w:szCs w:val="32"/>
        </w:rPr>
        <w:t>н</w:t>
      </w:r>
      <w:r w:rsidRPr="00BD497B">
        <w:rPr>
          <w:rFonts w:ascii="Times New Roman" w:eastAsia="Times New Roman" w:hAnsi="Times New Roman" w:cs="Times New Roman"/>
          <w:sz w:val="32"/>
          <w:szCs w:val="32"/>
        </w:rPr>
        <w:t>тичность, а не только информировать, власть будет вынуждена чаще использовать административные методы управления</w:t>
      </w:r>
      <w:r w:rsidRPr="00BD497B">
        <w:rPr>
          <w:rStyle w:val="a9"/>
          <w:rFonts w:ascii="Times New Roman" w:eastAsia="Times New Roman" w:hAnsi="Times New Roman" w:cs="Times New Roman"/>
          <w:sz w:val="32"/>
          <w:szCs w:val="32"/>
        </w:rPr>
        <w:footnoteReference w:id="649"/>
      </w:r>
      <w:r w:rsidRPr="00BD497B">
        <w:rPr>
          <w:rFonts w:ascii="Times New Roman" w:eastAsia="Times New Roman" w:hAnsi="Times New Roman" w:cs="Times New Roman"/>
          <w:sz w:val="32"/>
          <w:szCs w:val="32"/>
        </w:rPr>
        <w:t>.</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Подведем итоги исследования. Политика идентичности пр</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меняется для нациестроительства, т.е. закрепления в обществе</w:t>
      </w:r>
      <w:r w:rsidRPr="00BD497B">
        <w:rPr>
          <w:rFonts w:ascii="Times New Roman" w:eastAsia="Times New Roman" w:hAnsi="Times New Roman" w:cs="Times New Roman"/>
          <w:sz w:val="32"/>
          <w:szCs w:val="32"/>
        </w:rPr>
        <w:t>н</w:t>
      </w:r>
      <w:r w:rsidRPr="00BD497B">
        <w:rPr>
          <w:rFonts w:ascii="Times New Roman" w:eastAsia="Times New Roman" w:hAnsi="Times New Roman" w:cs="Times New Roman"/>
          <w:sz w:val="32"/>
          <w:szCs w:val="32"/>
        </w:rPr>
        <w:t>ном сознании, политических институтах и практиках, законод</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тельстве единого сообщества – гражданской нации на надэтни</w:t>
      </w:r>
      <w:r w:rsidRPr="00BD497B">
        <w:rPr>
          <w:rFonts w:ascii="Times New Roman" w:eastAsia="Times New Roman" w:hAnsi="Times New Roman" w:cs="Times New Roman"/>
          <w:sz w:val="32"/>
          <w:szCs w:val="32"/>
        </w:rPr>
        <w:t>ч</w:t>
      </w:r>
      <w:r w:rsidRPr="00BD497B">
        <w:rPr>
          <w:rFonts w:ascii="Times New Roman" w:eastAsia="Times New Roman" w:hAnsi="Times New Roman" w:cs="Times New Roman"/>
          <w:sz w:val="32"/>
          <w:szCs w:val="32"/>
        </w:rPr>
        <w:t>ной, надрелигиозной основе. Российская гражданская иденти</w:t>
      </w:r>
      <w:r w:rsidRPr="00BD497B">
        <w:rPr>
          <w:rFonts w:ascii="Times New Roman" w:eastAsia="Times New Roman" w:hAnsi="Times New Roman" w:cs="Times New Roman"/>
          <w:sz w:val="32"/>
          <w:szCs w:val="32"/>
        </w:rPr>
        <w:t>ч</w:t>
      </w:r>
      <w:r w:rsidRPr="00BD497B">
        <w:rPr>
          <w:rFonts w:ascii="Times New Roman" w:eastAsia="Times New Roman" w:hAnsi="Times New Roman" w:cs="Times New Roman"/>
          <w:sz w:val="32"/>
          <w:szCs w:val="32"/>
        </w:rPr>
        <w:t>ность формируется в качестве системы ценностей, ориентаций, установок, порождаемых самоотождествлением индивидов и с</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обществ мезоуровня (территориальных, социально-стратификационных, этнических, религиозных и др.) с Россией и россиянами. Гражданская национальная идентичность не искл</w:t>
      </w:r>
      <w:r w:rsidRPr="00BD497B">
        <w:rPr>
          <w:rFonts w:ascii="Times New Roman" w:eastAsia="Times New Roman" w:hAnsi="Times New Roman" w:cs="Times New Roman"/>
          <w:sz w:val="32"/>
          <w:szCs w:val="32"/>
        </w:rPr>
        <w:t>ю</w:t>
      </w:r>
      <w:r w:rsidRPr="00BD497B">
        <w:rPr>
          <w:rFonts w:ascii="Times New Roman" w:eastAsia="Times New Roman" w:hAnsi="Times New Roman" w:cs="Times New Roman"/>
          <w:sz w:val="32"/>
          <w:szCs w:val="32"/>
        </w:rPr>
        <w:t>чает этнические и религиозные идентичности, а согласуется с ними в русле толерантности и демократических политических практик модернизации.</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В настоящее время политика идентичности на уровне макр</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регионов – федеральных округов и различных субъектов федер</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ции концептуально еще не оформлена. Прогнозируем, что это с</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вершится в ближайшие месяцы в форме программ реализации Стратегии государственной национальной политики РФ на пер</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 xml:space="preserve">од до 2025 г. Важной задачей органов государственной власти </w:t>
      </w:r>
      <w:r w:rsidRPr="00BD497B">
        <w:rPr>
          <w:rFonts w:ascii="Times New Roman" w:eastAsia="Times New Roman" w:hAnsi="Times New Roman" w:cs="Times New Roman"/>
          <w:sz w:val="32"/>
          <w:szCs w:val="32"/>
        </w:rPr>
        <w:lastRenderedPageBreak/>
        <w:t>становится последовательное концептуальное и нормативное с</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гласование отраслевых политик: информационной, образовател</w:t>
      </w:r>
      <w:r w:rsidRPr="00BD497B">
        <w:rPr>
          <w:rFonts w:ascii="Times New Roman" w:eastAsia="Times New Roman" w:hAnsi="Times New Roman" w:cs="Times New Roman"/>
          <w:sz w:val="32"/>
          <w:szCs w:val="32"/>
        </w:rPr>
        <w:t>ь</w:t>
      </w:r>
      <w:r w:rsidRPr="00BD497B">
        <w:rPr>
          <w:rFonts w:ascii="Times New Roman" w:eastAsia="Times New Roman" w:hAnsi="Times New Roman" w:cs="Times New Roman"/>
          <w:sz w:val="32"/>
          <w:szCs w:val="32"/>
        </w:rPr>
        <w:t>ной, культурной, символической. Необходимы также реформы системы субъектов политики идентичности, повышение их р</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сурсов влияния и политического статуса.</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Политика идентичности должна включать систему мер, направленных на конструирование, воспроизводство и трансл</w:t>
      </w:r>
      <w:r w:rsidRPr="00BD497B">
        <w:rPr>
          <w:rFonts w:ascii="Times New Roman" w:eastAsia="Times New Roman" w:hAnsi="Times New Roman" w:cs="Times New Roman"/>
          <w:sz w:val="32"/>
          <w:szCs w:val="32"/>
        </w:rPr>
        <w:t>я</w:t>
      </w:r>
      <w:r w:rsidRPr="00BD497B">
        <w:rPr>
          <w:rFonts w:ascii="Times New Roman" w:eastAsia="Times New Roman" w:hAnsi="Times New Roman" w:cs="Times New Roman"/>
          <w:sz w:val="32"/>
          <w:szCs w:val="32"/>
        </w:rPr>
        <w:t>цию позитивного общенационального самосознания россиян. Среди основных направлений её формирования в контексте национальной безопасности можно выделить: развитие и укре</w:t>
      </w:r>
      <w:r w:rsidRPr="00BD497B">
        <w:rPr>
          <w:rFonts w:ascii="Times New Roman" w:eastAsia="Times New Roman" w:hAnsi="Times New Roman" w:cs="Times New Roman"/>
          <w:sz w:val="32"/>
          <w:szCs w:val="32"/>
        </w:rPr>
        <w:t>п</w:t>
      </w:r>
      <w:r w:rsidRPr="00BD497B">
        <w:rPr>
          <w:rFonts w:ascii="Times New Roman" w:eastAsia="Times New Roman" w:hAnsi="Times New Roman" w:cs="Times New Roman"/>
          <w:sz w:val="32"/>
          <w:szCs w:val="32"/>
        </w:rPr>
        <w:t>ление общего гуманитарного пространства как основы позити</w:t>
      </w:r>
      <w:r w:rsidRPr="00BD497B">
        <w:rPr>
          <w:rFonts w:ascii="Times New Roman" w:eastAsia="Times New Roman" w:hAnsi="Times New Roman" w:cs="Times New Roman"/>
          <w:sz w:val="32"/>
          <w:szCs w:val="32"/>
        </w:rPr>
        <w:t>в</w:t>
      </w:r>
      <w:r w:rsidRPr="00BD497B">
        <w:rPr>
          <w:rFonts w:ascii="Times New Roman" w:eastAsia="Times New Roman" w:hAnsi="Times New Roman" w:cs="Times New Roman"/>
          <w:sz w:val="32"/>
          <w:szCs w:val="32"/>
        </w:rPr>
        <w:t>ных макрорегиональных идентичностей; укрепление и развитие самостоятельного вектора цивилизационного развития России; разработку и публичное обсуждение новых национальных прое</w:t>
      </w:r>
      <w:r w:rsidRPr="00BD497B">
        <w:rPr>
          <w:rFonts w:ascii="Times New Roman" w:eastAsia="Times New Roman" w:hAnsi="Times New Roman" w:cs="Times New Roman"/>
          <w:sz w:val="32"/>
          <w:szCs w:val="32"/>
        </w:rPr>
        <w:t>к</w:t>
      </w:r>
      <w:r w:rsidRPr="00BD497B">
        <w:rPr>
          <w:rFonts w:ascii="Times New Roman" w:eastAsia="Times New Roman" w:hAnsi="Times New Roman" w:cs="Times New Roman"/>
          <w:sz w:val="32"/>
          <w:szCs w:val="32"/>
        </w:rPr>
        <w:t>тов, в которые действующие национальные проекты были бы и</w:t>
      </w:r>
      <w:r w:rsidRPr="00BD497B">
        <w:rPr>
          <w:rFonts w:ascii="Times New Roman" w:eastAsia="Times New Roman" w:hAnsi="Times New Roman" w:cs="Times New Roman"/>
          <w:sz w:val="32"/>
          <w:szCs w:val="32"/>
        </w:rPr>
        <w:t>н</w:t>
      </w:r>
      <w:r w:rsidRPr="00BD497B">
        <w:rPr>
          <w:rFonts w:ascii="Times New Roman" w:eastAsia="Times New Roman" w:hAnsi="Times New Roman" w:cs="Times New Roman"/>
          <w:sz w:val="32"/>
          <w:szCs w:val="32"/>
        </w:rPr>
        <w:t>корпорированы в качестве составляющих; разработку идентиф</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кационного проекта, цель которого – не только решение текущих проблем конфликтогенного макрорегиона России, но и формир</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вание в общественном сознании позитивной макрорегиональной идентичности Северо-Западного Кавказа как одного из проявл</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ний российской гражданской идентичности, функционирующих по принципам секулярности, надэтничности, толерантности.</w:t>
      </w:r>
    </w:p>
    <w:p w:rsidR="004C216F" w:rsidRPr="00BD497B" w:rsidRDefault="00AB2033" w:rsidP="00BD497B">
      <w:pPr>
        <w:spacing w:after="0" w:line="240" w:lineRule="auto"/>
        <w:ind w:firstLine="567"/>
        <w:jc w:val="both"/>
        <w:rPr>
          <w:rFonts w:ascii="Times New Roman" w:hAnsi="Times New Roman" w:cs="Times New Roman"/>
          <w:sz w:val="32"/>
          <w:szCs w:val="32"/>
        </w:rPr>
      </w:pPr>
      <w:r w:rsidRPr="00BD497B">
        <w:rPr>
          <w:rFonts w:ascii="Times New Roman" w:eastAsia="Times New Roman" w:hAnsi="Times New Roman" w:cs="Times New Roman"/>
          <w:sz w:val="32"/>
          <w:szCs w:val="32"/>
        </w:rPr>
        <w:t>Реализация политики идентичности на макрорегиональном и региональном уровнях должна осуществляться на основе ко</w:t>
      </w:r>
      <w:r w:rsidRPr="00BD497B">
        <w:rPr>
          <w:rFonts w:ascii="Times New Roman" w:eastAsia="Times New Roman" w:hAnsi="Times New Roman" w:cs="Times New Roman"/>
          <w:sz w:val="32"/>
          <w:szCs w:val="32"/>
        </w:rPr>
        <w:t>н</w:t>
      </w:r>
      <w:r w:rsidRPr="00BD497B">
        <w:rPr>
          <w:rFonts w:ascii="Times New Roman" w:eastAsia="Times New Roman" w:hAnsi="Times New Roman" w:cs="Times New Roman"/>
          <w:sz w:val="32"/>
          <w:szCs w:val="32"/>
        </w:rPr>
        <w:t>фликтологических технологий предотвращения идентификац</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онных угроз безопасности, т.е. совокупности операций или пр</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цедур, направленных на предотвращение цивилизационных, э</w:t>
      </w:r>
      <w:r w:rsidRPr="00BD497B">
        <w:rPr>
          <w:rFonts w:ascii="Times New Roman" w:eastAsia="Times New Roman" w:hAnsi="Times New Roman" w:cs="Times New Roman"/>
          <w:sz w:val="32"/>
          <w:szCs w:val="32"/>
        </w:rPr>
        <w:t>т</w:t>
      </w:r>
      <w:r w:rsidRPr="00BD497B">
        <w:rPr>
          <w:rFonts w:ascii="Times New Roman" w:eastAsia="Times New Roman" w:hAnsi="Times New Roman" w:cs="Times New Roman"/>
          <w:sz w:val="32"/>
          <w:szCs w:val="32"/>
        </w:rPr>
        <w:t>нических и конфессиональных конфликтов.</w:t>
      </w:r>
    </w:p>
    <w:p w:rsidR="00134695" w:rsidRPr="00BD497B" w:rsidRDefault="00134695" w:rsidP="00BD497B">
      <w:pPr>
        <w:spacing w:after="0" w:line="240" w:lineRule="auto"/>
        <w:rPr>
          <w:rFonts w:ascii="Times New Roman" w:hAnsi="Times New Roman" w:cs="Times New Roman"/>
          <w:sz w:val="32"/>
          <w:szCs w:val="32"/>
        </w:rPr>
      </w:pPr>
      <w:r w:rsidRPr="00BD497B">
        <w:rPr>
          <w:rFonts w:ascii="Times New Roman" w:hAnsi="Times New Roman" w:cs="Times New Roman"/>
          <w:sz w:val="32"/>
          <w:szCs w:val="32"/>
        </w:rPr>
        <w:br w:type="page"/>
      </w:r>
    </w:p>
    <w:p w:rsidR="00AB2033" w:rsidRPr="00BD497B" w:rsidRDefault="00AB2033" w:rsidP="00BD497B">
      <w:pPr>
        <w:spacing w:after="0" w:line="240" w:lineRule="auto"/>
        <w:ind w:firstLine="567"/>
        <w:jc w:val="center"/>
        <w:rPr>
          <w:rFonts w:ascii="Times New Roman" w:hAnsi="Times New Roman" w:cs="Times New Roman"/>
          <w:b/>
          <w:sz w:val="32"/>
          <w:szCs w:val="32"/>
        </w:rPr>
      </w:pPr>
      <w:r w:rsidRPr="00BD497B">
        <w:rPr>
          <w:rFonts w:ascii="Times New Roman" w:hAnsi="Times New Roman" w:cs="Times New Roman"/>
          <w:b/>
          <w:sz w:val="32"/>
          <w:szCs w:val="32"/>
        </w:rPr>
        <w:lastRenderedPageBreak/>
        <w:t>ЗАКЛЮЧЕНИЕ</w:t>
      </w:r>
    </w:p>
    <w:p w:rsidR="00AB2033" w:rsidRPr="00BD497B" w:rsidRDefault="00AB2033" w:rsidP="00BD497B">
      <w:pPr>
        <w:spacing w:after="0" w:line="240" w:lineRule="auto"/>
        <w:ind w:firstLine="567"/>
        <w:jc w:val="center"/>
        <w:rPr>
          <w:rFonts w:ascii="Times New Roman" w:hAnsi="Times New Roman" w:cs="Times New Roman"/>
          <w:sz w:val="32"/>
          <w:szCs w:val="32"/>
        </w:rPr>
      </w:pPr>
    </w:p>
    <w:p w:rsidR="00AB2033" w:rsidRPr="00BD497B" w:rsidRDefault="00B91471"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Региональный политический конфликт определяется нами как тип социального взаимодействия двух или более субъектов, которые считают свои значимые интересы противоречащими и</w:t>
      </w:r>
      <w:r w:rsidRPr="00BD497B">
        <w:rPr>
          <w:rFonts w:ascii="Times New Roman" w:hAnsi="Times New Roman" w:cs="Times New Roman"/>
          <w:sz w:val="32"/>
          <w:szCs w:val="32"/>
        </w:rPr>
        <w:t>н</w:t>
      </w:r>
      <w:r w:rsidRPr="00BD497B">
        <w:rPr>
          <w:rFonts w:ascii="Times New Roman" w:hAnsi="Times New Roman" w:cs="Times New Roman"/>
          <w:sz w:val="32"/>
          <w:szCs w:val="32"/>
        </w:rPr>
        <w:t>тересам контрагентов и реализуют стратегии политического де</w:t>
      </w:r>
      <w:r w:rsidRPr="00BD497B">
        <w:rPr>
          <w:rFonts w:ascii="Times New Roman" w:hAnsi="Times New Roman" w:cs="Times New Roman"/>
          <w:sz w:val="32"/>
          <w:szCs w:val="32"/>
        </w:rPr>
        <w:t>й</w:t>
      </w:r>
      <w:r w:rsidRPr="00BD497B">
        <w:rPr>
          <w:rFonts w:ascii="Times New Roman" w:hAnsi="Times New Roman" w:cs="Times New Roman"/>
          <w:sz w:val="32"/>
          <w:szCs w:val="32"/>
        </w:rPr>
        <w:t>ствия на региональном (внутригосударственном) уровне пр</w:t>
      </w:r>
      <w:r w:rsidRPr="00BD497B">
        <w:rPr>
          <w:rFonts w:ascii="Times New Roman" w:hAnsi="Times New Roman" w:cs="Times New Roman"/>
          <w:sz w:val="32"/>
          <w:szCs w:val="32"/>
        </w:rPr>
        <w:t>о</w:t>
      </w:r>
      <w:r w:rsidRPr="00BD497B">
        <w:rPr>
          <w:rFonts w:ascii="Times New Roman" w:hAnsi="Times New Roman" w:cs="Times New Roman"/>
          <w:sz w:val="32"/>
          <w:szCs w:val="32"/>
        </w:rPr>
        <w:t>странства. При этом субъекты конфликта могут быть экстеррит</w:t>
      </w:r>
      <w:r w:rsidRPr="00BD497B">
        <w:rPr>
          <w:rFonts w:ascii="Times New Roman" w:hAnsi="Times New Roman" w:cs="Times New Roman"/>
          <w:sz w:val="32"/>
          <w:szCs w:val="32"/>
        </w:rPr>
        <w:t>о</w:t>
      </w:r>
      <w:r w:rsidRPr="00BD497B">
        <w:rPr>
          <w:rFonts w:ascii="Times New Roman" w:hAnsi="Times New Roman" w:cs="Times New Roman"/>
          <w:sz w:val="32"/>
          <w:szCs w:val="32"/>
        </w:rPr>
        <w:t>риальными (глобальные сетевые акторы) либо относиться к др</w:t>
      </w:r>
      <w:r w:rsidRPr="00BD497B">
        <w:rPr>
          <w:rFonts w:ascii="Times New Roman" w:hAnsi="Times New Roman" w:cs="Times New Roman"/>
          <w:sz w:val="32"/>
          <w:szCs w:val="32"/>
        </w:rPr>
        <w:t>у</w:t>
      </w:r>
      <w:r w:rsidRPr="00BD497B">
        <w:rPr>
          <w:rFonts w:ascii="Times New Roman" w:hAnsi="Times New Roman" w:cs="Times New Roman"/>
          <w:sz w:val="32"/>
          <w:szCs w:val="32"/>
        </w:rPr>
        <w:t>гим территориальным уровням общества (зарубежные госуда</w:t>
      </w:r>
      <w:r w:rsidRPr="00BD497B">
        <w:rPr>
          <w:rFonts w:ascii="Times New Roman" w:hAnsi="Times New Roman" w:cs="Times New Roman"/>
          <w:sz w:val="32"/>
          <w:szCs w:val="32"/>
        </w:rPr>
        <w:t>р</w:t>
      </w:r>
      <w:r w:rsidRPr="00BD497B">
        <w:rPr>
          <w:rFonts w:ascii="Times New Roman" w:hAnsi="Times New Roman" w:cs="Times New Roman"/>
          <w:sz w:val="32"/>
          <w:szCs w:val="32"/>
        </w:rPr>
        <w:t>ства, международные организации, федеральные органы госуда</w:t>
      </w:r>
      <w:r w:rsidRPr="00BD497B">
        <w:rPr>
          <w:rFonts w:ascii="Times New Roman" w:hAnsi="Times New Roman" w:cs="Times New Roman"/>
          <w:sz w:val="32"/>
          <w:szCs w:val="32"/>
        </w:rPr>
        <w:t>р</w:t>
      </w:r>
      <w:r w:rsidRPr="00BD497B">
        <w:rPr>
          <w:rFonts w:ascii="Times New Roman" w:hAnsi="Times New Roman" w:cs="Times New Roman"/>
          <w:sz w:val="32"/>
          <w:szCs w:val="32"/>
        </w:rPr>
        <w:t>ственной власти, муниципалитеты и т.д.). Главный признак рег</w:t>
      </w:r>
      <w:r w:rsidRPr="00BD497B">
        <w:rPr>
          <w:rFonts w:ascii="Times New Roman" w:hAnsi="Times New Roman" w:cs="Times New Roman"/>
          <w:sz w:val="32"/>
          <w:szCs w:val="32"/>
        </w:rPr>
        <w:t>и</w:t>
      </w:r>
      <w:r w:rsidRPr="00BD497B">
        <w:rPr>
          <w:rFonts w:ascii="Times New Roman" w:hAnsi="Times New Roman" w:cs="Times New Roman"/>
          <w:sz w:val="32"/>
          <w:szCs w:val="32"/>
        </w:rPr>
        <w:t>онального конфликта состоит в том, что его субъекты действуют в пределах данного ареала и столкновение их интересов опред</w:t>
      </w:r>
      <w:r w:rsidRPr="00BD497B">
        <w:rPr>
          <w:rFonts w:ascii="Times New Roman" w:hAnsi="Times New Roman" w:cs="Times New Roman"/>
          <w:sz w:val="32"/>
          <w:szCs w:val="32"/>
        </w:rPr>
        <w:t>е</w:t>
      </w:r>
      <w:r w:rsidRPr="00BD497B">
        <w:rPr>
          <w:rFonts w:ascii="Times New Roman" w:hAnsi="Times New Roman" w:cs="Times New Roman"/>
          <w:sz w:val="32"/>
          <w:szCs w:val="32"/>
        </w:rPr>
        <w:t xml:space="preserve">ляется факторами регионального масштаба. </w:t>
      </w:r>
      <w:r w:rsidR="00AB2033" w:rsidRPr="00BD497B">
        <w:rPr>
          <w:rFonts w:ascii="Times New Roman" w:hAnsi="Times New Roman" w:cs="Times New Roman"/>
          <w:sz w:val="32"/>
          <w:szCs w:val="32"/>
        </w:rPr>
        <w:t>Этнополитический и конфессиональный конфликты трактуются как взаимодействие субъектов политики в стремлении осуществить противоречивые интересы</w:t>
      </w:r>
      <w:r w:rsidR="00E507F3" w:rsidRPr="00BD497B">
        <w:rPr>
          <w:rFonts w:ascii="Times New Roman" w:hAnsi="Times New Roman" w:cs="Times New Roman"/>
          <w:sz w:val="32"/>
          <w:szCs w:val="32"/>
        </w:rPr>
        <w:t xml:space="preserve"> этнических и религиозных групп</w:t>
      </w:r>
      <w:r w:rsidR="00AB2033" w:rsidRPr="00BD497B">
        <w:rPr>
          <w:rFonts w:ascii="Times New Roman" w:hAnsi="Times New Roman" w:cs="Times New Roman"/>
          <w:sz w:val="32"/>
          <w:szCs w:val="32"/>
        </w:rPr>
        <w:t>, связанные с властью, влиянием на государственную политику и статусом в обществе</w:t>
      </w:r>
      <w:r w:rsidR="00AB2033" w:rsidRPr="00BD497B">
        <w:rPr>
          <w:rFonts w:ascii="Times New Roman" w:hAnsi="Times New Roman" w:cs="Times New Roman"/>
          <w:sz w:val="32"/>
          <w:szCs w:val="32"/>
        </w:rPr>
        <w:t>н</w:t>
      </w:r>
      <w:r w:rsidR="00AB2033" w:rsidRPr="00BD497B">
        <w:rPr>
          <w:rFonts w:ascii="Times New Roman" w:hAnsi="Times New Roman" w:cs="Times New Roman"/>
          <w:sz w:val="32"/>
          <w:szCs w:val="32"/>
        </w:rPr>
        <w:t>ной иерархии. Субъектами конфликта выступают не этнические и религиозные сообщества в целом, а их лидеры и элиты. Они и</w:t>
      </w:r>
      <w:r w:rsidR="00AB2033" w:rsidRPr="00BD497B">
        <w:rPr>
          <w:rFonts w:ascii="Times New Roman" w:hAnsi="Times New Roman" w:cs="Times New Roman"/>
          <w:sz w:val="32"/>
          <w:szCs w:val="32"/>
        </w:rPr>
        <w:t>с</w:t>
      </w:r>
      <w:r w:rsidR="00AB2033" w:rsidRPr="00BD497B">
        <w:rPr>
          <w:rFonts w:ascii="Times New Roman" w:hAnsi="Times New Roman" w:cs="Times New Roman"/>
          <w:sz w:val="32"/>
          <w:szCs w:val="32"/>
        </w:rPr>
        <w:t>пользуют этничность и конфессии, их мировоззренческие, орг</w:t>
      </w:r>
      <w:r w:rsidR="00AB2033" w:rsidRPr="00BD497B">
        <w:rPr>
          <w:rFonts w:ascii="Times New Roman" w:hAnsi="Times New Roman" w:cs="Times New Roman"/>
          <w:sz w:val="32"/>
          <w:szCs w:val="32"/>
        </w:rPr>
        <w:t>а</w:t>
      </w:r>
      <w:r w:rsidR="00AB2033" w:rsidRPr="00BD497B">
        <w:rPr>
          <w:rFonts w:ascii="Times New Roman" w:hAnsi="Times New Roman" w:cs="Times New Roman"/>
          <w:sz w:val="32"/>
          <w:szCs w:val="32"/>
        </w:rPr>
        <w:t>низационные и обрядовые проявления в прагматических интер</w:t>
      </w:r>
      <w:r w:rsidR="00AB2033" w:rsidRPr="00BD497B">
        <w:rPr>
          <w:rFonts w:ascii="Times New Roman" w:hAnsi="Times New Roman" w:cs="Times New Roman"/>
          <w:sz w:val="32"/>
          <w:szCs w:val="32"/>
        </w:rPr>
        <w:t>е</w:t>
      </w:r>
      <w:r w:rsidR="00AB2033" w:rsidRPr="00BD497B">
        <w:rPr>
          <w:rFonts w:ascii="Times New Roman" w:hAnsi="Times New Roman" w:cs="Times New Roman"/>
          <w:sz w:val="32"/>
          <w:szCs w:val="32"/>
        </w:rPr>
        <w:t>сах; конструируют политические ориентации и установки. Пол</w:t>
      </w:r>
      <w:r w:rsidR="00AB2033" w:rsidRPr="00BD497B">
        <w:rPr>
          <w:rFonts w:ascii="Times New Roman" w:hAnsi="Times New Roman" w:cs="Times New Roman"/>
          <w:sz w:val="32"/>
          <w:szCs w:val="32"/>
        </w:rPr>
        <w:t>и</w:t>
      </w:r>
      <w:r w:rsidR="00AB2033" w:rsidRPr="00BD497B">
        <w:rPr>
          <w:rFonts w:ascii="Times New Roman" w:hAnsi="Times New Roman" w:cs="Times New Roman"/>
          <w:sz w:val="32"/>
          <w:szCs w:val="32"/>
        </w:rPr>
        <w:t>тизированная, вовлеченная в конфликт часть этнических и ко</w:t>
      </w:r>
      <w:r w:rsidR="00AB2033" w:rsidRPr="00BD497B">
        <w:rPr>
          <w:rFonts w:ascii="Times New Roman" w:hAnsi="Times New Roman" w:cs="Times New Roman"/>
          <w:sz w:val="32"/>
          <w:szCs w:val="32"/>
        </w:rPr>
        <w:t>н</w:t>
      </w:r>
      <w:r w:rsidR="00AB2033" w:rsidRPr="00BD497B">
        <w:rPr>
          <w:rFonts w:ascii="Times New Roman" w:hAnsi="Times New Roman" w:cs="Times New Roman"/>
          <w:sz w:val="32"/>
          <w:szCs w:val="32"/>
        </w:rPr>
        <w:t>фессиональных групп становится агентом этнополитической м</w:t>
      </w:r>
      <w:r w:rsidR="00AB2033" w:rsidRPr="00BD497B">
        <w:rPr>
          <w:rFonts w:ascii="Times New Roman" w:hAnsi="Times New Roman" w:cs="Times New Roman"/>
          <w:sz w:val="32"/>
          <w:szCs w:val="32"/>
        </w:rPr>
        <w:t>о</w:t>
      </w:r>
      <w:r w:rsidR="00AB2033" w:rsidRPr="00BD497B">
        <w:rPr>
          <w:rFonts w:ascii="Times New Roman" w:hAnsi="Times New Roman" w:cs="Times New Roman"/>
          <w:sz w:val="32"/>
          <w:szCs w:val="32"/>
        </w:rPr>
        <w:t>билизации. Конфликт не фатален, его уровень развития и дин</w:t>
      </w:r>
      <w:r w:rsidR="00AB2033" w:rsidRPr="00BD497B">
        <w:rPr>
          <w:rFonts w:ascii="Times New Roman" w:hAnsi="Times New Roman" w:cs="Times New Roman"/>
          <w:sz w:val="32"/>
          <w:szCs w:val="32"/>
        </w:rPr>
        <w:t>а</w:t>
      </w:r>
      <w:r w:rsidR="00AB2033" w:rsidRPr="00BD497B">
        <w:rPr>
          <w:rFonts w:ascii="Times New Roman" w:hAnsi="Times New Roman" w:cs="Times New Roman"/>
          <w:sz w:val="32"/>
          <w:szCs w:val="32"/>
        </w:rPr>
        <w:t>мика зависят от баланса ресурсов и структуры политических во</w:t>
      </w:r>
      <w:r w:rsidR="00AB2033" w:rsidRPr="00BD497B">
        <w:rPr>
          <w:rFonts w:ascii="Times New Roman" w:hAnsi="Times New Roman" w:cs="Times New Roman"/>
          <w:sz w:val="32"/>
          <w:szCs w:val="32"/>
        </w:rPr>
        <w:t>з</w:t>
      </w:r>
      <w:r w:rsidR="00AB2033" w:rsidRPr="00BD497B">
        <w:rPr>
          <w:rFonts w:ascii="Times New Roman" w:hAnsi="Times New Roman" w:cs="Times New Roman"/>
          <w:sz w:val="32"/>
          <w:szCs w:val="32"/>
        </w:rPr>
        <w:t>можностей субъектов.</w:t>
      </w:r>
    </w:p>
    <w:p w:rsidR="00AB2033" w:rsidRPr="00BD497B" w:rsidRDefault="00AB2033" w:rsidP="00BD497B">
      <w:pPr>
        <w:spacing w:after="0" w:line="240" w:lineRule="auto"/>
        <w:ind w:firstLine="567"/>
        <w:jc w:val="both"/>
        <w:rPr>
          <w:rFonts w:ascii="Times New Roman" w:eastAsia="Times New Roman" w:hAnsi="Times New Roman" w:cs="Times New Roman"/>
          <w:bCs/>
          <w:sz w:val="32"/>
          <w:szCs w:val="32"/>
        </w:rPr>
      </w:pPr>
      <w:r w:rsidRPr="00BD497B">
        <w:rPr>
          <w:rFonts w:ascii="Times New Roman" w:hAnsi="Times New Roman" w:cs="Times New Roman"/>
          <w:sz w:val="32"/>
          <w:szCs w:val="32"/>
        </w:rPr>
        <w:t xml:space="preserve">Долгосрочные </w:t>
      </w:r>
      <w:r w:rsidR="00E507F3" w:rsidRPr="00BD497B">
        <w:rPr>
          <w:rFonts w:ascii="Times New Roman" w:hAnsi="Times New Roman" w:cs="Times New Roman"/>
          <w:sz w:val="32"/>
          <w:szCs w:val="32"/>
        </w:rPr>
        <w:t xml:space="preserve">региональные, в том числе </w:t>
      </w:r>
      <w:r w:rsidRPr="00BD497B">
        <w:rPr>
          <w:rFonts w:ascii="Times New Roman" w:hAnsi="Times New Roman" w:cs="Times New Roman"/>
          <w:sz w:val="32"/>
          <w:szCs w:val="32"/>
        </w:rPr>
        <w:t>этн</w:t>
      </w:r>
      <w:r w:rsidR="00E507F3" w:rsidRPr="00BD497B">
        <w:rPr>
          <w:rFonts w:ascii="Times New Roman" w:hAnsi="Times New Roman" w:cs="Times New Roman"/>
          <w:sz w:val="32"/>
          <w:szCs w:val="32"/>
        </w:rPr>
        <w:t xml:space="preserve">ополитические, </w:t>
      </w:r>
      <w:r w:rsidRPr="00BD497B">
        <w:rPr>
          <w:rFonts w:ascii="Times New Roman" w:hAnsi="Times New Roman" w:cs="Times New Roman"/>
          <w:sz w:val="32"/>
          <w:szCs w:val="32"/>
        </w:rPr>
        <w:t>конфессиональ</w:t>
      </w:r>
      <w:r w:rsidR="00E507F3" w:rsidRPr="00BD497B">
        <w:rPr>
          <w:rFonts w:ascii="Times New Roman" w:hAnsi="Times New Roman" w:cs="Times New Roman"/>
          <w:sz w:val="32"/>
          <w:szCs w:val="32"/>
        </w:rPr>
        <w:t>ные</w:t>
      </w:r>
      <w:r w:rsidRPr="00BD497B">
        <w:rPr>
          <w:rFonts w:ascii="Times New Roman" w:hAnsi="Times New Roman" w:cs="Times New Roman"/>
          <w:sz w:val="32"/>
          <w:szCs w:val="32"/>
        </w:rPr>
        <w:t xml:space="preserve"> конфликты в Черноморском макрорегионе а</w:t>
      </w:r>
      <w:r w:rsidRPr="00BD497B">
        <w:rPr>
          <w:rFonts w:ascii="Times New Roman" w:hAnsi="Times New Roman" w:cs="Times New Roman"/>
          <w:sz w:val="32"/>
          <w:szCs w:val="32"/>
        </w:rPr>
        <w:t>к</w:t>
      </w:r>
      <w:r w:rsidRPr="00BD497B">
        <w:rPr>
          <w:rFonts w:ascii="Times New Roman" w:hAnsi="Times New Roman" w:cs="Times New Roman"/>
          <w:sz w:val="32"/>
          <w:szCs w:val="32"/>
        </w:rPr>
        <w:t>тивизируются. Их взаимодействие порождает сложносоставной (блоковый) конфликт, пространство которого образовано дифф</w:t>
      </w:r>
      <w:r w:rsidRPr="00BD497B">
        <w:rPr>
          <w:rFonts w:ascii="Times New Roman" w:hAnsi="Times New Roman" w:cs="Times New Roman"/>
          <w:sz w:val="32"/>
          <w:szCs w:val="32"/>
        </w:rPr>
        <w:t>у</w:t>
      </w:r>
      <w:r w:rsidRPr="00BD497B">
        <w:rPr>
          <w:rFonts w:ascii="Times New Roman" w:hAnsi="Times New Roman" w:cs="Times New Roman"/>
          <w:sz w:val="32"/>
          <w:szCs w:val="32"/>
        </w:rPr>
        <w:t xml:space="preserve">зией полей разнотипных конфликтов, а специфика конфликтного взаимодействия определяется неравномерным распределением капиталов субъектов, их структурой политических возможностей. </w:t>
      </w:r>
      <w:r w:rsidRPr="00BD497B">
        <w:rPr>
          <w:rFonts w:ascii="Times New Roman" w:hAnsi="Times New Roman" w:cs="Times New Roman"/>
          <w:sz w:val="32"/>
          <w:szCs w:val="32"/>
        </w:rPr>
        <w:lastRenderedPageBreak/>
        <w:t>Линии политической сегментации во многом совпадают с этн</w:t>
      </w:r>
      <w:r w:rsidRPr="00BD497B">
        <w:rPr>
          <w:rFonts w:ascii="Times New Roman" w:hAnsi="Times New Roman" w:cs="Times New Roman"/>
          <w:sz w:val="32"/>
          <w:szCs w:val="32"/>
        </w:rPr>
        <w:t>и</w:t>
      </w:r>
      <w:r w:rsidRPr="00BD497B">
        <w:rPr>
          <w:rFonts w:ascii="Times New Roman" w:hAnsi="Times New Roman" w:cs="Times New Roman"/>
          <w:sz w:val="32"/>
          <w:szCs w:val="32"/>
        </w:rPr>
        <w:t>ческими и религиозными.</w:t>
      </w:r>
    </w:p>
    <w:p w:rsidR="00EA5ED9" w:rsidRPr="00BD497B" w:rsidRDefault="00B91471" w:rsidP="00BD497B">
      <w:pPr>
        <w:spacing w:after="0" w:line="240" w:lineRule="auto"/>
        <w:ind w:firstLine="567"/>
        <w:jc w:val="both"/>
        <w:rPr>
          <w:rFonts w:ascii="Times New Roman" w:eastAsia="Times New Roman" w:hAnsi="Times New Roman" w:cs="Times New Roman"/>
          <w:bCs/>
          <w:sz w:val="32"/>
          <w:szCs w:val="32"/>
        </w:rPr>
      </w:pPr>
      <w:r w:rsidRPr="00BD497B">
        <w:rPr>
          <w:rFonts w:ascii="Times New Roman" w:eastAsia="Times New Roman" w:hAnsi="Times New Roman" w:cs="Times New Roman"/>
          <w:bCs/>
          <w:sz w:val="32"/>
          <w:szCs w:val="32"/>
        </w:rPr>
        <w:t>Мы сравнили три вида конфликтов в Черноморском макрор</w:t>
      </w:r>
      <w:r w:rsidRPr="00BD497B">
        <w:rPr>
          <w:rFonts w:ascii="Times New Roman" w:eastAsia="Times New Roman" w:hAnsi="Times New Roman" w:cs="Times New Roman"/>
          <w:bCs/>
          <w:sz w:val="32"/>
          <w:szCs w:val="32"/>
        </w:rPr>
        <w:t>е</w:t>
      </w:r>
      <w:r w:rsidRPr="00BD497B">
        <w:rPr>
          <w:rFonts w:ascii="Times New Roman" w:eastAsia="Times New Roman" w:hAnsi="Times New Roman" w:cs="Times New Roman"/>
          <w:bCs/>
          <w:sz w:val="32"/>
          <w:szCs w:val="32"/>
        </w:rPr>
        <w:t>гионе: геополитические, этнополитические</w:t>
      </w:r>
      <w:r w:rsidR="002A1CB4" w:rsidRPr="00BD497B">
        <w:rPr>
          <w:rFonts w:ascii="Times New Roman" w:eastAsia="Times New Roman" w:hAnsi="Times New Roman" w:cs="Times New Roman"/>
          <w:bCs/>
          <w:sz w:val="32"/>
          <w:szCs w:val="32"/>
        </w:rPr>
        <w:t xml:space="preserve"> и конфликты иде</w:t>
      </w:r>
      <w:r w:rsidR="002A1CB4" w:rsidRPr="00BD497B">
        <w:rPr>
          <w:rFonts w:ascii="Times New Roman" w:eastAsia="Times New Roman" w:hAnsi="Times New Roman" w:cs="Times New Roman"/>
          <w:bCs/>
          <w:sz w:val="32"/>
          <w:szCs w:val="32"/>
        </w:rPr>
        <w:t>н</w:t>
      </w:r>
      <w:r w:rsidR="002A1CB4" w:rsidRPr="00BD497B">
        <w:rPr>
          <w:rFonts w:ascii="Times New Roman" w:eastAsia="Times New Roman" w:hAnsi="Times New Roman" w:cs="Times New Roman"/>
          <w:bCs/>
          <w:sz w:val="32"/>
          <w:szCs w:val="32"/>
        </w:rPr>
        <w:t>тичности. Они логически взаимосвязаны в последовательности «воронки причинности». Геополитический (межгосударстве</w:t>
      </w:r>
      <w:r w:rsidR="002A1CB4" w:rsidRPr="00BD497B">
        <w:rPr>
          <w:rFonts w:ascii="Times New Roman" w:eastAsia="Times New Roman" w:hAnsi="Times New Roman" w:cs="Times New Roman"/>
          <w:bCs/>
          <w:sz w:val="32"/>
          <w:szCs w:val="32"/>
        </w:rPr>
        <w:t>н</w:t>
      </w:r>
      <w:r w:rsidR="002A1CB4" w:rsidRPr="00BD497B">
        <w:rPr>
          <w:rFonts w:ascii="Times New Roman" w:eastAsia="Times New Roman" w:hAnsi="Times New Roman" w:cs="Times New Roman"/>
          <w:bCs/>
          <w:sz w:val="32"/>
          <w:szCs w:val="32"/>
        </w:rPr>
        <w:t>ный) уровень конфликтов выступает детерминантой для других.</w:t>
      </w:r>
    </w:p>
    <w:p w:rsidR="00AB2033" w:rsidRPr="00BD497B" w:rsidRDefault="00AB2033"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bCs/>
          <w:sz w:val="32"/>
          <w:szCs w:val="32"/>
        </w:rPr>
        <w:t>После «оранжевой революции» 2004 г.</w:t>
      </w:r>
      <w:r w:rsidR="00437ECB" w:rsidRPr="00BD497B">
        <w:rPr>
          <w:rFonts w:ascii="Times New Roman" w:eastAsia="Times New Roman" w:hAnsi="Times New Roman" w:cs="Times New Roman"/>
          <w:bCs/>
          <w:sz w:val="32"/>
          <w:szCs w:val="32"/>
        </w:rPr>
        <w:t xml:space="preserve"> правящие элиты Украины проводили</w:t>
      </w:r>
      <w:r w:rsidRPr="00BD497B">
        <w:rPr>
          <w:rFonts w:ascii="Times New Roman" w:eastAsia="Times New Roman" w:hAnsi="Times New Roman" w:cs="Times New Roman"/>
          <w:bCs/>
          <w:sz w:val="32"/>
          <w:szCs w:val="32"/>
        </w:rPr>
        <w:t xml:space="preserve"> курс сближения с Европейским Союзом и НАТО. Но геополитическая динамика российско-украинских о</w:t>
      </w:r>
      <w:r w:rsidRPr="00BD497B">
        <w:rPr>
          <w:rFonts w:ascii="Times New Roman" w:eastAsia="Times New Roman" w:hAnsi="Times New Roman" w:cs="Times New Roman"/>
          <w:bCs/>
          <w:sz w:val="32"/>
          <w:szCs w:val="32"/>
        </w:rPr>
        <w:t>т</w:t>
      </w:r>
      <w:r w:rsidR="00437ECB" w:rsidRPr="00BD497B">
        <w:rPr>
          <w:rFonts w:ascii="Times New Roman" w:eastAsia="Times New Roman" w:hAnsi="Times New Roman" w:cs="Times New Roman"/>
          <w:bCs/>
          <w:sz w:val="32"/>
          <w:szCs w:val="32"/>
        </w:rPr>
        <w:t>ношений изобиловала тактическими зигзагами, э</w:t>
      </w:r>
      <w:r w:rsidRPr="00BD497B">
        <w:rPr>
          <w:rFonts w:ascii="Times New Roman" w:eastAsia="Times New Roman" w:hAnsi="Times New Roman" w:cs="Times New Roman"/>
          <w:bCs/>
          <w:sz w:val="32"/>
          <w:szCs w:val="32"/>
        </w:rPr>
        <w:t>то объясня</w:t>
      </w:r>
      <w:r w:rsidR="00437ECB" w:rsidRPr="00BD497B">
        <w:rPr>
          <w:rFonts w:ascii="Times New Roman" w:eastAsia="Times New Roman" w:hAnsi="Times New Roman" w:cs="Times New Roman"/>
          <w:bCs/>
          <w:sz w:val="32"/>
          <w:szCs w:val="32"/>
        </w:rPr>
        <w:t>лось</w:t>
      </w:r>
      <w:r w:rsidRPr="00BD497B">
        <w:rPr>
          <w:rFonts w:ascii="Times New Roman" w:eastAsia="Times New Roman" w:hAnsi="Times New Roman" w:cs="Times New Roman"/>
          <w:bCs/>
          <w:sz w:val="32"/>
          <w:szCs w:val="32"/>
        </w:rPr>
        <w:t xml:space="preserve"> конъюнктурой предвыборных кампаний в обеих странах, влиян</w:t>
      </w:r>
      <w:r w:rsidRPr="00BD497B">
        <w:rPr>
          <w:rFonts w:ascii="Times New Roman" w:eastAsia="Times New Roman" w:hAnsi="Times New Roman" w:cs="Times New Roman"/>
          <w:bCs/>
          <w:sz w:val="32"/>
          <w:szCs w:val="32"/>
        </w:rPr>
        <w:t>и</w:t>
      </w:r>
      <w:r w:rsidRPr="00BD497B">
        <w:rPr>
          <w:rFonts w:ascii="Times New Roman" w:eastAsia="Times New Roman" w:hAnsi="Times New Roman" w:cs="Times New Roman"/>
          <w:bCs/>
          <w:sz w:val="32"/>
          <w:szCs w:val="32"/>
        </w:rPr>
        <w:t>ем глобальной «повестки дня» межгосударственных отношений.</w:t>
      </w:r>
      <w:r w:rsidRPr="00BD497B">
        <w:rPr>
          <w:rFonts w:ascii="Times New Roman" w:eastAsia="Times New Roman" w:hAnsi="Times New Roman" w:cs="Times New Roman"/>
          <w:sz w:val="32"/>
          <w:szCs w:val="32"/>
        </w:rPr>
        <w:t xml:space="preserve"> </w:t>
      </w:r>
      <w:r w:rsidR="00DF2CAB" w:rsidRPr="00BD497B">
        <w:rPr>
          <w:rFonts w:ascii="Times New Roman" w:eastAsia="Times New Roman" w:hAnsi="Times New Roman" w:cs="Times New Roman"/>
          <w:bCs/>
          <w:sz w:val="32"/>
          <w:szCs w:val="32"/>
        </w:rPr>
        <w:t>Органы власти Украины проводили</w:t>
      </w:r>
      <w:r w:rsidRPr="00BD497B">
        <w:rPr>
          <w:rFonts w:ascii="Times New Roman" w:eastAsia="Times New Roman" w:hAnsi="Times New Roman" w:cs="Times New Roman"/>
          <w:bCs/>
          <w:sz w:val="32"/>
          <w:szCs w:val="32"/>
        </w:rPr>
        <w:t xml:space="preserve"> курс вытеснения Черномо</w:t>
      </w:r>
      <w:r w:rsidRPr="00BD497B">
        <w:rPr>
          <w:rFonts w:ascii="Times New Roman" w:eastAsia="Times New Roman" w:hAnsi="Times New Roman" w:cs="Times New Roman"/>
          <w:bCs/>
          <w:sz w:val="32"/>
          <w:szCs w:val="32"/>
        </w:rPr>
        <w:t>р</w:t>
      </w:r>
      <w:r w:rsidRPr="00BD497B">
        <w:rPr>
          <w:rFonts w:ascii="Times New Roman" w:eastAsia="Times New Roman" w:hAnsi="Times New Roman" w:cs="Times New Roman"/>
          <w:bCs/>
          <w:sz w:val="32"/>
          <w:szCs w:val="32"/>
        </w:rPr>
        <w:t>ского</w:t>
      </w:r>
      <w:r w:rsidR="00437ECB" w:rsidRPr="00BD497B">
        <w:rPr>
          <w:rFonts w:ascii="Times New Roman" w:eastAsia="Times New Roman" w:hAnsi="Times New Roman" w:cs="Times New Roman"/>
          <w:bCs/>
          <w:sz w:val="32"/>
          <w:szCs w:val="32"/>
        </w:rPr>
        <w:t xml:space="preserve"> флота РФ из Крыма, чем нарушали</w:t>
      </w:r>
      <w:r w:rsidRPr="00BD497B">
        <w:rPr>
          <w:rFonts w:ascii="Times New Roman" w:eastAsia="Times New Roman" w:hAnsi="Times New Roman" w:cs="Times New Roman"/>
          <w:bCs/>
          <w:sz w:val="32"/>
          <w:szCs w:val="32"/>
        </w:rPr>
        <w:t xml:space="preserve"> положения договоров 1997 и 2010 гг. Юридическая противоречивость двусторонних с</w:t>
      </w:r>
      <w:r w:rsidRPr="00BD497B">
        <w:rPr>
          <w:rFonts w:ascii="Times New Roman" w:eastAsia="Times New Roman" w:hAnsi="Times New Roman" w:cs="Times New Roman"/>
          <w:bCs/>
          <w:sz w:val="32"/>
          <w:szCs w:val="32"/>
        </w:rPr>
        <w:t>о</w:t>
      </w:r>
      <w:r w:rsidRPr="00BD497B">
        <w:rPr>
          <w:rFonts w:ascii="Times New Roman" w:eastAsia="Times New Roman" w:hAnsi="Times New Roman" w:cs="Times New Roman"/>
          <w:bCs/>
          <w:sz w:val="32"/>
          <w:szCs w:val="32"/>
        </w:rPr>
        <w:t>глашений открывала широкие возможности для подобных де</w:t>
      </w:r>
      <w:r w:rsidRPr="00BD497B">
        <w:rPr>
          <w:rFonts w:ascii="Times New Roman" w:eastAsia="Times New Roman" w:hAnsi="Times New Roman" w:cs="Times New Roman"/>
          <w:bCs/>
          <w:sz w:val="32"/>
          <w:szCs w:val="32"/>
        </w:rPr>
        <w:t>й</w:t>
      </w:r>
      <w:r w:rsidRPr="00BD497B">
        <w:rPr>
          <w:rFonts w:ascii="Times New Roman" w:eastAsia="Times New Roman" w:hAnsi="Times New Roman" w:cs="Times New Roman"/>
          <w:bCs/>
          <w:sz w:val="32"/>
          <w:szCs w:val="32"/>
        </w:rPr>
        <w:t>ствий. Кроме этого, институциональный дизайн полити</w:t>
      </w:r>
      <w:r w:rsidR="00437ECB" w:rsidRPr="00BD497B">
        <w:rPr>
          <w:rFonts w:ascii="Times New Roman" w:eastAsia="Times New Roman" w:hAnsi="Times New Roman" w:cs="Times New Roman"/>
          <w:bCs/>
          <w:sz w:val="32"/>
          <w:szCs w:val="32"/>
        </w:rPr>
        <w:t>ческой системы Украины позволял</w:t>
      </w:r>
      <w:r w:rsidRPr="00BD497B">
        <w:rPr>
          <w:rFonts w:ascii="Times New Roman" w:eastAsia="Times New Roman" w:hAnsi="Times New Roman" w:cs="Times New Roman"/>
          <w:bCs/>
          <w:sz w:val="32"/>
          <w:szCs w:val="32"/>
        </w:rPr>
        <w:t xml:space="preserve"> в корне пересматривать межгосуда</w:t>
      </w:r>
      <w:r w:rsidRPr="00BD497B">
        <w:rPr>
          <w:rFonts w:ascii="Times New Roman" w:eastAsia="Times New Roman" w:hAnsi="Times New Roman" w:cs="Times New Roman"/>
          <w:bCs/>
          <w:sz w:val="32"/>
          <w:szCs w:val="32"/>
        </w:rPr>
        <w:t>р</w:t>
      </w:r>
      <w:r w:rsidRPr="00BD497B">
        <w:rPr>
          <w:rFonts w:ascii="Times New Roman" w:eastAsia="Times New Roman" w:hAnsi="Times New Roman" w:cs="Times New Roman"/>
          <w:bCs/>
          <w:sz w:val="32"/>
          <w:szCs w:val="32"/>
        </w:rPr>
        <w:t>ственные соглашения с приходом к власти новых партийных ко</w:t>
      </w:r>
      <w:r w:rsidRPr="00BD497B">
        <w:rPr>
          <w:rFonts w:ascii="Times New Roman" w:eastAsia="Times New Roman" w:hAnsi="Times New Roman" w:cs="Times New Roman"/>
          <w:bCs/>
          <w:sz w:val="32"/>
          <w:szCs w:val="32"/>
        </w:rPr>
        <w:t>а</w:t>
      </w:r>
      <w:r w:rsidRPr="00BD497B">
        <w:rPr>
          <w:rFonts w:ascii="Times New Roman" w:eastAsia="Times New Roman" w:hAnsi="Times New Roman" w:cs="Times New Roman"/>
          <w:bCs/>
          <w:sz w:val="32"/>
          <w:szCs w:val="32"/>
        </w:rPr>
        <w:t>лиций и лиде</w:t>
      </w:r>
      <w:r w:rsidR="00437ECB" w:rsidRPr="00BD497B">
        <w:rPr>
          <w:rFonts w:ascii="Times New Roman" w:eastAsia="Times New Roman" w:hAnsi="Times New Roman" w:cs="Times New Roman"/>
          <w:bCs/>
          <w:sz w:val="32"/>
          <w:szCs w:val="32"/>
        </w:rPr>
        <w:t>ров. По экономическим интересам</w:t>
      </w:r>
      <w:r w:rsidRPr="00BD497B">
        <w:rPr>
          <w:rFonts w:ascii="Times New Roman" w:eastAsia="Times New Roman" w:hAnsi="Times New Roman" w:cs="Times New Roman"/>
          <w:bCs/>
          <w:sz w:val="32"/>
          <w:szCs w:val="32"/>
        </w:rPr>
        <w:t xml:space="preserve"> Украине </w:t>
      </w:r>
      <w:r w:rsidR="00EA5ED9" w:rsidRPr="00BD497B">
        <w:rPr>
          <w:rFonts w:ascii="Times New Roman" w:eastAsia="Times New Roman" w:hAnsi="Times New Roman" w:cs="Times New Roman"/>
          <w:bCs/>
          <w:sz w:val="32"/>
          <w:szCs w:val="32"/>
        </w:rPr>
        <w:t xml:space="preserve">было </w:t>
      </w:r>
      <w:r w:rsidRPr="00BD497B">
        <w:rPr>
          <w:rFonts w:ascii="Times New Roman" w:eastAsia="Times New Roman" w:hAnsi="Times New Roman" w:cs="Times New Roman"/>
          <w:bCs/>
          <w:sz w:val="32"/>
          <w:szCs w:val="32"/>
        </w:rPr>
        <w:t>выгодно увязывать статус Черноморского флота с ценой на тра</w:t>
      </w:r>
      <w:r w:rsidRPr="00BD497B">
        <w:rPr>
          <w:rFonts w:ascii="Times New Roman" w:eastAsia="Times New Roman" w:hAnsi="Times New Roman" w:cs="Times New Roman"/>
          <w:bCs/>
          <w:sz w:val="32"/>
          <w:szCs w:val="32"/>
        </w:rPr>
        <w:t>н</w:t>
      </w:r>
      <w:r w:rsidRPr="00BD497B">
        <w:rPr>
          <w:rFonts w:ascii="Times New Roman" w:eastAsia="Times New Roman" w:hAnsi="Times New Roman" w:cs="Times New Roman"/>
          <w:bCs/>
          <w:sz w:val="32"/>
          <w:szCs w:val="32"/>
        </w:rPr>
        <w:t xml:space="preserve">зит нефтегазовых энергоносителей. </w:t>
      </w:r>
      <w:r w:rsidRPr="00BD497B">
        <w:rPr>
          <w:rFonts w:ascii="Times New Roman" w:eastAsia="Times New Roman" w:hAnsi="Times New Roman" w:cs="Times New Roman"/>
          <w:sz w:val="32"/>
          <w:szCs w:val="32"/>
        </w:rPr>
        <w:t>Москва и Киев не смогли наладить действенного сотрудничества, хотя регу</w:t>
      </w:r>
      <w:r w:rsidR="00437ECB" w:rsidRPr="00BD497B">
        <w:rPr>
          <w:rFonts w:ascii="Times New Roman" w:eastAsia="Times New Roman" w:hAnsi="Times New Roman" w:cs="Times New Roman"/>
          <w:sz w:val="32"/>
          <w:szCs w:val="32"/>
        </w:rPr>
        <w:t>лярно провод</w:t>
      </w:r>
      <w:r w:rsidR="00437ECB" w:rsidRPr="00BD497B">
        <w:rPr>
          <w:rFonts w:ascii="Times New Roman" w:eastAsia="Times New Roman" w:hAnsi="Times New Roman" w:cs="Times New Roman"/>
          <w:sz w:val="32"/>
          <w:szCs w:val="32"/>
        </w:rPr>
        <w:t>и</w:t>
      </w:r>
      <w:r w:rsidR="00437ECB" w:rsidRPr="00BD497B">
        <w:rPr>
          <w:rFonts w:ascii="Times New Roman" w:eastAsia="Times New Roman" w:hAnsi="Times New Roman" w:cs="Times New Roman"/>
          <w:sz w:val="32"/>
          <w:szCs w:val="32"/>
        </w:rPr>
        <w:t>ли</w:t>
      </w:r>
      <w:r w:rsidRPr="00BD497B">
        <w:rPr>
          <w:rFonts w:ascii="Times New Roman" w:eastAsia="Times New Roman" w:hAnsi="Times New Roman" w:cs="Times New Roman"/>
          <w:sz w:val="32"/>
          <w:szCs w:val="32"/>
        </w:rPr>
        <w:t xml:space="preserve"> переговоры на разных уровнях.</w:t>
      </w:r>
    </w:p>
    <w:p w:rsidR="00AB2033" w:rsidRPr="00BD497B" w:rsidRDefault="00AB2033" w:rsidP="00BD497B">
      <w:pPr>
        <w:spacing w:after="0" w:line="240" w:lineRule="auto"/>
        <w:ind w:firstLine="567"/>
        <w:jc w:val="both"/>
        <w:rPr>
          <w:rFonts w:ascii="Times New Roman" w:eastAsia="Times New Roman" w:hAnsi="Times New Roman" w:cs="Times New Roman"/>
          <w:bCs/>
          <w:sz w:val="32"/>
          <w:szCs w:val="32"/>
        </w:rPr>
      </w:pPr>
      <w:r w:rsidRPr="00BD497B">
        <w:rPr>
          <w:rFonts w:ascii="Times New Roman" w:eastAsia="Times New Roman" w:hAnsi="Times New Roman" w:cs="Times New Roman"/>
          <w:bCs/>
          <w:sz w:val="32"/>
          <w:szCs w:val="32"/>
        </w:rPr>
        <w:t>Россия до воссоединения Крыма настаивала на неукосн</w:t>
      </w:r>
      <w:r w:rsidRPr="00BD497B">
        <w:rPr>
          <w:rFonts w:ascii="Times New Roman" w:eastAsia="Times New Roman" w:hAnsi="Times New Roman" w:cs="Times New Roman"/>
          <w:bCs/>
          <w:sz w:val="32"/>
          <w:szCs w:val="32"/>
        </w:rPr>
        <w:t>и</w:t>
      </w:r>
      <w:r w:rsidRPr="00BD497B">
        <w:rPr>
          <w:rFonts w:ascii="Times New Roman" w:eastAsia="Times New Roman" w:hAnsi="Times New Roman" w:cs="Times New Roman"/>
          <w:bCs/>
          <w:sz w:val="32"/>
          <w:szCs w:val="32"/>
        </w:rPr>
        <w:t>тельном соблюдении Харьковских соглашений 2010 г., наращ</w:t>
      </w:r>
      <w:r w:rsidRPr="00BD497B">
        <w:rPr>
          <w:rFonts w:ascii="Times New Roman" w:eastAsia="Times New Roman" w:hAnsi="Times New Roman" w:cs="Times New Roman"/>
          <w:bCs/>
          <w:sz w:val="32"/>
          <w:szCs w:val="32"/>
        </w:rPr>
        <w:t>и</w:t>
      </w:r>
      <w:r w:rsidRPr="00BD497B">
        <w:rPr>
          <w:rFonts w:ascii="Times New Roman" w:eastAsia="Times New Roman" w:hAnsi="Times New Roman" w:cs="Times New Roman"/>
          <w:bCs/>
          <w:sz w:val="32"/>
          <w:szCs w:val="32"/>
        </w:rPr>
        <w:t>вала бюджетную и информационную поддержку соотечественн</w:t>
      </w:r>
      <w:r w:rsidRPr="00BD497B">
        <w:rPr>
          <w:rFonts w:ascii="Times New Roman" w:eastAsia="Times New Roman" w:hAnsi="Times New Roman" w:cs="Times New Roman"/>
          <w:bCs/>
          <w:sz w:val="32"/>
          <w:szCs w:val="32"/>
        </w:rPr>
        <w:t>и</w:t>
      </w:r>
      <w:r w:rsidRPr="00BD497B">
        <w:rPr>
          <w:rFonts w:ascii="Times New Roman" w:eastAsia="Times New Roman" w:hAnsi="Times New Roman" w:cs="Times New Roman"/>
          <w:bCs/>
          <w:sz w:val="32"/>
          <w:szCs w:val="32"/>
        </w:rPr>
        <w:t>ков в Севастополе и Автономной Республике Крым, использов</w:t>
      </w:r>
      <w:r w:rsidRPr="00BD497B">
        <w:rPr>
          <w:rFonts w:ascii="Times New Roman" w:eastAsia="Times New Roman" w:hAnsi="Times New Roman" w:cs="Times New Roman"/>
          <w:bCs/>
          <w:sz w:val="32"/>
          <w:szCs w:val="32"/>
        </w:rPr>
        <w:t>а</w:t>
      </w:r>
      <w:r w:rsidRPr="00BD497B">
        <w:rPr>
          <w:rFonts w:ascii="Times New Roman" w:eastAsia="Times New Roman" w:hAnsi="Times New Roman" w:cs="Times New Roman"/>
          <w:bCs/>
          <w:sz w:val="32"/>
          <w:szCs w:val="32"/>
        </w:rPr>
        <w:t>ла законные возможности модернизации Черноморского флота. Одновременно проводилось укрепление инфраструктуры Черн</w:t>
      </w:r>
      <w:r w:rsidRPr="00BD497B">
        <w:rPr>
          <w:rFonts w:ascii="Times New Roman" w:eastAsia="Times New Roman" w:hAnsi="Times New Roman" w:cs="Times New Roman"/>
          <w:bCs/>
          <w:sz w:val="32"/>
          <w:szCs w:val="32"/>
        </w:rPr>
        <w:t>о</w:t>
      </w:r>
      <w:r w:rsidRPr="00BD497B">
        <w:rPr>
          <w:rFonts w:ascii="Times New Roman" w:eastAsia="Times New Roman" w:hAnsi="Times New Roman" w:cs="Times New Roman"/>
          <w:bCs/>
          <w:sz w:val="32"/>
          <w:szCs w:val="32"/>
        </w:rPr>
        <w:t>морского флота в пределах российской территории. От недальн</w:t>
      </w:r>
      <w:r w:rsidRPr="00BD497B">
        <w:rPr>
          <w:rFonts w:ascii="Times New Roman" w:eastAsia="Times New Roman" w:hAnsi="Times New Roman" w:cs="Times New Roman"/>
          <w:bCs/>
          <w:sz w:val="32"/>
          <w:szCs w:val="32"/>
        </w:rPr>
        <w:t>о</w:t>
      </w:r>
      <w:r w:rsidRPr="00BD497B">
        <w:rPr>
          <w:rFonts w:ascii="Times New Roman" w:eastAsia="Times New Roman" w:hAnsi="Times New Roman" w:cs="Times New Roman"/>
          <w:bCs/>
          <w:sz w:val="32"/>
          <w:szCs w:val="32"/>
        </w:rPr>
        <w:t xml:space="preserve">видной политики односторонних уступок 1990-х гг. </w:t>
      </w:r>
      <w:r w:rsidR="00C62785" w:rsidRPr="00BD497B">
        <w:rPr>
          <w:rFonts w:ascii="Times New Roman" w:eastAsia="Times New Roman" w:hAnsi="Times New Roman" w:cs="Times New Roman"/>
          <w:bCs/>
          <w:sz w:val="32"/>
          <w:szCs w:val="32"/>
        </w:rPr>
        <w:t xml:space="preserve">совершался </w:t>
      </w:r>
      <w:r w:rsidRPr="00BD497B">
        <w:rPr>
          <w:rFonts w:ascii="Times New Roman" w:eastAsia="Times New Roman" w:hAnsi="Times New Roman" w:cs="Times New Roman"/>
          <w:bCs/>
          <w:sz w:val="32"/>
          <w:szCs w:val="32"/>
        </w:rPr>
        <w:t>пер</w:t>
      </w:r>
      <w:r w:rsidR="00C62785" w:rsidRPr="00BD497B">
        <w:rPr>
          <w:rFonts w:ascii="Times New Roman" w:eastAsia="Times New Roman" w:hAnsi="Times New Roman" w:cs="Times New Roman"/>
          <w:bCs/>
          <w:sz w:val="32"/>
          <w:szCs w:val="32"/>
        </w:rPr>
        <w:t>еход</w:t>
      </w:r>
      <w:r w:rsidRPr="00BD497B">
        <w:rPr>
          <w:rFonts w:ascii="Times New Roman" w:eastAsia="Times New Roman" w:hAnsi="Times New Roman" w:cs="Times New Roman"/>
          <w:bCs/>
          <w:sz w:val="32"/>
          <w:szCs w:val="32"/>
        </w:rPr>
        <w:t xml:space="preserve"> к целенаправленной и системной защите национальных интересов России в Черноморском трансграничном регионе.</w:t>
      </w:r>
    </w:p>
    <w:p w:rsidR="005E0BF9" w:rsidRPr="00BD497B" w:rsidRDefault="005E0BF9" w:rsidP="00BD497B">
      <w:pPr>
        <w:widowControl w:val="0"/>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Межгосударственный конфликт между Россией и Украиной об обладании Крымом был вызван условиями распада СССР, к</w:t>
      </w:r>
      <w:r w:rsidRPr="00BD497B">
        <w:rPr>
          <w:rFonts w:ascii="Times New Roman" w:hAnsi="Times New Roman" w:cs="Times New Roman"/>
          <w:sz w:val="32"/>
          <w:szCs w:val="32"/>
        </w:rPr>
        <w:t>о</w:t>
      </w:r>
      <w:r w:rsidRPr="00BD497B">
        <w:rPr>
          <w:rFonts w:ascii="Times New Roman" w:hAnsi="Times New Roman" w:cs="Times New Roman"/>
          <w:sz w:val="32"/>
          <w:szCs w:val="32"/>
        </w:rPr>
        <w:lastRenderedPageBreak/>
        <w:t>гда статус полуострова и Черноморского флота не был защищен российской исполнительной властью. Вместе с тем, юридически РФ (благодаря усилиям ряда фракций Государственной Думы РФ) сохраняла на протяжении всего постсоветского периода прочные основания обладания Крымом. Статус Республики Крым по референдуму 1991 г. и Конституции 1992 г. предусма</w:t>
      </w:r>
      <w:r w:rsidRPr="00BD497B">
        <w:rPr>
          <w:rFonts w:ascii="Times New Roman" w:hAnsi="Times New Roman" w:cs="Times New Roman"/>
          <w:sz w:val="32"/>
          <w:szCs w:val="32"/>
        </w:rPr>
        <w:t>т</w:t>
      </w:r>
      <w:r w:rsidRPr="00BD497B">
        <w:rPr>
          <w:rFonts w:ascii="Times New Roman" w:hAnsi="Times New Roman" w:cs="Times New Roman"/>
          <w:sz w:val="32"/>
          <w:szCs w:val="32"/>
        </w:rPr>
        <w:t>ривал договорную федеративную связь с Украиной и гарантии суверенитета РК. Однако грубая этнократическая политика Украины разрушила в 1995 г. этот статус, привела к выхолащ</w:t>
      </w:r>
      <w:r w:rsidRPr="00BD497B">
        <w:rPr>
          <w:rFonts w:ascii="Times New Roman" w:hAnsi="Times New Roman" w:cs="Times New Roman"/>
          <w:sz w:val="32"/>
          <w:szCs w:val="32"/>
        </w:rPr>
        <w:t>и</w:t>
      </w:r>
      <w:r w:rsidRPr="00BD497B">
        <w:rPr>
          <w:rFonts w:ascii="Times New Roman" w:hAnsi="Times New Roman" w:cs="Times New Roman"/>
          <w:sz w:val="32"/>
          <w:szCs w:val="32"/>
        </w:rPr>
        <w:t>ванию статуса автономии и привела к росту русского ирреде</w:t>
      </w:r>
      <w:r w:rsidRPr="00BD497B">
        <w:rPr>
          <w:rFonts w:ascii="Times New Roman" w:hAnsi="Times New Roman" w:cs="Times New Roman"/>
          <w:sz w:val="32"/>
          <w:szCs w:val="32"/>
        </w:rPr>
        <w:t>н</w:t>
      </w:r>
      <w:r w:rsidRPr="00BD497B">
        <w:rPr>
          <w:rFonts w:ascii="Times New Roman" w:hAnsi="Times New Roman" w:cs="Times New Roman"/>
          <w:sz w:val="32"/>
          <w:szCs w:val="32"/>
        </w:rPr>
        <w:t>тистского движения.</w:t>
      </w:r>
    </w:p>
    <w:p w:rsidR="003471AA" w:rsidRPr="00BD497B" w:rsidRDefault="003471AA"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hAnsi="Times New Roman" w:cs="Times New Roman"/>
          <w:sz w:val="32"/>
          <w:szCs w:val="32"/>
        </w:rPr>
        <w:t>В Крыму развивается не ряд этнических и конфессиональных конфликтов «по горизонтали» между группами населения, а сложносоставной блоковый конфликт. В нем активную роль и</w:t>
      </w:r>
      <w:r w:rsidRPr="00BD497B">
        <w:rPr>
          <w:rFonts w:ascii="Times New Roman" w:hAnsi="Times New Roman" w:cs="Times New Roman"/>
          <w:sz w:val="32"/>
          <w:szCs w:val="32"/>
        </w:rPr>
        <w:t>г</w:t>
      </w:r>
      <w:r w:rsidRPr="00BD497B">
        <w:rPr>
          <w:rFonts w:ascii="Times New Roman" w:hAnsi="Times New Roman" w:cs="Times New Roman"/>
          <w:sz w:val="32"/>
          <w:szCs w:val="32"/>
        </w:rPr>
        <w:t>рают органы государственной власти, партии и этнополитические движения региона. Одновременно развиваются внутренние ко</w:t>
      </w:r>
      <w:r w:rsidRPr="00BD497B">
        <w:rPr>
          <w:rFonts w:ascii="Times New Roman" w:hAnsi="Times New Roman" w:cs="Times New Roman"/>
          <w:sz w:val="32"/>
          <w:szCs w:val="32"/>
        </w:rPr>
        <w:t>н</w:t>
      </w:r>
      <w:r w:rsidRPr="00BD497B">
        <w:rPr>
          <w:rFonts w:ascii="Times New Roman" w:hAnsi="Times New Roman" w:cs="Times New Roman"/>
          <w:sz w:val="32"/>
          <w:szCs w:val="32"/>
        </w:rPr>
        <w:t>фликты в религиозных сообществах. Крым является многос</w:t>
      </w:r>
      <w:r w:rsidRPr="00BD497B">
        <w:rPr>
          <w:rFonts w:ascii="Times New Roman" w:hAnsi="Times New Roman" w:cs="Times New Roman"/>
          <w:sz w:val="32"/>
          <w:szCs w:val="32"/>
        </w:rPr>
        <w:t>о</w:t>
      </w:r>
      <w:r w:rsidRPr="00BD497B">
        <w:rPr>
          <w:rFonts w:ascii="Times New Roman" w:hAnsi="Times New Roman" w:cs="Times New Roman"/>
          <w:sz w:val="32"/>
          <w:szCs w:val="32"/>
        </w:rPr>
        <w:t xml:space="preserve">ставным, глубоко разделённым сообществом, но этнические, лингвистические и религиозные размежевания </w:t>
      </w:r>
      <w:r w:rsidR="000F5BEB" w:rsidRPr="00BD497B">
        <w:rPr>
          <w:rFonts w:ascii="Times New Roman" w:hAnsi="Times New Roman" w:cs="Times New Roman"/>
          <w:sz w:val="32"/>
          <w:szCs w:val="32"/>
        </w:rPr>
        <w:t xml:space="preserve">несколько </w:t>
      </w:r>
      <w:r w:rsidRPr="00BD497B">
        <w:rPr>
          <w:rFonts w:ascii="Times New Roman" w:hAnsi="Times New Roman" w:cs="Times New Roman"/>
          <w:sz w:val="32"/>
          <w:szCs w:val="32"/>
        </w:rPr>
        <w:t>ко</w:t>
      </w:r>
      <w:r w:rsidRPr="00BD497B">
        <w:rPr>
          <w:rFonts w:ascii="Times New Roman" w:hAnsi="Times New Roman" w:cs="Times New Roman"/>
          <w:sz w:val="32"/>
          <w:szCs w:val="32"/>
        </w:rPr>
        <w:t>м</w:t>
      </w:r>
      <w:r w:rsidRPr="00BD497B">
        <w:rPr>
          <w:rFonts w:ascii="Times New Roman" w:hAnsi="Times New Roman" w:cs="Times New Roman"/>
          <w:sz w:val="32"/>
          <w:szCs w:val="32"/>
        </w:rPr>
        <w:t xml:space="preserve">пенсируют друг друга. </w:t>
      </w:r>
      <w:r w:rsidRPr="00BD497B">
        <w:rPr>
          <w:rFonts w:ascii="Times New Roman" w:eastAsia="Times New Roman" w:hAnsi="Times New Roman" w:cs="Times New Roman"/>
          <w:sz w:val="32"/>
          <w:szCs w:val="32"/>
        </w:rPr>
        <w:t>Несовпадение этнических, лингвистич</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ских и политических размежеваний многосоставного сообщества отчасти сдерживает эскалацию конфликта.</w:t>
      </w:r>
    </w:p>
    <w:p w:rsidR="003471AA" w:rsidRPr="00BD497B" w:rsidRDefault="003471AA"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Ведущими акторами конфликта в Крыму являются этнопол</w:t>
      </w:r>
      <w:r w:rsidRPr="00BD497B">
        <w:rPr>
          <w:rFonts w:ascii="Times New Roman" w:hAnsi="Times New Roman" w:cs="Times New Roman"/>
          <w:sz w:val="32"/>
          <w:szCs w:val="32"/>
        </w:rPr>
        <w:t>и</w:t>
      </w:r>
      <w:r w:rsidRPr="00BD497B">
        <w:rPr>
          <w:rFonts w:ascii="Times New Roman" w:hAnsi="Times New Roman" w:cs="Times New Roman"/>
          <w:sz w:val="32"/>
          <w:szCs w:val="32"/>
        </w:rPr>
        <w:t>тические движения, политические партии, органы власти общ</w:t>
      </w:r>
      <w:r w:rsidRPr="00BD497B">
        <w:rPr>
          <w:rFonts w:ascii="Times New Roman" w:hAnsi="Times New Roman" w:cs="Times New Roman"/>
          <w:sz w:val="32"/>
          <w:szCs w:val="32"/>
        </w:rPr>
        <w:t>е</w:t>
      </w:r>
      <w:r w:rsidRPr="00BD497B">
        <w:rPr>
          <w:rFonts w:ascii="Times New Roman" w:hAnsi="Times New Roman" w:cs="Times New Roman"/>
          <w:sz w:val="32"/>
          <w:szCs w:val="32"/>
        </w:rPr>
        <w:t>государственного и регионального уровней. Их политические стратегии предполагают поэтапное ослабление ресурсной базы конкурентов, достижение своего доминирования в экономич</w:t>
      </w:r>
      <w:r w:rsidRPr="00BD497B">
        <w:rPr>
          <w:rFonts w:ascii="Times New Roman" w:hAnsi="Times New Roman" w:cs="Times New Roman"/>
          <w:sz w:val="32"/>
          <w:szCs w:val="32"/>
        </w:rPr>
        <w:t>е</w:t>
      </w:r>
      <w:r w:rsidRPr="00BD497B">
        <w:rPr>
          <w:rFonts w:ascii="Times New Roman" w:hAnsi="Times New Roman" w:cs="Times New Roman"/>
          <w:sz w:val="32"/>
          <w:szCs w:val="32"/>
        </w:rPr>
        <w:t>ском и информационном пространстве.</w:t>
      </w:r>
    </w:p>
    <w:p w:rsidR="003471AA" w:rsidRPr="00BD497B" w:rsidRDefault="003471AA"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Повестка дня конфликта включает в себя такие приоритетные темы, как политический статус Крыма, этническое и религиозное равноправие, многоязычие, представительство в органах власти и местного самоуправления, земельная политика.</w:t>
      </w:r>
    </w:p>
    <w:p w:rsidR="003471AA" w:rsidRPr="00BD497B" w:rsidRDefault="003471AA"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Преобладают практики избегания конфликта и его вербал</w:t>
      </w:r>
      <w:r w:rsidRPr="00BD497B">
        <w:rPr>
          <w:rFonts w:ascii="Times New Roman" w:hAnsi="Times New Roman" w:cs="Times New Roman"/>
          <w:sz w:val="32"/>
          <w:szCs w:val="32"/>
        </w:rPr>
        <w:t>и</w:t>
      </w:r>
      <w:r w:rsidRPr="00BD497B">
        <w:rPr>
          <w:rFonts w:ascii="Times New Roman" w:hAnsi="Times New Roman" w:cs="Times New Roman"/>
          <w:sz w:val="32"/>
          <w:szCs w:val="32"/>
        </w:rPr>
        <w:t>зации. Преобладающими формами коммуникации между движ</w:t>
      </w:r>
      <w:r w:rsidRPr="00BD497B">
        <w:rPr>
          <w:rFonts w:ascii="Times New Roman" w:hAnsi="Times New Roman" w:cs="Times New Roman"/>
          <w:sz w:val="32"/>
          <w:szCs w:val="32"/>
        </w:rPr>
        <w:t>е</w:t>
      </w:r>
      <w:r w:rsidRPr="00BD497B">
        <w:rPr>
          <w:rFonts w:ascii="Times New Roman" w:hAnsi="Times New Roman" w:cs="Times New Roman"/>
          <w:sz w:val="32"/>
          <w:szCs w:val="32"/>
        </w:rPr>
        <w:t>ниями русских, крымских татар и украинцев в Крыму выступают: прямые формы давления на власть (демонстрации, митинги, п</w:t>
      </w:r>
      <w:r w:rsidRPr="00BD497B">
        <w:rPr>
          <w:rFonts w:ascii="Times New Roman" w:hAnsi="Times New Roman" w:cs="Times New Roman"/>
          <w:sz w:val="32"/>
          <w:szCs w:val="32"/>
        </w:rPr>
        <w:t>и</w:t>
      </w:r>
      <w:r w:rsidRPr="00BD497B">
        <w:rPr>
          <w:rFonts w:ascii="Times New Roman" w:hAnsi="Times New Roman" w:cs="Times New Roman"/>
          <w:sz w:val="32"/>
          <w:szCs w:val="32"/>
        </w:rPr>
        <w:lastRenderedPageBreak/>
        <w:t>кеты); лоббирование интересов через региональные и местные органы власти; дискуссии в этнически ангажированных СМИ.</w:t>
      </w:r>
    </w:p>
    <w:p w:rsidR="003471AA" w:rsidRPr="00BD497B" w:rsidRDefault="003471AA"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В Крыму конфликт преимущественно латентен по формам выражения, «отложен на будущее». Но радикально-исламистский проект способен дестабилизировать баланс этноконфессионал</w:t>
      </w:r>
      <w:r w:rsidRPr="00BD497B">
        <w:rPr>
          <w:rFonts w:ascii="Times New Roman" w:hAnsi="Times New Roman" w:cs="Times New Roman"/>
          <w:sz w:val="32"/>
          <w:szCs w:val="32"/>
        </w:rPr>
        <w:t>ь</w:t>
      </w:r>
      <w:r w:rsidRPr="00BD497B">
        <w:rPr>
          <w:rFonts w:ascii="Times New Roman" w:hAnsi="Times New Roman" w:cs="Times New Roman"/>
          <w:sz w:val="32"/>
          <w:szCs w:val="32"/>
        </w:rPr>
        <w:t>ных интересов. С конца 2000-х гг. учащаются факты насилия («крестоповалы», поджоги культовых зданий, столкновения из-за земли). Эффективное регулирование конфликта станет возмо</w:t>
      </w:r>
      <w:r w:rsidRPr="00BD497B">
        <w:rPr>
          <w:rFonts w:ascii="Times New Roman" w:hAnsi="Times New Roman" w:cs="Times New Roman"/>
          <w:sz w:val="32"/>
          <w:szCs w:val="32"/>
        </w:rPr>
        <w:t>ж</w:t>
      </w:r>
      <w:r w:rsidRPr="00BD497B">
        <w:rPr>
          <w:rFonts w:ascii="Times New Roman" w:hAnsi="Times New Roman" w:cs="Times New Roman"/>
          <w:sz w:val="32"/>
          <w:szCs w:val="32"/>
        </w:rPr>
        <w:t>ным на основе политики интеграции этнических и конфесси</w:t>
      </w:r>
      <w:r w:rsidRPr="00BD497B">
        <w:rPr>
          <w:rFonts w:ascii="Times New Roman" w:hAnsi="Times New Roman" w:cs="Times New Roman"/>
          <w:sz w:val="32"/>
          <w:szCs w:val="32"/>
        </w:rPr>
        <w:t>о</w:t>
      </w:r>
      <w:r w:rsidRPr="00BD497B">
        <w:rPr>
          <w:rFonts w:ascii="Times New Roman" w:hAnsi="Times New Roman" w:cs="Times New Roman"/>
          <w:sz w:val="32"/>
          <w:szCs w:val="32"/>
        </w:rPr>
        <w:t>нальных групп в секулярное государство, строительства инстит</w:t>
      </w:r>
      <w:r w:rsidRPr="00BD497B">
        <w:rPr>
          <w:rFonts w:ascii="Times New Roman" w:hAnsi="Times New Roman" w:cs="Times New Roman"/>
          <w:sz w:val="32"/>
          <w:szCs w:val="32"/>
        </w:rPr>
        <w:t>у</w:t>
      </w:r>
      <w:r w:rsidRPr="00BD497B">
        <w:rPr>
          <w:rFonts w:ascii="Times New Roman" w:hAnsi="Times New Roman" w:cs="Times New Roman"/>
          <w:sz w:val="32"/>
          <w:szCs w:val="32"/>
        </w:rPr>
        <w:t>тов и практик консоциативной демократии в крымском многос</w:t>
      </w:r>
      <w:r w:rsidRPr="00BD497B">
        <w:rPr>
          <w:rFonts w:ascii="Times New Roman" w:hAnsi="Times New Roman" w:cs="Times New Roman"/>
          <w:sz w:val="32"/>
          <w:szCs w:val="32"/>
        </w:rPr>
        <w:t>о</w:t>
      </w:r>
      <w:r w:rsidRPr="00BD497B">
        <w:rPr>
          <w:rFonts w:ascii="Times New Roman" w:hAnsi="Times New Roman" w:cs="Times New Roman"/>
          <w:sz w:val="32"/>
          <w:szCs w:val="32"/>
        </w:rPr>
        <w:t>ставном сообществе.</w:t>
      </w:r>
    </w:p>
    <w:p w:rsidR="00A50B3D" w:rsidRPr="00BD497B" w:rsidRDefault="003471AA"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Региональное сообщество Крыма является многосоставным, с отчетливой сегментацией на русское, украинское и крымско</w:t>
      </w:r>
      <w:r w:rsidR="000F5BEB" w:rsidRPr="00BD497B">
        <w:rPr>
          <w:rFonts w:ascii="Times New Roman" w:hAnsi="Times New Roman" w:cs="Times New Roman"/>
          <w:sz w:val="32"/>
          <w:szCs w:val="32"/>
        </w:rPr>
        <w:t>-</w:t>
      </w:r>
      <w:r w:rsidRPr="00BD497B">
        <w:rPr>
          <w:rFonts w:ascii="Times New Roman" w:hAnsi="Times New Roman" w:cs="Times New Roman"/>
          <w:sz w:val="32"/>
          <w:szCs w:val="32"/>
        </w:rPr>
        <w:t>татарское сообщества. Русская идентичность крымчан реги</w:t>
      </w:r>
      <w:r w:rsidRPr="00BD497B">
        <w:rPr>
          <w:rFonts w:ascii="Times New Roman" w:hAnsi="Times New Roman" w:cs="Times New Roman"/>
          <w:sz w:val="32"/>
          <w:szCs w:val="32"/>
        </w:rPr>
        <w:t>о</w:t>
      </w:r>
      <w:r w:rsidRPr="00BD497B">
        <w:rPr>
          <w:rFonts w:ascii="Times New Roman" w:hAnsi="Times New Roman" w:cs="Times New Roman"/>
          <w:sz w:val="32"/>
          <w:szCs w:val="32"/>
        </w:rPr>
        <w:t xml:space="preserve">нально своеобразна, но интегрирована в «большую» русскую идентичность. </w:t>
      </w:r>
    </w:p>
    <w:p w:rsidR="003471AA" w:rsidRPr="00BD497B" w:rsidRDefault="003471AA"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Необходима целенаправленная политика реинтеграции Кр</w:t>
      </w:r>
      <w:r w:rsidRPr="00BD497B">
        <w:rPr>
          <w:rFonts w:ascii="Times New Roman" w:hAnsi="Times New Roman" w:cs="Times New Roman"/>
          <w:sz w:val="32"/>
          <w:szCs w:val="32"/>
        </w:rPr>
        <w:t>ы</w:t>
      </w:r>
      <w:r w:rsidRPr="00BD497B">
        <w:rPr>
          <w:rFonts w:ascii="Times New Roman" w:hAnsi="Times New Roman" w:cs="Times New Roman"/>
          <w:sz w:val="32"/>
          <w:szCs w:val="32"/>
        </w:rPr>
        <w:t>ма и России на основе российской гражданской идентичности, постоянного диалога основных этнических и конфессиональных сообществ в институциональных формах.</w:t>
      </w:r>
    </w:p>
    <w:p w:rsidR="003471AA" w:rsidRPr="00BD497B" w:rsidRDefault="003471AA"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В постсоветском Крыму конфессиональные конфликты носят сложносоставной и блоковый характер. Они преимущественно латентны по формам выражения, «отложены на будущее». Но р</w:t>
      </w:r>
      <w:r w:rsidRPr="00BD497B">
        <w:rPr>
          <w:rFonts w:ascii="Times New Roman" w:hAnsi="Times New Roman" w:cs="Times New Roman"/>
          <w:sz w:val="32"/>
          <w:szCs w:val="32"/>
        </w:rPr>
        <w:t>а</w:t>
      </w:r>
      <w:r w:rsidRPr="00BD497B">
        <w:rPr>
          <w:rFonts w:ascii="Times New Roman" w:hAnsi="Times New Roman" w:cs="Times New Roman"/>
          <w:sz w:val="32"/>
          <w:szCs w:val="32"/>
        </w:rPr>
        <w:t>дикально-исламистский проект способен дестабилизировать б</w:t>
      </w:r>
      <w:r w:rsidRPr="00BD497B">
        <w:rPr>
          <w:rFonts w:ascii="Times New Roman" w:hAnsi="Times New Roman" w:cs="Times New Roman"/>
          <w:sz w:val="32"/>
          <w:szCs w:val="32"/>
        </w:rPr>
        <w:t>а</w:t>
      </w:r>
      <w:r w:rsidRPr="00BD497B">
        <w:rPr>
          <w:rFonts w:ascii="Times New Roman" w:hAnsi="Times New Roman" w:cs="Times New Roman"/>
          <w:sz w:val="32"/>
          <w:szCs w:val="32"/>
        </w:rPr>
        <w:t>ланс этноконфессиональных интересов. Эффективное регулир</w:t>
      </w:r>
      <w:r w:rsidRPr="00BD497B">
        <w:rPr>
          <w:rFonts w:ascii="Times New Roman" w:hAnsi="Times New Roman" w:cs="Times New Roman"/>
          <w:sz w:val="32"/>
          <w:szCs w:val="32"/>
        </w:rPr>
        <w:t>о</w:t>
      </w:r>
      <w:r w:rsidRPr="00BD497B">
        <w:rPr>
          <w:rFonts w:ascii="Times New Roman" w:hAnsi="Times New Roman" w:cs="Times New Roman"/>
          <w:sz w:val="32"/>
          <w:szCs w:val="32"/>
        </w:rPr>
        <w:t>вание конфликтов станет возможным на основе целенаправле</w:t>
      </w:r>
      <w:r w:rsidRPr="00BD497B">
        <w:rPr>
          <w:rFonts w:ascii="Times New Roman" w:hAnsi="Times New Roman" w:cs="Times New Roman"/>
          <w:sz w:val="32"/>
          <w:szCs w:val="32"/>
        </w:rPr>
        <w:t>н</w:t>
      </w:r>
      <w:r w:rsidRPr="00BD497B">
        <w:rPr>
          <w:rFonts w:ascii="Times New Roman" w:hAnsi="Times New Roman" w:cs="Times New Roman"/>
          <w:sz w:val="32"/>
          <w:szCs w:val="32"/>
        </w:rPr>
        <w:t>ной политики интеграции крымских татар в секулярное госуда</w:t>
      </w:r>
      <w:r w:rsidRPr="00BD497B">
        <w:rPr>
          <w:rFonts w:ascii="Times New Roman" w:hAnsi="Times New Roman" w:cs="Times New Roman"/>
          <w:sz w:val="32"/>
          <w:szCs w:val="32"/>
        </w:rPr>
        <w:t>р</w:t>
      </w:r>
      <w:r w:rsidRPr="00BD497B">
        <w:rPr>
          <w:rFonts w:ascii="Times New Roman" w:hAnsi="Times New Roman" w:cs="Times New Roman"/>
          <w:sz w:val="32"/>
          <w:szCs w:val="32"/>
        </w:rPr>
        <w:t>ство, строительства механизмов консоциативной демократии.</w:t>
      </w:r>
    </w:p>
    <w:p w:rsidR="00A50B3D" w:rsidRPr="00BD497B" w:rsidRDefault="00A50B3D"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В период воссоединения Крыма с Россией крымско-татарское этнополитическое движение испытывает нарастающее внутре</w:t>
      </w:r>
      <w:r w:rsidRPr="00BD497B">
        <w:rPr>
          <w:rFonts w:ascii="Times New Roman" w:hAnsi="Times New Roman" w:cs="Times New Roman"/>
          <w:sz w:val="32"/>
          <w:szCs w:val="32"/>
        </w:rPr>
        <w:t>н</w:t>
      </w:r>
      <w:r w:rsidRPr="00BD497B">
        <w:rPr>
          <w:rFonts w:ascii="Times New Roman" w:hAnsi="Times New Roman" w:cs="Times New Roman"/>
          <w:sz w:val="32"/>
          <w:szCs w:val="32"/>
        </w:rPr>
        <w:t>нее размежевание. Конфликтность Меджлиса крымско-татарского народа проявляется по параметрам трактовки: пол</w:t>
      </w:r>
      <w:r w:rsidRPr="00BD497B">
        <w:rPr>
          <w:rFonts w:ascii="Times New Roman" w:hAnsi="Times New Roman" w:cs="Times New Roman"/>
          <w:sz w:val="32"/>
          <w:szCs w:val="32"/>
        </w:rPr>
        <w:t>и</w:t>
      </w:r>
      <w:r w:rsidRPr="00BD497B">
        <w:rPr>
          <w:rFonts w:ascii="Times New Roman" w:hAnsi="Times New Roman" w:cs="Times New Roman"/>
          <w:sz w:val="32"/>
          <w:szCs w:val="32"/>
        </w:rPr>
        <w:t>тического статуса республики; реабилитации; земельной рефо</w:t>
      </w:r>
      <w:r w:rsidRPr="00BD497B">
        <w:rPr>
          <w:rFonts w:ascii="Times New Roman" w:hAnsi="Times New Roman" w:cs="Times New Roman"/>
          <w:sz w:val="32"/>
          <w:szCs w:val="32"/>
        </w:rPr>
        <w:t>р</w:t>
      </w:r>
      <w:r w:rsidRPr="00BD497B">
        <w:rPr>
          <w:rFonts w:ascii="Times New Roman" w:hAnsi="Times New Roman" w:cs="Times New Roman"/>
          <w:sz w:val="32"/>
          <w:szCs w:val="32"/>
        </w:rPr>
        <w:t>мы; языковой и образовательной политики. Меджлис крымско-татарского народа не обладает поддержкой большинства данной этнической группы. Причины спада влияния Меджлиса – его о</w:t>
      </w:r>
      <w:r w:rsidRPr="00BD497B">
        <w:rPr>
          <w:rFonts w:ascii="Times New Roman" w:hAnsi="Times New Roman" w:cs="Times New Roman"/>
          <w:sz w:val="32"/>
          <w:szCs w:val="32"/>
        </w:rPr>
        <w:t>т</w:t>
      </w:r>
      <w:r w:rsidRPr="00BD497B">
        <w:rPr>
          <w:rFonts w:ascii="Times New Roman" w:hAnsi="Times New Roman" w:cs="Times New Roman"/>
          <w:sz w:val="32"/>
          <w:szCs w:val="32"/>
        </w:rPr>
        <w:lastRenderedPageBreak/>
        <w:t>каз признать воссоединение Крыма с Россией, отрицание межэ</w:t>
      </w:r>
      <w:r w:rsidRPr="00BD497B">
        <w:rPr>
          <w:rFonts w:ascii="Times New Roman" w:hAnsi="Times New Roman" w:cs="Times New Roman"/>
          <w:sz w:val="32"/>
          <w:szCs w:val="32"/>
        </w:rPr>
        <w:t>т</w:t>
      </w:r>
      <w:r w:rsidRPr="00BD497B">
        <w:rPr>
          <w:rFonts w:ascii="Times New Roman" w:hAnsi="Times New Roman" w:cs="Times New Roman"/>
          <w:sz w:val="32"/>
          <w:szCs w:val="32"/>
        </w:rPr>
        <w:t>нического диалога.</w:t>
      </w:r>
    </w:p>
    <w:p w:rsidR="003471AA" w:rsidRPr="00BD497B" w:rsidRDefault="003471AA"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Конструктивные тенденции в крымско</w:t>
      </w:r>
      <w:r w:rsidR="000F5BEB" w:rsidRPr="00BD497B">
        <w:rPr>
          <w:rFonts w:ascii="Times New Roman" w:hAnsi="Times New Roman" w:cs="Times New Roman"/>
          <w:sz w:val="32"/>
          <w:szCs w:val="32"/>
        </w:rPr>
        <w:t>-</w:t>
      </w:r>
      <w:r w:rsidRPr="00BD497B">
        <w:rPr>
          <w:rFonts w:ascii="Times New Roman" w:hAnsi="Times New Roman" w:cs="Times New Roman"/>
          <w:sz w:val="32"/>
          <w:szCs w:val="32"/>
        </w:rPr>
        <w:t>татарском движении связаны с партией «Милли фирка», организацией «Къырым би</w:t>
      </w:r>
      <w:r w:rsidRPr="00BD497B">
        <w:rPr>
          <w:rFonts w:ascii="Times New Roman" w:hAnsi="Times New Roman" w:cs="Times New Roman"/>
          <w:sz w:val="32"/>
          <w:szCs w:val="32"/>
        </w:rPr>
        <w:t>р</w:t>
      </w:r>
      <w:r w:rsidRPr="00BD497B">
        <w:rPr>
          <w:rFonts w:ascii="Times New Roman" w:hAnsi="Times New Roman" w:cs="Times New Roman"/>
          <w:sz w:val="32"/>
          <w:szCs w:val="32"/>
        </w:rPr>
        <w:t>лиги», Духовным центром мусульман Крыма. Проявления их конструктивного участия в миростроительстве таковы: участие в органах законодательной и исполнительной власти, органах местного самоуправления Крыма; проведение съезда обществе</w:t>
      </w:r>
      <w:r w:rsidRPr="00BD497B">
        <w:rPr>
          <w:rFonts w:ascii="Times New Roman" w:hAnsi="Times New Roman" w:cs="Times New Roman"/>
          <w:sz w:val="32"/>
          <w:szCs w:val="32"/>
        </w:rPr>
        <w:t>н</w:t>
      </w:r>
      <w:r w:rsidRPr="00BD497B">
        <w:rPr>
          <w:rFonts w:ascii="Times New Roman" w:hAnsi="Times New Roman" w:cs="Times New Roman"/>
          <w:sz w:val="32"/>
          <w:szCs w:val="32"/>
        </w:rPr>
        <w:t>но-политических сил народа; инициативы по разрешению з</w:t>
      </w:r>
      <w:r w:rsidRPr="00BD497B">
        <w:rPr>
          <w:rFonts w:ascii="Times New Roman" w:hAnsi="Times New Roman" w:cs="Times New Roman"/>
          <w:sz w:val="32"/>
          <w:szCs w:val="32"/>
        </w:rPr>
        <w:t>е</w:t>
      </w:r>
      <w:r w:rsidRPr="00BD497B">
        <w:rPr>
          <w:rFonts w:ascii="Times New Roman" w:hAnsi="Times New Roman" w:cs="Times New Roman"/>
          <w:sz w:val="32"/>
          <w:szCs w:val="32"/>
        </w:rPr>
        <w:t>мельного вопроса; участие в выборах.</w:t>
      </w:r>
    </w:p>
    <w:p w:rsidR="003471AA" w:rsidRPr="00BD497B" w:rsidRDefault="003471AA"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Методы политики Российск</w:t>
      </w:r>
      <w:r w:rsidR="000F5BEB" w:rsidRPr="00BD497B">
        <w:rPr>
          <w:rFonts w:ascii="Times New Roman" w:hAnsi="Times New Roman" w:cs="Times New Roman"/>
          <w:sz w:val="32"/>
          <w:szCs w:val="32"/>
        </w:rPr>
        <w:t>ой Федерации в отношении крымско-</w:t>
      </w:r>
      <w:r w:rsidRPr="00BD497B">
        <w:rPr>
          <w:rFonts w:ascii="Times New Roman" w:hAnsi="Times New Roman" w:cs="Times New Roman"/>
          <w:sz w:val="32"/>
          <w:szCs w:val="32"/>
        </w:rPr>
        <w:t>татарского движения: диалог власти с этнополитич</w:t>
      </w:r>
      <w:r w:rsidRPr="00BD497B">
        <w:rPr>
          <w:rFonts w:ascii="Times New Roman" w:hAnsi="Times New Roman" w:cs="Times New Roman"/>
          <w:sz w:val="32"/>
          <w:szCs w:val="32"/>
        </w:rPr>
        <w:t>е</w:t>
      </w:r>
      <w:r w:rsidRPr="00BD497B">
        <w:rPr>
          <w:rFonts w:ascii="Times New Roman" w:hAnsi="Times New Roman" w:cs="Times New Roman"/>
          <w:sz w:val="32"/>
          <w:szCs w:val="32"/>
        </w:rPr>
        <w:t>скими и конфессиональными объединениями, квотное представ</w:t>
      </w:r>
      <w:r w:rsidRPr="00BD497B">
        <w:rPr>
          <w:rFonts w:ascii="Times New Roman" w:hAnsi="Times New Roman" w:cs="Times New Roman"/>
          <w:sz w:val="32"/>
          <w:szCs w:val="32"/>
        </w:rPr>
        <w:t>и</w:t>
      </w:r>
      <w:r w:rsidRPr="00BD497B">
        <w:rPr>
          <w:rFonts w:ascii="Times New Roman" w:hAnsi="Times New Roman" w:cs="Times New Roman"/>
          <w:sz w:val="32"/>
          <w:szCs w:val="32"/>
        </w:rPr>
        <w:t>тельство крымских татар в органах власти и местного самоупра</w:t>
      </w:r>
      <w:r w:rsidRPr="00BD497B">
        <w:rPr>
          <w:rFonts w:ascii="Times New Roman" w:hAnsi="Times New Roman" w:cs="Times New Roman"/>
          <w:sz w:val="32"/>
          <w:szCs w:val="32"/>
        </w:rPr>
        <w:t>в</w:t>
      </w:r>
      <w:r w:rsidRPr="00BD497B">
        <w:rPr>
          <w:rFonts w:ascii="Times New Roman" w:hAnsi="Times New Roman" w:cs="Times New Roman"/>
          <w:sz w:val="32"/>
          <w:szCs w:val="32"/>
        </w:rPr>
        <w:t>ления, решение земельной проблемы на основе реабилитации р</w:t>
      </w:r>
      <w:r w:rsidRPr="00BD497B">
        <w:rPr>
          <w:rFonts w:ascii="Times New Roman" w:hAnsi="Times New Roman" w:cs="Times New Roman"/>
          <w:sz w:val="32"/>
          <w:szCs w:val="32"/>
        </w:rPr>
        <w:t>е</w:t>
      </w:r>
      <w:r w:rsidRPr="00BD497B">
        <w:rPr>
          <w:rFonts w:ascii="Times New Roman" w:hAnsi="Times New Roman" w:cs="Times New Roman"/>
          <w:sz w:val="32"/>
          <w:szCs w:val="32"/>
        </w:rPr>
        <w:t>прессированных народов, взаимодействие РФ с Турцией в сде</w:t>
      </w:r>
      <w:r w:rsidRPr="00BD497B">
        <w:rPr>
          <w:rFonts w:ascii="Times New Roman" w:hAnsi="Times New Roman" w:cs="Times New Roman"/>
          <w:sz w:val="32"/>
          <w:szCs w:val="32"/>
        </w:rPr>
        <w:t>р</w:t>
      </w:r>
      <w:r w:rsidRPr="00BD497B">
        <w:rPr>
          <w:rFonts w:ascii="Times New Roman" w:hAnsi="Times New Roman" w:cs="Times New Roman"/>
          <w:sz w:val="32"/>
          <w:szCs w:val="32"/>
        </w:rPr>
        <w:t>живании исламского радикализма, запрет экстремистской орг</w:t>
      </w:r>
      <w:r w:rsidRPr="00BD497B">
        <w:rPr>
          <w:rFonts w:ascii="Times New Roman" w:hAnsi="Times New Roman" w:cs="Times New Roman"/>
          <w:sz w:val="32"/>
          <w:szCs w:val="32"/>
        </w:rPr>
        <w:t>а</w:t>
      </w:r>
      <w:r w:rsidRPr="00BD497B">
        <w:rPr>
          <w:rFonts w:ascii="Times New Roman" w:hAnsi="Times New Roman" w:cs="Times New Roman"/>
          <w:sz w:val="32"/>
          <w:szCs w:val="32"/>
        </w:rPr>
        <w:t>низации «Хизб-ут-Тахрир». Политика Российской Федерации в Крыму предполагает прочную интеграцию этнических и конфе</w:t>
      </w:r>
      <w:r w:rsidRPr="00BD497B">
        <w:rPr>
          <w:rFonts w:ascii="Times New Roman" w:hAnsi="Times New Roman" w:cs="Times New Roman"/>
          <w:sz w:val="32"/>
          <w:szCs w:val="32"/>
        </w:rPr>
        <w:t>с</w:t>
      </w:r>
      <w:r w:rsidRPr="00BD497B">
        <w:rPr>
          <w:rFonts w:ascii="Times New Roman" w:hAnsi="Times New Roman" w:cs="Times New Roman"/>
          <w:sz w:val="32"/>
          <w:szCs w:val="32"/>
        </w:rPr>
        <w:t>сиональных групп регионального сообщества в российское общ</w:t>
      </w:r>
      <w:r w:rsidRPr="00BD497B">
        <w:rPr>
          <w:rFonts w:ascii="Times New Roman" w:hAnsi="Times New Roman" w:cs="Times New Roman"/>
          <w:sz w:val="32"/>
          <w:szCs w:val="32"/>
        </w:rPr>
        <w:t>е</w:t>
      </w:r>
      <w:r w:rsidRPr="00BD497B">
        <w:rPr>
          <w:rFonts w:ascii="Times New Roman" w:hAnsi="Times New Roman" w:cs="Times New Roman"/>
          <w:sz w:val="32"/>
          <w:szCs w:val="32"/>
        </w:rPr>
        <w:t>ство, создание диалоговых механизмов согласования и предст</w:t>
      </w:r>
      <w:r w:rsidRPr="00BD497B">
        <w:rPr>
          <w:rFonts w:ascii="Times New Roman" w:hAnsi="Times New Roman" w:cs="Times New Roman"/>
          <w:sz w:val="32"/>
          <w:szCs w:val="32"/>
        </w:rPr>
        <w:t>а</w:t>
      </w:r>
      <w:r w:rsidRPr="00BD497B">
        <w:rPr>
          <w:rFonts w:ascii="Times New Roman" w:hAnsi="Times New Roman" w:cs="Times New Roman"/>
          <w:sz w:val="32"/>
          <w:szCs w:val="32"/>
        </w:rPr>
        <w:t>вительства политических интересов.</w:t>
      </w:r>
    </w:p>
    <w:p w:rsidR="003471AA" w:rsidRPr="00BD497B" w:rsidRDefault="005E0BF9"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bCs/>
          <w:sz w:val="32"/>
          <w:szCs w:val="32"/>
        </w:rPr>
        <w:t>В условиях свержения законной власти и национал-радикального переворота в Украине (февраль 2014 г.) воссоед</w:t>
      </w:r>
      <w:r w:rsidRPr="00BD497B">
        <w:rPr>
          <w:rFonts w:ascii="Times New Roman" w:hAnsi="Times New Roman" w:cs="Times New Roman"/>
          <w:bCs/>
          <w:sz w:val="32"/>
          <w:szCs w:val="32"/>
        </w:rPr>
        <w:t>и</w:t>
      </w:r>
      <w:r w:rsidRPr="00BD497B">
        <w:rPr>
          <w:rFonts w:ascii="Times New Roman" w:hAnsi="Times New Roman" w:cs="Times New Roman"/>
          <w:bCs/>
          <w:sz w:val="32"/>
          <w:szCs w:val="32"/>
        </w:rPr>
        <w:t>нение Крыма с Россией стало исторической закономерностью и императивом спасения полиэтничного сообщества регион</w:t>
      </w:r>
      <w:r w:rsidR="00A076D7" w:rsidRPr="00BD497B">
        <w:rPr>
          <w:rFonts w:ascii="Times New Roman" w:hAnsi="Times New Roman" w:cs="Times New Roman"/>
          <w:bCs/>
          <w:sz w:val="32"/>
          <w:szCs w:val="32"/>
        </w:rPr>
        <w:t>а от насильственного конфликта.</w:t>
      </w:r>
    </w:p>
    <w:p w:rsidR="00AB2033" w:rsidRPr="00BD497B" w:rsidRDefault="00C62785" w:rsidP="00BD497B">
      <w:pPr>
        <w:widowControl w:val="0"/>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Значительную роль в российской геополитике на Черномо</w:t>
      </w:r>
      <w:r w:rsidRPr="00BD497B">
        <w:rPr>
          <w:rFonts w:ascii="Times New Roman" w:hAnsi="Times New Roman" w:cs="Times New Roman"/>
          <w:bCs/>
          <w:sz w:val="32"/>
          <w:szCs w:val="32"/>
        </w:rPr>
        <w:t>р</w:t>
      </w:r>
      <w:r w:rsidRPr="00BD497B">
        <w:rPr>
          <w:rFonts w:ascii="Times New Roman" w:hAnsi="Times New Roman" w:cs="Times New Roman"/>
          <w:bCs/>
          <w:sz w:val="32"/>
          <w:szCs w:val="32"/>
        </w:rPr>
        <w:t>ском направлении играет Краснодарский край. Факторы его зн</w:t>
      </w:r>
      <w:r w:rsidRPr="00BD497B">
        <w:rPr>
          <w:rFonts w:ascii="Times New Roman" w:hAnsi="Times New Roman" w:cs="Times New Roman"/>
          <w:bCs/>
          <w:sz w:val="32"/>
          <w:szCs w:val="32"/>
        </w:rPr>
        <w:t>а</w:t>
      </w:r>
      <w:r w:rsidRPr="00BD497B">
        <w:rPr>
          <w:rFonts w:ascii="Times New Roman" w:hAnsi="Times New Roman" w:cs="Times New Roman"/>
          <w:bCs/>
          <w:sz w:val="32"/>
          <w:szCs w:val="32"/>
        </w:rPr>
        <w:t xml:space="preserve">чения многообразны. </w:t>
      </w:r>
      <w:r w:rsidR="00AB2033" w:rsidRPr="00BD497B">
        <w:rPr>
          <w:rFonts w:ascii="Times New Roman" w:hAnsi="Times New Roman" w:cs="Times New Roman"/>
          <w:bCs/>
          <w:sz w:val="32"/>
          <w:szCs w:val="32"/>
        </w:rPr>
        <w:t>Историко-культурный и экономический факторы закрепляют устойчивое деление Краснодарского края на три субрегиона: Степную Кубань, Закубанье и Черноморское п</w:t>
      </w:r>
      <w:r w:rsidR="00AB2033" w:rsidRPr="00BD497B">
        <w:rPr>
          <w:rFonts w:ascii="Times New Roman" w:hAnsi="Times New Roman" w:cs="Times New Roman"/>
          <w:bCs/>
          <w:sz w:val="32"/>
          <w:szCs w:val="32"/>
        </w:rPr>
        <w:t>о</w:t>
      </w:r>
      <w:r w:rsidR="00AB2033" w:rsidRPr="00BD497B">
        <w:rPr>
          <w:rFonts w:ascii="Times New Roman" w:hAnsi="Times New Roman" w:cs="Times New Roman"/>
          <w:bCs/>
          <w:sz w:val="32"/>
          <w:szCs w:val="32"/>
        </w:rPr>
        <w:t>бережье. Они имеют разную идентичность, своеобразны по структуре хозяйства и уровню жизни, миграционной и этнич</w:t>
      </w:r>
      <w:r w:rsidR="00AB2033" w:rsidRPr="00BD497B">
        <w:rPr>
          <w:rFonts w:ascii="Times New Roman" w:hAnsi="Times New Roman" w:cs="Times New Roman"/>
          <w:bCs/>
          <w:sz w:val="32"/>
          <w:szCs w:val="32"/>
        </w:rPr>
        <w:t>е</w:t>
      </w:r>
      <w:r w:rsidR="00AB2033" w:rsidRPr="00BD497B">
        <w:rPr>
          <w:rFonts w:ascii="Times New Roman" w:hAnsi="Times New Roman" w:cs="Times New Roman"/>
          <w:bCs/>
          <w:sz w:val="32"/>
          <w:szCs w:val="32"/>
        </w:rPr>
        <w:t>ской ситуации. Лакунарное положение на фоне агропромышле</w:t>
      </w:r>
      <w:r w:rsidR="00AB2033" w:rsidRPr="00BD497B">
        <w:rPr>
          <w:rFonts w:ascii="Times New Roman" w:hAnsi="Times New Roman" w:cs="Times New Roman"/>
          <w:bCs/>
          <w:sz w:val="32"/>
          <w:szCs w:val="32"/>
        </w:rPr>
        <w:t>н</w:t>
      </w:r>
      <w:r w:rsidR="00AB2033" w:rsidRPr="00BD497B">
        <w:rPr>
          <w:rFonts w:ascii="Times New Roman" w:hAnsi="Times New Roman" w:cs="Times New Roman"/>
          <w:bCs/>
          <w:sz w:val="32"/>
          <w:szCs w:val="32"/>
        </w:rPr>
        <w:t>ных районов занимают крупные города – источники политич</w:t>
      </w:r>
      <w:r w:rsidR="00AB2033" w:rsidRPr="00BD497B">
        <w:rPr>
          <w:rFonts w:ascii="Times New Roman" w:hAnsi="Times New Roman" w:cs="Times New Roman"/>
          <w:bCs/>
          <w:sz w:val="32"/>
          <w:szCs w:val="32"/>
        </w:rPr>
        <w:t>е</w:t>
      </w:r>
      <w:r w:rsidR="00AB2033" w:rsidRPr="00BD497B">
        <w:rPr>
          <w:rFonts w:ascii="Times New Roman" w:hAnsi="Times New Roman" w:cs="Times New Roman"/>
          <w:bCs/>
          <w:sz w:val="32"/>
          <w:szCs w:val="32"/>
        </w:rPr>
        <w:t>ских инноваций.</w:t>
      </w:r>
    </w:p>
    <w:p w:rsidR="005A4440" w:rsidRPr="00BD497B" w:rsidRDefault="005A4440" w:rsidP="00BD497B">
      <w:pPr>
        <w:shd w:val="clear" w:color="auto" w:fill="FFFFFF"/>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lastRenderedPageBreak/>
        <w:t>Анализ межэтнических и межконфессиональных отношений в Краснодарском крае доказывает необходимость проактивной политики, основанной на профессиональном научном монит</w:t>
      </w:r>
      <w:r w:rsidRPr="00BD497B">
        <w:rPr>
          <w:rFonts w:ascii="Times New Roman" w:hAnsi="Times New Roman" w:cs="Times New Roman"/>
          <w:sz w:val="32"/>
          <w:szCs w:val="32"/>
        </w:rPr>
        <w:t>о</w:t>
      </w:r>
      <w:r w:rsidRPr="00BD497B">
        <w:rPr>
          <w:rFonts w:ascii="Times New Roman" w:hAnsi="Times New Roman" w:cs="Times New Roman"/>
          <w:sz w:val="32"/>
          <w:szCs w:val="32"/>
        </w:rPr>
        <w:t>ринге и прогнозе ситуации. Многое в данном направлении сдел</w:t>
      </w:r>
      <w:r w:rsidRPr="00BD497B">
        <w:rPr>
          <w:rFonts w:ascii="Times New Roman" w:hAnsi="Times New Roman" w:cs="Times New Roman"/>
          <w:sz w:val="32"/>
          <w:szCs w:val="32"/>
        </w:rPr>
        <w:t>а</w:t>
      </w:r>
      <w:r w:rsidRPr="00BD497B">
        <w:rPr>
          <w:rFonts w:ascii="Times New Roman" w:hAnsi="Times New Roman" w:cs="Times New Roman"/>
          <w:sz w:val="32"/>
          <w:szCs w:val="32"/>
        </w:rPr>
        <w:t>но. С 2005 г. принимаются краевые программы гармонизации межнациональных отношений (сначала – ежегодные, с 2010 г. – многолетние). Проводится также политика в сфере этнокульту</w:t>
      </w:r>
      <w:r w:rsidRPr="00BD497B">
        <w:rPr>
          <w:rFonts w:ascii="Times New Roman" w:hAnsi="Times New Roman" w:cs="Times New Roman"/>
          <w:sz w:val="32"/>
          <w:szCs w:val="32"/>
        </w:rPr>
        <w:t>р</w:t>
      </w:r>
      <w:r w:rsidRPr="00BD497B">
        <w:rPr>
          <w:rFonts w:ascii="Times New Roman" w:hAnsi="Times New Roman" w:cs="Times New Roman"/>
          <w:sz w:val="32"/>
          <w:szCs w:val="32"/>
        </w:rPr>
        <w:t>ного образования и традиционной народной культуры, взаим</w:t>
      </w:r>
      <w:r w:rsidRPr="00BD497B">
        <w:rPr>
          <w:rFonts w:ascii="Times New Roman" w:hAnsi="Times New Roman" w:cs="Times New Roman"/>
          <w:sz w:val="32"/>
          <w:szCs w:val="32"/>
        </w:rPr>
        <w:t>о</w:t>
      </w:r>
      <w:r w:rsidRPr="00BD497B">
        <w:rPr>
          <w:rFonts w:ascii="Times New Roman" w:hAnsi="Times New Roman" w:cs="Times New Roman"/>
          <w:sz w:val="32"/>
          <w:szCs w:val="32"/>
        </w:rPr>
        <w:t>действие с национально-культурными объединениями, информ</w:t>
      </w:r>
      <w:r w:rsidRPr="00BD497B">
        <w:rPr>
          <w:rFonts w:ascii="Times New Roman" w:hAnsi="Times New Roman" w:cs="Times New Roman"/>
          <w:sz w:val="32"/>
          <w:szCs w:val="32"/>
        </w:rPr>
        <w:t>а</w:t>
      </w:r>
      <w:r w:rsidRPr="00BD497B">
        <w:rPr>
          <w:rFonts w:ascii="Times New Roman" w:hAnsi="Times New Roman" w:cs="Times New Roman"/>
          <w:sz w:val="32"/>
          <w:szCs w:val="32"/>
        </w:rPr>
        <w:t>ционная политика. Ежегодно издаются доклады губернатору края о состоянии гражданского общества в крае.</w:t>
      </w:r>
    </w:p>
    <w:p w:rsidR="00A50B3D" w:rsidRPr="00BD497B" w:rsidRDefault="00A50B3D" w:rsidP="00BD497B">
      <w:pPr>
        <w:widowControl w:val="0"/>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Потенциал долгосрочных факторов в возможной дестабил</w:t>
      </w:r>
      <w:r w:rsidRPr="00BD497B">
        <w:rPr>
          <w:rFonts w:ascii="Times New Roman" w:hAnsi="Times New Roman" w:cs="Times New Roman"/>
          <w:bCs/>
          <w:sz w:val="32"/>
          <w:szCs w:val="32"/>
        </w:rPr>
        <w:t>и</w:t>
      </w:r>
      <w:r w:rsidRPr="00BD497B">
        <w:rPr>
          <w:rFonts w:ascii="Times New Roman" w:hAnsi="Times New Roman" w:cs="Times New Roman"/>
          <w:bCs/>
          <w:sz w:val="32"/>
          <w:szCs w:val="32"/>
        </w:rPr>
        <w:t>зации края невелик. Напротив, надо уделить внимание динамич</w:t>
      </w:r>
      <w:r w:rsidRPr="00BD497B">
        <w:rPr>
          <w:rFonts w:ascii="Times New Roman" w:hAnsi="Times New Roman" w:cs="Times New Roman"/>
          <w:bCs/>
          <w:sz w:val="32"/>
          <w:szCs w:val="32"/>
        </w:rPr>
        <w:t>е</w:t>
      </w:r>
      <w:r w:rsidRPr="00BD497B">
        <w:rPr>
          <w:rFonts w:ascii="Times New Roman" w:hAnsi="Times New Roman" w:cs="Times New Roman"/>
          <w:bCs/>
          <w:sz w:val="32"/>
          <w:szCs w:val="32"/>
        </w:rPr>
        <w:t>ским факторам: «внешней» геополитике в Черноморском межд</w:t>
      </w:r>
      <w:r w:rsidRPr="00BD497B">
        <w:rPr>
          <w:rFonts w:ascii="Times New Roman" w:hAnsi="Times New Roman" w:cs="Times New Roman"/>
          <w:bCs/>
          <w:sz w:val="32"/>
          <w:szCs w:val="32"/>
        </w:rPr>
        <w:t>у</w:t>
      </w:r>
      <w:r w:rsidRPr="00BD497B">
        <w:rPr>
          <w:rFonts w:ascii="Times New Roman" w:hAnsi="Times New Roman" w:cs="Times New Roman"/>
          <w:bCs/>
          <w:sz w:val="32"/>
          <w:szCs w:val="32"/>
        </w:rPr>
        <w:t>народном регионе, пограничным конфликтам, динамике этнич</w:t>
      </w:r>
      <w:r w:rsidRPr="00BD497B">
        <w:rPr>
          <w:rFonts w:ascii="Times New Roman" w:hAnsi="Times New Roman" w:cs="Times New Roman"/>
          <w:bCs/>
          <w:sz w:val="32"/>
          <w:szCs w:val="32"/>
        </w:rPr>
        <w:t>е</w:t>
      </w:r>
      <w:r w:rsidRPr="00BD497B">
        <w:rPr>
          <w:rFonts w:ascii="Times New Roman" w:hAnsi="Times New Roman" w:cs="Times New Roman"/>
          <w:bCs/>
          <w:sz w:val="32"/>
          <w:szCs w:val="32"/>
        </w:rPr>
        <w:t>ского состава, миграционным процессам, этнополитической м</w:t>
      </w:r>
      <w:r w:rsidRPr="00BD497B">
        <w:rPr>
          <w:rFonts w:ascii="Times New Roman" w:hAnsi="Times New Roman" w:cs="Times New Roman"/>
          <w:bCs/>
          <w:sz w:val="32"/>
          <w:szCs w:val="32"/>
        </w:rPr>
        <w:t>о</w:t>
      </w:r>
      <w:r w:rsidRPr="00BD497B">
        <w:rPr>
          <w:rFonts w:ascii="Times New Roman" w:hAnsi="Times New Roman" w:cs="Times New Roman"/>
          <w:bCs/>
          <w:sz w:val="32"/>
          <w:szCs w:val="32"/>
        </w:rPr>
        <w:t>билизации в республиках Северо-Западного Кавказа. Радикал</w:t>
      </w:r>
      <w:r w:rsidRPr="00BD497B">
        <w:rPr>
          <w:rFonts w:ascii="Times New Roman" w:hAnsi="Times New Roman" w:cs="Times New Roman"/>
          <w:bCs/>
          <w:sz w:val="32"/>
          <w:szCs w:val="32"/>
        </w:rPr>
        <w:t>ь</w:t>
      </w:r>
      <w:r w:rsidRPr="00BD497B">
        <w:rPr>
          <w:rFonts w:ascii="Times New Roman" w:hAnsi="Times New Roman" w:cs="Times New Roman"/>
          <w:bCs/>
          <w:sz w:val="32"/>
          <w:szCs w:val="32"/>
        </w:rPr>
        <w:t>ные реформы территориального устройства «сверху» (воссоед</w:t>
      </w:r>
      <w:r w:rsidRPr="00BD497B">
        <w:rPr>
          <w:rFonts w:ascii="Times New Roman" w:hAnsi="Times New Roman" w:cs="Times New Roman"/>
          <w:bCs/>
          <w:sz w:val="32"/>
          <w:szCs w:val="32"/>
        </w:rPr>
        <w:t>и</w:t>
      </w:r>
      <w:r w:rsidRPr="00BD497B">
        <w:rPr>
          <w:rFonts w:ascii="Times New Roman" w:hAnsi="Times New Roman" w:cs="Times New Roman"/>
          <w:bCs/>
          <w:sz w:val="32"/>
          <w:szCs w:val="32"/>
        </w:rPr>
        <w:t>нение Краснодарского края и Республики Адыгея) сейчас нецел</w:t>
      </w:r>
      <w:r w:rsidRPr="00BD497B">
        <w:rPr>
          <w:rFonts w:ascii="Times New Roman" w:hAnsi="Times New Roman" w:cs="Times New Roman"/>
          <w:bCs/>
          <w:sz w:val="32"/>
          <w:szCs w:val="32"/>
        </w:rPr>
        <w:t>е</w:t>
      </w:r>
      <w:r w:rsidRPr="00BD497B">
        <w:rPr>
          <w:rFonts w:ascii="Times New Roman" w:hAnsi="Times New Roman" w:cs="Times New Roman"/>
          <w:bCs/>
          <w:sz w:val="32"/>
          <w:szCs w:val="32"/>
        </w:rPr>
        <w:t>сообразны. Следует сосредоточиться на экономической и соци</w:t>
      </w:r>
      <w:r w:rsidRPr="00BD497B">
        <w:rPr>
          <w:rFonts w:ascii="Times New Roman" w:hAnsi="Times New Roman" w:cs="Times New Roman"/>
          <w:bCs/>
          <w:sz w:val="32"/>
          <w:szCs w:val="32"/>
        </w:rPr>
        <w:t>о</w:t>
      </w:r>
      <w:r w:rsidRPr="00BD497B">
        <w:rPr>
          <w:rFonts w:ascii="Times New Roman" w:hAnsi="Times New Roman" w:cs="Times New Roman"/>
          <w:bCs/>
          <w:sz w:val="32"/>
          <w:szCs w:val="32"/>
        </w:rPr>
        <w:t>культурной интеграции южнороссийского пространства.</w:t>
      </w:r>
    </w:p>
    <w:p w:rsidR="00A50B3D" w:rsidRPr="00BD497B" w:rsidRDefault="00A50B3D" w:rsidP="00BD497B">
      <w:pPr>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bCs/>
          <w:sz w:val="32"/>
          <w:szCs w:val="32"/>
        </w:rPr>
        <w:t>Необходимо придать Кубани статус пограничной террит</w:t>
      </w:r>
      <w:r w:rsidRPr="00BD497B">
        <w:rPr>
          <w:rFonts w:ascii="Times New Roman" w:hAnsi="Times New Roman" w:cs="Times New Roman"/>
          <w:bCs/>
          <w:sz w:val="32"/>
          <w:szCs w:val="32"/>
        </w:rPr>
        <w:t>о</w:t>
      </w:r>
      <w:r w:rsidRPr="00BD497B">
        <w:rPr>
          <w:rFonts w:ascii="Times New Roman" w:hAnsi="Times New Roman" w:cs="Times New Roman"/>
          <w:bCs/>
          <w:sz w:val="32"/>
          <w:szCs w:val="32"/>
        </w:rPr>
        <w:t>рии, решительно укрепить транспортное и коммуникационное «окно в Европу» на Черноморском побережье. Для этого нужна последовательная и согласованная политика как федеральных о</w:t>
      </w:r>
      <w:r w:rsidRPr="00BD497B">
        <w:rPr>
          <w:rFonts w:ascii="Times New Roman" w:hAnsi="Times New Roman" w:cs="Times New Roman"/>
          <w:bCs/>
          <w:sz w:val="32"/>
          <w:szCs w:val="32"/>
        </w:rPr>
        <w:t>р</w:t>
      </w:r>
      <w:r w:rsidRPr="00BD497B">
        <w:rPr>
          <w:rFonts w:ascii="Times New Roman" w:hAnsi="Times New Roman" w:cs="Times New Roman"/>
          <w:bCs/>
          <w:sz w:val="32"/>
          <w:szCs w:val="32"/>
        </w:rPr>
        <w:t>ганов власти, так и субъектов РФ.</w:t>
      </w:r>
    </w:p>
    <w:p w:rsidR="00AB2033" w:rsidRPr="00BD497B" w:rsidRDefault="00A076D7" w:rsidP="00BD497B">
      <w:pPr>
        <w:shd w:val="clear" w:color="auto" w:fill="FFFFFF"/>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 xml:space="preserve">Рисками </w:t>
      </w:r>
      <w:r w:rsidR="00AB2033" w:rsidRPr="00BD497B">
        <w:rPr>
          <w:rFonts w:ascii="Times New Roman" w:hAnsi="Times New Roman" w:cs="Times New Roman"/>
          <w:sz w:val="32"/>
          <w:szCs w:val="32"/>
        </w:rPr>
        <w:t xml:space="preserve">активности </w:t>
      </w:r>
      <w:r w:rsidRPr="00BD497B">
        <w:rPr>
          <w:rFonts w:ascii="Times New Roman" w:hAnsi="Times New Roman" w:cs="Times New Roman"/>
          <w:sz w:val="32"/>
          <w:szCs w:val="32"/>
        </w:rPr>
        <w:t xml:space="preserve">«черкесских» </w:t>
      </w:r>
      <w:r w:rsidR="00AB2033" w:rsidRPr="00BD497B">
        <w:rPr>
          <w:rFonts w:ascii="Times New Roman" w:hAnsi="Times New Roman" w:cs="Times New Roman"/>
          <w:sz w:val="32"/>
          <w:szCs w:val="32"/>
        </w:rPr>
        <w:t>этнополитических движ</w:t>
      </w:r>
      <w:r w:rsidR="00AB2033" w:rsidRPr="00BD497B">
        <w:rPr>
          <w:rFonts w:ascii="Times New Roman" w:hAnsi="Times New Roman" w:cs="Times New Roman"/>
          <w:sz w:val="32"/>
          <w:szCs w:val="32"/>
        </w:rPr>
        <w:t>е</w:t>
      </w:r>
      <w:r w:rsidR="00AB2033" w:rsidRPr="00BD497B">
        <w:rPr>
          <w:rFonts w:ascii="Times New Roman" w:hAnsi="Times New Roman" w:cs="Times New Roman"/>
          <w:sz w:val="32"/>
          <w:szCs w:val="32"/>
        </w:rPr>
        <w:t>ний</w:t>
      </w:r>
      <w:r w:rsidRPr="00BD497B">
        <w:rPr>
          <w:rFonts w:ascii="Times New Roman" w:hAnsi="Times New Roman" w:cs="Times New Roman"/>
          <w:sz w:val="32"/>
          <w:szCs w:val="32"/>
        </w:rPr>
        <w:t xml:space="preserve"> на Северо-Западном Кавказе являются</w:t>
      </w:r>
      <w:r w:rsidR="00AB2033" w:rsidRPr="00BD497B">
        <w:rPr>
          <w:rFonts w:ascii="Times New Roman" w:hAnsi="Times New Roman" w:cs="Times New Roman"/>
          <w:sz w:val="32"/>
          <w:szCs w:val="32"/>
        </w:rPr>
        <w:t>: требования к РФ пр</w:t>
      </w:r>
      <w:r w:rsidR="00AB2033" w:rsidRPr="00BD497B">
        <w:rPr>
          <w:rFonts w:ascii="Times New Roman" w:hAnsi="Times New Roman" w:cs="Times New Roman"/>
          <w:sz w:val="32"/>
          <w:szCs w:val="32"/>
        </w:rPr>
        <w:t>и</w:t>
      </w:r>
      <w:r w:rsidR="00AB2033" w:rsidRPr="00BD497B">
        <w:rPr>
          <w:rFonts w:ascii="Times New Roman" w:hAnsi="Times New Roman" w:cs="Times New Roman"/>
          <w:sz w:val="32"/>
          <w:szCs w:val="32"/>
        </w:rPr>
        <w:t>знать геноцид адыгов в годы Кавказской войны и депортации Х</w:t>
      </w:r>
      <w:r w:rsidR="00AB2033" w:rsidRPr="00BD497B">
        <w:rPr>
          <w:rFonts w:ascii="Times New Roman" w:hAnsi="Times New Roman" w:cs="Times New Roman"/>
          <w:sz w:val="32"/>
          <w:szCs w:val="32"/>
          <w:lang w:val="en-US"/>
        </w:rPr>
        <w:t>I</w:t>
      </w:r>
      <w:r w:rsidR="00AB2033" w:rsidRPr="00BD497B">
        <w:rPr>
          <w:rFonts w:ascii="Times New Roman" w:hAnsi="Times New Roman" w:cs="Times New Roman"/>
          <w:sz w:val="32"/>
          <w:szCs w:val="32"/>
        </w:rPr>
        <w:t xml:space="preserve">Х в., обращения к </w:t>
      </w:r>
      <w:r w:rsidRPr="00BD497B">
        <w:rPr>
          <w:rFonts w:ascii="Times New Roman" w:hAnsi="Times New Roman" w:cs="Times New Roman"/>
          <w:sz w:val="32"/>
          <w:szCs w:val="32"/>
        </w:rPr>
        <w:t>зарубежн</w:t>
      </w:r>
      <w:r w:rsidR="00AB2033" w:rsidRPr="00BD497B">
        <w:rPr>
          <w:rFonts w:ascii="Times New Roman" w:hAnsi="Times New Roman" w:cs="Times New Roman"/>
          <w:sz w:val="32"/>
          <w:szCs w:val="32"/>
        </w:rPr>
        <w:t>ым государствам и междунаро</w:t>
      </w:r>
      <w:r w:rsidR="00AB2033" w:rsidRPr="00BD497B">
        <w:rPr>
          <w:rFonts w:ascii="Times New Roman" w:hAnsi="Times New Roman" w:cs="Times New Roman"/>
          <w:sz w:val="32"/>
          <w:szCs w:val="32"/>
        </w:rPr>
        <w:t>д</w:t>
      </w:r>
      <w:r w:rsidR="00AB2033" w:rsidRPr="00BD497B">
        <w:rPr>
          <w:rFonts w:ascii="Times New Roman" w:hAnsi="Times New Roman" w:cs="Times New Roman"/>
          <w:sz w:val="32"/>
          <w:szCs w:val="32"/>
        </w:rPr>
        <w:t>ным организациям; призыв репатриировать в РФ диаспору с предоставлением гражданства РФ, трудоустройством и рестит</w:t>
      </w:r>
      <w:r w:rsidR="00AB2033" w:rsidRPr="00BD497B">
        <w:rPr>
          <w:rFonts w:ascii="Times New Roman" w:hAnsi="Times New Roman" w:cs="Times New Roman"/>
          <w:sz w:val="32"/>
          <w:szCs w:val="32"/>
        </w:rPr>
        <w:t>у</w:t>
      </w:r>
      <w:r w:rsidR="00AB2033" w:rsidRPr="00BD497B">
        <w:rPr>
          <w:rFonts w:ascii="Times New Roman" w:hAnsi="Times New Roman" w:cs="Times New Roman"/>
          <w:sz w:val="32"/>
          <w:szCs w:val="32"/>
        </w:rPr>
        <w:t>цией собственности; пропаганда создания укрупненного «ады</w:t>
      </w:r>
      <w:r w:rsidR="00AB2033" w:rsidRPr="00BD497B">
        <w:rPr>
          <w:rFonts w:ascii="Times New Roman" w:hAnsi="Times New Roman" w:cs="Times New Roman"/>
          <w:sz w:val="32"/>
          <w:szCs w:val="32"/>
        </w:rPr>
        <w:t>г</w:t>
      </w:r>
      <w:r w:rsidR="00AB2033" w:rsidRPr="00BD497B">
        <w:rPr>
          <w:rFonts w:ascii="Times New Roman" w:hAnsi="Times New Roman" w:cs="Times New Roman"/>
          <w:sz w:val="32"/>
          <w:szCs w:val="32"/>
        </w:rPr>
        <w:t>ского» субъекта РФ, который объединил бы Адыгею, Карачаево-Черкесию, Кабардино-Балкарию, часть Краснодарского и Ста</w:t>
      </w:r>
      <w:r w:rsidR="00AB2033" w:rsidRPr="00BD497B">
        <w:rPr>
          <w:rFonts w:ascii="Times New Roman" w:hAnsi="Times New Roman" w:cs="Times New Roman"/>
          <w:sz w:val="32"/>
          <w:szCs w:val="32"/>
        </w:rPr>
        <w:t>в</w:t>
      </w:r>
      <w:r w:rsidR="00AB2033" w:rsidRPr="00BD497B">
        <w:rPr>
          <w:rFonts w:ascii="Times New Roman" w:hAnsi="Times New Roman" w:cs="Times New Roman"/>
          <w:sz w:val="32"/>
          <w:szCs w:val="32"/>
        </w:rPr>
        <w:t>ропольского краев; призыв к адыгейцам, кабардинцам, черкесам считать себя черкесами – единой нацией; негативное восприятие</w:t>
      </w:r>
      <w:r w:rsidR="005215F3" w:rsidRPr="00BD497B">
        <w:rPr>
          <w:rFonts w:ascii="Times New Roman" w:hAnsi="Times New Roman" w:cs="Times New Roman"/>
          <w:sz w:val="32"/>
          <w:szCs w:val="32"/>
        </w:rPr>
        <w:t xml:space="preserve"> </w:t>
      </w:r>
      <w:r w:rsidR="005215F3" w:rsidRPr="00BD497B">
        <w:rPr>
          <w:rFonts w:ascii="Times New Roman" w:hAnsi="Times New Roman" w:cs="Times New Roman"/>
          <w:sz w:val="32"/>
          <w:szCs w:val="32"/>
        </w:rPr>
        <w:lastRenderedPageBreak/>
        <w:t>Олимпиады в Сочи как прошедшей</w:t>
      </w:r>
      <w:r w:rsidR="00AB2033" w:rsidRPr="00BD497B">
        <w:rPr>
          <w:rFonts w:ascii="Times New Roman" w:hAnsi="Times New Roman" w:cs="Times New Roman"/>
          <w:sz w:val="32"/>
          <w:szCs w:val="32"/>
        </w:rPr>
        <w:t xml:space="preserve"> «на земле геноцида», </w:t>
      </w:r>
      <w:r w:rsidR="005215F3" w:rsidRPr="00BD497B">
        <w:rPr>
          <w:rFonts w:ascii="Times New Roman" w:hAnsi="Times New Roman" w:cs="Times New Roman"/>
          <w:sz w:val="32"/>
          <w:szCs w:val="32"/>
        </w:rPr>
        <w:t>пре</w:t>
      </w:r>
      <w:r w:rsidR="005215F3" w:rsidRPr="00BD497B">
        <w:rPr>
          <w:rFonts w:ascii="Times New Roman" w:hAnsi="Times New Roman" w:cs="Times New Roman"/>
          <w:sz w:val="32"/>
          <w:szCs w:val="32"/>
        </w:rPr>
        <w:t>д</w:t>
      </w:r>
      <w:r w:rsidR="005215F3" w:rsidRPr="00BD497B">
        <w:rPr>
          <w:rFonts w:ascii="Times New Roman" w:hAnsi="Times New Roman" w:cs="Times New Roman"/>
          <w:sz w:val="32"/>
          <w:szCs w:val="32"/>
        </w:rPr>
        <w:t xml:space="preserve">принятые </w:t>
      </w:r>
      <w:r w:rsidR="00AB2033" w:rsidRPr="00BD497B">
        <w:rPr>
          <w:rFonts w:ascii="Times New Roman" w:hAnsi="Times New Roman" w:cs="Times New Roman"/>
          <w:sz w:val="32"/>
          <w:szCs w:val="32"/>
        </w:rPr>
        <w:t xml:space="preserve">попытки бойкота Олимпиады. </w:t>
      </w:r>
      <w:r w:rsidRPr="00BD497B">
        <w:rPr>
          <w:rFonts w:ascii="Times New Roman" w:hAnsi="Times New Roman" w:cs="Times New Roman"/>
          <w:sz w:val="32"/>
          <w:szCs w:val="32"/>
        </w:rPr>
        <w:t>Определ</w:t>
      </w:r>
      <w:r w:rsidR="00AB2033" w:rsidRPr="00BD497B">
        <w:rPr>
          <w:rFonts w:ascii="Times New Roman" w:hAnsi="Times New Roman" w:cs="Times New Roman"/>
          <w:sz w:val="32"/>
          <w:szCs w:val="32"/>
        </w:rPr>
        <w:t>ены методы а</w:t>
      </w:r>
      <w:r w:rsidR="00AB2033" w:rsidRPr="00BD497B">
        <w:rPr>
          <w:rFonts w:ascii="Times New Roman" w:hAnsi="Times New Roman" w:cs="Times New Roman"/>
          <w:sz w:val="32"/>
          <w:szCs w:val="32"/>
        </w:rPr>
        <w:t>к</w:t>
      </w:r>
      <w:r w:rsidR="00AB2033" w:rsidRPr="00BD497B">
        <w:rPr>
          <w:rFonts w:ascii="Times New Roman" w:hAnsi="Times New Roman" w:cs="Times New Roman"/>
          <w:sz w:val="32"/>
          <w:szCs w:val="32"/>
        </w:rPr>
        <w:t>тивности движений в 2014 г.: митинги и демонстрации, сбор по</w:t>
      </w:r>
      <w:r w:rsidR="00AB2033" w:rsidRPr="00BD497B">
        <w:rPr>
          <w:rFonts w:ascii="Times New Roman" w:hAnsi="Times New Roman" w:cs="Times New Roman"/>
          <w:sz w:val="32"/>
          <w:szCs w:val="32"/>
        </w:rPr>
        <w:t>д</w:t>
      </w:r>
      <w:r w:rsidR="00AB2033" w:rsidRPr="00BD497B">
        <w:rPr>
          <w:rFonts w:ascii="Times New Roman" w:hAnsi="Times New Roman" w:cs="Times New Roman"/>
          <w:sz w:val="32"/>
          <w:szCs w:val="32"/>
        </w:rPr>
        <w:t xml:space="preserve">писей, использование памятных дат для сплочения сторонников, обращения за поддержкой к органам власти Украины и Польши, </w:t>
      </w:r>
      <w:r w:rsidR="005215F3" w:rsidRPr="00BD497B">
        <w:rPr>
          <w:rFonts w:ascii="Times New Roman" w:hAnsi="Times New Roman" w:cs="Times New Roman"/>
          <w:sz w:val="32"/>
          <w:szCs w:val="32"/>
        </w:rPr>
        <w:t>налажива</w:t>
      </w:r>
      <w:r w:rsidR="00AB2033" w:rsidRPr="00BD497B">
        <w:rPr>
          <w:rFonts w:ascii="Times New Roman" w:hAnsi="Times New Roman" w:cs="Times New Roman"/>
          <w:sz w:val="32"/>
          <w:szCs w:val="32"/>
        </w:rPr>
        <w:t>ние контактов с крымско</w:t>
      </w:r>
      <w:r w:rsidR="005215F3" w:rsidRPr="00BD497B">
        <w:rPr>
          <w:rFonts w:ascii="Times New Roman" w:hAnsi="Times New Roman" w:cs="Times New Roman"/>
          <w:sz w:val="32"/>
          <w:szCs w:val="32"/>
        </w:rPr>
        <w:t>-</w:t>
      </w:r>
      <w:r w:rsidR="00AB2033" w:rsidRPr="00BD497B">
        <w:rPr>
          <w:rFonts w:ascii="Times New Roman" w:hAnsi="Times New Roman" w:cs="Times New Roman"/>
          <w:sz w:val="32"/>
          <w:szCs w:val="32"/>
        </w:rPr>
        <w:t>татарским движением.</w:t>
      </w:r>
    </w:p>
    <w:p w:rsidR="003471AA" w:rsidRPr="00BD497B" w:rsidRDefault="00A076D7"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 xml:space="preserve">Некоторые </w:t>
      </w:r>
      <w:r w:rsidR="003471AA" w:rsidRPr="00BD497B">
        <w:rPr>
          <w:rFonts w:ascii="Times New Roman" w:hAnsi="Times New Roman" w:cs="Times New Roman"/>
          <w:sz w:val="32"/>
          <w:szCs w:val="32"/>
        </w:rPr>
        <w:t>этнополитические организации в республиках Северо-Западного Кавказа – «Черкесский конгресс», «Адыгэ Хасэ – Черкесский парламент»</w:t>
      </w:r>
      <w:r w:rsidRPr="00BD497B">
        <w:rPr>
          <w:rFonts w:ascii="Times New Roman" w:hAnsi="Times New Roman" w:cs="Times New Roman"/>
          <w:sz w:val="32"/>
          <w:szCs w:val="32"/>
        </w:rPr>
        <w:t xml:space="preserve"> и т.д., ряд сайтов, организация</w:t>
      </w:r>
      <w:r w:rsidR="003471AA" w:rsidRPr="00BD497B">
        <w:rPr>
          <w:rFonts w:ascii="Times New Roman" w:hAnsi="Times New Roman" w:cs="Times New Roman"/>
          <w:sz w:val="32"/>
          <w:szCs w:val="32"/>
        </w:rPr>
        <w:t xml:space="preserve"> диаспоры – «Патриоты Черкесии» используют проблему реп</w:t>
      </w:r>
      <w:r w:rsidR="003471AA" w:rsidRPr="00BD497B">
        <w:rPr>
          <w:rFonts w:ascii="Times New Roman" w:hAnsi="Times New Roman" w:cs="Times New Roman"/>
          <w:sz w:val="32"/>
          <w:szCs w:val="32"/>
        </w:rPr>
        <w:t>а</w:t>
      </w:r>
      <w:r w:rsidR="003471AA" w:rsidRPr="00BD497B">
        <w:rPr>
          <w:rFonts w:ascii="Times New Roman" w:hAnsi="Times New Roman" w:cs="Times New Roman"/>
          <w:sz w:val="32"/>
          <w:szCs w:val="32"/>
        </w:rPr>
        <w:t>триации не только для дискредитации Олимпиады 2014 г., но и для решения стратегических задач – изменения этнодемограф</w:t>
      </w:r>
      <w:r w:rsidR="003471AA" w:rsidRPr="00BD497B">
        <w:rPr>
          <w:rFonts w:ascii="Times New Roman" w:hAnsi="Times New Roman" w:cs="Times New Roman"/>
          <w:sz w:val="32"/>
          <w:szCs w:val="32"/>
        </w:rPr>
        <w:t>и</w:t>
      </w:r>
      <w:r w:rsidR="003471AA" w:rsidRPr="00BD497B">
        <w:rPr>
          <w:rFonts w:ascii="Times New Roman" w:hAnsi="Times New Roman" w:cs="Times New Roman"/>
          <w:sz w:val="32"/>
          <w:szCs w:val="32"/>
        </w:rPr>
        <w:t>ческого баланса на Северо-Восточном Кавказе, давления на орг</w:t>
      </w:r>
      <w:r w:rsidR="003471AA" w:rsidRPr="00BD497B">
        <w:rPr>
          <w:rFonts w:ascii="Times New Roman" w:hAnsi="Times New Roman" w:cs="Times New Roman"/>
          <w:sz w:val="32"/>
          <w:szCs w:val="32"/>
        </w:rPr>
        <w:t>а</w:t>
      </w:r>
      <w:r w:rsidR="003471AA" w:rsidRPr="00BD497B">
        <w:rPr>
          <w:rFonts w:ascii="Times New Roman" w:hAnsi="Times New Roman" w:cs="Times New Roman"/>
          <w:sz w:val="32"/>
          <w:szCs w:val="32"/>
        </w:rPr>
        <w:t>ны федеральной и региональной власти, расширения поддержки этноцентристских движений в региональных сообществах.</w:t>
      </w:r>
    </w:p>
    <w:p w:rsidR="003471AA" w:rsidRPr="00BD497B" w:rsidRDefault="003471AA"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Информационна</w:t>
      </w:r>
      <w:r w:rsidR="00A50B3D" w:rsidRPr="00BD497B">
        <w:rPr>
          <w:rFonts w:ascii="Times New Roman" w:hAnsi="Times New Roman" w:cs="Times New Roman"/>
          <w:sz w:val="32"/>
          <w:szCs w:val="32"/>
        </w:rPr>
        <w:t>я линия Российской Федерации в дискуссии</w:t>
      </w:r>
      <w:r w:rsidRPr="00BD497B">
        <w:rPr>
          <w:rFonts w:ascii="Times New Roman" w:hAnsi="Times New Roman" w:cs="Times New Roman"/>
          <w:sz w:val="32"/>
          <w:szCs w:val="32"/>
        </w:rPr>
        <w:t xml:space="preserve"> о репатриации сирийских черкесов должна обрести последов</w:t>
      </w:r>
      <w:r w:rsidRPr="00BD497B">
        <w:rPr>
          <w:rFonts w:ascii="Times New Roman" w:hAnsi="Times New Roman" w:cs="Times New Roman"/>
          <w:sz w:val="32"/>
          <w:szCs w:val="32"/>
        </w:rPr>
        <w:t>а</w:t>
      </w:r>
      <w:r w:rsidRPr="00BD497B">
        <w:rPr>
          <w:rFonts w:ascii="Times New Roman" w:hAnsi="Times New Roman" w:cs="Times New Roman"/>
          <w:sz w:val="32"/>
          <w:szCs w:val="32"/>
        </w:rPr>
        <w:t>тельность и наступательность. Трагедия Сирии организована эк</w:t>
      </w:r>
      <w:r w:rsidRPr="00BD497B">
        <w:rPr>
          <w:rFonts w:ascii="Times New Roman" w:hAnsi="Times New Roman" w:cs="Times New Roman"/>
          <w:sz w:val="32"/>
          <w:szCs w:val="32"/>
        </w:rPr>
        <w:t>с</w:t>
      </w:r>
      <w:r w:rsidRPr="00BD497B">
        <w:rPr>
          <w:rFonts w:ascii="Times New Roman" w:hAnsi="Times New Roman" w:cs="Times New Roman"/>
          <w:sz w:val="32"/>
          <w:szCs w:val="32"/>
        </w:rPr>
        <w:t>тремистскими организациями внутренней оппозиции совместно со спецслужбами арабских монархий, Турции, США. Попытки переложить вину в гуманитарной катастрофе на Россию пре</w:t>
      </w:r>
      <w:r w:rsidRPr="00BD497B">
        <w:rPr>
          <w:rFonts w:ascii="Times New Roman" w:hAnsi="Times New Roman" w:cs="Times New Roman"/>
          <w:sz w:val="32"/>
          <w:szCs w:val="32"/>
        </w:rPr>
        <w:t>д</w:t>
      </w:r>
      <w:r w:rsidRPr="00BD497B">
        <w:rPr>
          <w:rFonts w:ascii="Times New Roman" w:hAnsi="Times New Roman" w:cs="Times New Roman"/>
          <w:sz w:val="32"/>
          <w:szCs w:val="32"/>
        </w:rPr>
        <w:t>ставляются далеко идущим замыслом ретранслировать этноко</w:t>
      </w:r>
      <w:r w:rsidRPr="00BD497B">
        <w:rPr>
          <w:rFonts w:ascii="Times New Roman" w:hAnsi="Times New Roman" w:cs="Times New Roman"/>
          <w:sz w:val="32"/>
          <w:szCs w:val="32"/>
        </w:rPr>
        <w:t>н</w:t>
      </w:r>
      <w:r w:rsidRPr="00BD497B">
        <w:rPr>
          <w:rFonts w:ascii="Times New Roman" w:hAnsi="Times New Roman" w:cs="Times New Roman"/>
          <w:sz w:val="32"/>
          <w:szCs w:val="32"/>
        </w:rPr>
        <w:t>фессиональный конфликт из Сирии на Северо-Западный Кавказ.</w:t>
      </w:r>
    </w:p>
    <w:p w:rsidR="00A50B3D" w:rsidRPr="00BD497B" w:rsidRDefault="00A50B3D" w:rsidP="00BD497B">
      <w:pPr>
        <w:tabs>
          <w:tab w:val="left" w:pos="993"/>
        </w:tabs>
        <w:spacing w:after="0" w:line="240" w:lineRule="auto"/>
        <w:ind w:firstLine="567"/>
        <w:jc w:val="both"/>
        <w:rPr>
          <w:rFonts w:ascii="Times New Roman" w:hAnsi="Times New Roman" w:cs="Times New Roman"/>
          <w:sz w:val="32"/>
          <w:szCs w:val="32"/>
          <w:shd w:val="clear" w:color="auto" w:fill="FFFFFF"/>
        </w:rPr>
      </w:pPr>
      <w:r w:rsidRPr="00BD497B">
        <w:rPr>
          <w:rFonts w:ascii="Times New Roman" w:hAnsi="Times New Roman" w:cs="Times New Roman"/>
          <w:sz w:val="32"/>
          <w:szCs w:val="32"/>
          <w:shd w:val="clear" w:color="auto" w:fill="FFFFFF"/>
        </w:rPr>
        <w:t>Установлен сложносоставной тип этнической идентичности населения Республики Адыгея, что объясняется как долгосро</w:t>
      </w:r>
      <w:r w:rsidRPr="00BD497B">
        <w:rPr>
          <w:rFonts w:ascii="Times New Roman" w:hAnsi="Times New Roman" w:cs="Times New Roman"/>
          <w:sz w:val="32"/>
          <w:szCs w:val="32"/>
          <w:shd w:val="clear" w:color="auto" w:fill="FFFFFF"/>
        </w:rPr>
        <w:t>ч</w:t>
      </w:r>
      <w:r w:rsidRPr="00BD497B">
        <w:rPr>
          <w:rFonts w:ascii="Times New Roman" w:hAnsi="Times New Roman" w:cs="Times New Roman"/>
          <w:sz w:val="32"/>
          <w:szCs w:val="32"/>
          <w:shd w:val="clear" w:color="auto" w:fill="FFFFFF"/>
        </w:rPr>
        <w:t>ными факторами (демографические процессы, опыт институци</w:t>
      </w:r>
      <w:r w:rsidRPr="00BD497B">
        <w:rPr>
          <w:rFonts w:ascii="Times New Roman" w:hAnsi="Times New Roman" w:cs="Times New Roman"/>
          <w:sz w:val="32"/>
          <w:szCs w:val="32"/>
          <w:shd w:val="clear" w:color="auto" w:fill="FFFFFF"/>
        </w:rPr>
        <w:t>о</w:t>
      </w:r>
      <w:r w:rsidRPr="00BD497B">
        <w:rPr>
          <w:rFonts w:ascii="Times New Roman" w:hAnsi="Times New Roman" w:cs="Times New Roman"/>
          <w:sz w:val="32"/>
          <w:szCs w:val="32"/>
          <w:shd w:val="clear" w:color="auto" w:fill="FFFFFF"/>
        </w:rPr>
        <w:t>нализации этничности в формах автономии, а затем – субъекта федерации), так и краткосрочными (активизация проекта ко</w:t>
      </w:r>
      <w:r w:rsidRPr="00BD497B">
        <w:rPr>
          <w:rFonts w:ascii="Times New Roman" w:hAnsi="Times New Roman" w:cs="Times New Roman"/>
          <w:sz w:val="32"/>
          <w:szCs w:val="32"/>
          <w:shd w:val="clear" w:color="auto" w:fill="FFFFFF"/>
        </w:rPr>
        <w:t>н</w:t>
      </w:r>
      <w:r w:rsidRPr="00BD497B">
        <w:rPr>
          <w:rFonts w:ascii="Times New Roman" w:hAnsi="Times New Roman" w:cs="Times New Roman"/>
          <w:sz w:val="32"/>
          <w:szCs w:val="32"/>
          <w:shd w:val="clear" w:color="auto" w:fill="FFFFFF"/>
        </w:rPr>
        <w:t>струирования российской гражданской идентичности в начале ХХ</w:t>
      </w:r>
      <w:r w:rsidRPr="00BD497B">
        <w:rPr>
          <w:rFonts w:ascii="Times New Roman" w:hAnsi="Times New Roman" w:cs="Times New Roman"/>
          <w:sz w:val="32"/>
          <w:szCs w:val="32"/>
          <w:shd w:val="clear" w:color="auto" w:fill="FFFFFF"/>
          <w:lang w:val="en-US"/>
        </w:rPr>
        <w:t>I</w:t>
      </w:r>
      <w:r w:rsidRPr="00BD497B">
        <w:rPr>
          <w:rFonts w:ascii="Times New Roman" w:hAnsi="Times New Roman" w:cs="Times New Roman"/>
          <w:sz w:val="32"/>
          <w:szCs w:val="32"/>
          <w:shd w:val="clear" w:color="auto" w:fill="FFFFFF"/>
        </w:rPr>
        <w:t xml:space="preserve"> в., противоречивые изменения субъективных статусов пар</w:t>
      </w:r>
      <w:r w:rsidRPr="00BD497B">
        <w:rPr>
          <w:rFonts w:ascii="Times New Roman" w:hAnsi="Times New Roman" w:cs="Times New Roman"/>
          <w:sz w:val="32"/>
          <w:szCs w:val="32"/>
          <w:shd w:val="clear" w:color="auto" w:fill="FFFFFF"/>
        </w:rPr>
        <w:t>т</w:t>
      </w:r>
      <w:r w:rsidRPr="00BD497B">
        <w:rPr>
          <w:rFonts w:ascii="Times New Roman" w:hAnsi="Times New Roman" w:cs="Times New Roman"/>
          <w:sz w:val="32"/>
          <w:szCs w:val="32"/>
          <w:shd w:val="clear" w:color="auto" w:fill="FFFFFF"/>
        </w:rPr>
        <w:t>неров межэтнического взаимодействия). Гражданская (общегос</w:t>
      </w:r>
      <w:r w:rsidRPr="00BD497B">
        <w:rPr>
          <w:rFonts w:ascii="Times New Roman" w:hAnsi="Times New Roman" w:cs="Times New Roman"/>
          <w:sz w:val="32"/>
          <w:szCs w:val="32"/>
          <w:shd w:val="clear" w:color="auto" w:fill="FFFFFF"/>
        </w:rPr>
        <w:t>у</w:t>
      </w:r>
      <w:r w:rsidRPr="00BD497B">
        <w:rPr>
          <w:rFonts w:ascii="Times New Roman" w:hAnsi="Times New Roman" w:cs="Times New Roman"/>
          <w:sz w:val="32"/>
          <w:szCs w:val="32"/>
          <w:shd w:val="clear" w:color="auto" w:fill="FFFFFF"/>
        </w:rPr>
        <w:t>дарственная) и этнические идентичности выступают в Республ</w:t>
      </w:r>
      <w:r w:rsidRPr="00BD497B">
        <w:rPr>
          <w:rFonts w:ascii="Times New Roman" w:hAnsi="Times New Roman" w:cs="Times New Roman"/>
          <w:sz w:val="32"/>
          <w:szCs w:val="32"/>
          <w:shd w:val="clear" w:color="auto" w:fill="FFFFFF"/>
        </w:rPr>
        <w:t>и</w:t>
      </w:r>
      <w:r w:rsidRPr="00BD497B">
        <w:rPr>
          <w:rFonts w:ascii="Times New Roman" w:hAnsi="Times New Roman" w:cs="Times New Roman"/>
          <w:sz w:val="32"/>
          <w:szCs w:val="32"/>
          <w:shd w:val="clear" w:color="auto" w:fill="FFFFFF"/>
        </w:rPr>
        <w:t xml:space="preserve">ке Адыгея как близкие по уровню значимости. </w:t>
      </w:r>
      <w:r w:rsidRPr="00BD497B">
        <w:rPr>
          <w:rFonts w:ascii="Times New Roman" w:hAnsi="Times New Roman" w:cs="Times New Roman"/>
          <w:sz w:val="32"/>
          <w:szCs w:val="32"/>
        </w:rPr>
        <w:t>В массовом созн</w:t>
      </w:r>
      <w:r w:rsidRPr="00BD497B">
        <w:rPr>
          <w:rFonts w:ascii="Times New Roman" w:hAnsi="Times New Roman" w:cs="Times New Roman"/>
          <w:sz w:val="32"/>
          <w:szCs w:val="32"/>
        </w:rPr>
        <w:t>а</w:t>
      </w:r>
      <w:r w:rsidRPr="00BD497B">
        <w:rPr>
          <w:rFonts w:ascii="Times New Roman" w:hAnsi="Times New Roman" w:cs="Times New Roman"/>
          <w:sz w:val="32"/>
          <w:szCs w:val="32"/>
        </w:rPr>
        <w:t xml:space="preserve">нии маркерами этничности являются прежде всего традиционная культура, язык, черты психологии, образ жизни, а в наименьшей мере – антропологические различия групп. </w:t>
      </w:r>
      <w:r w:rsidRPr="00BD497B">
        <w:rPr>
          <w:rFonts w:ascii="Times New Roman" w:hAnsi="Times New Roman" w:cs="Times New Roman"/>
          <w:sz w:val="32"/>
          <w:szCs w:val="32"/>
          <w:shd w:val="clear" w:color="auto" w:fill="FFFFFF"/>
        </w:rPr>
        <w:t>Русская молодежь в Республике Адыгея проявляет преобладание общегосударстве</w:t>
      </w:r>
      <w:r w:rsidRPr="00BD497B">
        <w:rPr>
          <w:rFonts w:ascii="Times New Roman" w:hAnsi="Times New Roman" w:cs="Times New Roman"/>
          <w:sz w:val="32"/>
          <w:szCs w:val="32"/>
          <w:shd w:val="clear" w:color="auto" w:fill="FFFFFF"/>
        </w:rPr>
        <w:t>н</w:t>
      </w:r>
      <w:r w:rsidRPr="00BD497B">
        <w:rPr>
          <w:rFonts w:ascii="Times New Roman" w:hAnsi="Times New Roman" w:cs="Times New Roman"/>
          <w:sz w:val="32"/>
          <w:szCs w:val="32"/>
          <w:shd w:val="clear" w:color="auto" w:fill="FFFFFF"/>
        </w:rPr>
        <w:lastRenderedPageBreak/>
        <w:t>ной и южнороссийской идентичности над региональной (респу</w:t>
      </w:r>
      <w:r w:rsidRPr="00BD497B">
        <w:rPr>
          <w:rFonts w:ascii="Times New Roman" w:hAnsi="Times New Roman" w:cs="Times New Roman"/>
          <w:sz w:val="32"/>
          <w:szCs w:val="32"/>
          <w:shd w:val="clear" w:color="auto" w:fill="FFFFFF"/>
        </w:rPr>
        <w:t>б</w:t>
      </w:r>
      <w:r w:rsidRPr="00BD497B">
        <w:rPr>
          <w:rFonts w:ascii="Times New Roman" w:hAnsi="Times New Roman" w:cs="Times New Roman"/>
          <w:sz w:val="32"/>
          <w:szCs w:val="32"/>
          <w:shd w:val="clear" w:color="auto" w:fill="FFFFFF"/>
        </w:rPr>
        <w:t>ликанской). Для адыгейской молодежи более характерно прео</w:t>
      </w:r>
      <w:r w:rsidRPr="00BD497B">
        <w:rPr>
          <w:rFonts w:ascii="Times New Roman" w:hAnsi="Times New Roman" w:cs="Times New Roman"/>
          <w:sz w:val="32"/>
          <w:szCs w:val="32"/>
          <w:shd w:val="clear" w:color="auto" w:fill="FFFFFF"/>
        </w:rPr>
        <w:t>б</w:t>
      </w:r>
      <w:r w:rsidRPr="00BD497B">
        <w:rPr>
          <w:rFonts w:ascii="Times New Roman" w:hAnsi="Times New Roman" w:cs="Times New Roman"/>
          <w:sz w:val="32"/>
          <w:szCs w:val="32"/>
          <w:shd w:val="clear" w:color="auto" w:fill="FFFFFF"/>
        </w:rPr>
        <w:t>ладание этнической и региональной, конфессиональной идент</w:t>
      </w:r>
      <w:r w:rsidRPr="00BD497B">
        <w:rPr>
          <w:rFonts w:ascii="Times New Roman" w:hAnsi="Times New Roman" w:cs="Times New Roman"/>
          <w:sz w:val="32"/>
          <w:szCs w:val="32"/>
          <w:shd w:val="clear" w:color="auto" w:fill="FFFFFF"/>
        </w:rPr>
        <w:t>и</w:t>
      </w:r>
      <w:r w:rsidRPr="00BD497B">
        <w:rPr>
          <w:rFonts w:ascii="Times New Roman" w:hAnsi="Times New Roman" w:cs="Times New Roman"/>
          <w:sz w:val="32"/>
          <w:szCs w:val="32"/>
          <w:shd w:val="clear" w:color="auto" w:fill="FFFFFF"/>
        </w:rPr>
        <w:t>фикаций.</w:t>
      </w:r>
    </w:p>
    <w:p w:rsidR="00A50B3D" w:rsidRPr="00BD497B" w:rsidRDefault="000F5BEB"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Степень доверия народам–</w:t>
      </w:r>
      <w:r w:rsidR="00A50B3D" w:rsidRPr="00BD497B">
        <w:rPr>
          <w:rFonts w:ascii="Times New Roman" w:hAnsi="Times New Roman" w:cs="Times New Roman"/>
          <w:sz w:val="32"/>
          <w:szCs w:val="32"/>
        </w:rPr>
        <w:t>соседям зависит от уровня инфо</w:t>
      </w:r>
      <w:r w:rsidR="00A50B3D" w:rsidRPr="00BD497B">
        <w:rPr>
          <w:rFonts w:ascii="Times New Roman" w:hAnsi="Times New Roman" w:cs="Times New Roman"/>
          <w:sz w:val="32"/>
          <w:szCs w:val="32"/>
        </w:rPr>
        <w:t>р</w:t>
      </w:r>
      <w:r w:rsidR="00A50B3D" w:rsidRPr="00BD497B">
        <w:rPr>
          <w:rFonts w:ascii="Times New Roman" w:hAnsi="Times New Roman" w:cs="Times New Roman"/>
          <w:sz w:val="32"/>
          <w:szCs w:val="32"/>
        </w:rPr>
        <w:t>мированности о традициях, от опыта повседневного общения. Но играют весомую роль и «фоновые» факторы: уровень удовлетв</w:t>
      </w:r>
      <w:r w:rsidR="00A50B3D" w:rsidRPr="00BD497B">
        <w:rPr>
          <w:rFonts w:ascii="Times New Roman" w:hAnsi="Times New Roman" w:cs="Times New Roman"/>
          <w:sz w:val="32"/>
          <w:szCs w:val="32"/>
        </w:rPr>
        <w:t>о</w:t>
      </w:r>
      <w:r w:rsidR="00A50B3D" w:rsidRPr="00BD497B">
        <w:rPr>
          <w:rFonts w:ascii="Times New Roman" w:hAnsi="Times New Roman" w:cs="Times New Roman"/>
          <w:sz w:val="32"/>
          <w:szCs w:val="32"/>
        </w:rPr>
        <w:t>ренности жизнью, оценка деятельности органов власти и местн</w:t>
      </w:r>
      <w:r w:rsidR="00A50B3D" w:rsidRPr="00BD497B">
        <w:rPr>
          <w:rFonts w:ascii="Times New Roman" w:hAnsi="Times New Roman" w:cs="Times New Roman"/>
          <w:sz w:val="32"/>
          <w:szCs w:val="32"/>
        </w:rPr>
        <w:t>о</w:t>
      </w:r>
      <w:r w:rsidR="00A50B3D" w:rsidRPr="00BD497B">
        <w:rPr>
          <w:rFonts w:ascii="Times New Roman" w:hAnsi="Times New Roman" w:cs="Times New Roman"/>
          <w:sz w:val="32"/>
          <w:szCs w:val="32"/>
        </w:rPr>
        <w:t>го самоуправления, иерархия жизненных проблем. В целом для полиэтничного населения Адыгеи характерна межгрупповая т</w:t>
      </w:r>
      <w:r w:rsidR="00A50B3D" w:rsidRPr="00BD497B">
        <w:rPr>
          <w:rFonts w:ascii="Times New Roman" w:hAnsi="Times New Roman" w:cs="Times New Roman"/>
          <w:sz w:val="32"/>
          <w:szCs w:val="32"/>
        </w:rPr>
        <w:t>о</w:t>
      </w:r>
      <w:r w:rsidR="00A50B3D" w:rsidRPr="00BD497B">
        <w:rPr>
          <w:rFonts w:ascii="Times New Roman" w:hAnsi="Times New Roman" w:cs="Times New Roman"/>
          <w:sz w:val="32"/>
          <w:szCs w:val="32"/>
        </w:rPr>
        <w:t xml:space="preserve">лерантность при отчетливом осознании этнических границ. Риски дезинтеграции регионального сообщества связаны с состоянием исторической памяти о Кавказской войне </w:t>
      </w:r>
      <w:r w:rsidR="00A50B3D" w:rsidRPr="00BD497B">
        <w:rPr>
          <w:rFonts w:ascii="Times New Roman" w:hAnsi="Times New Roman" w:cs="Times New Roman"/>
          <w:sz w:val="32"/>
          <w:szCs w:val="32"/>
          <w:lang w:val="en-US"/>
        </w:rPr>
        <w:t>XIX</w:t>
      </w:r>
      <w:r w:rsidR="00A50B3D" w:rsidRPr="00BD497B">
        <w:rPr>
          <w:rFonts w:ascii="Times New Roman" w:hAnsi="Times New Roman" w:cs="Times New Roman"/>
          <w:sz w:val="32"/>
          <w:szCs w:val="32"/>
        </w:rPr>
        <w:t xml:space="preserve"> в., конструиров</w:t>
      </w:r>
      <w:r w:rsidR="00A50B3D" w:rsidRPr="00BD497B">
        <w:rPr>
          <w:rFonts w:ascii="Times New Roman" w:hAnsi="Times New Roman" w:cs="Times New Roman"/>
          <w:sz w:val="32"/>
          <w:szCs w:val="32"/>
        </w:rPr>
        <w:t>а</w:t>
      </w:r>
      <w:r w:rsidR="00A50B3D" w:rsidRPr="00BD497B">
        <w:rPr>
          <w:rFonts w:ascii="Times New Roman" w:hAnsi="Times New Roman" w:cs="Times New Roman"/>
          <w:sz w:val="32"/>
          <w:szCs w:val="32"/>
        </w:rPr>
        <w:t>нием единой черкесской идентичности.</w:t>
      </w:r>
    </w:p>
    <w:p w:rsidR="00A50B3D" w:rsidRPr="00BD497B" w:rsidRDefault="00A50B3D"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Формирование общероссийской, этнических и конфесси</w:t>
      </w:r>
      <w:r w:rsidRPr="00BD497B">
        <w:rPr>
          <w:rFonts w:ascii="Times New Roman" w:hAnsi="Times New Roman" w:cs="Times New Roman"/>
          <w:sz w:val="32"/>
          <w:szCs w:val="32"/>
        </w:rPr>
        <w:t>о</w:t>
      </w:r>
      <w:r w:rsidRPr="00BD497B">
        <w:rPr>
          <w:rFonts w:ascii="Times New Roman" w:hAnsi="Times New Roman" w:cs="Times New Roman"/>
          <w:sz w:val="32"/>
          <w:szCs w:val="32"/>
        </w:rPr>
        <w:t>нальных идентичностей на Северном Кавказе носит конкурен</w:t>
      </w:r>
      <w:r w:rsidRPr="00BD497B">
        <w:rPr>
          <w:rFonts w:ascii="Times New Roman" w:hAnsi="Times New Roman" w:cs="Times New Roman"/>
          <w:sz w:val="32"/>
          <w:szCs w:val="32"/>
        </w:rPr>
        <w:t>т</w:t>
      </w:r>
      <w:r w:rsidRPr="00BD497B">
        <w:rPr>
          <w:rFonts w:ascii="Times New Roman" w:hAnsi="Times New Roman" w:cs="Times New Roman"/>
          <w:sz w:val="32"/>
          <w:szCs w:val="32"/>
        </w:rPr>
        <w:t>ный характер и нуждается в научно обоснованном управлении. Позитивный вариант сочетаемости идентичностей на полиэтни</w:t>
      </w:r>
      <w:r w:rsidRPr="00BD497B">
        <w:rPr>
          <w:rFonts w:ascii="Times New Roman" w:hAnsi="Times New Roman" w:cs="Times New Roman"/>
          <w:sz w:val="32"/>
          <w:szCs w:val="32"/>
        </w:rPr>
        <w:t>ч</w:t>
      </w:r>
      <w:r w:rsidRPr="00BD497B">
        <w:rPr>
          <w:rFonts w:ascii="Times New Roman" w:hAnsi="Times New Roman" w:cs="Times New Roman"/>
          <w:sz w:val="32"/>
          <w:szCs w:val="32"/>
        </w:rPr>
        <w:t>ном российском Кавказе – упрочение гражданской общенаци</w:t>
      </w:r>
      <w:r w:rsidRPr="00BD497B">
        <w:rPr>
          <w:rFonts w:ascii="Times New Roman" w:hAnsi="Times New Roman" w:cs="Times New Roman"/>
          <w:sz w:val="32"/>
          <w:szCs w:val="32"/>
        </w:rPr>
        <w:t>о</w:t>
      </w:r>
      <w:r w:rsidRPr="00BD497B">
        <w:rPr>
          <w:rFonts w:ascii="Times New Roman" w:hAnsi="Times New Roman" w:cs="Times New Roman"/>
          <w:sz w:val="32"/>
          <w:szCs w:val="32"/>
        </w:rPr>
        <w:t>нальной идентичности.</w:t>
      </w:r>
    </w:p>
    <w:p w:rsidR="00E7740C" w:rsidRPr="00BD497B" w:rsidRDefault="00E7740C"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Политика идентичности применяется для нациестроител</w:t>
      </w:r>
      <w:r w:rsidRPr="00BD497B">
        <w:rPr>
          <w:rFonts w:ascii="Times New Roman" w:eastAsia="Times New Roman" w:hAnsi="Times New Roman" w:cs="Times New Roman"/>
          <w:sz w:val="32"/>
          <w:szCs w:val="32"/>
        </w:rPr>
        <w:t>ь</w:t>
      </w:r>
      <w:r w:rsidRPr="00BD497B">
        <w:rPr>
          <w:rFonts w:ascii="Times New Roman" w:eastAsia="Times New Roman" w:hAnsi="Times New Roman" w:cs="Times New Roman"/>
          <w:sz w:val="32"/>
          <w:szCs w:val="32"/>
        </w:rPr>
        <w:t>ства, т.е. закрепления в общественном сознании, политических институтах и практиках, законодательстве единого сообщества – гражданской нации на надэтничной, надрелигиозной основе. Ро</w:t>
      </w:r>
      <w:r w:rsidRPr="00BD497B">
        <w:rPr>
          <w:rFonts w:ascii="Times New Roman" w:eastAsia="Times New Roman" w:hAnsi="Times New Roman" w:cs="Times New Roman"/>
          <w:sz w:val="32"/>
          <w:szCs w:val="32"/>
        </w:rPr>
        <w:t>с</w:t>
      </w:r>
      <w:r w:rsidRPr="00BD497B">
        <w:rPr>
          <w:rFonts w:ascii="Times New Roman" w:eastAsia="Times New Roman" w:hAnsi="Times New Roman" w:cs="Times New Roman"/>
          <w:sz w:val="32"/>
          <w:szCs w:val="32"/>
        </w:rPr>
        <w:t>сийская гражданская идентичность формируется в качестве с</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стемы ценностей, ориентаций, установок, порождаемых сам</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отождествлением индивидов и сообществ мезоуровня (террит</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риальных, социально-стратификационных, этнических, религ</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озных и др.) с Россией и россиянами. Гражданская национальная идентичность не исключает этнические и религиозные иденти</w:t>
      </w:r>
      <w:r w:rsidRPr="00BD497B">
        <w:rPr>
          <w:rFonts w:ascii="Times New Roman" w:eastAsia="Times New Roman" w:hAnsi="Times New Roman" w:cs="Times New Roman"/>
          <w:sz w:val="32"/>
          <w:szCs w:val="32"/>
        </w:rPr>
        <w:t>ч</w:t>
      </w:r>
      <w:r w:rsidRPr="00BD497B">
        <w:rPr>
          <w:rFonts w:ascii="Times New Roman" w:eastAsia="Times New Roman" w:hAnsi="Times New Roman" w:cs="Times New Roman"/>
          <w:sz w:val="32"/>
          <w:szCs w:val="32"/>
        </w:rPr>
        <w:t>ности, а согласуется с ними в русле толерантности и демократ</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ческих политических практик модернизации.</w:t>
      </w:r>
    </w:p>
    <w:p w:rsidR="00E7740C" w:rsidRPr="00BD497B" w:rsidRDefault="00E7740C"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В настоящее время политика идентичности на уровне макр</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регионов – федеральных округов и различных субъектов федер</w:t>
      </w:r>
      <w:r w:rsidRPr="00BD497B">
        <w:rPr>
          <w:rFonts w:ascii="Times New Roman" w:eastAsia="Times New Roman" w:hAnsi="Times New Roman" w:cs="Times New Roman"/>
          <w:sz w:val="32"/>
          <w:szCs w:val="32"/>
        </w:rPr>
        <w:t>а</w:t>
      </w:r>
      <w:r w:rsidRPr="00BD497B">
        <w:rPr>
          <w:rFonts w:ascii="Times New Roman" w:eastAsia="Times New Roman" w:hAnsi="Times New Roman" w:cs="Times New Roman"/>
          <w:sz w:val="32"/>
          <w:szCs w:val="32"/>
        </w:rPr>
        <w:t>ции концептуально еще не оформлена. Прогнозируем, что это с</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вершится в ближайшие месяцы в форме программ реализации Стратегии государственной национальной политики РФ на пер</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lastRenderedPageBreak/>
        <w:t>од до 2025 г. Важной задачей органов государственной власти становится последовательное концептуальное и нормативное с</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гласование отраслевых политик: информационной, образовател</w:t>
      </w:r>
      <w:r w:rsidRPr="00BD497B">
        <w:rPr>
          <w:rFonts w:ascii="Times New Roman" w:eastAsia="Times New Roman" w:hAnsi="Times New Roman" w:cs="Times New Roman"/>
          <w:sz w:val="32"/>
          <w:szCs w:val="32"/>
        </w:rPr>
        <w:t>ь</w:t>
      </w:r>
      <w:r w:rsidRPr="00BD497B">
        <w:rPr>
          <w:rFonts w:ascii="Times New Roman" w:eastAsia="Times New Roman" w:hAnsi="Times New Roman" w:cs="Times New Roman"/>
          <w:sz w:val="32"/>
          <w:szCs w:val="32"/>
        </w:rPr>
        <w:t>ной, культурной, символической. Необходимы также реформы системы субъектов политики идентичности, повышение их р</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сурсов влияния и политического статуса.</w:t>
      </w:r>
    </w:p>
    <w:p w:rsidR="00E7740C" w:rsidRPr="00BD497B" w:rsidRDefault="00E7740C"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Политика идентичности должна включать систему мер, направленных на конструирование, воспроизводство и трансл</w:t>
      </w:r>
      <w:r w:rsidRPr="00BD497B">
        <w:rPr>
          <w:rFonts w:ascii="Times New Roman" w:eastAsia="Times New Roman" w:hAnsi="Times New Roman" w:cs="Times New Roman"/>
          <w:sz w:val="32"/>
          <w:szCs w:val="32"/>
        </w:rPr>
        <w:t>я</w:t>
      </w:r>
      <w:r w:rsidRPr="00BD497B">
        <w:rPr>
          <w:rFonts w:ascii="Times New Roman" w:eastAsia="Times New Roman" w:hAnsi="Times New Roman" w:cs="Times New Roman"/>
          <w:sz w:val="32"/>
          <w:szCs w:val="32"/>
        </w:rPr>
        <w:t>цию позитивного общенационального самосознания россиян. Среди основных направлений её формирования в контексте национальной безопасности можно выделить: развитие и укре</w:t>
      </w:r>
      <w:r w:rsidRPr="00BD497B">
        <w:rPr>
          <w:rFonts w:ascii="Times New Roman" w:eastAsia="Times New Roman" w:hAnsi="Times New Roman" w:cs="Times New Roman"/>
          <w:sz w:val="32"/>
          <w:szCs w:val="32"/>
        </w:rPr>
        <w:t>п</w:t>
      </w:r>
      <w:r w:rsidRPr="00BD497B">
        <w:rPr>
          <w:rFonts w:ascii="Times New Roman" w:eastAsia="Times New Roman" w:hAnsi="Times New Roman" w:cs="Times New Roman"/>
          <w:sz w:val="32"/>
          <w:szCs w:val="32"/>
        </w:rPr>
        <w:t>ление общего гуманитарного пространства как основы позити</w:t>
      </w:r>
      <w:r w:rsidRPr="00BD497B">
        <w:rPr>
          <w:rFonts w:ascii="Times New Roman" w:eastAsia="Times New Roman" w:hAnsi="Times New Roman" w:cs="Times New Roman"/>
          <w:sz w:val="32"/>
          <w:szCs w:val="32"/>
        </w:rPr>
        <w:t>в</w:t>
      </w:r>
      <w:r w:rsidRPr="00BD497B">
        <w:rPr>
          <w:rFonts w:ascii="Times New Roman" w:eastAsia="Times New Roman" w:hAnsi="Times New Roman" w:cs="Times New Roman"/>
          <w:sz w:val="32"/>
          <w:szCs w:val="32"/>
        </w:rPr>
        <w:t>ных макрорегиональных идентичностей; укрепление и развитие самостоятельного вектора цивилизационного развития России; разработку и публичное обсуждение новых национальных прое</w:t>
      </w:r>
      <w:r w:rsidRPr="00BD497B">
        <w:rPr>
          <w:rFonts w:ascii="Times New Roman" w:eastAsia="Times New Roman" w:hAnsi="Times New Roman" w:cs="Times New Roman"/>
          <w:sz w:val="32"/>
          <w:szCs w:val="32"/>
        </w:rPr>
        <w:t>к</w:t>
      </w:r>
      <w:r w:rsidRPr="00BD497B">
        <w:rPr>
          <w:rFonts w:ascii="Times New Roman" w:eastAsia="Times New Roman" w:hAnsi="Times New Roman" w:cs="Times New Roman"/>
          <w:sz w:val="32"/>
          <w:szCs w:val="32"/>
        </w:rPr>
        <w:t>тов, в которые действующие национальные проекты были бы и</w:t>
      </w:r>
      <w:r w:rsidRPr="00BD497B">
        <w:rPr>
          <w:rFonts w:ascii="Times New Roman" w:eastAsia="Times New Roman" w:hAnsi="Times New Roman" w:cs="Times New Roman"/>
          <w:sz w:val="32"/>
          <w:szCs w:val="32"/>
        </w:rPr>
        <w:t>н</w:t>
      </w:r>
      <w:r w:rsidRPr="00BD497B">
        <w:rPr>
          <w:rFonts w:ascii="Times New Roman" w:eastAsia="Times New Roman" w:hAnsi="Times New Roman" w:cs="Times New Roman"/>
          <w:sz w:val="32"/>
          <w:szCs w:val="32"/>
        </w:rPr>
        <w:t>корпорированы в качестве составляющих; разработку идентиф</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кационного проекта, цель которого – не только решение текущих проблем конфликтогенного макрорегиона России, но и формир</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вание в общественном сознании позитивной макрорегиональной идентичности Северо-Западного Кавказа как одного из проявл</w:t>
      </w:r>
      <w:r w:rsidRPr="00BD497B">
        <w:rPr>
          <w:rFonts w:ascii="Times New Roman" w:eastAsia="Times New Roman" w:hAnsi="Times New Roman" w:cs="Times New Roman"/>
          <w:sz w:val="32"/>
          <w:szCs w:val="32"/>
        </w:rPr>
        <w:t>е</w:t>
      </w:r>
      <w:r w:rsidRPr="00BD497B">
        <w:rPr>
          <w:rFonts w:ascii="Times New Roman" w:eastAsia="Times New Roman" w:hAnsi="Times New Roman" w:cs="Times New Roman"/>
          <w:sz w:val="32"/>
          <w:szCs w:val="32"/>
        </w:rPr>
        <w:t>ний российской гражданской идентичности, функционирующих по принципам секулярности, надэтничности, толерантности.</w:t>
      </w:r>
    </w:p>
    <w:p w:rsidR="00E7740C" w:rsidRPr="00BD497B" w:rsidRDefault="00E7740C" w:rsidP="00BD497B">
      <w:pPr>
        <w:spacing w:after="0" w:line="240" w:lineRule="auto"/>
        <w:ind w:firstLine="567"/>
        <w:jc w:val="both"/>
        <w:rPr>
          <w:rFonts w:ascii="Times New Roman" w:eastAsia="Times New Roman" w:hAnsi="Times New Roman" w:cs="Times New Roman"/>
          <w:sz w:val="32"/>
          <w:szCs w:val="32"/>
        </w:rPr>
      </w:pPr>
      <w:r w:rsidRPr="00BD497B">
        <w:rPr>
          <w:rFonts w:ascii="Times New Roman" w:eastAsia="Times New Roman" w:hAnsi="Times New Roman" w:cs="Times New Roman"/>
          <w:sz w:val="32"/>
          <w:szCs w:val="32"/>
        </w:rPr>
        <w:t>Реализация политики идентичности на макрорегиональном и региональном уровнях должна осуществляться на основе ко</w:t>
      </w:r>
      <w:r w:rsidRPr="00BD497B">
        <w:rPr>
          <w:rFonts w:ascii="Times New Roman" w:eastAsia="Times New Roman" w:hAnsi="Times New Roman" w:cs="Times New Roman"/>
          <w:sz w:val="32"/>
          <w:szCs w:val="32"/>
        </w:rPr>
        <w:t>н</w:t>
      </w:r>
      <w:r w:rsidRPr="00BD497B">
        <w:rPr>
          <w:rFonts w:ascii="Times New Roman" w:eastAsia="Times New Roman" w:hAnsi="Times New Roman" w:cs="Times New Roman"/>
          <w:sz w:val="32"/>
          <w:szCs w:val="32"/>
        </w:rPr>
        <w:t>фликтологических технологий предотвращения идентификац</w:t>
      </w:r>
      <w:r w:rsidRPr="00BD497B">
        <w:rPr>
          <w:rFonts w:ascii="Times New Roman" w:eastAsia="Times New Roman" w:hAnsi="Times New Roman" w:cs="Times New Roman"/>
          <w:sz w:val="32"/>
          <w:szCs w:val="32"/>
        </w:rPr>
        <w:t>и</w:t>
      </w:r>
      <w:r w:rsidRPr="00BD497B">
        <w:rPr>
          <w:rFonts w:ascii="Times New Roman" w:eastAsia="Times New Roman" w:hAnsi="Times New Roman" w:cs="Times New Roman"/>
          <w:sz w:val="32"/>
          <w:szCs w:val="32"/>
        </w:rPr>
        <w:t>онных угроз безопасности, т.е. совокупности операций или пр</w:t>
      </w:r>
      <w:r w:rsidRPr="00BD497B">
        <w:rPr>
          <w:rFonts w:ascii="Times New Roman" w:eastAsia="Times New Roman" w:hAnsi="Times New Roman" w:cs="Times New Roman"/>
          <w:sz w:val="32"/>
          <w:szCs w:val="32"/>
        </w:rPr>
        <w:t>о</w:t>
      </w:r>
      <w:r w:rsidRPr="00BD497B">
        <w:rPr>
          <w:rFonts w:ascii="Times New Roman" w:eastAsia="Times New Roman" w:hAnsi="Times New Roman" w:cs="Times New Roman"/>
          <w:sz w:val="32"/>
          <w:szCs w:val="32"/>
        </w:rPr>
        <w:t>цедур, направленных на предотвращение цивилизационных, э</w:t>
      </w:r>
      <w:r w:rsidRPr="00BD497B">
        <w:rPr>
          <w:rFonts w:ascii="Times New Roman" w:eastAsia="Times New Roman" w:hAnsi="Times New Roman" w:cs="Times New Roman"/>
          <w:sz w:val="32"/>
          <w:szCs w:val="32"/>
        </w:rPr>
        <w:t>т</w:t>
      </w:r>
      <w:r w:rsidRPr="00BD497B">
        <w:rPr>
          <w:rFonts w:ascii="Times New Roman" w:eastAsia="Times New Roman" w:hAnsi="Times New Roman" w:cs="Times New Roman"/>
          <w:sz w:val="32"/>
          <w:szCs w:val="32"/>
        </w:rPr>
        <w:t>нических и конфессиональных конфликтов.</w:t>
      </w:r>
    </w:p>
    <w:p w:rsidR="00431F35" w:rsidRPr="00BD497B" w:rsidRDefault="00AB2033" w:rsidP="00BD497B">
      <w:pPr>
        <w:shd w:val="clear" w:color="auto" w:fill="FFFFFF"/>
        <w:spacing w:after="0" w:line="240" w:lineRule="auto"/>
        <w:ind w:firstLine="567"/>
        <w:jc w:val="both"/>
        <w:rPr>
          <w:rFonts w:ascii="Times New Roman" w:hAnsi="Times New Roman" w:cs="Times New Roman"/>
          <w:sz w:val="32"/>
          <w:szCs w:val="32"/>
          <w:shd w:val="clear" w:color="auto" w:fill="FFFFFF"/>
        </w:rPr>
      </w:pPr>
      <w:r w:rsidRPr="00BD497B">
        <w:rPr>
          <w:rFonts w:ascii="Times New Roman" w:hAnsi="Times New Roman" w:cs="Times New Roman"/>
          <w:sz w:val="32"/>
          <w:szCs w:val="32"/>
          <w:shd w:val="clear" w:color="auto" w:fill="FFFFFF"/>
        </w:rPr>
        <w:t xml:space="preserve">Выскажем рекомендации органам государственной власти, партиям, СМИ, структурам </w:t>
      </w:r>
      <w:r w:rsidR="00431F35" w:rsidRPr="00BD497B">
        <w:rPr>
          <w:rFonts w:ascii="Times New Roman" w:hAnsi="Times New Roman" w:cs="Times New Roman"/>
          <w:sz w:val="32"/>
          <w:szCs w:val="32"/>
          <w:shd w:val="clear" w:color="auto" w:fill="FFFFFF"/>
        </w:rPr>
        <w:t>среднего и высшего образования.</w:t>
      </w:r>
    </w:p>
    <w:p w:rsidR="001D2D7C" w:rsidRPr="00BD497B" w:rsidRDefault="001D2D7C"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Полагаем, что интересы всех народов едины в приоритетных ценностях мира, этнического согласия, взаимного уважения и признания равного взаимного достоинства. На поддержание т</w:t>
      </w:r>
      <w:r w:rsidRPr="00BD497B">
        <w:rPr>
          <w:rFonts w:ascii="Times New Roman" w:hAnsi="Times New Roman" w:cs="Times New Roman"/>
          <w:sz w:val="32"/>
          <w:szCs w:val="32"/>
        </w:rPr>
        <w:t>а</w:t>
      </w:r>
      <w:r w:rsidRPr="00BD497B">
        <w:rPr>
          <w:rFonts w:ascii="Times New Roman" w:hAnsi="Times New Roman" w:cs="Times New Roman"/>
          <w:sz w:val="32"/>
          <w:szCs w:val="32"/>
        </w:rPr>
        <w:t>ких ценностей, противостояние нетерпимости и этнократизму должна быть направлена как государственная политика, так и д</w:t>
      </w:r>
      <w:r w:rsidRPr="00BD497B">
        <w:rPr>
          <w:rFonts w:ascii="Times New Roman" w:hAnsi="Times New Roman" w:cs="Times New Roman"/>
          <w:sz w:val="32"/>
          <w:szCs w:val="32"/>
        </w:rPr>
        <w:t>е</w:t>
      </w:r>
      <w:r w:rsidRPr="00BD497B">
        <w:rPr>
          <w:rFonts w:ascii="Times New Roman" w:hAnsi="Times New Roman" w:cs="Times New Roman"/>
          <w:sz w:val="32"/>
          <w:szCs w:val="32"/>
        </w:rPr>
        <w:lastRenderedPageBreak/>
        <w:t>ятельность научных и педагогических сообществ, национально-культурных объединений, элит.</w:t>
      </w:r>
    </w:p>
    <w:p w:rsidR="001D2D7C" w:rsidRPr="00BD497B" w:rsidRDefault="001D2D7C" w:rsidP="00BD497B">
      <w:pPr>
        <w:shd w:val="clear" w:color="auto" w:fill="FFFFFF"/>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Целесообразно принять Федеральную целевую и регионал</w:t>
      </w:r>
      <w:r w:rsidRPr="00BD497B">
        <w:rPr>
          <w:rFonts w:ascii="Times New Roman" w:hAnsi="Times New Roman" w:cs="Times New Roman"/>
          <w:sz w:val="32"/>
          <w:szCs w:val="32"/>
        </w:rPr>
        <w:t>ь</w:t>
      </w:r>
      <w:r w:rsidRPr="00BD497B">
        <w:rPr>
          <w:rFonts w:ascii="Times New Roman" w:hAnsi="Times New Roman" w:cs="Times New Roman"/>
          <w:sz w:val="32"/>
          <w:szCs w:val="32"/>
        </w:rPr>
        <w:t>ные целевые программы «Формирование российской гражда</w:t>
      </w:r>
      <w:r w:rsidRPr="00BD497B">
        <w:rPr>
          <w:rFonts w:ascii="Times New Roman" w:hAnsi="Times New Roman" w:cs="Times New Roman"/>
          <w:sz w:val="32"/>
          <w:szCs w:val="32"/>
        </w:rPr>
        <w:t>н</w:t>
      </w:r>
      <w:r w:rsidRPr="00BD497B">
        <w:rPr>
          <w:rFonts w:ascii="Times New Roman" w:hAnsi="Times New Roman" w:cs="Times New Roman"/>
          <w:sz w:val="32"/>
          <w:szCs w:val="32"/>
        </w:rPr>
        <w:t>ской идентичности», тем более, что это непосредственно следует из требований Стратегии государственной национальной полит</w:t>
      </w:r>
      <w:r w:rsidRPr="00BD497B">
        <w:rPr>
          <w:rFonts w:ascii="Times New Roman" w:hAnsi="Times New Roman" w:cs="Times New Roman"/>
          <w:sz w:val="32"/>
          <w:szCs w:val="32"/>
        </w:rPr>
        <w:t>и</w:t>
      </w:r>
      <w:r w:rsidRPr="00BD497B">
        <w:rPr>
          <w:rFonts w:ascii="Times New Roman" w:hAnsi="Times New Roman" w:cs="Times New Roman"/>
          <w:sz w:val="32"/>
          <w:szCs w:val="32"/>
        </w:rPr>
        <w:t>ки РФ на период до 2025 г.</w:t>
      </w:r>
    </w:p>
    <w:p w:rsidR="00A076D7" w:rsidRPr="00BD497B" w:rsidRDefault="00A076D7" w:rsidP="00BD497B">
      <w:pPr>
        <w:shd w:val="clear" w:color="auto" w:fill="FFFFFF"/>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Необходимо ускорить разработку программы реализации в Краснодарском крае «Стратегии государственной национальной политики РФ на период до 2025 года», что предписано Указом Президента Российской Федерации №</w:t>
      </w:r>
      <w:r w:rsidR="000F5BEB" w:rsidRPr="00BD497B">
        <w:rPr>
          <w:rFonts w:ascii="Times New Roman" w:hAnsi="Times New Roman" w:cs="Times New Roman"/>
          <w:sz w:val="32"/>
          <w:szCs w:val="32"/>
        </w:rPr>
        <w:t xml:space="preserve"> </w:t>
      </w:r>
      <w:r w:rsidRPr="00BD497B">
        <w:rPr>
          <w:rFonts w:ascii="Times New Roman" w:hAnsi="Times New Roman" w:cs="Times New Roman"/>
          <w:sz w:val="32"/>
          <w:szCs w:val="32"/>
        </w:rPr>
        <w:t xml:space="preserve">1666 от 19 декабря 2012 </w:t>
      </w:r>
      <w:r w:rsidR="00B6050D" w:rsidRPr="00BD497B">
        <w:rPr>
          <w:rFonts w:ascii="Times New Roman" w:hAnsi="Times New Roman" w:cs="Times New Roman"/>
          <w:sz w:val="32"/>
          <w:szCs w:val="32"/>
        </w:rPr>
        <w:t> </w:t>
      </w:r>
      <w:r w:rsidRPr="00BD497B">
        <w:rPr>
          <w:rFonts w:ascii="Times New Roman" w:hAnsi="Times New Roman" w:cs="Times New Roman"/>
          <w:sz w:val="32"/>
          <w:szCs w:val="32"/>
        </w:rPr>
        <w:t>г</w:t>
      </w:r>
      <w:r w:rsidR="000F5BEB" w:rsidRPr="00BD497B">
        <w:rPr>
          <w:rFonts w:ascii="Times New Roman" w:hAnsi="Times New Roman" w:cs="Times New Roman"/>
          <w:sz w:val="32"/>
          <w:szCs w:val="32"/>
        </w:rPr>
        <w:t>.</w:t>
      </w:r>
      <w:r w:rsidRPr="00BD497B">
        <w:rPr>
          <w:rFonts w:ascii="Times New Roman" w:hAnsi="Times New Roman" w:cs="Times New Roman"/>
          <w:sz w:val="32"/>
          <w:szCs w:val="32"/>
          <w:vertAlign w:val="superscript"/>
        </w:rPr>
        <w:footnoteReference w:id="650"/>
      </w:r>
      <w:r w:rsidRPr="00BD497B">
        <w:rPr>
          <w:rFonts w:ascii="Times New Roman" w:hAnsi="Times New Roman" w:cs="Times New Roman"/>
          <w:sz w:val="32"/>
          <w:szCs w:val="32"/>
        </w:rPr>
        <w:t>. В группу её разработчиков должны войти не только юристы, но и этнологи, историки, психологи, политологи. Состав рабочей группы должен быть известен профессиональным нау</w:t>
      </w:r>
      <w:r w:rsidRPr="00BD497B">
        <w:rPr>
          <w:rFonts w:ascii="Times New Roman" w:hAnsi="Times New Roman" w:cs="Times New Roman"/>
          <w:sz w:val="32"/>
          <w:szCs w:val="32"/>
        </w:rPr>
        <w:t>ч</w:t>
      </w:r>
      <w:r w:rsidRPr="00BD497B">
        <w:rPr>
          <w:rFonts w:ascii="Times New Roman" w:hAnsi="Times New Roman" w:cs="Times New Roman"/>
          <w:sz w:val="32"/>
          <w:szCs w:val="32"/>
        </w:rPr>
        <w:t>ным сообществам.</w:t>
      </w:r>
    </w:p>
    <w:p w:rsidR="001D2D7C" w:rsidRPr="00BD497B" w:rsidRDefault="001D2D7C" w:rsidP="00BD497B">
      <w:pPr>
        <w:shd w:val="clear" w:color="auto" w:fill="FFFFFF"/>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Принцип равенства всех этнических общностей и индивидов эффективно может реализоваться в экстерриториальных формах. Нуждается в усиленном развитии институт экстерриториальной национально-культурной автономии. Необходимо коренным о</w:t>
      </w:r>
      <w:r w:rsidRPr="00BD497B">
        <w:rPr>
          <w:rFonts w:ascii="Times New Roman" w:hAnsi="Times New Roman" w:cs="Times New Roman"/>
          <w:sz w:val="32"/>
          <w:szCs w:val="32"/>
        </w:rPr>
        <w:t>б</w:t>
      </w:r>
      <w:r w:rsidRPr="00BD497B">
        <w:rPr>
          <w:rFonts w:ascii="Times New Roman" w:hAnsi="Times New Roman" w:cs="Times New Roman"/>
          <w:sz w:val="32"/>
          <w:szCs w:val="32"/>
        </w:rPr>
        <w:t>разом улучшить финансирование и организацию изучения ру</w:t>
      </w:r>
      <w:r w:rsidRPr="00BD497B">
        <w:rPr>
          <w:rFonts w:ascii="Times New Roman" w:hAnsi="Times New Roman" w:cs="Times New Roman"/>
          <w:sz w:val="32"/>
          <w:szCs w:val="32"/>
        </w:rPr>
        <w:t>с</w:t>
      </w:r>
      <w:r w:rsidRPr="00BD497B">
        <w:rPr>
          <w:rFonts w:ascii="Times New Roman" w:hAnsi="Times New Roman" w:cs="Times New Roman"/>
          <w:sz w:val="32"/>
          <w:szCs w:val="32"/>
        </w:rPr>
        <w:t>ского языка в полиэтничных и миграционно привлекательных местностях. Следует поддержать воссоздание специализирова</w:t>
      </w:r>
      <w:r w:rsidRPr="00BD497B">
        <w:rPr>
          <w:rFonts w:ascii="Times New Roman" w:hAnsi="Times New Roman" w:cs="Times New Roman"/>
          <w:sz w:val="32"/>
          <w:szCs w:val="32"/>
        </w:rPr>
        <w:t>н</w:t>
      </w:r>
      <w:r w:rsidRPr="00BD497B">
        <w:rPr>
          <w:rFonts w:ascii="Times New Roman" w:hAnsi="Times New Roman" w:cs="Times New Roman"/>
          <w:sz w:val="32"/>
          <w:szCs w:val="32"/>
        </w:rPr>
        <w:t>ного ведомства – Федерального агентства по делам национальн</w:t>
      </w:r>
      <w:r w:rsidRPr="00BD497B">
        <w:rPr>
          <w:rFonts w:ascii="Times New Roman" w:hAnsi="Times New Roman" w:cs="Times New Roman"/>
          <w:sz w:val="32"/>
          <w:szCs w:val="32"/>
        </w:rPr>
        <w:t>о</w:t>
      </w:r>
      <w:r w:rsidRPr="00BD497B">
        <w:rPr>
          <w:rFonts w:ascii="Times New Roman" w:hAnsi="Times New Roman" w:cs="Times New Roman"/>
          <w:sz w:val="32"/>
          <w:szCs w:val="32"/>
        </w:rPr>
        <w:t>стей. Должны быть восстановлены и его территориальные по</w:t>
      </w:r>
      <w:r w:rsidRPr="00BD497B">
        <w:rPr>
          <w:rFonts w:ascii="Times New Roman" w:hAnsi="Times New Roman" w:cs="Times New Roman"/>
          <w:sz w:val="32"/>
          <w:szCs w:val="32"/>
        </w:rPr>
        <w:t>д</w:t>
      </w:r>
      <w:r w:rsidRPr="00BD497B">
        <w:rPr>
          <w:rFonts w:ascii="Times New Roman" w:hAnsi="Times New Roman" w:cs="Times New Roman"/>
          <w:sz w:val="32"/>
          <w:szCs w:val="32"/>
        </w:rPr>
        <w:t>разделения. Непродуктивно сводить этнополитику к экономич</w:t>
      </w:r>
      <w:r w:rsidRPr="00BD497B">
        <w:rPr>
          <w:rFonts w:ascii="Times New Roman" w:hAnsi="Times New Roman" w:cs="Times New Roman"/>
          <w:sz w:val="32"/>
          <w:szCs w:val="32"/>
        </w:rPr>
        <w:t>е</w:t>
      </w:r>
      <w:r w:rsidRPr="00BD497B">
        <w:rPr>
          <w:rFonts w:ascii="Times New Roman" w:hAnsi="Times New Roman" w:cs="Times New Roman"/>
          <w:sz w:val="32"/>
          <w:szCs w:val="32"/>
        </w:rPr>
        <w:t>ским и правоохранительным функциям региональной политики.</w:t>
      </w:r>
    </w:p>
    <w:p w:rsidR="00A076D7" w:rsidRPr="00BD497B" w:rsidRDefault="00A076D7" w:rsidP="00BD497B">
      <w:pPr>
        <w:shd w:val="clear" w:color="auto" w:fill="FFFFFF"/>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bCs/>
          <w:sz w:val="32"/>
          <w:szCs w:val="32"/>
        </w:rPr>
        <w:t>На наш взгляд, речь должна идти о финансировании ма</w:t>
      </w:r>
      <w:r w:rsidRPr="00BD497B">
        <w:rPr>
          <w:rFonts w:ascii="Times New Roman" w:hAnsi="Times New Roman" w:cs="Times New Roman"/>
          <w:bCs/>
          <w:sz w:val="32"/>
          <w:szCs w:val="32"/>
        </w:rPr>
        <w:t>с</w:t>
      </w:r>
      <w:r w:rsidRPr="00BD497B">
        <w:rPr>
          <w:rFonts w:ascii="Times New Roman" w:hAnsi="Times New Roman" w:cs="Times New Roman"/>
          <w:bCs/>
          <w:sz w:val="32"/>
          <w:szCs w:val="32"/>
        </w:rPr>
        <w:t>штабных социологических и конфликтологических исследов</w:t>
      </w:r>
      <w:r w:rsidRPr="00BD497B">
        <w:rPr>
          <w:rFonts w:ascii="Times New Roman" w:hAnsi="Times New Roman" w:cs="Times New Roman"/>
          <w:bCs/>
          <w:sz w:val="32"/>
          <w:szCs w:val="32"/>
        </w:rPr>
        <w:t>а</w:t>
      </w:r>
      <w:r w:rsidRPr="00BD497B">
        <w:rPr>
          <w:rFonts w:ascii="Times New Roman" w:hAnsi="Times New Roman" w:cs="Times New Roman"/>
          <w:bCs/>
          <w:sz w:val="32"/>
          <w:szCs w:val="32"/>
        </w:rPr>
        <w:t>ний, об организации постоянного мониторинга тенденций этн</w:t>
      </w:r>
      <w:r w:rsidRPr="00BD497B">
        <w:rPr>
          <w:rFonts w:ascii="Times New Roman" w:hAnsi="Times New Roman" w:cs="Times New Roman"/>
          <w:bCs/>
          <w:sz w:val="32"/>
          <w:szCs w:val="32"/>
        </w:rPr>
        <w:t>и</w:t>
      </w:r>
      <w:r w:rsidRPr="00BD497B">
        <w:rPr>
          <w:rFonts w:ascii="Times New Roman" w:hAnsi="Times New Roman" w:cs="Times New Roman"/>
          <w:bCs/>
          <w:sz w:val="32"/>
          <w:szCs w:val="32"/>
        </w:rPr>
        <w:t>ческих отношений, их прогнозирования и профессионального консультирования органов власти. Необходимо создать в стру</w:t>
      </w:r>
      <w:r w:rsidRPr="00BD497B">
        <w:rPr>
          <w:rFonts w:ascii="Times New Roman" w:hAnsi="Times New Roman" w:cs="Times New Roman"/>
          <w:bCs/>
          <w:sz w:val="32"/>
          <w:szCs w:val="32"/>
        </w:rPr>
        <w:t>к</w:t>
      </w:r>
      <w:r w:rsidRPr="00BD497B">
        <w:rPr>
          <w:rFonts w:ascii="Times New Roman" w:hAnsi="Times New Roman" w:cs="Times New Roman"/>
          <w:bCs/>
          <w:sz w:val="32"/>
          <w:szCs w:val="32"/>
        </w:rPr>
        <w:t>туре республиканской, краевой и муниципальных администр</w:t>
      </w:r>
      <w:r w:rsidRPr="00BD497B">
        <w:rPr>
          <w:rFonts w:ascii="Times New Roman" w:hAnsi="Times New Roman" w:cs="Times New Roman"/>
          <w:bCs/>
          <w:sz w:val="32"/>
          <w:szCs w:val="32"/>
        </w:rPr>
        <w:t>а</w:t>
      </w:r>
      <w:r w:rsidRPr="00BD497B">
        <w:rPr>
          <w:rFonts w:ascii="Times New Roman" w:hAnsi="Times New Roman" w:cs="Times New Roman"/>
          <w:bCs/>
          <w:sz w:val="32"/>
          <w:szCs w:val="32"/>
        </w:rPr>
        <w:t xml:space="preserve">ций, представительных органов более влиятельные, чем сейчас, </w:t>
      </w:r>
      <w:r w:rsidRPr="00BD497B">
        <w:rPr>
          <w:rFonts w:ascii="Times New Roman" w:hAnsi="Times New Roman" w:cs="Times New Roman"/>
          <w:bCs/>
          <w:sz w:val="32"/>
          <w:szCs w:val="32"/>
        </w:rPr>
        <w:lastRenderedPageBreak/>
        <w:t>структурные подразделения, специализированные на этнопол</w:t>
      </w:r>
      <w:r w:rsidRPr="00BD497B">
        <w:rPr>
          <w:rFonts w:ascii="Times New Roman" w:hAnsi="Times New Roman" w:cs="Times New Roman"/>
          <w:bCs/>
          <w:sz w:val="32"/>
          <w:szCs w:val="32"/>
        </w:rPr>
        <w:t>и</w:t>
      </w:r>
      <w:r w:rsidRPr="00BD497B">
        <w:rPr>
          <w:rFonts w:ascii="Times New Roman" w:hAnsi="Times New Roman" w:cs="Times New Roman"/>
          <w:bCs/>
          <w:sz w:val="32"/>
          <w:szCs w:val="32"/>
        </w:rPr>
        <w:t>тике и сформированные из профессионалов.</w:t>
      </w:r>
    </w:p>
    <w:p w:rsidR="001D2D7C" w:rsidRPr="00BD497B" w:rsidRDefault="001D2D7C" w:rsidP="00BD497B">
      <w:pPr>
        <w:pStyle w:val="af2"/>
        <w:tabs>
          <w:tab w:val="left" w:pos="993"/>
        </w:tabs>
        <w:ind w:left="0" w:firstLine="567"/>
        <w:rPr>
          <w:sz w:val="32"/>
          <w:szCs w:val="32"/>
        </w:rPr>
      </w:pPr>
      <w:r w:rsidRPr="00BD497B">
        <w:rPr>
          <w:sz w:val="32"/>
          <w:szCs w:val="32"/>
        </w:rPr>
        <w:t>Политические элиты региона и его муниципальных соо</w:t>
      </w:r>
      <w:r w:rsidRPr="00BD497B">
        <w:rPr>
          <w:sz w:val="32"/>
          <w:szCs w:val="32"/>
        </w:rPr>
        <w:t>б</w:t>
      </w:r>
      <w:r w:rsidRPr="00BD497B">
        <w:rPr>
          <w:sz w:val="32"/>
          <w:szCs w:val="32"/>
        </w:rPr>
        <w:t>ществ должны отражать в полной мере полиэтничный состав населения. Необходимо обеспечить баланс этнического предст</w:t>
      </w:r>
      <w:r w:rsidRPr="00BD497B">
        <w:rPr>
          <w:sz w:val="32"/>
          <w:szCs w:val="32"/>
        </w:rPr>
        <w:t>а</w:t>
      </w:r>
      <w:r w:rsidRPr="00BD497B">
        <w:rPr>
          <w:sz w:val="32"/>
          <w:szCs w:val="32"/>
        </w:rPr>
        <w:t>вительства в органах власти края и местного самоуправления. Полезно воссоздание специализированных ведомств регионал</w:t>
      </w:r>
      <w:r w:rsidRPr="00BD497B">
        <w:rPr>
          <w:sz w:val="32"/>
          <w:szCs w:val="32"/>
        </w:rPr>
        <w:t>ь</w:t>
      </w:r>
      <w:r w:rsidRPr="00BD497B">
        <w:rPr>
          <w:sz w:val="32"/>
          <w:szCs w:val="32"/>
        </w:rPr>
        <w:t>ной исполнительной власти.</w:t>
      </w:r>
    </w:p>
    <w:p w:rsidR="00A076D7" w:rsidRPr="00BD497B" w:rsidRDefault="00AB2033" w:rsidP="00BD497B">
      <w:pPr>
        <w:shd w:val="clear" w:color="auto" w:fill="FFFFFF"/>
        <w:spacing w:after="0" w:line="240" w:lineRule="auto"/>
        <w:ind w:firstLine="567"/>
        <w:jc w:val="both"/>
        <w:rPr>
          <w:rFonts w:ascii="Times New Roman" w:hAnsi="Times New Roman" w:cs="Times New Roman"/>
          <w:sz w:val="32"/>
          <w:szCs w:val="32"/>
          <w:shd w:val="clear" w:color="auto" w:fill="FFFFFF"/>
        </w:rPr>
      </w:pPr>
      <w:r w:rsidRPr="00BD497B">
        <w:rPr>
          <w:rFonts w:ascii="Times New Roman" w:hAnsi="Times New Roman" w:cs="Times New Roman"/>
          <w:sz w:val="32"/>
          <w:szCs w:val="32"/>
          <w:shd w:val="clear" w:color="auto" w:fill="FFFFFF"/>
        </w:rPr>
        <w:t>Нужна активизация взаимодействия органов государственной власти, политических партий и СМИ с умеренными этнокульту</w:t>
      </w:r>
      <w:r w:rsidRPr="00BD497B">
        <w:rPr>
          <w:rFonts w:ascii="Times New Roman" w:hAnsi="Times New Roman" w:cs="Times New Roman"/>
          <w:sz w:val="32"/>
          <w:szCs w:val="32"/>
          <w:shd w:val="clear" w:color="auto" w:fill="FFFFFF"/>
        </w:rPr>
        <w:t>р</w:t>
      </w:r>
      <w:r w:rsidRPr="00BD497B">
        <w:rPr>
          <w:rFonts w:ascii="Times New Roman" w:hAnsi="Times New Roman" w:cs="Times New Roman"/>
          <w:sz w:val="32"/>
          <w:szCs w:val="32"/>
          <w:shd w:val="clear" w:color="auto" w:fill="FFFFFF"/>
        </w:rPr>
        <w:t>ными объединениями. Полезно не только опровергать пропага</w:t>
      </w:r>
      <w:r w:rsidRPr="00BD497B">
        <w:rPr>
          <w:rFonts w:ascii="Times New Roman" w:hAnsi="Times New Roman" w:cs="Times New Roman"/>
          <w:sz w:val="32"/>
          <w:szCs w:val="32"/>
          <w:shd w:val="clear" w:color="auto" w:fill="FFFFFF"/>
        </w:rPr>
        <w:t>н</w:t>
      </w:r>
      <w:r w:rsidRPr="00BD497B">
        <w:rPr>
          <w:rFonts w:ascii="Times New Roman" w:hAnsi="Times New Roman" w:cs="Times New Roman"/>
          <w:sz w:val="32"/>
          <w:szCs w:val="32"/>
          <w:shd w:val="clear" w:color="auto" w:fill="FFFFFF"/>
        </w:rPr>
        <w:t xml:space="preserve">ду сепаратизма, но и предложить </w:t>
      </w:r>
      <w:r w:rsidR="00786A7B" w:rsidRPr="00BD497B">
        <w:rPr>
          <w:rFonts w:ascii="Times New Roman" w:hAnsi="Times New Roman" w:cs="Times New Roman"/>
          <w:sz w:val="32"/>
          <w:szCs w:val="32"/>
          <w:shd w:val="clear" w:color="auto" w:fill="FFFFFF"/>
        </w:rPr>
        <w:t>полиэтничным сообществам Северо-Западного Кавказа позитивную альтернативу общеро</w:t>
      </w:r>
      <w:r w:rsidR="00786A7B" w:rsidRPr="00BD497B">
        <w:rPr>
          <w:rFonts w:ascii="Times New Roman" w:hAnsi="Times New Roman" w:cs="Times New Roman"/>
          <w:sz w:val="32"/>
          <w:szCs w:val="32"/>
          <w:shd w:val="clear" w:color="auto" w:fill="FFFFFF"/>
        </w:rPr>
        <w:t>с</w:t>
      </w:r>
      <w:r w:rsidR="00786A7B" w:rsidRPr="00BD497B">
        <w:rPr>
          <w:rFonts w:ascii="Times New Roman" w:hAnsi="Times New Roman" w:cs="Times New Roman"/>
          <w:sz w:val="32"/>
          <w:szCs w:val="32"/>
          <w:shd w:val="clear" w:color="auto" w:fill="FFFFFF"/>
        </w:rPr>
        <w:t xml:space="preserve">сийской модернизации, </w:t>
      </w:r>
      <w:r w:rsidRPr="00BD497B">
        <w:rPr>
          <w:rFonts w:ascii="Times New Roman" w:hAnsi="Times New Roman" w:cs="Times New Roman"/>
          <w:sz w:val="32"/>
          <w:szCs w:val="32"/>
          <w:shd w:val="clear" w:color="auto" w:fill="FFFFFF"/>
        </w:rPr>
        <w:t>меры обеспечения баланса общеросси</w:t>
      </w:r>
      <w:r w:rsidRPr="00BD497B">
        <w:rPr>
          <w:rFonts w:ascii="Times New Roman" w:hAnsi="Times New Roman" w:cs="Times New Roman"/>
          <w:sz w:val="32"/>
          <w:szCs w:val="32"/>
          <w:shd w:val="clear" w:color="auto" w:fill="FFFFFF"/>
        </w:rPr>
        <w:t>й</w:t>
      </w:r>
      <w:r w:rsidRPr="00BD497B">
        <w:rPr>
          <w:rFonts w:ascii="Times New Roman" w:hAnsi="Times New Roman" w:cs="Times New Roman"/>
          <w:sz w:val="32"/>
          <w:szCs w:val="32"/>
          <w:shd w:val="clear" w:color="auto" w:fill="FFFFFF"/>
        </w:rPr>
        <w:t>с</w:t>
      </w:r>
      <w:r w:rsidR="00752378">
        <w:rPr>
          <w:rFonts w:ascii="Times New Roman" w:hAnsi="Times New Roman" w:cs="Times New Roman"/>
          <w:sz w:val="32"/>
          <w:szCs w:val="32"/>
          <w:shd w:val="clear" w:color="auto" w:fill="FFFFFF"/>
        </w:rPr>
        <w:t>кой и этнических идентичностей.</w:t>
      </w:r>
    </w:p>
    <w:p w:rsidR="00A076D7" w:rsidRPr="00BD497B" w:rsidRDefault="00A076D7"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Требуется преодолевать всеми средствами и методами обр</w:t>
      </w:r>
      <w:r w:rsidRPr="00BD497B">
        <w:rPr>
          <w:rFonts w:ascii="Times New Roman" w:hAnsi="Times New Roman" w:cs="Times New Roman"/>
          <w:sz w:val="32"/>
          <w:szCs w:val="32"/>
        </w:rPr>
        <w:t>а</w:t>
      </w:r>
      <w:r w:rsidRPr="00BD497B">
        <w:rPr>
          <w:rFonts w:ascii="Times New Roman" w:hAnsi="Times New Roman" w:cs="Times New Roman"/>
          <w:sz w:val="32"/>
          <w:szCs w:val="32"/>
        </w:rPr>
        <w:t>зовательной и информационной политики региональную обосо</w:t>
      </w:r>
      <w:r w:rsidRPr="00BD497B">
        <w:rPr>
          <w:rFonts w:ascii="Times New Roman" w:hAnsi="Times New Roman" w:cs="Times New Roman"/>
          <w:sz w:val="32"/>
          <w:szCs w:val="32"/>
        </w:rPr>
        <w:t>б</w:t>
      </w:r>
      <w:r w:rsidRPr="00BD497B">
        <w:rPr>
          <w:rFonts w:ascii="Times New Roman" w:hAnsi="Times New Roman" w:cs="Times New Roman"/>
          <w:sz w:val="32"/>
          <w:szCs w:val="32"/>
        </w:rPr>
        <w:t>ленность Крыма и Северного Кавказа от Российской Федерации, позиционировать макрорегион как полиэтничный и поликонфе</w:t>
      </w:r>
      <w:r w:rsidRPr="00BD497B">
        <w:rPr>
          <w:rFonts w:ascii="Times New Roman" w:hAnsi="Times New Roman" w:cs="Times New Roman"/>
          <w:sz w:val="32"/>
          <w:szCs w:val="32"/>
        </w:rPr>
        <w:t>с</w:t>
      </w:r>
      <w:r w:rsidRPr="00BD497B">
        <w:rPr>
          <w:rFonts w:ascii="Times New Roman" w:hAnsi="Times New Roman" w:cs="Times New Roman"/>
          <w:sz w:val="32"/>
          <w:szCs w:val="32"/>
        </w:rPr>
        <w:t>сиональный в направлении углубления социокультурной и пол</w:t>
      </w:r>
      <w:r w:rsidRPr="00BD497B">
        <w:rPr>
          <w:rFonts w:ascii="Times New Roman" w:hAnsi="Times New Roman" w:cs="Times New Roman"/>
          <w:sz w:val="32"/>
          <w:szCs w:val="32"/>
        </w:rPr>
        <w:t>и</w:t>
      </w:r>
      <w:r w:rsidRPr="00BD497B">
        <w:rPr>
          <w:rFonts w:ascii="Times New Roman" w:hAnsi="Times New Roman" w:cs="Times New Roman"/>
          <w:sz w:val="32"/>
          <w:szCs w:val="32"/>
        </w:rPr>
        <w:t>тической реинтеграции в российское секулярное общество. Для этого потребуется не только ребрендинг Северного Кавказа, но и информационная политика по сближению ценностей, ориентаций и установок парциальных идентичностей.</w:t>
      </w:r>
    </w:p>
    <w:p w:rsidR="00A076D7" w:rsidRPr="00BD497B" w:rsidRDefault="00A076D7" w:rsidP="00BD497B">
      <w:pPr>
        <w:tabs>
          <w:tab w:val="left" w:pos="993"/>
        </w:tabs>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Приоритетное внимание полезно уделить институтам созд</w:t>
      </w:r>
      <w:r w:rsidRPr="00BD497B">
        <w:rPr>
          <w:rFonts w:ascii="Times New Roman" w:hAnsi="Times New Roman" w:cs="Times New Roman"/>
          <w:sz w:val="32"/>
          <w:szCs w:val="32"/>
        </w:rPr>
        <w:t>а</w:t>
      </w:r>
      <w:r w:rsidRPr="00BD497B">
        <w:rPr>
          <w:rFonts w:ascii="Times New Roman" w:hAnsi="Times New Roman" w:cs="Times New Roman"/>
          <w:sz w:val="32"/>
          <w:szCs w:val="32"/>
        </w:rPr>
        <w:t>ния общественного мнения (особенно сети Интернет, системе среднего и высшего образования). В данной связи давно назрела необходимость организации ряда высокоресурсных сайтов и и</w:t>
      </w:r>
      <w:r w:rsidRPr="00BD497B">
        <w:rPr>
          <w:rFonts w:ascii="Times New Roman" w:hAnsi="Times New Roman" w:cs="Times New Roman"/>
          <w:sz w:val="32"/>
          <w:szCs w:val="32"/>
        </w:rPr>
        <w:t>н</w:t>
      </w:r>
      <w:r w:rsidRPr="00BD497B">
        <w:rPr>
          <w:rFonts w:ascii="Times New Roman" w:hAnsi="Times New Roman" w:cs="Times New Roman"/>
          <w:sz w:val="32"/>
          <w:szCs w:val="32"/>
        </w:rPr>
        <w:t>тернет-форумов, продвигающих проект российской гражданской идентичности не в противовес этническим и региональным иде</w:t>
      </w:r>
      <w:r w:rsidRPr="00BD497B">
        <w:rPr>
          <w:rFonts w:ascii="Times New Roman" w:hAnsi="Times New Roman" w:cs="Times New Roman"/>
          <w:sz w:val="32"/>
          <w:szCs w:val="32"/>
        </w:rPr>
        <w:t>н</w:t>
      </w:r>
      <w:r w:rsidRPr="00BD497B">
        <w:rPr>
          <w:rFonts w:ascii="Times New Roman" w:hAnsi="Times New Roman" w:cs="Times New Roman"/>
          <w:sz w:val="32"/>
          <w:szCs w:val="32"/>
        </w:rPr>
        <w:t>тичностям, а в конструктивном диалоге с ними.</w:t>
      </w:r>
    </w:p>
    <w:p w:rsidR="00AB2033" w:rsidRPr="00BD497B" w:rsidRDefault="00786A7B" w:rsidP="00BD497B">
      <w:pPr>
        <w:shd w:val="clear" w:color="auto" w:fill="FFFFFF"/>
        <w:spacing w:after="0" w:line="240" w:lineRule="auto"/>
        <w:ind w:firstLine="567"/>
        <w:jc w:val="both"/>
        <w:rPr>
          <w:rFonts w:ascii="Times New Roman" w:hAnsi="Times New Roman" w:cs="Times New Roman"/>
          <w:sz w:val="32"/>
          <w:szCs w:val="32"/>
          <w:shd w:val="clear" w:color="auto" w:fill="FFFFFF"/>
        </w:rPr>
      </w:pPr>
      <w:r w:rsidRPr="00BD497B">
        <w:rPr>
          <w:rFonts w:ascii="Times New Roman" w:hAnsi="Times New Roman" w:cs="Times New Roman"/>
          <w:sz w:val="32"/>
          <w:szCs w:val="32"/>
          <w:shd w:val="clear" w:color="auto" w:fill="FFFFFF"/>
        </w:rPr>
        <w:t>Главным пространством информационного противоборства сейчас является массовое общественное мнение. Надо на фактах доказывать экономическую, социальную, политико-правовую несостоятельность проекта «Черкесской Республики» и Северн</w:t>
      </w:r>
      <w:r w:rsidRPr="00BD497B">
        <w:rPr>
          <w:rFonts w:ascii="Times New Roman" w:hAnsi="Times New Roman" w:cs="Times New Roman"/>
          <w:sz w:val="32"/>
          <w:szCs w:val="32"/>
          <w:shd w:val="clear" w:color="auto" w:fill="FFFFFF"/>
        </w:rPr>
        <w:t>о</w:t>
      </w:r>
      <w:r w:rsidRPr="00BD497B">
        <w:rPr>
          <w:rFonts w:ascii="Times New Roman" w:hAnsi="Times New Roman" w:cs="Times New Roman"/>
          <w:sz w:val="32"/>
          <w:szCs w:val="32"/>
          <w:shd w:val="clear" w:color="auto" w:fill="FFFFFF"/>
        </w:rPr>
        <w:t xml:space="preserve">го Кавказа вне России. </w:t>
      </w:r>
      <w:r w:rsidR="00AB2033" w:rsidRPr="00BD497B">
        <w:rPr>
          <w:rFonts w:ascii="Times New Roman" w:hAnsi="Times New Roman" w:cs="Times New Roman"/>
          <w:sz w:val="32"/>
          <w:szCs w:val="32"/>
          <w:shd w:val="clear" w:color="auto" w:fill="FFFFFF"/>
        </w:rPr>
        <w:t>Этим должны заниматься специализир</w:t>
      </w:r>
      <w:r w:rsidR="00AB2033" w:rsidRPr="00BD497B">
        <w:rPr>
          <w:rFonts w:ascii="Times New Roman" w:hAnsi="Times New Roman" w:cs="Times New Roman"/>
          <w:sz w:val="32"/>
          <w:szCs w:val="32"/>
          <w:shd w:val="clear" w:color="auto" w:fill="FFFFFF"/>
        </w:rPr>
        <w:t>о</w:t>
      </w:r>
      <w:r w:rsidR="00AB2033" w:rsidRPr="00BD497B">
        <w:rPr>
          <w:rFonts w:ascii="Times New Roman" w:hAnsi="Times New Roman" w:cs="Times New Roman"/>
          <w:sz w:val="32"/>
          <w:szCs w:val="32"/>
          <w:shd w:val="clear" w:color="auto" w:fill="FFFFFF"/>
        </w:rPr>
        <w:t>ванные экспертно-аналитические коллективы, постоянно взаим</w:t>
      </w:r>
      <w:r w:rsidR="00AB2033" w:rsidRPr="00BD497B">
        <w:rPr>
          <w:rFonts w:ascii="Times New Roman" w:hAnsi="Times New Roman" w:cs="Times New Roman"/>
          <w:sz w:val="32"/>
          <w:szCs w:val="32"/>
          <w:shd w:val="clear" w:color="auto" w:fill="FFFFFF"/>
        </w:rPr>
        <w:t>о</w:t>
      </w:r>
      <w:r w:rsidR="00AB2033" w:rsidRPr="00BD497B">
        <w:rPr>
          <w:rFonts w:ascii="Times New Roman" w:hAnsi="Times New Roman" w:cs="Times New Roman"/>
          <w:sz w:val="32"/>
          <w:szCs w:val="32"/>
          <w:shd w:val="clear" w:color="auto" w:fill="FFFFFF"/>
        </w:rPr>
        <w:lastRenderedPageBreak/>
        <w:t>действующие с органами государственной власти субъектов ф</w:t>
      </w:r>
      <w:r w:rsidR="00AB2033" w:rsidRPr="00BD497B">
        <w:rPr>
          <w:rFonts w:ascii="Times New Roman" w:hAnsi="Times New Roman" w:cs="Times New Roman"/>
          <w:sz w:val="32"/>
          <w:szCs w:val="32"/>
          <w:shd w:val="clear" w:color="auto" w:fill="FFFFFF"/>
        </w:rPr>
        <w:t>е</w:t>
      </w:r>
      <w:r w:rsidR="00AB2033" w:rsidRPr="00BD497B">
        <w:rPr>
          <w:rFonts w:ascii="Times New Roman" w:hAnsi="Times New Roman" w:cs="Times New Roman"/>
          <w:sz w:val="32"/>
          <w:szCs w:val="32"/>
          <w:shd w:val="clear" w:color="auto" w:fill="FFFFFF"/>
        </w:rPr>
        <w:t>дерации, полпредством в Южном федеральном округе.</w:t>
      </w:r>
    </w:p>
    <w:p w:rsidR="00431F35" w:rsidRPr="00BD497B" w:rsidRDefault="00431F35" w:rsidP="00BD497B">
      <w:pPr>
        <w:shd w:val="clear" w:color="auto" w:fill="FFFFFF"/>
        <w:spacing w:after="0" w:line="240" w:lineRule="auto"/>
        <w:ind w:firstLine="567"/>
        <w:jc w:val="both"/>
        <w:rPr>
          <w:rFonts w:ascii="Times New Roman" w:hAnsi="Times New Roman" w:cs="Times New Roman"/>
          <w:sz w:val="32"/>
          <w:szCs w:val="32"/>
          <w:shd w:val="clear" w:color="auto" w:fill="FFFFFF"/>
        </w:rPr>
      </w:pPr>
      <w:r w:rsidRPr="00BD497B">
        <w:rPr>
          <w:rFonts w:ascii="Times New Roman" w:hAnsi="Times New Roman" w:cs="Times New Roman"/>
          <w:sz w:val="32"/>
          <w:szCs w:val="32"/>
          <w:shd w:val="clear" w:color="auto" w:fill="FFFFFF"/>
        </w:rPr>
        <w:t>В сфере информационной политики необходимо на порядок повысить финансирование и организацию российских интернет-ресурсов, ориентированных на адыгскую аудиторию. Давно назрела организация телеканала и радиостанций, вещающих на весь макрорегион с российских позиций на региональных языках.</w:t>
      </w:r>
      <w:r w:rsidR="00A076D7" w:rsidRPr="00BD497B">
        <w:rPr>
          <w:rFonts w:ascii="Times New Roman" w:hAnsi="Times New Roman" w:cs="Times New Roman"/>
          <w:sz w:val="32"/>
          <w:szCs w:val="32"/>
          <w:shd w:val="clear" w:color="auto" w:fill="FFFFFF"/>
        </w:rPr>
        <w:t xml:space="preserve"> </w:t>
      </w:r>
      <w:r w:rsidR="00A076D7" w:rsidRPr="00BD497B">
        <w:rPr>
          <w:rFonts w:ascii="Times New Roman" w:hAnsi="Times New Roman" w:cs="Times New Roman"/>
          <w:sz w:val="32"/>
          <w:szCs w:val="32"/>
        </w:rPr>
        <w:t>Необходимо выделить значительную часть эфирного времени на телеканалах края для научно-просветительных передач цикла «Народы Кубани».</w:t>
      </w:r>
    </w:p>
    <w:p w:rsidR="00431F35" w:rsidRPr="00BD497B" w:rsidRDefault="00431F35" w:rsidP="00BD497B">
      <w:pPr>
        <w:shd w:val="clear" w:color="auto" w:fill="FFFFFF"/>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shd w:val="clear" w:color="auto" w:fill="FFFFFF"/>
        </w:rPr>
        <w:t>Полезно переориентировать в учреждениях среднего и вы</w:t>
      </w:r>
      <w:r w:rsidRPr="00BD497B">
        <w:rPr>
          <w:rFonts w:ascii="Times New Roman" w:hAnsi="Times New Roman" w:cs="Times New Roman"/>
          <w:sz w:val="32"/>
          <w:szCs w:val="32"/>
          <w:shd w:val="clear" w:color="auto" w:fill="FFFFFF"/>
        </w:rPr>
        <w:t>с</w:t>
      </w:r>
      <w:r w:rsidRPr="00BD497B">
        <w:rPr>
          <w:rFonts w:ascii="Times New Roman" w:hAnsi="Times New Roman" w:cs="Times New Roman"/>
          <w:sz w:val="32"/>
          <w:szCs w:val="32"/>
          <w:shd w:val="clear" w:color="auto" w:fill="FFFFFF"/>
        </w:rPr>
        <w:t xml:space="preserve">шего образования углубленное изучение региональной истории на ценности государственного единства России. </w:t>
      </w:r>
      <w:r w:rsidRPr="00BD497B">
        <w:rPr>
          <w:rFonts w:ascii="Times New Roman" w:hAnsi="Times New Roman" w:cs="Times New Roman"/>
          <w:sz w:val="32"/>
          <w:szCs w:val="32"/>
        </w:rPr>
        <w:t>Необходима профессиональная экспертиза учебной и учебно-методической литературы, учебных программ, а также переаттестация педаг</w:t>
      </w:r>
      <w:r w:rsidRPr="00BD497B">
        <w:rPr>
          <w:rFonts w:ascii="Times New Roman" w:hAnsi="Times New Roman" w:cs="Times New Roman"/>
          <w:sz w:val="32"/>
          <w:szCs w:val="32"/>
        </w:rPr>
        <w:t>о</w:t>
      </w:r>
      <w:r w:rsidRPr="00BD497B">
        <w:rPr>
          <w:rFonts w:ascii="Times New Roman" w:hAnsi="Times New Roman" w:cs="Times New Roman"/>
          <w:sz w:val="32"/>
          <w:szCs w:val="32"/>
        </w:rPr>
        <w:t>гических кадров в сфере преподавания регионального компоне</w:t>
      </w:r>
      <w:r w:rsidRPr="00BD497B">
        <w:rPr>
          <w:rFonts w:ascii="Times New Roman" w:hAnsi="Times New Roman" w:cs="Times New Roman"/>
          <w:sz w:val="32"/>
          <w:szCs w:val="32"/>
        </w:rPr>
        <w:t>н</w:t>
      </w:r>
      <w:r w:rsidRPr="00BD497B">
        <w:rPr>
          <w:rFonts w:ascii="Times New Roman" w:hAnsi="Times New Roman" w:cs="Times New Roman"/>
          <w:sz w:val="32"/>
          <w:szCs w:val="32"/>
        </w:rPr>
        <w:t>та гуманитарных дисциплин, подчас допускающих проявления этнократии.</w:t>
      </w:r>
    </w:p>
    <w:p w:rsidR="00786A7B" w:rsidRPr="00BD497B" w:rsidRDefault="00786A7B" w:rsidP="00BD497B">
      <w:pPr>
        <w:tabs>
          <w:tab w:val="left" w:pos="993"/>
        </w:tabs>
        <w:spacing w:after="0" w:line="240" w:lineRule="auto"/>
        <w:ind w:firstLine="567"/>
        <w:jc w:val="both"/>
        <w:rPr>
          <w:rFonts w:ascii="Times New Roman" w:hAnsi="Times New Roman" w:cs="Times New Roman"/>
          <w:sz w:val="32"/>
          <w:szCs w:val="32"/>
          <w:shd w:val="clear" w:color="auto" w:fill="FFFFFF"/>
        </w:rPr>
      </w:pPr>
      <w:r w:rsidRPr="00BD497B">
        <w:rPr>
          <w:rFonts w:ascii="Times New Roman" w:hAnsi="Times New Roman" w:cs="Times New Roman"/>
          <w:sz w:val="32"/>
          <w:szCs w:val="32"/>
          <w:shd w:val="clear" w:color="auto" w:fill="FFFFFF"/>
        </w:rPr>
        <w:t>Следует предусмотреть в учебных планах и региональном компоненте среднего, а также высшего профессионального обр</w:t>
      </w:r>
      <w:r w:rsidRPr="00BD497B">
        <w:rPr>
          <w:rFonts w:ascii="Times New Roman" w:hAnsi="Times New Roman" w:cs="Times New Roman"/>
          <w:sz w:val="32"/>
          <w:szCs w:val="32"/>
          <w:shd w:val="clear" w:color="auto" w:fill="FFFFFF"/>
        </w:rPr>
        <w:t>а</w:t>
      </w:r>
      <w:r w:rsidRPr="00BD497B">
        <w:rPr>
          <w:rFonts w:ascii="Times New Roman" w:hAnsi="Times New Roman" w:cs="Times New Roman"/>
          <w:sz w:val="32"/>
          <w:szCs w:val="32"/>
          <w:shd w:val="clear" w:color="auto" w:fill="FFFFFF"/>
        </w:rPr>
        <w:t>зования углубленное изучение региональной истории и полит</w:t>
      </w:r>
      <w:r w:rsidRPr="00BD497B">
        <w:rPr>
          <w:rFonts w:ascii="Times New Roman" w:hAnsi="Times New Roman" w:cs="Times New Roman"/>
          <w:sz w:val="32"/>
          <w:szCs w:val="32"/>
          <w:shd w:val="clear" w:color="auto" w:fill="FFFFFF"/>
        </w:rPr>
        <w:t>о</w:t>
      </w:r>
      <w:r w:rsidRPr="00BD497B">
        <w:rPr>
          <w:rFonts w:ascii="Times New Roman" w:hAnsi="Times New Roman" w:cs="Times New Roman"/>
          <w:sz w:val="32"/>
          <w:szCs w:val="32"/>
          <w:shd w:val="clear" w:color="auto" w:fill="FFFFFF"/>
        </w:rPr>
        <w:t>логии с позиций укрепления государственного единства. По направлениям «Регионоведение» и «Этнология», «Теология» в региональных вузах Северо-Западного Кавказа надо расширить изучение адыго-абхазских языков, культуры и истории.</w:t>
      </w:r>
    </w:p>
    <w:p w:rsidR="001D2D7C" w:rsidRPr="00BD497B" w:rsidRDefault="001D2D7C" w:rsidP="00BD497B">
      <w:pPr>
        <w:shd w:val="clear" w:color="auto" w:fill="FFFFFF"/>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sz w:val="32"/>
          <w:szCs w:val="32"/>
        </w:rPr>
        <w:t>Значительные ресурсы следует направить на поддержку и</w:t>
      </w:r>
      <w:r w:rsidRPr="00BD497B">
        <w:rPr>
          <w:rFonts w:ascii="Times New Roman" w:hAnsi="Times New Roman" w:cs="Times New Roman"/>
          <w:sz w:val="32"/>
          <w:szCs w:val="32"/>
        </w:rPr>
        <w:t>н</w:t>
      </w:r>
      <w:r w:rsidRPr="00BD497B">
        <w:rPr>
          <w:rFonts w:ascii="Times New Roman" w:hAnsi="Times New Roman" w:cs="Times New Roman"/>
          <w:sz w:val="32"/>
          <w:szCs w:val="32"/>
        </w:rPr>
        <w:t>тернет-сайтов, противодействуя пропаганде сепаратизма и этн</w:t>
      </w:r>
      <w:r w:rsidRPr="00BD497B">
        <w:rPr>
          <w:rFonts w:ascii="Times New Roman" w:hAnsi="Times New Roman" w:cs="Times New Roman"/>
          <w:sz w:val="32"/>
          <w:szCs w:val="32"/>
        </w:rPr>
        <w:t>о</w:t>
      </w:r>
      <w:r w:rsidRPr="00BD497B">
        <w:rPr>
          <w:rFonts w:ascii="Times New Roman" w:hAnsi="Times New Roman" w:cs="Times New Roman"/>
          <w:sz w:val="32"/>
          <w:szCs w:val="32"/>
        </w:rPr>
        <w:t xml:space="preserve">религиозного радикализма. Применительно к сообществам </w:t>
      </w:r>
      <w:r w:rsidR="00A076D7" w:rsidRPr="00BD497B">
        <w:rPr>
          <w:rFonts w:ascii="Times New Roman" w:hAnsi="Times New Roman" w:cs="Times New Roman"/>
          <w:sz w:val="32"/>
          <w:szCs w:val="32"/>
        </w:rPr>
        <w:t>Кр</w:t>
      </w:r>
      <w:r w:rsidR="00A076D7" w:rsidRPr="00BD497B">
        <w:rPr>
          <w:rFonts w:ascii="Times New Roman" w:hAnsi="Times New Roman" w:cs="Times New Roman"/>
          <w:sz w:val="32"/>
          <w:szCs w:val="32"/>
        </w:rPr>
        <w:t>ы</w:t>
      </w:r>
      <w:r w:rsidR="00A076D7" w:rsidRPr="00BD497B">
        <w:rPr>
          <w:rFonts w:ascii="Times New Roman" w:hAnsi="Times New Roman" w:cs="Times New Roman"/>
          <w:sz w:val="32"/>
          <w:szCs w:val="32"/>
        </w:rPr>
        <w:t xml:space="preserve">ма, </w:t>
      </w:r>
      <w:r w:rsidRPr="00BD497B">
        <w:rPr>
          <w:rFonts w:ascii="Times New Roman" w:hAnsi="Times New Roman" w:cs="Times New Roman"/>
          <w:sz w:val="32"/>
          <w:szCs w:val="32"/>
        </w:rPr>
        <w:t>Республики Адыгея и Краснодарского края такой проект тр</w:t>
      </w:r>
      <w:r w:rsidRPr="00BD497B">
        <w:rPr>
          <w:rFonts w:ascii="Times New Roman" w:hAnsi="Times New Roman" w:cs="Times New Roman"/>
          <w:sz w:val="32"/>
          <w:szCs w:val="32"/>
        </w:rPr>
        <w:t>е</w:t>
      </w:r>
      <w:r w:rsidRPr="00BD497B">
        <w:rPr>
          <w:rFonts w:ascii="Times New Roman" w:hAnsi="Times New Roman" w:cs="Times New Roman"/>
          <w:sz w:val="32"/>
          <w:szCs w:val="32"/>
        </w:rPr>
        <w:t>бует сделать акцент на исторических и современных фактах и процессах, интегрирующих поликультурное общество на симв</w:t>
      </w:r>
      <w:r w:rsidRPr="00BD497B">
        <w:rPr>
          <w:rFonts w:ascii="Times New Roman" w:hAnsi="Times New Roman" w:cs="Times New Roman"/>
          <w:sz w:val="32"/>
          <w:szCs w:val="32"/>
        </w:rPr>
        <w:t>о</w:t>
      </w:r>
      <w:r w:rsidRPr="00BD497B">
        <w:rPr>
          <w:rFonts w:ascii="Times New Roman" w:hAnsi="Times New Roman" w:cs="Times New Roman"/>
          <w:sz w:val="32"/>
          <w:szCs w:val="32"/>
        </w:rPr>
        <w:t>лах дружбы и совместного движения в будущее.</w:t>
      </w:r>
    </w:p>
    <w:p w:rsidR="005215F3" w:rsidRPr="00BD497B" w:rsidRDefault="005215F3" w:rsidP="00BD497B">
      <w:pPr>
        <w:spacing w:after="0" w:line="240" w:lineRule="auto"/>
        <w:ind w:firstLine="567"/>
        <w:jc w:val="both"/>
        <w:rPr>
          <w:rFonts w:ascii="Times New Roman" w:hAnsi="Times New Roman" w:cs="Times New Roman"/>
          <w:sz w:val="32"/>
          <w:szCs w:val="32"/>
          <w:shd w:val="clear" w:color="auto" w:fill="FFFFFF"/>
        </w:rPr>
      </w:pPr>
      <w:r w:rsidRPr="00BD497B">
        <w:rPr>
          <w:rFonts w:ascii="Times New Roman" w:hAnsi="Times New Roman" w:cs="Times New Roman"/>
          <w:sz w:val="32"/>
          <w:szCs w:val="32"/>
          <w:shd w:val="clear" w:color="auto" w:fill="FFFFFF"/>
        </w:rPr>
        <w:t>В отношении сайтов и периодических изданий, а также акт</w:t>
      </w:r>
      <w:r w:rsidRPr="00BD497B">
        <w:rPr>
          <w:rFonts w:ascii="Times New Roman" w:hAnsi="Times New Roman" w:cs="Times New Roman"/>
          <w:sz w:val="32"/>
          <w:szCs w:val="32"/>
          <w:shd w:val="clear" w:color="auto" w:fill="FFFFFF"/>
        </w:rPr>
        <w:t>и</w:t>
      </w:r>
      <w:r w:rsidRPr="00BD497B">
        <w:rPr>
          <w:rFonts w:ascii="Times New Roman" w:hAnsi="Times New Roman" w:cs="Times New Roman"/>
          <w:sz w:val="32"/>
          <w:szCs w:val="32"/>
          <w:shd w:val="clear" w:color="auto" w:fill="FFFFFF"/>
        </w:rPr>
        <w:t>вистов организаций, систематически и последовательно наруш</w:t>
      </w:r>
      <w:r w:rsidRPr="00BD497B">
        <w:rPr>
          <w:rFonts w:ascii="Times New Roman" w:hAnsi="Times New Roman" w:cs="Times New Roman"/>
          <w:sz w:val="32"/>
          <w:szCs w:val="32"/>
          <w:shd w:val="clear" w:color="auto" w:fill="FFFFFF"/>
        </w:rPr>
        <w:t>а</w:t>
      </w:r>
      <w:r w:rsidRPr="00BD497B">
        <w:rPr>
          <w:rFonts w:ascii="Times New Roman" w:hAnsi="Times New Roman" w:cs="Times New Roman"/>
          <w:sz w:val="32"/>
          <w:szCs w:val="32"/>
          <w:shd w:val="clear" w:color="auto" w:fill="FFFFFF"/>
        </w:rPr>
        <w:t>ющих законодательство РФ, призывающих к сепаратизму и рад</w:t>
      </w:r>
      <w:r w:rsidRPr="00BD497B">
        <w:rPr>
          <w:rFonts w:ascii="Times New Roman" w:hAnsi="Times New Roman" w:cs="Times New Roman"/>
          <w:sz w:val="32"/>
          <w:szCs w:val="32"/>
          <w:shd w:val="clear" w:color="auto" w:fill="FFFFFF"/>
        </w:rPr>
        <w:t>и</w:t>
      </w:r>
      <w:r w:rsidRPr="00BD497B">
        <w:rPr>
          <w:rFonts w:ascii="Times New Roman" w:hAnsi="Times New Roman" w:cs="Times New Roman"/>
          <w:sz w:val="32"/>
          <w:szCs w:val="32"/>
          <w:shd w:val="clear" w:color="auto" w:fill="FFFFFF"/>
        </w:rPr>
        <w:t>кализму, должны применяться все законные меры противоде</w:t>
      </w:r>
      <w:r w:rsidRPr="00BD497B">
        <w:rPr>
          <w:rFonts w:ascii="Times New Roman" w:hAnsi="Times New Roman" w:cs="Times New Roman"/>
          <w:sz w:val="32"/>
          <w:szCs w:val="32"/>
          <w:shd w:val="clear" w:color="auto" w:fill="FFFFFF"/>
        </w:rPr>
        <w:t>й</w:t>
      </w:r>
      <w:r w:rsidRPr="00BD497B">
        <w:rPr>
          <w:rFonts w:ascii="Times New Roman" w:hAnsi="Times New Roman" w:cs="Times New Roman"/>
          <w:sz w:val="32"/>
          <w:szCs w:val="32"/>
          <w:shd w:val="clear" w:color="auto" w:fill="FFFFFF"/>
        </w:rPr>
        <w:t>ствия.</w:t>
      </w:r>
    </w:p>
    <w:p w:rsidR="001D2D7C" w:rsidRPr="00BD497B" w:rsidRDefault="00A076D7" w:rsidP="00BD497B">
      <w:pPr>
        <w:spacing w:after="0" w:line="240" w:lineRule="auto"/>
        <w:ind w:firstLine="567"/>
        <w:jc w:val="both"/>
        <w:rPr>
          <w:rFonts w:ascii="Times New Roman" w:hAnsi="Times New Roman" w:cs="Times New Roman"/>
          <w:sz w:val="32"/>
          <w:szCs w:val="32"/>
        </w:rPr>
      </w:pPr>
      <w:r w:rsidRPr="00BD497B">
        <w:rPr>
          <w:rFonts w:ascii="Times New Roman" w:hAnsi="Times New Roman" w:cs="Times New Roman"/>
          <w:bCs/>
          <w:sz w:val="32"/>
          <w:szCs w:val="32"/>
        </w:rPr>
        <w:lastRenderedPageBreak/>
        <w:t>На повестке дня стоит экономическая и социальная, соци</w:t>
      </w:r>
      <w:r w:rsidRPr="00BD497B">
        <w:rPr>
          <w:rFonts w:ascii="Times New Roman" w:hAnsi="Times New Roman" w:cs="Times New Roman"/>
          <w:bCs/>
          <w:sz w:val="32"/>
          <w:szCs w:val="32"/>
        </w:rPr>
        <w:t>о</w:t>
      </w:r>
      <w:r w:rsidRPr="00BD497B">
        <w:rPr>
          <w:rFonts w:ascii="Times New Roman" w:hAnsi="Times New Roman" w:cs="Times New Roman"/>
          <w:bCs/>
          <w:sz w:val="32"/>
          <w:szCs w:val="32"/>
        </w:rPr>
        <w:t>культурная реинтеграция Крыма с Россией, обеспечение прочных основ национальной безопасности и суверенитета нашего гос</w:t>
      </w:r>
      <w:r w:rsidRPr="00BD497B">
        <w:rPr>
          <w:rFonts w:ascii="Times New Roman" w:hAnsi="Times New Roman" w:cs="Times New Roman"/>
          <w:bCs/>
          <w:sz w:val="32"/>
          <w:szCs w:val="32"/>
        </w:rPr>
        <w:t>у</w:t>
      </w:r>
      <w:r w:rsidRPr="00BD497B">
        <w:rPr>
          <w:rFonts w:ascii="Times New Roman" w:hAnsi="Times New Roman" w:cs="Times New Roman"/>
          <w:bCs/>
          <w:sz w:val="32"/>
          <w:szCs w:val="32"/>
        </w:rPr>
        <w:t xml:space="preserve">дарства. </w:t>
      </w:r>
      <w:r w:rsidRPr="00BD497B">
        <w:rPr>
          <w:rFonts w:ascii="Times New Roman" w:hAnsi="Times New Roman" w:cs="Times New Roman"/>
          <w:sz w:val="32"/>
          <w:szCs w:val="32"/>
        </w:rPr>
        <w:t>Необходима целенаправленная политика реинтеграции Крыма и России на основе российской гражданской идентичн</w:t>
      </w:r>
      <w:r w:rsidRPr="00BD497B">
        <w:rPr>
          <w:rFonts w:ascii="Times New Roman" w:hAnsi="Times New Roman" w:cs="Times New Roman"/>
          <w:sz w:val="32"/>
          <w:szCs w:val="32"/>
        </w:rPr>
        <w:t>о</w:t>
      </w:r>
      <w:r w:rsidRPr="00BD497B">
        <w:rPr>
          <w:rFonts w:ascii="Times New Roman" w:hAnsi="Times New Roman" w:cs="Times New Roman"/>
          <w:sz w:val="32"/>
          <w:szCs w:val="32"/>
        </w:rPr>
        <w:t>сти, постоянного диалога основных этнических и конфесси</w:t>
      </w:r>
      <w:r w:rsidRPr="00BD497B">
        <w:rPr>
          <w:rFonts w:ascii="Times New Roman" w:hAnsi="Times New Roman" w:cs="Times New Roman"/>
          <w:sz w:val="32"/>
          <w:szCs w:val="32"/>
        </w:rPr>
        <w:t>о</w:t>
      </w:r>
      <w:r w:rsidRPr="00BD497B">
        <w:rPr>
          <w:rFonts w:ascii="Times New Roman" w:hAnsi="Times New Roman" w:cs="Times New Roman"/>
          <w:sz w:val="32"/>
          <w:szCs w:val="32"/>
        </w:rPr>
        <w:t>нальных сообществ в институциональных формах.</w:t>
      </w:r>
    </w:p>
    <w:p w:rsidR="00AB2033" w:rsidRPr="00BD497B" w:rsidRDefault="00AB2033" w:rsidP="00BD497B">
      <w:pPr>
        <w:spacing w:after="0" w:line="240" w:lineRule="auto"/>
        <w:rPr>
          <w:rFonts w:ascii="Times New Roman" w:eastAsia="Times New Roman" w:hAnsi="Times New Roman" w:cs="Times New Roman"/>
          <w:bCs/>
          <w:sz w:val="32"/>
          <w:szCs w:val="32"/>
        </w:rPr>
      </w:pPr>
      <w:r w:rsidRPr="00BD497B">
        <w:rPr>
          <w:rFonts w:ascii="Times New Roman" w:eastAsia="Times New Roman" w:hAnsi="Times New Roman" w:cs="Times New Roman"/>
          <w:bCs/>
          <w:sz w:val="32"/>
          <w:szCs w:val="32"/>
        </w:rPr>
        <w:br w:type="page"/>
      </w:r>
    </w:p>
    <w:p w:rsidR="00BD497B" w:rsidRPr="00BD497B" w:rsidRDefault="00BD497B" w:rsidP="00BD497B">
      <w:pPr>
        <w:pStyle w:val="Style1"/>
        <w:widowControl/>
        <w:spacing w:line="240" w:lineRule="auto"/>
        <w:ind w:firstLine="0"/>
        <w:jc w:val="center"/>
        <w:rPr>
          <w:b/>
          <w:sz w:val="32"/>
          <w:szCs w:val="32"/>
        </w:rPr>
      </w:pPr>
      <w:r w:rsidRPr="00BD497B">
        <w:rPr>
          <w:b/>
          <w:sz w:val="32"/>
          <w:szCs w:val="32"/>
        </w:rPr>
        <w:lastRenderedPageBreak/>
        <w:t>ОГЛАВЛЕНИЕ</w:t>
      </w:r>
    </w:p>
    <w:p w:rsidR="00E5450C" w:rsidRPr="00BD497B" w:rsidRDefault="00E5450C" w:rsidP="00BD497B">
      <w:pPr>
        <w:tabs>
          <w:tab w:val="left" w:pos="993"/>
        </w:tabs>
        <w:spacing w:after="0" w:line="240" w:lineRule="auto"/>
        <w:ind w:firstLine="567"/>
        <w:jc w:val="center"/>
        <w:rPr>
          <w:rFonts w:ascii="Times New Roman" w:eastAsia="Calibri" w:hAnsi="Times New Roman" w:cs="Times New Roman"/>
          <w:sz w:val="32"/>
          <w:szCs w:val="32"/>
        </w:rPr>
      </w:pPr>
    </w:p>
    <w:p w:rsidR="00E5450C" w:rsidRPr="00BD497B" w:rsidRDefault="00E5450C" w:rsidP="00BD497B">
      <w:pPr>
        <w:tabs>
          <w:tab w:val="left" w:pos="284"/>
        </w:tabs>
        <w:spacing w:after="0" w:line="240" w:lineRule="auto"/>
        <w:jc w:val="both"/>
        <w:rPr>
          <w:rFonts w:ascii="Times New Roman" w:eastAsia="Calibri" w:hAnsi="Times New Roman" w:cs="Times New Roman"/>
          <w:sz w:val="32"/>
          <w:szCs w:val="32"/>
        </w:rPr>
      </w:pPr>
      <w:r w:rsidRPr="00BD497B">
        <w:rPr>
          <w:rFonts w:ascii="Times New Roman" w:eastAsia="Calibri" w:hAnsi="Times New Roman" w:cs="Times New Roman"/>
          <w:sz w:val="32"/>
          <w:szCs w:val="32"/>
        </w:rPr>
        <w:t>ПРЕДИСЛОВИЕ...................................................................              3</w:t>
      </w:r>
    </w:p>
    <w:p w:rsidR="00E5450C" w:rsidRPr="00BD497B" w:rsidRDefault="00E5450C" w:rsidP="00BD497B">
      <w:pPr>
        <w:tabs>
          <w:tab w:val="left" w:pos="993"/>
          <w:tab w:val="left" w:pos="9070"/>
        </w:tabs>
        <w:spacing w:after="0" w:line="240" w:lineRule="auto"/>
        <w:ind w:firstLine="567"/>
        <w:jc w:val="both"/>
        <w:rPr>
          <w:rFonts w:ascii="Times New Roman" w:eastAsia="Calibri" w:hAnsi="Times New Roman" w:cs="Times New Roman"/>
          <w:sz w:val="32"/>
          <w:szCs w:val="32"/>
        </w:rPr>
      </w:pPr>
      <w:r w:rsidRPr="00BD497B">
        <w:rPr>
          <w:rFonts w:ascii="Times New Roman" w:eastAsia="Calibri" w:hAnsi="Times New Roman" w:cs="Times New Roman"/>
          <w:sz w:val="32"/>
          <w:szCs w:val="32"/>
        </w:rPr>
        <w:t xml:space="preserve">1. </w:t>
      </w:r>
      <w:r w:rsidRPr="00BD497B">
        <w:rPr>
          <w:rFonts w:ascii="Times New Roman" w:hAnsi="Times New Roman" w:cs="Times New Roman"/>
          <w:sz w:val="32"/>
          <w:szCs w:val="32"/>
        </w:rPr>
        <w:t xml:space="preserve">ГЕОПОЛИТИЧЕСКИЙ УРОВЕНЬ ПОЛИТИЧЕСКИХ КОНФЛИКТОВ В ЧЕРНОМОРСКОМ МАКРОРЕГИОНЕ          </w:t>
      </w:r>
      <w:r w:rsidR="00BE2378" w:rsidRPr="00BD497B">
        <w:rPr>
          <w:rFonts w:ascii="Times New Roman" w:hAnsi="Times New Roman" w:cs="Times New Roman"/>
          <w:sz w:val="32"/>
          <w:szCs w:val="32"/>
        </w:rPr>
        <w:t xml:space="preserve"> 8</w:t>
      </w:r>
    </w:p>
    <w:p w:rsidR="00E5450C" w:rsidRPr="00BD497B" w:rsidRDefault="00E5450C" w:rsidP="00BD497B">
      <w:pPr>
        <w:tabs>
          <w:tab w:val="left" w:pos="993"/>
          <w:tab w:val="left" w:pos="9070"/>
        </w:tabs>
        <w:spacing w:after="0" w:line="240" w:lineRule="auto"/>
        <w:ind w:firstLine="567"/>
        <w:jc w:val="both"/>
        <w:rPr>
          <w:rFonts w:ascii="Times New Roman" w:eastAsia="Calibri" w:hAnsi="Times New Roman" w:cs="Times New Roman"/>
          <w:sz w:val="32"/>
          <w:szCs w:val="32"/>
        </w:rPr>
      </w:pPr>
      <w:r w:rsidRPr="00BD497B">
        <w:rPr>
          <w:rFonts w:ascii="Times New Roman" w:eastAsia="Calibri" w:hAnsi="Times New Roman" w:cs="Times New Roman"/>
          <w:sz w:val="32"/>
          <w:szCs w:val="32"/>
        </w:rPr>
        <w:t xml:space="preserve">1.1. </w:t>
      </w:r>
      <w:r w:rsidRPr="00BD497B">
        <w:rPr>
          <w:rFonts w:ascii="Times New Roman" w:eastAsia="Times New Roman" w:hAnsi="Times New Roman" w:cs="Times New Roman"/>
          <w:bCs/>
          <w:sz w:val="32"/>
          <w:szCs w:val="32"/>
        </w:rPr>
        <w:t>Проблема базирования Черноморского флота РФ в ро</w:t>
      </w:r>
      <w:r w:rsidRPr="00BD497B">
        <w:rPr>
          <w:rFonts w:ascii="Times New Roman" w:eastAsia="Times New Roman" w:hAnsi="Times New Roman" w:cs="Times New Roman"/>
          <w:bCs/>
          <w:sz w:val="32"/>
          <w:szCs w:val="32"/>
        </w:rPr>
        <w:t>с</w:t>
      </w:r>
      <w:r w:rsidRPr="00BD497B">
        <w:rPr>
          <w:rFonts w:ascii="Times New Roman" w:eastAsia="Times New Roman" w:hAnsi="Times New Roman" w:cs="Times New Roman"/>
          <w:bCs/>
          <w:sz w:val="32"/>
          <w:szCs w:val="32"/>
        </w:rPr>
        <w:t xml:space="preserve">сийско-украинских отношениях после «оранжевой революции» </w:t>
      </w:r>
      <w:r w:rsidR="00BE2378" w:rsidRPr="00BD497B">
        <w:rPr>
          <w:rFonts w:ascii="Times New Roman" w:eastAsia="Times New Roman" w:hAnsi="Times New Roman" w:cs="Times New Roman"/>
          <w:bCs/>
          <w:sz w:val="32"/>
          <w:szCs w:val="32"/>
        </w:rPr>
        <w:t>10</w:t>
      </w:r>
    </w:p>
    <w:p w:rsidR="00E5450C" w:rsidRPr="00BD497B" w:rsidRDefault="00E5450C" w:rsidP="00BD497B">
      <w:pPr>
        <w:tabs>
          <w:tab w:val="left" w:pos="993"/>
          <w:tab w:val="left" w:pos="9070"/>
        </w:tabs>
        <w:spacing w:after="0" w:line="240" w:lineRule="auto"/>
        <w:ind w:firstLine="567"/>
        <w:jc w:val="both"/>
        <w:rPr>
          <w:rFonts w:ascii="Times New Roman" w:hAnsi="Times New Roman" w:cs="Times New Roman"/>
          <w:sz w:val="32"/>
          <w:szCs w:val="32"/>
        </w:rPr>
      </w:pPr>
      <w:r w:rsidRPr="00BD497B">
        <w:rPr>
          <w:rFonts w:ascii="Times New Roman" w:eastAsia="Calibri" w:hAnsi="Times New Roman" w:cs="Times New Roman"/>
          <w:sz w:val="32"/>
          <w:szCs w:val="32"/>
        </w:rPr>
        <w:t xml:space="preserve">1.2. </w:t>
      </w:r>
      <w:r w:rsidRPr="00BD497B">
        <w:rPr>
          <w:rFonts w:ascii="Times New Roman" w:hAnsi="Times New Roman" w:cs="Times New Roman"/>
          <w:sz w:val="32"/>
          <w:szCs w:val="32"/>
        </w:rPr>
        <w:t>Урегулирование пограничного конфликта между Росси</w:t>
      </w:r>
      <w:r w:rsidRPr="00BD497B">
        <w:rPr>
          <w:rFonts w:ascii="Times New Roman" w:hAnsi="Times New Roman" w:cs="Times New Roman"/>
          <w:sz w:val="32"/>
          <w:szCs w:val="32"/>
        </w:rPr>
        <w:t>й</w:t>
      </w:r>
      <w:r w:rsidRPr="00BD497B">
        <w:rPr>
          <w:rFonts w:ascii="Times New Roman" w:hAnsi="Times New Roman" w:cs="Times New Roman"/>
          <w:sz w:val="32"/>
          <w:szCs w:val="32"/>
        </w:rPr>
        <w:t xml:space="preserve">ской Федерацией и Украиной в Керченском проливе                  </w:t>
      </w:r>
      <w:r w:rsidR="00BE2378" w:rsidRPr="00BD497B">
        <w:rPr>
          <w:rFonts w:ascii="Times New Roman" w:hAnsi="Times New Roman" w:cs="Times New Roman"/>
          <w:sz w:val="32"/>
          <w:szCs w:val="32"/>
        </w:rPr>
        <w:t>19</w:t>
      </w:r>
    </w:p>
    <w:p w:rsidR="00E5450C" w:rsidRPr="00BD497B" w:rsidRDefault="00E5450C" w:rsidP="00BD497B">
      <w:pPr>
        <w:tabs>
          <w:tab w:val="left" w:pos="993"/>
          <w:tab w:val="left" w:pos="9070"/>
        </w:tabs>
        <w:spacing w:after="0" w:line="240" w:lineRule="auto"/>
        <w:ind w:firstLine="567"/>
        <w:jc w:val="both"/>
        <w:rPr>
          <w:rFonts w:ascii="Times New Roman" w:hAnsi="Times New Roman" w:cs="Times New Roman"/>
          <w:bCs/>
          <w:sz w:val="32"/>
          <w:szCs w:val="32"/>
        </w:rPr>
      </w:pPr>
      <w:r w:rsidRPr="00BD497B">
        <w:rPr>
          <w:rFonts w:ascii="Times New Roman" w:hAnsi="Times New Roman" w:cs="Times New Roman"/>
          <w:sz w:val="32"/>
          <w:szCs w:val="32"/>
        </w:rPr>
        <w:t xml:space="preserve">1.3. </w:t>
      </w:r>
      <w:r w:rsidRPr="00BD497B">
        <w:rPr>
          <w:rFonts w:ascii="Times New Roman" w:hAnsi="Times New Roman" w:cs="Times New Roman"/>
          <w:bCs/>
          <w:sz w:val="32"/>
          <w:szCs w:val="32"/>
        </w:rPr>
        <w:t>Политико-географическое положение Краснодарского края в системе внутренней геополитики России: основные факт</w:t>
      </w:r>
      <w:r w:rsidRPr="00BD497B">
        <w:rPr>
          <w:rFonts w:ascii="Times New Roman" w:hAnsi="Times New Roman" w:cs="Times New Roman"/>
          <w:bCs/>
          <w:sz w:val="32"/>
          <w:szCs w:val="32"/>
        </w:rPr>
        <w:t>о</w:t>
      </w:r>
      <w:r w:rsidRPr="00BD497B">
        <w:rPr>
          <w:rFonts w:ascii="Times New Roman" w:hAnsi="Times New Roman" w:cs="Times New Roman"/>
          <w:bCs/>
          <w:sz w:val="32"/>
          <w:szCs w:val="32"/>
        </w:rPr>
        <w:t xml:space="preserve">ры                                                                                                        </w:t>
      </w:r>
      <w:r w:rsidR="00BE2378" w:rsidRPr="00BD497B">
        <w:rPr>
          <w:rFonts w:ascii="Times New Roman" w:hAnsi="Times New Roman" w:cs="Times New Roman"/>
          <w:bCs/>
          <w:sz w:val="32"/>
          <w:szCs w:val="32"/>
        </w:rPr>
        <w:t>32</w:t>
      </w:r>
    </w:p>
    <w:p w:rsidR="00E5450C" w:rsidRPr="00BD497B" w:rsidRDefault="00E5450C" w:rsidP="00BD497B">
      <w:pPr>
        <w:widowControl w:val="0"/>
        <w:spacing w:after="0" w:line="240" w:lineRule="auto"/>
        <w:ind w:firstLine="567"/>
        <w:jc w:val="both"/>
        <w:rPr>
          <w:rFonts w:ascii="Times New Roman" w:eastAsia="Calibri" w:hAnsi="Times New Roman" w:cs="Times New Roman"/>
          <w:sz w:val="32"/>
          <w:szCs w:val="32"/>
        </w:rPr>
      </w:pPr>
      <w:r w:rsidRPr="00BD497B">
        <w:rPr>
          <w:rFonts w:ascii="Times New Roman" w:eastAsia="Calibri" w:hAnsi="Times New Roman" w:cs="Times New Roman"/>
          <w:sz w:val="32"/>
          <w:szCs w:val="32"/>
        </w:rPr>
        <w:t xml:space="preserve">1.4. </w:t>
      </w:r>
      <w:r w:rsidRPr="00BD497B">
        <w:rPr>
          <w:rFonts w:ascii="Times New Roman" w:hAnsi="Times New Roman" w:cs="Times New Roman"/>
          <w:bCs/>
          <w:sz w:val="32"/>
          <w:szCs w:val="32"/>
        </w:rPr>
        <w:t>Воссоединение Республики Крым и Севастополя с Ро</w:t>
      </w:r>
      <w:r w:rsidRPr="00BD497B">
        <w:rPr>
          <w:rFonts w:ascii="Times New Roman" w:hAnsi="Times New Roman" w:cs="Times New Roman"/>
          <w:bCs/>
          <w:sz w:val="32"/>
          <w:szCs w:val="32"/>
        </w:rPr>
        <w:t>с</w:t>
      </w:r>
      <w:r w:rsidRPr="00BD497B">
        <w:rPr>
          <w:rFonts w:ascii="Times New Roman" w:hAnsi="Times New Roman" w:cs="Times New Roman"/>
          <w:bCs/>
          <w:sz w:val="32"/>
          <w:szCs w:val="32"/>
        </w:rPr>
        <w:t xml:space="preserve">сией: геополитический аспект                                                         </w:t>
      </w:r>
      <w:r w:rsidR="00BE2378" w:rsidRPr="00BD497B">
        <w:rPr>
          <w:rFonts w:ascii="Times New Roman" w:hAnsi="Times New Roman" w:cs="Times New Roman"/>
          <w:bCs/>
          <w:sz w:val="32"/>
          <w:szCs w:val="32"/>
        </w:rPr>
        <w:t>50</w:t>
      </w:r>
    </w:p>
    <w:p w:rsidR="00E5450C" w:rsidRPr="00BD497B" w:rsidRDefault="00E5450C" w:rsidP="00BD497B">
      <w:pPr>
        <w:tabs>
          <w:tab w:val="left" w:pos="993"/>
          <w:tab w:val="left" w:pos="9070"/>
        </w:tabs>
        <w:spacing w:after="0" w:line="240" w:lineRule="auto"/>
        <w:ind w:firstLine="567"/>
        <w:jc w:val="both"/>
        <w:rPr>
          <w:rFonts w:ascii="Times New Roman" w:eastAsia="Calibri" w:hAnsi="Times New Roman" w:cs="Times New Roman"/>
          <w:sz w:val="32"/>
          <w:szCs w:val="32"/>
        </w:rPr>
      </w:pPr>
      <w:r w:rsidRPr="00BD497B">
        <w:rPr>
          <w:rFonts w:ascii="Times New Roman" w:eastAsia="Calibri" w:hAnsi="Times New Roman" w:cs="Times New Roman"/>
          <w:sz w:val="32"/>
          <w:szCs w:val="32"/>
        </w:rPr>
        <w:t xml:space="preserve">2. </w:t>
      </w:r>
      <w:r w:rsidRPr="00BD497B">
        <w:rPr>
          <w:rFonts w:ascii="Times New Roman" w:hAnsi="Times New Roman" w:cs="Times New Roman"/>
          <w:sz w:val="32"/>
          <w:szCs w:val="32"/>
        </w:rPr>
        <w:t xml:space="preserve">МЕЖЭТНИЧЕСКИЕ ОТНОШЕНИЯ И ЭТНОПОЛИТИЧЕСКИЕ КОНФЛИКТЫ НА СЕВЕРО-ЗАПАДНОМ КАВКАЗЕ                                                                   </w:t>
      </w:r>
      <w:r w:rsidR="00BE2378" w:rsidRPr="00BD497B">
        <w:rPr>
          <w:rFonts w:ascii="Times New Roman" w:hAnsi="Times New Roman" w:cs="Times New Roman"/>
          <w:sz w:val="32"/>
          <w:szCs w:val="32"/>
        </w:rPr>
        <w:t>66</w:t>
      </w:r>
    </w:p>
    <w:p w:rsidR="00E5450C" w:rsidRPr="00BD497B" w:rsidRDefault="00E5450C" w:rsidP="00BD497B">
      <w:pPr>
        <w:tabs>
          <w:tab w:val="left" w:pos="993"/>
          <w:tab w:val="left" w:pos="9070"/>
        </w:tabs>
        <w:spacing w:after="0" w:line="240" w:lineRule="auto"/>
        <w:ind w:firstLine="567"/>
        <w:jc w:val="both"/>
        <w:rPr>
          <w:rFonts w:ascii="Times New Roman" w:eastAsia="Calibri" w:hAnsi="Times New Roman" w:cs="Times New Roman"/>
          <w:sz w:val="32"/>
          <w:szCs w:val="32"/>
        </w:rPr>
      </w:pPr>
      <w:r w:rsidRPr="00BD497B">
        <w:rPr>
          <w:rFonts w:ascii="Times New Roman" w:eastAsia="Calibri" w:hAnsi="Times New Roman" w:cs="Times New Roman"/>
          <w:sz w:val="32"/>
          <w:szCs w:val="32"/>
        </w:rPr>
        <w:t xml:space="preserve">2.1. </w:t>
      </w:r>
      <w:r w:rsidRPr="00BD497B">
        <w:rPr>
          <w:rFonts w:ascii="Times New Roman" w:hAnsi="Times New Roman" w:cs="Times New Roman"/>
          <w:sz w:val="32"/>
          <w:szCs w:val="32"/>
        </w:rPr>
        <w:t>Межэтнические отношения и этнополитические ко</w:t>
      </w:r>
      <w:r w:rsidRPr="00BD497B">
        <w:rPr>
          <w:rFonts w:ascii="Times New Roman" w:hAnsi="Times New Roman" w:cs="Times New Roman"/>
          <w:sz w:val="32"/>
          <w:szCs w:val="32"/>
        </w:rPr>
        <w:t>н</w:t>
      </w:r>
      <w:r w:rsidRPr="00BD497B">
        <w:rPr>
          <w:rFonts w:ascii="Times New Roman" w:hAnsi="Times New Roman" w:cs="Times New Roman"/>
          <w:sz w:val="32"/>
          <w:szCs w:val="32"/>
        </w:rPr>
        <w:t xml:space="preserve">фликты в Краснодарском крае                                                         </w:t>
      </w:r>
      <w:r w:rsidR="00BE2378" w:rsidRPr="00BD497B">
        <w:rPr>
          <w:rFonts w:ascii="Times New Roman" w:hAnsi="Times New Roman" w:cs="Times New Roman"/>
          <w:sz w:val="32"/>
          <w:szCs w:val="32"/>
        </w:rPr>
        <w:t>66</w:t>
      </w:r>
    </w:p>
    <w:p w:rsidR="00E5450C" w:rsidRPr="00BD497B" w:rsidRDefault="00E5450C" w:rsidP="00BD497B">
      <w:pPr>
        <w:tabs>
          <w:tab w:val="left" w:pos="993"/>
        </w:tabs>
        <w:spacing w:after="0" w:line="240" w:lineRule="auto"/>
        <w:ind w:firstLine="567"/>
        <w:jc w:val="both"/>
        <w:rPr>
          <w:rFonts w:ascii="Times New Roman" w:eastAsia="Calibri" w:hAnsi="Times New Roman" w:cs="Times New Roman"/>
          <w:sz w:val="32"/>
          <w:szCs w:val="32"/>
        </w:rPr>
      </w:pPr>
      <w:r w:rsidRPr="00BD497B">
        <w:rPr>
          <w:rFonts w:ascii="Times New Roman" w:eastAsia="Calibri" w:hAnsi="Times New Roman" w:cs="Times New Roman"/>
          <w:sz w:val="32"/>
          <w:szCs w:val="32"/>
        </w:rPr>
        <w:t xml:space="preserve">2.2. </w:t>
      </w:r>
      <w:r w:rsidRPr="00BD497B">
        <w:rPr>
          <w:rFonts w:ascii="Times New Roman" w:hAnsi="Times New Roman" w:cs="Times New Roman"/>
          <w:sz w:val="32"/>
          <w:szCs w:val="32"/>
        </w:rPr>
        <w:t xml:space="preserve">Этнополитическая мобилизация в Республике Адыгея: конфликтогенный аспект                                                                  </w:t>
      </w:r>
      <w:r w:rsidR="00BE2378" w:rsidRPr="00BD497B">
        <w:rPr>
          <w:rFonts w:ascii="Times New Roman" w:hAnsi="Times New Roman" w:cs="Times New Roman"/>
          <w:sz w:val="32"/>
          <w:szCs w:val="32"/>
        </w:rPr>
        <w:t>97</w:t>
      </w:r>
    </w:p>
    <w:p w:rsidR="00E5450C" w:rsidRPr="00BD497B" w:rsidRDefault="00E5450C" w:rsidP="00BD497B">
      <w:pPr>
        <w:tabs>
          <w:tab w:val="left" w:pos="993"/>
        </w:tabs>
        <w:spacing w:after="0" w:line="240" w:lineRule="auto"/>
        <w:ind w:firstLine="567"/>
        <w:jc w:val="both"/>
        <w:rPr>
          <w:rFonts w:ascii="Times New Roman" w:hAnsi="Times New Roman" w:cs="Times New Roman"/>
          <w:sz w:val="32"/>
          <w:szCs w:val="32"/>
          <w:shd w:val="clear" w:color="auto" w:fill="FFFFFF"/>
        </w:rPr>
      </w:pPr>
      <w:r w:rsidRPr="00BD497B">
        <w:rPr>
          <w:rFonts w:ascii="Times New Roman" w:hAnsi="Times New Roman" w:cs="Times New Roman"/>
          <w:sz w:val="32"/>
          <w:szCs w:val="32"/>
          <w:shd w:val="clear" w:color="auto" w:fill="FFFFFF"/>
        </w:rPr>
        <w:t>2.3. Проблема репатриации черкесов–мухаджиров как фактор</w:t>
      </w:r>
      <w:r w:rsidRPr="00BD497B">
        <w:rPr>
          <w:rFonts w:ascii="Times New Roman" w:hAnsi="Times New Roman" w:cs="Times New Roman"/>
          <w:sz w:val="32"/>
          <w:szCs w:val="32"/>
        </w:rPr>
        <w:t xml:space="preserve"> </w:t>
      </w:r>
      <w:r w:rsidRPr="00BD497B">
        <w:rPr>
          <w:rFonts w:ascii="Times New Roman" w:hAnsi="Times New Roman" w:cs="Times New Roman"/>
          <w:sz w:val="32"/>
          <w:szCs w:val="32"/>
          <w:shd w:val="clear" w:color="auto" w:fill="FFFFFF"/>
        </w:rPr>
        <w:t xml:space="preserve">этнополитических конфликтов на Северо-Западном Кавказе    </w:t>
      </w:r>
      <w:r w:rsidR="00BE2378" w:rsidRPr="00BD497B">
        <w:rPr>
          <w:rFonts w:ascii="Times New Roman" w:hAnsi="Times New Roman" w:cs="Times New Roman"/>
          <w:sz w:val="32"/>
          <w:szCs w:val="32"/>
          <w:shd w:val="clear" w:color="auto" w:fill="FFFFFF"/>
        </w:rPr>
        <w:t>115</w:t>
      </w:r>
    </w:p>
    <w:p w:rsidR="00E5450C" w:rsidRPr="009A3A03" w:rsidRDefault="00E5450C" w:rsidP="00BD497B">
      <w:pPr>
        <w:tabs>
          <w:tab w:val="left" w:pos="993"/>
        </w:tabs>
        <w:spacing w:after="0" w:line="240" w:lineRule="auto"/>
        <w:ind w:firstLine="567"/>
        <w:jc w:val="both"/>
        <w:rPr>
          <w:rFonts w:ascii="Times New Roman" w:hAnsi="Times New Roman" w:cs="Times New Roman"/>
          <w:sz w:val="32"/>
          <w:szCs w:val="32"/>
          <w:shd w:val="clear" w:color="auto" w:fill="FFFFFF"/>
        </w:rPr>
      </w:pPr>
      <w:r w:rsidRPr="009A3A03">
        <w:rPr>
          <w:rFonts w:ascii="Times New Roman" w:hAnsi="Times New Roman" w:cs="Times New Roman"/>
          <w:sz w:val="32"/>
          <w:szCs w:val="32"/>
          <w:shd w:val="clear" w:color="auto" w:fill="FFFFFF"/>
        </w:rPr>
        <w:t xml:space="preserve">2.4. </w:t>
      </w:r>
      <w:r w:rsidRPr="009A3A03">
        <w:rPr>
          <w:rFonts w:ascii="Times New Roman" w:hAnsi="Times New Roman" w:cs="Times New Roman"/>
          <w:sz w:val="32"/>
          <w:szCs w:val="32"/>
        </w:rPr>
        <w:t>«Черкесский вопрос» в межэтнических отношениях</w:t>
      </w:r>
      <w:r w:rsidRPr="009A3A03">
        <w:rPr>
          <w:rFonts w:ascii="Times New Roman" w:hAnsi="Times New Roman" w:cs="Times New Roman"/>
          <w:sz w:val="32"/>
          <w:szCs w:val="32"/>
          <w:shd w:val="clear" w:color="auto" w:fill="FFFFFF"/>
        </w:rPr>
        <w:t xml:space="preserve"> </w:t>
      </w:r>
      <w:r w:rsidRPr="009A3A03">
        <w:rPr>
          <w:rFonts w:ascii="Times New Roman" w:hAnsi="Times New Roman" w:cs="Times New Roman"/>
          <w:sz w:val="32"/>
          <w:szCs w:val="32"/>
        </w:rPr>
        <w:t>за олимпийский год (по материалам Республики Адыгея и Красн</w:t>
      </w:r>
      <w:r w:rsidRPr="009A3A03">
        <w:rPr>
          <w:rFonts w:ascii="Times New Roman" w:hAnsi="Times New Roman" w:cs="Times New Roman"/>
          <w:sz w:val="32"/>
          <w:szCs w:val="32"/>
        </w:rPr>
        <w:t>о</w:t>
      </w:r>
      <w:r w:rsidRPr="009A3A03">
        <w:rPr>
          <w:rFonts w:ascii="Times New Roman" w:hAnsi="Times New Roman" w:cs="Times New Roman"/>
          <w:sz w:val="32"/>
          <w:szCs w:val="32"/>
        </w:rPr>
        <w:t xml:space="preserve">дарского края)                                                                                  </w:t>
      </w:r>
      <w:r w:rsidR="00BE2378" w:rsidRPr="009A3A03">
        <w:rPr>
          <w:rFonts w:ascii="Times New Roman" w:hAnsi="Times New Roman" w:cs="Times New Roman"/>
          <w:sz w:val="32"/>
          <w:szCs w:val="32"/>
        </w:rPr>
        <w:t>127</w:t>
      </w:r>
    </w:p>
    <w:p w:rsidR="00E5450C" w:rsidRPr="009A3A03" w:rsidRDefault="00E5450C" w:rsidP="00BD497B">
      <w:pPr>
        <w:tabs>
          <w:tab w:val="left" w:pos="567"/>
          <w:tab w:val="left" w:pos="993"/>
          <w:tab w:val="left" w:pos="1418"/>
        </w:tabs>
        <w:spacing w:after="0" w:line="240" w:lineRule="auto"/>
        <w:ind w:firstLine="567"/>
        <w:jc w:val="both"/>
        <w:rPr>
          <w:rFonts w:ascii="Times New Roman" w:eastAsia="Calibri" w:hAnsi="Times New Roman" w:cs="Times New Roman"/>
          <w:sz w:val="32"/>
          <w:szCs w:val="32"/>
        </w:rPr>
      </w:pPr>
      <w:r w:rsidRPr="009A3A03">
        <w:rPr>
          <w:rFonts w:ascii="Times New Roman" w:eastAsia="Calibri" w:hAnsi="Times New Roman" w:cs="Times New Roman"/>
          <w:sz w:val="32"/>
          <w:szCs w:val="32"/>
        </w:rPr>
        <w:t xml:space="preserve">3. </w:t>
      </w:r>
      <w:r w:rsidRPr="009A3A03">
        <w:rPr>
          <w:rFonts w:ascii="Times New Roman" w:hAnsi="Times New Roman" w:cs="Times New Roman"/>
          <w:sz w:val="32"/>
          <w:szCs w:val="32"/>
        </w:rPr>
        <w:t xml:space="preserve">МЕЖЭТНИЧЕСКИЕ ОТНОШЕНИЯ И ЭТНОПОЛИТИЧЕСКИЕ КОНФЛИКТЫ В КРЫМУ                 </w:t>
      </w:r>
      <w:r w:rsidR="005453F9" w:rsidRPr="009A3A03">
        <w:rPr>
          <w:rFonts w:ascii="Times New Roman" w:hAnsi="Times New Roman" w:cs="Times New Roman"/>
          <w:sz w:val="32"/>
          <w:szCs w:val="32"/>
        </w:rPr>
        <w:t>136</w:t>
      </w:r>
    </w:p>
    <w:p w:rsidR="00E5450C" w:rsidRPr="009A3A03" w:rsidRDefault="00E5450C" w:rsidP="00BD497B">
      <w:pPr>
        <w:spacing w:after="0" w:line="240" w:lineRule="auto"/>
        <w:ind w:firstLine="567"/>
        <w:jc w:val="both"/>
        <w:rPr>
          <w:rFonts w:ascii="Times New Roman" w:eastAsia="Calibri" w:hAnsi="Times New Roman" w:cs="Times New Roman"/>
          <w:sz w:val="32"/>
          <w:szCs w:val="32"/>
        </w:rPr>
      </w:pPr>
      <w:r w:rsidRPr="009A3A03">
        <w:rPr>
          <w:rFonts w:ascii="Times New Roman" w:eastAsia="Calibri" w:hAnsi="Times New Roman" w:cs="Times New Roman"/>
          <w:sz w:val="32"/>
          <w:szCs w:val="32"/>
        </w:rPr>
        <w:t xml:space="preserve">3.1. </w:t>
      </w:r>
      <w:r w:rsidRPr="009A3A03">
        <w:rPr>
          <w:rFonts w:ascii="Times New Roman" w:hAnsi="Times New Roman" w:cs="Times New Roman"/>
          <w:sz w:val="32"/>
          <w:szCs w:val="32"/>
        </w:rPr>
        <w:t>Сложносоставной конфликт в Крыму (1992</w:t>
      </w:r>
      <w:r w:rsidR="00FB7F79" w:rsidRPr="009A3A03">
        <w:rPr>
          <w:rFonts w:ascii="Times New Roman" w:hAnsi="Times New Roman" w:cs="Times New Roman"/>
          <w:sz w:val="32"/>
          <w:szCs w:val="32"/>
        </w:rPr>
        <w:t xml:space="preserve"> </w:t>
      </w:r>
      <w:r w:rsidRPr="009A3A03">
        <w:rPr>
          <w:rFonts w:ascii="Times New Roman" w:hAnsi="Times New Roman" w:cs="Times New Roman"/>
          <w:sz w:val="32"/>
          <w:szCs w:val="32"/>
        </w:rPr>
        <w:t>–</w:t>
      </w:r>
      <w:r w:rsidR="00FB7F79" w:rsidRPr="009A3A03">
        <w:rPr>
          <w:rFonts w:ascii="Times New Roman" w:hAnsi="Times New Roman" w:cs="Times New Roman"/>
          <w:sz w:val="32"/>
          <w:szCs w:val="32"/>
        </w:rPr>
        <w:t xml:space="preserve"> </w:t>
      </w:r>
      <w:r w:rsidRPr="009A3A03">
        <w:rPr>
          <w:rFonts w:ascii="Times New Roman" w:hAnsi="Times New Roman" w:cs="Times New Roman"/>
          <w:sz w:val="32"/>
          <w:szCs w:val="32"/>
        </w:rPr>
        <w:t xml:space="preserve">начало 2014 гг.): типология и внутрирегиональные факторы                         </w:t>
      </w:r>
      <w:r w:rsidR="00BE2378" w:rsidRPr="009A3A03">
        <w:rPr>
          <w:rFonts w:ascii="Times New Roman" w:hAnsi="Times New Roman" w:cs="Times New Roman"/>
          <w:sz w:val="32"/>
          <w:szCs w:val="32"/>
        </w:rPr>
        <w:t xml:space="preserve"> </w:t>
      </w:r>
      <w:r w:rsidR="005453F9" w:rsidRPr="009A3A03">
        <w:rPr>
          <w:rFonts w:ascii="Times New Roman" w:hAnsi="Times New Roman" w:cs="Times New Roman"/>
          <w:sz w:val="32"/>
          <w:szCs w:val="32"/>
        </w:rPr>
        <w:t>136</w:t>
      </w:r>
    </w:p>
    <w:p w:rsidR="00E5450C" w:rsidRPr="009A3A03" w:rsidRDefault="00E5450C" w:rsidP="00BD497B">
      <w:pPr>
        <w:spacing w:after="0" w:line="240" w:lineRule="auto"/>
        <w:ind w:firstLine="567"/>
        <w:jc w:val="both"/>
        <w:rPr>
          <w:rFonts w:ascii="Times New Roman" w:eastAsia="Calibri" w:hAnsi="Times New Roman" w:cs="Times New Roman"/>
          <w:sz w:val="32"/>
          <w:szCs w:val="32"/>
        </w:rPr>
      </w:pPr>
      <w:r w:rsidRPr="009A3A03">
        <w:rPr>
          <w:rFonts w:ascii="Times New Roman" w:eastAsia="Calibri" w:hAnsi="Times New Roman" w:cs="Times New Roman"/>
          <w:sz w:val="32"/>
          <w:szCs w:val="32"/>
        </w:rPr>
        <w:t xml:space="preserve">3.2. </w:t>
      </w:r>
      <w:r w:rsidRPr="009A3A03">
        <w:rPr>
          <w:rFonts w:ascii="Times New Roman" w:hAnsi="Times New Roman" w:cs="Times New Roman"/>
          <w:sz w:val="32"/>
          <w:szCs w:val="32"/>
        </w:rPr>
        <w:t>Русские движения Крыма и Севастополя: ресурсы вли</w:t>
      </w:r>
      <w:r w:rsidRPr="009A3A03">
        <w:rPr>
          <w:rFonts w:ascii="Times New Roman" w:hAnsi="Times New Roman" w:cs="Times New Roman"/>
          <w:sz w:val="32"/>
          <w:szCs w:val="32"/>
        </w:rPr>
        <w:t>я</w:t>
      </w:r>
      <w:r w:rsidRPr="009A3A03">
        <w:rPr>
          <w:rFonts w:ascii="Times New Roman" w:hAnsi="Times New Roman" w:cs="Times New Roman"/>
          <w:sz w:val="32"/>
          <w:szCs w:val="32"/>
        </w:rPr>
        <w:t xml:space="preserve">ния, позиционирование, практики политической активности   </w:t>
      </w:r>
      <w:r w:rsidR="00BE2378" w:rsidRPr="009A3A03">
        <w:rPr>
          <w:rFonts w:ascii="Times New Roman" w:hAnsi="Times New Roman" w:cs="Times New Roman"/>
          <w:sz w:val="32"/>
          <w:szCs w:val="32"/>
        </w:rPr>
        <w:t xml:space="preserve"> </w:t>
      </w:r>
      <w:r w:rsidR="005453F9" w:rsidRPr="009A3A03">
        <w:rPr>
          <w:rFonts w:ascii="Times New Roman" w:hAnsi="Times New Roman" w:cs="Times New Roman"/>
          <w:sz w:val="32"/>
          <w:szCs w:val="32"/>
        </w:rPr>
        <w:t>156</w:t>
      </w:r>
    </w:p>
    <w:p w:rsidR="00E5450C" w:rsidRPr="009A3A03" w:rsidRDefault="00E5450C" w:rsidP="00BD497B">
      <w:pPr>
        <w:spacing w:after="0" w:line="240" w:lineRule="auto"/>
        <w:ind w:firstLine="567"/>
        <w:jc w:val="both"/>
        <w:rPr>
          <w:rFonts w:ascii="Times New Roman" w:hAnsi="Times New Roman" w:cs="Times New Roman"/>
          <w:sz w:val="32"/>
          <w:szCs w:val="32"/>
        </w:rPr>
      </w:pPr>
      <w:r w:rsidRPr="009A3A03">
        <w:rPr>
          <w:rFonts w:ascii="Times New Roman" w:eastAsia="Calibri" w:hAnsi="Times New Roman" w:cs="Times New Roman"/>
          <w:sz w:val="32"/>
          <w:szCs w:val="32"/>
        </w:rPr>
        <w:t xml:space="preserve">3.3. </w:t>
      </w:r>
      <w:r w:rsidRPr="009A3A03">
        <w:rPr>
          <w:rFonts w:ascii="Times New Roman" w:hAnsi="Times New Roman" w:cs="Times New Roman"/>
          <w:sz w:val="32"/>
          <w:szCs w:val="32"/>
        </w:rPr>
        <w:t xml:space="preserve">Конфессиональный аспект сложносоставного конфликта в постсоветском Крыму                                                                 </w:t>
      </w:r>
      <w:r w:rsidR="00BE2378" w:rsidRPr="009A3A03">
        <w:rPr>
          <w:rFonts w:ascii="Times New Roman" w:hAnsi="Times New Roman" w:cs="Times New Roman"/>
          <w:sz w:val="32"/>
          <w:szCs w:val="32"/>
        </w:rPr>
        <w:t xml:space="preserve"> </w:t>
      </w:r>
      <w:r w:rsidR="005453F9" w:rsidRPr="009A3A03">
        <w:rPr>
          <w:rFonts w:ascii="Times New Roman" w:hAnsi="Times New Roman" w:cs="Times New Roman"/>
          <w:sz w:val="32"/>
          <w:szCs w:val="32"/>
        </w:rPr>
        <w:t>164</w:t>
      </w:r>
    </w:p>
    <w:p w:rsidR="00E5450C" w:rsidRPr="009A3A03" w:rsidRDefault="00E5450C" w:rsidP="00BD497B">
      <w:pPr>
        <w:tabs>
          <w:tab w:val="left" w:pos="567"/>
        </w:tabs>
        <w:spacing w:after="0" w:line="240" w:lineRule="auto"/>
        <w:ind w:firstLine="567"/>
        <w:jc w:val="both"/>
        <w:rPr>
          <w:rFonts w:ascii="Times New Roman" w:eastAsia="Calibri" w:hAnsi="Times New Roman" w:cs="Times New Roman"/>
          <w:sz w:val="32"/>
          <w:szCs w:val="32"/>
        </w:rPr>
      </w:pPr>
      <w:r w:rsidRPr="009A3A03">
        <w:rPr>
          <w:rFonts w:ascii="Times New Roman" w:eastAsia="Calibri" w:hAnsi="Times New Roman" w:cs="Times New Roman"/>
          <w:sz w:val="32"/>
          <w:szCs w:val="32"/>
        </w:rPr>
        <w:lastRenderedPageBreak/>
        <w:t xml:space="preserve">3.4. </w:t>
      </w:r>
      <w:r w:rsidRPr="009A3A03">
        <w:rPr>
          <w:rFonts w:ascii="Times New Roman" w:hAnsi="Times New Roman" w:cs="Times New Roman"/>
          <w:sz w:val="32"/>
          <w:szCs w:val="32"/>
        </w:rPr>
        <w:t>Крымско-татарское движение в условиях воссоединения Крыма с Россией: альтернативы конфликта и миростроитель</w:t>
      </w:r>
      <w:bookmarkStart w:id="1" w:name="_GoBack"/>
      <w:bookmarkEnd w:id="1"/>
      <w:r w:rsidRPr="009A3A03">
        <w:rPr>
          <w:rFonts w:ascii="Times New Roman" w:hAnsi="Times New Roman" w:cs="Times New Roman"/>
          <w:sz w:val="32"/>
          <w:szCs w:val="32"/>
        </w:rPr>
        <w:t>ства</w:t>
      </w:r>
      <w:r w:rsidR="005453F9" w:rsidRPr="009A3A03">
        <w:rPr>
          <w:rFonts w:ascii="Times New Roman" w:hAnsi="Times New Roman" w:cs="Times New Roman"/>
          <w:sz w:val="32"/>
          <w:szCs w:val="32"/>
        </w:rPr>
        <w:t xml:space="preserve"> 174</w:t>
      </w:r>
    </w:p>
    <w:p w:rsidR="00E5450C" w:rsidRPr="009A3A03" w:rsidRDefault="00E5450C" w:rsidP="00BD497B">
      <w:pPr>
        <w:tabs>
          <w:tab w:val="left" w:pos="993"/>
        </w:tabs>
        <w:spacing w:after="0" w:line="240" w:lineRule="auto"/>
        <w:ind w:firstLine="567"/>
        <w:jc w:val="both"/>
        <w:rPr>
          <w:rFonts w:ascii="Times New Roman" w:eastAsia="Calibri" w:hAnsi="Times New Roman" w:cs="Times New Roman"/>
          <w:sz w:val="32"/>
          <w:szCs w:val="32"/>
        </w:rPr>
      </w:pPr>
      <w:r w:rsidRPr="009A3A03">
        <w:rPr>
          <w:rFonts w:ascii="Times New Roman" w:eastAsia="Calibri" w:hAnsi="Times New Roman" w:cs="Times New Roman"/>
          <w:sz w:val="32"/>
          <w:szCs w:val="32"/>
        </w:rPr>
        <w:t xml:space="preserve">4. </w:t>
      </w:r>
      <w:r w:rsidRPr="009A3A03">
        <w:rPr>
          <w:rFonts w:ascii="Times New Roman" w:eastAsia="Times New Roman" w:hAnsi="Times New Roman" w:cs="Times New Roman"/>
          <w:sz w:val="32"/>
          <w:szCs w:val="32"/>
        </w:rPr>
        <w:t>КОНФЛИКТЫ ИДЕНТИЧНОСТИ И ИХ РЕГУЛИРОВАНИЕ НА РОССИЙСКОМ КАВКАЗЕ                  1</w:t>
      </w:r>
      <w:r w:rsidR="005453F9" w:rsidRPr="009A3A03">
        <w:rPr>
          <w:rFonts w:ascii="Times New Roman" w:eastAsia="Times New Roman" w:hAnsi="Times New Roman" w:cs="Times New Roman"/>
          <w:sz w:val="32"/>
          <w:szCs w:val="32"/>
        </w:rPr>
        <w:t>85</w:t>
      </w:r>
    </w:p>
    <w:p w:rsidR="00E5450C" w:rsidRPr="009A3A03" w:rsidRDefault="00E5450C" w:rsidP="00BD497B">
      <w:pPr>
        <w:tabs>
          <w:tab w:val="left" w:pos="993"/>
        </w:tabs>
        <w:spacing w:after="0" w:line="240" w:lineRule="auto"/>
        <w:ind w:firstLine="567"/>
        <w:jc w:val="both"/>
        <w:rPr>
          <w:rFonts w:ascii="Times New Roman" w:hAnsi="Times New Roman" w:cs="Times New Roman"/>
          <w:sz w:val="32"/>
          <w:szCs w:val="32"/>
          <w:shd w:val="clear" w:color="auto" w:fill="FFFFFF"/>
        </w:rPr>
      </w:pPr>
      <w:r w:rsidRPr="009A3A03">
        <w:rPr>
          <w:rFonts w:ascii="Times New Roman" w:eastAsia="Calibri" w:hAnsi="Times New Roman" w:cs="Times New Roman"/>
          <w:sz w:val="32"/>
          <w:szCs w:val="32"/>
        </w:rPr>
        <w:t xml:space="preserve">4.1. </w:t>
      </w:r>
      <w:r w:rsidRPr="009A3A03">
        <w:rPr>
          <w:rFonts w:ascii="Times New Roman" w:hAnsi="Times New Roman" w:cs="Times New Roman"/>
          <w:sz w:val="32"/>
          <w:szCs w:val="32"/>
          <w:shd w:val="clear" w:color="auto" w:fill="FFFFFF"/>
        </w:rPr>
        <w:t>Этническая идентичность в Адыгее: политические аспе</w:t>
      </w:r>
      <w:r w:rsidRPr="009A3A03">
        <w:rPr>
          <w:rFonts w:ascii="Times New Roman" w:hAnsi="Times New Roman" w:cs="Times New Roman"/>
          <w:sz w:val="32"/>
          <w:szCs w:val="32"/>
          <w:shd w:val="clear" w:color="auto" w:fill="FFFFFF"/>
        </w:rPr>
        <w:t>к</w:t>
      </w:r>
      <w:r w:rsidRPr="009A3A03">
        <w:rPr>
          <w:rFonts w:ascii="Times New Roman" w:hAnsi="Times New Roman" w:cs="Times New Roman"/>
          <w:sz w:val="32"/>
          <w:szCs w:val="32"/>
          <w:shd w:val="clear" w:color="auto" w:fill="FFFFFF"/>
        </w:rPr>
        <w:t>ты конструирования в начале ХХ</w:t>
      </w:r>
      <w:r w:rsidRPr="009A3A03">
        <w:rPr>
          <w:rFonts w:ascii="Times New Roman" w:hAnsi="Times New Roman" w:cs="Times New Roman"/>
          <w:sz w:val="32"/>
          <w:szCs w:val="32"/>
          <w:shd w:val="clear" w:color="auto" w:fill="FFFFFF"/>
          <w:lang w:val="en-US"/>
        </w:rPr>
        <w:t>I</w:t>
      </w:r>
      <w:r w:rsidRPr="009A3A03">
        <w:rPr>
          <w:rFonts w:ascii="Times New Roman" w:hAnsi="Times New Roman" w:cs="Times New Roman"/>
          <w:sz w:val="32"/>
          <w:szCs w:val="32"/>
          <w:shd w:val="clear" w:color="auto" w:fill="FFFFFF"/>
        </w:rPr>
        <w:t xml:space="preserve"> в. (по материалам анкетных опросов)                                                                                           </w:t>
      </w:r>
      <w:r w:rsidR="00BE2378" w:rsidRPr="009A3A03">
        <w:rPr>
          <w:rFonts w:ascii="Times New Roman" w:hAnsi="Times New Roman" w:cs="Times New Roman"/>
          <w:sz w:val="32"/>
          <w:szCs w:val="32"/>
          <w:shd w:val="clear" w:color="auto" w:fill="FFFFFF"/>
        </w:rPr>
        <w:t xml:space="preserve"> </w:t>
      </w:r>
      <w:r w:rsidR="005453F9" w:rsidRPr="009A3A03">
        <w:rPr>
          <w:rFonts w:ascii="Times New Roman" w:hAnsi="Times New Roman" w:cs="Times New Roman"/>
          <w:sz w:val="32"/>
          <w:szCs w:val="32"/>
          <w:shd w:val="clear" w:color="auto" w:fill="FFFFFF"/>
        </w:rPr>
        <w:t>185</w:t>
      </w:r>
    </w:p>
    <w:p w:rsidR="00E5450C" w:rsidRPr="009A3A03" w:rsidRDefault="00E5450C" w:rsidP="00BD497B">
      <w:pPr>
        <w:spacing w:after="0" w:line="240" w:lineRule="auto"/>
        <w:ind w:firstLine="567"/>
        <w:jc w:val="both"/>
        <w:rPr>
          <w:rFonts w:ascii="Times New Roman" w:eastAsia="Calibri" w:hAnsi="Times New Roman" w:cs="Times New Roman"/>
          <w:sz w:val="32"/>
          <w:szCs w:val="32"/>
        </w:rPr>
      </w:pPr>
      <w:r w:rsidRPr="009A3A03">
        <w:rPr>
          <w:rFonts w:ascii="Times New Roman" w:hAnsi="Times New Roman" w:cs="Times New Roman"/>
          <w:sz w:val="32"/>
          <w:szCs w:val="32"/>
          <w:shd w:val="clear" w:color="auto" w:fill="FFFFFF"/>
        </w:rPr>
        <w:t xml:space="preserve">4.2. </w:t>
      </w:r>
      <w:r w:rsidRPr="009A3A03">
        <w:rPr>
          <w:rFonts w:ascii="Times New Roman" w:eastAsia="Times New Roman" w:hAnsi="Times New Roman" w:cs="Times New Roman"/>
          <w:bCs/>
          <w:sz w:val="32"/>
          <w:szCs w:val="32"/>
        </w:rPr>
        <w:t>Конструирование российской гражданской идентичности</w:t>
      </w:r>
      <w:r w:rsidRPr="009A3A03">
        <w:rPr>
          <w:rFonts w:ascii="Times New Roman" w:eastAsia="Times New Roman" w:hAnsi="Times New Roman" w:cs="Times New Roman"/>
          <w:sz w:val="32"/>
          <w:szCs w:val="32"/>
        </w:rPr>
        <w:t xml:space="preserve"> </w:t>
      </w:r>
      <w:r w:rsidRPr="009A3A03">
        <w:rPr>
          <w:rFonts w:ascii="Times New Roman" w:eastAsia="Times New Roman" w:hAnsi="Times New Roman" w:cs="Times New Roman"/>
          <w:bCs/>
          <w:sz w:val="32"/>
          <w:szCs w:val="32"/>
        </w:rPr>
        <w:t>как</w:t>
      </w:r>
      <w:r w:rsidRPr="009A3A03">
        <w:rPr>
          <w:rFonts w:ascii="Times New Roman" w:eastAsia="Times New Roman" w:hAnsi="Times New Roman" w:cs="Times New Roman"/>
          <w:sz w:val="32"/>
          <w:szCs w:val="32"/>
        </w:rPr>
        <w:t xml:space="preserve"> </w:t>
      </w:r>
      <w:r w:rsidRPr="009A3A03">
        <w:rPr>
          <w:rFonts w:ascii="Times New Roman" w:eastAsia="Times New Roman" w:hAnsi="Times New Roman" w:cs="Times New Roman"/>
          <w:bCs/>
          <w:sz w:val="32"/>
          <w:szCs w:val="32"/>
        </w:rPr>
        <w:t>направление регулирования этнополитических конфликтов на Северо-Западном Кавказе</w:t>
      </w:r>
      <w:r w:rsidRPr="009A3A03">
        <w:rPr>
          <w:rFonts w:ascii="Times New Roman" w:eastAsia="Calibri" w:hAnsi="Times New Roman" w:cs="Times New Roman"/>
          <w:sz w:val="32"/>
          <w:szCs w:val="32"/>
        </w:rPr>
        <w:t xml:space="preserve">                                                             </w:t>
      </w:r>
      <w:r w:rsidR="00BE2378" w:rsidRPr="009A3A03">
        <w:rPr>
          <w:rFonts w:ascii="Times New Roman" w:eastAsia="Calibri" w:hAnsi="Times New Roman" w:cs="Times New Roman"/>
          <w:sz w:val="32"/>
          <w:szCs w:val="32"/>
        </w:rPr>
        <w:t xml:space="preserve">  </w:t>
      </w:r>
      <w:r w:rsidR="005453F9" w:rsidRPr="009A3A03">
        <w:rPr>
          <w:rFonts w:ascii="Times New Roman" w:eastAsia="Calibri" w:hAnsi="Times New Roman" w:cs="Times New Roman"/>
          <w:sz w:val="32"/>
          <w:szCs w:val="32"/>
        </w:rPr>
        <w:t>198</w:t>
      </w:r>
    </w:p>
    <w:p w:rsidR="00E5450C" w:rsidRPr="009A3A03" w:rsidRDefault="00E5450C" w:rsidP="00BD497B">
      <w:pPr>
        <w:tabs>
          <w:tab w:val="left" w:pos="993"/>
        </w:tabs>
        <w:spacing w:after="0" w:line="240" w:lineRule="auto"/>
        <w:ind w:firstLine="567"/>
        <w:jc w:val="both"/>
        <w:rPr>
          <w:rFonts w:ascii="Times New Roman" w:eastAsia="Calibri" w:hAnsi="Times New Roman" w:cs="Times New Roman"/>
          <w:sz w:val="32"/>
          <w:szCs w:val="32"/>
        </w:rPr>
      </w:pPr>
      <w:r w:rsidRPr="009A3A03">
        <w:rPr>
          <w:rFonts w:ascii="Times New Roman" w:eastAsia="Calibri" w:hAnsi="Times New Roman" w:cs="Times New Roman"/>
          <w:sz w:val="32"/>
          <w:szCs w:val="32"/>
        </w:rPr>
        <w:t xml:space="preserve">Заключение                                                                              </w:t>
      </w:r>
      <w:r w:rsidR="00BE2378" w:rsidRPr="009A3A03">
        <w:rPr>
          <w:rFonts w:ascii="Times New Roman" w:eastAsia="Calibri" w:hAnsi="Times New Roman" w:cs="Times New Roman"/>
          <w:sz w:val="32"/>
          <w:szCs w:val="32"/>
        </w:rPr>
        <w:t xml:space="preserve"> </w:t>
      </w:r>
      <w:r w:rsidR="005453F9" w:rsidRPr="009A3A03">
        <w:rPr>
          <w:rFonts w:ascii="Times New Roman" w:eastAsia="Calibri" w:hAnsi="Times New Roman" w:cs="Times New Roman"/>
          <w:sz w:val="32"/>
          <w:szCs w:val="32"/>
        </w:rPr>
        <w:t>222</w:t>
      </w:r>
    </w:p>
    <w:p w:rsidR="00E5450C" w:rsidRPr="009A3A03" w:rsidRDefault="00E5450C" w:rsidP="00BD497B">
      <w:pPr>
        <w:spacing w:after="0" w:line="240" w:lineRule="auto"/>
        <w:rPr>
          <w:rFonts w:ascii="Times New Roman" w:hAnsi="Times New Roman" w:cs="Times New Roman"/>
          <w:sz w:val="32"/>
          <w:szCs w:val="32"/>
        </w:rPr>
      </w:pPr>
    </w:p>
    <w:sectPr w:rsidR="00E5450C" w:rsidRPr="009A3A03" w:rsidSect="00C8625A">
      <w:footerReference w:type="default" r:id="rId67"/>
      <w:footnotePr>
        <w:numRestart w:val="eachPage"/>
      </w:footnotePr>
      <w:pgSz w:w="11906" w:h="16838"/>
      <w:pgMar w:top="1418" w:right="1418" w:bottom="1701" w:left="1418"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1FF" w:rsidRDefault="00F361FF" w:rsidP="00AB2033">
      <w:pPr>
        <w:spacing w:after="0" w:line="240" w:lineRule="auto"/>
      </w:pPr>
      <w:r>
        <w:separator/>
      </w:r>
    </w:p>
  </w:endnote>
  <w:endnote w:type="continuationSeparator" w:id="0">
    <w:p w:rsidR="00F361FF" w:rsidRDefault="00F361FF" w:rsidP="00AB2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668594"/>
      <w:docPartObj>
        <w:docPartGallery w:val="Page Numbers (Bottom of Page)"/>
        <w:docPartUnique/>
      </w:docPartObj>
    </w:sdtPr>
    <w:sdtEndPr/>
    <w:sdtContent>
      <w:p w:rsidR="00752378" w:rsidRDefault="00752378">
        <w:pPr>
          <w:pStyle w:val="a5"/>
          <w:jc w:val="center"/>
        </w:pPr>
        <w:r>
          <w:fldChar w:fldCharType="begin"/>
        </w:r>
        <w:r>
          <w:instrText>PAGE   \* MERGEFORMAT</w:instrText>
        </w:r>
        <w:r>
          <w:fldChar w:fldCharType="separate"/>
        </w:r>
        <w:r w:rsidR="009A3A03">
          <w:rPr>
            <w:noProof/>
          </w:rPr>
          <w:t>235</w:t>
        </w:r>
        <w:r>
          <w:fldChar w:fldCharType="end"/>
        </w:r>
      </w:p>
    </w:sdtContent>
  </w:sdt>
  <w:p w:rsidR="00752378" w:rsidRDefault="007523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1FF" w:rsidRDefault="00F361FF" w:rsidP="00AB2033">
      <w:pPr>
        <w:spacing w:after="0" w:line="240" w:lineRule="auto"/>
      </w:pPr>
      <w:r>
        <w:separator/>
      </w:r>
    </w:p>
  </w:footnote>
  <w:footnote w:type="continuationSeparator" w:id="0">
    <w:p w:rsidR="00F361FF" w:rsidRDefault="00F361FF" w:rsidP="00AB2033">
      <w:pPr>
        <w:spacing w:after="0" w:line="240" w:lineRule="auto"/>
      </w:pPr>
      <w:r>
        <w:continuationSeparator/>
      </w:r>
    </w:p>
  </w:footnote>
  <w:footnote w:id="1">
    <w:p w:rsidR="00752378" w:rsidRPr="006B5F71" w:rsidRDefault="00752378" w:rsidP="003C4A82">
      <w:pPr>
        <w:tabs>
          <w:tab w:val="left" w:pos="185"/>
        </w:tabs>
        <w:spacing w:after="0" w:line="240" w:lineRule="auto"/>
        <w:ind w:firstLine="567"/>
        <w:jc w:val="both"/>
        <w:rPr>
          <w:rFonts w:ascii="Times New Roman" w:eastAsia="Times New Roman" w:hAnsi="Times New Roman" w:cs="Times New Roman"/>
          <w:sz w:val="28"/>
          <w:szCs w:val="28"/>
        </w:rPr>
      </w:pPr>
      <w:r w:rsidRPr="006B5F71">
        <w:rPr>
          <w:rStyle w:val="a9"/>
          <w:rFonts w:ascii="Times New Roman" w:hAnsi="Times New Roman" w:cs="Times New Roman"/>
        </w:rPr>
        <w:footnoteRef/>
      </w:r>
      <w:r w:rsidRPr="006B5F71">
        <w:rPr>
          <w:rFonts w:ascii="Times New Roman" w:hAnsi="Times New Roman" w:cs="Times New Roman"/>
          <w:sz w:val="28"/>
          <w:szCs w:val="28"/>
        </w:rPr>
        <w:t xml:space="preserve"> </w:t>
      </w:r>
      <w:r w:rsidRPr="006B5F71">
        <w:rPr>
          <w:rFonts w:ascii="Times New Roman" w:eastAsia="Times New Roman" w:hAnsi="Times New Roman" w:cs="Times New Roman"/>
          <w:bCs/>
          <w:sz w:val="28"/>
          <w:szCs w:val="28"/>
        </w:rPr>
        <w:t>Хантингтон С. Политический порядок в меняющихся обществах. М., 2004.</w:t>
      </w:r>
    </w:p>
  </w:footnote>
  <w:footnote w:id="2">
    <w:p w:rsidR="00752378" w:rsidRPr="006B5F71" w:rsidRDefault="00752378" w:rsidP="003C4A82">
      <w:pPr>
        <w:pStyle w:val="a7"/>
        <w:ind w:firstLine="567"/>
        <w:jc w:val="both"/>
        <w:rPr>
          <w:rFonts w:ascii="Times New Roman" w:hAnsi="Times New Roman" w:cs="Times New Roman"/>
          <w:sz w:val="28"/>
          <w:szCs w:val="28"/>
        </w:rPr>
      </w:pPr>
      <w:r w:rsidRPr="006B5F71">
        <w:rPr>
          <w:rStyle w:val="a9"/>
          <w:rFonts w:ascii="Times New Roman" w:hAnsi="Times New Roman" w:cs="Times New Roman"/>
        </w:rPr>
        <w:footnoteRef/>
      </w:r>
      <w:r w:rsidRPr="006B5F71">
        <w:rPr>
          <w:rFonts w:ascii="Times New Roman" w:hAnsi="Times New Roman" w:cs="Times New Roman"/>
          <w:sz w:val="28"/>
          <w:szCs w:val="28"/>
        </w:rPr>
        <w:t xml:space="preserve"> И</w:t>
      </w:r>
      <w:r>
        <w:rPr>
          <w:rFonts w:ascii="Times New Roman" w:hAnsi="Times New Roman" w:cs="Times New Roman"/>
          <w:sz w:val="28"/>
          <w:szCs w:val="28"/>
        </w:rPr>
        <w:t>нституциональная политология / п</w:t>
      </w:r>
      <w:r w:rsidRPr="006B5F71">
        <w:rPr>
          <w:rFonts w:ascii="Times New Roman" w:hAnsi="Times New Roman" w:cs="Times New Roman"/>
          <w:sz w:val="28"/>
          <w:szCs w:val="28"/>
        </w:rPr>
        <w:t>од ред. С.В. Патрушева. М., 2006.</w:t>
      </w:r>
    </w:p>
  </w:footnote>
  <w:footnote w:id="3">
    <w:p w:rsidR="00752378" w:rsidRPr="006B5F71" w:rsidRDefault="00752378" w:rsidP="003C4A82">
      <w:pPr>
        <w:pStyle w:val="a7"/>
        <w:ind w:firstLine="567"/>
        <w:jc w:val="both"/>
        <w:rPr>
          <w:rFonts w:ascii="Times New Roman" w:hAnsi="Times New Roman" w:cs="Times New Roman"/>
          <w:sz w:val="28"/>
          <w:szCs w:val="28"/>
        </w:rPr>
      </w:pPr>
      <w:r w:rsidRPr="006B5F71">
        <w:rPr>
          <w:rStyle w:val="a9"/>
          <w:rFonts w:ascii="Times New Roman" w:hAnsi="Times New Roman" w:cs="Times New Roman"/>
        </w:rPr>
        <w:footnoteRef/>
      </w:r>
      <w:r w:rsidRPr="006B5F71">
        <w:rPr>
          <w:rFonts w:ascii="Times New Roman" w:hAnsi="Times New Roman" w:cs="Times New Roman"/>
          <w:sz w:val="28"/>
          <w:szCs w:val="28"/>
        </w:rPr>
        <w:t xml:space="preserve"> Сартори Дж. Искажение концептов в сравнительной политологии // Полис. 2003. №3. С. 67</w:t>
      </w:r>
      <w:r>
        <w:rPr>
          <w:rFonts w:ascii="Times New Roman" w:hAnsi="Times New Roman" w:cs="Times New Roman"/>
          <w:sz w:val="28"/>
          <w:szCs w:val="28"/>
        </w:rPr>
        <w:t>–</w:t>
      </w:r>
      <w:r w:rsidRPr="006B5F71">
        <w:rPr>
          <w:rFonts w:ascii="Times New Roman" w:hAnsi="Times New Roman" w:cs="Times New Roman"/>
          <w:sz w:val="28"/>
          <w:szCs w:val="28"/>
        </w:rPr>
        <w:t>77; №4. С. 152</w:t>
      </w:r>
      <w:r>
        <w:rPr>
          <w:rFonts w:ascii="Times New Roman" w:hAnsi="Times New Roman" w:cs="Times New Roman"/>
          <w:sz w:val="28"/>
          <w:szCs w:val="28"/>
        </w:rPr>
        <w:t>–</w:t>
      </w:r>
      <w:r w:rsidRPr="006B5F71">
        <w:rPr>
          <w:rFonts w:ascii="Times New Roman" w:hAnsi="Times New Roman" w:cs="Times New Roman"/>
          <w:sz w:val="28"/>
          <w:szCs w:val="28"/>
        </w:rPr>
        <w:t>160; №6. С. 65</w:t>
      </w:r>
      <w:r>
        <w:rPr>
          <w:rFonts w:ascii="Times New Roman" w:hAnsi="Times New Roman" w:cs="Times New Roman"/>
          <w:sz w:val="28"/>
          <w:szCs w:val="28"/>
        </w:rPr>
        <w:t>–</w:t>
      </w:r>
      <w:r w:rsidRPr="006B5F71">
        <w:rPr>
          <w:rFonts w:ascii="Times New Roman" w:hAnsi="Times New Roman" w:cs="Times New Roman"/>
          <w:sz w:val="28"/>
          <w:szCs w:val="28"/>
        </w:rPr>
        <w:t>75.</w:t>
      </w:r>
    </w:p>
  </w:footnote>
  <w:footnote w:id="4">
    <w:p w:rsidR="00752378" w:rsidRPr="006B5F71" w:rsidRDefault="00752378" w:rsidP="003C4A82">
      <w:pPr>
        <w:pStyle w:val="a7"/>
        <w:ind w:firstLine="567"/>
        <w:jc w:val="both"/>
        <w:rPr>
          <w:rFonts w:ascii="Times New Roman" w:hAnsi="Times New Roman" w:cs="Times New Roman"/>
          <w:sz w:val="28"/>
          <w:szCs w:val="28"/>
        </w:rPr>
      </w:pPr>
      <w:r w:rsidRPr="006B5F71">
        <w:rPr>
          <w:rStyle w:val="a9"/>
          <w:rFonts w:ascii="Times New Roman" w:hAnsi="Times New Roman" w:cs="Times New Roman"/>
        </w:rPr>
        <w:footnoteRef/>
      </w:r>
      <w:r w:rsidRPr="006B5F71">
        <w:rPr>
          <w:rFonts w:ascii="Times New Roman" w:hAnsi="Times New Roman" w:cs="Times New Roman"/>
          <w:sz w:val="28"/>
          <w:szCs w:val="28"/>
        </w:rPr>
        <w:t xml:space="preserve"> </w:t>
      </w:r>
      <w:r w:rsidRPr="006B5F71">
        <w:rPr>
          <w:rFonts w:ascii="Times New Roman" w:hAnsi="Times New Roman" w:cs="Times New Roman"/>
          <w:sz w:val="28"/>
          <w:szCs w:val="28"/>
          <w:shd w:val="clear" w:color="auto" w:fill="FFFFFF"/>
        </w:rPr>
        <w:t>Комарофф Дж. Национальность, этничность, современность: пол</w:t>
      </w:r>
      <w:r w:rsidRPr="006B5F71">
        <w:rPr>
          <w:rFonts w:ascii="Times New Roman" w:hAnsi="Times New Roman" w:cs="Times New Roman"/>
          <w:sz w:val="28"/>
          <w:szCs w:val="28"/>
          <w:shd w:val="clear" w:color="auto" w:fill="FFFFFF"/>
        </w:rPr>
        <w:t>и</w:t>
      </w:r>
      <w:r w:rsidRPr="006B5F71">
        <w:rPr>
          <w:rFonts w:ascii="Times New Roman" w:hAnsi="Times New Roman" w:cs="Times New Roman"/>
          <w:sz w:val="28"/>
          <w:szCs w:val="28"/>
          <w:shd w:val="clear" w:color="auto" w:fill="FFFFFF"/>
        </w:rPr>
        <w:t>тика самосознания в конце XX века // Этничность и власть в полиэтничных государствах. М., 1993. С. 40.</w:t>
      </w:r>
    </w:p>
  </w:footnote>
  <w:footnote w:id="5">
    <w:p w:rsidR="00752378" w:rsidRPr="006B5F71" w:rsidRDefault="00752378" w:rsidP="003C4A82">
      <w:pPr>
        <w:pStyle w:val="a7"/>
        <w:ind w:firstLine="567"/>
        <w:jc w:val="both"/>
        <w:rPr>
          <w:rFonts w:ascii="Times New Roman" w:hAnsi="Times New Roman" w:cs="Times New Roman"/>
          <w:sz w:val="28"/>
          <w:szCs w:val="28"/>
        </w:rPr>
      </w:pPr>
      <w:r w:rsidRPr="006B5F71">
        <w:rPr>
          <w:rStyle w:val="a9"/>
          <w:rFonts w:ascii="Times New Roman" w:hAnsi="Times New Roman" w:cs="Times New Roman"/>
        </w:rPr>
        <w:footnoteRef/>
      </w:r>
      <w:r w:rsidRPr="006B5F71">
        <w:rPr>
          <w:rFonts w:ascii="Times New Roman" w:hAnsi="Times New Roman" w:cs="Times New Roman"/>
          <w:sz w:val="28"/>
          <w:szCs w:val="28"/>
        </w:rPr>
        <w:t xml:space="preserve"> Андерсон Б. Воображаемые сообщества. М., 2001.</w:t>
      </w:r>
    </w:p>
  </w:footnote>
  <w:footnote w:id="6">
    <w:p w:rsidR="00752378" w:rsidRPr="006B5F71" w:rsidRDefault="00752378" w:rsidP="003C4A82">
      <w:pPr>
        <w:pStyle w:val="a7"/>
        <w:ind w:firstLine="567"/>
        <w:jc w:val="both"/>
        <w:rPr>
          <w:rFonts w:ascii="Times New Roman" w:hAnsi="Times New Roman" w:cs="Times New Roman"/>
          <w:sz w:val="28"/>
          <w:szCs w:val="28"/>
        </w:rPr>
      </w:pPr>
      <w:r w:rsidRPr="006B5F71">
        <w:rPr>
          <w:rStyle w:val="a9"/>
          <w:rFonts w:ascii="Times New Roman" w:hAnsi="Times New Roman" w:cs="Times New Roman"/>
        </w:rPr>
        <w:footnoteRef/>
      </w:r>
      <w:r w:rsidRPr="006B5F71">
        <w:rPr>
          <w:rFonts w:ascii="Times New Roman" w:hAnsi="Times New Roman" w:cs="Times New Roman"/>
          <w:sz w:val="28"/>
          <w:szCs w:val="28"/>
        </w:rPr>
        <w:t xml:space="preserve"> Дарендорф Р. </w:t>
      </w:r>
      <w:r w:rsidRPr="006B5F71">
        <w:rPr>
          <w:rFonts w:ascii="Times New Roman" w:hAnsi="Times New Roman" w:cs="Times New Roman"/>
          <w:sz w:val="28"/>
          <w:szCs w:val="28"/>
          <w:shd w:val="clear" w:color="auto" w:fill="FFFFFF"/>
        </w:rPr>
        <w:t xml:space="preserve">Современный социальный конфликт. </w:t>
      </w:r>
      <w:r>
        <w:rPr>
          <w:rFonts w:ascii="Times New Roman" w:hAnsi="Times New Roman" w:cs="Times New Roman"/>
          <w:sz w:val="28"/>
          <w:szCs w:val="28"/>
          <w:shd w:val="clear" w:color="auto" w:fill="FFFFFF"/>
        </w:rPr>
        <w:t xml:space="preserve">Очерк политики свободы. </w:t>
      </w:r>
      <w:r w:rsidRPr="006B5F71">
        <w:rPr>
          <w:rFonts w:ascii="Times New Roman" w:hAnsi="Times New Roman" w:cs="Times New Roman"/>
          <w:sz w:val="28"/>
          <w:szCs w:val="28"/>
          <w:shd w:val="clear" w:color="auto" w:fill="FFFFFF"/>
        </w:rPr>
        <w:t>М., 2002</w:t>
      </w:r>
      <w:r w:rsidRPr="006B5F71">
        <w:rPr>
          <w:rFonts w:ascii="Times New Roman" w:hAnsi="Times New Roman" w:cs="Times New Roman"/>
          <w:sz w:val="28"/>
          <w:szCs w:val="28"/>
        </w:rPr>
        <w:t>; Козер Л. Функции социального конфликта. М., 2004.</w:t>
      </w:r>
    </w:p>
  </w:footnote>
  <w:footnote w:id="7">
    <w:p w:rsidR="00752378" w:rsidRPr="006B5F71" w:rsidRDefault="00752378" w:rsidP="003C4A82">
      <w:pPr>
        <w:pStyle w:val="a7"/>
        <w:ind w:firstLine="567"/>
        <w:jc w:val="both"/>
        <w:rPr>
          <w:rFonts w:ascii="Times New Roman" w:hAnsi="Times New Roman" w:cs="Times New Roman"/>
          <w:sz w:val="28"/>
          <w:szCs w:val="28"/>
        </w:rPr>
      </w:pPr>
      <w:r w:rsidRPr="006B5F71">
        <w:rPr>
          <w:rStyle w:val="a9"/>
          <w:rFonts w:ascii="Times New Roman" w:hAnsi="Times New Roman" w:cs="Times New Roman"/>
        </w:rPr>
        <w:footnoteRef/>
      </w:r>
      <w:r w:rsidRPr="006B5F71">
        <w:rPr>
          <w:rFonts w:ascii="Times New Roman" w:hAnsi="Times New Roman" w:cs="Times New Roman"/>
          <w:sz w:val="28"/>
          <w:szCs w:val="28"/>
        </w:rPr>
        <w:t xml:space="preserve"> Гарр Т.Р. Почему люди бунтуют. СПб., 2005.</w:t>
      </w:r>
    </w:p>
  </w:footnote>
  <w:footnote w:id="8">
    <w:p w:rsidR="00752378" w:rsidRPr="006B5F71" w:rsidRDefault="00752378" w:rsidP="003C4A82">
      <w:pPr>
        <w:pStyle w:val="a7"/>
        <w:ind w:firstLine="567"/>
        <w:jc w:val="both"/>
        <w:rPr>
          <w:rFonts w:ascii="Times New Roman" w:hAnsi="Times New Roman" w:cs="Times New Roman"/>
          <w:sz w:val="28"/>
          <w:szCs w:val="28"/>
        </w:rPr>
      </w:pPr>
      <w:r w:rsidRPr="006B5F71">
        <w:rPr>
          <w:rStyle w:val="a9"/>
          <w:rFonts w:ascii="Times New Roman" w:hAnsi="Times New Roman" w:cs="Times New Roman"/>
        </w:rPr>
        <w:footnoteRef/>
      </w:r>
      <w:r w:rsidRPr="006B5F71">
        <w:rPr>
          <w:rFonts w:ascii="Times New Roman" w:hAnsi="Times New Roman" w:cs="Times New Roman"/>
          <w:sz w:val="28"/>
          <w:szCs w:val="28"/>
        </w:rPr>
        <w:t xml:space="preserve"> Ожиганов Э.Н. Латентная политическая напряжённость: концепция и методика исследования // Управление государством: Проблемы и тенде</w:t>
      </w:r>
      <w:r w:rsidRPr="006B5F71">
        <w:rPr>
          <w:rFonts w:ascii="Times New Roman" w:hAnsi="Times New Roman" w:cs="Times New Roman"/>
          <w:sz w:val="28"/>
          <w:szCs w:val="28"/>
        </w:rPr>
        <w:t>н</w:t>
      </w:r>
      <w:r w:rsidRPr="006B5F71">
        <w:rPr>
          <w:rFonts w:ascii="Times New Roman" w:hAnsi="Times New Roman" w:cs="Times New Roman"/>
          <w:sz w:val="28"/>
          <w:szCs w:val="28"/>
        </w:rPr>
        <w:t>ции развития. М., 2008. С. 410</w:t>
      </w:r>
      <w:r>
        <w:rPr>
          <w:rFonts w:ascii="Times New Roman" w:hAnsi="Times New Roman" w:cs="Times New Roman"/>
          <w:sz w:val="28"/>
          <w:szCs w:val="28"/>
        </w:rPr>
        <w:t>–</w:t>
      </w:r>
      <w:r w:rsidRPr="006B5F71">
        <w:rPr>
          <w:rFonts w:ascii="Times New Roman" w:hAnsi="Times New Roman" w:cs="Times New Roman"/>
          <w:sz w:val="28"/>
          <w:szCs w:val="28"/>
        </w:rPr>
        <w:t>428.</w:t>
      </w:r>
    </w:p>
  </w:footnote>
  <w:footnote w:id="9">
    <w:p w:rsidR="00752378" w:rsidRPr="003C4A82" w:rsidRDefault="00752378" w:rsidP="003C4A82">
      <w:pPr>
        <w:pStyle w:val="a7"/>
        <w:ind w:firstLine="567"/>
        <w:jc w:val="both"/>
        <w:rPr>
          <w:rFonts w:ascii="Times New Roman" w:hAnsi="Times New Roman" w:cs="Times New Roman"/>
          <w:b/>
          <w:sz w:val="28"/>
          <w:szCs w:val="28"/>
        </w:rPr>
      </w:pPr>
      <w:r w:rsidRPr="006B5F71">
        <w:rPr>
          <w:rStyle w:val="a9"/>
          <w:rFonts w:ascii="Times New Roman" w:hAnsi="Times New Roman" w:cs="Times New Roman"/>
        </w:rPr>
        <w:footnoteRef/>
      </w:r>
      <w:r w:rsidRPr="006B5F71">
        <w:rPr>
          <w:rFonts w:ascii="Times New Roman" w:hAnsi="Times New Roman" w:cs="Times New Roman"/>
          <w:sz w:val="28"/>
          <w:szCs w:val="28"/>
        </w:rPr>
        <w:t xml:space="preserve"> Экспертные оценки конфликт</w:t>
      </w:r>
      <w:r>
        <w:rPr>
          <w:rFonts w:ascii="Times New Roman" w:hAnsi="Times New Roman" w:cs="Times New Roman"/>
          <w:sz w:val="28"/>
          <w:szCs w:val="28"/>
        </w:rPr>
        <w:t>огенных процессов на Юге России</w:t>
      </w:r>
      <w:r w:rsidRPr="006B5F71">
        <w:rPr>
          <w:rFonts w:ascii="Times New Roman" w:hAnsi="Times New Roman" w:cs="Times New Roman"/>
          <w:sz w:val="28"/>
          <w:szCs w:val="28"/>
        </w:rPr>
        <w:t xml:space="preserve"> / В.Г. Игнатов </w:t>
      </w:r>
      <w:r w:rsidRPr="00EF3A0B">
        <w:rPr>
          <w:rFonts w:ascii="Times New Roman" w:hAnsi="Times New Roman" w:cs="Times New Roman"/>
          <w:sz w:val="28"/>
          <w:szCs w:val="28"/>
        </w:rPr>
        <w:t>[</w:t>
      </w:r>
      <w:r>
        <w:rPr>
          <w:rFonts w:ascii="Times New Roman" w:hAnsi="Times New Roman" w:cs="Times New Roman"/>
          <w:sz w:val="28"/>
          <w:szCs w:val="28"/>
        </w:rPr>
        <w:t>и др.</w:t>
      </w:r>
      <w:r w:rsidRPr="00EF3A0B">
        <w:rPr>
          <w:rFonts w:ascii="Times New Roman" w:hAnsi="Times New Roman" w:cs="Times New Roman"/>
          <w:sz w:val="28"/>
          <w:szCs w:val="28"/>
        </w:rPr>
        <w:t>].</w:t>
      </w:r>
      <w:r>
        <w:rPr>
          <w:rFonts w:ascii="Times New Roman" w:hAnsi="Times New Roman" w:cs="Times New Roman"/>
          <w:sz w:val="28"/>
          <w:szCs w:val="28"/>
        </w:rPr>
        <w:t xml:space="preserve"> Ростов н/Д, 2006;</w:t>
      </w:r>
      <w:r w:rsidRPr="00DC7526">
        <w:rPr>
          <w:rFonts w:ascii="Times New Roman" w:hAnsi="Times New Roman" w:cs="Times New Roman"/>
          <w:sz w:val="28"/>
          <w:szCs w:val="28"/>
        </w:rPr>
        <w:t xml:space="preserve"> </w:t>
      </w:r>
      <w:r w:rsidRPr="003C4A82">
        <w:rPr>
          <w:rStyle w:val="ad"/>
          <w:rFonts w:ascii="Times New Roman" w:hAnsi="Times New Roman" w:cs="Times New Roman"/>
          <w:i w:val="0"/>
          <w:sz w:val="28"/>
          <w:szCs w:val="28"/>
        </w:rPr>
        <w:t>Авксентьев В.А., Гриценко Г.Д., Дмитриев А.В.</w:t>
      </w:r>
      <w:r w:rsidRPr="006B5F71">
        <w:rPr>
          <w:rStyle w:val="ad"/>
          <w:rFonts w:ascii="Times New Roman" w:hAnsi="Times New Roman" w:cs="Times New Roman"/>
          <w:sz w:val="28"/>
          <w:szCs w:val="28"/>
        </w:rPr>
        <w:t xml:space="preserve"> </w:t>
      </w:r>
      <w:r w:rsidRPr="003C4A82">
        <w:rPr>
          <w:rStyle w:val="af0"/>
          <w:rFonts w:ascii="Times New Roman" w:hAnsi="Times New Roman" w:cs="Times New Roman"/>
          <w:b w:val="0"/>
          <w:sz w:val="28"/>
          <w:szCs w:val="28"/>
        </w:rPr>
        <w:t>Региональная конфликтология: концепты и российская практика. М., 2008.</w:t>
      </w:r>
    </w:p>
  </w:footnote>
  <w:footnote w:id="10">
    <w:p w:rsidR="00752378" w:rsidRPr="006B5F71" w:rsidRDefault="00752378" w:rsidP="003C4A82">
      <w:pPr>
        <w:pStyle w:val="a7"/>
        <w:ind w:firstLine="567"/>
        <w:jc w:val="both"/>
        <w:rPr>
          <w:rFonts w:ascii="Times New Roman" w:hAnsi="Times New Roman" w:cs="Times New Roman"/>
          <w:sz w:val="28"/>
          <w:szCs w:val="28"/>
        </w:rPr>
      </w:pPr>
      <w:r w:rsidRPr="006B5F71">
        <w:rPr>
          <w:rStyle w:val="a9"/>
          <w:rFonts w:ascii="Times New Roman" w:hAnsi="Times New Roman" w:cs="Times New Roman"/>
        </w:rPr>
        <w:footnoteRef/>
      </w:r>
      <w:r w:rsidRPr="006B5F71">
        <w:rPr>
          <w:rFonts w:ascii="Times New Roman" w:hAnsi="Times New Roman" w:cs="Times New Roman"/>
          <w:sz w:val="28"/>
          <w:szCs w:val="28"/>
        </w:rPr>
        <w:t xml:space="preserve"> Конституция Российской Федерации с изменениями от 30 декабря 2008 г. // Российская газета. 2009. 21 янв.; Стратегия национальной бе</w:t>
      </w:r>
      <w:r w:rsidRPr="006B5F71">
        <w:rPr>
          <w:rFonts w:ascii="Times New Roman" w:hAnsi="Times New Roman" w:cs="Times New Roman"/>
          <w:sz w:val="28"/>
          <w:szCs w:val="28"/>
        </w:rPr>
        <w:t>з</w:t>
      </w:r>
      <w:r w:rsidRPr="006B5F71">
        <w:rPr>
          <w:rFonts w:ascii="Times New Roman" w:hAnsi="Times New Roman" w:cs="Times New Roman"/>
          <w:sz w:val="28"/>
          <w:szCs w:val="28"/>
        </w:rPr>
        <w:t>опасности Ро</w:t>
      </w:r>
      <w:r>
        <w:rPr>
          <w:rFonts w:ascii="Times New Roman" w:hAnsi="Times New Roman" w:cs="Times New Roman"/>
          <w:sz w:val="28"/>
          <w:szCs w:val="28"/>
        </w:rPr>
        <w:t>ссийской Федерации до 2020 года: у</w:t>
      </w:r>
      <w:r w:rsidRPr="006B5F71">
        <w:rPr>
          <w:rFonts w:ascii="Times New Roman" w:hAnsi="Times New Roman" w:cs="Times New Roman"/>
          <w:sz w:val="28"/>
          <w:szCs w:val="28"/>
        </w:rPr>
        <w:t>тв</w:t>
      </w:r>
      <w:r>
        <w:rPr>
          <w:rFonts w:ascii="Times New Roman" w:hAnsi="Times New Roman" w:cs="Times New Roman"/>
          <w:sz w:val="28"/>
          <w:szCs w:val="28"/>
        </w:rPr>
        <w:t>.</w:t>
      </w:r>
      <w:r w:rsidRPr="006B5F71">
        <w:rPr>
          <w:rFonts w:ascii="Times New Roman" w:hAnsi="Times New Roman" w:cs="Times New Roman"/>
          <w:sz w:val="28"/>
          <w:szCs w:val="28"/>
        </w:rPr>
        <w:t xml:space="preserve"> Указом Президента Российской Федерации от 12 мая 2009 г. №537 // Российская газета. 2009. 19 мая; О Стратегии государственной национальной политики Российской Ф</w:t>
      </w:r>
      <w:r>
        <w:rPr>
          <w:rFonts w:ascii="Times New Roman" w:hAnsi="Times New Roman" w:cs="Times New Roman"/>
          <w:sz w:val="28"/>
          <w:szCs w:val="28"/>
        </w:rPr>
        <w:t>едерации на период до 2025 года:</w:t>
      </w:r>
      <w:r w:rsidRPr="006B5F71">
        <w:rPr>
          <w:rFonts w:ascii="Times New Roman" w:hAnsi="Times New Roman" w:cs="Times New Roman"/>
          <w:sz w:val="28"/>
          <w:szCs w:val="28"/>
        </w:rPr>
        <w:t xml:space="preserve"> Указ Президента Российской Федер</w:t>
      </w:r>
      <w:r w:rsidRPr="006B5F71">
        <w:rPr>
          <w:rFonts w:ascii="Times New Roman" w:hAnsi="Times New Roman" w:cs="Times New Roman"/>
          <w:sz w:val="28"/>
          <w:szCs w:val="28"/>
        </w:rPr>
        <w:t>а</w:t>
      </w:r>
      <w:r w:rsidRPr="006B5F71">
        <w:rPr>
          <w:rFonts w:ascii="Times New Roman" w:hAnsi="Times New Roman" w:cs="Times New Roman"/>
          <w:sz w:val="28"/>
          <w:szCs w:val="28"/>
        </w:rPr>
        <w:t>ц</w:t>
      </w:r>
      <w:r>
        <w:rPr>
          <w:rFonts w:ascii="Times New Roman" w:hAnsi="Times New Roman" w:cs="Times New Roman"/>
          <w:sz w:val="28"/>
          <w:szCs w:val="28"/>
        </w:rPr>
        <w:t xml:space="preserve">ии от 19 декабря 2012 г. №1666 </w:t>
      </w:r>
      <w:r w:rsidRPr="006B5F71">
        <w:rPr>
          <w:rFonts w:ascii="Times New Roman" w:hAnsi="Times New Roman" w:cs="Times New Roman"/>
          <w:sz w:val="28"/>
          <w:szCs w:val="28"/>
        </w:rPr>
        <w:t>// Собрание законодательства РФ. 2012. №52. Ст. 7477.</w:t>
      </w:r>
    </w:p>
  </w:footnote>
  <w:footnote w:id="11">
    <w:p w:rsidR="00752378" w:rsidRPr="00021828" w:rsidRDefault="00752378" w:rsidP="003C4A82">
      <w:pPr>
        <w:spacing w:after="0" w:line="240" w:lineRule="auto"/>
        <w:ind w:firstLine="567"/>
        <w:jc w:val="both"/>
        <w:rPr>
          <w:rFonts w:ascii="Times New Roman" w:eastAsia="Times New Roman" w:hAnsi="Times New Roman" w:cs="Times New Roman"/>
          <w:sz w:val="28"/>
          <w:szCs w:val="28"/>
          <w:lang w:val="en-US"/>
        </w:rPr>
      </w:pPr>
      <w:r w:rsidRPr="006B5F71">
        <w:rPr>
          <w:rStyle w:val="a9"/>
          <w:rFonts w:ascii="Times New Roman" w:hAnsi="Times New Roman" w:cs="Times New Roman"/>
        </w:rPr>
        <w:footnoteRef/>
      </w:r>
      <w:r w:rsidRPr="006B5F71">
        <w:rPr>
          <w:rFonts w:ascii="Times New Roman" w:hAnsi="Times New Roman" w:cs="Times New Roman"/>
          <w:sz w:val="28"/>
          <w:szCs w:val="28"/>
        </w:rPr>
        <w:t xml:space="preserve"> </w:t>
      </w:r>
      <w:r w:rsidRPr="006B5F71">
        <w:rPr>
          <w:rFonts w:ascii="Times New Roman" w:eastAsia="Times New Roman" w:hAnsi="Times New Roman" w:cs="Times New Roman"/>
          <w:bCs/>
          <w:sz w:val="28"/>
          <w:szCs w:val="28"/>
          <w:shd w:val="clear" w:color="auto" w:fill="FFFFFF"/>
        </w:rPr>
        <w:t>Соглашение</w:t>
      </w:r>
      <w:r w:rsidRPr="006B5F71">
        <w:rPr>
          <w:rFonts w:ascii="Times New Roman" w:eastAsia="Times New Roman" w:hAnsi="Times New Roman" w:cs="Times New Roman"/>
          <w:sz w:val="28"/>
          <w:szCs w:val="28"/>
        </w:rPr>
        <w:t xml:space="preserve"> </w:t>
      </w:r>
      <w:r w:rsidRPr="006B5F71">
        <w:rPr>
          <w:rFonts w:ascii="Times New Roman" w:eastAsia="Times New Roman" w:hAnsi="Times New Roman" w:cs="Times New Roman"/>
          <w:bCs/>
          <w:sz w:val="28"/>
          <w:szCs w:val="28"/>
        </w:rPr>
        <w:t>между Российской Федерацией и Украиной по вопр</w:t>
      </w:r>
      <w:r w:rsidRPr="006B5F71">
        <w:rPr>
          <w:rFonts w:ascii="Times New Roman" w:eastAsia="Times New Roman" w:hAnsi="Times New Roman" w:cs="Times New Roman"/>
          <w:bCs/>
          <w:sz w:val="28"/>
          <w:szCs w:val="28"/>
        </w:rPr>
        <w:t>о</w:t>
      </w:r>
      <w:r w:rsidRPr="006B5F71">
        <w:rPr>
          <w:rFonts w:ascii="Times New Roman" w:eastAsia="Times New Roman" w:hAnsi="Times New Roman" w:cs="Times New Roman"/>
          <w:bCs/>
          <w:sz w:val="28"/>
          <w:szCs w:val="28"/>
        </w:rPr>
        <w:t>сам пребывания Черноморского флота Российской Федерации на террит</w:t>
      </w:r>
      <w:r w:rsidRPr="006B5F71">
        <w:rPr>
          <w:rFonts w:ascii="Times New Roman" w:eastAsia="Times New Roman" w:hAnsi="Times New Roman" w:cs="Times New Roman"/>
          <w:bCs/>
          <w:sz w:val="28"/>
          <w:szCs w:val="28"/>
        </w:rPr>
        <w:t>о</w:t>
      </w:r>
      <w:r>
        <w:rPr>
          <w:rFonts w:ascii="Times New Roman" w:eastAsia="Times New Roman" w:hAnsi="Times New Roman" w:cs="Times New Roman"/>
          <w:bCs/>
          <w:sz w:val="28"/>
          <w:szCs w:val="28"/>
        </w:rPr>
        <w:t xml:space="preserve">рии Украины. </w:t>
      </w:r>
      <w:r w:rsidRPr="006B5F71">
        <w:rPr>
          <w:rFonts w:ascii="Times New Roman" w:eastAsia="Times New Roman" w:hAnsi="Times New Roman" w:cs="Times New Roman"/>
          <w:bCs/>
          <w:sz w:val="28"/>
          <w:szCs w:val="28"/>
          <w:lang w:val="en-US"/>
        </w:rPr>
        <w:t>URL</w:t>
      </w:r>
      <w:r w:rsidRPr="00021828">
        <w:rPr>
          <w:rFonts w:ascii="Times New Roman" w:eastAsia="Times New Roman" w:hAnsi="Times New Roman" w:cs="Times New Roman"/>
          <w:bCs/>
          <w:sz w:val="28"/>
          <w:szCs w:val="28"/>
          <w:lang w:val="en-US"/>
        </w:rPr>
        <w:t xml:space="preserve">: </w:t>
      </w:r>
      <w:r w:rsidRPr="006B5F71">
        <w:rPr>
          <w:rFonts w:ascii="Times New Roman" w:eastAsia="Times New Roman" w:hAnsi="Times New Roman" w:cs="Times New Roman"/>
          <w:bCs/>
          <w:sz w:val="28"/>
          <w:szCs w:val="28"/>
          <w:lang w:val="en-US"/>
        </w:rPr>
        <w:t>http</w:t>
      </w:r>
      <w:r w:rsidRPr="00021828">
        <w:rPr>
          <w:rFonts w:ascii="Times New Roman" w:eastAsia="Times New Roman" w:hAnsi="Times New Roman" w:cs="Times New Roman"/>
          <w:bCs/>
          <w:sz w:val="28"/>
          <w:szCs w:val="28"/>
          <w:lang w:val="en-US"/>
        </w:rPr>
        <w:t xml:space="preserve">:// </w:t>
      </w:r>
      <w:hyperlink r:id="rId1" w:history="1">
        <w:r w:rsidRPr="00021828">
          <w:rPr>
            <w:rStyle w:val="ac"/>
            <w:rFonts w:ascii="Times New Roman" w:eastAsia="Times New Roman" w:hAnsi="Times New Roman" w:cs="Times New Roman"/>
            <w:bCs/>
            <w:color w:val="auto"/>
            <w:sz w:val="28"/>
            <w:szCs w:val="28"/>
            <w:u w:val="none"/>
            <w:lang w:val="en-US"/>
          </w:rPr>
          <w:t>www.mid.ru/ bdomp/ spd_md.nsf/</w:t>
        </w:r>
      </w:hyperlink>
      <w:r w:rsidRPr="00021828">
        <w:rPr>
          <w:rFonts w:ascii="Times New Roman" w:eastAsia="Times New Roman" w:hAnsi="Times New Roman" w:cs="Times New Roman"/>
          <w:bCs/>
          <w:sz w:val="28"/>
          <w:szCs w:val="28"/>
          <w:lang w:val="en-US"/>
        </w:rPr>
        <w:t xml:space="preserve"> 0/ </w:t>
      </w:r>
      <w:r w:rsidRPr="006B5F71">
        <w:rPr>
          <w:rFonts w:ascii="Times New Roman" w:eastAsia="Times New Roman" w:hAnsi="Times New Roman" w:cs="Times New Roman"/>
          <w:bCs/>
          <w:sz w:val="28"/>
          <w:szCs w:val="28"/>
          <w:lang w:val="en-US"/>
        </w:rPr>
        <w:t>D</w:t>
      </w:r>
      <w:r w:rsidRPr="00021828">
        <w:rPr>
          <w:rFonts w:ascii="Times New Roman" w:eastAsia="Times New Roman" w:hAnsi="Times New Roman" w:cs="Times New Roman"/>
          <w:bCs/>
          <w:sz w:val="28"/>
          <w:szCs w:val="28"/>
          <w:lang w:val="en-US"/>
        </w:rPr>
        <w:t>6272</w:t>
      </w:r>
      <w:r w:rsidRPr="006B5F71">
        <w:rPr>
          <w:rFonts w:ascii="Times New Roman" w:eastAsia="Times New Roman" w:hAnsi="Times New Roman" w:cs="Times New Roman"/>
          <w:bCs/>
          <w:sz w:val="28"/>
          <w:szCs w:val="28"/>
          <w:lang w:val="en-US"/>
        </w:rPr>
        <w:t>D</w:t>
      </w:r>
      <w:r w:rsidRPr="00021828">
        <w:rPr>
          <w:rFonts w:ascii="Times New Roman" w:eastAsia="Times New Roman" w:hAnsi="Times New Roman" w:cs="Times New Roman"/>
          <w:bCs/>
          <w:sz w:val="28"/>
          <w:szCs w:val="28"/>
          <w:lang w:val="en-US"/>
        </w:rPr>
        <w:t xml:space="preserve">17 </w:t>
      </w:r>
      <w:r w:rsidRPr="006B5F71">
        <w:rPr>
          <w:rFonts w:ascii="Times New Roman" w:eastAsia="Times New Roman" w:hAnsi="Times New Roman" w:cs="Times New Roman"/>
          <w:bCs/>
          <w:sz w:val="28"/>
          <w:szCs w:val="28"/>
          <w:lang w:val="en-US"/>
        </w:rPr>
        <w:t>BAB</w:t>
      </w:r>
      <w:r w:rsidRPr="00021828">
        <w:rPr>
          <w:rFonts w:ascii="Times New Roman" w:eastAsia="Times New Roman" w:hAnsi="Times New Roman" w:cs="Times New Roman"/>
          <w:bCs/>
          <w:sz w:val="28"/>
          <w:szCs w:val="28"/>
          <w:lang w:val="en-US"/>
        </w:rPr>
        <w:t xml:space="preserve"> </w:t>
      </w:r>
      <w:r w:rsidRPr="006B5F71">
        <w:rPr>
          <w:rFonts w:ascii="Times New Roman" w:eastAsia="Times New Roman" w:hAnsi="Times New Roman" w:cs="Times New Roman"/>
          <w:bCs/>
          <w:sz w:val="28"/>
          <w:szCs w:val="28"/>
          <w:lang w:val="en-US"/>
        </w:rPr>
        <w:t>E</w:t>
      </w:r>
      <w:r w:rsidRPr="00021828">
        <w:rPr>
          <w:rFonts w:ascii="Times New Roman" w:eastAsia="Times New Roman" w:hAnsi="Times New Roman" w:cs="Times New Roman"/>
          <w:bCs/>
          <w:sz w:val="28"/>
          <w:szCs w:val="28"/>
          <w:lang w:val="en-US"/>
        </w:rPr>
        <w:t xml:space="preserve"> 3</w:t>
      </w:r>
      <w:r w:rsidRPr="006B5F71">
        <w:rPr>
          <w:rFonts w:ascii="Times New Roman" w:eastAsia="Times New Roman" w:hAnsi="Times New Roman" w:cs="Times New Roman"/>
          <w:bCs/>
          <w:sz w:val="28"/>
          <w:szCs w:val="28"/>
          <w:lang w:val="en-US"/>
        </w:rPr>
        <w:t>A</w:t>
      </w:r>
      <w:r w:rsidRPr="00021828">
        <w:rPr>
          <w:rFonts w:ascii="Times New Roman" w:eastAsia="Times New Roman" w:hAnsi="Times New Roman" w:cs="Times New Roman"/>
          <w:bCs/>
          <w:sz w:val="28"/>
          <w:szCs w:val="28"/>
          <w:lang w:val="en-US"/>
        </w:rPr>
        <w:t>17</w:t>
      </w:r>
      <w:r w:rsidRPr="006B5F71">
        <w:rPr>
          <w:rFonts w:ascii="Times New Roman" w:eastAsia="Times New Roman" w:hAnsi="Times New Roman" w:cs="Times New Roman"/>
          <w:bCs/>
          <w:sz w:val="28"/>
          <w:szCs w:val="28"/>
          <w:lang w:val="en-US"/>
        </w:rPr>
        <w:t>C</w:t>
      </w:r>
      <w:r w:rsidRPr="00021828">
        <w:rPr>
          <w:rFonts w:ascii="Times New Roman" w:eastAsia="Times New Roman" w:hAnsi="Times New Roman" w:cs="Times New Roman"/>
          <w:bCs/>
          <w:sz w:val="28"/>
          <w:szCs w:val="28"/>
          <w:lang w:val="en-US"/>
        </w:rPr>
        <w:t>3257</w:t>
      </w:r>
      <w:r w:rsidRPr="006B5F71">
        <w:rPr>
          <w:rFonts w:ascii="Times New Roman" w:eastAsia="Times New Roman" w:hAnsi="Times New Roman" w:cs="Times New Roman"/>
          <w:bCs/>
          <w:sz w:val="28"/>
          <w:szCs w:val="28"/>
          <w:lang w:val="en-US"/>
        </w:rPr>
        <w:t>DB</w:t>
      </w:r>
      <w:r w:rsidRPr="00021828">
        <w:rPr>
          <w:rFonts w:ascii="Times New Roman" w:eastAsia="Times New Roman" w:hAnsi="Times New Roman" w:cs="Times New Roman"/>
          <w:bCs/>
          <w:sz w:val="28"/>
          <w:szCs w:val="28"/>
          <w:lang w:val="en-US"/>
        </w:rPr>
        <w:t>9004734</w:t>
      </w:r>
      <w:r w:rsidRPr="006B5F71">
        <w:rPr>
          <w:rFonts w:ascii="Times New Roman" w:eastAsia="Times New Roman" w:hAnsi="Times New Roman" w:cs="Times New Roman"/>
          <w:bCs/>
          <w:sz w:val="28"/>
          <w:szCs w:val="28"/>
          <w:lang w:val="en-US"/>
        </w:rPr>
        <w:t>BF</w:t>
      </w:r>
    </w:p>
  </w:footnote>
  <w:footnote w:id="12">
    <w:p w:rsidR="00752378" w:rsidRPr="003C4A82" w:rsidRDefault="00752378" w:rsidP="003C4A82">
      <w:pPr>
        <w:pStyle w:val="1"/>
        <w:shd w:val="clear" w:color="auto" w:fill="FFFFFF"/>
        <w:tabs>
          <w:tab w:val="left" w:pos="851"/>
          <w:tab w:val="left" w:pos="993"/>
        </w:tabs>
        <w:spacing w:before="0" w:line="240" w:lineRule="auto"/>
        <w:ind w:firstLine="567"/>
        <w:jc w:val="both"/>
        <w:rPr>
          <w:rFonts w:ascii="Times New Roman" w:hAnsi="Times New Roman" w:cs="Times New Roman"/>
          <w:b w:val="0"/>
          <w:i/>
          <w:color w:val="auto"/>
        </w:rPr>
      </w:pPr>
      <w:r w:rsidRPr="00B3640D">
        <w:rPr>
          <w:rStyle w:val="a9"/>
          <w:rFonts w:ascii="Times New Roman" w:hAnsi="Times New Roman" w:cs="Times New Roman"/>
          <w:b w:val="0"/>
          <w:color w:val="auto"/>
        </w:rPr>
        <w:footnoteRef/>
      </w:r>
      <w:r>
        <w:rPr>
          <w:rFonts w:ascii="Times New Roman" w:hAnsi="Times New Roman" w:cs="Times New Roman"/>
          <w:b w:val="0"/>
          <w:bCs w:val="0"/>
          <w:color w:val="auto"/>
        </w:rPr>
        <w:t xml:space="preserve"> </w:t>
      </w:r>
      <w:r w:rsidRPr="006B5F71">
        <w:rPr>
          <w:rFonts w:ascii="Times New Roman" w:hAnsi="Times New Roman" w:cs="Times New Roman"/>
          <w:b w:val="0"/>
          <w:bCs w:val="0"/>
          <w:color w:val="auto"/>
        </w:rPr>
        <w:t>Послание Президента РФ Федеральному Собранию РФ</w:t>
      </w:r>
      <w:r w:rsidRPr="006B5F71">
        <w:rPr>
          <w:rFonts w:ascii="Times New Roman" w:hAnsi="Times New Roman" w:cs="Times New Roman"/>
          <w:b w:val="0"/>
          <w:color w:val="auto"/>
        </w:rPr>
        <w:t xml:space="preserve"> </w:t>
      </w:r>
      <w:r w:rsidRPr="006B5F71">
        <w:rPr>
          <w:rFonts w:ascii="Times New Roman" w:hAnsi="Times New Roman" w:cs="Times New Roman"/>
          <w:b w:val="0"/>
          <w:color w:val="auto"/>
          <w:shd w:val="clear" w:color="auto" w:fill="FFFFFF"/>
        </w:rPr>
        <w:t>от 12.12.</w:t>
      </w:r>
      <w:r w:rsidRPr="006B5F71">
        <w:rPr>
          <w:rFonts w:ascii="Times New Roman" w:hAnsi="Times New Roman" w:cs="Times New Roman"/>
          <w:b w:val="0"/>
          <w:bCs w:val="0"/>
          <w:color w:val="auto"/>
        </w:rPr>
        <w:t>2012</w:t>
      </w:r>
      <w:r w:rsidRPr="006B5F71">
        <w:rPr>
          <w:rFonts w:ascii="Times New Roman" w:hAnsi="Times New Roman" w:cs="Times New Roman"/>
          <w:b w:val="0"/>
          <w:color w:val="auto"/>
          <w:shd w:val="clear" w:color="auto" w:fill="FFFFFF"/>
        </w:rPr>
        <w:t xml:space="preserve">. </w:t>
      </w:r>
      <w:r w:rsidRPr="00DC7526">
        <w:rPr>
          <w:rFonts w:ascii="Times New Roman" w:eastAsia="Times New Roman" w:hAnsi="Times New Roman" w:cs="Times New Roman"/>
          <w:b w:val="0"/>
          <w:bCs w:val="0"/>
          <w:color w:val="auto"/>
          <w:lang w:val="en-US"/>
        </w:rPr>
        <w:t>URL</w:t>
      </w:r>
      <w:r w:rsidRPr="00DC7526">
        <w:rPr>
          <w:rFonts w:ascii="Times New Roman" w:eastAsia="Times New Roman" w:hAnsi="Times New Roman" w:cs="Times New Roman"/>
          <w:b w:val="0"/>
          <w:bCs w:val="0"/>
          <w:color w:val="auto"/>
        </w:rPr>
        <w:t>:</w:t>
      </w:r>
      <w:r>
        <w:rPr>
          <w:rFonts w:ascii="Times New Roman" w:eastAsia="Times New Roman" w:hAnsi="Times New Roman" w:cs="Times New Roman"/>
          <w:b w:val="0"/>
          <w:bCs w:val="0"/>
          <w:color w:val="auto"/>
        </w:rPr>
        <w:t xml:space="preserve"> </w:t>
      </w:r>
      <w:hyperlink r:id="rId2" w:history="1">
        <w:r w:rsidRPr="003C4A82">
          <w:rPr>
            <w:rStyle w:val="ac"/>
            <w:rFonts w:ascii="Times New Roman" w:hAnsi="Times New Roman" w:cs="Times New Roman"/>
            <w:b w:val="0"/>
            <w:color w:val="auto"/>
            <w:u w:val="none"/>
            <w:shd w:val="clear" w:color="auto" w:fill="FFFFFF"/>
          </w:rPr>
          <w:t>http://www</w:t>
        </w:r>
      </w:hyperlink>
      <w:r w:rsidRPr="003C4A82">
        <w:rPr>
          <w:rFonts w:ascii="Times New Roman" w:hAnsi="Times New Roman" w:cs="Times New Roman"/>
          <w:b w:val="0"/>
          <w:color w:val="auto"/>
          <w:shd w:val="clear" w:color="auto" w:fill="FFFFFF"/>
        </w:rPr>
        <w:t>.</w:t>
      </w:r>
      <w:r w:rsidRPr="003C4A82">
        <w:rPr>
          <w:rStyle w:val="HTML"/>
          <w:rFonts w:ascii="Times New Roman" w:hAnsi="Times New Roman" w:cs="Times New Roman"/>
          <w:b w:val="0"/>
          <w:i w:val="0"/>
          <w:color w:val="auto"/>
          <w:shd w:val="clear" w:color="auto" w:fill="FFFFFF"/>
        </w:rPr>
        <w:t>kremlin.ru/transcripts/17118</w:t>
      </w:r>
    </w:p>
  </w:footnote>
  <w:footnote w:id="13">
    <w:p w:rsidR="00752378" w:rsidRPr="00125A7F" w:rsidRDefault="00752378" w:rsidP="003C4A82">
      <w:pPr>
        <w:pStyle w:val="2"/>
        <w:shd w:val="clear" w:color="auto" w:fill="FFFFFF"/>
        <w:spacing w:before="0" w:line="240" w:lineRule="auto"/>
        <w:ind w:firstLine="567"/>
        <w:jc w:val="both"/>
        <w:rPr>
          <w:rFonts w:ascii="Times New Roman" w:hAnsi="Times New Roman" w:cs="Times New Roman"/>
          <w:b w:val="0"/>
          <w:bCs w:val="0"/>
          <w:caps/>
          <w:color w:val="auto"/>
          <w:sz w:val="28"/>
          <w:szCs w:val="28"/>
        </w:rPr>
      </w:pPr>
      <w:r w:rsidRPr="00125A7F">
        <w:rPr>
          <w:rStyle w:val="a9"/>
          <w:rFonts w:ascii="Times New Roman" w:hAnsi="Times New Roman" w:cs="Times New Roman"/>
          <w:b w:val="0"/>
          <w:color w:val="auto"/>
        </w:rPr>
        <w:footnoteRef/>
      </w:r>
      <w:r w:rsidRPr="00125A7F">
        <w:rPr>
          <w:rFonts w:ascii="Times New Roman" w:hAnsi="Times New Roman" w:cs="Times New Roman"/>
          <w:b w:val="0"/>
          <w:color w:val="auto"/>
          <w:sz w:val="28"/>
          <w:szCs w:val="28"/>
        </w:rPr>
        <w:t xml:space="preserve"> Путин В.В. Быть сильными: гарантии национальной безопасности для России // Российская газета. 2012. 20 февр.; Путин В.В. Россия: наци</w:t>
      </w:r>
      <w:r w:rsidRPr="00125A7F">
        <w:rPr>
          <w:rFonts w:ascii="Times New Roman" w:hAnsi="Times New Roman" w:cs="Times New Roman"/>
          <w:b w:val="0"/>
          <w:color w:val="auto"/>
          <w:sz w:val="28"/>
          <w:szCs w:val="28"/>
        </w:rPr>
        <w:t>о</w:t>
      </w:r>
      <w:r w:rsidRPr="00125A7F">
        <w:rPr>
          <w:rFonts w:ascii="Times New Roman" w:hAnsi="Times New Roman" w:cs="Times New Roman"/>
          <w:b w:val="0"/>
          <w:color w:val="auto"/>
          <w:sz w:val="28"/>
          <w:szCs w:val="28"/>
        </w:rPr>
        <w:t>нальный вопрос // Независимая газета. 2012. 23 янв.</w:t>
      </w:r>
    </w:p>
  </w:footnote>
  <w:footnote w:id="14">
    <w:p w:rsidR="00752378" w:rsidRPr="00125A7F" w:rsidRDefault="00752378" w:rsidP="003C4A82">
      <w:pPr>
        <w:pStyle w:val="1"/>
        <w:shd w:val="clear" w:color="auto" w:fill="FFFFFF"/>
        <w:tabs>
          <w:tab w:val="left" w:pos="851"/>
          <w:tab w:val="left" w:pos="993"/>
        </w:tabs>
        <w:spacing w:before="0" w:line="240" w:lineRule="auto"/>
        <w:ind w:firstLine="567"/>
        <w:jc w:val="both"/>
        <w:rPr>
          <w:rFonts w:ascii="Times New Roman" w:hAnsi="Times New Roman" w:cs="Times New Roman"/>
          <w:b w:val="0"/>
          <w:bCs w:val="0"/>
          <w:color w:val="auto"/>
        </w:rPr>
      </w:pPr>
      <w:r w:rsidRPr="00125A7F">
        <w:rPr>
          <w:rStyle w:val="a9"/>
          <w:rFonts w:ascii="Times New Roman" w:hAnsi="Times New Roman" w:cs="Times New Roman"/>
          <w:b w:val="0"/>
          <w:color w:val="auto"/>
        </w:rPr>
        <w:footnoteRef/>
      </w:r>
      <w:r w:rsidRPr="00125A7F">
        <w:rPr>
          <w:rFonts w:ascii="Times New Roman" w:hAnsi="Times New Roman" w:cs="Times New Roman"/>
          <w:b w:val="0"/>
          <w:color w:val="auto"/>
        </w:rPr>
        <w:t xml:space="preserve"> Экспертные оценки конфликтогенных процессов на Юге России…; Регулирование социально-этнических процессов в условиях региональных рисков экстремизма / В.В. Рудой [и др.]. Ростов н/Д, 2010.</w:t>
      </w:r>
    </w:p>
  </w:footnote>
  <w:footnote w:id="15">
    <w:p w:rsidR="00752378" w:rsidRPr="00125A7F" w:rsidRDefault="00752378" w:rsidP="003C4A82">
      <w:pPr>
        <w:pStyle w:val="1"/>
        <w:shd w:val="clear" w:color="auto" w:fill="FFFFFF"/>
        <w:tabs>
          <w:tab w:val="left" w:pos="851"/>
          <w:tab w:val="left" w:pos="993"/>
        </w:tabs>
        <w:spacing w:before="0" w:line="240" w:lineRule="auto"/>
        <w:ind w:firstLine="567"/>
        <w:jc w:val="both"/>
        <w:rPr>
          <w:rFonts w:ascii="Times New Roman" w:hAnsi="Times New Roman" w:cs="Times New Roman"/>
          <w:b w:val="0"/>
          <w:bCs w:val="0"/>
          <w:color w:val="auto"/>
        </w:rPr>
      </w:pPr>
      <w:r w:rsidRPr="00125A7F">
        <w:rPr>
          <w:rStyle w:val="a9"/>
          <w:rFonts w:ascii="Times New Roman" w:hAnsi="Times New Roman" w:cs="Times New Roman"/>
          <w:b w:val="0"/>
          <w:color w:val="auto"/>
        </w:rPr>
        <w:footnoteRef/>
      </w:r>
      <w:r w:rsidRPr="00125A7F">
        <w:rPr>
          <w:rFonts w:ascii="Times New Roman" w:hAnsi="Times New Roman" w:cs="Times New Roman"/>
          <w:b w:val="0"/>
          <w:color w:val="auto"/>
        </w:rPr>
        <w:t xml:space="preserve"> Национальный состав населения по субъектам Российской Федер</w:t>
      </w:r>
      <w:r w:rsidRPr="00125A7F">
        <w:rPr>
          <w:rFonts w:ascii="Times New Roman" w:hAnsi="Times New Roman" w:cs="Times New Roman"/>
          <w:b w:val="0"/>
          <w:color w:val="auto"/>
        </w:rPr>
        <w:t>а</w:t>
      </w:r>
      <w:r w:rsidRPr="00125A7F">
        <w:rPr>
          <w:rFonts w:ascii="Times New Roman" w:hAnsi="Times New Roman" w:cs="Times New Roman"/>
          <w:b w:val="0"/>
          <w:color w:val="auto"/>
        </w:rPr>
        <w:t xml:space="preserve">ции. Перепись 2002. </w:t>
      </w:r>
      <w:r w:rsidRPr="00125A7F">
        <w:rPr>
          <w:rFonts w:ascii="Times New Roman" w:hAnsi="Times New Roman" w:cs="Times New Roman"/>
          <w:b w:val="0"/>
          <w:color w:val="auto"/>
          <w:lang w:val="en-US"/>
        </w:rPr>
        <w:t>URL</w:t>
      </w:r>
      <w:r w:rsidRPr="00125A7F">
        <w:rPr>
          <w:rFonts w:ascii="Times New Roman" w:hAnsi="Times New Roman" w:cs="Times New Roman"/>
          <w:b w:val="0"/>
          <w:color w:val="auto"/>
        </w:rPr>
        <w:t xml:space="preserve">: </w:t>
      </w:r>
      <w:r w:rsidRPr="00125A7F">
        <w:rPr>
          <w:rStyle w:val="HTML"/>
          <w:rFonts w:ascii="Times New Roman" w:hAnsi="Times New Roman" w:cs="Times New Roman"/>
          <w:b w:val="0"/>
          <w:i w:val="0"/>
          <w:color w:val="auto"/>
          <w:shd w:val="clear" w:color="auto" w:fill="FFFFFF"/>
        </w:rPr>
        <w:t>www.perepis</w:t>
      </w:r>
      <w:r w:rsidRPr="00125A7F">
        <w:rPr>
          <w:rStyle w:val="HTML"/>
          <w:rFonts w:ascii="Times New Roman" w:hAnsi="Times New Roman" w:cs="Times New Roman"/>
          <w:b w:val="0"/>
          <w:bCs w:val="0"/>
          <w:i w:val="0"/>
          <w:color w:val="auto"/>
          <w:shd w:val="clear" w:color="auto" w:fill="FFFFFF"/>
        </w:rPr>
        <w:t>2002</w:t>
      </w:r>
      <w:r w:rsidRPr="00125A7F">
        <w:rPr>
          <w:rStyle w:val="HTML"/>
          <w:rFonts w:ascii="Times New Roman" w:hAnsi="Times New Roman" w:cs="Times New Roman"/>
          <w:b w:val="0"/>
          <w:i w:val="0"/>
          <w:color w:val="auto"/>
          <w:shd w:val="clear" w:color="auto" w:fill="FFFFFF"/>
        </w:rPr>
        <w:t>.ru/ct/html/TOM_14_25.htm</w:t>
      </w:r>
      <w:r w:rsidRPr="00125A7F">
        <w:rPr>
          <w:rFonts w:ascii="Times New Roman" w:hAnsi="Times New Roman" w:cs="Times New Roman"/>
          <w:b w:val="0"/>
          <w:i/>
          <w:color w:val="auto"/>
          <w:shd w:val="clear" w:color="auto" w:fill="FFFFFF"/>
        </w:rPr>
        <w:t>‎</w:t>
      </w:r>
      <w:r w:rsidRPr="00125A7F">
        <w:rPr>
          <w:rFonts w:ascii="Times New Roman" w:hAnsi="Times New Roman" w:cs="Times New Roman"/>
          <w:b w:val="0"/>
          <w:color w:val="auto"/>
        </w:rPr>
        <w:t>; Национальный состав населения по субъектам Российской Федерации. П</w:t>
      </w:r>
      <w:r w:rsidRPr="00125A7F">
        <w:rPr>
          <w:rFonts w:ascii="Times New Roman" w:hAnsi="Times New Roman" w:cs="Times New Roman"/>
          <w:b w:val="0"/>
          <w:color w:val="auto"/>
        </w:rPr>
        <w:t>е</w:t>
      </w:r>
      <w:r w:rsidRPr="00125A7F">
        <w:rPr>
          <w:rFonts w:ascii="Times New Roman" w:hAnsi="Times New Roman" w:cs="Times New Roman"/>
          <w:b w:val="0"/>
          <w:color w:val="auto"/>
        </w:rPr>
        <w:t>репись</w:t>
      </w:r>
      <w:r w:rsidRPr="00F44C34">
        <w:rPr>
          <w:rFonts w:ascii="Times New Roman" w:hAnsi="Times New Roman" w:cs="Times New Roman"/>
          <w:b w:val="0"/>
          <w:color w:val="auto"/>
        </w:rPr>
        <w:t xml:space="preserve"> 2010. </w:t>
      </w:r>
      <w:r w:rsidRPr="00125A7F">
        <w:rPr>
          <w:rFonts w:ascii="Times New Roman" w:hAnsi="Times New Roman" w:cs="Times New Roman"/>
          <w:b w:val="0"/>
          <w:color w:val="auto"/>
          <w:lang w:val="en-US"/>
        </w:rPr>
        <w:t>URL</w:t>
      </w:r>
      <w:r w:rsidRPr="00125A7F">
        <w:rPr>
          <w:rFonts w:ascii="Times New Roman" w:hAnsi="Times New Roman" w:cs="Times New Roman"/>
          <w:b w:val="0"/>
          <w:color w:val="auto"/>
        </w:rPr>
        <w:t xml:space="preserve">: </w:t>
      </w:r>
      <w:hyperlink r:id="rId3" w:history="1">
        <w:r w:rsidRPr="00125A7F">
          <w:rPr>
            <w:rStyle w:val="ac"/>
            <w:rFonts w:ascii="Times New Roman" w:hAnsi="Times New Roman" w:cs="Times New Roman"/>
            <w:b w:val="0"/>
            <w:color w:val="auto"/>
            <w:u w:val="none"/>
            <w:shd w:val="clear" w:color="auto" w:fill="FFFFFF"/>
            <w:lang w:val="en-US"/>
          </w:rPr>
          <w:t>www</w:t>
        </w:r>
        <w:r w:rsidRPr="00125A7F">
          <w:rPr>
            <w:rStyle w:val="ac"/>
            <w:rFonts w:ascii="Times New Roman" w:hAnsi="Times New Roman" w:cs="Times New Roman"/>
            <w:b w:val="0"/>
            <w:color w:val="auto"/>
            <w:u w:val="none"/>
            <w:shd w:val="clear" w:color="auto" w:fill="FFFFFF"/>
          </w:rPr>
          <w:t>.</w:t>
        </w:r>
        <w:r w:rsidRPr="00125A7F">
          <w:rPr>
            <w:rStyle w:val="ac"/>
            <w:rFonts w:ascii="Times New Roman" w:hAnsi="Times New Roman" w:cs="Times New Roman"/>
            <w:b w:val="0"/>
            <w:color w:val="auto"/>
            <w:u w:val="none"/>
            <w:shd w:val="clear" w:color="auto" w:fill="FFFFFF"/>
            <w:lang w:val="en-US"/>
          </w:rPr>
          <w:t>perepis</w:t>
        </w:r>
        <w:r w:rsidRPr="00125A7F">
          <w:rPr>
            <w:rStyle w:val="ac"/>
            <w:rFonts w:ascii="Times New Roman" w:hAnsi="Times New Roman" w:cs="Times New Roman"/>
            <w:b w:val="0"/>
            <w:color w:val="auto"/>
            <w:u w:val="none"/>
            <w:shd w:val="clear" w:color="auto" w:fill="FFFFFF"/>
          </w:rPr>
          <w:t>-2010.</w:t>
        </w:r>
        <w:r w:rsidRPr="00125A7F">
          <w:rPr>
            <w:rStyle w:val="ac"/>
            <w:rFonts w:ascii="Times New Roman" w:hAnsi="Times New Roman" w:cs="Times New Roman"/>
            <w:b w:val="0"/>
            <w:color w:val="auto"/>
            <w:u w:val="none"/>
            <w:shd w:val="clear" w:color="auto" w:fill="FFFFFF"/>
            <w:lang w:val="en-US"/>
          </w:rPr>
          <w:t>ru</w:t>
        </w:r>
        <w:r w:rsidRPr="00125A7F">
          <w:rPr>
            <w:rStyle w:val="ac"/>
            <w:rFonts w:ascii="Times New Roman" w:hAnsi="Times New Roman" w:cs="Times New Roman"/>
            <w:b w:val="0"/>
            <w:color w:val="auto"/>
            <w:u w:val="none"/>
            <w:shd w:val="clear" w:color="auto" w:fill="FFFFFF"/>
          </w:rPr>
          <w:t>/</w:t>
        </w:r>
        <w:r w:rsidRPr="00125A7F">
          <w:rPr>
            <w:rStyle w:val="ac"/>
            <w:rFonts w:ascii="Times New Roman" w:hAnsi="Times New Roman" w:cs="Times New Roman"/>
            <w:b w:val="0"/>
            <w:color w:val="auto"/>
            <w:u w:val="none"/>
            <w:shd w:val="clear" w:color="auto" w:fill="FFFFFF"/>
            <w:lang w:val="en-US"/>
          </w:rPr>
          <w:t>results</w:t>
        </w:r>
        <w:r w:rsidRPr="00125A7F">
          <w:rPr>
            <w:rStyle w:val="ac"/>
            <w:rFonts w:ascii="Times New Roman" w:hAnsi="Times New Roman" w:cs="Times New Roman"/>
            <w:b w:val="0"/>
            <w:color w:val="auto"/>
            <w:u w:val="none"/>
            <w:shd w:val="clear" w:color="auto" w:fill="FFFFFF"/>
          </w:rPr>
          <w:t>_</w:t>
        </w:r>
        <w:r w:rsidRPr="00125A7F">
          <w:rPr>
            <w:rStyle w:val="ac"/>
            <w:rFonts w:ascii="Times New Roman" w:hAnsi="Times New Roman" w:cs="Times New Roman"/>
            <w:b w:val="0"/>
            <w:color w:val="auto"/>
            <w:u w:val="none"/>
            <w:shd w:val="clear" w:color="auto" w:fill="FFFFFF"/>
            <w:lang w:val="en-US"/>
          </w:rPr>
          <w:t>of</w:t>
        </w:r>
        <w:r w:rsidRPr="00125A7F">
          <w:rPr>
            <w:rStyle w:val="ac"/>
            <w:rFonts w:ascii="Times New Roman" w:hAnsi="Times New Roman" w:cs="Times New Roman"/>
            <w:b w:val="0"/>
            <w:color w:val="auto"/>
            <w:u w:val="none"/>
            <w:shd w:val="clear" w:color="auto" w:fill="FFFFFF"/>
          </w:rPr>
          <w:t>_</w:t>
        </w:r>
        <w:r w:rsidRPr="00125A7F">
          <w:rPr>
            <w:rStyle w:val="ac"/>
            <w:rFonts w:ascii="Times New Roman" w:hAnsi="Times New Roman" w:cs="Times New Roman"/>
            <w:b w:val="0"/>
            <w:color w:val="auto"/>
            <w:u w:val="none"/>
            <w:shd w:val="clear" w:color="auto" w:fill="FFFFFF"/>
            <w:lang w:val="en-US"/>
          </w:rPr>
          <w:t>the</w:t>
        </w:r>
        <w:r w:rsidRPr="00125A7F">
          <w:rPr>
            <w:rStyle w:val="ac"/>
            <w:rFonts w:ascii="Times New Roman" w:hAnsi="Times New Roman" w:cs="Times New Roman"/>
            <w:b w:val="0"/>
            <w:color w:val="auto"/>
            <w:u w:val="none"/>
            <w:shd w:val="clear" w:color="auto" w:fill="FFFFFF"/>
          </w:rPr>
          <w:t>_</w:t>
        </w:r>
        <w:r w:rsidRPr="00125A7F">
          <w:rPr>
            <w:rStyle w:val="ac"/>
            <w:rFonts w:ascii="Times New Roman" w:hAnsi="Times New Roman" w:cs="Times New Roman"/>
            <w:b w:val="0"/>
            <w:color w:val="auto"/>
            <w:u w:val="none"/>
            <w:shd w:val="clear" w:color="auto" w:fill="FFFFFF"/>
            <w:lang w:val="en-US"/>
          </w:rPr>
          <w:t>census</w:t>
        </w:r>
        <w:r w:rsidRPr="00125A7F">
          <w:rPr>
            <w:rStyle w:val="ac"/>
            <w:rFonts w:ascii="Times New Roman" w:hAnsi="Times New Roman" w:cs="Times New Roman"/>
            <w:b w:val="0"/>
            <w:color w:val="auto"/>
            <w:u w:val="none"/>
            <w:shd w:val="clear" w:color="auto" w:fill="FFFFFF"/>
          </w:rPr>
          <w:t>/</w:t>
        </w:r>
        <w:r w:rsidRPr="00125A7F">
          <w:rPr>
            <w:rStyle w:val="ac"/>
            <w:rFonts w:ascii="Times New Roman" w:hAnsi="Times New Roman" w:cs="Times New Roman"/>
            <w:b w:val="0"/>
            <w:color w:val="auto"/>
            <w:u w:val="none"/>
            <w:shd w:val="clear" w:color="auto" w:fill="FFFFFF"/>
            <w:lang w:val="en-US"/>
          </w:rPr>
          <w:t>tab</w:t>
        </w:r>
        <w:r w:rsidRPr="00125A7F">
          <w:rPr>
            <w:rStyle w:val="ac"/>
            <w:rFonts w:ascii="Times New Roman" w:hAnsi="Times New Roman" w:cs="Times New Roman"/>
            <w:b w:val="0"/>
            <w:color w:val="auto"/>
            <w:u w:val="none"/>
            <w:shd w:val="clear" w:color="auto" w:fill="FFFFFF"/>
          </w:rPr>
          <w:t>7.</w:t>
        </w:r>
        <w:r w:rsidRPr="00125A7F">
          <w:rPr>
            <w:rStyle w:val="ac"/>
            <w:rFonts w:ascii="Times New Roman" w:hAnsi="Times New Roman" w:cs="Times New Roman"/>
            <w:b w:val="0"/>
            <w:color w:val="auto"/>
            <w:u w:val="none"/>
            <w:shd w:val="clear" w:color="auto" w:fill="FFFFFF"/>
            <w:lang w:val="en-US"/>
          </w:rPr>
          <w:t>xls</w:t>
        </w:r>
      </w:hyperlink>
      <w:r w:rsidRPr="00125A7F">
        <w:rPr>
          <w:rStyle w:val="ac"/>
          <w:rFonts w:ascii="Times New Roman" w:hAnsi="Times New Roman" w:cs="Times New Roman"/>
          <w:b w:val="0"/>
          <w:color w:val="auto"/>
          <w:u w:val="none"/>
          <w:shd w:val="clear" w:color="auto" w:fill="FFFFFF"/>
        </w:rPr>
        <w:t xml:space="preserve"> </w:t>
      </w:r>
      <w:r w:rsidRPr="00125A7F">
        <w:rPr>
          <w:rStyle w:val="HTML"/>
          <w:rFonts w:ascii="Times New Roman" w:hAnsi="Times New Roman" w:cs="Times New Roman"/>
          <w:b w:val="0"/>
          <w:i w:val="0"/>
          <w:color w:val="auto"/>
          <w:shd w:val="clear" w:color="auto" w:fill="FFFFFF"/>
        </w:rPr>
        <w:t>;</w:t>
      </w:r>
      <w:r w:rsidRPr="00125A7F">
        <w:rPr>
          <w:rStyle w:val="HTML"/>
          <w:rFonts w:ascii="Times New Roman" w:hAnsi="Times New Roman" w:cs="Times New Roman"/>
          <w:b w:val="0"/>
          <w:color w:val="auto"/>
          <w:shd w:val="clear" w:color="auto" w:fill="FFFFFF"/>
        </w:rPr>
        <w:t xml:space="preserve"> </w:t>
      </w:r>
      <w:r w:rsidRPr="00125A7F">
        <w:rPr>
          <w:rFonts w:ascii="Times New Roman" w:hAnsi="Times New Roman" w:cs="Times New Roman"/>
          <w:b w:val="0"/>
          <w:color w:val="auto"/>
          <w:shd w:val="clear" w:color="auto" w:fill="FFFFFF"/>
        </w:rPr>
        <w:t>‎</w:t>
      </w:r>
      <w:r w:rsidRPr="00125A7F">
        <w:rPr>
          <w:rFonts w:ascii="Times New Roman" w:hAnsi="Times New Roman" w:cs="Times New Roman"/>
          <w:b w:val="0"/>
          <w:bCs w:val="0"/>
          <w:color w:val="auto"/>
        </w:rPr>
        <w:t xml:space="preserve">Регионы России. Социально-экономические показатели. 2013. </w:t>
      </w:r>
      <w:r w:rsidRPr="00125A7F">
        <w:rPr>
          <w:rFonts w:ascii="Times New Roman" w:hAnsi="Times New Roman" w:cs="Times New Roman"/>
          <w:b w:val="0"/>
          <w:iCs/>
          <w:color w:val="auto"/>
        </w:rPr>
        <w:t>М., 2014.</w:t>
      </w:r>
    </w:p>
  </w:footnote>
  <w:footnote w:id="16">
    <w:p w:rsidR="00752378" w:rsidRPr="00125A7F" w:rsidRDefault="00752378" w:rsidP="00662EF0">
      <w:pPr>
        <w:pStyle w:val="a7"/>
        <w:ind w:firstLine="567"/>
        <w:jc w:val="both"/>
        <w:rPr>
          <w:rFonts w:ascii="Times New Roman" w:hAnsi="Times New Roman" w:cs="Times New Roman"/>
          <w:sz w:val="28"/>
          <w:szCs w:val="28"/>
        </w:rPr>
      </w:pPr>
      <w:r w:rsidRPr="00125A7F">
        <w:rPr>
          <w:rStyle w:val="a9"/>
          <w:rFonts w:ascii="Times New Roman" w:hAnsi="Times New Roman" w:cs="Times New Roman"/>
          <w:sz w:val="24"/>
          <w:szCs w:val="24"/>
        </w:rPr>
        <w:footnoteRef/>
      </w:r>
      <w:r w:rsidRPr="00125A7F">
        <w:rPr>
          <w:rFonts w:ascii="Times New Roman" w:hAnsi="Times New Roman" w:cs="Times New Roman"/>
          <w:sz w:val="24"/>
          <w:szCs w:val="24"/>
        </w:rPr>
        <w:t xml:space="preserve"> </w:t>
      </w:r>
      <w:r w:rsidRPr="00125A7F">
        <w:rPr>
          <w:rFonts w:ascii="Times New Roman" w:hAnsi="Times New Roman" w:cs="Times New Roman"/>
          <w:sz w:val="28"/>
          <w:szCs w:val="28"/>
        </w:rPr>
        <w:t>Григорьев М.С., Ковитиди О.Ф. Крым: история возвращения. М., 2014; «Чегевара прилетает утром…»: Воспоминания сепаратистов / В.Н.  Горелов [и др.]. Севастополь, 2015.</w:t>
      </w:r>
    </w:p>
  </w:footnote>
  <w:footnote w:id="17">
    <w:p w:rsidR="00752378" w:rsidRPr="000A639F" w:rsidRDefault="00752378" w:rsidP="00B3640D">
      <w:pPr>
        <w:pStyle w:val="a7"/>
        <w:ind w:firstLine="567"/>
        <w:jc w:val="both"/>
        <w:rPr>
          <w:rFonts w:ascii="Times New Roman" w:hAnsi="Times New Roman" w:cs="Times New Roman"/>
          <w:sz w:val="28"/>
          <w:szCs w:val="28"/>
          <w:lang w:val="en-US"/>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lang w:val="en-US"/>
        </w:rPr>
        <w:t xml:space="preserve"> Campbell A., Converse P.E., Miller W.E., Stokes</w:t>
      </w:r>
      <w:r>
        <w:rPr>
          <w:rFonts w:ascii="Times New Roman" w:hAnsi="Times New Roman" w:cs="Times New Roman"/>
          <w:sz w:val="28"/>
          <w:szCs w:val="28"/>
          <w:lang w:val="en-US"/>
        </w:rPr>
        <w:t xml:space="preserve"> D.E. The American Voter. New York</w:t>
      </w:r>
      <w:r w:rsidRPr="000A639F">
        <w:rPr>
          <w:rFonts w:ascii="Times New Roman" w:hAnsi="Times New Roman" w:cs="Times New Roman"/>
          <w:sz w:val="28"/>
          <w:szCs w:val="28"/>
          <w:lang w:val="en-US"/>
        </w:rPr>
        <w:t>, 1980.</w:t>
      </w:r>
    </w:p>
  </w:footnote>
  <w:footnote w:id="18">
    <w:p w:rsidR="00752378" w:rsidRPr="00B3640D" w:rsidRDefault="00752378" w:rsidP="00B3640D">
      <w:pPr>
        <w:pStyle w:val="a7"/>
        <w:ind w:firstLine="567"/>
        <w:jc w:val="both"/>
        <w:rPr>
          <w:rFonts w:ascii="Times New Roman" w:hAnsi="Times New Roman" w:cs="Times New Roman"/>
          <w:sz w:val="28"/>
          <w:szCs w:val="28"/>
          <w:lang w:val="en-US"/>
        </w:rPr>
      </w:pPr>
      <w:r w:rsidRPr="00B3640D">
        <w:rPr>
          <w:rStyle w:val="a9"/>
          <w:rFonts w:ascii="Times New Roman" w:hAnsi="Times New Roman" w:cs="Times New Roman"/>
          <w:sz w:val="28"/>
          <w:szCs w:val="28"/>
        </w:rPr>
        <w:footnoteRef/>
      </w:r>
      <w:r w:rsidRPr="00B3640D">
        <w:rPr>
          <w:rFonts w:ascii="Times New Roman" w:hAnsi="Times New Roman" w:cs="Times New Roman"/>
          <w:sz w:val="28"/>
          <w:szCs w:val="28"/>
          <w:lang w:val="en-US"/>
        </w:rPr>
        <w:t xml:space="preserve"> </w:t>
      </w:r>
      <w:r>
        <w:rPr>
          <w:rFonts w:ascii="Times New Roman" w:hAnsi="Times New Roman" w:cs="Times New Roman"/>
          <w:sz w:val="28"/>
          <w:szCs w:val="28"/>
          <w:lang w:val="en-US"/>
        </w:rPr>
        <w:t>International regionalism. Readings / ed.</w:t>
      </w:r>
      <w:r w:rsidRPr="00B3640D">
        <w:rPr>
          <w:rFonts w:ascii="Times New Roman" w:hAnsi="Times New Roman" w:cs="Times New Roman"/>
          <w:sz w:val="28"/>
          <w:szCs w:val="28"/>
          <w:lang w:val="en-US"/>
        </w:rPr>
        <w:t xml:space="preserve"> </w:t>
      </w:r>
      <w:r>
        <w:rPr>
          <w:rFonts w:ascii="Times New Roman" w:hAnsi="Times New Roman" w:cs="Times New Roman"/>
          <w:sz w:val="28"/>
          <w:szCs w:val="28"/>
          <w:lang w:val="en-US"/>
        </w:rPr>
        <w:t>by J.S. Nye Junior. Boston</w:t>
      </w:r>
      <w:r w:rsidRPr="00B3640D">
        <w:rPr>
          <w:rFonts w:ascii="Times New Roman" w:hAnsi="Times New Roman" w:cs="Times New Roman"/>
          <w:sz w:val="28"/>
          <w:szCs w:val="28"/>
        </w:rPr>
        <w:t xml:space="preserve">, 1968. </w:t>
      </w:r>
      <w:r>
        <w:rPr>
          <w:rFonts w:ascii="Times New Roman" w:hAnsi="Times New Roman" w:cs="Times New Roman"/>
          <w:sz w:val="28"/>
          <w:szCs w:val="28"/>
          <w:lang w:val="en-US"/>
        </w:rPr>
        <w:t>P</w:t>
      </w:r>
      <w:r w:rsidRPr="00B3640D">
        <w:rPr>
          <w:rFonts w:ascii="Times New Roman" w:hAnsi="Times New Roman" w:cs="Times New Roman"/>
          <w:sz w:val="28"/>
          <w:szCs w:val="28"/>
        </w:rPr>
        <w:t xml:space="preserve">. 5–10; </w:t>
      </w:r>
      <w:r>
        <w:rPr>
          <w:rFonts w:ascii="Times New Roman" w:hAnsi="Times New Roman" w:cs="Times New Roman"/>
          <w:sz w:val="28"/>
          <w:szCs w:val="28"/>
        </w:rPr>
        <w:t>Барыгин</w:t>
      </w:r>
      <w:r w:rsidRPr="00B3640D">
        <w:rPr>
          <w:rFonts w:ascii="Times New Roman" w:hAnsi="Times New Roman" w:cs="Times New Roman"/>
          <w:sz w:val="28"/>
          <w:szCs w:val="28"/>
        </w:rPr>
        <w:t xml:space="preserve"> </w:t>
      </w:r>
      <w:r>
        <w:rPr>
          <w:rFonts w:ascii="Times New Roman" w:hAnsi="Times New Roman" w:cs="Times New Roman"/>
          <w:sz w:val="28"/>
          <w:szCs w:val="28"/>
        </w:rPr>
        <w:t>И</w:t>
      </w:r>
      <w:r w:rsidRPr="00B3640D">
        <w:rPr>
          <w:rFonts w:ascii="Times New Roman" w:hAnsi="Times New Roman" w:cs="Times New Roman"/>
          <w:sz w:val="28"/>
          <w:szCs w:val="28"/>
        </w:rPr>
        <w:t>.</w:t>
      </w:r>
      <w:r>
        <w:rPr>
          <w:rFonts w:ascii="Times New Roman" w:hAnsi="Times New Roman" w:cs="Times New Roman"/>
          <w:sz w:val="28"/>
          <w:szCs w:val="28"/>
        </w:rPr>
        <w:t>Н</w:t>
      </w:r>
      <w:r w:rsidRPr="00B3640D">
        <w:rPr>
          <w:rFonts w:ascii="Times New Roman" w:hAnsi="Times New Roman" w:cs="Times New Roman"/>
          <w:sz w:val="28"/>
          <w:szCs w:val="28"/>
        </w:rPr>
        <w:t xml:space="preserve">. </w:t>
      </w:r>
      <w:r>
        <w:rPr>
          <w:rFonts w:ascii="Times New Roman" w:hAnsi="Times New Roman" w:cs="Times New Roman"/>
          <w:sz w:val="28"/>
          <w:szCs w:val="28"/>
        </w:rPr>
        <w:t>Регионоведение</w:t>
      </w:r>
      <w:r w:rsidRPr="00B3640D">
        <w:rPr>
          <w:rFonts w:ascii="Times New Roman" w:hAnsi="Times New Roman" w:cs="Times New Roman"/>
          <w:sz w:val="28"/>
          <w:szCs w:val="28"/>
        </w:rPr>
        <w:t xml:space="preserve">. </w:t>
      </w:r>
      <w:r>
        <w:rPr>
          <w:rFonts w:ascii="Times New Roman" w:hAnsi="Times New Roman" w:cs="Times New Roman"/>
          <w:sz w:val="28"/>
          <w:szCs w:val="28"/>
        </w:rPr>
        <w:t>М</w:t>
      </w:r>
      <w:r w:rsidRPr="00B3640D">
        <w:rPr>
          <w:rFonts w:ascii="Times New Roman" w:hAnsi="Times New Roman" w:cs="Times New Roman"/>
          <w:sz w:val="28"/>
          <w:szCs w:val="28"/>
          <w:lang w:val="en-US"/>
        </w:rPr>
        <w:t xml:space="preserve">., 2007. </w:t>
      </w:r>
      <w:r>
        <w:rPr>
          <w:rFonts w:ascii="Times New Roman" w:hAnsi="Times New Roman" w:cs="Times New Roman"/>
          <w:sz w:val="28"/>
          <w:szCs w:val="28"/>
        </w:rPr>
        <w:t>С</w:t>
      </w:r>
      <w:r w:rsidRPr="00B3640D">
        <w:rPr>
          <w:rFonts w:ascii="Times New Roman" w:hAnsi="Times New Roman" w:cs="Times New Roman"/>
          <w:sz w:val="28"/>
          <w:szCs w:val="28"/>
          <w:lang w:val="en-US"/>
        </w:rPr>
        <w:t>. 364.</w:t>
      </w:r>
    </w:p>
  </w:footnote>
  <w:footnote w:id="19">
    <w:p w:rsidR="00752378" w:rsidRPr="009468C2" w:rsidRDefault="00752378" w:rsidP="000A639F">
      <w:pPr>
        <w:pStyle w:val="1"/>
        <w:shd w:val="clear" w:color="auto" w:fill="FFFFFF"/>
        <w:spacing w:before="0" w:line="240" w:lineRule="auto"/>
        <w:ind w:firstLine="567"/>
        <w:jc w:val="both"/>
        <w:rPr>
          <w:rFonts w:ascii="Times New Roman" w:hAnsi="Times New Roman" w:cs="Times New Roman"/>
          <w:b w:val="0"/>
          <w:color w:val="auto"/>
        </w:rPr>
      </w:pPr>
      <w:r w:rsidRPr="000A639F">
        <w:rPr>
          <w:rStyle w:val="a9"/>
          <w:rFonts w:ascii="Times New Roman" w:hAnsi="Times New Roman" w:cs="Times New Roman"/>
          <w:b w:val="0"/>
          <w:color w:val="auto"/>
        </w:rPr>
        <w:footnoteRef/>
      </w:r>
      <w:r w:rsidRPr="000A639F">
        <w:rPr>
          <w:rFonts w:ascii="Times New Roman" w:hAnsi="Times New Roman" w:cs="Times New Roman"/>
          <w:b w:val="0"/>
          <w:color w:val="auto"/>
          <w:lang w:val="en-US"/>
        </w:rPr>
        <w:t xml:space="preserve"> Cohen S.B. Geopolitics of the World System. Lanham</w:t>
      </w:r>
      <w:r w:rsidRPr="009468C2">
        <w:rPr>
          <w:rFonts w:ascii="Times New Roman" w:hAnsi="Times New Roman" w:cs="Times New Roman"/>
          <w:b w:val="0"/>
          <w:color w:val="auto"/>
        </w:rPr>
        <w:t>, 2003.</w:t>
      </w:r>
    </w:p>
  </w:footnote>
  <w:footnote w:id="20">
    <w:p w:rsidR="00752378" w:rsidRPr="000A639F" w:rsidRDefault="00752378" w:rsidP="000A639F">
      <w:pPr>
        <w:pStyle w:val="a7"/>
        <w:ind w:firstLine="567"/>
        <w:jc w:val="both"/>
        <w:rPr>
          <w:rFonts w:ascii="Times New Roman" w:hAnsi="Times New Roman" w:cs="Times New Roman"/>
          <w:sz w:val="28"/>
          <w:szCs w:val="28"/>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rPr>
        <w:t xml:space="preserve"> Самохин А.А. НАТО и формирование европейской безопасности в 90-е гг. ХХ в. (Средиз</w:t>
      </w:r>
      <w:r>
        <w:rPr>
          <w:rFonts w:ascii="Times New Roman" w:hAnsi="Times New Roman" w:cs="Times New Roman"/>
          <w:sz w:val="28"/>
          <w:szCs w:val="28"/>
        </w:rPr>
        <w:t>емноморско-Черноморский регион): а</w:t>
      </w:r>
      <w:r w:rsidRPr="000A639F">
        <w:rPr>
          <w:rFonts w:ascii="Times New Roman" w:hAnsi="Times New Roman" w:cs="Times New Roman"/>
          <w:sz w:val="28"/>
          <w:szCs w:val="28"/>
        </w:rPr>
        <w:t>втореф. дис. ... канд. ист. наук. Краснодар, 2002.</w:t>
      </w:r>
    </w:p>
  </w:footnote>
  <w:footnote w:id="21">
    <w:p w:rsidR="00752378" w:rsidRPr="000A639F" w:rsidRDefault="00752378" w:rsidP="000A639F">
      <w:pPr>
        <w:pStyle w:val="a7"/>
        <w:ind w:firstLine="567"/>
        <w:jc w:val="both"/>
        <w:rPr>
          <w:rFonts w:ascii="Times New Roman" w:hAnsi="Times New Roman" w:cs="Times New Roman"/>
          <w:sz w:val="28"/>
          <w:szCs w:val="28"/>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rPr>
        <w:t xml:space="preserve"> Средиземноморье – Черноморье – Каспий: между Большой Европой и Большим Ближним Востоком </w:t>
      </w:r>
      <w:r>
        <w:rPr>
          <w:rFonts w:ascii="Times New Roman" w:hAnsi="Times New Roman" w:cs="Times New Roman"/>
          <w:sz w:val="28"/>
          <w:szCs w:val="28"/>
          <w:shd w:val="clear" w:color="auto" w:fill="FFFFFF"/>
        </w:rPr>
        <w:t>/ п</w:t>
      </w:r>
      <w:r w:rsidRPr="000A639F">
        <w:rPr>
          <w:rFonts w:ascii="Times New Roman" w:hAnsi="Times New Roman" w:cs="Times New Roman"/>
          <w:sz w:val="28"/>
          <w:szCs w:val="28"/>
          <w:shd w:val="clear" w:color="auto" w:fill="FFFFFF"/>
        </w:rPr>
        <w:t xml:space="preserve">од ред. Н.П. Шмелева, В.А. Гусейнова, А.А. Язьковой. </w:t>
      </w:r>
      <w:r w:rsidRPr="000A639F">
        <w:rPr>
          <w:rStyle w:val="ad"/>
          <w:rFonts w:ascii="Times New Roman" w:hAnsi="Times New Roman" w:cs="Times New Roman"/>
          <w:bCs/>
          <w:i w:val="0"/>
          <w:sz w:val="28"/>
          <w:szCs w:val="28"/>
          <w:shd w:val="clear" w:color="auto" w:fill="FFFFFF"/>
        </w:rPr>
        <w:t>М</w:t>
      </w:r>
      <w:r w:rsidRPr="000A639F">
        <w:rPr>
          <w:rFonts w:ascii="Times New Roman" w:hAnsi="Times New Roman" w:cs="Times New Roman"/>
          <w:sz w:val="28"/>
          <w:szCs w:val="28"/>
          <w:shd w:val="clear" w:color="auto" w:fill="FFFFFF"/>
        </w:rPr>
        <w:t>.,</w:t>
      </w:r>
      <w:r w:rsidRPr="000A639F">
        <w:rPr>
          <w:rStyle w:val="apple-converted-space"/>
          <w:rFonts w:ascii="Times New Roman" w:hAnsi="Times New Roman" w:cs="Times New Roman"/>
          <w:sz w:val="28"/>
          <w:szCs w:val="28"/>
          <w:shd w:val="clear" w:color="auto" w:fill="FFFFFF"/>
        </w:rPr>
        <w:t xml:space="preserve"> </w:t>
      </w:r>
      <w:r w:rsidRPr="000A639F">
        <w:rPr>
          <w:rStyle w:val="ad"/>
          <w:rFonts w:ascii="Times New Roman" w:hAnsi="Times New Roman" w:cs="Times New Roman"/>
          <w:bCs/>
          <w:i w:val="0"/>
          <w:sz w:val="28"/>
          <w:szCs w:val="28"/>
          <w:shd w:val="clear" w:color="auto" w:fill="FFFFFF"/>
        </w:rPr>
        <w:t>2006</w:t>
      </w:r>
      <w:r w:rsidRPr="000A639F">
        <w:rPr>
          <w:rFonts w:ascii="Times New Roman" w:hAnsi="Times New Roman" w:cs="Times New Roman"/>
          <w:sz w:val="28"/>
          <w:szCs w:val="28"/>
          <w:shd w:val="clear" w:color="auto" w:fill="FFFFFF"/>
        </w:rPr>
        <w:t>.</w:t>
      </w:r>
    </w:p>
  </w:footnote>
  <w:footnote w:id="22">
    <w:p w:rsidR="00752378" w:rsidRPr="000A639F" w:rsidRDefault="00752378" w:rsidP="000A639F">
      <w:pPr>
        <w:pStyle w:val="a7"/>
        <w:ind w:firstLine="567"/>
        <w:jc w:val="both"/>
        <w:rPr>
          <w:rFonts w:ascii="Times New Roman" w:hAnsi="Times New Roman" w:cs="Times New Roman"/>
          <w:sz w:val="28"/>
          <w:szCs w:val="28"/>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rPr>
        <w:t>Рябцев В.Н. Геополитические особенности Черноморско-Каспийского региона в условиях постбиполярного мира. Ростов н/Д, 2007. С. 21</w:t>
      </w:r>
      <w:r>
        <w:rPr>
          <w:rFonts w:ascii="Times New Roman" w:hAnsi="Times New Roman" w:cs="Times New Roman"/>
          <w:sz w:val="28"/>
          <w:szCs w:val="28"/>
        </w:rPr>
        <w:t>–</w:t>
      </w:r>
      <w:r w:rsidRPr="000A639F">
        <w:rPr>
          <w:rFonts w:ascii="Times New Roman" w:hAnsi="Times New Roman" w:cs="Times New Roman"/>
          <w:sz w:val="28"/>
          <w:szCs w:val="28"/>
        </w:rPr>
        <w:t>24.</w:t>
      </w:r>
    </w:p>
  </w:footnote>
  <w:footnote w:id="23">
    <w:p w:rsidR="00752378" w:rsidRPr="000A639F" w:rsidRDefault="00752378" w:rsidP="000A639F">
      <w:pPr>
        <w:pStyle w:val="a7"/>
        <w:ind w:firstLine="567"/>
        <w:jc w:val="both"/>
        <w:rPr>
          <w:rFonts w:ascii="Times New Roman" w:hAnsi="Times New Roman" w:cs="Times New Roman"/>
          <w:sz w:val="28"/>
          <w:szCs w:val="28"/>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rPr>
        <w:t xml:space="preserve"> Вестник Ин-та стратегич. исследований ПГЛУ. Вып. 2: Большой Черноморско-Каспийский регион: глобальное, национальное, регионал</w:t>
      </w:r>
      <w:r w:rsidRPr="000A639F">
        <w:rPr>
          <w:rFonts w:ascii="Times New Roman" w:hAnsi="Times New Roman" w:cs="Times New Roman"/>
          <w:sz w:val="28"/>
          <w:szCs w:val="28"/>
        </w:rPr>
        <w:t>ь</w:t>
      </w:r>
      <w:r w:rsidRPr="000A639F">
        <w:rPr>
          <w:rFonts w:ascii="Times New Roman" w:hAnsi="Times New Roman" w:cs="Times New Roman"/>
          <w:sz w:val="28"/>
          <w:szCs w:val="28"/>
        </w:rPr>
        <w:t>ное, локальное измерения. Ставрополь, 2012.</w:t>
      </w:r>
    </w:p>
  </w:footnote>
  <w:footnote w:id="24">
    <w:p w:rsidR="00752378" w:rsidRPr="000A639F" w:rsidRDefault="00752378" w:rsidP="000A639F">
      <w:pPr>
        <w:pStyle w:val="a7"/>
        <w:ind w:firstLine="567"/>
        <w:jc w:val="both"/>
        <w:rPr>
          <w:rFonts w:ascii="Times New Roman" w:hAnsi="Times New Roman" w:cs="Times New Roman"/>
          <w:sz w:val="28"/>
          <w:szCs w:val="28"/>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rPr>
        <w:t xml:space="preserve"> Гриневецкий С.Р., Жильцов С.С., Зонн И.С. Геополитическое каз</w:t>
      </w:r>
      <w:r w:rsidRPr="000A639F">
        <w:rPr>
          <w:rFonts w:ascii="Times New Roman" w:hAnsi="Times New Roman" w:cs="Times New Roman"/>
          <w:sz w:val="28"/>
          <w:szCs w:val="28"/>
        </w:rPr>
        <w:t>и</w:t>
      </w:r>
      <w:r w:rsidRPr="000A639F">
        <w:rPr>
          <w:rFonts w:ascii="Times New Roman" w:hAnsi="Times New Roman" w:cs="Times New Roman"/>
          <w:sz w:val="28"/>
          <w:szCs w:val="28"/>
        </w:rPr>
        <w:t>но Причерноморья. М., 2009. С. 5</w:t>
      </w:r>
      <w:r>
        <w:rPr>
          <w:rFonts w:ascii="Times New Roman" w:hAnsi="Times New Roman" w:cs="Times New Roman"/>
          <w:sz w:val="28"/>
          <w:szCs w:val="28"/>
        </w:rPr>
        <w:t>–</w:t>
      </w:r>
      <w:r w:rsidRPr="000A639F">
        <w:rPr>
          <w:rFonts w:ascii="Times New Roman" w:hAnsi="Times New Roman" w:cs="Times New Roman"/>
          <w:sz w:val="28"/>
          <w:szCs w:val="28"/>
        </w:rPr>
        <w:t>10, 131</w:t>
      </w:r>
      <w:r>
        <w:rPr>
          <w:rFonts w:ascii="Times New Roman" w:hAnsi="Times New Roman" w:cs="Times New Roman"/>
          <w:sz w:val="28"/>
          <w:szCs w:val="28"/>
        </w:rPr>
        <w:t>–</w:t>
      </w:r>
      <w:r w:rsidRPr="000A639F">
        <w:rPr>
          <w:rFonts w:ascii="Times New Roman" w:hAnsi="Times New Roman" w:cs="Times New Roman"/>
          <w:sz w:val="28"/>
          <w:szCs w:val="28"/>
        </w:rPr>
        <w:t>180, 331</w:t>
      </w:r>
      <w:r>
        <w:rPr>
          <w:rFonts w:ascii="Times New Roman" w:hAnsi="Times New Roman" w:cs="Times New Roman"/>
          <w:sz w:val="28"/>
          <w:szCs w:val="28"/>
        </w:rPr>
        <w:t>–</w:t>
      </w:r>
      <w:r w:rsidRPr="000A639F">
        <w:rPr>
          <w:rFonts w:ascii="Times New Roman" w:hAnsi="Times New Roman" w:cs="Times New Roman"/>
          <w:sz w:val="28"/>
          <w:szCs w:val="28"/>
        </w:rPr>
        <w:t>350.</w:t>
      </w:r>
    </w:p>
  </w:footnote>
  <w:footnote w:id="25">
    <w:p w:rsidR="00752378" w:rsidRPr="000A639F" w:rsidRDefault="00752378" w:rsidP="008767AE">
      <w:pPr>
        <w:pStyle w:val="a7"/>
        <w:ind w:firstLine="567"/>
        <w:jc w:val="both"/>
        <w:rPr>
          <w:rFonts w:ascii="Times New Roman" w:hAnsi="Times New Roman" w:cs="Times New Roman"/>
          <w:sz w:val="28"/>
          <w:szCs w:val="28"/>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rPr>
        <w:t xml:space="preserve"> См.: Дергачев В.А. Пиратская геополитическая технология «упра</w:t>
      </w:r>
      <w:r w:rsidRPr="000A639F">
        <w:rPr>
          <w:rFonts w:ascii="Times New Roman" w:hAnsi="Times New Roman" w:cs="Times New Roman"/>
          <w:sz w:val="28"/>
          <w:szCs w:val="28"/>
        </w:rPr>
        <w:t>в</w:t>
      </w:r>
      <w:r w:rsidRPr="000A639F">
        <w:rPr>
          <w:rFonts w:ascii="Times New Roman" w:hAnsi="Times New Roman" w:cs="Times New Roman"/>
          <w:sz w:val="28"/>
          <w:szCs w:val="28"/>
        </w:rPr>
        <w:t>ляемого» хаоса // Вестник аналитики. 2014. №3(57). С. 46</w:t>
      </w:r>
      <w:r>
        <w:rPr>
          <w:rFonts w:ascii="Times New Roman" w:hAnsi="Times New Roman" w:cs="Times New Roman"/>
          <w:sz w:val="28"/>
          <w:szCs w:val="28"/>
        </w:rPr>
        <w:t>–</w:t>
      </w:r>
      <w:r w:rsidRPr="000A639F">
        <w:rPr>
          <w:rFonts w:ascii="Times New Roman" w:hAnsi="Times New Roman" w:cs="Times New Roman"/>
          <w:sz w:val="28"/>
          <w:szCs w:val="28"/>
        </w:rPr>
        <w:t>56.</w:t>
      </w:r>
    </w:p>
  </w:footnote>
  <w:footnote w:id="26">
    <w:p w:rsidR="00752378" w:rsidRPr="000A639F" w:rsidRDefault="00752378" w:rsidP="008767AE">
      <w:pPr>
        <w:pStyle w:val="a7"/>
        <w:ind w:firstLine="567"/>
        <w:jc w:val="both"/>
        <w:rPr>
          <w:rFonts w:ascii="Times New Roman" w:hAnsi="Times New Roman" w:cs="Times New Roman"/>
          <w:sz w:val="28"/>
          <w:szCs w:val="28"/>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rPr>
        <w:t xml:space="preserve"> Гриневецкий С.Р., Жильцов С.С., Зонн И.С. </w:t>
      </w:r>
      <w:r>
        <w:rPr>
          <w:rFonts w:ascii="Times New Roman" w:hAnsi="Times New Roman" w:cs="Times New Roman"/>
          <w:sz w:val="28"/>
          <w:szCs w:val="28"/>
        </w:rPr>
        <w:t xml:space="preserve">Указ. соч. </w:t>
      </w:r>
      <w:r w:rsidRPr="000A639F">
        <w:rPr>
          <w:rFonts w:ascii="Times New Roman" w:hAnsi="Times New Roman" w:cs="Times New Roman"/>
          <w:sz w:val="28"/>
          <w:szCs w:val="28"/>
        </w:rPr>
        <w:t>С. 258.</w:t>
      </w:r>
    </w:p>
  </w:footnote>
  <w:footnote w:id="27">
    <w:p w:rsidR="00752378" w:rsidRPr="000A639F" w:rsidRDefault="00752378" w:rsidP="000A639F">
      <w:pPr>
        <w:pStyle w:val="a7"/>
        <w:ind w:firstLine="567"/>
        <w:jc w:val="both"/>
        <w:rPr>
          <w:rFonts w:ascii="Times New Roman" w:hAnsi="Times New Roman" w:cs="Times New Roman"/>
          <w:sz w:val="28"/>
          <w:szCs w:val="28"/>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rPr>
        <w:t xml:space="preserve"> </w:t>
      </w:r>
      <w:r w:rsidRPr="000A639F">
        <w:rPr>
          <w:rFonts w:ascii="Times New Roman" w:eastAsia="Times New Roman" w:hAnsi="Times New Roman" w:cs="Times New Roman"/>
          <w:bCs/>
          <w:iCs/>
          <w:sz w:val="28"/>
          <w:szCs w:val="28"/>
        </w:rPr>
        <w:t>Ковальский Н.А., Носенко Т.В., Подлесный П.Т.</w:t>
      </w:r>
      <w:r w:rsidRPr="000A639F">
        <w:rPr>
          <w:rFonts w:ascii="Times New Roman" w:eastAsia="Times New Roman" w:hAnsi="Times New Roman" w:cs="Times New Roman"/>
          <w:bCs/>
          <w:sz w:val="28"/>
          <w:szCs w:val="28"/>
        </w:rPr>
        <w:t xml:space="preserve"> Россия в Черн</w:t>
      </w:r>
      <w:r w:rsidRPr="000A639F">
        <w:rPr>
          <w:rFonts w:ascii="Times New Roman" w:eastAsia="Times New Roman" w:hAnsi="Times New Roman" w:cs="Times New Roman"/>
          <w:bCs/>
          <w:sz w:val="28"/>
          <w:szCs w:val="28"/>
        </w:rPr>
        <w:t>о</w:t>
      </w:r>
      <w:r w:rsidRPr="000A639F">
        <w:rPr>
          <w:rFonts w:ascii="Times New Roman" w:eastAsia="Times New Roman" w:hAnsi="Times New Roman" w:cs="Times New Roman"/>
          <w:bCs/>
          <w:sz w:val="28"/>
          <w:szCs w:val="28"/>
        </w:rPr>
        <w:t>мор</w:t>
      </w:r>
      <w:r>
        <w:rPr>
          <w:rFonts w:ascii="Times New Roman" w:eastAsia="Times New Roman" w:hAnsi="Times New Roman" w:cs="Times New Roman"/>
          <w:bCs/>
          <w:sz w:val="28"/>
          <w:szCs w:val="28"/>
        </w:rPr>
        <w:t>ском регионе:</w:t>
      </w:r>
      <w:r w:rsidRPr="000A639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Докл. Ин-та Европы РАН. </w:t>
      </w:r>
      <w:r w:rsidRPr="000A639F">
        <w:rPr>
          <w:rFonts w:ascii="Times New Roman" w:eastAsia="Times New Roman" w:hAnsi="Times New Roman" w:cs="Times New Roman"/>
          <w:bCs/>
          <w:sz w:val="28"/>
          <w:szCs w:val="28"/>
        </w:rPr>
        <w:t>М., 1993; Безопасность</w:t>
      </w:r>
      <w:r>
        <w:rPr>
          <w:rFonts w:ascii="Times New Roman" w:eastAsia="Times New Roman" w:hAnsi="Times New Roman" w:cs="Times New Roman"/>
          <w:bCs/>
          <w:sz w:val="28"/>
          <w:szCs w:val="28"/>
        </w:rPr>
        <w:t xml:space="preserve"> Ро</w:t>
      </w:r>
      <w:r>
        <w:rPr>
          <w:rFonts w:ascii="Times New Roman" w:eastAsia="Times New Roman" w:hAnsi="Times New Roman" w:cs="Times New Roman"/>
          <w:bCs/>
          <w:sz w:val="28"/>
          <w:szCs w:val="28"/>
        </w:rPr>
        <w:t>с</w:t>
      </w:r>
      <w:r>
        <w:rPr>
          <w:rFonts w:ascii="Times New Roman" w:eastAsia="Times New Roman" w:hAnsi="Times New Roman" w:cs="Times New Roman"/>
          <w:bCs/>
          <w:sz w:val="28"/>
          <w:szCs w:val="28"/>
        </w:rPr>
        <w:t>сии: Черноморский регион / о</w:t>
      </w:r>
      <w:r w:rsidRPr="000A639F">
        <w:rPr>
          <w:rFonts w:ascii="Times New Roman" w:eastAsia="Times New Roman" w:hAnsi="Times New Roman" w:cs="Times New Roman"/>
          <w:bCs/>
          <w:sz w:val="28"/>
          <w:szCs w:val="28"/>
        </w:rPr>
        <w:t>тв. ред. Н.А. Ковальский. М., 1997; Европа и Россия: проблемы южного направления: Средиземн</w:t>
      </w:r>
      <w:r>
        <w:rPr>
          <w:rFonts w:ascii="Times New Roman" w:eastAsia="Times New Roman" w:hAnsi="Times New Roman" w:cs="Times New Roman"/>
          <w:bCs/>
          <w:sz w:val="28"/>
          <w:szCs w:val="28"/>
        </w:rPr>
        <w:t>оморье – Черноморье – Каспий / п</w:t>
      </w:r>
      <w:r w:rsidRPr="000A639F">
        <w:rPr>
          <w:rFonts w:ascii="Times New Roman" w:eastAsia="Times New Roman" w:hAnsi="Times New Roman" w:cs="Times New Roman"/>
          <w:bCs/>
          <w:sz w:val="28"/>
          <w:szCs w:val="28"/>
        </w:rPr>
        <w:t>од ред. В.В. Журкина, Н.А. Ковальского. М., 1999.</w:t>
      </w:r>
    </w:p>
  </w:footnote>
  <w:footnote w:id="28">
    <w:p w:rsidR="00752378" w:rsidRPr="000A639F" w:rsidRDefault="00752378" w:rsidP="000A639F">
      <w:pPr>
        <w:pStyle w:val="a7"/>
        <w:ind w:firstLine="567"/>
        <w:jc w:val="both"/>
        <w:rPr>
          <w:rFonts w:ascii="Times New Roman" w:hAnsi="Times New Roman" w:cs="Times New Roman"/>
          <w:sz w:val="28"/>
          <w:szCs w:val="28"/>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rPr>
        <w:t xml:space="preserve"> </w:t>
      </w:r>
      <w:r w:rsidRPr="000A639F">
        <w:rPr>
          <w:rFonts w:ascii="Times New Roman" w:eastAsia="Times New Roman" w:hAnsi="Times New Roman" w:cs="Times New Roman"/>
          <w:bCs/>
          <w:iCs/>
          <w:sz w:val="28"/>
          <w:szCs w:val="28"/>
        </w:rPr>
        <w:t>Жильцов С.С. Неоконченная пьеса для «оранжевой» Украины</w:t>
      </w:r>
      <w:r w:rsidRPr="000A639F">
        <w:rPr>
          <w:rFonts w:ascii="Times New Roman" w:eastAsia="Times New Roman" w:hAnsi="Times New Roman" w:cs="Times New Roman"/>
          <w:bCs/>
          <w:sz w:val="28"/>
          <w:szCs w:val="28"/>
        </w:rPr>
        <w:t>. М., 2005.</w:t>
      </w:r>
    </w:p>
  </w:footnote>
  <w:footnote w:id="29">
    <w:p w:rsidR="00752378" w:rsidRPr="000A639F" w:rsidRDefault="00752378" w:rsidP="000A639F">
      <w:pPr>
        <w:pStyle w:val="a7"/>
        <w:ind w:firstLine="567"/>
        <w:jc w:val="both"/>
        <w:rPr>
          <w:rFonts w:ascii="Times New Roman" w:hAnsi="Times New Roman" w:cs="Times New Roman"/>
          <w:sz w:val="28"/>
          <w:szCs w:val="28"/>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rPr>
        <w:t xml:space="preserve"> </w:t>
      </w:r>
      <w:r w:rsidRPr="000A639F">
        <w:rPr>
          <w:rFonts w:ascii="Times New Roman" w:eastAsia="Times New Roman" w:hAnsi="Times New Roman" w:cs="Times New Roman"/>
          <w:bCs/>
          <w:iCs/>
          <w:sz w:val="28"/>
          <w:szCs w:val="28"/>
        </w:rPr>
        <w:t>Мошес А.Л.</w:t>
      </w:r>
      <w:r w:rsidRPr="000A639F">
        <w:rPr>
          <w:rFonts w:ascii="Times New Roman" w:eastAsia="Times New Roman" w:hAnsi="Times New Roman" w:cs="Times New Roman"/>
          <w:bCs/>
          <w:sz w:val="28"/>
          <w:szCs w:val="28"/>
        </w:rPr>
        <w:t xml:space="preserve"> Новые аспекты военно-политической ситуации в Че</w:t>
      </w:r>
      <w:r w:rsidRPr="000A639F">
        <w:rPr>
          <w:rFonts w:ascii="Times New Roman" w:eastAsia="Times New Roman" w:hAnsi="Times New Roman" w:cs="Times New Roman"/>
          <w:bCs/>
          <w:sz w:val="28"/>
          <w:szCs w:val="28"/>
        </w:rPr>
        <w:t>р</w:t>
      </w:r>
      <w:r w:rsidRPr="000A639F">
        <w:rPr>
          <w:rFonts w:ascii="Times New Roman" w:eastAsia="Times New Roman" w:hAnsi="Times New Roman" w:cs="Times New Roman"/>
          <w:bCs/>
          <w:sz w:val="28"/>
          <w:szCs w:val="28"/>
        </w:rPr>
        <w:t>номорском</w:t>
      </w:r>
      <w:r w:rsidRPr="000A639F">
        <w:rPr>
          <w:rFonts w:ascii="Times New Roman" w:eastAsia="Times New Roman" w:hAnsi="Times New Roman" w:cs="Times New Roman"/>
          <w:sz w:val="28"/>
          <w:szCs w:val="28"/>
        </w:rPr>
        <w:t xml:space="preserve"> </w:t>
      </w:r>
      <w:r w:rsidRPr="000A639F">
        <w:rPr>
          <w:rFonts w:ascii="Times New Roman" w:eastAsia="Times New Roman" w:hAnsi="Times New Roman" w:cs="Times New Roman"/>
          <w:bCs/>
          <w:sz w:val="28"/>
          <w:szCs w:val="28"/>
        </w:rPr>
        <w:t>регионе // Глобализация и регионализм: Черноморский регион. Балканы. М., 2001. С. 194</w:t>
      </w:r>
      <w:r>
        <w:rPr>
          <w:rFonts w:ascii="Times New Roman" w:eastAsia="Times New Roman" w:hAnsi="Times New Roman" w:cs="Times New Roman"/>
          <w:bCs/>
          <w:sz w:val="28"/>
          <w:szCs w:val="28"/>
        </w:rPr>
        <w:t>–</w:t>
      </w:r>
      <w:r w:rsidRPr="000A639F">
        <w:rPr>
          <w:rFonts w:ascii="Times New Roman" w:eastAsia="Times New Roman" w:hAnsi="Times New Roman" w:cs="Times New Roman"/>
          <w:bCs/>
          <w:sz w:val="28"/>
          <w:szCs w:val="28"/>
        </w:rPr>
        <w:t>203.</w:t>
      </w:r>
    </w:p>
  </w:footnote>
  <w:footnote w:id="30">
    <w:p w:rsidR="00752378" w:rsidRPr="000A639F" w:rsidRDefault="00752378" w:rsidP="000A639F">
      <w:pPr>
        <w:tabs>
          <w:tab w:val="left" w:pos="174"/>
        </w:tabs>
        <w:spacing w:after="0" w:line="240" w:lineRule="auto"/>
        <w:ind w:firstLine="567"/>
        <w:jc w:val="both"/>
        <w:rPr>
          <w:rFonts w:ascii="Times New Roman" w:eastAsia="Times New Roman" w:hAnsi="Times New Roman" w:cs="Times New Roman"/>
          <w:bCs/>
          <w:iCs/>
          <w:sz w:val="28"/>
          <w:szCs w:val="28"/>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rPr>
        <w:t xml:space="preserve"> </w:t>
      </w:r>
      <w:r w:rsidRPr="000A639F">
        <w:rPr>
          <w:rFonts w:ascii="Times New Roman" w:eastAsia="Times New Roman" w:hAnsi="Times New Roman" w:cs="Times New Roman"/>
          <w:bCs/>
          <w:iCs/>
          <w:sz w:val="28"/>
          <w:szCs w:val="28"/>
        </w:rPr>
        <w:t>Кокин Ю.В. Национальная безопасность России в Черноморском регионе: Крым</w:t>
      </w:r>
      <w:r w:rsidRPr="000A639F">
        <w:rPr>
          <w:rFonts w:ascii="Times New Roman" w:eastAsia="Times New Roman" w:hAnsi="Times New Roman" w:cs="Times New Roman"/>
          <w:bCs/>
          <w:sz w:val="28"/>
          <w:szCs w:val="28"/>
        </w:rPr>
        <w:t>ский аспект // Национальная и региональная безопасность на Юге России: новые вызовы. Ростов н/Д, 2003. С. 91</w:t>
      </w:r>
      <w:r>
        <w:rPr>
          <w:rFonts w:ascii="Times New Roman" w:eastAsia="Times New Roman" w:hAnsi="Times New Roman" w:cs="Times New Roman"/>
          <w:bCs/>
          <w:sz w:val="28"/>
          <w:szCs w:val="28"/>
        </w:rPr>
        <w:t>–</w:t>
      </w:r>
      <w:r w:rsidRPr="000A639F">
        <w:rPr>
          <w:rFonts w:ascii="Times New Roman" w:eastAsia="Times New Roman" w:hAnsi="Times New Roman" w:cs="Times New Roman"/>
          <w:bCs/>
          <w:sz w:val="28"/>
          <w:szCs w:val="28"/>
        </w:rPr>
        <w:t>100.</w:t>
      </w:r>
    </w:p>
  </w:footnote>
  <w:footnote w:id="31">
    <w:p w:rsidR="00752378" w:rsidRPr="000A639F" w:rsidRDefault="00752378" w:rsidP="000A639F">
      <w:pPr>
        <w:tabs>
          <w:tab w:val="left" w:pos="217"/>
        </w:tabs>
        <w:spacing w:after="0" w:line="240" w:lineRule="auto"/>
        <w:ind w:firstLine="567"/>
        <w:jc w:val="both"/>
        <w:rPr>
          <w:rFonts w:ascii="Times New Roman" w:eastAsia="Times New Roman" w:hAnsi="Times New Roman" w:cs="Times New Roman"/>
          <w:bCs/>
          <w:iCs/>
          <w:sz w:val="28"/>
          <w:szCs w:val="28"/>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rPr>
        <w:t xml:space="preserve"> </w:t>
      </w:r>
      <w:r w:rsidRPr="000A639F">
        <w:rPr>
          <w:rFonts w:ascii="Times New Roman" w:eastAsia="Times New Roman" w:hAnsi="Times New Roman" w:cs="Times New Roman"/>
          <w:bCs/>
          <w:iCs/>
          <w:sz w:val="28"/>
          <w:szCs w:val="28"/>
        </w:rPr>
        <w:t>Толкачева А.В. Советское институциональное наследие и постс</w:t>
      </w:r>
      <w:r w:rsidRPr="000A639F">
        <w:rPr>
          <w:rFonts w:ascii="Times New Roman" w:eastAsia="Times New Roman" w:hAnsi="Times New Roman" w:cs="Times New Roman"/>
          <w:bCs/>
          <w:iCs/>
          <w:sz w:val="28"/>
          <w:szCs w:val="28"/>
        </w:rPr>
        <w:t>о</w:t>
      </w:r>
      <w:r w:rsidRPr="000A639F">
        <w:rPr>
          <w:rFonts w:ascii="Times New Roman" w:eastAsia="Times New Roman" w:hAnsi="Times New Roman" w:cs="Times New Roman"/>
          <w:bCs/>
          <w:iCs/>
          <w:sz w:val="28"/>
          <w:szCs w:val="28"/>
        </w:rPr>
        <w:t>ветские конф</w:t>
      </w:r>
      <w:r w:rsidRPr="000A639F">
        <w:rPr>
          <w:rFonts w:ascii="Times New Roman" w:eastAsia="Times New Roman" w:hAnsi="Times New Roman" w:cs="Times New Roman"/>
          <w:bCs/>
          <w:sz w:val="28"/>
          <w:szCs w:val="28"/>
        </w:rPr>
        <w:t>ликты: Случаи Крыма и Приднестровья // Политическая наука. 2004. №3. С. 86</w:t>
      </w:r>
      <w:r>
        <w:rPr>
          <w:rFonts w:ascii="Times New Roman" w:eastAsia="Times New Roman" w:hAnsi="Times New Roman" w:cs="Times New Roman"/>
          <w:bCs/>
          <w:sz w:val="28"/>
          <w:szCs w:val="28"/>
        </w:rPr>
        <w:t>–1</w:t>
      </w:r>
      <w:r w:rsidRPr="000A639F">
        <w:rPr>
          <w:rFonts w:ascii="Times New Roman" w:eastAsia="Times New Roman" w:hAnsi="Times New Roman" w:cs="Times New Roman"/>
          <w:bCs/>
          <w:sz w:val="28"/>
          <w:szCs w:val="28"/>
        </w:rPr>
        <w:t>03.</w:t>
      </w:r>
    </w:p>
  </w:footnote>
  <w:footnote w:id="32">
    <w:p w:rsidR="00752378" w:rsidRPr="000A639F" w:rsidRDefault="00752378" w:rsidP="000A639F">
      <w:pPr>
        <w:pStyle w:val="a7"/>
        <w:ind w:firstLine="567"/>
        <w:jc w:val="both"/>
        <w:rPr>
          <w:rFonts w:ascii="Times New Roman" w:hAnsi="Times New Roman" w:cs="Times New Roman"/>
          <w:sz w:val="28"/>
          <w:szCs w:val="28"/>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rPr>
        <w:t xml:space="preserve"> </w:t>
      </w:r>
      <w:r w:rsidRPr="000A639F">
        <w:rPr>
          <w:rFonts w:ascii="Times New Roman" w:eastAsia="Times New Roman" w:hAnsi="Times New Roman" w:cs="Times New Roman"/>
          <w:bCs/>
          <w:sz w:val="28"/>
          <w:szCs w:val="28"/>
        </w:rPr>
        <w:t>Федерализация Украины: единство нации или распад государства? М., 2006. С. 37</w:t>
      </w:r>
      <w:r>
        <w:rPr>
          <w:rFonts w:ascii="Times New Roman" w:eastAsia="Times New Roman" w:hAnsi="Times New Roman" w:cs="Times New Roman"/>
          <w:bCs/>
          <w:sz w:val="28"/>
          <w:szCs w:val="28"/>
        </w:rPr>
        <w:t>–</w:t>
      </w:r>
      <w:r w:rsidRPr="000A639F">
        <w:rPr>
          <w:rFonts w:ascii="Times New Roman" w:eastAsia="Times New Roman" w:hAnsi="Times New Roman" w:cs="Times New Roman"/>
          <w:bCs/>
          <w:sz w:val="28"/>
          <w:szCs w:val="28"/>
        </w:rPr>
        <w:t xml:space="preserve">47; Восстание меньшинств: Косово. Молдавия. Украина. Грузия. Курдистан. М., 2006. С. </w:t>
      </w:r>
      <w:r w:rsidRPr="000A639F">
        <w:rPr>
          <w:rFonts w:ascii="Times New Roman" w:eastAsia="Times New Roman" w:hAnsi="Times New Roman" w:cs="Times New Roman"/>
          <w:bCs/>
          <w:spacing w:val="20"/>
          <w:sz w:val="28"/>
          <w:szCs w:val="28"/>
        </w:rPr>
        <w:t>61</w:t>
      </w:r>
      <w:r>
        <w:rPr>
          <w:rFonts w:ascii="Times New Roman" w:eastAsia="Times New Roman" w:hAnsi="Times New Roman" w:cs="Times New Roman"/>
          <w:bCs/>
          <w:spacing w:val="20"/>
          <w:sz w:val="28"/>
          <w:szCs w:val="28"/>
        </w:rPr>
        <w:t>–</w:t>
      </w:r>
      <w:r w:rsidRPr="000A639F">
        <w:rPr>
          <w:rFonts w:ascii="Times New Roman" w:eastAsia="Times New Roman" w:hAnsi="Times New Roman" w:cs="Times New Roman"/>
          <w:bCs/>
          <w:spacing w:val="20"/>
          <w:sz w:val="28"/>
          <w:szCs w:val="28"/>
        </w:rPr>
        <w:t>87.</w:t>
      </w:r>
    </w:p>
  </w:footnote>
  <w:footnote w:id="33">
    <w:p w:rsidR="00752378" w:rsidRPr="000A639F" w:rsidRDefault="00752378" w:rsidP="000A639F">
      <w:pPr>
        <w:tabs>
          <w:tab w:val="left" w:pos="135"/>
        </w:tabs>
        <w:spacing w:after="0" w:line="240" w:lineRule="auto"/>
        <w:ind w:firstLine="567"/>
        <w:jc w:val="both"/>
        <w:rPr>
          <w:rFonts w:ascii="Times New Roman" w:eastAsia="Times New Roman" w:hAnsi="Times New Roman" w:cs="Times New Roman"/>
          <w:bCs/>
          <w:iCs/>
          <w:sz w:val="28"/>
          <w:szCs w:val="28"/>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rPr>
        <w:t xml:space="preserve"> </w:t>
      </w:r>
      <w:r w:rsidRPr="000A639F">
        <w:rPr>
          <w:rFonts w:ascii="Times New Roman" w:eastAsia="Times New Roman" w:hAnsi="Times New Roman" w:cs="Times New Roman"/>
          <w:bCs/>
          <w:iCs/>
          <w:sz w:val="28"/>
          <w:szCs w:val="28"/>
        </w:rPr>
        <w:t>Журженко Т.Ю. Евразийцы без энтузиазма, европейцы без пригл</w:t>
      </w:r>
      <w:r w:rsidRPr="000A639F">
        <w:rPr>
          <w:rFonts w:ascii="Times New Roman" w:eastAsia="Times New Roman" w:hAnsi="Times New Roman" w:cs="Times New Roman"/>
          <w:bCs/>
          <w:iCs/>
          <w:sz w:val="28"/>
          <w:szCs w:val="28"/>
        </w:rPr>
        <w:t>а</w:t>
      </w:r>
      <w:r w:rsidRPr="000A639F">
        <w:rPr>
          <w:rFonts w:ascii="Times New Roman" w:eastAsia="Times New Roman" w:hAnsi="Times New Roman" w:cs="Times New Roman"/>
          <w:bCs/>
          <w:iCs/>
          <w:sz w:val="28"/>
          <w:szCs w:val="28"/>
        </w:rPr>
        <w:t>шения: дилем</w:t>
      </w:r>
      <w:r w:rsidRPr="000A639F">
        <w:rPr>
          <w:rFonts w:ascii="Times New Roman" w:eastAsia="Times New Roman" w:hAnsi="Times New Roman" w:cs="Times New Roman"/>
          <w:bCs/>
          <w:sz w:val="28"/>
          <w:szCs w:val="28"/>
        </w:rPr>
        <w:t>мы украинской геополитической идентичности // Политич</w:t>
      </w:r>
      <w:r w:rsidRPr="000A639F">
        <w:rPr>
          <w:rFonts w:ascii="Times New Roman" w:eastAsia="Times New Roman" w:hAnsi="Times New Roman" w:cs="Times New Roman"/>
          <w:bCs/>
          <w:sz w:val="28"/>
          <w:szCs w:val="28"/>
        </w:rPr>
        <w:t>е</w:t>
      </w:r>
      <w:r w:rsidRPr="000A639F">
        <w:rPr>
          <w:rFonts w:ascii="Times New Roman" w:eastAsia="Times New Roman" w:hAnsi="Times New Roman" w:cs="Times New Roman"/>
          <w:bCs/>
          <w:sz w:val="28"/>
          <w:szCs w:val="28"/>
        </w:rPr>
        <w:t xml:space="preserve">ская наука. 2006. </w:t>
      </w:r>
      <w:r w:rsidRPr="000A639F">
        <w:rPr>
          <w:rFonts w:ascii="Times New Roman" w:eastAsia="Times New Roman" w:hAnsi="Times New Roman" w:cs="Times New Roman"/>
          <w:bCs/>
          <w:spacing w:val="20"/>
          <w:sz w:val="28"/>
          <w:szCs w:val="28"/>
        </w:rPr>
        <w:t>№2. С. 7</w:t>
      </w:r>
      <w:r>
        <w:rPr>
          <w:rFonts w:ascii="Times New Roman" w:eastAsia="Times New Roman" w:hAnsi="Times New Roman" w:cs="Times New Roman"/>
          <w:bCs/>
          <w:spacing w:val="20"/>
          <w:sz w:val="28"/>
          <w:szCs w:val="28"/>
        </w:rPr>
        <w:t>–</w:t>
      </w:r>
      <w:r w:rsidRPr="000A639F">
        <w:rPr>
          <w:rFonts w:ascii="Times New Roman" w:eastAsia="Times New Roman" w:hAnsi="Times New Roman" w:cs="Times New Roman"/>
          <w:bCs/>
          <w:spacing w:val="20"/>
          <w:sz w:val="28"/>
          <w:szCs w:val="28"/>
        </w:rPr>
        <w:t>28.</w:t>
      </w:r>
    </w:p>
  </w:footnote>
  <w:footnote w:id="34">
    <w:p w:rsidR="00752378" w:rsidRPr="000A639F" w:rsidRDefault="00752378" w:rsidP="000A639F">
      <w:pPr>
        <w:tabs>
          <w:tab w:val="left" w:pos="154"/>
        </w:tabs>
        <w:spacing w:after="0" w:line="240" w:lineRule="auto"/>
        <w:ind w:firstLine="567"/>
        <w:jc w:val="both"/>
        <w:rPr>
          <w:rFonts w:ascii="Times New Roman" w:eastAsia="Times New Roman" w:hAnsi="Times New Roman" w:cs="Times New Roman"/>
          <w:bCs/>
          <w:iCs/>
          <w:sz w:val="28"/>
          <w:szCs w:val="28"/>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rPr>
        <w:t xml:space="preserve"> </w:t>
      </w:r>
      <w:r w:rsidRPr="000A639F">
        <w:rPr>
          <w:rFonts w:ascii="Times New Roman" w:eastAsia="Times New Roman" w:hAnsi="Times New Roman" w:cs="Times New Roman"/>
          <w:bCs/>
          <w:iCs/>
          <w:sz w:val="28"/>
          <w:szCs w:val="28"/>
        </w:rPr>
        <w:t xml:space="preserve">Пиль Э., Шульце П., Тиммерманн X. Открытый фланг Европейского союза: РФ, </w:t>
      </w:r>
      <w:r w:rsidRPr="000A639F">
        <w:rPr>
          <w:rFonts w:ascii="Times New Roman" w:eastAsia="Times New Roman" w:hAnsi="Times New Roman" w:cs="Times New Roman"/>
          <w:bCs/>
          <w:sz w:val="28"/>
          <w:szCs w:val="28"/>
        </w:rPr>
        <w:t xml:space="preserve">Беларусь, Украина и Молдавия // Политическая наука. 2006. </w:t>
      </w:r>
      <w:r w:rsidRPr="000A639F">
        <w:rPr>
          <w:rFonts w:ascii="Times New Roman" w:eastAsia="Times New Roman" w:hAnsi="Times New Roman" w:cs="Times New Roman"/>
          <w:bCs/>
          <w:spacing w:val="20"/>
          <w:sz w:val="28"/>
          <w:szCs w:val="28"/>
        </w:rPr>
        <w:t xml:space="preserve">№2. </w:t>
      </w:r>
      <w:r w:rsidRPr="000A639F">
        <w:rPr>
          <w:rFonts w:ascii="Times New Roman" w:eastAsia="Times New Roman" w:hAnsi="Times New Roman" w:cs="Times New Roman"/>
          <w:bCs/>
          <w:sz w:val="28"/>
          <w:szCs w:val="28"/>
        </w:rPr>
        <w:t>С. 169</w:t>
      </w:r>
      <w:r>
        <w:rPr>
          <w:rFonts w:ascii="Times New Roman" w:eastAsia="Times New Roman" w:hAnsi="Times New Roman" w:cs="Times New Roman"/>
          <w:bCs/>
          <w:sz w:val="28"/>
          <w:szCs w:val="28"/>
        </w:rPr>
        <w:t>–</w:t>
      </w:r>
      <w:r w:rsidRPr="000A639F">
        <w:rPr>
          <w:rFonts w:ascii="Times New Roman" w:eastAsia="Times New Roman" w:hAnsi="Times New Roman" w:cs="Times New Roman"/>
          <w:bCs/>
          <w:sz w:val="28"/>
          <w:szCs w:val="28"/>
        </w:rPr>
        <w:t>174.</w:t>
      </w:r>
    </w:p>
  </w:footnote>
  <w:footnote w:id="35">
    <w:p w:rsidR="00752378" w:rsidRPr="000A639F" w:rsidRDefault="00752378" w:rsidP="000A639F">
      <w:pPr>
        <w:pStyle w:val="a7"/>
        <w:ind w:firstLine="567"/>
        <w:jc w:val="both"/>
        <w:rPr>
          <w:rFonts w:ascii="Times New Roman" w:hAnsi="Times New Roman" w:cs="Times New Roman"/>
          <w:sz w:val="28"/>
          <w:szCs w:val="28"/>
          <w:lang w:val="en-US"/>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rPr>
        <w:t xml:space="preserve"> Иванец А. Возможна ли в Крыму вторая «Южная Осетия?» // Чо</w:t>
      </w:r>
      <w:r w:rsidRPr="000A639F">
        <w:rPr>
          <w:rFonts w:ascii="Times New Roman" w:hAnsi="Times New Roman" w:cs="Times New Roman"/>
          <w:sz w:val="28"/>
          <w:szCs w:val="28"/>
        </w:rPr>
        <w:t>р</w:t>
      </w:r>
      <w:r w:rsidRPr="000A639F">
        <w:rPr>
          <w:rFonts w:ascii="Times New Roman" w:hAnsi="Times New Roman" w:cs="Times New Roman"/>
          <w:sz w:val="28"/>
          <w:szCs w:val="28"/>
        </w:rPr>
        <w:t xml:space="preserve">номорська безпека. Севастополь, 2009. №2. </w:t>
      </w:r>
      <w:r w:rsidRPr="000A639F">
        <w:rPr>
          <w:rFonts w:ascii="Times New Roman" w:hAnsi="Times New Roman" w:cs="Times New Roman"/>
          <w:sz w:val="28"/>
          <w:szCs w:val="28"/>
          <w:lang w:val="en-US"/>
        </w:rPr>
        <w:t>URL</w:t>
      </w:r>
      <w:r w:rsidRPr="000A639F">
        <w:rPr>
          <w:rFonts w:ascii="Times New Roman" w:hAnsi="Times New Roman" w:cs="Times New Roman"/>
          <w:sz w:val="28"/>
          <w:szCs w:val="28"/>
        </w:rPr>
        <w:t xml:space="preserve">: </w:t>
      </w:r>
      <w:r w:rsidRPr="000A639F">
        <w:rPr>
          <w:rFonts w:ascii="Times New Roman" w:hAnsi="Times New Roman" w:cs="Times New Roman"/>
          <w:sz w:val="28"/>
          <w:szCs w:val="28"/>
          <w:lang w:val="en-US"/>
        </w:rPr>
        <w:t>http</w:t>
      </w:r>
      <w:r w:rsidRPr="000A639F">
        <w:rPr>
          <w:rFonts w:ascii="Times New Roman" w:hAnsi="Times New Roman" w:cs="Times New Roman"/>
          <w:sz w:val="28"/>
          <w:szCs w:val="28"/>
        </w:rPr>
        <w:t>://</w:t>
      </w:r>
      <w:r w:rsidRPr="000A639F">
        <w:rPr>
          <w:rFonts w:ascii="Times New Roman" w:hAnsi="Times New Roman" w:cs="Times New Roman"/>
          <w:sz w:val="28"/>
          <w:szCs w:val="28"/>
          <w:lang w:val="en-US"/>
        </w:rPr>
        <w:t>nomos</w:t>
      </w:r>
      <w:r w:rsidRPr="000A639F">
        <w:rPr>
          <w:rFonts w:ascii="Times New Roman" w:hAnsi="Times New Roman" w:cs="Times New Roman"/>
          <w:sz w:val="28"/>
          <w:szCs w:val="28"/>
        </w:rPr>
        <w:t>.</w:t>
      </w:r>
      <w:r w:rsidRPr="000A639F">
        <w:rPr>
          <w:rFonts w:ascii="Times New Roman" w:hAnsi="Times New Roman" w:cs="Times New Roman"/>
          <w:sz w:val="28"/>
          <w:szCs w:val="28"/>
          <w:lang w:val="en-US"/>
        </w:rPr>
        <w:t>com</w:t>
      </w:r>
      <w:r w:rsidRPr="000A639F">
        <w:rPr>
          <w:rFonts w:ascii="Times New Roman" w:hAnsi="Times New Roman" w:cs="Times New Roman"/>
          <w:sz w:val="28"/>
          <w:szCs w:val="28"/>
        </w:rPr>
        <w:t>.</w:t>
      </w:r>
      <w:r w:rsidRPr="000A639F">
        <w:rPr>
          <w:rFonts w:ascii="Times New Roman" w:hAnsi="Times New Roman" w:cs="Times New Roman"/>
          <w:sz w:val="28"/>
          <w:szCs w:val="28"/>
          <w:lang w:val="en-US"/>
        </w:rPr>
        <w:t>ua</w:t>
      </w:r>
      <w:r w:rsidRPr="000A639F">
        <w:rPr>
          <w:rFonts w:ascii="Times New Roman" w:hAnsi="Times New Roman" w:cs="Times New Roman"/>
          <w:sz w:val="28"/>
          <w:szCs w:val="28"/>
        </w:rPr>
        <w:t xml:space="preserve">/ </w:t>
      </w:r>
      <w:r w:rsidRPr="000A639F">
        <w:rPr>
          <w:rFonts w:ascii="Times New Roman" w:hAnsi="Times New Roman" w:cs="Times New Roman"/>
          <w:sz w:val="28"/>
          <w:szCs w:val="28"/>
          <w:lang w:val="en-US"/>
        </w:rPr>
        <w:t>co</w:t>
      </w:r>
      <w:r w:rsidRPr="000A639F">
        <w:rPr>
          <w:rFonts w:ascii="Times New Roman" w:hAnsi="Times New Roman" w:cs="Times New Roman"/>
          <w:sz w:val="28"/>
          <w:szCs w:val="28"/>
          <w:lang w:val="en-US"/>
        </w:rPr>
        <w:t>n</w:t>
      </w:r>
      <w:r w:rsidRPr="000A639F">
        <w:rPr>
          <w:rFonts w:ascii="Times New Roman" w:hAnsi="Times New Roman" w:cs="Times New Roman"/>
          <w:sz w:val="28"/>
          <w:szCs w:val="28"/>
          <w:lang w:val="en-US"/>
        </w:rPr>
        <w:t>tent</w:t>
      </w:r>
      <w:r w:rsidRPr="000A639F">
        <w:rPr>
          <w:rFonts w:ascii="Times New Roman" w:hAnsi="Times New Roman" w:cs="Times New Roman"/>
          <w:sz w:val="28"/>
          <w:szCs w:val="28"/>
        </w:rPr>
        <w:t>/</w:t>
      </w:r>
      <w:r w:rsidRPr="000A639F">
        <w:rPr>
          <w:rFonts w:ascii="Times New Roman" w:hAnsi="Times New Roman" w:cs="Times New Roman"/>
          <w:sz w:val="28"/>
          <w:szCs w:val="28"/>
          <w:lang w:val="en-US"/>
        </w:rPr>
        <w:t>view</w:t>
      </w:r>
      <w:r w:rsidRPr="000A639F">
        <w:rPr>
          <w:rFonts w:ascii="Times New Roman" w:hAnsi="Times New Roman" w:cs="Times New Roman"/>
          <w:sz w:val="28"/>
          <w:szCs w:val="28"/>
        </w:rPr>
        <w:t xml:space="preserve">/234/79/; Лакийчук П. ЧФ России и ВМС Украины: «рожки да ножки» уже и навсегда? // Чорноморська безпека. </w:t>
      </w:r>
      <w:r w:rsidRPr="00E513D6">
        <w:rPr>
          <w:rFonts w:ascii="Times New Roman" w:hAnsi="Times New Roman" w:cs="Times New Roman"/>
          <w:sz w:val="28"/>
          <w:szCs w:val="28"/>
          <w:lang w:val="en-US"/>
        </w:rPr>
        <w:t xml:space="preserve">2010. №4(18); </w:t>
      </w:r>
      <w:r w:rsidRPr="000A639F">
        <w:rPr>
          <w:rFonts w:ascii="Times New Roman" w:hAnsi="Times New Roman" w:cs="Times New Roman"/>
          <w:sz w:val="28"/>
          <w:szCs w:val="28"/>
        </w:rPr>
        <w:t>Процик</w:t>
      </w:r>
      <w:r w:rsidRPr="00E513D6">
        <w:rPr>
          <w:rFonts w:ascii="Times New Roman" w:hAnsi="Times New Roman" w:cs="Times New Roman"/>
          <w:sz w:val="28"/>
          <w:szCs w:val="28"/>
          <w:lang w:val="en-US"/>
        </w:rPr>
        <w:t xml:space="preserve"> </w:t>
      </w:r>
      <w:r w:rsidRPr="000A639F">
        <w:rPr>
          <w:rFonts w:ascii="Times New Roman" w:hAnsi="Times New Roman" w:cs="Times New Roman"/>
          <w:sz w:val="28"/>
          <w:szCs w:val="28"/>
        </w:rPr>
        <w:t>П</w:t>
      </w:r>
      <w:r w:rsidRPr="00E513D6">
        <w:rPr>
          <w:rFonts w:ascii="Times New Roman" w:hAnsi="Times New Roman" w:cs="Times New Roman"/>
          <w:sz w:val="28"/>
          <w:szCs w:val="28"/>
          <w:lang w:val="en-US"/>
        </w:rPr>
        <w:t xml:space="preserve">. </w:t>
      </w:r>
      <w:r w:rsidRPr="000A639F">
        <w:rPr>
          <w:rFonts w:ascii="Times New Roman" w:hAnsi="Times New Roman" w:cs="Times New Roman"/>
          <w:sz w:val="28"/>
          <w:szCs w:val="28"/>
        </w:rPr>
        <w:t>Чужой</w:t>
      </w:r>
      <w:r w:rsidRPr="00E513D6">
        <w:rPr>
          <w:rFonts w:ascii="Times New Roman" w:hAnsi="Times New Roman" w:cs="Times New Roman"/>
          <w:sz w:val="28"/>
          <w:szCs w:val="28"/>
          <w:lang w:val="en-US"/>
        </w:rPr>
        <w:t xml:space="preserve"> </w:t>
      </w:r>
      <w:r w:rsidRPr="000A639F">
        <w:rPr>
          <w:rFonts w:ascii="Times New Roman" w:hAnsi="Times New Roman" w:cs="Times New Roman"/>
          <w:sz w:val="28"/>
          <w:szCs w:val="28"/>
        </w:rPr>
        <w:t>флот</w:t>
      </w:r>
      <w:r w:rsidRPr="00E513D6">
        <w:rPr>
          <w:rFonts w:ascii="Times New Roman" w:hAnsi="Times New Roman" w:cs="Times New Roman"/>
          <w:sz w:val="28"/>
          <w:szCs w:val="28"/>
          <w:lang w:val="en-US"/>
        </w:rPr>
        <w:t xml:space="preserve"> (</w:t>
      </w:r>
      <w:r w:rsidRPr="000A639F">
        <w:rPr>
          <w:rFonts w:ascii="Times New Roman" w:hAnsi="Times New Roman" w:cs="Times New Roman"/>
          <w:sz w:val="28"/>
          <w:szCs w:val="28"/>
        </w:rPr>
        <w:t>ЧФ</w:t>
      </w:r>
      <w:r w:rsidRPr="00E513D6">
        <w:rPr>
          <w:rFonts w:ascii="Times New Roman" w:hAnsi="Times New Roman" w:cs="Times New Roman"/>
          <w:sz w:val="28"/>
          <w:szCs w:val="28"/>
          <w:lang w:val="en-US"/>
        </w:rPr>
        <w:t xml:space="preserve">) // </w:t>
      </w:r>
      <w:r w:rsidRPr="000A639F">
        <w:rPr>
          <w:rFonts w:ascii="Times New Roman" w:hAnsi="Times New Roman" w:cs="Times New Roman"/>
          <w:sz w:val="28"/>
          <w:szCs w:val="28"/>
        </w:rPr>
        <w:t>Чорноморська</w:t>
      </w:r>
      <w:r w:rsidRPr="00E513D6">
        <w:rPr>
          <w:rFonts w:ascii="Times New Roman" w:hAnsi="Times New Roman" w:cs="Times New Roman"/>
          <w:sz w:val="28"/>
          <w:szCs w:val="28"/>
          <w:lang w:val="en-US"/>
        </w:rPr>
        <w:t xml:space="preserve"> </w:t>
      </w:r>
      <w:r w:rsidRPr="000A639F">
        <w:rPr>
          <w:rFonts w:ascii="Times New Roman" w:hAnsi="Times New Roman" w:cs="Times New Roman"/>
          <w:sz w:val="28"/>
          <w:szCs w:val="28"/>
        </w:rPr>
        <w:t>безпека</w:t>
      </w:r>
      <w:r w:rsidRPr="00E513D6">
        <w:rPr>
          <w:rFonts w:ascii="Times New Roman" w:hAnsi="Times New Roman" w:cs="Times New Roman"/>
          <w:sz w:val="28"/>
          <w:szCs w:val="28"/>
          <w:lang w:val="en-US"/>
        </w:rPr>
        <w:t xml:space="preserve">. 2011. </w:t>
      </w:r>
      <w:r w:rsidRPr="000A639F">
        <w:rPr>
          <w:rFonts w:ascii="Times New Roman" w:hAnsi="Times New Roman" w:cs="Times New Roman"/>
          <w:sz w:val="28"/>
          <w:szCs w:val="28"/>
          <w:lang w:val="en-US"/>
        </w:rPr>
        <w:t>№3(21).</w:t>
      </w:r>
    </w:p>
  </w:footnote>
  <w:footnote w:id="36">
    <w:p w:rsidR="00752378" w:rsidRPr="00900A2E" w:rsidRDefault="00752378" w:rsidP="000A639F">
      <w:pPr>
        <w:shd w:val="clear" w:color="auto" w:fill="FFFFFF"/>
        <w:spacing w:after="0" w:line="240" w:lineRule="auto"/>
        <w:ind w:firstLine="567"/>
        <w:jc w:val="both"/>
        <w:outlineLvl w:val="4"/>
        <w:rPr>
          <w:rFonts w:ascii="Times New Roman" w:eastAsia="Times New Roman" w:hAnsi="Times New Roman" w:cs="Times New Roman"/>
          <w:sz w:val="28"/>
          <w:szCs w:val="28"/>
          <w:lang w:val="en-US"/>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lang w:val="en-US"/>
        </w:rPr>
        <w:t xml:space="preserve">Klimenko A. The Black Sea Triangles: Is there a Solution? URL: </w:t>
      </w:r>
      <w:hyperlink r:id="rId4" w:history="1">
        <w:r w:rsidRPr="00900A2E">
          <w:rPr>
            <w:rStyle w:val="ac"/>
            <w:rFonts w:ascii="Times New Roman" w:hAnsi="Times New Roman" w:cs="Times New Roman"/>
            <w:color w:val="auto"/>
            <w:sz w:val="28"/>
            <w:szCs w:val="28"/>
            <w:u w:val="none"/>
            <w:lang w:val="en-US"/>
          </w:rPr>
          <w:t>www.blackseanews.net/read/7603</w:t>
        </w:r>
      </w:hyperlink>
    </w:p>
  </w:footnote>
  <w:footnote w:id="37">
    <w:p w:rsidR="00752378" w:rsidRPr="00900A2E" w:rsidRDefault="00752378" w:rsidP="000A639F">
      <w:pPr>
        <w:pStyle w:val="a7"/>
        <w:ind w:firstLine="567"/>
        <w:jc w:val="both"/>
        <w:rPr>
          <w:rFonts w:ascii="Times New Roman" w:hAnsi="Times New Roman" w:cs="Times New Roman"/>
          <w:sz w:val="28"/>
          <w:szCs w:val="28"/>
          <w:lang w:val="en-US"/>
        </w:rPr>
      </w:pPr>
      <w:r w:rsidRPr="00900A2E">
        <w:rPr>
          <w:rStyle w:val="a9"/>
          <w:rFonts w:ascii="Times New Roman" w:hAnsi="Times New Roman" w:cs="Times New Roman"/>
          <w:sz w:val="28"/>
          <w:szCs w:val="28"/>
        </w:rPr>
        <w:footnoteRef/>
      </w:r>
      <w:r w:rsidRPr="00900A2E">
        <w:rPr>
          <w:rFonts w:ascii="Times New Roman" w:hAnsi="Times New Roman" w:cs="Times New Roman"/>
          <w:sz w:val="28"/>
          <w:szCs w:val="28"/>
          <w:lang w:val="en-US"/>
        </w:rPr>
        <w:t xml:space="preserve"> URL: </w:t>
      </w:r>
      <w:hyperlink r:id="rId5" w:history="1">
        <w:r w:rsidRPr="00900A2E">
          <w:rPr>
            <w:rStyle w:val="ac"/>
            <w:rFonts w:ascii="Times New Roman" w:hAnsi="Times New Roman" w:cs="Times New Roman"/>
            <w:color w:val="auto"/>
            <w:sz w:val="28"/>
            <w:szCs w:val="28"/>
            <w:u w:val="none"/>
            <w:lang w:val="en-US"/>
          </w:rPr>
          <w:t>http://www.flot2017.com/</w:t>
        </w:r>
      </w:hyperlink>
    </w:p>
  </w:footnote>
  <w:footnote w:id="38">
    <w:p w:rsidR="00752378" w:rsidRPr="00900A2E" w:rsidRDefault="00752378" w:rsidP="000A639F">
      <w:pPr>
        <w:pStyle w:val="a7"/>
        <w:ind w:firstLine="567"/>
        <w:jc w:val="both"/>
        <w:rPr>
          <w:rFonts w:ascii="Times New Roman" w:hAnsi="Times New Roman" w:cs="Times New Roman"/>
          <w:sz w:val="28"/>
          <w:szCs w:val="28"/>
          <w:lang w:val="en-US"/>
        </w:rPr>
      </w:pPr>
      <w:r w:rsidRPr="00900A2E">
        <w:rPr>
          <w:rStyle w:val="a9"/>
          <w:rFonts w:ascii="Times New Roman" w:hAnsi="Times New Roman" w:cs="Times New Roman"/>
          <w:sz w:val="28"/>
          <w:szCs w:val="28"/>
        </w:rPr>
        <w:footnoteRef/>
      </w:r>
      <w:r w:rsidRPr="00900A2E">
        <w:rPr>
          <w:rFonts w:ascii="Times New Roman" w:hAnsi="Times New Roman" w:cs="Times New Roman"/>
          <w:sz w:val="28"/>
          <w:szCs w:val="28"/>
          <w:lang w:val="en-US"/>
        </w:rPr>
        <w:t xml:space="preserve"> URL: </w:t>
      </w:r>
      <w:hyperlink r:id="rId6" w:history="1">
        <w:r w:rsidRPr="00900A2E">
          <w:rPr>
            <w:rStyle w:val="ac"/>
            <w:rFonts w:ascii="Times New Roman" w:hAnsi="Times New Roman" w:cs="Times New Roman"/>
            <w:color w:val="auto"/>
            <w:sz w:val="28"/>
            <w:szCs w:val="28"/>
            <w:u w:val="none"/>
            <w:lang w:val="en-US"/>
          </w:rPr>
          <w:t>http://www.freetavrida.org/</w:t>
        </w:r>
      </w:hyperlink>
    </w:p>
  </w:footnote>
  <w:footnote w:id="39">
    <w:p w:rsidR="00752378" w:rsidRPr="000A639F" w:rsidRDefault="00752378" w:rsidP="000A639F">
      <w:pPr>
        <w:spacing w:after="0" w:line="240" w:lineRule="auto"/>
        <w:ind w:firstLine="567"/>
        <w:jc w:val="both"/>
        <w:rPr>
          <w:rFonts w:ascii="Times New Roman" w:eastAsia="Times New Roman" w:hAnsi="Times New Roman" w:cs="Times New Roman"/>
          <w:sz w:val="28"/>
          <w:szCs w:val="28"/>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rPr>
        <w:t xml:space="preserve"> </w:t>
      </w:r>
      <w:r>
        <w:rPr>
          <w:rFonts w:ascii="Times New Roman" w:hAnsi="Times New Roman" w:cs="Times New Roman"/>
          <w:sz w:val="28"/>
          <w:szCs w:val="28"/>
        </w:rPr>
        <w:t>Российский Черноморский флот / п</w:t>
      </w:r>
      <w:r w:rsidRPr="000A639F">
        <w:rPr>
          <w:rFonts w:ascii="Times New Roman" w:hAnsi="Times New Roman" w:cs="Times New Roman"/>
          <w:sz w:val="28"/>
          <w:szCs w:val="28"/>
        </w:rPr>
        <w:t>од ред. А.Д. Клецкова. Симфер</w:t>
      </w:r>
      <w:r w:rsidRPr="000A639F">
        <w:rPr>
          <w:rFonts w:ascii="Times New Roman" w:hAnsi="Times New Roman" w:cs="Times New Roman"/>
          <w:sz w:val="28"/>
          <w:szCs w:val="28"/>
        </w:rPr>
        <w:t>о</w:t>
      </w:r>
      <w:r w:rsidRPr="000A639F">
        <w:rPr>
          <w:rFonts w:ascii="Times New Roman" w:hAnsi="Times New Roman" w:cs="Times New Roman"/>
          <w:sz w:val="28"/>
          <w:szCs w:val="28"/>
        </w:rPr>
        <w:t>поль, 2008.</w:t>
      </w:r>
      <w:r w:rsidRPr="000A639F">
        <w:rPr>
          <w:rFonts w:ascii="Times New Roman" w:eastAsia="Times New Roman" w:hAnsi="Times New Roman" w:cs="Times New Roman"/>
          <w:bCs/>
          <w:sz w:val="28"/>
          <w:szCs w:val="28"/>
        </w:rPr>
        <w:t xml:space="preserve"> С. 183</w:t>
      </w:r>
      <w:r>
        <w:rPr>
          <w:rFonts w:ascii="Times New Roman" w:eastAsia="Times New Roman" w:hAnsi="Times New Roman" w:cs="Times New Roman"/>
          <w:bCs/>
          <w:sz w:val="28"/>
          <w:szCs w:val="28"/>
        </w:rPr>
        <w:t>–</w:t>
      </w:r>
      <w:r w:rsidRPr="000A639F">
        <w:rPr>
          <w:rFonts w:ascii="Times New Roman" w:eastAsia="Times New Roman" w:hAnsi="Times New Roman" w:cs="Times New Roman"/>
          <w:bCs/>
          <w:sz w:val="28"/>
          <w:szCs w:val="28"/>
        </w:rPr>
        <w:t>193.</w:t>
      </w:r>
    </w:p>
  </w:footnote>
  <w:footnote w:id="40">
    <w:p w:rsidR="00752378" w:rsidRPr="000A639F" w:rsidRDefault="00752378" w:rsidP="000A639F">
      <w:pPr>
        <w:spacing w:after="0" w:line="240" w:lineRule="auto"/>
        <w:ind w:firstLine="567"/>
        <w:jc w:val="both"/>
        <w:rPr>
          <w:rFonts w:ascii="Times New Roman" w:eastAsia="Times New Roman" w:hAnsi="Times New Roman" w:cs="Times New Roman"/>
          <w:sz w:val="28"/>
          <w:szCs w:val="28"/>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rPr>
        <w:t xml:space="preserve"> </w:t>
      </w:r>
      <w:r w:rsidRPr="000A639F">
        <w:rPr>
          <w:rFonts w:ascii="Times New Roman" w:eastAsia="Times New Roman" w:hAnsi="Times New Roman" w:cs="Times New Roman"/>
          <w:iCs/>
          <w:sz w:val="28"/>
          <w:szCs w:val="28"/>
        </w:rPr>
        <w:t>Мухин В.</w:t>
      </w:r>
      <w:r w:rsidRPr="000A639F">
        <w:rPr>
          <w:rFonts w:ascii="Times New Roman" w:eastAsia="Times New Roman" w:hAnsi="Times New Roman" w:cs="Times New Roman"/>
          <w:bCs/>
          <w:sz w:val="28"/>
          <w:szCs w:val="28"/>
        </w:rPr>
        <w:t xml:space="preserve"> Гриценко и Иванов попытаются договориться // Независ</w:t>
      </w:r>
      <w:r w:rsidRPr="000A639F">
        <w:rPr>
          <w:rFonts w:ascii="Times New Roman" w:eastAsia="Times New Roman" w:hAnsi="Times New Roman" w:cs="Times New Roman"/>
          <w:bCs/>
          <w:sz w:val="28"/>
          <w:szCs w:val="28"/>
        </w:rPr>
        <w:t>и</w:t>
      </w:r>
      <w:r>
        <w:rPr>
          <w:rFonts w:ascii="Times New Roman" w:eastAsia="Times New Roman" w:hAnsi="Times New Roman" w:cs="Times New Roman"/>
          <w:bCs/>
          <w:sz w:val="28"/>
          <w:szCs w:val="28"/>
        </w:rPr>
        <w:t>мая газета. 2005. 29 нояб</w:t>
      </w:r>
      <w:r w:rsidRPr="000A639F">
        <w:rPr>
          <w:rFonts w:ascii="Times New Roman" w:eastAsia="Times New Roman" w:hAnsi="Times New Roman" w:cs="Times New Roman"/>
          <w:bCs/>
          <w:sz w:val="28"/>
          <w:szCs w:val="28"/>
        </w:rPr>
        <w:t>.</w:t>
      </w:r>
    </w:p>
  </w:footnote>
  <w:footnote w:id="41">
    <w:p w:rsidR="00752378" w:rsidRPr="000A639F" w:rsidRDefault="00752378" w:rsidP="000A639F">
      <w:pPr>
        <w:spacing w:after="0" w:line="240" w:lineRule="auto"/>
        <w:ind w:firstLine="567"/>
        <w:jc w:val="both"/>
        <w:rPr>
          <w:rFonts w:ascii="Times New Roman" w:eastAsia="Times New Roman" w:hAnsi="Times New Roman" w:cs="Times New Roman"/>
          <w:sz w:val="28"/>
          <w:szCs w:val="28"/>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rPr>
        <w:t xml:space="preserve"> </w:t>
      </w:r>
      <w:r w:rsidRPr="000A639F">
        <w:rPr>
          <w:rFonts w:ascii="Times New Roman" w:eastAsia="Times New Roman" w:hAnsi="Times New Roman" w:cs="Times New Roman"/>
          <w:iCs/>
          <w:sz w:val="28"/>
          <w:szCs w:val="28"/>
        </w:rPr>
        <w:t>Польгуева Е.</w:t>
      </w:r>
      <w:r w:rsidRPr="000A639F">
        <w:rPr>
          <w:rFonts w:ascii="Times New Roman" w:eastAsia="Times New Roman" w:hAnsi="Times New Roman" w:cs="Times New Roman"/>
          <w:bCs/>
          <w:sz w:val="28"/>
          <w:szCs w:val="28"/>
        </w:rPr>
        <w:t xml:space="preserve"> Нас теснят: в Ялте захвачен российский маяк // Сове</w:t>
      </w:r>
      <w:r w:rsidRPr="000A639F">
        <w:rPr>
          <w:rFonts w:ascii="Times New Roman" w:eastAsia="Times New Roman" w:hAnsi="Times New Roman" w:cs="Times New Roman"/>
          <w:bCs/>
          <w:sz w:val="28"/>
          <w:szCs w:val="28"/>
        </w:rPr>
        <w:t>т</w:t>
      </w:r>
      <w:r w:rsidRPr="000A639F">
        <w:rPr>
          <w:rFonts w:ascii="Times New Roman" w:eastAsia="Times New Roman" w:hAnsi="Times New Roman" w:cs="Times New Roman"/>
          <w:bCs/>
          <w:sz w:val="28"/>
          <w:szCs w:val="28"/>
        </w:rPr>
        <w:t>ская Россия.</w:t>
      </w:r>
      <w:r w:rsidRPr="000A639F">
        <w:rPr>
          <w:rFonts w:ascii="Times New Roman" w:eastAsia="Times New Roman" w:hAnsi="Times New Roman" w:cs="Times New Roman"/>
          <w:sz w:val="28"/>
          <w:szCs w:val="28"/>
        </w:rPr>
        <w:t xml:space="preserve"> </w:t>
      </w:r>
      <w:r w:rsidRPr="000A639F">
        <w:rPr>
          <w:rFonts w:ascii="Times New Roman" w:eastAsia="Times New Roman" w:hAnsi="Times New Roman" w:cs="Times New Roman"/>
          <w:bCs/>
          <w:sz w:val="28"/>
          <w:szCs w:val="28"/>
        </w:rPr>
        <w:t>2006. 17 янв.</w:t>
      </w:r>
    </w:p>
  </w:footnote>
  <w:footnote w:id="42">
    <w:p w:rsidR="00752378" w:rsidRPr="000A639F" w:rsidRDefault="00752378" w:rsidP="000A639F">
      <w:pPr>
        <w:pStyle w:val="a7"/>
        <w:ind w:firstLine="567"/>
        <w:jc w:val="both"/>
        <w:rPr>
          <w:rFonts w:ascii="Times New Roman" w:hAnsi="Times New Roman" w:cs="Times New Roman"/>
          <w:sz w:val="28"/>
          <w:szCs w:val="28"/>
        </w:rPr>
      </w:pPr>
      <w:r w:rsidRPr="000A639F">
        <w:rPr>
          <w:rStyle w:val="a9"/>
          <w:rFonts w:ascii="Times New Roman" w:hAnsi="Times New Roman" w:cs="Times New Roman"/>
          <w:sz w:val="28"/>
          <w:szCs w:val="28"/>
        </w:rPr>
        <w:footnoteRef/>
      </w:r>
      <w:r>
        <w:rPr>
          <w:rFonts w:ascii="Times New Roman" w:hAnsi="Times New Roman" w:cs="Times New Roman"/>
          <w:sz w:val="28"/>
          <w:szCs w:val="28"/>
        </w:rPr>
        <w:t xml:space="preserve"> </w:t>
      </w:r>
      <w:r w:rsidRPr="000A639F">
        <w:rPr>
          <w:rFonts w:ascii="Times New Roman" w:hAnsi="Times New Roman" w:cs="Times New Roman"/>
          <w:sz w:val="28"/>
          <w:szCs w:val="28"/>
        </w:rPr>
        <w:t>Ивженко Т. В Крыму полная боевая готовность // Независимая газ</w:t>
      </w:r>
      <w:r w:rsidRPr="000A639F">
        <w:rPr>
          <w:rFonts w:ascii="Times New Roman" w:hAnsi="Times New Roman" w:cs="Times New Roman"/>
          <w:sz w:val="28"/>
          <w:szCs w:val="28"/>
        </w:rPr>
        <w:t>е</w:t>
      </w:r>
      <w:r w:rsidRPr="000A639F">
        <w:rPr>
          <w:rFonts w:ascii="Times New Roman" w:hAnsi="Times New Roman" w:cs="Times New Roman"/>
          <w:sz w:val="28"/>
          <w:szCs w:val="28"/>
        </w:rPr>
        <w:t>та. 2006. 17 янв.</w:t>
      </w:r>
    </w:p>
  </w:footnote>
  <w:footnote w:id="43">
    <w:p w:rsidR="00752378" w:rsidRPr="00CA1A5C" w:rsidRDefault="00752378" w:rsidP="000A639F">
      <w:pPr>
        <w:spacing w:after="0" w:line="240" w:lineRule="auto"/>
        <w:ind w:firstLine="567"/>
        <w:jc w:val="both"/>
        <w:rPr>
          <w:rFonts w:ascii="Times New Roman" w:hAnsi="Times New Roman" w:cs="Times New Roman"/>
          <w:sz w:val="28"/>
          <w:szCs w:val="28"/>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rPr>
        <w:t xml:space="preserve"> </w:t>
      </w:r>
      <w:r w:rsidRPr="000A639F">
        <w:rPr>
          <w:rFonts w:ascii="Times New Roman" w:hAnsi="Times New Roman" w:cs="Times New Roman"/>
          <w:sz w:val="28"/>
          <w:szCs w:val="28"/>
          <w:shd w:val="clear" w:color="auto" w:fill="FFFFFF"/>
        </w:rPr>
        <w:t>Украина могла бы использовать вопрос ЧМ РФ в газовых перегов</w:t>
      </w:r>
      <w:r w:rsidRPr="000A639F">
        <w:rPr>
          <w:rFonts w:ascii="Times New Roman" w:hAnsi="Times New Roman" w:cs="Times New Roman"/>
          <w:sz w:val="28"/>
          <w:szCs w:val="28"/>
          <w:shd w:val="clear" w:color="auto" w:fill="FFFFFF"/>
        </w:rPr>
        <w:t>о</w:t>
      </w:r>
      <w:r w:rsidRPr="000A639F">
        <w:rPr>
          <w:rFonts w:ascii="Times New Roman" w:hAnsi="Times New Roman" w:cs="Times New Roman"/>
          <w:sz w:val="28"/>
          <w:szCs w:val="28"/>
          <w:shd w:val="clear" w:color="auto" w:fill="FFFFFF"/>
        </w:rPr>
        <w:t xml:space="preserve">рах – эксперт Татьяна Андреева. </w:t>
      </w:r>
      <w:r w:rsidRPr="000A639F">
        <w:rPr>
          <w:rFonts w:ascii="Times New Roman" w:hAnsi="Times New Roman" w:cs="Times New Roman"/>
          <w:sz w:val="28"/>
          <w:szCs w:val="28"/>
          <w:lang w:val="en-US"/>
        </w:rPr>
        <w:t>URL</w:t>
      </w:r>
      <w:r w:rsidRPr="000A639F">
        <w:rPr>
          <w:rFonts w:ascii="Times New Roman" w:hAnsi="Times New Roman" w:cs="Times New Roman"/>
          <w:sz w:val="28"/>
          <w:szCs w:val="28"/>
        </w:rPr>
        <w:t xml:space="preserve">: </w:t>
      </w:r>
      <w:hyperlink w:history="1">
        <w:r w:rsidRPr="00CA1A5C">
          <w:rPr>
            <w:rStyle w:val="ac"/>
            <w:rFonts w:ascii="Times New Roman" w:hAnsi="Times New Roman" w:cs="Times New Roman"/>
            <w:color w:val="auto"/>
            <w:sz w:val="28"/>
            <w:szCs w:val="28"/>
            <w:u w:val="none"/>
          </w:rPr>
          <w:t>http://ura-inform. com/ ru/ economics/ 2011/11/21/chf_rf</w:t>
        </w:r>
      </w:hyperlink>
    </w:p>
  </w:footnote>
  <w:footnote w:id="44">
    <w:p w:rsidR="00752378" w:rsidRPr="000A639F" w:rsidRDefault="00752378" w:rsidP="000A639F">
      <w:pPr>
        <w:shd w:val="clear" w:color="auto" w:fill="FFFFFF"/>
        <w:spacing w:after="0" w:line="240" w:lineRule="auto"/>
        <w:ind w:firstLine="567"/>
        <w:jc w:val="both"/>
        <w:outlineLvl w:val="0"/>
        <w:rPr>
          <w:rFonts w:ascii="Times New Roman" w:eastAsia="Times New Roman" w:hAnsi="Times New Roman" w:cs="Times New Roman"/>
          <w:bCs/>
          <w:kern w:val="36"/>
          <w:sz w:val="28"/>
          <w:szCs w:val="28"/>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rPr>
        <w:t xml:space="preserve"> </w:t>
      </w:r>
      <w:hyperlink r:id="rId7" w:history="1">
        <w:r w:rsidRPr="000A639F">
          <w:rPr>
            <w:rFonts w:ascii="Times New Roman" w:eastAsia="Times New Roman" w:hAnsi="Times New Roman" w:cs="Times New Roman"/>
            <w:sz w:val="28"/>
            <w:szCs w:val="28"/>
          </w:rPr>
          <w:t>Дульман</w:t>
        </w:r>
      </w:hyperlink>
      <w:r w:rsidRPr="000A639F">
        <w:rPr>
          <w:rFonts w:ascii="Times New Roman" w:eastAsia="Times New Roman" w:hAnsi="Times New Roman" w:cs="Times New Roman"/>
          <w:sz w:val="28"/>
          <w:szCs w:val="28"/>
        </w:rPr>
        <w:t xml:space="preserve"> П. </w:t>
      </w:r>
      <w:r w:rsidRPr="000A639F">
        <w:rPr>
          <w:rFonts w:ascii="Times New Roman" w:eastAsia="Times New Roman" w:hAnsi="Times New Roman" w:cs="Times New Roman"/>
          <w:bCs/>
          <w:kern w:val="36"/>
          <w:sz w:val="28"/>
          <w:szCs w:val="28"/>
        </w:rPr>
        <w:t>Крейсер США зашел в Севастополь // Российская газ</w:t>
      </w:r>
      <w:r w:rsidRPr="000A639F">
        <w:rPr>
          <w:rFonts w:ascii="Times New Roman" w:eastAsia="Times New Roman" w:hAnsi="Times New Roman" w:cs="Times New Roman"/>
          <w:bCs/>
          <w:kern w:val="36"/>
          <w:sz w:val="28"/>
          <w:szCs w:val="28"/>
        </w:rPr>
        <w:t>е</w:t>
      </w:r>
      <w:r w:rsidRPr="000A639F">
        <w:rPr>
          <w:rFonts w:ascii="Times New Roman" w:eastAsia="Times New Roman" w:hAnsi="Times New Roman" w:cs="Times New Roman"/>
          <w:bCs/>
          <w:kern w:val="36"/>
          <w:sz w:val="28"/>
          <w:szCs w:val="28"/>
        </w:rPr>
        <w:t>та. 2011. 23 окт.</w:t>
      </w:r>
    </w:p>
  </w:footnote>
  <w:footnote w:id="45">
    <w:p w:rsidR="00752378" w:rsidRPr="000A639F" w:rsidRDefault="00752378" w:rsidP="000A639F">
      <w:pPr>
        <w:tabs>
          <w:tab w:val="left" w:pos="1133"/>
        </w:tabs>
        <w:spacing w:after="0" w:line="240" w:lineRule="auto"/>
        <w:ind w:firstLine="567"/>
        <w:jc w:val="both"/>
        <w:rPr>
          <w:rFonts w:ascii="Times New Roman" w:eastAsia="Times New Roman" w:hAnsi="Times New Roman" w:cs="Times New Roman"/>
          <w:bCs/>
          <w:sz w:val="28"/>
          <w:szCs w:val="28"/>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rPr>
        <w:t xml:space="preserve"> </w:t>
      </w:r>
      <w:r w:rsidRPr="000A639F">
        <w:rPr>
          <w:rFonts w:ascii="Times New Roman" w:eastAsia="Times New Roman" w:hAnsi="Times New Roman" w:cs="Times New Roman"/>
          <w:bCs/>
          <w:iCs/>
          <w:sz w:val="28"/>
          <w:szCs w:val="28"/>
        </w:rPr>
        <w:t>Иванов В., Плугатарев И.</w:t>
      </w:r>
      <w:r w:rsidRPr="000A639F">
        <w:rPr>
          <w:rFonts w:ascii="Times New Roman" w:eastAsia="Times New Roman" w:hAnsi="Times New Roman" w:cs="Times New Roman"/>
          <w:bCs/>
          <w:sz w:val="28"/>
          <w:szCs w:val="28"/>
        </w:rPr>
        <w:t xml:space="preserve"> Сергей Иванов и международное право // Независимая газета. 2006. 19 янв.</w:t>
      </w:r>
    </w:p>
  </w:footnote>
  <w:footnote w:id="46">
    <w:p w:rsidR="00752378" w:rsidRPr="009953F2" w:rsidRDefault="00752378" w:rsidP="00CA1A5C">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8"/>
          <w:szCs w:val="28"/>
        </w:rPr>
      </w:pPr>
      <w:r w:rsidRPr="000A639F">
        <w:rPr>
          <w:rStyle w:val="a9"/>
          <w:rFonts w:ascii="Times New Roman" w:hAnsi="Times New Roman" w:cs="Times New Roman"/>
          <w:sz w:val="28"/>
          <w:szCs w:val="28"/>
        </w:rPr>
        <w:footnoteRef/>
      </w:r>
      <w:r w:rsidRPr="000A639F">
        <w:rPr>
          <w:rFonts w:ascii="Times New Roman" w:eastAsia="Times New Roman" w:hAnsi="Times New Roman" w:cs="Times New Roman"/>
          <w:sz w:val="28"/>
          <w:szCs w:val="28"/>
        </w:rPr>
        <w:t xml:space="preserve">Украина и Россия поделили маяки. </w:t>
      </w:r>
      <w:r w:rsidRPr="000A639F">
        <w:rPr>
          <w:rFonts w:ascii="Times New Roman" w:hAnsi="Times New Roman" w:cs="Times New Roman"/>
          <w:sz w:val="28"/>
          <w:szCs w:val="28"/>
          <w:lang w:val="en-US"/>
        </w:rPr>
        <w:t>URL</w:t>
      </w:r>
      <w:r w:rsidRPr="009953F2">
        <w:rPr>
          <w:rFonts w:ascii="Times New Roman" w:hAnsi="Times New Roman" w:cs="Times New Roman"/>
          <w:sz w:val="28"/>
          <w:szCs w:val="28"/>
        </w:rPr>
        <w:t xml:space="preserve">: </w:t>
      </w:r>
      <w:hyperlink r:id="rId8" w:history="1">
        <w:r w:rsidRPr="008E74C6">
          <w:rPr>
            <w:rStyle w:val="ac"/>
            <w:rFonts w:ascii="Times New Roman" w:hAnsi="Times New Roman" w:cs="Times New Roman"/>
            <w:color w:val="auto"/>
            <w:sz w:val="28"/>
            <w:szCs w:val="28"/>
            <w:u w:val="none"/>
            <w:lang w:val="en-US"/>
          </w:rPr>
          <w:t>http</w:t>
        </w:r>
        <w:r w:rsidRPr="009953F2">
          <w:rPr>
            <w:rStyle w:val="ac"/>
            <w:rFonts w:ascii="Times New Roman" w:hAnsi="Times New Roman" w:cs="Times New Roman"/>
            <w:color w:val="auto"/>
            <w:sz w:val="28"/>
            <w:szCs w:val="28"/>
            <w:u w:val="none"/>
          </w:rPr>
          <w:t>://</w:t>
        </w:r>
        <w:r w:rsidRPr="008E74C6">
          <w:rPr>
            <w:rStyle w:val="ac"/>
            <w:rFonts w:ascii="Times New Roman" w:hAnsi="Times New Roman" w:cs="Times New Roman"/>
            <w:color w:val="auto"/>
            <w:sz w:val="28"/>
            <w:szCs w:val="28"/>
            <w:u w:val="none"/>
            <w:lang w:val="en-US"/>
          </w:rPr>
          <w:t>news</w:t>
        </w:r>
        <w:r w:rsidRPr="009953F2">
          <w:rPr>
            <w:rStyle w:val="ac"/>
            <w:rFonts w:ascii="Times New Roman" w:hAnsi="Times New Roman" w:cs="Times New Roman"/>
            <w:color w:val="auto"/>
            <w:sz w:val="28"/>
            <w:szCs w:val="28"/>
            <w:u w:val="none"/>
          </w:rPr>
          <w:t>.</w:t>
        </w:r>
        <w:r w:rsidRPr="008E74C6">
          <w:rPr>
            <w:rStyle w:val="ac"/>
            <w:rFonts w:ascii="Times New Roman" w:hAnsi="Times New Roman" w:cs="Times New Roman"/>
            <w:color w:val="auto"/>
            <w:sz w:val="28"/>
            <w:szCs w:val="28"/>
            <w:u w:val="none"/>
            <w:lang w:val="en-US"/>
          </w:rPr>
          <w:t>most</w:t>
        </w:r>
        <w:r w:rsidRPr="009953F2">
          <w:rPr>
            <w:rStyle w:val="ac"/>
            <w:rFonts w:ascii="Times New Roman" w:hAnsi="Times New Roman" w:cs="Times New Roman"/>
            <w:color w:val="auto"/>
            <w:sz w:val="28"/>
            <w:szCs w:val="28"/>
            <w:u w:val="none"/>
          </w:rPr>
          <w:t>.</w:t>
        </w:r>
        <w:r w:rsidRPr="008E74C6">
          <w:rPr>
            <w:rStyle w:val="ac"/>
            <w:rFonts w:ascii="Times New Roman" w:hAnsi="Times New Roman" w:cs="Times New Roman"/>
            <w:color w:val="auto"/>
            <w:sz w:val="28"/>
            <w:szCs w:val="28"/>
            <w:u w:val="none"/>
            <w:lang w:val="en-US"/>
          </w:rPr>
          <w:t>ua</w:t>
        </w:r>
        <w:r w:rsidRPr="009953F2">
          <w:rPr>
            <w:rStyle w:val="ac"/>
            <w:rFonts w:ascii="Times New Roman" w:hAnsi="Times New Roman" w:cs="Times New Roman"/>
            <w:color w:val="auto"/>
            <w:sz w:val="28"/>
            <w:szCs w:val="28"/>
            <w:u w:val="none"/>
          </w:rPr>
          <w:t xml:space="preserve">/ </w:t>
        </w:r>
        <w:r w:rsidRPr="008E74C6">
          <w:rPr>
            <w:rStyle w:val="ac"/>
            <w:rFonts w:ascii="Times New Roman" w:hAnsi="Times New Roman" w:cs="Times New Roman"/>
            <w:color w:val="auto"/>
            <w:sz w:val="28"/>
            <w:szCs w:val="28"/>
            <w:u w:val="none"/>
            <w:lang w:val="en-US"/>
          </w:rPr>
          <w:t>Ukraine</w:t>
        </w:r>
        <w:r w:rsidRPr="009953F2">
          <w:rPr>
            <w:rStyle w:val="ac"/>
            <w:rFonts w:ascii="Times New Roman" w:hAnsi="Times New Roman" w:cs="Times New Roman"/>
            <w:color w:val="auto"/>
            <w:sz w:val="28"/>
            <w:szCs w:val="28"/>
            <w:u w:val="none"/>
          </w:rPr>
          <w:t>/</w:t>
        </w:r>
        <w:r w:rsidRPr="008E74C6">
          <w:rPr>
            <w:rStyle w:val="ac"/>
            <w:rFonts w:ascii="Times New Roman" w:hAnsi="Times New Roman" w:cs="Times New Roman"/>
            <w:color w:val="auto"/>
            <w:sz w:val="28"/>
            <w:szCs w:val="28"/>
            <w:u w:val="none"/>
            <w:lang w:val="en-US"/>
          </w:rPr>
          <w:t>Politics</w:t>
        </w:r>
        <w:r w:rsidRPr="009953F2">
          <w:rPr>
            <w:rStyle w:val="ac"/>
            <w:rFonts w:ascii="Times New Roman" w:hAnsi="Times New Roman" w:cs="Times New Roman"/>
            <w:color w:val="auto"/>
            <w:sz w:val="28"/>
            <w:szCs w:val="28"/>
            <w:u w:val="none"/>
          </w:rPr>
          <w:t>/</w:t>
        </w:r>
        <w:r w:rsidRPr="008E74C6">
          <w:rPr>
            <w:rStyle w:val="ac"/>
            <w:rFonts w:ascii="Times New Roman" w:hAnsi="Times New Roman" w:cs="Times New Roman"/>
            <w:color w:val="auto"/>
            <w:sz w:val="28"/>
            <w:szCs w:val="28"/>
            <w:u w:val="none"/>
            <w:lang w:val="en-US"/>
          </w:rPr>
          <w:t>ukraina</w:t>
        </w:r>
        <w:r w:rsidRPr="009953F2">
          <w:rPr>
            <w:rStyle w:val="ac"/>
            <w:rFonts w:ascii="Times New Roman" w:hAnsi="Times New Roman" w:cs="Times New Roman"/>
            <w:color w:val="auto"/>
            <w:sz w:val="28"/>
            <w:szCs w:val="28"/>
            <w:u w:val="none"/>
          </w:rPr>
          <w:t>-</w:t>
        </w:r>
        <w:r w:rsidRPr="008E74C6">
          <w:rPr>
            <w:rStyle w:val="ac"/>
            <w:rFonts w:ascii="Times New Roman" w:hAnsi="Times New Roman" w:cs="Times New Roman"/>
            <w:color w:val="auto"/>
            <w:sz w:val="28"/>
            <w:szCs w:val="28"/>
            <w:u w:val="none"/>
            <w:lang w:val="en-US"/>
          </w:rPr>
          <w:t>i</w:t>
        </w:r>
        <w:r w:rsidRPr="009953F2">
          <w:rPr>
            <w:rStyle w:val="ac"/>
            <w:rFonts w:ascii="Times New Roman" w:hAnsi="Times New Roman" w:cs="Times New Roman"/>
            <w:color w:val="auto"/>
            <w:sz w:val="28"/>
            <w:szCs w:val="28"/>
            <w:u w:val="none"/>
          </w:rPr>
          <w:t>-</w:t>
        </w:r>
        <w:r w:rsidRPr="008E74C6">
          <w:rPr>
            <w:rStyle w:val="ac"/>
            <w:rFonts w:ascii="Times New Roman" w:hAnsi="Times New Roman" w:cs="Times New Roman"/>
            <w:color w:val="auto"/>
            <w:sz w:val="28"/>
            <w:szCs w:val="28"/>
            <w:u w:val="none"/>
            <w:lang w:val="en-US"/>
          </w:rPr>
          <w:t>rossiya</w:t>
        </w:r>
        <w:r w:rsidRPr="009953F2">
          <w:rPr>
            <w:rStyle w:val="ac"/>
            <w:rFonts w:ascii="Times New Roman" w:hAnsi="Times New Roman" w:cs="Times New Roman"/>
            <w:color w:val="auto"/>
            <w:sz w:val="28"/>
            <w:szCs w:val="28"/>
            <w:u w:val="none"/>
          </w:rPr>
          <w:t>-</w:t>
        </w:r>
        <w:r w:rsidRPr="008E74C6">
          <w:rPr>
            <w:rStyle w:val="ac"/>
            <w:rFonts w:ascii="Times New Roman" w:hAnsi="Times New Roman" w:cs="Times New Roman"/>
            <w:color w:val="auto"/>
            <w:sz w:val="28"/>
            <w:szCs w:val="28"/>
            <w:u w:val="none"/>
            <w:lang w:val="en-US"/>
          </w:rPr>
          <w:t>podelili</w:t>
        </w:r>
        <w:r w:rsidRPr="009953F2">
          <w:rPr>
            <w:rStyle w:val="ac"/>
            <w:rFonts w:ascii="Times New Roman" w:hAnsi="Times New Roman" w:cs="Times New Roman"/>
            <w:color w:val="auto"/>
            <w:sz w:val="28"/>
            <w:szCs w:val="28"/>
            <w:u w:val="none"/>
          </w:rPr>
          <w:t>-</w:t>
        </w:r>
        <w:r w:rsidRPr="008E74C6">
          <w:rPr>
            <w:rStyle w:val="ac"/>
            <w:rFonts w:ascii="Times New Roman" w:hAnsi="Times New Roman" w:cs="Times New Roman"/>
            <w:color w:val="auto"/>
            <w:sz w:val="28"/>
            <w:szCs w:val="28"/>
            <w:u w:val="none"/>
            <w:lang w:val="en-US"/>
          </w:rPr>
          <w:t>mayaki</w:t>
        </w:r>
      </w:hyperlink>
    </w:p>
  </w:footnote>
  <w:footnote w:id="47">
    <w:p w:rsidR="00752378" w:rsidRPr="00046450" w:rsidRDefault="00752378" w:rsidP="000A639F">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rPr>
        <w:t xml:space="preserve"> </w:t>
      </w:r>
      <w:r w:rsidRPr="000A639F">
        <w:rPr>
          <w:rFonts w:ascii="Times New Roman" w:eastAsia="Times New Roman" w:hAnsi="Times New Roman" w:cs="Times New Roman"/>
          <w:bCs/>
          <w:iCs/>
          <w:sz w:val="28"/>
          <w:szCs w:val="28"/>
        </w:rPr>
        <w:t>Ивженко Т.</w:t>
      </w:r>
      <w:r w:rsidRPr="000A639F">
        <w:rPr>
          <w:rFonts w:ascii="Times New Roman" w:eastAsia="Times New Roman" w:hAnsi="Times New Roman" w:cs="Times New Roman"/>
          <w:bCs/>
          <w:sz w:val="28"/>
          <w:szCs w:val="28"/>
        </w:rPr>
        <w:t xml:space="preserve"> Российский флот вытесняют из Крыма // </w:t>
      </w:r>
      <w:r w:rsidRPr="000A639F">
        <w:rPr>
          <w:rFonts w:ascii="Times New Roman" w:hAnsi="Times New Roman" w:cs="Times New Roman"/>
          <w:sz w:val="28"/>
          <w:szCs w:val="28"/>
        </w:rPr>
        <w:t xml:space="preserve">Независимая газета. </w:t>
      </w:r>
      <w:r w:rsidRPr="000A639F">
        <w:rPr>
          <w:rFonts w:ascii="Times New Roman" w:eastAsia="Times New Roman" w:hAnsi="Times New Roman" w:cs="Times New Roman"/>
          <w:bCs/>
          <w:sz w:val="28"/>
          <w:szCs w:val="28"/>
        </w:rPr>
        <w:t>2006. 15 февр.;</w:t>
      </w:r>
      <w:r w:rsidRPr="00943ECB">
        <w:rPr>
          <w:rFonts w:ascii="Times New Roman" w:eastAsia="Times New Roman" w:hAnsi="Times New Roman" w:cs="Times New Roman"/>
          <w:bCs/>
          <w:sz w:val="28"/>
          <w:szCs w:val="28"/>
        </w:rPr>
        <w:t xml:space="preserve"> </w:t>
      </w:r>
      <w:hyperlink r:id="rId9" w:history="1">
        <w:r w:rsidRPr="000A639F">
          <w:rPr>
            <w:rFonts w:ascii="Times New Roman" w:eastAsia="Times New Roman" w:hAnsi="Times New Roman" w:cs="Times New Roman"/>
            <w:bCs/>
            <w:sz w:val="28"/>
            <w:szCs w:val="28"/>
          </w:rPr>
          <w:t>Горбачёв</w:t>
        </w:r>
      </w:hyperlink>
      <w:r w:rsidRPr="000A639F">
        <w:rPr>
          <w:rFonts w:ascii="Times New Roman" w:eastAsia="Times New Roman" w:hAnsi="Times New Roman" w:cs="Times New Roman"/>
          <w:bCs/>
          <w:sz w:val="28"/>
          <w:szCs w:val="28"/>
        </w:rPr>
        <w:t xml:space="preserve"> С. </w:t>
      </w:r>
      <w:r w:rsidRPr="000A639F">
        <w:rPr>
          <w:rFonts w:ascii="Times New Roman" w:eastAsia="Times New Roman" w:hAnsi="Times New Roman" w:cs="Times New Roman"/>
          <w:kern w:val="36"/>
          <w:sz w:val="28"/>
          <w:szCs w:val="28"/>
        </w:rPr>
        <w:t xml:space="preserve">К новейшей истории Черноморского флота России. </w:t>
      </w:r>
      <w:r w:rsidRPr="000A639F">
        <w:rPr>
          <w:rFonts w:ascii="Times New Roman" w:hAnsi="Times New Roman" w:cs="Times New Roman"/>
          <w:sz w:val="28"/>
          <w:szCs w:val="28"/>
          <w:lang w:val="en-US"/>
        </w:rPr>
        <w:t>URL</w:t>
      </w:r>
      <w:r w:rsidRPr="009468C2">
        <w:rPr>
          <w:rFonts w:ascii="Times New Roman" w:hAnsi="Times New Roman" w:cs="Times New Roman"/>
          <w:sz w:val="28"/>
          <w:szCs w:val="28"/>
        </w:rPr>
        <w:t xml:space="preserve">: </w:t>
      </w:r>
      <w:hyperlink r:id="rId10" w:history="1">
        <w:r w:rsidRPr="00046450">
          <w:rPr>
            <w:rStyle w:val="ac"/>
            <w:rFonts w:ascii="Times New Roman" w:hAnsi="Times New Roman" w:cs="Times New Roman"/>
            <w:color w:val="auto"/>
            <w:sz w:val="28"/>
            <w:szCs w:val="28"/>
            <w:u w:val="none"/>
            <w:lang w:val="en-US"/>
          </w:rPr>
          <w:t>http</w:t>
        </w:r>
        <w:r w:rsidRPr="00046450">
          <w:rPr>
            <w:rStyle w:val="ac"/>
            <w:rFonts w:ascii="Times New Roman" w:hAnsi="Times New Roman" w:cs="Times New Roman"/>
            <w:color w:val="auto"/>
            <w:sz w:val="28"/>
            <w:szCs w:val="28"/>
            <w:u w:val="none"/>
          </w:rPr>
          <w:t>://</w:t>
        </w:r>
        <w:r w:rsidRPr="00046450">
          <w:rPr>
            <w:rStyle w:val="ac"/>
            <w:rFonts w:ascii="Times New Roman" w:hAnsi="Times New Roman" w:cs="Times New Roman"/>
            <w:color w:val="auto"/>
            <w:sz w:val="28"/>
            <w:szCs w:val="28"/>
            <w:u w:val="none"/>
            <w:lang w:val="en-US"/>
          </w:rPr>
          <w:t>www</w:t>
        </w:r>
        <w:r w:rsidRPr="00046450">
          <w:rPr>
            <w:rStyle w:val="ac"/>
            <w:rFonts w:ascii="Times New Roman" w:hAnsi="Times New Roman" w:cs="Times New Roman"/>
            <w:color w:val="auto"/>
            <w:sz w:val="28"/>
            <w:szCs w:val="28"/>
            <w:u w:val="none"/>
          </w:rPr>
          <w:t>.</w:t>
        </w:r>
        <w:r w:rsidRPr="00046450">
          <w:rPr>
            <w:rStyle w:val="ac"/>
            <w:rFonts w:ascii="Times New Roman" w:hAnsi="Times New Roman" w:cs="Times New Roman"/>
            <w:color w:val="auto"/>
            <w:sz w:val="28"/>
            <w:szCs w:val="28"/>
            <w:u w:val="none"/>
            <w:lang w:val="en-US"/>
          </w:rPr>
          <w:t>fondsk</w:t>
        </w:r>
        <w:r w:rsidRPr="00046450">
          <w:rPr>
            <w:rStyle w:val="ac"/>
            <w:rFonts w:ascii="Times New Roman" w:hAnsi="Times New Roman" w:cs="Times New Roman"/>
            <w:color w:val="auto"/>
            <w:sz w:val="28"/>
            <w:szCs w:val="28"/>
            <w:u w:val="none"/>
          </w:rPr>
          <w:t>.</w:t>
        </w:r>
        <w:r w:rsidRPr="00046450">
          <w:rPr>
            <w:rStyle w:val="ac"/>
            <w:rFonts w:ascii="Times New Roman" w:hAnsi="Times New Roman" w:cs="Times New Roman"/>
            <w:color w:val="auto"/>
            <w:sz w:val="28"/>
            <w:szCs w:val="28"/>
            <w:u w:val="none"/>
            <w:lang w:val="en-US"/>
          </w:rPr>
          <w:t>ru</w:t>
        </w:r>
        <w:r w:rsidRPr="00046450">
          <w:rPr>
            <w:rStyle w:val="ac"/>
            <w:rFonts w:ascii="Times New Roman" w:hAnsi="Times New Roman" w:cs="Times New Roman"/>
            <w:color w:val="auto"/>
            <w:sz w:val="28"/>
            <w:szCs w:val="28"/>
            <w:u w:val="none"/>
          </w:rPr>
          <w:t>/</w:t>
        </w:r>
        <w:r w:rsidRPr="00046450">
          <w:rPr>
            <w:rStyle w:val="ac"/>
            <w:rFonts w:ascii="Times New Roman" w:hAnsi="Times New Roman" w:cs="Times New Roman"/>
            <w:color w:val="auto"/>
            <w:sz w:val="28"/>
            <w:szCs w:val="28"/>
            <w:u w:val="none"/>
            <w:lang w:val="en-US"/>
          </w:rPr>
          <w:t>news</w:t>
        </w:r>
        <w:r w:rsidRPr="00046450">
          <w:rPr>
            <w:rStyle w:val="ac"/>
            <w:rFonts w:ascii="Times New Roman" w:hAnsi="Times New Roman" w:cs="Times New Roman"/>
            <w:color w:val="auto"/>
            <w:sz w:val="28"/>
            <w:szCs w:val="28"/>
            <w:u w:val="none"/>
          </w:rPr>
          <w:t>/2011/11/04/</w:t>
        </w:r>
        <w:r w:rsidRPr="00046450">
          <w:rPr>
            <w:rStyle w:val="ac"/>
            <w:rFonts w:ascii="Times New Roman" w:hAnsi="Times New Roman" w:cs="Times New Roman"/>
            <w:color w:val="auto"/>
            <w:sz w:val="28"/>
            <w:szCs w:val="28"/>
            <w:u w:val="none"/>
            <w:lang w:val="en-US"/>
          </w:rPr>
          <w:t>k</w:t>
        </w:r>
        <w:r w:rsidRPr="00046450">
          <w:rPr>
            <w:rStyle w:val="ac"/>
            <w:rFonts w:ascii="Times New Roman" w:hAnsi="Times New Roman" w:cs="Times New Roman"/>
            <w:color w:val="auto"/>
            <w:sz w:val="28"/>
            <w:szCs w:val="28"/>
            <w:u w:val="none"/>
          </w:rPr>
          <w:t>-</w:t>
        </w:r>
        <w:r w:rsidRPr="00046450">
          <w:rPr>
            <w:rStyle w:val="ac"/>
            <w:rFonts w:ascii="Times New Roman" w:hAnsi="Times New Roman" w:cs="Times New Roman"/>
            <w:color w:val="auto"/>
            <w:sz w:val="28"/>
            <w:szCs w:val="28"/>
            <w:u w:val="none"/>
            <w:lang w:val="en-US"/>
          </w:rPr>
          <w:t>novejshej</w:t>
        </w:r>
        <w:r w:rsidRPr="00046450">
          <w:rPr>
            <w:rStyle w:val="ac"/>
            <w:rFonts w:ascii="Times New Roman" w:hAnsi="Times New Roman" w:cs="Times New Roman"/>
            <w:color w:val="auto"/>
            <w:sz w:val="28"/>
            <w:szCs w:val="28"/>
            <w:u w:val="none"/>
          </w:rPr>
          <w:t>-</w:t>
        </w:r>
        <w:r w:rsidRPr="00046450">
          <w:rPr>
            <w:rStyle w:val="ac"/>
            <w:rFonts w:ascii="Times New Roman" w:hAnsi="Times New Roman" w:cs="Times New Roman"/>
            <w:color w:val="auto"/>
            <w:sz w:val="28"/>
            <w:szCs w:val="28"/>
            <w:u w:val="none"/>
            <w:lang w:val="en-US"/>
          </w:rPr>
          <w:t>istorii</w:t>
        </w:r>
        <w:r w:rsidRPr="00046450">
          <w:rPr>
            <w:rStyle w:val="ac"/>
            <w:rFonts w:ascii="Times New Roman" w:hAnsi="Times New Roman" w:cs="Times New Roman"/>
            <w:color w:val="auto"/>
            <w:sz w:val="28"/>
            <w:szCs w:val="28"/>
            <w:u w:val="none"/>
          </w:rPr>
          <w:t>-</w:t>
        </w:r>
        <w:r w:rsidRPr="00046450">
          <w:rPr>
            <w:rStyle w:val="ac"/>
            <w:rFonts w:ascii="Times New Roman" w:hAnsi="Times New Roman" w:cs="Times New Roman"/>
            <w:color w:val="auto"/>
            <w:sz w:val="28"/>
            <w:szCs w:val="28"/>
            <w:u w:val="none"/>
            <w:lang w:val="en-US"/>
          </w:rPr>
          <w:t>chernomorskogo</w:t>
        </w:r>
        <w:r w:rsidRPr="00046450">
          <w:rPr>
            <w:rStyle w:val="ac"/>
            <w:rFonts w:ascii="Times New Roman" w:hAnsi="Times New Roman" w:cs="Times New Roman"/>
            <w:color w:val="auto"/>
            <w:sz w:val="28"/>
            <w:szCs w:val="28"/>
            <w:u w:val="none"/>
          </w:rPr>
          <w:t>-</w:t>
        </w:r>
        <w:r w:rsidRPr="00046450">
          <w:rPr>
            <w:rStyle w:val="ac"/>
            <w:rFonts w:ascii="Times New Roman" w:hAnsi="Times New Roman" w:cs="Times New Roman"/>
            <w:color w:val="auto"/>
            <w:sz w:val="28"/>
            <w:szCs w:val="28"/>
            <w:u w:val="none"/>
            <w:lang w:val="en-US"/>
          </w:rPr>
          <w:t>flota</w:t>
        </w:r>
        <w:r w:rsidRPr="00046450">
          <w:rPr>
            <w:rStyle w:val="ac"/>
            <w:rFonts w:ascii="Times New Roman" w:hAnsi="Times New Roman" w:cs="Times New Roman"/>
            <w:color w:val="auto"/>
            <w:sz w:val="28"/>
            <w:szCs w:val="28"/>
            <w:u w:val="none"/>
          </w:rPr>
          <w:t>-</w:t>
        </w:r>
        <w:r w:rsidRPr="00046450">
          <w:rPr>
            <w:rStyle w:val="ac"/>
            <w:rFonts w:ascii="Times New Roman" w:hAnsi="Times New Roman" w:cs="Times New Roman"/>
            <w:color w:val="auto"/>
            <w:sz w:val="28"/>
            <w:szCs w:val="28"/>
            <w:u w:val="none"/>
            <w:lang w:val="en-US"/>
          </w:rPr>
          <w:t>rossii</w:t>
        </w:r>
        <w:r w:rsidRPr="00046450">
          <w:rPr>
            <w:rStyle w:val="ac"/>
            <w:rFonts w:ascii="Times New Roman" w:hAnsi="Times New Roman" w:cs="Times New Roman"/>
            <w:color w:val="auto"/>
            <w:sz w:val="28"/>
            <w:szCs w:val="28"/>
            <w:u w:val="none"/>
          </w:rPr>
          <w:t>.</w:t>
        </w:r>
        <w:r w:rsidRPr="00046450">
          <w:rPr>
            <w:rStyle w:val="ac"/>
            <w:rFonts w:ascii="Times New Roman" w:hAnsi="Times New Roman" w:cs="Times New Roman"/>
            <w:color w:val="auto"/>
            <w:sz w:val="28"/>
            <w:szCs w:val="28"/>
            <w:u w:val="none"/>
            <w:lang w:val="en-US"/>
          </w:rPr>
          <w:t>html</w:t>
        </w:r>
      </w:hyperlink>
    </w:p>
  </w:footnote>
  <w:footnote w:id="48">
    <w:p w:rsidR="00752378" w:rsidRPr="000A639F" w:rsidRDefault="00752378" w:rsidP="000A639F">
      <w:pPr>
        <w:pStyle w:val="a7"/>
        <w:ind w:firstLine="567"/>
        <w:jc w:val="both"/>
        <w:rPr>
          <w:rFonts w:ascii="Times New Roman" w:hAnsi="Times New Roman" w:cs="Times New Roman"/>
          <w:sz w:val="28"/>
          <w:szCs w:val="28"/>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rPr>
        <w:t xml:space="preserve"> Горевой Р. Поматросил и бросил: Черноморский флот продолжает оставаться заложником российско-украинских отношений // Версии. 2006. №2. С. 7.</w:t>
      </w:r>
    </w:p>
  </w:footnote>
  <w:footnote w:id="49">
    <w:p w:rsidR="00752378" w:rsidRPr="000A639F" w:rsidRDefault="00752378" w:rsidP="000A639F">
      <w:pPr>
        <w:pStyle w:val="a7"/>
        <w:ind w:firstLine="567"/>
        <w:jc w:val="both"/>
        <w:rPr>
          <w:rFonts w:ascii="Times New Roman" w:hAnsi="Times New Roman" w:cs="Times New Roman"/>
          <w:sz w:val="28"/>
          <w:szCs w:val="28"/>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rPr>
        <w:t xml:space="preserve"> Ядуха В., Мухин В. Грузинский вариант для Севастополя // Незав</w:t>
      </w:r>
      <w:r w:rsidRPr="000A639F">
        <w:rPr>
          <w:rFonts w:ascii="Times New Roman" w:hAnsi="Times New Roman" w:cs="Times New Roman"/>
          <w:sz w:val="28"/>
          <w:szCs w:val="28"/>
        </w:rPr>
        <w:t>и</w:t>
      </w:r>
      <w:r w:rsidRPr="000A639F">
        <w:rPr>
          <w:rFonts w:ascii="Times New Roman" w:hAnsi="Times New Roman" w:cs="Times New Roman"/>
          <w:sz w:val="28"/>
          <w:szCs w:val="28"/>
        </w:rPr>
        <w:t>симая газета. 2006. 13 февр.</w:t>
      </w:r>
    </w:p>
  </w:footnote>
  <w:footnote w:id="50">
    <w:p w:rsidR="00752378" w:rsidRPr="00AD4EB3" w:rsidRDefault="00752378" w:rsidP="000A639F">
      <w:pPr>
        <w:spacing w:after="0" w:line="240" w:lineRule="auto"/>
        <w:ind w:firstLine="567"/>
        <w:jc w:val="both"/>
        <w:rPr>
          <w:rFonts w:ascii="Times New Roman" w:eastAsia="Times New Roman" w:hAnsi="Times New Roman" w:cs="Times New Roman"/>
          <w:sz w:val="28"/>
          <w:szCs w:val="28"/>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rPr>
        <w:t xml:space="preserve"> </w:t>
      </w:r>
      <w:r w:rsidRPr="000A639F">
        <w:rPr>
          <w:rFonts w:ascii="Times New Roman" w:eastAsia="Times New Roman" w:hAnsi="Times New Roman" w:cs="Times New Roman"/>
          <w:iCs/>
          <w:sz w:val="28"/>
          <w:szCs w:val="28"/>
        </w:rPr>
        <w:t>Мясников В.</w:t>
      </w:r>
      <w:r w:rsidRPr="000A639F">
        <w:rPr>
          <w:rFonts w:ascii="Times New Roman" w:eastAsia="Times New Roman" w:hAnsi="Times New Roman" w:cs="Times New Roman"/>
          <w:bCs/>
          <w:sz w:val="28"/>
          <w:szCs w:val="28"/>
        </w:rPr>
        <w:t xml:space="preserve"> Черноморский флот готовят к эвакуации // Независ</w:t>
      </w:r>
      <w:r w:rsidRPr="000A639F">
        <w:rPr>
          <w:rFonts w:ascii="Times New Roman" w:eastAsia="Times New Roman" w:hAnsi="Times New Roman" w:cs="Times New Roman"/>
          <w:bCs/>
          <w:sz w:val="28"/>
          <w:szCs w:val="28"/>
        </w:rPr>
        <w:t>и</w:t>
      </w:r>
      <w:r w:rsidRPr="000A639F">
        <w:rPr>
          <w:rFonts w:ascii="Times New Roman" w:eastAsia="Times New Roman" w:hAnsi="Times New Roman" w:cs="Times New Roman"/>
          <w:bCs/>
          <w:sz w:val="28"/>
          <w:szCs w:val="28"/>
        </w:rPr>
        <w:t>мая газета. 2006. 10</w:t>
      </w:r>
      <w:r w:rsidRPr="004A036F">
        <w:rPr>
          <w:rFonts w:ascii="Times New Roman" w:eastAsia="Times New Roman" w:hAnsi="Times New Roman" w:cs="Times New Roman"/>
          <w:bCs/>
          <w:sz w:val="24"/>
          <w:szCs w:val="24"/>
        </w:rPr>
        <w:t xml:space="preserve"> </w:t>
      </w:r>
      <w:r w:rsidRPr="00AD4EB3">
        <w:rPr>
          <w:rFonts w:ascii="Times New Roman" w:eastAsia="Times New Roman" w:hAnsi="Times New Roman" w:cs="Times New Roman"/>
          <w:bCs/>
          <w:sz w:val="28"/>
          <w:szCs w:val="28"/>
        </w:rPr>
        <w:t>марта.</w:t>
      </w:r>
    </w:p>
  </w:footnote>
  <w:footnote w:id="51">
    <w:p w:rsidR="00752378" w:rsidRPr="00E513D6" w:rsidRDefault="00752378" w:rsidP="000A639F">
      <w:pPr>
        <w:pStyle w:val="a7"/>
        <w:ind w:firstLine="567"/>
        <w:jc w:val="both"/>
        <w:rPr>
          <w:rFonts w:ascii="Times New Roman" w:hAnsi="Times New Roman" w:cs="Times New Roman"/>
          <w:sz w:val="28"/>
          <w:szCs w:val="28"/>
        </w:rPr>
      </w:pPr>
      <w:r w:rsidRPr="000A639F">
        <w:rPr>
          <w:rStyle w:val="a9"/>
          <w:rFonts w:ascii="Times New Roman" w:hAnsi="Times New Roman" w:cs="Times New Roman"/>
          <w:sz w:val="28"/>
          <w:szCs w:val="28"/>
        </w:rPr>
        <w:footnoteRef/>
      </w:r>
      <w:r>
        <w:rPr>
          <w:rFonts w:ascii="Times New Roman" w:eastAsia="Times New Roman" w:hAnsi="Times New Roman" w:cs="Times New Roman"/>
          <w:sz w:val="28"/>
          <w:szCs w:val="28"/>
        </w:rPr>
        <w:t xml:space="preserve"> </w:t>
      </w:r>
      <w:r w:rsidRPr="000A639F">
        <w:rPr>
          <w:rFonts w:ascii="Times New Roman" w:eastAsia="Times New Roman" w:hAnsi="Times New Roman" w:cs="Times New Roman"/>
          <w:sz w:val="28"/>
          <w:szCs w:val="28"/>
        </w:rPr>
        <w:t xml:space="preserve">Новый порт в Новороссийске достроят к 2014 году. </w:t>
      </w:r>
      <w:r w:rsidRPr="000A639F">
        <w:rPr>
          <w:rFonts w:ascii="Times New Roman" w:hAnsi="Times New Roman" w:cs="Times New Roman"/>
          <w:sz w:val="28"/>
          <w:szCs w:val="28"/>
          <w:lang w:val="en-US"/>
        </w:rPr>
        <w:t>URL</w:t>
      </w:r>
      <w:r w:rsidRPr="00E513D6">
        <w:rPr>
          <w:rFonts w:ascii="Times New Roman" w:hAnsi="Times New Roman" w:cs="Times New Roman"/>
          <w:sz w:val="28"/>
          <w:szCs w:val="28"/>
        </w:rPr>
        <w:t xml:space="preserve">: </w:t>
      </w:r>
      <w:r w:rsidRPr="000A639F">
        <w:rPr>
          <w:rFonts w:ascii="Times New Roman" w:eastAsia="Times New Roman" w:hAnsi="Times New Roman" w:cs="Times New Roman"/>
          <w:sz w:val="28"/>
          <w:szCs w:val="28"/>
          <w:lang w:val="en-US"/>
        </w:rPr>
        <w:t>http</w:t>
      </w:r>
      <w:r w:rsidRPr="00E513D6">
        <w:rPr>
          <w:rFonts w:ascii="Times New Roman" w:eastAsia="Times New Roman" w:hAnsi="Times New Roman" w:cs="Times New Roman"/>
          <w:sz w:val="28"/>
          <w:szCs w:val="28"/>
        </w:rPr>
        <w:t>://</w:t>
      </w:r>
      <w:r w:rsidRPr="000A639F">
        <w:rPr>
          <w:rFonts w:ascii="Times New Roman" w:eastAsia="Times New Roman" w:hAnsi="Times New Roman" w:cs="Times New Roman"/>
          <w:sz w:val="28"/>
          <w:szCs w:val="28"/>
          <w:lang w:val="en-US"/>
        </w:rPr>
        <w:t>nvrskrest</w:t>
      </w:r>
      <w:r w:rsidRPr="00E513D6">
        <w:rPr>
          <w:rFonts w:ascii="Times New Roman" w:eastAsia="Times New Roman" w:hAnsi="Times New Roman" w:cs="Times New Roman"/>
          <w:sz w:val="28"/>
          <w:szCs w:val="28"/>
        </w:rPr>
        <w:t>.</w:t>
      </w:r>
      <w:r w:rsidRPr="000A639F">
        <w:rPr>
          <w:rFonts w:ascii="Times New Roman" w:eastAsia="Times New Roman" w:hAnsi="Times New Roman" w:cs="Times New Roman"/>
          <w:sz w:val="28"/>
          <w:szCs w:val="28"/>
          <w:lang w:val="en-US"/>
        </w:rPr>
        <w:t>info</w:t>
      </w:r>
      <w:r w:rsidRPr="00E513D6">
        <w:rPr>
          <w:rFonts w:ascii="Times New Roman" w:eastAsia="Times New Roman" w:hAnsi="Times New Roman" w:cs="Times New Roman"/>
          <w:sz w:val="28"/>
          <w:szCs w:val="28"/>
        </w:rPr>
        <w:t>/</w:t>
      </w:r>
      <w:r w:rsidRPr="000A639F">
        <w:rPr>
          <w:rFonts w:ascii="Times New Roman" w:eastAsia="Times New Roman" w:hAnsi="Times New Roman" w:cs="Times New Roman"/>
          <w:sz w:val="28"/>
          <w:szCs w:val="28"/>
          <w:lang w:val="en-US"/>
        </w:rPr>
        <w:t>novyj</w:t>
      </w:r>
      <w:r w:rsidRPr="00E513D6">
        <w:rPr>
          <w:rFonts w:ascii="Times New Roman" w:eastAsia="Times New Roman" w:hAnsi="Times New Roman" w:cs="Times New Roman"/>
          <w:sz w:val="28"/>
          <w:szCs w:val="28"/>
        </w:rPr>
        <w:t>-</w:t>
      </w:r>
      <w:r w:rsidRPr="000A639F">
        <w:rPr>
          <w:rFonts w:ascii="Times New Roman" w:eastAsia="Times New Roman" w:hAnsi="Times New Roman" w:cs="Times New Roman"/>
          <w:sz w:val="28"/>
          <w:szCs w:val="28"/>
          <w:lang w:val="en-US"/>
        </w:rPr>
        <w:t>port</w:t>
      </w:r>
      <w:r w:rsidRPr="00E513D6">
        <w:rPr>
          <w:rFonts w:ascii="Times New Roman" w:eastAsia="Times New Roman" w:hAnsi="Times New Roman" w:cs="Times New Roman"/>
          <w:sz w:val="28"/>
          <w:szCs w:val="28"/>
        </w:rPr>
        <w:t>-</w:t>
      </w:r>
      <w:r w:rsidRPr="000A639F">
        <w:rPr>
          <w:rFonts w:ascii="Times New Roman" w:eastAsia="Times New Roman" w:hAnsi="Times New Roman" w:cs="Times New Roman"/>
          <w:sz w:val="28"/>
          <w:szCs w:val="28"/>
          <w:lang w:val="en-US"/>
        </w:rPr>
        <w:t>v</w:t>
      </w:r>
      <w:r w:rsidRPr="00E513D6">
        <w:rPr>
          <w:rFonts w:ascii="Times New Roman" w:eastAsia="Times New Roman" w:hAnsi="Times New Roman" w:cs="Times New Roman"/>
          <w:sz w:val="28"/>
          <w:szCs w:val="28"/>
        </w:rPr>
        <w:t>-</w:t>
      </w:r>
      <w:r w:rsidRPr="000A639F">
        <w:rPr>
          <w:rFonts w:ascii="Times New Roman" w:eastAsia="Times New Roman" w:hAnsi="Times New Roman" w:cs="Times New Roman"/>
          <w:sz w:val="28"/>
          <w:szCs w:val="28"/>
          <w:lang w:val="en-US"/>
        </w:rPr>
        <w:t>novorossijske</w:t>
      </w:r>
      <w:r w:rsidRPr="00E513D6">
        <w:rPr>
          <w:rFonts w:ascii="Times New Roman" w:eastAsia="Times New Roman" w:hAnsi="Times New Roman" w:cs="Times New Roman"/>
          <w:sz w:val="28"/>
          <w:szCs w:val="28"/>
        </w:rPr>
        <w:t>-</w:t>
      </w:r>
      <w:r w:rsidRPr="000A639F">
        <w:rPr>
          <w:rFonts w:ascii="Times New Roman" w:eastAsia="Times New Roman" w:hAnsi="Times New Roman" w:cs="Times New Roman"/>
          <w:sz w:val="28"/>
          <w:szCs w:val="28"/>
          <w:lang w:val="en-US"/>
        </w:rPr>
        <w:t>dostroyat</w:t>
      </w:r>
      <w:r w:rsidRPr="00E513D6">
        <w:rPr>
          <w:rFonts w:ascii="Times New Roman" w:eastAsia="Times New Roman" w:hAnsi="Times New Roman" w:cs="Times New Roman"/>
          <w:sz w:val="28"/>
          <w:szCs w:val="28"/>
        </w:rPr>
        <w:t>-</w:t>
      </w:r>
      <w:r w:rsidRPr="000A639F">
        <w:rPr>
          <w:rFonts w:ascii="Times New Roman" w:eastAsia="Times New Roman" w:hAnsi="Times New Roman" w:cs="Times New Roman"/>
          <w:sz w:val="28"/>
          <w:szCs w:val="28"/>
          <w:lang w:val="en-US"/>
        </w:rPr>
        <w:t>k</w:t>
      </w:r>
      <w:r w:rsidRPr="00E513D6">
        <w:rPr>
          <w:rFonts w:ascii="Times New Roman" w:eastAsia="Times New Roman" w:hAnsi="Times New Roman" w:cs="Times New Roman"/>
          <w:sz w:val="28"/>
          <w:szCs w:val="28"/>
        </w:rPr>
        <w:t>-2014-</w:t>
      </w:r>
      <w:r w:rsidRPr="000A639F">
        <w:rPr>
          <w:rFonts w:ascii="Times New Roman" w:eastAsia="Times New Roman" w:hAnsi="Times New Roman" w:cs="Times New Roman"/>
          <w:sz w:val="28"/>
          <w:szCs w:val="28"/>
          <w:lang w:val="en-US"/>
        </w:rPr>
        <w:t>godu</w:t>
      </w:r>
      <w:r w:rsidRPr="00E513D6">
        <w:rPr>
          <w:rFonts w:ascii="Times New Roman" w:eastAsia="Times New Roman" w:hAnsi="Times New Roman" w:cs="Times New Roman"/>
          <w:sz w:val="28"/>
          <w:szCs w:val="28"/>
        </w:rPr>
        <w:t>/</w:t>
      </w:r>
    </w:p>
  </w:footnote>
  <w:footnote w:id="52">
    <w:p w:rsidR="00752378" w:rsidRPr="000A639F" w:rsidRDefault="00752378" w:rsidP="000A639F">
      <w:pPr>
        <w:shd w:val="clear" w:color="auto" w:fill="FFFFFF"/>
        <w:spacing w:after="0" w:line="240" w:lineRule="auto"/>
        <w:ind w:firstLine="567"/>
        <w:jc w:val="both"/>
        <w:rPr>
          <w:rFonts w:ascii="Times New Roman" w:eastAsia="Times New Roman" w:hAnsi="Times New Roman" w:cs="Times New Roman"/>
          <w:b/>
          <w:sz w:val="28"/>
          <w:szCs w:val="28"/>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rPr>
        <w:t xml:space="preserve"> Российско-украинские отношения. </w:t>
      </w:r>
      <w:r w:rsidRPr="000A639F">
        <w:rPr>
          <w:rFonts w:ascii="Times New Roman" w:eastAsia="Times New Roman" w:hAnsi="Times New Roman" w:cs="Times New Roman"/>
          <w:sz w:val="28"/>
          <w:szCs w:val="28"/>
        </w:rPr>
        <w:t xml:space="preserve">Второй департамент стран СНГ. Октябрь 2010 г. </w:t>
      </w:r>
      <w:r w:rsidRPr="000A639F">
        <w:rPr>
          <w:rFonts w:ascii="Times New Roman" w:hAnsi="Times New Roman" w:cs="Times New Roman"/>
          <w:sz w:val="28"/>
          <w:szCs w:val="28"/>
          <w:lang w:val="en-US"/>
        </w:rPr>
        <w:t>URL</w:t>
      </w:r>
      <w:r w:rsidRPr="000A639F">
        <w:rPr>
          <w:rFonts w:ascii="Times New Roman" w:hAnsi="Times New Roman" w:cs="Times New Roman"/>
          <w:sz w:val="28"/>
          <w:szCs w:val="28"/>
        </w:rPr>
        <w:t xml:space="preserve">: </w:t>
      </w:r>
      <w:hyperlink r:id="rId11" w:history="1">
        <w:r w:rsidRPr="00840EBD">
          <w:rPr>
            <w:rStyle w:val="ac"/>
            <w:rFonts w:ascii="Times New Roman" w:hAnsi="Times New Roman" w:cs="Times New Roman"/>
            <w:color w:val="auto"/>
            <w:sz w:val="28"/>
            <w:szCs w:val="28"/>
            <w:u w:val="none"/>
          </w:rPr>
          <w:t>http://www.vduma.ru/article.php?id=850</w:t>
        </w:r>
      </w:hyperlink>
    </w:p>
  </w:footnote>
  <w:footnote w:id="53">
    <w:p w:rsidR="00752378" w:rsidRPr="000A639F" w:rsidRDefault="00752378" w:rsidP="000A639F">
      <w:pPr>
        <w:pStyle w:val="a7"/>
        <w:ind w:firstLine="567"/>
        <w:jc w:val="both"/>
        <w:rPr>
          <w:rFonts w:ascii="Times New Roman" w:hAnsi="Times New Roman" w:cs="Times New Roman"/>
          <w:sz w:val="28"/>
          <w:szCs w:val="28"/>
          <w:lang w:val="en-US"/>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rPr>
        <w:t xml:space="preserve"> </w:t>
      </w:r>
      <w:r w:rsidRPr="000A639F">
        <w:rPr>
          <w:rFonts w:ascii="Times New Roman" w:eastAsia="Times New Roman" w:hAnsi="Times New Roman" w:cs="Times New Roman"/>
          <w:bCs/>
          <w:sz w:val="28"/>
          <w:szCs w:val="28"/>
        </w:rPr>
        <w:t xml:space="preserve">Украина намерена подписать с Россией еще десять соглашений по ЧФ. </w:t>
      </w:r>
      <w:r w:rsidRPr="000A639F">
        <w:rPr>
          <w:rFonts w:ascii="Times New Roman" w:hAnsi="Times New Roman" w:cs="Times New Roman"/>
          <w:sz w:val="28"/>
          <w:szCs w:val="28"/>
          <w:lang w:val="en-US"/>
        </w:rPr>
        <w:t xml:space="preserve">URL: </w:t>
      </w:r>
      <w:r w:rsidRPr="000A639F">
        <w:rPr>
          <w:rFonts w:ascii="Times New Roman" w:eastAsia="Times New Roman" w:hAnsi="Times New Roman" w:cs="Times New Roman"/>
          <w:sz w:val="28"/>
          <w:szCs w:val="28"/>
          <w:lang w:val="en-US"/>
        </w:rPr>
        <w:t>http://www.rbc.ua/rus/digests/show/ukraina-namerena-podpisat-s-rossiey-eshche-desyat-soglasheniy-26082011082400</w:t>
      </w:r>
    </w:p>
  </w:footnote>
  <w:footnote w:id="54">
    <w:p w:rsidR="00752378" w:rsidRPr="008B048A" w:rsidRDefault="00752378" w:rsidP="00840EBD">
      <w:pPr>
        <w:shd w:val="clear" w:color="auto" w:fill="FFFFFF"/>
        <w:spacing w:after="0" w:line="240" w:lineRule="auto"/>
        <w:ind w:firstLine="567"/>
        <w:jc w:val="both"/>
        <w:outlineLvl w:val="0"/>
        <w:rPr>
          <w:rFonts w:ascii="Times New Roman" w:eastAsia="Times New Roman" w:hAnsi="Times New Roman" w:cs="Times New Roman"/>
          <w:kern w:val="36"/>
          <w:sz w:val="28"/>
          <w:szCs w:val="28"/>
          <w:lang w:val="en-US"/>
        </w:rPr>
      </w:pPr>
      <w:r w:rsidRPr="000A639F">
        <w:rPr>
          <w:rStyle w:val="a9"/>
          <w:rFonts w:ascii="Times New Roman" w:hAnsi="Times New Roman" w:cs="Times New Roman"/>
          <w:sz w:val="28"/>
          <w:szCs w:val="28"/>
        </w:rPr>
        <w:footnoteRef/>
      </w:r>
      <w:r w:rsidRPr="00943ECB">
        <w:t xml:space="preserve"> </w:t>
      </w:r>
      <w:hyperlink r:id="rId12" w:history="1">
        <w:r w:rsidRPr="000A639F">
          <w:rPr>
            <w:rFonts w:ascii="Times New Roman" w:eastAsia="Times New Roman" w:hAnsi="Times New Roman" w:cs="Times New Roman"/>
            <w:bCs/>
            <w:sz w:val="28"/>
            <w:szCs w:val="28"/>
          </w:rPr>
          <w:t>Горбачёв</w:t>
        </w:r>
      </w:hyperlink>
      <w:r w:rsidRPr="000A639F">
        <w:rPr>
          <w:rFonts w:ascii="Times New Roman" w:eastAsia="Times New Roman" w:hAnsi="Times New Roman" w:cs="Times New Roman"/>
          <w:bCs/>
          <w:sz w:val="28"/>
          <w:szCs w:val="28"/>
        </w:rPr>
        <w:t xml:space="preserve"> С.</w:t>
      </w:r>
      <w:r>
        <w:rPr>
          <w:rFonts w:ascii="Times New Roman" w:eastAsia="Times New Roman" w:hAnsi="Times New Roman" w:cs="Times New Roman"/>
          <w:bCs/>
          <w:sz w:val="28"/>
          <w:szCs w:val="28"/>
        </w:rPr>
        <w:t>П.</w:t>
      </w:r>
      <w:r w:rsidRPr="000A639F">
        <w:rPr>
          <w:rFonts w:ascii="Times New Roman" w:eastAsia="Times New Roman" w:hAnsi="Times New Roman" w:cs="Times New Roman"/>
          <w:bCs/>
          <w:sz w:val="28"/>
          <w:szCs w:val="28"/>
        </w:rPr>
        <w:t xml:space="preserve"> </w:t>
      </w:r>
      <w:r w:rsidRPr="000A639F">
        <w:rPr>
          <w:rFonts w:ascii="Times New Roman" w:eastAsia="Times New Roman" w:hAnsi="Times New Roman" w:cs="Times New Roman"/>
          <w:kern w:val="36"/>
          <w:sz w:val="28"/>
          <w:szCs w:val="28"/>
        </w:rPr>
        <w:t>К новейшей ист</w:t>
      </w:r>
      <w:r>
        <w:rPr>
          <w:rFonts w:ascii="Times New Roman" w:eastAsia="Times New Roman" w:hAnsi="Times New Roman" w:cs="Times New Roman"/>
          <w:kern w:val="36"/>
          <w:sz w:val="28"/>
          <w:szCs w:val="28"/>
        </w:rPr>
        <w:t>ории Черноморского флота России: Политика.</w:t>
      </w:r>
      <w:r w:rsidRPr="000A639F">
        <w:rPr>
          <w:rFonts w:ascii="Times New Roman" w:eastAsia="Times New Roman" w:hAnsi="Times New Roman" w:cs="Times New Roman"/>
          <w:kern w:val="36"/>
          <w:sz w:val="28"/>
          <w:szCs w:val="28"/>
        </w:rPr>
        <w:t xml:space="preserve"> </w:t>
      </w:r>
      <w:r w:rsidRPr="000A639F">
        <w:rPr>
          <w:rFonts w:ascii="Times New Roman" w:hAnsi="Times New Roman" w:cs="Times New Roman"/>
          <w:sz w:val="28"/>
          <w:szCs w:val="28"/>
          <w:lang w:val="en-US"/>
        </w:rPr>
        <w:t>URL</w:t>
      </w:r>
      <w:r w:rsidRPr="008B048A">
        <w:rPr>
          <w:rFonts w:ascii="Times New Roman" w:hAnsi="Times New Roman" w:cs="Times New Roman"/>
          <w:sz w:val="28"/>
          <w:szCs w:val="28"/>
          <w:lang w:val="en-US"/>
        </w:rPr>
        <w:t xml:space="preserve">: </w:t>
      </w:r>
      <w:hyperlink r:id="rId13" w:history="1">
        <w:r w:rsidRPr="008B048A">
          <w:rPr>
            <w:rStyle w:val="ac"/>
            <w:rFonts w:ascii="Times New Roman" w:hAnsi="Times New Roman" w:cs="Times New Roman"/>
            <w:color w:val="auto"/>
            <w:sz w:val="28"/>
            <w:szCs w:val="28"/>
            <w:u w:val="none"/>
            <w:lang w:val="en-US"/>
          </w:rPr>
          <w:t>http://www.fondsk.ru/news/2011/11/04/k-novejshej-istorii-chernomorskogo-flota-rossii.html</w:t>
        </w:r>
      </w:hyperlink>
    </w:p>
  </w:footnote>
  <w:footnote w:id="55">
    <w:p w:rsidR="00752378" w:rsidRPr="000A639F" w:rsidRDefault="00752378" w:rsidP="000A639F">
      <w:pPr>
        <w:pStyle w:val="a7"/>
        <w:ind w:firstLine="567"/>
        <w:jc w:val="both"/>
        <w:rPr>
          <w:rFonts w:ascii="Times New Roman" w:eastAsia="Times New Roman" w:hAnsi="Times New Roman" w:cs="Times New Roman"/>
          <w:sz w:val="28"/>
          <w:szCs w:val="28"/>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rPr>
        <w:t xml:space="preserve"> </w:t>
      </w:r>
      <w:r w:rsidRPr="000A639F">
        <w:rPr>
          <w:rFonts w:ascii="Times New Roman" w:eastAsia="Times New Roman" w:hAnsi="Times New Roman" w:cs="Times New Roman"/>
          <w:bCs/>
          <w:kern w:val="36"/>
          <w:sz w:val="28"/>
          <w:szCs w:val="28"/>
        </w:rPr>
        <w:t xml:space="preserve">Украина разрешит России модернизировать Черноморский флот // </w:t>
      </w:r>
      <w:hyperlink r:id="rId14" w:history="1">
        <w:r w:rsidRPr="00840EBD">
          <w:rPr>
            <w:rStyle w:val="ac"/>
            <w:rFonts w:ascii="Times New Roman" w:eastAsia="Times New Roman" w:hAnsi="Times New Roman" w:cs="Times New Roman"/>
            <w:color w:val="auto"/>
            <w:sz w:val="28"/>
            <w:szCs w:val="28"/>
            <w:u w:val="none"/>
          </w:rPr>
          <w:t xml:space="preserve">Российская газета. </w:t>
        </w:r>
      </w:hyperlink>
      <w:r w:rsidRPr="000A639F">
        <w:rPr>
          <w:rFonts w:ascii="Times New Roman" w:eastAsia="Times New Roman" w:hAnsi="Times New Roman" w:cs="Times New Roman"/>
          <w:sz w:val="28"/>
          <w:szCs w:val="28"/>
        </w:rPr>
        <w:t>2011. 25 окт.</w:t>
      </w:r>
    </w:p>
  </w:footnote>
  <w:footnote w:id="56">
    <w:p w:rsidR="00752378" w:rsidRPr="000A639F" w:rsidRDefault="00752378" w:rsidP="000A639F">
      <w:pPr>
        <w:pStyle w:val="a7"/>
        <w:ind w:firstLine="567"/>
        <w:jc w:val="both"/>
        <w:rPr>
          <w:rFonts w:ascii="Times New Roman" w:hAnsi="Times New Roman" w:cs="Times New Roman"/>
          <w:sz w:val="28"/>
          <w:szCs w:val="28"/>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rPr>
        <w:t xml:space="preserve"> Розенау Дж. К исследованию взаимопересечения внутриполитич</w:t>
      </w:r>
      <w:r w:rsidRPr="000A639F">
        <w:rPr>
          <w:rFonts w:ascii="Times New Roman" w:hAnsi="Times New Roman" w:cs="Times New Roman"/>
          <w:sz w:val="28"/>
          <w:szCs w:val="28"/>
        </w:rPr>
        <w:t>е</w:t>
      </w:r>
      <w:r w:rsidRPr="000A639F">
        <w:rPr>
          <w:rFonts w:ascii="Times New Roman" w:hAnsi="Times New Roman" w:cs="Times New Roman"/>
          <w:sz w:val="28"/>
          <w:szCs w:val="28"/>
        </w:rPr>
        <w:t>ской и международной систем // Теория международных отношений: Хр</w:t>
      </w:r>
      <w:r w:rsidRPr="000A639F">
        <w:rPr>
          <w:rFonts w:ascii="Times New Roman" w:hAnsi="Times New Roman" w:cs="Times New Roman"/>
          <w:sz w:val="28"/>
          <w:szCs w:val="28"/>
        </w:rPr>
        <w:t>е</w:t>
      </w:r>
      <w:r w:rsidRPr="000A639F">
        <w:rPr>
          <w:rFonts w:ascii="Times New Roman" w:hAnsi="Times New Roman" w:cs="Times New Roman"/>
          <w:sz w:val="28"/>
          <w:szCs w:val="28"/>
        </w:rPr>
        <w:t>стоматия. М., 2002. С. 172</w:t>
      </w:r>
      <w:r>
        <w:rPr>
          <w:rFonts w:ascii="Times New Roman" w:hAnsi="Times New Roman" w:cs="Times New Roman"/>
          <w:sz w:val="28"/>
          <w:szCs w:val="28"/>
        </w:rPr>
        <w:t>–</w:t>
      </w:r>
      <w:r w:rsidRPr="000A639F">
        <w:rPr>
          <w:rFonts w:ascii="Times New Roman" w:hAnsi="Times New Roman" w:cs="Times New Roman"/>
          <w:sz w:val="28"/>
          <w:szCs w:val="28"/>
        </w:rPr>
        <w:t>174.</w:t>
      </w:r>
    </w:p>
  </w:footnote>
  <w:footnote w:id="57">
    <w:p w:rsidR="00752378" w:rsidRPr="000A639F" w:rsidRDefault="00752378" w:rsidP="000A639F">
      <w:pPr>
        <w:pStyle w:val="a7"/>
        <w:ind w:firstLine="567"/>
        <w:jc w:val="both"/>
        <w:rPr>
          <w:rFonts w:ascii="Times New Roman" w:hAnsi="Times New Roman" w:cs="Times New Roman"/>
          <w:sz w:val="28"/>
          <w:szCs w:val="28"/>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rPr>
        <w:t xml:space="preserve"> Безопасность</w:t>
      </w:r>
      <w:r>
        <w:rPr>
          <w:rFonts w:ascii="Times New Roman" w:hAnsi="Times New Roman" w:cs="Times New Roman"/>
          <w:sz w:val="28"/>
          <w:szCs w:val="28"/>
        </w:rPr>
        <w:t xml:space="preserve"> России: Черноморский регион / о</w:t>
      </w:r>
      <w:r w:rsidRPr="000A639F">
        <w:rPr>
          <w:rFonts w:ascii="Times New Roman" w:hAnsi="Times New Roman" w:cs="Times New Roman"/>
          <w:sz w:val="28"/>
          <w:szCs w:val="28"/>
        </w:rPr>
        <w:t>тв. ред. Н.А. Ковал</w:t>
      </w:r>
      <w:r w:rsidRPr="000A639F">
        <w:rPr>
          <w:rFonts w:ascii="Times New Roman" w:hAnsi="Times New Roman" w:cs="Times New Roman"/>
          <w:sz w:val="28"/>
          <w:szCs w:val="28"/>
        </w:rPr>
        <w:t>ь</w:t>
      </w:r>
      <w:r w:rsidRPr="000A639F">
        <w:rPr>
          <w:rFonts w:ascii="Times New Roman" w:hAnsi="Times New Roman" w:cs="Times New Roman"/>
          <w:sz w:val="28"/>
          <w:szCs w:val="28"/>
        </w:rPr>
        <w:t>ский. М., 1997; Глобализация и регионализм: Черноморский регион. Ба</w:t>
      </w:r>
      <w:r w:rsidRPr="000A639F">
        <w:rPr>
          <w:rFonts w:ascii="Times New Roman" w:hAnsi="Times New Roman" w:cs="Times New Roman"/>
          <w:sz w:val="28"/>
          <w:szCs w:val="28"/>
        </w:rPr>
        <w:t>л</w:t>
      </w:r>
      <w:r w:rsidRPr="000A639F">
        <w:rPr>
          <w:rFonts w:ascii="Times New Roman" w:hAnsi="Times New Roman" w:cs="Times New Roman"/>
          <w:sz w:val="28"/>
          <w:szCs w:val="28"/>
        </w:rPr>
        <w:t xml:space="preserve">каны. М., 2001; Средиземноморье – Черноморье – Каспий: между Большой Европой и Большим Ближним Востоком / </w:t>
      </w:r>
      <w:r>
        <w:rPr>
          <w:rFonts w:ascii="Times New Roman" w:hAnsi="Times New Roman" w:cs="Times New Roman"/>
          <w:sz w:val="28"/>
          <w:szCs w:val="28"/>
          <w:shd w:val="clear" w:color="auto" w:fill="FFFFFF"/>
        </w:rPr>
        <w:t>п</w:t>
      </w:r>
      <w:r w:rsidRPr="000A639F">
        <w:rPr>
          <w:rFonts w:ascii="Times New Roman" w:hAnsi="Times New Roman" w:cs="Times New Roman"/>
          <w:sz w:val="28"/>
          <w:szCs w:val="28"/>
          <w:shd w:val="clear" w:color="auto" w:fill="FFFFFF"/>
        </w:rPr>
        <w:t>од ред. Н.П. Шмелева, В.А. Г</w:t>
      </w:r>
      <w:r w:rsidRPr="000A639F">
        <w:rPr>
          <w:rFonts w:ascii="Times New Roman" w:hAnsi="Times New Roman" w:cs="Times New Roman"/>
          <w:sz w:val="28"/>
          <w:szCs w:val="28"/>
          <w:shd w:val="clear" w:color="auto" w:fill="FFFFFF"/>
        </w:rPr>
        <w:t>у</w:t>
      </w:r>
      <w:r w:rsidRPr="000A639F">
        <w:rPr>
          <w:rFonts w:ascii="Times New Roman" w:hAnsi="Times New Roman" w:cs="Times New Roman"/>
          <w:sz w:val="28"/>
          <w:szCs w:val="28"/>
          <w:shd w:val="clear" w:color="auto" w:fill="FFFFFF"/>
        </w:rPr>
        <w:t>сейнова, А.А. Язьковой</w:t>
      </w:r>
      <w:r w:rsidRPr="000A639F">
        <w:rPr>
          <w:rFonts w:ascii="Times New Roman" w:hAnsi="Times New Roman" w:cs="Times New Roman"/>
          <w:sz w:val="28"/>
          <w:szCs w:val="28"/>
        </w:rPr>
        <w:t>. М., 2006.</w:t>
      </w:r>
    </w:p>
  </w:footnote>
  <w:footnote w:id="58">
    <w:p w:rsidR="00752378" w:rsidRPr="000A639F" w:rsidRDefault="00752378" w:rsidP="000A639F">
      <w:pPr>
        <w:pStyle w:val="a7"/>
        <w:ind w:firstLine="567"/>
        <w:jc w:val="both"/>
        <w:rPr>
          <w:rFonts w:ascii="Times New Roman" w:hAnsi="Times New Roman" w:cs="Times New Roman"/>
          <w:sz w:val="28"/>
          <w:szCs w:val="28"/>
        </w:rPr>
      </w:pPr>
      <w:r w:rsidRPr="000A639F">
        <w:rPr>
          <w:rStyle w:val="a9"/>
          <w:rFonts w:ascii="Times New Roman" w:hAnsi="Times New Roman" w:cs="Times New Roman"/>
          <w:sz w:val="28"/>
          <w:szCs w:val="28"/>
        </w:rPr>
        <w:footnoteRef/>
      </w:r>
      <w:r>
        <w:rPr>
          <w:rFonts w:ascii="Times New Roman" w:hAnsi="Times New Roman" w:cs="Times New Roman"/>
          <w:sz w:val="28"/>
          <w:szCs w:val="28"/>
        </w:rPr>
        <w:t xml:space="preserve"> </w:t>
      </w:r>
      <w:r w:rsidRPr="000A639F">
        <w:rPr>
          <w:rFonts w:ascii="Times New Roman" w:hAnsi="Times New Roman" w:cs="Times New Roman"/>
          <w:sz w:val="28"/>
          <w:szCs w:val="28"/>
        </w:rPr>
        <w:t>Гринев</w:t>
      </w:r>
      <w:r>
        <w:rPr>
          <w:rFonts w:ascii="Times New Roman" w:hAnsi="Times New Roman" w:cs="Times New Roman"/>
          <w:sz w:val="28"/>
          <w:szCs w:val="28"/>
        </w:rPr>
        <w:t xml:space="preserve">ецкий </w:t>
      </w:r>
      <w:r w:rsidRPr="000A639F">
        <w:rPr>
          <w:rFonts w:ascii="Times New Roman" w:hAnsi="Times New Roman" w:cs="Times New Roman"/>
          <w:sz w:val="28"/>
          <w:szCs w:val="28"/>
        </w:rPr>
        <w:t>С.Р.</w:t>
      </w:r>
      <w:r>
        <w:rPr>
          <w:rFonts w:ascii="Times New Roman" w:hAnsi="Times New Roman" w:cs="Times New Roman"/>
          <w:sz w:val="28"/>
          <w:szCs w:val="28"/>
        </w:rPr>
        <w:t>, Жильцов С.С., Зонн И.С. Черноморская энцикл</w:t>
      </w:r>
      <w:r>
        <w:rPr>
          <w:rFonts w:ascii="Times New Roman" w:hAnsi="Times New Roman" w:cs="Times New Roman"/>
          <w:sz w:val="28"/>
          <w:szCs w:val="28"/>
        </w:rPr>
        <w:t>о</w:t>
      </w:r>
      <w:r>
        <w:rPr>
          <w:rFonts w:ascii="Times New Roman" w:hAnsi="Times New Roman" w:cs="Times New Roman"/>
          <w:sz w:val="28"/>
          <w:szCs w:val="28"/>
        </w:rPr>
        <w:t xml:space="preserve">педия. </w:t>
      </w:r>
      <w:r w:rsidRPr="000A639F">
        <w:rPr>
          <w:rFonts w:ascii="Times New Roman" w:hAnsi="Times New Roman" w:cs="Times New Roman"/>
          <w:sz w:val="28"/>
          <w:szCs w:val="28"/>
        </w:rPr>
        <w:t>М., 2006; Гриневецкий С.Р., Жильцов С.С., Зонн И.С. Геополитич</w:t>
      </w:r>
      <w:r w:rsidRPr="000A639F">
        <w:rPr>
          <w:rFonts w:ascii="Times New Roman" w:hAnsi="Times New Roman" w:cs="Times New Roman"/>
          <w:sz w:val="28"/>
          <w:szCs w:val="28"/>
        </w:rPr>
        <w:t>е</w:t>
      </w:r>
      <w:r w:rsidRPr="000A639F">
        <w:rPr>
          <w:rFonts w:ascii="Times New Roman" w:hAnsi="Times New Roman" w:cs="Times New Roman"/>
          <w:sz w:val="28"/>
          <w:szCs w:val="28"/>
        </w:rPr>
        <w:t>ское казино Причерноморья. М., 2009.</w:t>
      </w:r>
    </w:p>
  </w:footnote>
  <w:footnote w:id="59">
    <w:p w:rsidR="00752378" w:rsidRPr="000A639F" w:rsidRDefault="00752378" w:rsidP="000A639F">
      <w:pPr>
        <w:pStyle w:val="a7"/>
        <w:ind w:firstLine="567"/>
        <w:jc w:val="both"/>
        <w:rPr>
          <w:rFonts w:ascii="Times New Roman" w:hAnsi="Times New Roman" w:cs="Times New Roman"/>
          <w:sz w:val="28"/>
          <w:szCs w:val="28"/>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rPr>
        <w:t>Рябцев В.Н. Геополитические особенности Черноморско-Каспийского региона в условиях постбиполярного мира. Ростов н/Д, 2007.</w:t>
      </w:r>
    </w:p>
  </w:footnote>
  <w:footnote w:id="60">
    <w:p w:rsidR="00752378" w:rsidRPr="000A639F" w:rsidRDefault="00752378" w:rsidP="000A639F">
      <w:pPr>
        <w:pStyle w:val="a7"/>
        <w:ind w:firstLine="567"/>
        <w:jc w:val="both"/>
        <w:rPr>
          <w:rFonts w:ascii="Times New Roman" w:hAnsi="Times New Roman" w:cs="Times New Roman"/>
          <w:sz w:val="28"/>
          <w:szCs w:val="28"/>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rPr>
        <w:t xml:space="preserve"> Усов С.А. </w:t>
      </w:r>
      <w:r w:rsidRPr="000A639F">
        <w:rPr>
          <w:rFonts w:ascii="Times New Roman" w:hAnsi="Times New Roman" w:cs="Times New Roman"/>
          <w:sz w:val="28"/>
          <w:szCs w:val="28"/>
          <w:shd w:val="clear" w:color="auto" w:fill="FFFFFF"/>
        </w:rPr>
        <w:t>Проблема Черноморского флота и Севастополя в услов</w:t>
      </w:r>
      <w:r w:rsidRPr="000A639F">
        <w:rPr>
          <w:rFonts w:ascii="Times New Roman" w:hAnsi="Times New Roman" w:cs="Times New Roman"/>
          <w:sz w:val="28"/>
          <w:szCs w:val="28"/>
          <w:shd w:val="clear" w:color="auto" w:fill="FFFFFF"/>
        </w:rPr>
        <w:t>и</w:t>
      </w:r>
      <w:r w:rsidRPr="000A639F">
        <w:rPr>
          <w:rFonts w:ascii="Times New Roman" w:hAnsi="Times New Roman" w:cs="Times New Roman"/>
          <w:sz w:val="28"/>
          <w:szCs w:val="28"/>
          <w:shd w:val="clear" w:color="auto" w:fill="FFFFFF"/>
        </w:rPr>
        <w:t>ях распада Российской империи и СССР (историко-политологический ан</w:t>
      </w:r>
      <w:r w:rsidRPr="000A639F">
        <w:rPr>
          <w:rFonts w:ascii="Times New Roman" w:hAnsi="Times New Roman" w:cs="Times New Roman"/>
          <w:sz w:val="28"/>
          <w:szCs w:val="28"/>
          <w:shd w:val="clear" w:color="auto" w:fill="FFFFFF"/>
        </w:rPr>
        <w:t>а</w:t>
      </w:r>
      <w:r w:rsidRPr="000A639F">
        <w:rPr>
          <w:rFonts w:ascii="Times New Roman" w:hAnsi="Times New Roman" w:cs="Times New Roman"/>
          <w:sz w:val="28"/>
          <w:szCs w:val="28"/>
          <w:shd w:val="clear" w:color="auto" w:fill="FFFFFF"/>
        </w:rPr>
        <w:t>лиз). Севастополь, 2003.</w:t>
      </w:r>
    </w:p>
  </w:footnote>
  <w:footnote w:id="61">
    <w:p w:rsidR="00752378" w:rsidRPr="000A639F" w:rsidRDefault="00752378" w:rsidP="000A639F">
      <w:pPr>
        <w:pStyle w:val="a7"/>
        <w:ind w:firstLine="567"/>
        <w:jc w:val="both"/>
        <w:rPr>
          <w:rFonts w:ascii="Times New Roman" w:hAnsi="Times New Roman" w:cs="Times New Roman"/>
          <w:sz w:val="28"/>
          <w:szCs w:val="28"/>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rPr>
        <w:t xml:space="preserve"> Юрченко С.В. Концептуальное обеспечение политики Украины в Черноморском регионе // Религия и гражданское общество: геополитич</w:t>
      </w:r>
      <w:r w:rsidRPr="000A639F">
        <w:rPr>
          <w:rFonts w:ascii="Times New Roman" w:hAnsi="Times New Roman" w:cs="Times New Roman"/>
          <w:sz w:val="28"/>
          <w:szCs w:val="28"/>
        </w:rPr>
        <w:t>е</w:t>
      </w:r>
      <w:r w:rsidRPr="000A639F">
        <w:rPr>
          <w:rFonts w:ascii="Times New Roman" w:hAnsi="Times New Roman" w:cs="Times New Roman"/>
          <w:sz w:val="28"/>
          <w:szCs w:val="28"/>
        </w:rPr>
        <w:t>ское измерение глобализации культурного пространства. Севастополь, 2011. С. 345</w:t>
      </w:r>
      <w:r>
        <w:rPr>
          <w:rFonts w:ascii="Times New Roman" w:hAnsi="Times New Roman" w:cs="Times New Roman"/>
          <w:sz w:val="28"/>
          <w:szCs w:val="28"/>
        </w:rPr>
        <w:t>–</w:t>
      </w:r>
      <w:r w:rsidRPr="000A639F">
        <w:rPr>
          <w:rFonts w:ascii="Times New Roman" w:hAnsi="Times New Roman" w:cs="Times New Roman"/>
          <w:sz w:val="28"/>
          <w:szCs w:val="28"/>
        </w:rPr>
        <w:t>354.</w:t>
      </w:r>
    </w:p>
  </w:footnote>
  <w:footnote w:id="62">
    <w:p w:rsidR="00752378" w:rsidRPr="000A639F" w:rsidRDefault="00752378" w:rsidP="000A639F">
      <w:pPr>
        <w:pStyle w:val="a7"/>
        <w:ind w:firstLine="567"/>
        <w:jc w:val="both"/>
        <w:rPr>
          <w:rFonts w:ascii="Times New Roman" w:hAnsi="Times New Roman" w:cs="Times New Roman"/>
          <w:sz w:val="28"/>
          <w:szCs w:val="28"/>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rPr>
        <w:t xml:space="preserve"> Богданович В.Ю., Егоров Ю.В., Маначинский А.Я. НАТО и Укра</w:t>
      </w:r>
      <w:r w:rsidRPr="000A639F">
        <w:rPr>
          <w:rFonts w:ascii="Times New Roman" w:hAnsi="Times New Roman" w:cs="Times New Roman"/>
          <w:sz w:val="28"/>
          <w:szCs w:val="28"/>
        </w:rPr>
        <w:t>и</w:t>
      </w:r>
      <w:r w:rsidRPr="000A639F">
        <w:rPr>
          <w:rFonts w:ascii="Times New Roman" w:hAnsi="Times New Roman" w:cs="Times New Roman"/>
          <w:sz w:val="28"/>
          <w:szCs w:val="28"/>
        </w:rPr>
        <w:t>на (кто и зачем тянет Украину в НАТО?). Киев, 2008.</w:t>
      </w:r>
    </w:p>
  </w:footnote>
  <w:footnote w:id="63">
    <w:p w:rsidR="00752378" w:rsidRPr="000A639F" w:rsidRDefault="00752378" w:rsidP="000A639F">
      <w:pPr>
        <w:pStyle w:val="a7"/>
        <w:ind w:firstLine="567"/>
        <w:jc w:val="both"/>
        <w:rPr>
          <w:rFonts w:ascii="Times New Roman" w:hAnsi="Times New Roman" w:cs="Times New Roman"/>
          <w:sz w:val="28"/>
          <w:szCs w:val="28"/>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rPr>
        <w:t xml:space="preserve"> Кулик С. Черноморский диалог – возможен ли он? // Чорноморська безпека. Севастополь, 2010. №3(17). </w:t>
      </w:r>
      <w:r w:rsidRPr="000A639F">
        <w:rPr>
          <w:rFonts w:ascii="Times New Roman" w:hAnsi="Times New Roman" w:cs="Times New Roman"/>
          <w:sz w:val="28"/>
          <w:szCs w:val="28"/>
          <w:lang w:val="en-US"/>
        </w:rPr>
        <w:t>URL</w:t>
      </w:r>
      <w:r w:rsidRPr="000A639F">
        <w:rPr>
          <w:rFonts w:ascii="Times New Roman" w:hAnsi="Times New Roman" w:cs="Times New Roman"/>
          <w:sz w:val="28"/>
          <w:szCs w:val="28"/>
        </w:rPr>
        <w:t>:</w:t>
      </w:r>
      <w:r>
        <w:rPr>
          <w:rFonts w:ascii="Times New Roman" w:hAnsi="Times New Roman" w:cs="Times New Roman"/>
          <w:sz w:val="28"/>
          <w:szCs w:val="28"/>
        </w:rPr>
        <w:t xml:space="preserve"> </w:t>
      </w:r>
      <w:r w:rsidRPr="000A639F">
        <w:rPr>
          <w:rFonts w:ascii="Times New Roman" w:hAnsi="Times New Roman" w:cs="Times New Roman"/>
          <w:sz w:val="28"/>
          <w:szCs w:val="28"/>
          <w:lang w:val="en-US"/>
        </w:rPr>
        <w:t>http</w:t>
      </w:r>
      <w:r w:rsidRPr="000A639F">
        <w:rPr>
          <w:rFonts w:ascii="Times New Roman" w:hAnsi="Times New Roman" w:cs="Times New Roman"/>
          <w:sz w:val="28"/>
          <w:szCs w:val="28"/>
        </w:rPr>
        <w:t>://</w:t>
      </w:r>
      <w:r>
        <w:rPr>
          <w:rFonts w:ascii="Times New Roman" w:hAnsi="Times New Roman" w:cs="Times New Roman"/>
          <w:sz w:val="28"/>
          <w:szCs w:val="28"/>
        </w:rPr>
        <w:t xml:space="preserve"> </w:t>
      </w:r>
      <w:r w:rsidRPr="000A639F">
        <w:rPr>
          <w:rFonts w:ascii="Times New Roman" w:hAnsi="Times New Roman" w:cs="Times New Roman"/>
          <w:sz w:val="28"/>
          <w:szCs w:val="28"/>
          <w:lang w:val="en-US"/>
        </w:rPr>
        <w:t>nomos</w:t>
      </w:r>
      <w:r w:rsidRPr="000A639F">
        <w:rPr>
          <w:rFonts w:ascii="Times New Roman" w:hAnsi="Times New Roman" w:cs="Times New Roman"/>
          <w:sz w:val="28"/>
          <w:szCs w:val="28"/>
        </w:rPr>
        <w:t>.</w:t>
      </w:r>
      <w:r w:rsidRPr="000A639F">
        <w:rPr>
          <w:rFonts w:ascii="Times New Roman" w:hAnsi="Times New Roman" w:cs="Times New Roman"/>
          <w:sz w:val="28"/>
          <w:szCs w:val="28"/>
          <w:lang w:val="en-US"/>
        </w:rPr>
        <w:t>com</w:t>
      </w:r>
      <w:r w:rsidRPr="000A639F">
        <w:rPr>
          <w:rFonts w:ascii="Times New Roman" w:hAnsi="Times New Roman" w:cs="Times New Roman"/>
          <w:sz w:val="28"/>
          <w:szCs w:val="28"/>
        </w:rPr>
        <w:t>.</w:t>
      </w:r>
      <w:r w:rsidRPr="000A639F">
        <w:rPr>
          <w:rFonts w:ascii="Times New Roman" w:hAnsi="Times New Roman" w:cs="Times New Roman"/>
          <w:sz w:val="28"/>
          <w:szCs w:val="28"/>
          <w:lang w:val="en-US"/>
        </w:rPr>
        <w:t>ua</w:t>
      </w:r>
      <w:r w:rsidRPr="000A639F">
        <w:rPr>
          <w:rFonts w:ascii="Times New Roman" w:hAnsi="Times New Roman" w:cs="Times New Roman"/>
          <w:sz w:val="28"/>
          <w:szCs w:val="28"/>
        </w:rPr>
        <w:t>/</w:t>
      </w:r>
      <w:r>
        <w:rPr>
          <w:rFonts w:ascii="Times New Roman" w:hAnsi="Times New Roman" w:cs="Times New Roman"/>
          <w:sz w:val="28"/>
          <w:szCs w:val="28"/>
        </w:rPr>
        <w:t xml:space="preserve"> </w:t>
      </w:r>
      <w:r w:rsidRPr="000A639F">
        <w:rPr>
          <w:rFonts w:ascii="Times New Roman" w:hAnsi="Times New Roman" w:cs="Times New Roman"/>
          <w:sz w:val="28"/>
          <w:szCs w:val="28"/>
          <w:lang w:val="en-US"/>
        </w:rPr>
        <w:t>content</w:t>
      </w:r>
      <w:r w:rsidRPr="000A639F">
        <w:rPr>
          <w:rFonts w:ascii="Times New Roman" w:hAnsi="Times New Roman" w:cs="Times New Roman"/>
          <w:sz w:val="28"/>
          <w:szCs w:val="28"/>
        </w:rPr>
        <w:t>/</w:t>
      </w:r>
      <w:r>
        <w:rPr>
          <w:rFonts w:ascii="Times New Roman" w:hAnsi="Times New Roman" w:cs="Times New Roman"/>
          <w:sz w:val="28"/>
          <w:szCs w:val="28"/>
        </w:rPr>
        <w:t xml:space="preserve"> </w:t>
      </w:r>
      <w:r w:rsidRPr="000A639F">
        <w:rPr>
          <w:rFonts w:ascii="Times New Roman" w:hAnsi="Times New Roman" w:cs="Times New Roman"/>
          <w:sz w:val="28"/>
          <w:szCs w:val="28"/>
          <w:lang w:val="en-US"/>
        </w:rPr>
        <w:t>view</w:t>
      </w:r>
      <w:r w:rsidRPr="000A639F">
        <w:rPr>
          <w:rFonts w:ascii="Times New Roman" w:hAnsi="Times New Roman" w:cs="Times New Roman"/>
          <w:sz w:val="28"/>
          <w:szCs w:val="28"/>
        </w:rPr>
        <w:t>/320/77</w:t>
      </w:r>
    </w:p>
  </w:footnote>
  <w:footnote w:id="64">
    <w:p w:rsidR="00752378" w:rsidRPr="007C537D" w:rsidRDefault="00752378" w:rsidP="000A639F">
      <w:pPr>
        <w:pStyle w:val="a7"/>
        <w:ind w:firstLine="567"/>
        <w:jc w:val="both"/>
        <w:rPr>
          <w:rFonts w:ascii="Times New Roman" w:hAnsi="Times New Roman" w:cs="Times New Roman"/>
          <w:sz w:val="28"/>
          <w:szCs w:val="28"/>
        </w:rPr>
      </w:pPr>
      <w:r w:rsidRPr="007C537D">
        <w:rPr>
          <w:rStyle w:val="a9"/>
          <w:rFonts w:ascii="Times New Roman" w:hAnsi="Times New Roman" w:cs="Times New Roman"/>
          <w:sz w:val="28"/>
          <w:szCs w:val="28"/>
        </w:rPr>
        <w:footnoteRef/>
      </w:r>
      <w:r w:rsidRPr="007C537D">
        <w:rPr>
          <w:rFonts w:ascii="Times New Roman" w:hAnsi="Times New Roman" w:cs="Times New Roman"/>
          <w:sz w:val="28"/>
          <w:szCs w:val="28"/>
        </w:rPr>
        <w:t xml:space="preserve"> Штыбликов Д. Главные угрозы и вызовы в Черноморском регионе // Чорноморська безпека. Севастополь, 2010. №3(17). </w:t>
      </w:r>
      <w:hyperlink r:id="rId15" w:history="1">
        <w:r w:rsidRPr="007C537D">
          <w:rPr>
            <w:rStyle w:val="ac"/>
            <w:rFonts w:ascii="Times New Roman" w:hAnsi="Times New Roman" w:cs="Times New Roman"/>
            <w:color w:val="auto"/>
            <w:sz w:val="28"/>
            <w:szCs w:val="28"/>
            <w:u w:val="none"/>
            <w:lang w:val="en-US"/>
          </w:rPr>
          <w:t>URL</w:t>
        </w:r>
        <w:r w:rsidRPr="007C537D">
          <w:rPr>
            <w:rStyle w:val="ac"/>
            <w:rFonts w:ascii="Times New Roman" w:hAnsi="Times New Roman" w:cs="Times New Roman"/>
            <w:color w:val="auto"/>
            <w:sz w:val="28"/>
            <w:szCs w:val="28"/>
            <w:u w:val="none"/>
          </w:rPr>
          <w:t xml:space="preserve">: </w:t>
        </w:r>
        <w:r w:rsidRPr="007C537D">
          <w:rPr>
            <w:rStyle w:val="ac"/>
            <w:rFonts w:ascii="Times New Roman" w:hAnsi="Times New Roman" w:cs="Times New Roman"/>
            <w:color w:val="auto"/>
            <w:sz w:val="28"/>
            <w:szCs w:val="28"/>
            <w:u w:val="none"/>
            <w:lang w:val="en-US"/>
          </w:rPr>
          <w:t>http</w:t>
        </w:r>
        <w:r w:rsidRPr="007C537D">
          <w:rPr>
            <w:rStyle w:val="ac"/>
            <w:rFonts w:ascii="Times New Roman" w:hAnsi="Times New Roman" w:cs="Times New Roman"/>
            <w:color w:val="auto"/>
            <w:sz w:val="28"/>
            <w:szCs w:val="28"/>
            <w:u w:val="none"/>
          </w:rPr>
          <w:t>://</w:t>
        </w:r>
        <w:r w:rsidRPr="007C537D">
          <w:rPr>
            <w:rStyle w:val="ac"/>
            <w:rFonts w:ascii="Times New Roman" w:hAnsi="Times New Roman" w:cs="Times New Roman"/>
            <w:color w:val="auto"/>
            <w:sz w:val="28"/>
            <w:szCs w:val="28"/>
            <w:u w:val="none"/>
            <w:lang w:val="en-US"/>
          </w:rPr>
          <w:t>nomos</w:t>
        </w:r>
        <w:r w:rsidRPr="007C537D">
          <w:rPr>
            <w:rStyle w:val="ac"/>
            <w:rFonts w:ascii="Times New Roman" w:hAnsi="Times New Roman" w:cs="Times New Roman"/>
            <w:color w:val="auto"/>
            <w:sz w:val="28"/>
            <w:szCs w:val="28"/>
            <w:u w:val="none"/>
          </w:rPr>
          <w:t>.</w:t>
        </w:r>
        <w:r w:rsidRPr="007C537D">
          <w:rPr>
            <w:rStyle w:val="ac"/>
            <w:rFonts w:ascii="Times New Roman" w:hAnsi="Times New Roman" w:cs="Times New Roman"/>
            <w:color w:val="auto"/>
            <w:sz w:val="28"/>
            <w:szCs w:val="28"/>
            <w:u w:val="none"/>
            <w:lang w:val="en-US"/>
          </w:rPr>
          <w:t>com</w:t>
        </w:r>
        <w:r w:rsidRPr="007C537D">
          <w:rPr>
            <w:rStyle w:val="ac"/>
            <w:rFonts w:ascii="Times New Roman" w:hAnsi="Times New Roman" w:cs="Times New Roman"/>
            <w:color w:val="auto"/>
            <w:sz w:val="28"/>
            <w:szCs w:val="28"/>
            <w:u w:val="none"/>
          </w:rPr>
          <w:t>.</w:t>
        </w:r>
        <w:r w:rsidRPr="007C537D">
          <w:rPr>
            <w:rStyle w:val="ac"/>
            <w:rFonts w:ascii="Times New Roman" w:hAnsi="Times New Roman" w:cs="Times New Roman"/>
            <w:color w:val="auto"/>
            <w:sz w:val="28"/>
            <w:szCs w:val="28"/>
            <w:u w:val="none"/>
            <w:lang w:val="en-US"/>
          </w:rPr>
          <w:t>ua</w:t>
        </w:r>
        <w:r w:rsidRPr="007C537D">
          <w:rPr>
            <w:rStyle w:val="ac"/>
            <w:rFonts w:ascii="Times New Roman" w:hAnsi="Times New Roman" w:cs="Times New Roman"/>
            <w:color w:val="auto"/>
            <w:sz w:val="28"/>
            <w:szCs w:val="28"/>
            <w:u w:val="none"/>
          </w:rPr>
          <w:t>/</w:t>
        </w:r>
        <w:r w:rsidRPr="007C537D">
          <w:rPr>
            <w:rStyle w:val="ac"/>
            <w:rFonts w:ascii="Times New Roman" w:hAnsi="Times New Roman" w:cs="Times New Roman"/>
            <w:color w:val="auto"/>
            <w:sz w:val="28"/>
            <w:szCs w:val="28"/>
            <w:u w:val="none"/>
            <w:lang w:val="en-US"/>
          </w:rPr>
          <w:t>index</w:t>
        </w:r>
        <w:r w:rsidRPr="007C537D">
          <w:rPr>
            <w:rStyle w:val="ac"/>
            <w:rFonts w:ascii="Times New Roman" w:hAnsi="Times New Roman" w:cs="Times New Roman"/>
            <w:color w:val="auto"/>
            <w:sz w:val="28"/>
            <w:szCs w:val="28"/>
            <w:u w:val="none"/>
          </w:rPr>
          <w:t>2.</w:t>
        </w:r>
        <w:r w:rsidRPr="007C537D">
          <w:rPr>
            <w:rStyle w:val="ac"/>
            <w:rFonts w:ascii="Times New Roman" w:hAnsi="Times New Roman" w:cs="Times New Roman"/>
            <w:color w:val="auto"/>
            <w:sz w:val="28"/>
            <w:szCs w:val="28"/>
            <w:u w:val="none"/>
            <w:lang w:val="en-US"/>
          </w:rPr>
          <w:t>php</w:t>
        </w:r>
      </w:hyperlink>
      <w:r w:rsidRPr="007C537D">
        <w:rPr>
          <w:rFonts w:ascii="Times New Roman" w:hAnsi="Times New Roman" w:cs="Times New Roman"/>
          <w:sz w:val="28"/>
          <w:szCs w:val="28"/>
        </w:rPr>
        <w:t>?</w:t>
      </w:r>
      <w:r w:rsidRPr="007C537D">
        <w:rPr>
          <w:rFonts w:ascii="Times New Roman" w:hAnsi="Times New Roman" w:cs="Times New Roman"/>
          <w:sz w:val="28"/>
          <w:szCs w:val="28"/>
          <w:lang w:val="en-US"/>
        </w:rPr>
        <w:t>option</w:t>
      </w:r>
      <w:r w:rsidRPr="007C537D">
        <w:rPr>
          <w:rFonts w:ascii="Times New Roman" w:hAnsi="Times New Roman" w:cs="Times New Roman"/>
          <w:sz w:val="28"/>
          <w:szCs w:val="28"/>
        </w:rPr>
        <w:t>=</w:t>
      </w:r>
      <w:r w:rsidRPr="007C537D">
        <w:rPr>
          <w:rFonts w:ascii="Times New Roman" w:hAnsi="Times New Roman" w:cs="Times New Roman"/>
          <w:sz w:val="28"/>
          <w:szCs w:val="28"/>
          <w:lang w:val="en-US"/>
        </w:rPr>
        <w:t>com</w:t>
      </w:r>
      <w:r w:rsidRPr="007C537D">
        <w:rPr>
          <w:rFonts w:ascii="Times New Roman" w:hAnsi="Times New Roman" w:cs="Times New Roman"/>
          <w:sz w:val="28"/>
          <w:szCs w:val="28"/>
        </w:rPr>
        <w:t>_</w:t>
      </w:r>
      <w:r w:rsidRPr="007C537D">
        <w:rPr>
          <w:rFonts w:ascii="Times New Roman" w:hAnsi="Times New Roman" w:cs="Times New Roman"/>
          <w:sz w:val="28"/>
          <w:szCs w:val="28"/>
          <w:lang w:val="en-US"/>
        </w:rPr>
        <w:t>content</w:t>
      </w:r>
      <w:r w:rsidRPr="007C537D">
        <w:rPr>
          <w:rFonts w:ascii="Times New Roman" w:hAnsi="Times New Roman" w:cs="Times New Roman"/>
          <w:sz w:val="28"/>
          <w:szCs w:val="28"/>
        </w:rPr>
        <w:t>&amp;</w:t>
      </w:r>
      <w:r w:rsidRPr="007C537D">
        <w:rPr>
          <w:rFonts w:ascii="Times New Roman" w:hAnsi="Times New Roman" w:cs="Times New Roman"/>
          <w:sz w:val="28"/>
          <w:szCs w:val="28"/>
          <w:lang w:val="en-US"/>
        </w:rPr>
        <w:t>task</w:t>
      </w:r>
      <w:r w:rsidRPr="007C537D">
        <w:rPr>
          <w:rFonts w:ascii="Times New Roman" w:hAnsi="Times New Roman" w:cs="Times New Roman"/>
          <w:sz w:val="28"/>
          <w:szCs w:val="28"/>
        </w:rPr>
        <w:t>=</w:t>
      </w:r>
      <w:r w:rsidRPr="007C537D">
        <w:rPr>
          <w:rFonts w:ascii="Times New Roman" w:hAnsi="Times New Roman" w:cs="Times New Roman"/>
          <w:sz w:val="28"/>
          <w:szCs w:val="28"/>
          <w:lang w:val="en-US"/>
        </w:rPr>
        <w:t>view</w:t>
      </w:r>
      <w:r w:rsidRPr="007C537D">
        <w:rPr>
          <w:rFonts w:ascii="Times New Roman" w:hAnsi="Times New Roman" w:cs="Times New Roman"/>
          <w:sz w:val="28"/>
          <w:szCs w:val="28"/>
        </w:rPr>
        <w:t>&amp;</w:t>
      </w:r>
      <w:r w:rsidRPr="007C537D">
        <w:rPr>
          <w:rFonts w:ascii="Times New Roman" w:hAnsi="Times New Roman" w:cs="Times New Roman"/>
          <w:sz w:val="28"/>
          <w:szCs w:val="28"/>
          <w:lang w:val="en-US"/>
        </w:rPr>
        <w:t>id</w:t>
      </w:r>
      <w:r w:rsidRPr="007C537D">
        <w:rPr>
          <w:rFonts w:ascii="Times New Roman" w:hAnsi="Times New Roman" w:cs="Times New Roman"/>
          <w:sz w:val="28"/>
          <w:szCs w:val="28"/>
        </w:rPr>
        <w:t>=359</w:t>
      </w:r>
    </w:p>
  </w:footnote>
  <w:footnote w:id="65">
    <w:p w:rsidR="00752378" w:rsidRPr="007C537D" w:rsidRDefault="00752378" w:rsidP="000A639F">
      <w:pPr>
        <w:pStyle w:val="a7"/>
        <w:ind w:firstLine="567"/>
        <w:jc w:val="both"/>
        <w:rPr>
          <w:rFonts w:ascii="Times New Roman" w:hAnsi="Times New Roman" w:cs="Times New Roman"/>
          <w:sz w:val="28"/>
          <w:szCs w:val="28"/>
          <w:lang w:val="en-US"/>
        </w:rPr>
      </w:pPr>
      <w:r w:rsidRPr="007C537D">
        <w:rPr>
          <w:rStyle w:val="a9"/>
          <w:rFonts w:ascii="Times New Roman" w:hAnsi="Times New Roman" w:cs="Times New Roman"/>
          <w:sz w:val="28"/>
          <w:szCs w:val="28"/>
        </w:rPr>
        <w:footnoteRef/>
      </w:r>
      <w:r w:rsidRPr="007C537D">
        <w:rPr>
          <w:rFonts w:ascii="Times New Roman" w:hAnsi="Times New Roman" w:cs="Times New Roman"/>
          <w:sz w:val="28"/>
          <w:szCs w:val="28"/>
          <w:lang w:val="en-US"/>
        </w:rPr>
        <w:t xml:space="preserve"> Shelest H. The Black Sea Region as a Security Challenge for Ukraine // Turkish Policy Quaterly. Istanbul, 2011. Vol. 10. №3. P. 113–120. URL: </w:t>
      </w:r>
      <w:hyperlink r:id="rId16" w:history="1">
        <w:r w:rsidRPr="007C537D">
          <w:rPr>
            <w:rStyle w:val="ac"/>
            <w:rFonts w:ascii="Times New Roman" w:hAnsi="Times New Roman" w:cs="Times New Roman"/>
            <w:color w:val="auto"/>
            <w:sz w:val="28"/>
            <w:szCs w:val="28"/>
            <w:u w:val="none"/>
            <w:lang w:val="en-US"/>
          </w:rPr>
          <w:t>http://www.od.niss.gov.ua/content/</w:t>
        </w:r>
      </w:hyperlink>
      <w:r w:rsidRPr="007C537D">
        <w:rPr>
          <w:rFonts w:ascii="Times New Roman" w:hAnsi="Times New Roman" w:cs="Times New Roman"/>
          <w:sz w:val="28"/>
          <w:szCs w:val="28"/>
          <w:lang w:val="en-US"/>
        </w:rPr>
        <w:t>articles/files/Hanna-Shelest-b1379.pdf</w:t>
      </w:r>
    </w:p>
  </w:footnote>
  <w:footnote w:id="66">
    <w:p w:rsidR="00752378" w:rsidRPr="007C537D" w:rsidRDefault="00752378" w:rsidP="000A639F">
      <w:pPr>
        <w:pStyle w:val="a7"/>
        <w:ind w:firstLine="567"/>
        <w:jc w:val="both"/>
        <w:rPr>
          <w:rFonts w:ascii="Times New Roman" w:hAnsi="Times New Roman" w:cs="Times New Roman"/>
          <w:sz w:val="28"/>
          <w:szCs w:val="28"/>
          <w:lang w:val="en-US"/>
        </w:rPr>
      </w:pPr>
      <w:r w:rsidRPr="007C537D">
        <w:rPr>
          <w:rStyle w:val="a9"/>
          <w:rFonts w:ascii="Times New Roman" w:hAnsi="Times New Roman" w:cs="Times New Roman"/>
          <w:sz w:val="28"/>
          <w:szCs w:val="28"/>
        </w:rPr>
        <w:footnoteRef/>
      </w:r>
      <w:r w:rsidRPr="007C537D">
        <w:rPr>
          <w:rFonts w:ascii="Times New Roman" w:hAnsi="Times New Roman" w:cs="Times New Roman"/>
          <w:sz w:val="28"/>
          <w:szCs w:val="28"/>
          <w:lang w:val="en-US"/>
        </w:rPr>
        <w:t>Klimenko A. The Black Sea Triangles: Is there a Solution? URL: http://blackseanews.net/read/7603</w:t>
      </w:r>
    </w:p>
  </w:footnote>
  <w:footnote w:id="67">
    <w:p w:rsidR="00752378" w:rsidRPr="007C537D" w:rsidRDefault="00752378" w:rsidP="000A639F">
      <w:pPr>
        <w:pStyle w:val="a7"/>
        <w:ind w:firstLine="567"/>
        <w:jc w:val="both"/>
        <w:rPr>
          <w:rFonts w:ascii="Times New Roman" w:hAnsi="Times New Roman" w:cs="Times New Roman"/>
          <w:sz w:val="28"/>
          <w:szCs w:val="28"/>
          <w:lang w:val="en-US"/>
        </w:rPr>
      </w:pPr>
      <w:r w:rsidRPr="007C537D">
        <w:rPr>
          <w:rStyle w:val="a9"/>
          <w:rFonts w:ascii="Times New Roman" w:hAnsi="Times New Roman" w:cs="Times New Roman"/>
          <w:sz w:val="28"/>
          <w:szCs w:val="28"/>
        </w:rPr>
        <w:footnoteRef/>
      </w:r>
      <w:r w:rsidRPr="007C537D">
        <w:rPr>
          <w:rFonts w:ascii="Times New Roman" w:hAnsi="Times New Roman" w:cs="Times New Roman"/>
          <w:sz w:val="28"/>
          <w:szCs w:val="28"/>
          <w:lang w:val="en-US"/>
        </w:rPr>
        <w:t xml:space="preserve"> Cornell S.E., Jonsson A., Nilsson N., Haggstrom P. The Wider Black Sea Region: An Emerging Hub in European Security. Washington; Uppsala, 2006.</w:t>
      </w:r>
    </w:p>
  </w:footnote>
  <w:footnote w:id="68">
    <w:p w:rsidR="00752378" w:rsidRPr="007C537D" w:rsidRDefault="00752378" w:rsidP="000A639F">
      <w:pPr>
        <w:pStyle w:val="a7"/>
        <w:ind w:firstLine="567"/>
        <w:jc w:val="both"/>
        <w:rPr>
          <w:rFonts w:ascii="Times New Roman" w:hAnsi="Times New Roman" w:cs="Times New Roman"/>
          <w:sz w:val="28"/>
          <w:szCs w:val="28"/>
          <w:lang w:val="en-US"/>
        </w:rPr>
      </w:pPr>
      <w:r w:rsidRPr="007C537D">
        <w:rPr>
          <w:rStyle w:val="a9"/>
          <w:rFonts w:ascii="Times New Roman" w:hAnsi="Times New Roman" w:cs="Times New Roman"/>
          <w:sz w:val="28"/>
          <w:szCs w:val="28"/>
        </w:rPr>
        <w:footnoteRef/>
      </w:r>
      <w:r w:rsidRPr="007C537D">
        <w:rPr>
          <w:rFonts w:ascii="Times New Roman" w:hAnsi="Times New Roman" w:cs="Times New Roman"/>
          <w:sz w:val="28"/>
          <w:szCs w:val="28"/>
          <w:lang w:val="en-US"/>
        </w:rPr>
        <w:t xml:space="preserve"> Flikke G. (coord.), Wigen E., Dlakkisrud H., Kolsto P. The Shifting Ge</w:t>
      </w:r>
      <w:r w:rsidRPr="007C537D">
        <w:rPr>
          <w:rFonts w:ascii="Times New Roman" w:hAnsi="Times New Roman" w:cs="Times New Roman"/>
          <w:sz w:val="28"/>
          <w:szCs w:val="28"/>
          <w:lang w:val="en-US"/>
        </w:rPr>
        <w:t>o</w:t>
      </w:r>
      <w:r w:rsidRPr="007C537D">
        <w:rPr>
          <w:rFonts w:ascii="Times New Roman" w:hAnsi="Times New Roman" w:cs="Times New Roman"/>
          <w:sz w:val="28"/>
          <w:szCs w:val="28"/>
          <w:lang w:val="en-US"/>
        </w:rPr>
        <w:t xml:space="preserve">politics of the Black Sea Region: Actors, Drivers, and Challenges. </w:t>
      </w:r>
      <w:hyperlink r:id="rId17" w:history="1">
        <w:r w:rsidRPr="007C537D">
          <w:rPr>
            <w:rStyle w:val="ac"/>
            <w:rFonts w:ascii="Times New Roman" w:hAnsi="Times New Roman" w:cs="Times New Roman"/>
            <w:color w:val="auto"/>
            <w:sz w:val="28"/>
            <w:szCs w:val="28"/>
            <w:u w:val="none"/>
            <w:lang w:val="en-US"/>
          </w:rPr>
          <w:t>URL: http://www.nupi.no/content/download/</w:t>
        </w:r>
      </w:hyperlink>
      <w:r w:rsidRPr="007C537D">
        <w:rPr>
          <w:rFonts w:ascii="Times New Roman" w:hAnsi="Times New Roman" w:cs="Times New Roman"/>
          <w:sz w:val="28"/>
          <w:szCs w:val="28"/>
          <w:lang w:val="en-US"/>
        </w:rPr>
        <w:t>11908/117843/version/6/file/black+sea+geopolitics_description.pdf</w:t>
      </w:r>
    </w:p>
  </w:footnote>
  <w:footnote w:id="69">
    <w:p w:rsidR="00752378" w:rsidRPr="007C537D" w:rsidRDefault="00752378" w:rsidP="000A639F">
      <w:pPr>
        <w:pStyle w:val="a7"/>
        <w:ind w:firstLine="567"/>
        <w:jc w:val="both"/>
        <w:rPr>
          <w:rFonts w:ascii="Times New Roman" w:hAnsi="Times New Roman" w:cs="Times New Roman"/>
          <w:sz w:val="28"/>
          <w:szCs w:val="28"/>
          <w:lang w:val="en-US"/>
        </w:rPr>
      </w:pPr>
      <w:r w:rsidRPr="007C537D">
        <w:rPr>
          <w:rStyle w:val="a9"/>
          <w:rFonts w:ascii="Times New Roman" w:hAnsi="Times New Roman" w:cs="Times New Roman"/>
          <w:sz w:val="28"/>
          <w:szCs w:val="28"/>
        </w:rPr>
        <w:footnoteRef/>
      </w:r>
      <w:r w:rsidRPr="007C537D">
        <w:rPr>
          <w:rFonts w:ascii="Times New Roman" w:hAnsi="Times New Roman" w:cs="Times New Roman"/>
          <w:sz w:val="28"/>
          <w:szCs w:val="28"/>
          <w:lang w:val="en-US"/>
        </w:rPr>
        <w:t xml:space="preserve"> Woehrel S. Ukraine: Current Issues and U.S. Policy. Congressional R</w:t>
      </w:r>
      <w:r w:rsidRPr="007C537D">
        <w:rPr>
          <w:rFonts w:ascii="Times New Roman" w:hAnsi="Times New Roman" w:cs="Times New Roman"/>
          <w:sz w:val="28"/>
          <w:szCs w:val="28"/>
          <w:lang w:val="en-US"/>
        </w:rPr>
        <w:t>e</w:t>
      </w:r>
      <w:r w:rsidRPr="007C537D">
        <w:rPr>
          <w:rFonts w:ascii="Times New Roman" w:hAnsi="Times New Roman" w:cs="Times New Roman"/>
          <w:sz w:val="28"/>
          <w:szCs w:val="28"/>
          <w:lang w:val="en-US"/>
        </w:rPr>
        <w:t xml:space="preserve">search Service. Washington, 2011. </w:t>
      </w:r>
      <w:hyperlink r:id="rId18" w:history="1">
        <w:r w:rsidRPr="007C537D">
          <w:rPr>
            <w:rStyle w:val="ac"/>
            <w:rFonts w:ascii="Times New Roman" w:hAnsi="Times New Roman" w:cs="Times New Roman"/>
            <w:color w:val="auto"/>
            <w:sz w:val="28"/>
            <w:szCs w:val="28"/>
            <w:u w:val="none"/>
            <w:lang w:val="en-US"/>
          </w:rPr>
          <w:t>URL: http://www.fas.org/sgp/crs/row/RL</w:t>
        </w:r>
        <w:r w:rsidRPr="00F44C34">
          <w:rPr>
            <w:rStyle w:val="ac"/>
            <w:rFonts w:ascii="Times New Roman" w:hAnsi="Times New Roman" w:cs="Times New Roman"/>
            <w:color w:val="auto"/>
            <w:sz w:val="28"/>
            <w:szCs w:val="28"/>
            <w:u w:val="none"/>
            <w:lang w:val="en-US"/>
          </w:rPr>
          <w:t xml:space="preserve"> </w:t>
        </w:r>
        <w:r w:rsidRPr="007C537D">
          <w:rPr>
            <w:rStyle w:val="ac"/>
            <w:rFonts w:ascii="Times New Roman" w:hAnsi="Times New Roman" w:cs="Times New Roman"/>
            <w:color w:val="auto"/>
            <w:sz w:val="28"/>
            <w:szCs w:val="28"/>
            <w:u w:val="none"/>
            <w:lang w:val="en-US"/>
          </w:rPr>
          <w:t>33460.pdf</w:t>
        </w:r>
      </w:hyperlink>
    </w:p>
  </w:footnote>
  <w:footnote w:id="70">
    <w:p w:rsidR="00752378" w:rsidRPr="007C537D" w:rsidRDefault="00752378" w:rsidP="000A639F">
      <w:pPr>
        <w:pStyle w:val="a7"/>
        <w:ind w:firstLine="567"/>
        <w:jc w:val="both"/>
        <w:rPr>
          <w:rFonts w:ascii="Times New Roman" w:hAnsi="Times New Roman" w:cs="Times New Roman"/>
          <w:sz w:val="28"/>
          <w:szCs w:val="28"/>
        </w:rPr>
      </w:pPr>
      <w:r w:rsidRPr="007C537D">
        <w:rPr>
          <w:rStyle w:val="a9"/>
          <w:rFonts w:ascii="Times New Roman" w:hAnsi="Times New Roman" w:cs="Times New Roman"/>
          <w:sz w:val="28"/>
          <w:szCs w:val="28"/>
        </w:rPr>
        <w:footnoteRef/>
      </w:r>
      <w:r w:rsidRPr="007C537D">
        <w:rPr>
          <w:rFonts w:ascii="Times New Roman" w:hAnsi="Times New Roman" w:cs="Times New Roman"/>
          <w:sz w:val="28"/>
          <w:szCs w:val="28"/>
        </w:rPr>
        <w:t xml:space="preserve"> Авраменко А.М. Казачество как фактор современной геополитики // Голос минувшего. Краснодар, 1997. №1. С. 27–33.</w:t>
      </w:r>
    </w:p>
  </w:footnote>
  <w:footnote w:id="71">
    <w:p w:rsidR="00752378" w:rsidRPr="007C537D" w:rsidRDefault="00752378" w:rsidP="000A639F">
      <w:pPr>
        <w:pStyle w:val="a7"/>
        <w:ind w:firstLine="567"/>
        <w:jc w:val="both"/>
        <w:rPr>
          <w:rFonts w:ascii="Times New Roman" w:hAnsi="Times New Roman" w:cs="Times New Roman"/>
          <w:sz w:val="28"/>
          <w:szCs w:val="28"/>
        </w:rPr>
      </w:pPr>
      <w:r w:rsidRPr="007C537D">
        <w:rPr>
          <w:rStyle w:val="a9"/>
          <w:rFonts w:ascii="Times New Roman" w:hAnsi="Times New Roman" w:cs="Times New Roman"/>
          <w:sz w:val="28"/>
          <w:szCs w:val="28"/>
        </w:rPr>
        <w:footnoteRef/>
      </w:r>
      <w:r w:rsidRPr="007C537D">
        <w:rPr>
          <w:rFonts w:ascii="Times New Roman" w:hAnsi="Times New Roman" w:cs="Times New Roman"/>
          <w:sz w:val="28"/>
          <w:szCs w:val="28"/>
        </w:rPr>
        <w:t xml:space="preserve"> Травников А.И. Коса Тузла и стратегические интересы России. Р</w:t>
      </w:r>
      <w:r w:rsidRPr="007C537D">
        <w:rPr>
          <w:rFonts w:ascii="Times New Roman" w:hAnsi="Times New Roman" w:cs="Times New Roman"/>
          <w:sz w:val="28"/>
          <w:szCs w:val="28"/>
        </w:rPr>
        <w:t>о</w:t>
      </w:r>
      <w:r w:rsidRPr="007C537D">
        <w:rPr>
          <w:rFonts w:ascii="Times New Roman" w:hAnsi="Times New Roman" w:cs="Times New Roman"/>
          <w:sz w:val="28"/>
          <w:szCs w:val="28"/>
        </w:rPr>
        <w:t>стов н/Д, 2005.</w:t>
      </w:r>
    </w:p>
  </w:footnote>
  <w:footnote w:id="72">
    <w:p w:rsidR="00752378" w:rsidRPr="007C537D" w:rsidRDefault="00752378" w:rsidP="000A639F">
      <w:pPr>
        <w:pStyle w:val="a7"/>
        <w:ind w:firstLine="567"/>
        <w:jc w:val="both"/>
        <w:rPr>
          <w:rFonts w:ascii="Times New Roman" w:hAnsi="Times New Roman" w:cs="Times New Roman"/>
          <w:sz w:val="28"/>
          <w:szCs w:val="28"/>
        </w:rPr>
      </w:pPr>
      <w:r w:rsidRPr="007C537D">
        <w:rPr>
          <w:rStyle w:val="a9"/>
          <w:rFonts w:ascii="Times New Roman" w:hAnsi="Times New Roman" w:cs="Times New Roman"/>
          <w:sz w:val="28"/>
          <w:szCs w:val="28"/>
        </w:rPr>
        <w:footnoteRef/>
      </w:r>
      <w:r w:rsidRPr="007C537D">
        <w:rPr>
          <w:rFonts w:ascii="Times New Roman" w:hAnsi="Times New Roman" w:cs="Times New Roman"/>
          <w:sz w:val="28"/>
          <w:szCs w:val="28"/>
        </w:rPr>
        <w:t xml:space="preserve"> Баранов А.В. Геополитическая динамика российско-украинских о</w:t>
      </w:r>
      <w:r w:rsidRPr="007C537D">
        <w:rPr>
          <w:rFonts w:ascii="Times New Roman" w:hAnsi="Times New Roman" w:cs="Times New Roman"/>
          <w:sz w:val="28"/>
          <w:szCs w:val="28"/>
        </w:rPr>
        <w:t>т</w:t>
      </w:r>
      <w:r w:rsidRPr="007C537D">
        <w:rPr>
          <w:rFonts w:ascii="Times New Roman" w:hAnsi="Times New Roman" w:cs="Times New Roman"/>
          <w:sz w:val="28"/>
          <w:szCs w:val="28"/>
        </w:rPr>
        <w:t>ношений после «оранжевой революции» // Юг России и Украина в геоп</w:t>
      </w:r>
      <w:r w:rsidRPr="007C537D">
        <w:rPr>
          <w:rFonts w:ascii="Times New Roman" w:hAnsi="Times New Roman" w:cs="Times New Roman"/>
          <w:sz w:val="28"/>
          <w:szCs w:val="28"/>
        </w:rPr>
        <w:t>о</w:t>
      </w:r>
      <w:r w:rsidRPr="007C537D">
        <w:rPr>
          <w:rFonts w:ascii="Times New Roman" w:hAnsi="Times New Roman" w:cs="Times New Roman"/>
          <w:sz w:val="28"/>
          <w:szCs w:val="28"/>
        </w:rPr>
        <w:t>литическом контексте. Ростов н/Д, 2007. С. 57–76.</w:t>
      </w:r>
    </w:p>
  </w:footnote>
  <w:footnote w:id="73">
    <w:p w:rsidR="00752378" w:rsidRPr="007C537D" w:rsidRDefault="00752378" w:rsidP="000A639F">
      <w:pPr>
        <w:pStyle w:val="a7"/>
        <w:ind w:firstLine="567"/>
        <w:jc w:val="both"/>
        <w:rPr>
          <w:rFonts w:ascii="Times New Roman" w:hAnsi="Times New Roman" w:cs="Times New Roman"/>
          <w:sz w:val="28"/>
          <w:szCs w:val="28"/>
        </w:rPr>
      </w:pPr>
      <w:r w:rsidRPr="007C537D">
        <w:rPr>
          <w:rStyle w:val="a9"/>
          <w:rFonts w:ascii="Times New Roman" w:hAnsi="Times New Roman" w:cs="Times New Roman"/>
          <w:sz w:val="28"/>
          <w:szCs w:val="28"/>
        </w:rPr>
        <w:footnoteRef/>
      </w:r>
      <w:r w:rsidRPr="007C537D">
        <w:rPr>
          <w:rFonts w:ascii="Times New Roman" w:hAnsi="Times New Roman" w:cs="Times New Roman"/>
          <w:sz w:val="28"/>
          <w:szCs w:val="28"/>
        </w:rPr>
        <w:t xml:space="preserve"> Просёлков А.А. Проблема Азово-Керченской акватории в росси</w:t>
      </w:r>
      <w:r w:rsidRPr="007C537D">
        <w:rPr>
          <w:rFonts w:ascii="Times New Roman" w:hAnsi="Times New Roman" w:cs="Times New Roman"/>
          <w:sz w:val="28"/>
          <w:szCs w:val="28"/>
        </w:rPr>
        <w:t>й</w:t>
      </w:r>
      <w:r w:rsidRPr="007C537D">
        <w:rPr>
          <w:rFonts w:ascii="Times New Roman" w:hAnsi="Times New Roman" w:cs="Times New Roman"/>
          <w:sz w:val="28"/>
          <w:szCs w:val="28"/>
        </w:rPr>
        <w:t>ско-украинских отношениях (геополитический аспект) // Юг России и Украина в геополитическом контексте. Ростов н/Д, 2007. С. 98–107.</w:t>
      </w:r>
    </w:p>
  </w:footnote>
  <w:footnote w:id="74">
    <w:p w:rsidR="00752378" w:rsidRPr="000A639F" w:rsidRDefault="00752378" w:rsidP="000A639F">
      <w:pPr>
        <w:pStyle w:val="a7"/>
        <w:ind w:firstLine="567"/>
        <w:jc w:val="both"/>
        <w:rPr>
          <w:rFonts w:ascii="Times New Roman" w:hAnsi="Times New Roman" w:cs="Times New Roman"/>
          <w:sz w:val="28"/>
          <w:szCs w:val="28"/>
        </w:rPr>
      </w:pPr>
      <w:r w:rsidRPr="007C537D">
        <w:rPr>
          <w:rStyle w:val="a9"/>
          <w:rFonts w:ascii="Times New Roman" w:hAnsi="Times New Roman" w:cs="Times New Roman"/>
          <w:sz w:val="28"/>
          <w:szCs w:val="28"/>
        </w:rPr>
        <w:footnoteRef/>
      </w:r>
      <w:r w:rsidRPr="007C537D">
        <w:rPr>
          <w:rFonts w:ascii="Times New Roman" w:hAnsi="Times New Roman" w:cs="Times New Roman"/>
          <w:sz w:val="28"/>
          <w:szCs w:val="28"/>
        </w:rPr>
        <w:t xml:space="preserve"> Журженко Т.Ю. Евразийцы без энтузиазма, европейцы без пригл</w:t>
      </w:r>
      <w:r w:rsidRPr="007C537D">
        <w:rPr>
          <w:rFonts w:ascii="Times New Roman" w:hAnsi="Times New Roman" w:cs="Times New Roman"/>
          <w:sz w:val="28"/>
          <w:szCs w:val="28"/>
        </w:rPr>
        <w:t>а</w:t>
      </w:r>
      <w:r w:rsidRPr="000A639F">
        <w:rPr>
          <w:rFonts w:ascii="Times New Roman" w:hAnsi="Times New Roman" w:cs="Times New Roman"/>
          <w:sz w:val="28"/>
          <w:szCs w:val="28"/>
        </w:rPr>
        <w:t>шения: дилеммы украинской геополитической идентичности // Политич</w:t>
      </w:r>
      <w:r w:rsidRPr="000A639F">
        <w:rPr>
          <w:rFonts w:ascii="Times New Roman" w:hAnsi="Times New Roman" w:cs="Times New Roman"/>
          <w:sz w:val="28"/>
          <w:szCs w:val="28"/>
        </w:rPr>
        <w:t>е</w:t>
      </w:r>
      <w:r w:rsidRPr="000A639F">
        <w:rPr>
          <w:rFonts w:ascii="Times New Roman" w:hAnsi="Times New Roman" w:cs="Times New Roman"/>
          <w:sz w:val="28"/>
          <w:szCs w:val="28"/>
        </w:rPr>
        <w:t>ская наука. 2006. №2. С. 11.</w:t>
      </w:r>
    </w:p>
  </w:footnote>
  <w:footnote w:id="75">
    <w:p w:rsidR="00752378" w:rsidRPr="00E2239B" w:rsidRDefault="00752378" w:rsidP="000A639F">
      <w:pPr>
        <w:pStyle w:val="a7"/>
        <w:ind w:firstLine="567"/>
        <w:jc w:val="both"/>
        <w:rPr>
          <w:rFonts w:ascii="Times New Roman" w:hAnsi="Times New Roman" w:cs="Times New Roman"/>
          <w:sz w:val="28"/>
          <w:szCs w:val="28"/>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rPr>
        <w:t xml:space="preserve">Делимитация границ в Керченском проливе. </w:t>
      </w:r>
      <w:r w:rsidRPr="000A639F">
        <w:rPr>
          <w:rFonts w:ascii="Times New Roman" w:hAnsi="Times New Roman" w:cs="Times New Roman"/>
          <w:sz w:val="28"/>
          <w:szCs w:val="28"/>
          <w:lang w:val="en-US"/>
        </w:rPr>
        <w:t>URL</w:t>
      </w:r>
      <w:r w:rsidRPr="000A639F">
        <w:rPr>
          <w:rFonts w:ascii="Times New Roman" w:hAnsi="Times New Roman" w:cs="Times New Roman"/>
          <w:sz w:val="28"/>
          <w:szCs w:val="28"/>
        </w:rPr>
        <w:t xml:space="preserve">: </w:t>
      </w:r>
      <w:hyperlink r:id="rId19" w:history="1">
        <w:r w:rsidRPr="00E2239B">
          <w:rPr>
            <w:rStyle w:val="ac"/>
            <w:rFonts w:ascii="Times New Roman" w:hAnsi="Times New Roman" w:cs="Times New Roman"/>
            <w:color w:val="auto"/>
            <w:sz w:val="28"/>
            <w:szCs w:val="28"/>
            <w:u w:val="none"/>
            <w:lang w:val="en-US"/>
          </w:rPr>
          <w:t>http</w:t>
        </w:r>
        <w:r w:rsidRPr="00E2239B">
          <w:rPr>
            <w:rStyle w:val="ac"/>
            <w:rFonts w:ascii="Times New Roman" w:hAnsi="Times New Roman" w:cs="Times New Roman"/>
            <w:color w:val="auto"/>
            <w:sz w:val="28"/>
            <w:szCs w:val="28"/>
            <w:u w:val="none"/>
          </w:rPr>
          <w:t>://</w:t>
        </w:r>
        <w:r w:rsidRPr="00E2239B">
          <w:rPr>
            <w:rStyle w:val="ac"/>
            <w:rFonts w:ascii="Times New Roman" w:hAnsi="Times New Roman" w:cs="Times New Roman"/>
            <w:color w:val="auto"/>
            <w:sz w:val="28"/>
            <w:szCs w:val="28"/>
            <w:u w:val="none"/>
            <w:lang w:val="en-US"/>
          </w:rPr>
          <w:t>afonined</w:t>
        </w:r>
      </w:hyperlink>
      <w:r w:rsidRPr="00E2239B">
        <w:rPr>
          <w:rFonts w:ascii="Times New Roman" w:hAnsi="Times New Roman" w:cs="Times New Roman"/>
          <w:sz w:val="28"/>
          <w:szCs w:val="28"/>
        </w:rPr>
        <w:t>.</w:t>
      </w:r>
      <w:r w:rsidRPr="00E2239B">
        <w:rPr>
          <w:rFonts w:ascii="Times New Roman" w:hAnsi="Times New Roman" w:cs="Times New Roman"/>
          <w:sz w:val="28"/>
          <w:szCs w:val="28"/>
          <w:lang w:val="en-US"/>
        </w:rPr>
        <w:t>livejournal</w:t>
      </w:r>
      <w:r w:rsidRPr="00E2239B">
        <w:rPr>
          <w:rFonts w:ascii="Times New Roman" w:hAnsi="Times New Roman" w:cs="Times New Roman"/>
          <w:sz w:val="28"/>
          <w:szCs w:val="28"/>
        </w:rPr>
        <w:t>.</w:t>
      </w:r>
      <w:r w:rsidRPr="00E2239B">
        <w:rPr>
          <w:rFonts w:ascii="Times New Roman" w:hAnsi="Times New Roman" w:cs="Times New Roman"/>
          <w:sz w:val="28"/>
          <w:szCs w:val="28"/>
          <w:lang w:val="en-US"/>
        </w:rPr>
        <w:t>com</w:t>
      </w:r>
      <w:r w:rsidRPr="00E2239B">
        <w:rPr>
          <w:rFonts w:ascii="Times New Roman" w:hAnsi="Times New Roman" w:cs="Times New Roman"/>
          <w:sz w:val="28"/>
          <w:szCs w:val="28"/>
        </w:rPr>
        <w:t>/296552.</w:t>
      </w:r>
      <w:r w:rsidRPr="00E2239B">
        <w:rPr>
          <w:rFonts w:ascii="Times New Roman" w:hAnsi="Times New Roman" w:cs="Times New Roman"/>
          <w:sz w:val="28"/>
          <w:szCs w:val="28"/>
          <w:lang w:val="en-US"/>
        </w:rPr>
        <w:t>html</w:t>
      </w:r>
    </w:p>
  </w:footnote>
  <w:footnote w:id="76">
    <w:p w:rsidR="00752378" w:rsidRPr="000A639F" w:rsidRDefault="00752378" w:rsidP="000A639F">
      <w:pPr>
        <w:pStyle w:val="a7"/>
        <w:ind w:firstLine="567"/>
        <w:jc w:val="both"/>
        <w:rPr>
          <w:rFonts w:ascii="Times New Roman" w:hAnsi="Times New Roman" w:cs="Times New Roman"/>
          <w:sz w:val="28"/>
          <w:szCs w:val="28"/>
        </w:rPr>
      </w:pPr>
      <w:r w:rsidRPr="000A639F">
        <w:rPr>
          <w:rStyle w:val="a9"/>
          <w:rFonts w:ascii="Times New Roman" w:hAnsi="Times New Roman" w:cs="Times New Roman"/>
          <w:sz w:val="28"/>
          <w:szCs w:val="28"/>
        </w:rPr>
        <w:footnoteRef/>
      </w:r>
      <w:r>
        <w:rPr>
          <w:rFonts w:ascii="Times New Roman" w:hAnsi="Times New Roman" w:cs="Times New Roman"/>
          <w:sz w:val="28"/>
          <w:szCs w:val="28"/>
        </w:rPr>
        <w:t xml:space="preserve"> </w:t>
      </w:r>
      <w:r w:rsidRPr="000A639F">
        <w:rPr>
          <w:rFonts w:ascii="Times New Roman" w:hAnsi="Times New Roman" w:cs="Times New Roman"/>
          <w:sz w:val="28"/>
          <w:szCs w:val="28"/>
        </w:rPr>
        <w:t>Федерализация Украины</w:t>
      </w:r>
      <w:r>
        <w:rPr>
          <w:rFonts w:ascii="Times New Roman" w:hAnsi="Times New Roman" w:cs="Times New Roman"/>
          <w:sz w:val="28"/>
          <w:szCs w:val="28"/>
        </w:rPr>
        <w:t>: к единству через разнообразие</w:t>
      </w:r>
      <w:r w:rsidRPr="000A639F">
        <w:rPr>
          <w:rFonts w:ascii="Times New Roman" w:hAnsi="Times New Roman" w:cs="Times New Roman"/>
          <w:sz w:val="28"/>
          <w:szCs w:val="28"/>
        </w:rPr>
        <w:t xml:space="preserve"> </w:t>
      </w:r>
      <w:r>
        <w:rPr>
          <w:rFonts w:ascii="Times New Roman" w:hAnsi="Times New Roman" w:cs="Times New Roman"/>
          <w:sz w:val="28"/>
          <w:szCs w:val="28"/>
        </w:rPr>
        <w:t>/ В.Е. Гр</w:t>
      </w:r>
      <w:r>
        <w:rPr>
          <w:rFonts w:ascii="Times New Roman" w:hAnsi="Times New Roman" w:cs="Times New Roman"/>
          <w:sz w:val="28"/>
          <w:szCs w:val="28"/>
        </w:rPr>
        <w:t>и</w:t>
      </w:r>
      <w:r>
        <w:rPr>
          <w:rFonts w:ascii="Times New Roman" w:hAnsi="Times New Roman" w:cs="Times New Roman"/>
          <w:sz w:val="28"/>
          <w:szCs w:val="28"/>
        </w:rPr>
        <w:t xml:space="preserve">горьянц </w:t>
      </w:r>
      <w:r w:rsidRPr="00B6178D">
        <w:rPr>
          <w:rFonts w:ascii="Times New Roman" w:hAnsi="Times New Roman" w:cs="Times New Roman"/>
          <w:sz w:val="28"/>
          <w:szCs w:val="28"/>
        </w:rPr>
        <w:t>[</w:t>
      </w:r>
      <w:r>
        <w:rPr>
          <w:rFonts w:ascii="Times New Roman" w:hAnsi="Times New Roman" w:cs="Times New Roman"/>
          <w:sz w:val="28"/>
          <w:szCs w:val="28"/>
        </w:rPr>
        <w:t>и др.</w:t>
      </w:r>
      <w:r w:rsidRPr="00B6178D">
        <w:rPr>
          <w:rFonts w:ascii="Times New Roman" w:hAnsi="Times New Roman" w:cs="Times New Roman"/>
          <w:sz w:val="28"/>
          <w:szCs w:val="28"/>
        </w:rPr>
        <w:t>].</w:t>
      </w:r>
      <w:r>
        <w:rPr>
          <w:rFonts w:ascii="Times New Roman" w:hAnsi="Times New Roman" w:cs="Times New Roman"/>
          <w:sz w:val="28"/>
          <w:szCs w:val="28"/>
        </w:rPr>
        <w:t xml:space="preserve"> </w:t>
      </w:r>
      <w:r w:rsidRPr="000A639F">
        <w:rPr>
          <w:rFonts w:ascii="Times New Roman" w:hAnsi="Times New Roman" w:cs="Times New Roman"/>
          <w:sz w:val="28"/>
          <w:szCs w:val="28"/>
        </w:rPr>
        <w:t>М., 2011. С. 109.</w:t>
      </w:r>
    </w:p>
  </w:footnote>
  <w:footnote w:id="77">
    <w:p w:rsidR="00752378" w:rsidRPr="000A639F" w:rsidRDefault="00752378" w:rsidP="000A639F">
      <w:pPr>
        <w:pStyle w:val="a7"/>
        <w:ind w:firstLine="567"/>
        <w:jc w:val="both"/>
        <w:rPr>
          <w:rFonts w:ascii="Times New Roman" w:hAnsi="Times New Roman" w:cs="Times New Roman"/>
          <w:sz w:val="28"/>
          <w:szCs w:val="28"/>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rPr>
        <w:t xml:space="preserve"> Гриневецкий С.Р., Жильцов С.С., Зонн И.С. </w:t>
      </w:r>
      <w:r>
        <w:rPr>
          <w:rFonts w:ascii="Times New Roman" w:hAnsi="Times New Roman" w:cs="Times New Roman"/>
          <w:sz w:val="28"/>
          <w:szCs w:val="28"/>
        </w:rPr>
        <w:t xml:space="preserve">Указ. соч. </w:t>
      </w:r>
      <w:r w:rsidRPr="000A639F">
        <w:rPr>
          <w:rFonts w:ascii="Times New Roman" w:hAnsi="Times New Roman" w:cs="Times New Roman"/>
          <w:sz w:val="28"/>
          <w:szCs w:val="28"/>
        </w:rPr>
        <w:t>С. 136</w:t>
      </w:r>
      <w:r>
        <w:rPr>
          <w:rFonts w:ascii="Times New Roman" w:hAnsi="Times New Roman" w:cs="Times New Roman"/>
          <w:sz w:val="28"/>
          <w:szCs w:val="28"/>
        </w:rPr>
        <w:t>–</w:t>
      </w:r>
      <w:r w:rsidRPr="000A639F">
        <w:rPr>
          <w:rFonts w:ascii="Times New Roman" w:hAnsi="Times New Roman" w:cs="Times New Roman"/>
          <w:sz w:val="28"/>
          <w:szCs w:val="28"/>
        </w:rPr>
        <w:t>137.</w:t>
      </w:r>
    </w:p>
  </w:footnote>
  <w:footnote w:id="78">
    <w:p w:rsidR="00752378" w:rsidRPr="000A639F" w:rsidRDefault="00752378" w:rsidP="000A639F">
      <w:pPr>
        <w:pStyle w:val="a7"/>
        <w:ind w:firstLine="567"/>
        <w:jc w:val="both"/>
        <w:rPr>
          <w:rFonts w:ascii="Times New Roman" w:hAnsi="Times New Roman" w:cs="Times New Roman"/>
          <w:sz w:val="28"/>
          <w:szCs w:val="28"/>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rPr>
        <w:t xml:space="preserve"> Просёлков А.А. Указ. соч. С. 101</w:t>
      </w:r>
      <w:r>
        <w:rPr>
          <w:rFonts w:ascii="Times New Roman" w:hAnsi="Times New Roman" w:cs="Times New Roman"/>
          <w:sz w:val="28"/>
          <w:szCs w:val="28"/>
        </w:rPr>
        <w:t>–</w:t>
      </w:r>
      <w:r w:rsidRPr="000A639F">
        <w:rPr>
          <w:rFonts w:ascii="Times New Roman" w:hAnsi="Times New Roman" w:cs="Times New Roman"/>
          <w:sz w:val="28"/>
          <w:szCs w:val="28"/>
        </w:rPr>
        <w:t>102.</w:t>
      </w:r>
    </w:p>
  </w:footnote>
  <w:footnote w:id="79">
    <w:p w:rsidR="00752378" w:rsidRPr="0030403F" w:rsidRDefault="00752378" w:rsidP="000A639F">
      <w:pPr>
        <w:pStyle w:val="a7"/>
        <w:ind w:firstLine="567"/>
        <w:jc w:val="both"/>
        <w:rPr>
          <w:rFonts w:ascii="Times New Roman" w:hAnsi="Times New Roman" w:cs="Times New Roman"/>
          <w:sz w:val="28"/>
          <w:szCs w:val="28"/>
        </w:rPr>
      </w:pPr>
      <w:r w:rsidRPr="000A639F">
        <w:rPr>
          <w:rStyle w:val="a9"/>
          <w:rFonts w:ascii="Times New Roman" w:hAnsi="Times New Roman" w:cs="Times New Roman"/>
          <w:sz w:val="28"/>
          <w:szCs w:val="28"/>
        </w:rPr>
        <w:footnoteRef/>
      </w:r>
      <w:r>
        <w:rPr>
          <w:rFonts w:ascii="Times New Roman" w:hAnsi="Times New Roman" w:cs="Times New Roman"/>
          <w:sz w:val="28"/>
          <w:szCs w:val="28"/>
        </w:rPr>
        <w:t xml:space="preserve"> </w:t>
      </w:r>
      <w:r w:rsidRPr="000A639F">
        <w:rPr>
          <w:rFonts w:ascii="Times New Roman" w:hAnsi="Times New Roman" w:cs="Times New Roman"/>
          <w:sz w:val="28"/>
          <w:szCs w:val="28"/>
        </w:rPr>
        <w:t xml:space="preserve">Россия готова воевать за Керченский пролив с Украиной. </w:t>
      </w:r>
      <w:hyperlink r:id="rId20" w:history="1">
        <w:r w:rsidRPr="000D178B">
          <w:rPr>
            <w:rStyle w:val="ac"/>
            <w:rFonts w:ascii="Times New Roman" w:hAnsi="Times New Roman" w:cs="Times New Roman"/>
            <w:color w:val="auto"/>
            <w:sz w:val="28"/>
            <w:szCs w:val="28"/>
            <w:u w:val="none"/>
            <w:lang w:val="en-US"/>
          </w:rPr>
          <w:t>URL</w:t>
        </w:r>
        <w:r w:rsidRPr="000D178B">
          <w:rPr>
            <w:rStyle w:val="ac"/>
            <w:rFonts w:ascii="Times New Roman" w:hAnsi="Times New Roman" w:cs="Times New Roman"/>
            <w:color w:val="auto"/>
            <w:sz w:val="28"/>
            <w:szCs w:val="28"/>
            <w:u w:val="none"/>
          </w:rPr>
          <w:t xml:space="preserve">: </w:t>
        </w:r>
        <w:r w:rsidRPr="000D178B">
          <w:rPr>
            <w:rStyle w:val="ac"/>
            <w:rFonts w:ascii="Times New Roman" w:hAnsi="Times New Roman" w:cs="Times New Roman"/>
            <w:color w:val="auto"/>
            <w:sz w:val="28"/>
            <w:szCs w:val="28"/>
            <w:u w:val="none"/>
            <w:lang w:val="en-US"/>
          </w:rPr>
          <w:t>http</w:t>
        </w:r>
        <w:r w:rsidRPr="000D178B">
          <w:rPr>
            <w:rStyle w:val="ac"/>
            <w:rFonts w:ascii="Times New Roman" w:hAnsi="Times New Roman" w:cs="Times New Roman"/>
            <w:color w:val="auto"/>
            <w:sz w:val="28"/>
            <w:szCs w:val="28"/>
            <w:u w:val="none"/>
          </w:rPr>
          <w:t>://</w:t>
        </w:r>
        <w:r w:rsidRPr="000D178B">
          <w:rPr>
            <w:rStyle w:val="ac"/>
            <w:rFonts w:ascii="Times New Roman" w:hAnsi="Times New Roman" w:cs="Times New Roman"/>
            <w:color w:val="auto"/>
            <w:sz w:val="28"/>
            <w:szCs w:val="28"/>
            <w:u w:val="none"/>
            <w:lang w:val="en-US"/>
          </w:rPr>
          <w:t>newskey</w:t>
        </w:r>
        <w:r w:rsidRPr="000D178B">
          <w:rPr>
            <w:rStyle w:val="ac"/>
            <w:rFonts w:ascii="Times New Roman" w:hAnsi="Times New Roman" w:cs="Times New Roman"/>
            <w:color w:val="auto"/>
            <w:sz w:val="28"/>
            <w:szCs w:val="28"/>
            <w:u w:val="none"/>
          </w:rPr>
          <w:t>.</w:t>
        </w:r>
        <w:r w:rsidRPr="000D178B">
          <w:rPr>
            <w:rStyle w:val="ac"/>
            <w:rFonts w:ascii="Times New Roman" w:hAnsi="Times New Roman" w:cs="Times New Roman"/>
            <w:color w:val="auto"/>
            <w:sz w:val="28"/>
            <w:szCs w:val="28"/>
            <w:u w:val="none"/>
            <w:lang w:val="en-US"/>
          </w:rPr>
          <w:t>ru</w:t>
        </w:r>
        <w:r w:rsidRPr="000D178B">
          <w:rPr>
            <w:rStyle w:val="ac"/>
            <w:rFonts w:ascii="Times New Roman" w:hAnsi="Times New Roman" w:cs="Times New Roman"/>
            <w:color w:val="auto"/>
            <w:sz w:val="28"/>
            <w:szCs w:val="28"/>
            <w:u w:val="none"/>
          </w:rPr>
          <w:t>/</w:t>
        </w:r>
        <w:r w:rsidRPr="000D178B">
          <w:rPr>
            <w:rStyle w:val="ac"/>
            <w:rFonts w:ascii="Times New Roman" w:hAnsi="Times New Roman" w:cs="Times New Roman"/>
            <w:color w:val="auto"/>
            <w:sz w:val="28"/>
            <w:szCs w:val="28"/>
            <w:u w:val="none"/>
            <w:lang w:val="en-US"/>
          </w:rPr>
          <w:t>news</w:t>
        </w:r>
        <w:r w:rsidRPr="000D178B">
          <w:rPr>
            <w:rStyle w:val="ac"/>
            <w:rFonts w:ascii="Times New Roman" w:hAnsi="Times New Roman" w:cs="Times New Roman"/>
            <w:color w:val="auto"/>
            <w:sz w:val="28"/>
            <w:szCs w:val="28"/>
            <w:u w:val="none"/>
          </w:rPr>
          <w:t>/106027</w:t>
        </w:r>
      </w:hyperlink>
      <w:r w:rsidRPr="000D178B">
        <w:rPr>
          <w:rFonts w:ascii="Times New Roman" w:hAnsi="Times New Roman" w:cs="Times New Roman"/>
          <w:sz w:val="28"/>
          <w:szCs w:val="28"/>
        </w:rPr>
        <w:t xml:space="preserve">; </w:t>
      </w:r>
      <w:r w:rsidRPr="000A639F">
        <w:rPr>
          <w:rFonts w:ascii="Times New Roman" w:hAnsi="Times New Roman" w:cs="Times New Roman"/>
          <w:sz w:val="28"/>
          <w:szCs w:val="28"/>
        </w:rPr>
        <w:t xml:space="preserve">Кузниченко А. Безграничный пролив, или о разделе Азово-Керченской акватории. URL: </w:t>
      </w:r>
      <w:hyperlink r:id="rId21" w:history="1">
        <w:r w:rsidRPr="0030403F">
          <w:rPr>
            <w:rStyle w:val="ac"/>
            <w:rFonts w:ascii="Times New Roman" w:hAnsi="Times New Roman" w:cs="Times New Roman"/>
            <w:color w:val="auto"/>
            <w:sz w:val="28"/>
            <w:szCs w:val="28"/>
            <w:u w:val="none"/>
          </w:rPr>
          <w:t>http://</w:t>
        </w:r>
        <w:r w:rsidRPr="0030403F">
          <w:rPr>
            <w:rStyle w:val="ac"/>
            <w:rFonts w:ascii="Times New Roman" w:hAnsi="Times New Roman" w:cs="Times New Roman"/>
            <w:color w:val="auto"/>
            <w:sz w:val="28"/>
            <w:szCs w:val="28"/>
            <w:u w:val="none"/>
            <w:lang w:val="en-US"/>
          </w:rPr>
          <w:t>finzah</w:t>
        </w:r>
        <w:r w:rsidRPr="0030403F">
          <w:rPr>
            <w:rStyle w:val="ac"/>
            <w:rFonts w:ascii="Times New Roman" w:hAnsi="Times New Roman" w:cs="Times New Roman"/>
            <w:color w:val="auto"/>
            <w:sz w:val="28"/>
            <w:szCs w:val="28"/>
            <w:u w:val="none"/>
          </w:rPr>
          <w:t>.</w:t>
        </w:r>
        <w:r w:rsidRPr="0030403F">
          <w:rPr>
            <w:rStyle w:val="ac"/>
            <w:rFonts w:ascii="Times New Roman" w:hAnsi="Times New Roman" w:cs="Times New Roman"/>
            <w:color w:val="auto"/>
            <w:sz w:val="28"/>
            <w:szCs w:val="28"/>
            <w:u w:val="none"/>
            <w:lang w:val="en-US"/>
          </w:rPr>
          <w:t>com</w:t>
        </w:r>
        <w:r w:rsidRPr="0030403F">
          <w:rPr>
            <w:rStyle w:val="ac"/>
            <w:rFonts w:ascii="Times New Roman" w:hAnsi="Times New Roman" w:cs="Times New Roman"/>
            <w:color w:val="auto"/>
            <w:sz w:val="28"/>
            <w:szCs w:val="28"/>
            <w:u w:val="none"/>
          </w:rPr>
          <w:t>.</w:t>
        </w:r>
        <w:r w:rsidRPr="0030403F">
          <w:rPr>
            <w:rStyle w:val="ac"/>
            <w:rFonts w:ascii="Times New Roman" w:hAnsi="Times New Roman" w:cs="Times New Roman"/>
            <w:color w:val="auto"/>
            <w:sz w:val="28"/>
            <w:szCs w:val="28"/>
            <w:u w:val="none"/>
            <w:lang w:val="en-US"/>
          </w:rPr>
          <w:t>ua</w:t>
        </w:r>
        <w:r w:rsidRPr="0030403F">
          <w:rPr>
            <w:rStyle w:val="ac"/>
            <w:rFonts w:ascii="Times New Roman" w:hAnsi="Times New Roman" w:cs="Times New Roman"/>
            <w:color w:val="auto"/>
            <w:sz w:val="28"/>
            <w:szCs w:val="28"/>
            <w:u w:val="none"/>
          </w:rPr>
          <w:t>/</w:t>
        </w:r>
      </w:hyperlink>
      <w:r w:rsidRPr="0030403F">
        <w:rPr>
          <w:rFonts w:ascii="Times New Roman" w:hAnsi="Times New Roman" w:cs="Times New Roman"/>
          <w:sz w:val="28"/>
          <w:szCs w:val="28"/>
        </w:rPr>
        <w:t xml:space="preserve"> </w:t>
      </w:r>
      <w:r w:rsidRPr="0030403F">
        <w:rPr>
          <w:rFonts w:ascii="Times New Roman" w:hAnsi="Times New Roman" w:cs="Times New Roman"/>
          <w:sz w:val="28"/>
          <w:szCs w:val="28"/>
          <w:lang w:val="en-US"/>
        </w:rPr>
        <w:t>analitica</w:t>
      </w:r>
      <w:r w:rsidRPr="0030403F">
        <w:rPr>
          <w:rFonts w:ascii="Times New Roman" w:hAnsi="Times New Roman" w:cs="Times New Roman"/>
          <w:sz w:val="28"/>
          <w:szCs w:val="28"/>
        </w:rPr>
        <w:t xml:space="preserve">/ </w:t>
      </w:r>
      <w:r w:rsidRPr="0030403F">
        <w:rPr>
          <w:rFonts w:ascii="Times New Roman" w:hAnsi="Times New Roman" w:cs="Times New Roman"/>
          <w:sz w:val="28"/>
          <w:szCs w:val="28"/>
          <w:lang w:val="en-US"/>
        </w:rPr>
        <w:t>politica</w:t>
      </w:r>
      <w:r w:rsidRPr="0030403F">
        <w:rPr>
          <w:rFonts w:ascii="Times New Roman" w:hAnsi="Times New Roman" w:cs="Times New Roman"/>
          <w:sz w:val="28"/>
          <w:szCs w:val="28"/>
        </w:rPr>
        <w:t>/8316.</w:t>
      </w:r>
      <w:r w:rsidRPr="0030403F">
        <w:rPr>
          <w:rFonts w:ascii="Times New Roman" w:hAnsi="Times New Roman" w:cs="Times New Roman"/>
          <w:sz w:val="28"/>
          <w:szCs w:val="28"/>
          <w:lang w:val="en-US"/>
        </w:rPr>
        <w:t>html</w:t>
      </w:r>
    </w:p>
  </w:footnote>
  <w:footnote w:id="80">
    <w:p w:rsidR="00752378" w:rsidRPr="000A639F" w:rsidRDefault="00752378" w:rsidP="000D178B">
      <w:pPr>
        <w:pStyle w:val="a7"/>
        <w:ind w:firstLine="567"/>
        <w:jc w:val="both"/>
        <w:rPr>
          <w:rFonts w:ascii="Times New Roman" w:hAnsi="Times New Roman" w:cs="Times New Roman"/>
          <w:sz w:val="28"/>
          <w:szCs w:val="28"/>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rPr>
        <w:t xml:space="preserve"> О российско-укр</w:t>
      </w:r>
      <w:r>
        <w:rPr>
          <w:rFonts w:ascii="Times New Roman" w:hAnsi="Times New Roman" w:cs="Times New Roman"/>
          <w:sz w:val="28"/>
          <w:szCs w:val="28"/>
        </w:rPr>
        <w:t>аинской государственной границе:</w:t>
      </w:r>
      <w:r w:rsidRPr="000A639F">
        <w:rPr>
          <w:rFonts w:ascii="Times New Roman" w:hAnsi="Times New Roman" w:cs="Times New Roman"/>
          <w:sz w:val="28"/>
          <w:szCs w:val="28"/>
        </w:rPr>
        <w:t xml:space="preserve"> Договор между Ро</w:t>
      </w:r>
      <w:r>
        <w:rPr>
          <w:rFonts w:ascii="Times New Roman" w:hAnsi="Times New Roman" w:cs="Times New Roman"/>
          <w:sz w:val="28"/>
          <w:szCs w:val="28"/>
        </w:rPr>
        <w:t xml:space="preserve">ссийской Федерацией и Украиной </w:t>
      </w:r>
      <w:r w:rsidRPr="000A639F">
        <w:rPr>
          <w:rFonts w:ascii="Times New Roman" w:hAnsi="Times New Roman" w:cs="Times New Roman"/>
          <w:sz w:val="28"/>
          <w:szCs w:val="28"/>
        </w:rPr>
        <w:t>от 28 января 2003 г. // Междунаро</w:t>
      </w:r>
      <w:r w:rsidRPr="000A639F">
        <w:rPr>
          <w:rFonts w:ascii="Times New Roman" w:hAnsi="Times New Roman" w:cs="Times New Roman"/>
          <w:sz w:val="28"/>
          <w:szCs w:val="28"/>
        </w:rPr>
        <w:t>д</w:t>
      </w:r>
      <w:r>
        <w:rPr>
          <w:rFonts w:ascii="Times New Roman" w:hAnsi="Times New Roman" w:cs="Times New Roman"/>
          <w:sz w:val="28"/>
          <w:szCs w:val="28"/>
        </w:rPr>
        <w:t>ное публичное право: с</w:t>
      </w:r>
      <w:r w:rsidRPr="000A639F">
        <w:rPr>
          <w:rFonts w:ascii="Times New Roman" w:hAnsi="Times New Roman" w:cs="Times New Roman"/>
          <w:sz w:val="28"/>
          <w:szCs w:val="28"/>
        </w:rPr>
        <w:t>б. док</w:t>
      </w:r>
      <w:r>
        <w:rPr>
          <w:rFonts w:ascii="Times New Roman" w:hAnsi="Times New Roman" w:cs="Times New Roman"/>
          <w:sz w:val="28"/>
          <w:szCs w:val="28"/>
        </w:rPr>
        <w:t>. / авт. и сост.</w:t>
      </w:r>
      <w:r w:rsidRPr="000A639F">
        <w:rPr>
          <w:rFonts w:ascii="Times New Roman" w:hAnsi="Times New Roman" w:cs="Times New Roman"/>
          <w:sz w:val="28"/>
          <w:szCs w:val="28"/>
        </w:rPr>
        <w:t xml:space="preserve"> К.А. Бекяшев</w:t>
      </w:r>
      <w:r>
        <w:rPr>
          <w:rFonts w:ascii="Times New Roman" w:hAnsi="Times New Roman" w:cs="Times New Roman"/>
          <w:sz w:val="28"/>
          <w:szCs w:val="28"/>
        </w:rPr>
        <w:t>а</w:t>
      </w:r>
      <w:r w:rsidRPr="000A639F">
        <w:rPr>
          <w:rFonts w:ascii="Times New Roman" w:hAnsi="Times New Roman" w:cs="Times New Roman"/>
          <w:sz w:val="28"/>
          <w:szCs w:val="28"/>
        </w:rPr>
        <w:t>, Д.К. Бекяшев</w:t>
      </w:r>
      <w:r>
        <w:rPr>
          <w:rFonts w:ascii="Times New Roman" w:hAnsi="Times New Roman" w:cs="Times New Roman"/>
          <w:sz w:val="28"/>
          <w:szCs w:val="28"/>
        </w:rPr>
        <w:t>а</w:t>
      </w:r>
      <w:r w:rsidRPr="000A639F">
        <w:rPr>
          <w:rFonts w:ascii="Times New Roman" w:hAnsi="Times New Roman" w:cs="Times New Roman"/>
          <w:sz w:val="28"/>
          <w:szCs w:val="28"/>
        </w:rPr>
        <w:t>. М., 2009. С. 590.</w:t>
      </w:r>
    </w:p>
  </w:footnote>
  <w:footnote w:id="81">
    <w:p w:rsidR="00752378" w:rsidRPr="00E513D6" w:rsidRDefault="00752378" w:rsidP="000A639F">
      <w:pPr>
        <w:pStyle w:val="a7"/>
        <w:ind w:firstLine="567"/>
        <w:jc w:val="both"/>
        <w:rPr>
          <w:rFonts w:ascii="Times New Roman" w:hAnsi="Times New Roman" w:cs="Times New Roman"/>
          <w:sz w:val="28"/>
          <w:szCs w:val="28"/>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rPr>
        <w:t xml:space="preserve"> О сотрудничестве в использовании Азовс</w:t>
      </w:r>
      <w:r>
        <w:rPr>
          <w:rFonts w:ascii="Times New Roman" w:hAnsi="Times New Roman" w:cs="Times New Roman"/>
          <w:sz w:val="28"/>
          <w:szCs w:val="28"/>
        </w:rPr>
        <w:t>кого моря и Керченского пролива:</w:t>
      </w:r>
      <w:r w:rsidRPr="000A639F">
        <w:rPr>
          <w:rFonts w:ascii="Times New Roman" w:hAnsi="Times New Roman" w:cs="Times New Roman"/>
          <w:sz w:val="28"/>
          <w:szCs w:val="28"/>
        </w:rPr>
        <w:t xml:space="preserve"> Договор между Ро</w:t>
      </w:r>
      <w:r>
        <w:rPr>
          <w:rFonts w:ascii="Times New Roman" w:hAnsi="Times New Roman" w:cs="Times New Roman"/>
          <w:sz w:val="28"/>
          <w:szCs w:val="28"/>
        </w:rPr>
        <w:t xml:space="preserve">ссийской Федерацией и Украиной </w:t>
      </w:r>
      <w:r w:rsidRPr="000A639F">
        <w:rPr>
          <w:rFonts w:ascii="Times New Roman" w:hAnsi="Times New Roman" w:cs="Times New Roman"/>
          <w:sz w:val="28"/>
          <w:szCs w:val="28"/>
        </w:rPr>
        <w:t>от 24 дека</w:t>
      </w:r>
      <w:r w:rsidRPr="000A639F">
        <w:rPr>
          <w:rFonts w:ascii="Times New Roman" w:hAnsi="Times New Roman" w:cs="Times New Roman"/>
          <w:sz w:val="28"/>
          <w:szCs w:val="28"/>
        </w:rPr>
        <w:t>б</w:t>
      </w:r>
      <w:r w:rsidRPr="000A639F">
        <w:rPr>
          <w:rFonts w:ascii="Times New Roman" w:hAnsi="Times New Roman" w:cs="Times New Roman"/>
          <w:sz w:val="28"/>
          <w:szCs w:val="28"/>
        </w:rPr>
        <w:t xml:space="preserve">ря 2003 г.; </w:t>
      </w:r>
      <w:hyperlink r:id="rId22" w:tgtFrame="_blank" w:history="1">
        <w:r w:rsidRPr="00AF1EB7">
          <w:rPr>
            <w:rStyle w:val="ac"/>
            <w:rFonts w:ascii="Times New Roman" w:hAnsi="Times New Roman" w:cs="Times New Roman"/>
            <w:color w:val="auto"/>
            <w:sz w:val="28"/>
            <w:szCs w:val="28"/>
            <w:u w:val="none"/>
            <w:shd w:val="clear" w:color="auto" w:fill="FFFFFF"/>
          </w:rPr>
          <w:t>Совместное заявление Президента Российской Федерации и Президента Украины по Азовскому морю и Керченскому проливу</w:t>
        </w:r>
      </w:hyperlink>
      <w:r w:rsidRPr="00AF1EB7">
        <w:rPr>
          <w:rFonts w:ascii="Times New Roman" w:hAnsi="Times New Roman" w:cs="Times New Roman"/>
          <w:sz w:val="28"/>
          <w:szCs w:val="28"/>
        </w:rPr>
        <w:t xml:space="preserve">. </w:t>
      </w:r>
      <w:r w:rsidRPr="00AF1EB7">
        <w:rPr>
          <w:rFonts w:ascii="Times New Roman" w:hAnsi="Times New Roman" w:cs="Times New Roman"/>
          <w:sz w:val="28"/>
          <w:szCs w:val="28"/>
          <w:lang w:val="en-US"/>
        </w:rPr>
        <w:t>URL</w:t>
      </w:r>
      <w:r w:rsidRPr="00E513D6">
        <w:rPr>
          <w:rFonts w:ascii="Times New Roman" w:hAnsi="Times New Roman" w:cs="Times New Roman"/>
          <w:sz w:val="28"/>
          <w:szCs w:val="28"/>
        </w:rPr>
        <w:t xml:space="preserve">: </w:t>
      </w:r>
      <w:hyperlink r:id="rId23" w:history="1">
        <w:r w:rsidRPr="00AF1EB7">
          <w:rPr>
            <w:rStyle w:val="ac"/>
            <w:rFonts w:ascii="Times New Roman" w:hAnsi="Times New Roman" w:cs="Times New Roman"/>
            <w:color w:val="auto"/>
            <w:sz w:val="28"/>
            <w:szCs w:val="28"/>
            <w:u w:val="none"/>
            <w:lang w:val="en-US"/>
          </w:rPr>
          <w:t>http</w:t>
        </w:r>
        <w:r w:rsidRPr="00E513D6">
          <w:rPr>
            <w:rStyle w:val="ac"/>
            <w:rFonts w:ascii="Times New Roman" w:hAnsi="Times New Roman" w:cs="Times New Roman"/>
            <w:color w:val="auto"/>
            <w:sz w:val="28"/>
            <w:szCs w:val="28"/>
            <w:u w:val="none"/>
          </w:rPr>
          <w:t>://2004.</w:t>
        </w:r>
        <w:r w:rsidRPr="00AF1EB7">
          <w:rPr>
            <w:rStyle w:val="ac"/>
            <w:rFonts w:ascii="Times New Roman" w:hAnsi="Times New Roman" w:cs="Times New Roman"/>
            <w:color w:val="auto"/>
            <w:sz w:val="28"/>
            <w:szCs w:val="28"/>
            <w:u w:val="none"/>
            <w:lang w:val="en-US"/>
          </w:rPr>
          <w:t>kremlin</w:t>
        </w:r>
        <w:r w:rsidRPr="00E513D6">
          <w:rPr>
            <w:rStyle w:val="ac"/>
            <w:rFonts w:ascii="Times New Roman" w:hAnsi="Times New Roman" w:cs="Times New Roman"/>
            <w:color w:val="auto"/>
            <w:sz w:val="28"/>
            <w:szCs w:val="28"/>
            <w:u w:val="none"/>
          </w:rPr>
          <w:t>.</w:t>
        </w:r>
        <w:r w:rsidRPr="00AF1EB7">
          <w:rPr>
            <w:rStyle w:val="ac"/>
            <w:rFonts w:ascii="Times New Roman" w:hAnsi="Times New Roman" w:cs="Times New Roman"/>
            <w:color w:val="auto"/>
            <w:sz w:val="28"/>
            <w:szCs w:val="28"/>
            <w:u w:val="none"/>
            <w:lang w:val="en-US"/>
          </w:rPr>
          <w:t>ru</w:t>
        </w:r>
        <w:r w:rsidRPr="00E513D6">
          <w:rPr>
            <w:rStyle w:val="ac"/>
            <w:rFonts w:ascii="Times New Roman" w:hAnsi="Times New Roman" w:cs="Times New Roman"/>
            <w:color w:val="auto"/>
            <w:sz w:val="28"/>
            <w:szCs w:val="28"/>
            <w:u w:val="none"/>
          </w:rPr>
          <w:t>/</w:t>
        </w:r>
        <w:r w:rsidRPr="00AF1EB7">
          <w:rPr>
            <w:rStyle w:val="ac"/>
            <w:rFonts w:ascii="Times New Roman" w:hAnsi="Times New Roman" w:cs="Times New Roman"/>
            <w:color w:val="auto"/>
            <w:sz w:val="28"/>
            <w:szCs w:val="28"/>
            <w:u w:val="none"/>
            <w:lang w:val="en-US"/>
          </w:rPr>
          <w:t>priorities</w:t>
        </w:r>
        <w:r w:rsidRPr="00E513D6">
          <w:rPr>
            <w:rStyle w:val="ac"/>
            <w:rFonts w:ascii="Times New Roman" w:hAnsi="Times New Roman" w:cs="Times New Roman"/>
            <w:color w:val="auto"/>
            <w:sz w:val="28"/>
            <w:szCs w:val="28"/>
            <w:u w:val="none"/>
          </w:rPr>
          <w:t>/</w:t>
        </w:r>
        <w:r w:rsidRPr="00AF1EB7">
          <w:rPr>
            <w:rStyle w:val="ac"/>
            <w:rFonts w:ascii="Times New Roman" w:hAnsi="Times New Roman" w:cs="Times New Roman"/>
            <w:color w:val="auto"/>
            <w:sz w:val="28"/>
            <w:szCs w:val="28"/>
            <w:u w:val="none"/>
            <w:lang w:val="en-US"/>
          </w:rPr>
          <w:t>events</w:t>
        </w:r>
        <w:r w:rsidRPr="00E513D6">
          <w:rPr>
            <w:rStyle w:val="ac"/>
            <w:rFonts w:ascii="Times New Roman" w:hAnsi="Times New Roman" w:cs="Times New Roman"/>
            <w:color w:val="auto"/>
            <w:sz w:val="28"/>
            <w:szCs w:val="28"/>
            <w:u w:val="none"/>
          </w:rPr>
          <w:t>31016/2003.</w:t>
        </w:r>
        <w:r w:rsidRPr="00AF1EB7">
          <w:rPr>
            <w:rStyle w:val="ac"/>
            <w:rFonts w:ascii="Times New Roman" w:hAnsi="Times New Roman" w:cs="Times New Roman"/>
            <w:color w:val="auto"/>
            <w:sz w:val="28"/>
            <w:szCs w:val="28"/>
            <w:u w:val="none"/>
            <w:lang w:val="en-US"/>
          </w:rPr>
          <w:t>shtml</w:t>
        </w:r>
      </w:hyperlink>
    </w:p>
  </w:footnote>
  <w:footnote w:id="82">
    <w:p w:rsidR="00752378" w:rsidRPr="000A639F" w:rsidRDefault="00752378" w:rsidP="000A639F">
      <w:pPr>
        <w:pStyle w:val="a7"/>
        <w:ind w:firstLine="567"/>
        <w:jc w:val="both"/>
        <w:rPr>
          <w:rFonts w:ascii="Times New Roman" w:hAnsi="Times New Roman" w:cs="Times New Roman"/>
          <w:sz w:val="28"/>
          <w:szCs w:val="28"/>
          <w:lang w:val="en-US"/>
        </w:rPr>
      </w:pPr>
      <w:r w:rsidRPr="000A639F">
        <w:rPr>
          <w:rStyle w:val="a9"/>
          <w:rFonts w:ascii="Times New Roman" w:hAnsi="Times New Roman" w:cs="Times New Roman"/>
          <w:sz w:val="28"/>
          <w:szCs w:val="28"/>
        </w:rPr>
        <w:footnoteRef/>
      </w:r>
      <w:r w:rsidRPr="00E513D6">
        <w:rPr>
          <w:rFonts w:ascii="Times New Roman" w:hAnsi="Times New Roman" w:cs="Times New Roman"/>
          <w:sz w:val="28"/>
          <w:szCs w:val="28"/>
        </w:rPr>
        <w:t xml:space="preserve"> </w:t>
      </w:r>
      <w:r w:rsidRPr="000A639F">
        <w:rPr>
          <w:rFonts w:ascii="Times New Roman" w:hAnsi="Times New Roman" w:cs="Times New Roman"/>
          <w:sz w:val="28"/>
          <w:szCs w:val="28"/>
        </w:rPr>
        <w:t>Время</w:t>
      </w:r>
      <w:r w:rsidRPr="00E513D6">
        <w:rPr>
          <w:rFonts w:ascii="Times New Roman" w:hAnsi="Times New Roman" w:cs="Times New Roman"/>
          <w:sz w:val="28"/>
          <w:szCs w:val="28"/>
        </w:rPr>
        <w:t xml:space="preserve"> </w:t>
      </w:r>
      <w:r w:rsidRPr="000A639F">
        <w:rPr>
          <w:rFonts w:ascii="Times New Roman" w:hAnsi="Times New Roman" w:cs="Times New Roman"/>
          <w:sz w:val="28"/>
          <w:szCs w:val="28"/>
        </w:rPr>
        <w:t>новостей</w:t>
      </w:r>
      <w:r w:rsidRPr="00E513D6">
        <w:rPr>
          <w:rFonts w:ascii="Times New Roman" w:hAnsi="Times New Roman" w:cs="Times New Roman"/>
          <w:sz w:val="28"/>
          <w:szCs w:val="28"/>
        </w:rPr>
        <w:t xml:space="preserve">. 2005. </w:t>
      </w:r>
      <w:r w:rsidRPr="000A639F">
        <w:rPr>
          <w:rFonts w:ascii="Times New Roman" w:hAnsi="Times New Roman" w:cs="Times New Roman"/>
          <w:sz w:val="28"/>
          <w:szCs w:val="28"/>
        </w:rPr>
        <w:t xml:space="preserve">15 июня; Россия и Украина достигли согласия по Керченскому проливу. </w:t>
      </w:r>
      <w:r w:rsidRPr="000A639F">
        <w:rPr>
          <w:rFonts w:ascii="Times New Roman" w:hAnsi="Times New Roman" w:cs="Times New Roman"/>
          <w:sz w:val="28"/>
          <w:szCs w:val="28"/>
          <w:lang w:val="en-US"/>
        </w:rPr>
        <w:t>URL: http://www.forbes.ru/news/68875-rossiya-i-ukraina-dostigli-soglasiya-po-kerchenskomu-prolivu</w:t>
      </w:r>
    </w:p>
  </w:footnote>
  <w:footnote w:id="83">
    <w:p w:rsidR="00752378" w:rsidRPr="000A639F" w:rsidRDefault="00752378" w:rsidP="000A639F">
      <w:pPr>
        <w:pStyle w:val="a7"/>
        <w:ind w:firstLine="567"/>
        <w:jc w:val="both"/>
        <w:rPr>
          <w:rFonts w:ascii="Times New Roman" w:hAnsi="Times New Roman" w:cs="Times New Roman"/>
          <w:sz w:val="28"/>
          <w:szCs w:val="28"/>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rPr>
        <w:t xml:space="preserve"> СКР: МИД Украины подтвердил отсутствие границы между Росс</w:t>
      </w:r>
      <w:r w:rsidRPr="000A639F">
        <w:rPr>
          <w:rFonts w:ascii="Times New Roman" w:hAnsi="Times New Roman" w:cs="Times New Roman"/>
          <w:sz w:val="28"/>
          <w:szCs w:val="28"/>
        </w:rPr>
        <w:t>и</w:t>
      </w:r>
      <w:r w:rsidRPr="000A639F">
        <w:rPr>
          <w:rFonts w:ascii="Times New Roman" w:hAnsi="Times New Roman" w:cs="Times New Roman"/>
          <w:sz w:val="28"/>
          <w:szCs w:val="28"/>
        </w:rPr>
        <w:t xml:space="preserve">ей и Крымом. </w:t>
      </w:r>
      <w:r w:rsidRPr="000A639F">
        <w:rPr>
          <w:rFonts w:ascii="Times New Roman" w:hAnsi="Times New Roman" w:cs="Times New Roman"/>
          <w:sz w:val="28"/>
          <w:szCs w:val="28"/>
          <w:lang w:val="en-US"/>
        </w:rPr>
        <w:t>URL</w:t>
      </w:r>
      <w:r w:rsidRPr="000A639F">
        <w:rPr>
          <w:rFonts w:ascii="Times New Roman" w:hAnsi="Times New Roman" w:cs="Times New Roman"/>
          <w:sz w:val="28"/>
          <w:szCs w:val="28"/>
        </w:rPr>
        <w:t xml:space="preserve">: </w:t>
      </w:r>
      <w:r w:rsidRPr="000A639F">
        <w:rPr>
          <w:rFonts w:ascii="Times New Roman" w:hAnsi="Times New Roman" w:cs="Times New Roman"/>
          <w:sz w:val="28"/>
          <w:szCs w:val="28"/>
          <w:lang w:val="en-US"/>
        </w:rPr>
        <w:t>http</w:t>
      </w:r>
      <w:r w:rsidRPr="000A639F">
        <w:rPr>
          <w:rFonts w:ascii="Times New Roman" w:hAnsi="Times New Roman" w:cs="Times New Roman"/>
          <w:sz w:val="28"/>
          <w:szCs w:val="28"/>
        </w:rPr>
        <w:t>://</w:t>
      </w:r>
      <w:r w:rsidRPr="000A639F">
        <w:rPr>
          <w:rFonts w:ascii="Times New Roman" w:hAnsi="Times New Roman" w:cs="Times New Roman"/>
          <w:sz w:val="28"/>
          <w:szCs w:val="28"/>
          <w:lang w:val="en-US"/>
        </w:rPr>
        <w:t>zarusskiy</w:t>
      </w:r>
      <w:r w:rsidRPr="000A639F">
        <w:rPr>
          <w:rFonts w:ascii="Times New Roman" w:hAnsi="Times New Roman" w:cs="Times New Roman"/>
          <w:sz w:val="28"/>
          <w:szCs w:val="28"/>
        </w:rPr>
        <w:t>.</w:t>
      </w:r>
      <w:r w:rsidRPr="000A639F">
        <w:rPr>
          <w:rFonts w:ascii="Times New Roman" w:hAnsi="Times New Roman" w:cs="Times New Roman"/>
          <w:sz w:val="28"/>
          <w:szCs w:val="28"/>
          <w:lang w:val="en-US"/>
        </w:rPr>
        <w:t>org</w:t>
      </w:r>
      <w:r w:rsidRPr="000A639F">
        <w:rPr>
          <w:rFonts w:ascii="Times New Roman" w:hAnsi="Times New Roman" w:cs="Times New Roman"/>
          <w:sz w:val="28"/>
          <w:szCs w:val="28"/>
        </w:rPr>
        <w:t>/</w:t>
      </w:r>
      <w:r w:rsidRPr="000A639F">
        <w:rPr>
          <w:rFonts w:ascii="Times New Roman" w:hAnsi="Times New Roman" w:cs="Times New Roman"/>
          <w:sz w:val="28"/>
          <w:szCs w:val="28"/>
          <w:lang w:val="en-US"/>
        </w:rPr>
        <w:t>novoross</w:t>
      </w:r>
      <w:r w:rsidRPr="000A639F">
        <w:rPr>
          <w:rFonts w:ascii="Times New Roman" w:hAnsi="Times New Roman" w:cs="Times New Roman"/>
          <w:sz w:val="28"/>
          <w:szCs w:val="28"/>
        </w:rPr>
        <w:t>/2011/02/20/</w:t>
      </w:r>
      <w:r w:rsidRPr="000A639F">
        <w:rPr>
          <w:rFonts w:ascii="Times New Roman" w:hAnsi="Times New Roman" w:cs="Times New Roman"/>
          <w:sz w:val="28"/>
          <w:szCs w:val="28"/>
          <w:lang w:val="en-US"/>
        </w:rPr>
        <w:t>s</w:t>
      </w:r>
      <w:r w:rsidRPr="000A639F">
        <w:rPr>
          <w:rFonts w:ascii="Times New Roman" w:hAnsi="Times New Roman" w:cs="Times New Roman"/>
          <w:sz w:val="28"/>
          <w:szCs w:val="28"/>
        </w:rPr>
        <w:t>-</w:t>
      </w:r>
      <w:r w:rsidRPr="000A639F">
        <w:rPr>
          <w:rFonts w:ascii="Times New Roman" w:hAnsi="Times New Roman" w:cs="Times New Roman"/>
          <w:sz w:val="28"/>
          <w:szCs w:val="28"/>
          <w:lang w:val="en-US"/>
        </w:rPr>
        <w:t>k</w:t>
      </w:r>
      <w:r w:rsidRPr="000A639F">
        <w:rPr>
          <w:rFonts w:ascii="Times New Roman" w:hAnsi="Times New Roman" w:cs="Times New Roman"/>
          <w:sz w:val="28"/>
          <w:szCs w:val="28"/>
        </w:rPr>
        <w:t>-</w:t>
      </w:r>
      <w:r w:rsidRPr="000A639F">
        <w:rPr>
          <w:rFonts w:ascii="Times New Roman" w:hAnsi="Times New Roman" w:cs="Times New Roman"/>
          <w:sz w:val="28"/>
          <w:szCs w:val="28"/>
          <w:lang w:val="en-US"/>
        </w:rPr>
        <w:t>r</w:t>
      </w:r>
      <w:r w:rsidRPr="000A639F">
        <w:rPr>
          <w:rFonts w:ascii="Times New Roman" w:hAnsi="Times New Roman" w:cs="Times New Roman"/>
          <w:sz w:val="28"/>
          <w:szCs w:val="28"/>
        </w:rPr>
        <w:t>/</w:t>
      </w:r>
    </w:p>
  </w:footnote>
  <w:footnote w:id="84">
    <w:p w:rsidR="00752378" w:rsidRPr="000A639F" w:rsidRDefault="00752378" w:rsidP="000A639F">
      <w:pPr>
        <w:pStyle w:val="a7"/>
        <w:ind w:firstLine="567"/>
        <w:jc w:val="both"/>
        <w:rPr>
          <w:rFonts w:ascii="Times New Roman" w:hAnsi="Times New Roman" w:cs="Times New Roman"/>
          <w:sz w:val="28"/>
          <w:szCs w:val="28"/>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rPr>
        <w:t xml:space="preserve"> Гамова С. Ющенко затевает морской передел // Независимая газета. 2006. 8 июня.</w:t>
      </w:r>
    </w:p>
  </w:footnote>
  <w:footnote w:id="85">
    <w:p w:rsidR="00752378" w:rsidRPr="009468C2" w:rsidRDefault="00752378" w:rsidP="000A639F">
      <w:pPr>
        <w:pStyle w:val="a7"/>
        <w:ind w:firstLine="567"/>
        <w:jc w:val="both"/>
        <w:rPr>
          <w:rFonts w:ascii="Times New Roman" w:hAnsi="Times New Roman" w:cs="Times New Roman"/>
          <w:sz w:val="28"/>
          <w:szCs w:val="28"/>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rPr>
        <w:t xml:space="preserve">Юнусов Р. Украина и Россия: противостояние усиливается. </w:t>
      </w:r>
      <w:r w:rsidRPr="000A639F">
        <w:rPr>
          <w:rFonts w:ascii="Times New Roman" w:hAnsi="Times New Roman" w:cs="Times New Roman"/>
          <w:sz w:val="28"/>
          <w:szCs w:val="28"/>
          <w:lang w:val="en-US"/>
        </w:rPr>
        <w:t>URL</w:t>
      </w:r>
      <w:r w:rsidRPr="009468C2">
        <w:rPr>
          <w:rFonts w:ascii="Times New Roman" w:hAnsi="Times New Roman" w:cs="Times New Roman"/>
          <w:sz w:val="28"/>
          <w:szCs w:val="28"/>
        </w:rPr>
        <w:t xml:space="preserve">: </w:t>
      </w:r>
      <w:r w:rsidRPr="000A639F">
        <w:rPr>
          <w:rFonts w:ascii="Times New Roman" w:hAnsi="Times New Roman" w:cs="Times New Roman"/>
          <w:sz w:val="28"/>
          <w:szCs w:val="28"/>
          <w:lang w:val="en-US"/>
        </w:rPr>
        <w:t>http</w:t>
      </w:r>
      <w:r w:rsidRPr="009468C2">
        <w:rPr>
          <w:rFonts w:ascii="Times New Roman" w:hAnsi="Times New Roman" w:cs="Times New Roman"/>
          <w:sz w:val="28"/>
          <w:szCs w:val="28"/>
        </w:rPr>
        <w:t>://</w:t>
      </w:r>
      <w:hyperlink r:id="rId24" w:history="1">
        <w:r w:rsidRPr="00AF1EB7">
          <w:rPr>
            <w:rStyle w:val="ac"/>
            <w:rFonts w:ascii="Times New Roman" w:hAnsi="Times New Roman" w:cs="Times New Roman"/>
            <w:color w:val="auto"/>
            <w:sz w:val="28"/>
            <w:szCs w:val="28"/>
            <w:u w:val="none"/>
            <w:lang w:val="en-US"/>
          </w:rPr>
          <w:t>http</w:t>
        </w:r>
        <w:r w:rsidRPr="00AF1EB7">
          <w:rPr>
            <w:rStyle w:val="ac"/>
            <w:rFonts w:ascii="Times New Roman" w:hAnsi="Times New Roman" w:cs="Times New Roman"/>
            <w:color w:val="auto"/>
            <w:sz w:val="28"/>
            <w:szCs w:val="28"/>
            <w:u w:val="none"/>
          </w:rPr>
          <w:t>://</w:t>
        </w:r>
        <w:r w:rsidRPr="00AF1EB7">
          <w:rPr>
            <w:rStyle w:val="ac"/>
            <w:rFonts w:ascii="Times New Roman" w:hAnsi="Times New Roman" w:cs="Times New Roman"/>
            <w:color w:val="auto"/>
            <w:sz w:val="28"/>
            <w:szCs w:val="28"/>
            <w:u w:val="none"/>
            <w:lang w:val="en-US"/>
          </w:rPr>
          <w:t>kontinent</w:t>
        </w:r>
        <w:r w:rsidRPr="00AF1EB7">
          <w:rPr>
            <w:rStyle w:val="ac"/>
            <w:rFonts w:ascii="Times New Roman" w:hAnsi="Times New Roman" w:cs="Times New Roman"/>
            <w:color w:val="auto"/>
            <w:sz w:val="28"/>
            <w:szCs w:val="28"/>
            <w:u w:val="none"/>
          </w:rPr>
          <w:t>.</w:t>
        </w:r>
        <w:r w:rsidRPr="00AF1EB7">
          <w:rPr>
            <w:rStyle w:val="ac"/>
            <w:rFonts w:ascii="Times New Roman" w:hAnsi="Times New Roman" w:cs="Times New Roman"/>
            <w:color w:val="auto"/>
            <w:sz w:val="28"/>
            <w:szCs w:val="28"/>
            <w:u w:val="none"/>
            <w:lang w:val="en-US"/>
          </w:rPr>
          <w:t>org</w:t>
        </w:r>
        <w:r w:rsidRPr="00AF1EB7">
          <w:rPr>
            <w:rStyle w:val="ac"/>
            <w:rFonts w:ascii="Times New Roman" w:hAnsi="Times New Roman" w:cs="Times New Roman"/>
            <w:color w:val="auto"/>
            <w:sz w:val="28"/>
            <w:szCs w:val="28"/>
            <w:u w:val="none"/>
          </w:rPr>
          <w:t>/</w:t>
        </w:r>
        <w:r w:rsidRPr="00AF1EB7">
          <w:rPr>
            <w:rStyle w:val="ac"/>
            <w:rFonts w:ascii="Times New Roman" w:hAnsi="Times New Roman" w:cs="Times New Roman"/>
            <w:color w:val="auto"/>
            <w:sz w:val="28"/>
            <w:szCs w:val="28"/>
            <w:u w:val="none"/>
            <w:lang w:val="en-US"/>
          </w:rPr>
          <w:t>article</w:t>
        </w:r>
        <w:r w:rsidRPr="00AF1EB7">
          <w:rPr>
            <w:rStyle w:val="ac"/>
            <w:rFonts w:ascii="Times New Roman" w:hAnsi="Times New Roman" w:cs="Times New Roman"/>
            <w:color w:val="auto"/>
            <w:sz w:val="28"/>
            <w:szCs w:val="28"/>
            <w:u w:val="none"/>
          </w:rPr>
          <w:t>_</w:t>
        </w:r>
        <w:r w:rsidRPr="00AF1EB7">
          <w:rPr>
            <w:rStyle w:val="ac"/>
            <w:rFonts w:ascii="Times New Roman" w:hAnsi="Times New Roman" w:cs="Times New Roman"/>
            <w:color w:val="auto"/>
            <w:sz w:val="28"/>
            <w:szCs w:val="28"/>
            <w:u w:val="none"/>
            <w:lang w:val="en-US"/>
          </w:rPr>
          <w:t>rus</w:t>
        </w:r>
        <w:r w:rsidRPr="00AF1EB7">
          <w:rPr>
            <w:rStyle w:val="ac"/>
            <w:rFonts w:ascii="Times New Roman" w:hAnsi="Times New Roman" w:cs="Times New Roman"/>
            <w:color w:val="auto"/>
            <w:sz w:val="28"/>
            <w:szCs w:val="28"/>
            <w:u w:val="none"/>
          </w:rPr>
          <w:t>_494</w:t>
        </w:r>
        <w:r w:rsidRPr="00AF1EB7">
          <w:rPr>
            <w:rStyle w:val="ac"/>
            <w:rFonts w:ascii="Times New Roman" w:hAnsi="Times New Roman" w:cs="Times New Roman"/>
            <w:color w:val="auto"/>
            <w:sz w:val="28"/>
            <w:szCs w:val="28"/>
            <w:u w:val="none"/>
            <w:lang w:val="en-US"/>
          </w:rPr>
          <w:t>c</w:t>
        </w:r>
        <w:r w:rsidRPr="00AF1EB7">
          <w:rPr>
            <w:rStyle w:val="ac"/>
            <w:rFonts w:ascii="Times New Roman" w:hAnsi="Times New Roman" w:cs="Times New Roman"/>
            <w:color w:val="auto"/>
            <w:sz w:val="28"/>
            <w:szCs w:val="28"/>
            <w:u w:val="none"/>
          </w:rPr>
          <w:t>334</w:t>
        </w:r>
        <w:r w:rsidRPr="00AF1EB7">
          <w:rPr>
            <w:rStyle w:val="ac"/>
            <w:rFonts w:ascii="Times New Roman" w:hAnsi="Times New Roman" w:cs="Times New Roman"/>
            <w:color w:val="auto"/>
            <w:sz w:val="28"/>
            <w:szCs w:val="28"/>
            <w:u w:val="none"/>
            <w:lang w:val="en-US"/>
          </w:rPr>
          <w:t>a</w:t>
        </w:r>
        <w:r w:rsidRPr="00AF1EB7">
          <w:rPr>
            <w:rStyle w:val="ac"/>
            <w:rFonts w:ascii="Times New Roman" w:hAnsi="Times New Roman" w:cs="Times New Roman"/>
            <w:color w:val="auto"/>
            <w:sz w:val="28"/>
            <w:szCs w:val="28"/>
            <w:u w:val="none"/>
          </w:rPr>
          <w:t>0</w:t>
        </w:r>
        <w:r w:rsidRPr="00AF1EB7">
          <w:rPr>
            <w:rStyle w:val="ac"/>
            <w:rFonts w:ascii="Times New Roman" w:hAnsi="Times New Roman" w:cs="Times New Roman"/>
            <w:color w:val="auto"/>
            <w:sz w:val="28"/>
            <w:szCs w:val="28"/>
            <w:u w:val="none"/>
            <w:lang w:val="en-US"/>
          </w:rPr>
          <w:t>fe</w:t>
        </w:r>
        <w:r w:rsidRPr="00AF1EB7">
          <w:rPr>
            <w:rStyle w:val="ac"/>
            <w:rFonts w:ascii="Times New Roman" w:hAnsi="Times New Roman" w:cs="Times New Roman"/>
            <w:color w:val="auto"/>
            <w:sz w:val="28"/>
            <w:szCs w:val="28"/>
            <w:u w:val="none"/>
          </w:rPr>
          <w:t>20.</w:t>
        </w:r>
        <w:r w:rsidRPr="00AF1EB7">
          <w:rPr>
            <w:rStyle w:val="ac"/>
            <w:rFonts w:ascii="Times New Roman" w:hAnsi="Times New Roman" w:cs="Times New Roman"/>
            <w:color w:val="auto"/>
            <w:sz w:val="28"/>
            <w:szCs w:val="28"/>
            <w:u w:val="none"/>
            <w:lang w:val="en-US"/>
          </w:rPr>
          <w:t>html</w:t>
        </w:r>
      </w:hyperlink>
    </w:p>
  </w:footnote>
  <w:footnote w:id="86">
    <w:p w:rsidR="00752378" w:rsidRPr="000A639F" w:rsidRDefault="00752378" w:rsidP="000A639F">
      <w:pPr>
        <w:pStyle w:val="a7"/>
        <w:ind w:firstLine="567"/>
        <w:jc w:val="both"/>
        <w:rPr>
          <w:rFonts w:ascii="Times New Roman" w:hAnsi="Times New Roman" w:cs="Times New Roman"/>
          <w:sz w:val="28"/>
          <w:szCs w:val="28"/>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rPr>
        <w:t xml:space="preserve"> Просёлков А.А. Указ. соч. С. 99</w:t>
      </w:r>
      <w:r>
        <w:rPr>
          <w:rFonts w:ascii="Times New Roman" w:hAnsi="Times New Roman" w:cs="Times New Roman"/>
          <w:sz w:val="28"/>
          <w:szCs w:val="28"/>
        </w:rPr>
        <w:t>–</w:t>
      </w:r>
      <w:r w:rsidRPr="000A639F">
        <w:rPr>
          <w:rFonts w:ascii="Times New Roman" w:hAnsi="Times New Roman" w:cs="Times New Roman"/>
          <w:sz w:val="28"/>
          <w:szCs w:val="28"/>
        </w:rPr>
        <w:t>100.</w:t>
      </w:r>
    </w:p>
  </w:footnote>
  <w:footnote w:id="87">
    <w:p w:rsidR="00752378" w:rsidRPr="00821DB6" w:rsidRDefault="00752378" w:rsidP="000A639F">
      <w:pPr>
        <w:pStyle w:val="a7"/>
        <w:ind w:firstLine="567"/>
        <w:jc w:val="both"/>
        <w:rPr>
          <w:rFonts w:ascii="Times New Roman" w:hAnsi="Times New Roman" w:cs="Times New Roman"/>
          <w:sz w:val="28"/>
          <w:szCs w:val="28"/>
        </w:rPr>
      </w:pPr>
      <w:r w:rsidRPr="00821DB6">
        <w:rPr>
          <w:rStyle w:val="a9"/>
          <w:rFonts w:ascii="Times New Roman" w:hAnsi="Times New Roman" w:cs="Times New Roman"/>
          <w:sz w:val="28"/>
          <w:szCs w:val="28"/>
        </w:rPr>
        <w:footnoteRef/>
      </w:r>
      <w:r w:rsidRPr="00821DB6">
        <w:rPr>
          <w:rFonts w:ascii="Times New Roman" w:eastAsia="Times New Roman" w:hAnsi="Times New Roman" w:cs="Times New Roman"/>
          <w:bCs/>
          <w:sz w:val="28"/>
          <w:szCs w:val="28"/>
          <w:shd w:val="clear" w:color="auto" w:fill="FFFFFF"/>
        </w:rPr>
        <w:t xml:space="preserve"> Соглашение</w:t>
      </w:r>
      <w:r w:rsidRPr="00821DB6">
        <w:rPr>
          <w:rFonts w:ascii="Times New Roman" w:eastAsia="Times New Roman" w:hAnsi="Times New Roman" w:cs="Times New Roman"/>
          <w:sz w:val="28"/>
          <w:szCs w:val="28"/>
        </w:rPr>
        <w:t xml:space="preserve"> </w:t>
      </w:r>
      <w:r w:rsidRPr="00821DB6">
        <w:rPr>
          <w:rFonts w:ascii="Times New Roman" w:eastAsia="Times New Roman" w:hAnsi="Times New Roman" w:cs="Times New Roman"/>
          <w:bCs/>
          <w:sz w:val="28"/>
          <w:szCs w:val="28"/>
        </w:rPr>
        <w:t>между Российской Федерацией и Украиной по вопр</w:t>
      </w:r>
      <w:r w:rsidRPr="00821DB6">
        <w:rPr>
          <w:rFonts w:ascii="Times New Roman" w:eastAsia="Times New Roman" w:hAnsi="Times New Roman" w:cs="Times New Roman"/>
          <w:bCs/>
          <w:sz w:val="28"/>
          <w:szCs w:val="28"/>
        </w:rPr>
        <w:t>о</w:t>
      </w:r>
      <w:r w:rsidRPr="00821DB6">
        <w:rPr>
          <w:rFonts w:ascii="Times New Roman" w:eastAsia="Times New Roman" w:hAnsi="Times New Roman" w:cs="Times New Roman"/>
          <w:bCs/>
          <w:sz w:val="28"/>
          <w:szCs w:val="28"/>
        </w:rPr>
        <w:t>сам пребывания Черноморского флота Российской Федерации на террит</w:t>
      </w:r>
      <w:r w:rsidRPr="00821DB6">
        <w:rPr>
          <w:rFonts w:ascii="Times New Roman" w:eastAsia="Times New Roman" w:hAnsi="Times New Roman" w:cs="Times New Roman"/>
          <w:bCs/>
          <w:sz w:val="28"/>
          <w:szCs w:val="28"/>
        </w:rPr>
        <w:t>о</w:t>
      </w:r>
      <w:r w:rsidRPr="00821DB6">
        <w:rPr>
          <w:rFonts w:ascii="Times New Roman" w:eastAsia="Times New Roman" w:hAnsi="Times New Roman" w:cs="Times New Roman"/>
          <w:bCs/>
          <w:sz w:val="28"/>
          <w:szCs w:val="28"/>
        </w:rPr>
        <w:t xml:space="preserve">рии Украины // </w:t>
      </w:r>
      <w:r w:rsidRPr="00821DB6">
        <w:rPr>
          <w:rFonts w:ascii="Times New Roman" w:hAnsi="Times New Roman" w:cs="Times New Roman"/>
          <w:sz w:val="28"/>
          <w:szCs w:val="28"/>
          <w:shd w:val="clear" w:color="auto" w:fill="FFFFFF"/>
        </w:rPr>
        <w:t>Бюллетень международных договоров. 2010. №10. С. 74.</w:t>
      </w:r>
    </w:p>
  </w:footnote>
  <w:footnote w:id="88">
    <w:p w:rsidR="00752378" w:rsidRPr="00821DB6" w:rsidRDefault="00752378" w:rsidP="000A639F">
      <w:pPr>
        <w:pStyle w:val="a7"/>
        <w:ind w:firstLine="567"/>
        <w:jc w:val="both"/>
        <w:rPr>
          <w:rFonts w:ascii="Times New Roman" w:hAnsi="Times New Roman" w:cs="Times New Roman"/>
          <w:sz w:val="28"/>
          <w:szCs w:val="28"/>
        </w:rPr>
      </w:pPr>
      <w:r w:rsidRPr="00821DB6">
        <w:rPr>
          <w:rStyle w:val="a9"/>
          <w:rFonts w:ascii="Times New Roman" w:hAnsi="Times New Roman" w:cs="Times New Roman"/>
          <w:sz w:val="28"/>
          <w:szCs w:val="28"/>
        </w:rPr>
        <w:footnoteRef/>
      </w:r>
      <w:r w:rsidRPr="00821DB6">
        <w:rPr>
          <w:rFonts w:ascii="Times New Roman" w:eastAsia="Times New Roman" w:hAnsi="Times New Roman" w:cs="Times New Roman"/>
          <w:bCs/>
          <w:sz w:val="28"/>
          <w:szCs w:val="28"/>
          <w:shd w:val="clear" w:color="auto" w:fill="FFFFFF"/>
        </w:rPr>
        <w:t xml:space="preserve"> Соглашение</w:t>
      </w:r>
      <w:r w:rsidRPr="00821DB6">
        <w:rPr>
          <w:rFonts w:ascii="Times New Roman" w:eastAsia="Times New Roman" w:hAnsi="Times New Roman" w:cs="Times New Roman"/>
          <w:bCs/>
          <w:sz w:val="28"/>
          <w:szCs w:val="28"/>
        </w:rPr>
        <w:t xml:space="preserve"> между Российской Федерацией и Украиной о демарк</w:t>
      </w:r>
      <w:r w:rsidRPr="00821DB6">
        <w:rPr>
          <w:rFonts w:ascii="Times New Roman" w:eastAsia="Times New Roman" w:hAnsi="Times New Roman" w:cs="Times New Roman"/>
          <w:bCs/>
          <w:sz w:val="28"/>
          <w:szCs w:val="28"/>
        </w:rPr>
        <w:t>а</w:t>
      </w:r>
      <w:r w:rsidRPr="00821DB6">
        <w:rPr>
          <w:rFonts w:ascii="Times New Roman" w:eastAsia="Times New Roman" w:hAnsi="Times New Roman" w:cs="Times New Roman"/>
          <w:bCs/>
          <w:sz w:val="28"/>
          <w:szCs w:val="28"/>
        </w:rPr>
        <w:t xml:space="preserve">ции российско-украинской государственной границы. 17 мая 2010 г. </w:t>
      </w:r>
      <w:r w:rsidRPr="00821DB6">
        <w:rPr>
          <w:rFonts w:ascii="Times New Roman" w:hAnsi="Times New Roman" w:cs="Times New Roman"/>
          <w:sz w:val="28"/>
          <w:szCs w:val="28"/>
          <w:lang w:val="en-US"/>
        </w:rPr>
        <w:t>URL</w:t>
      </w:r>
      <w:r w:rsidRPr="00821DB6">
        <w:rPr>
          <w:rFonts w:ascii="Times New Roman" w:hAnsi="Times New Roman" w:cs="Times New Roman"/>
          <w:sz w:val="28"/>
          <w:szCs w:val="28"/>
        </w:rPr>
        <w:t xml:space="preserve">: </w:t>
      </w:r>
      <w:r w:rsidRPr="00821DB6">
        <w:rPr>
          <w:rFonts w:ascii="Times New Roman" w:hAnsi="Times New Roman" w:cs="Times New Roman"/>
          <w:sz w:val="28"/>
          <w:szCs w:val="28"/>
          <w:lang w:val="en-US"/>
        </w:rPr>
        <w:t>http</w:t>
      </w:r>
      <w:r w:rsidRPr="00821DB6">
        <w:rPr>
          <w:rFonts w:ascii="Times New Roman" w:hAnsi="Times New Roman" w:cs="Times New Roman"/>
          <w:sz w:val="28"/>
          <w:szCs w:val="28"/>
        </w:rPr>
        <w:t>://</w:t>
      </w:r>
      <w:hyperlink r:id="rId25" w:history="1">
        <w:r w:rsidRPr="00821DB6">
          <w:rPr>
            <w:rStyle w:val="ac"/>
            <w:rFonts w:ascii="Times New Roman" w:hAnsi="Times New Roman" w:cs="Times New Roman"/>
            <w:color w:val="auto"/>
            <w:sz w:val="28"/>
            <w:szCs w:val="28"/>
            <w:u w:val="none"/>
          </w:rPr>
          <w:t>www.mid.ru/bdomp/spd_md.nsf/0/351AFA24361366CE44257991004160BC</w:t>
        </w:r>
      </w:hyperlink>
    </w:p>
  </w:footnote>
  <w:footnote w:id="89">
    <w:p w:rsidR="00752378" w:rsidRPr="00821DB6" w:rsidRDefault="00752378" w:rsidP="000A639F">
      <w:pPr>
        <w:pStyle w:val="a7"/>
        <w:ind w:firstLine="567"/>
        <w:jc w:val="both"/>
        <w:rPr>
          <w:rFonts w:ascii="Times New Roman" w:hAnsi="Times New Roman" w:cs="Times New Roman"/>
          <w:sz w:val="28"/>
          <w:szCs w:val="28"/>
        </w:rPr>
      </w:pPr>
      <w:r w:rsidRPr="00821DB6">
        <w:rPr>
          <w:rStyle w:val="a9"/>
          <w:rFonts w:ascii="Times New Roman" w:hAnsi="Times New Roman" w:cs="Times New Roman"/>
          <w:sz w:val="28"/>
          <w:szCs w:val="28"/>
        </w:rPr>
        <w:footnoteRef/>
      </w:r>
      <w:r w:rsidRPr="00821DB6">
        <w:rPr>
          <w:rFonts w:ascii="Times New Roman" w:hAnsi="Times New Roman" w:cs="Times New Roman"/>
          <w:sz w:val="28"/>
          <w:szCs w:val="28"/>
        </w:rPr>
        <w:t xml:space="preserve"> </w:t>
      </w:r>
      <w:r w:rsidRPr="00821DB6">
        <w:rPr>
          <w:rFonts w:ascii="Times New Roman" w:eastAsia="Times New Roman" w:hAnsi="Times New Roman" w:cs="Times New Roman"/>
          <w:kern w:val="36"/>
          <w:sz w:val="28"/>
          <w:szCs w:val="28"/>
        </w:rPr>
        <w:t>Украинцы позитивно оценивают договор о продлении срока преб</w:t>
      </w:r>
      <w:r w:rsidRPr="00821DB6">
        <w:rPr>
          <w:rFonts w:ascii="Times New Roman" w:eastAsia="Times New Roman" w:hAnsi="Times New Roman" w:cs="Times New Roman"/>
          <w:kern w:val="36"/>
          <w:sz w:val="28"/>
          <w:szCs w:val="28"/>
        </w:rPr>
        <w:t>ы</w:t>
      </w:r>
      <w:r w:rsidRPr="00821DB6">
        <w:rPr>
          <w:rFonts w:ascii="Times New Roman" w:eastAsia="Times New Roman" w:hAnsi="Times New Roman" w:cs="Times New Roman"/>
          <w:kern w:val="36"/>
          <w:sz w:val="28"/>
          <w:szCs w:val="28"/>
        </w:rPr>
        <w:t xml:space="preserve">вания ЧФ РФ на территории Украины – опрос. </w:t>
      </w:r>
      <w:r w:rsidRPr="00821DB6">
        <w:rPr>
          <w:rFonts w:ascii="Times New Roman" w:hAnsi="Times New Roman" w:cs="Times New Roman"/>
          <w:sz w:val="28"/>
          <w:szCs w:val="28"/>
          <w:lang w:val="en-US"/>
        </w:rPr>
        <w:t>URL</w:t>
      </w:r>
      <w:r w:rsidRPr="00821DB6">
        <w:rPr>
          <w:rFonts w:ascii="Times New Roman" w:hAnsi="Times New Roman" w:cs="Times New Roman"/>
          <w:sz w:val="28"/>
          <w:szCs w:val="28"/>
        </w:rPr>
        <w:t xml:space="preserve">: </w:t>
      </w:r>
      <w:hyperlink w:history="1">
        <w:r w:rsidRPr="00821DB6">
          <w:rPr>
            <w:rStyle w:val="ac"/>
            <w:rFonts w:ascii="Times New Roman" w:hAnsi="Times New Roman" w:cs="Times New Roman"/>
            <w:color w:val="auto"/>
            <w:sz w:val="28"/>
            <w:szCs w:val="28"/>
            <w:u w:val="none"/>
          </w:rPr>
          <w:t>http://institute. gorshenin.ua/news/64_ukraintsi_pozitivno_otsenivayut.html</w:t>
        </w:r>
      </w:hyperlink>
    </w:p>
  </w:footnote>
  <w:footnote w:id="90">
    <w:p w:rsidR="00752378" w:rsidRPr="000A639F" w:rsidRDefault="00752378" w:rsidP="000A639F">
      <w:pPr>
        <w:spacing w:after="0" w:line="240" w:lineRule="auto"/>
        <w:ind w:firstLine="567"/>
        <w:jc w:val="both"/>
        <w:rPr>
          <w:rFonts w:ascii="Times New Roman" w:eastAsia="Times New Roman" w:hAnsi="Times New Roman" w:cs="Times New Roman"/>
          <w:bCs/>
          <w:sz w:val="28"/>
          <w:szCs w:val="28"/>
        </w:rPr>
      </w:pPr>
      <w:r w:rsidRPr="000A639F">
        <w:rPr>
          <w:rStyle w:val="a9"/>
          <w:rFonts w:ascii="Times New Roman" w:hAnsi="Times New Roman" w:cs="Times New Roman"/>
          <w:sz w:val="28"/>
          <w:szCs w:val="28"/>
        </w:rPr>
        <w:footnoteRef/>
      </w:r>
      <w:r>
        <w:rPr>
          <w:rFonts w:ascii="Times New Roman" w:hAnsi="Times New Roman" w:cs="Times New Roman"/>
          <w:sz w:val="28"/>
          <w:szCs w:val="28"/>
        </w:rPr>
        <w:t xml:space="preserve"> </w:t>
      </w:r>
      <w:r w:rsidRPr="000A639F">
        <w:rPr>
          <w:rFonts w:ascii="Times New Roman" w:hAnsi="Times New Roman" w:cs="Times New Roman"/>
          <w:sz w:val="28"/>
          <w:szCs w:val="28"/>
        </w:rPr>
        <w:t xml:space="preserve">Коммунисты требуют отчета Бойко о газовых переговорах. </w:t>
      </w:r>
      <w:r w:rsidRPr="000A639F">
        <w:rPr>
          <w:rFonts w:ascii="Times New Roman" w:hAnsi="Times New Roman" w:cs="Times New Roman"/>
          <w:sz w:val="28"/>
          <w:szCs w:val="28"/>
          <w:lang w:val="en-US"/>
        </w:rPr>
        <w:t>URL</w:t>
      </w:r>
      <w:r w:rsidRPr="000A639F">
        <w:rPr>
          <w:rFonts w:ascii="Times New Roman" w:hAnsi="Times New Roman" w:cs="Times New Roman"/>
          <w:sz w:val="28"/>
          <w:szCs w:val="28"/>
        </w:rPr>
        <w:t xml:space="preserve">: </w:t>
      </w:r>
      <w:r w:rsidRPr="000A639F">
        <w:rPr>
          <w:rFonts w:ascii="Times New Roman" w:hAnsi="Times New Roman" w:cs="Times New Roman"/>
          <w:sz w:val="28"/>
          <w:szCs w:val="28"/>
          <w:lang w:val="en-US"/>
        </w:rPr>
        <w:t>http</w:t>
      </w:r>
      <w:r>
        <w:rPr>
          <w:rFonts w:ascii="Times New Roman" w:hAnsi="Times New Roman" w:cs="Times New Roman"/>
          <w:sz w:val="28"/>
          <w:szCs w:val="28"/>
        </w:rPr>
        <w:t>://</w:t>
      </w:r>
      <w:hyperlink w:history="1">
        <w:r w:rsidRPr="00AF1EB7">
          <w:rPr>
            <w:rStyle w:val="ac"/>
            <w:rFonts w:ascii="Times New Roman" w:hAnsi="Times New Roman" w:cs="Times New Roman"/>
            <w:color w:val="auto"/>
            <w:sz w:val="28"/>
            <w:szCs w:val="28"/>
            <w:u w:val="none"/>
            <w:lang w:val="en-US"/>
          </w:rPr>
          <w:t>rss</w:t>
        </w:r>
        <w:r w:rsidRPr="00AF1EB7">
          <w:rPr>
            <w:rStyle w:val="ac"/>
            <w:rFonts w:ascii="Times New Roman" w:hAnsi="Times New Roman" w:cs="Times New Roman"/>
            <w:color w:val="auto"/>
            <w:sz w:val="28"/>
            <w:szCs w:val="28"/>
            <w:u w:val="none"/>
          </w:rPr>
          <w:t>.</w:t>
        </w:r>
        <w:r w:rsidRPr="00AF1EB7">
          <w:rPr>
            <w:rStyle w:val="ac"/>
            <w:rFonts w:ascii="Times New Roman" w:hAnsi="Times New Roman" w:cs="Times New Roman"/>
            <w:color w:val="auto"/>
            <w:sz w:val="28"/>
            <w:szCs w:val="28"/>
            <w:u w:val="none"/>
            <w:lang w:val="en-US"/>
          </w:rPr>
          <w:t>novostimira</w:t>
        </w:r>
        <w:r w:rsidRPr="00AF1EB7">
          <w:rPr>
            <w:rStyle w:val="ac"/>
            <w:rFonts w:ascii="Times New Roman" w:hAnsi="Times New Roman" w:cs="Times New Roman"/>
            <w:color w:val="auto"/>
            <w:sz w:val="28"/>
            <w:szCs w:val="28"/>
            <w:u w:val="none"/>
          </w:rPr>
          <w:t>.</w:t>
        </w:r>
        <w:r w:rsidRPr="00AF1EB7">
          <w:rPr>
            <w:rStyle w:val="ac"/>
            <w:rFonts w:ascii="Times New Roman" w:hAnsi="Times New Roman" w:cs="Times New Roman"/>
            <w:color w:val="auto"/>
            <w:sz w:val="28"/>
            <w:szCs w:val="28"/>
            <w:u w:val="none"/>
            <w:lang w:val="en-US"/>
          </w:rPr>
          <w:t>com</w:t>
        </w:r>
        <w:r w:rsidRPr="00AF1EB7">
          <w:rPr>
            <w:rStyle w:val="ac"/>
            <w:rFonts w:ascii="Times New Roman" w:hAnsi="Times New Roman" w:cs="Times New Roman"/>
            <w:color w:val="auto"/>
            <w:sz w:val="28"/>
            <w:szCs w:val="28"/>
            <w:u w:val="none"/>
          </w:rPr>
          <w:t>/</w:t>
        </w:r>
        <w:r w:rsidRPr="00AF1EB7">
          <w:rPr>
            <w:rStyle w:val="ac"/>
            <w:rFonts w:ascii="Times New Roman" w:hAnsi="Times New Roman" w:cs="Times New Roman"/>
            <w:color w:val="auto"/>
            <w:sz w:val="28"/>
            <w:szCs w:val="28"/>
            <w:u w:val="none"/>
            <w:lang w:val="en-US"/>
          </w:rPr>
          <w:t>n</w:t>
        </w:r>
        <w:r w:rsidRPr="00AF1EB7">
          <w:rPr>
            <w:rStyle w:val="ac"/>
            <w:rFonts w:ascii="Times New Roman" w:hAnsi="Times New Roman" w:cs="Times New Roman"/>
            <w:color w:val="auto"/>
            <w:sz w:val="28"/>
            <w:szCs w:val="28"/>
            <w:u w:val="none"/>
          </w:rPr>
          <w:t>_2010550.</w:t>
        </w:r>
        <w:r w:rsidRPr="00AF1EB7">
          <w:rPr>
            <w:rStyle w:val="ac"/>
            <w:rFonts w:ascii="Times New Roman" w:hAnsi="Times New Roman" w:cs="Times New Roman"/>
            <w:color w:val="auto"/>
            <w:sz w:val="28"/>
            <w:szCs w:val="28"/>
            <w:u w:val="none"/>
            <w:lang w:val="en-US"/>
          </w:rPr>
          <w:t>html</w:t>
        </w:r>
      </w:hyperlink>
      <w:r w:rsidRPr="00AF1EB7">
        <w:rPr>
          <w:rFonts w:ascii="Times New Roman" w:hAnsi="Times New Roman" w:cs="Times New Roman"/>
          <w:sz w:val="28"/>
          <w:szCs w:val="28"/>
        </w:rPr>
        <w:t>;</w:t>
      </w:r>
      <w:r w:rsidRPr="000A639F">
        <w:rPr>
          <w:rFonts w:ascii="Times New Roman" w:hAnsi="Times New Roman" w:cs="Times New Roman"/>
          <w:sz w:val="28"/>
          <w:szCs w:val="28"/>
        </w:rPr>
        <w:t xml:space="preserve"> </w:t>
      </w:r>
      <w:r w:rsidRPr="000A639F">
        <w:rPr>
          <w:rFonts w:ascii="Times New Roman" w:eastAsia="Times New Roman" w:hAnsi="Times New Roman" w:cs="Times New Roman"/>
          <w:bCs/>
          <w:sz w:val="28"/>
          <w:szCs w:val="28"/>
        </w:rPr>
        <w:t>Предпосылки формирования ру</w:t>
      </w:r>
      <w:r w:rsidRPr="000A639F">
        <w:rPr>
          <w:rFonts w:ascii="Times New Roman" w:eastAsia="Times New Roman" w:hAnsi="Times New Roman" w:cs="Times New Roman"/>
          <w:bCs/>
          <w:sz w:val="28"/>
          <w:szCs w:val="28"/>
        </w:rPr>
        <w:t>с</w:t>
      </w:r>
      <w:r w:rsidRPr="000A639F">
        <w:rPr>
          <w:rFonts w:ascii="Times New Roman" w:eastAsia="Times New Roman" w:hAnsi="Times New Roman" w:cs="Times New Roman"/>
          <w:bCs/>
          <w:sz w:val="28"/>
          <w:szCs w:val="28"/>
        </w:rPr>
        <w:t xml:space="preserve">ского, пророссийского движения в Крыму. </w:t>
      </w:r>
      <w:r w:rsidRPr="000A639F">
        <w:rPr>
          <w:rFonts w:ascii="Times New Roman" w:hAnsi="Times New Roman" w:cs="Times New Roman"/>
          <w:sz w:val="28"/>
          <w:szCs w:val="28"/>
          <w:lang w:val="en-US"/>
        </w:rPr>
        <w:t>URL</w:t>
      </w:r>
      <w:r w:rsidRPr="000A639F">
        <w:rPr>
          <w:rFonts w:ascii="Times New Roman" w:hAnsi="Times New Roman" w:cs="Times New Roman"/>
          <w:sz w:val="28"/>
          <w:szCs w:val="28"/>
        </w:rPr>
        <w:t xml:space="preserve">: </w:t>
      </w:r>
      <w:hyperlink r:id="rId26" w:history="1">
        <w:r w:rsidRPr="00AF1EB7">
          <w:rPr>
            <w:rStyle w:val="ac"/>
            <w:rFonts w:ascii="Times New Roman" w:hAnsi="Times New Roman" w:cs="Times New Roman"/>
            <w:color w:val="auto"/>
            <w:sz w:val="28"/>
            <w:szCs w:val="28"/>
            <w:u w:val="none"/>
            <w:lang w:val="en-US"/>
          </w:rPr>
          <w:t>http</w:t>
        </w:r>
        <w:r w:rsidRPr="00AF1EB7">
          <w:rPr>
            <w:rStyle w:val="ac"/>
            <w:rFonts w:ascii="Times New Roman" w:hAnsi="Times New Roman" w:cs="Times New Roman"/>
            <w:color w:val="auto"/>
            <w:sz w:val="28"/>
            <w:szCs w:val="28"/>
            <w:u w:val="none"/>
          </w:rPr>
          <w:t>://</w:t>
        </w:r>
        <w:r w:rsidRPr="00AF1EB7">
          <w:rPr>
            <w:rStyle w:val="ac"/>
            <w:rFonts w:ascii="Times New Roman" w:hAnsi="Times New Roman" w:cs="Times New Roman"/>
            <w:color w:val="auto"/>
            <w:sz w:val="28"/>
            <w:szCs w:val="28"/>
            <w:u w:val="none"/>
            <w:lang w:val="en-US"/>
          </w:rPr>
          <w:t>www</w:t>
        </w:r>
        <w:r w:rsidRPr="00AF1EB7">
          <w:rPr>
            <w:rStyle w:val="ac"/>
            <w:rFonts w:ascii="Times New Roman" w:hAnsi="Times New Roman" w:cs="Times New Roman"/>
            <w:color w:val="auto"/>
            <w:sz w:val="28"/>
            <w:szCs w:val="28"/>
            <w:u w:val="none"/>
          </w:rPr>
          <w:t>.</w:t>
        </w:r>
        <w:r w:rsidRPr="00AF1EB7">
          <w:rPr>
            <w:rStyle w:val="ac"/>
            <w:rFonts w:ascii="Times New Roman" w:hAnsi="Times New Roman" w:cs="Times New Roman"/>
            <w:color w:val="auto"/>
            <w:sz w:val="28"/>
            <w:szCs w:val="28"/>
            <w:u w:val="none"/>
            <w:lang w:val="en-US"/>
          </w:rPr>
          <w:t>ruscrimea</w:t>
        </w:r>
        <w:r w:rsidRPr="00AF1EB7">
          <w:rPr>
            <w:rStyle w:val="ac"/>
            <w:rFonts w:ascii="Times New Roman" w:hAnsi="Times New Roman" w:cs="Times New Roman"/>
            <w:color w:val="auto"/>
            <w:sz w:val="28"/>
            <w:szCs w:val="28"/>
            <w:u w:val="none"/>
          </w:rPr>
          <w:t>.</w:t>
        </w:r>
        <w:r w:rsidRPr="00AF1EB7">
          <w:rPr>
            <w:rStyle w:val="ac"/>
            <w:rFonts w:ascii="Times New Roman" w:hAnsi="Times New Roman" w:cs="Times New Roman"/>
            <w:color w:val="auto"/>
            <w:sz w:val="28"/>
            <w:szCs w:val="28"/>
            <w:u w:val="none"/>
            <w:lang w:val="en-US"/>
          </w:rPr>
          <w:t>ru</w:t>
        </w:r>
        <w:r w:rsidRPr="00AF1EB7">
          <w:rPr>
            <w:rStyle w:val="ac"/>
            <w:rFonts w:ascii="Times New Roman" w:hAnsi="Times New Roman" w:cs="Times New Roman"/>
            <w:color w:val="auto"/>
            <w:sz w:val="28"/>
            <w:szCs w:val="28"/>
            <w:u w:val="none"/>
          </w:rPr>
          <w:t>/</w:t>
        </w:r>
        <w:r w:rsidRPr="00AF1EB7">
          <w:rPr>
            <w:rStyle w:val="ac"/>
            <w:rFonts w:ascii="Times New Roman" w:hAnsi="Times New Roman" w:cs="Times New Roman"/>
            <w:color w:val="auto"/>
            <w:sz w:val="28"/>
            <w:szCs w:val="28"/>
            <w:u w:val="none"/>
            <w:lang w:val="en-US"/>
          </w:rPr>
          <w:t>cms</w:t>
        </w:r>
        <w:r w:rsidRPr="00AF1EB7">
          <w:rPr>
            <w:rStyle w:val="ac"/>
            <w:rFonts w:ascii="Times New Roman" w:hAnsi="Times New Roman" w:cs="Times New Roman"/>
            <w:color w:val="auto"/>
            <w:sz w:val="28"/>
            <w:szCs w:val="28"/>
            <w:u w:val="none"/>
          </w:rPr>
          <w:t>/?</w:t>
        </w:r>
        <w:r w:rsidRPr="00AF1EB7">
          <w:rPr>
            <w:rStyle w:val="ac"/>
            <w:rFonts w:ascii="Times New Roman" w:hAnsi="Times New Roman" w:cs="Times New Roman"/>
            <w:color w:val="auto"/>
            <w:sz w:val="28"/>
            <w:szCs w:val="28"/>
            <w:u w:val="none"/>
            <w:lang w:val="en-US"/>
          </w:rPr>
          <w:t>go</w:t>
        </w:r>
        <w:r w:rsidRPr="00AF1EB7">
          <w:rPr>
            <w:rStyle w:val="ac"/>
            <w:rFonts w:ascii="Times New Roman" w:hAnsi="Times New Roman" w:cs="Times New Roman"/>
            <w:color w:val="auto"/>
            <w:sz w:val="28"/>
            <w:szCs w:val="28"/>
            <w:u w:val="none"/>
          </w:rPr>
          <w:t>=</w:t>
        </w:r>
        <w:r w:rsidRPr="00AF1EB7">
          <w:rPr>
            <w:rStyle w:val="ac"/>
            <w:rFonts w:ascii="Times New Roman" w:hAnsi="Times New Roman" w:cs="Times New Roman"/>
            <w:color w:val="auto"/>
            <w:sz w:val="28"/>
            <w:szCs w:val="28"/>
            <w:u w:val="none"/>
            <w:lang w:val="en-US"/>
          </w:rPr>
          <w:t>mon</w:t>
        </w:r>
        <w:r w:rsidRPr="00AF1EB7">
          <w:rPr>
            <w:rStyle w:val="ac"/>
            <w:rFonts w:ascii="Times New Roman" w:hAnsi="Times New Roman" w:cs="Times New Roman"/>
            <w:color w:val="auto"/>
            <w:sz w:val="28"/>
            <w:szCs w:val="28"/>
            <w:u w:val="none"/>
          </w:rPr>
          <w:t>&amp;</w:t>
        </w:r>
        <w:r w:rsidRPr="00AF1EB7">
          <w:rPr>
            <w:rStyle w:val="ac"/>
            <w:rFonts w:ascii="Times New Roman" w:hAnsi="Times New Roman" w:cs="Times New Roman"/>
            <w:color w:val="auto"/>
            <w:sz w:val="28"/>
            <w:szCs w:val="28"/>
            <w:u w:val="none"/>
            <w:lang w:val="en-US"/>
          </w:rPr>
          <w:t>in</w:t>
        </w:r>
        <w:r w:rsidRPr="00AF1EB7">
          <w:rPr>
            <w:rStyle w:val="ac"/>
            <w:rFonts w:ascii="Times New Roman" w:hAnsi="Times New Roman" w:cs="Times New Roman"/>
            <w:color w:val="auto"/>
            <w:sz w:val="28"/>
            <w:szCs w:val="28"/>
            <w:u w:val="none"/>
          </w:rPr>
          <w:t>=</w:t>
        </w:r>
        <w:r w:rsidRPr="00AF1EB7">
          <w:rPr>
            <w:rStyle w:val="ac"/>
            <w:rFonts w:ascii="Times New Roman" w:hAnsi="Times New Roman" w:cs="Times New Roman"/>
            <w:color w:val="auto"/>
            <w:sz w:val="28"/>
            <w:szCs w:val="28"/>
            <w:u w:val="none"/>
            <w:lang w:val="en-US"/>
          </w:rPr>
          <w:t>view</w:t>
        </w:r>
        <w:r w:rsidRPr="00AF1EB7">
          <w:rPr>
            <w:rStyle w:val="ac"/>
            <w:rFonts w:ascii="Times New Roman" w:hAnsi="Times New Roman" w:cs="Times New Roman"/>
            <w:color w:val="auto"/>
            <w:sz w:val="28"/>
            <w:szCs w:val="28"/>
            <w:u w:val="none"/>
          </w:rPr>
          <w:t>&amp;</w:t>
        </w:r>
        <w:r w:rsidRPr="00AF1EB7">
          <w:rPr>
            <w:rStyle w:val="ac"/>
            <w:rFonts w:ascii="Times New Roman" w:hAnsi="Times New Roman" w:cs="Times New Roman"/>
            <w:color w:val="auto"/>
            <w:sz w:val="28"/>
            <w:szCs w:val="28"/>
            <w:u w:val="none"/>
            <w:lang w:val="en-US"/>
          </w:rPr>
          <w:t>id</w:t>
        </w:r>
        <w:r w:rsidRPr="00AF1EB7">
          <w:rPr>
            <w:rStyle w:val="ac"/>
            <w:rFonts w:ascii="Times New Roman" w:hAnsi="Times New Roman" w:cs="Times New Roman"/>
            <w:color w:val="auto"/>
            <w:sz w:val="28"/>
            <w:szCs w:val="28"/>
            <w:u w:val="none"/>
          </w:rPr>
          <w:t>=17</w:t>
        </w:r>
      </w:hyperlink>
      <w:r w:rsidRPr="00AF1EB7">
        <w:rPr>
          <w:rFonts w:ascii="Times New Roman" w:hAnsi="Times New Roman" w:cs="Times New Roman"/>
          <w:sz w:val="28"/>
          <w:szCs w:val="28"/>
        </w:rPr>
        <w:t xml:space="preserve">; </w:t>
      </w:r>
      <w:r w:rsidRPr="000A639F">
        <w:rPr>
          <w:rFonts w:ascii="Times New Roman" w:hAnsi="Times New Roman" w:cs="Times New Roman"/>
          <w:sz w:val="28"/>
          <w:szCs w:val="28"/>
        </w:rPr>
        <w:t>Подъячий В.В. Во</w:t>
      </w:r>
      <w:r w:rsidRPr="000A639F">
        <w:rPr>
          <w:rFonts w:ascii="Times New Roman" w:hAnsi="Times New Roman" w:cs="Times New Roman"/>
          <w:sz w:val="28"/>
          <w:szCs w:val="28"/>
        </w:rPr>
        <w:t>з</w:t>
      </w:r>
      <w:r w:rsidRPr="000A639F">
        <w:rPr>
          <w:rFonts w:ascii="Times New Roman" w:hAnsi="Times New Roman" w:cs="Times New Roman"/>
          <w:sz w:val="28"/>
          <w:szCs w:val="28"/>
        </w:rPr>
        <w:t xml:space="preserve">рождение единого Отечества начнется с Крыма и Севастополя! </w:t>
      </w:r>
      <w:r w:rsidRPr="000A639F">
        <w:rPr>
          <w:rFonts w:ascii="Times New Roman" w:hAnsi="Times New Roman" w:cs="Times New Roman"/>
          <w:sz w:val="28"/>
          <w:szCs w:val="28"/>
          <w:lang w:val="en-US"/>
        </w:rPr>
        <w:t>URL</w:t>
      </w:r>
      <w:r w:rsidRPr="000A639F">
        <w:rPr>
          <w:rFonts w:ascii="Times New Roman" w:hAnsi="Times New Roman" w:cs="Times New Roman"/>
          <w:sz w:val="28"/>
          <w:szCs w:val="28"/>
        </w:rPr>
        <w:t>: http://sevkrimrus.narod.ru/texstes/podyach.htm</w:t>
      </w:r>
    </w:p>
  </w:footnote>
  <w:footnote w:id="91">
    <w:p w:rsidR="00752378" w:rsidRPr="00631253" w:rsidRDefault="00752378" w:rsidP="000A639F">
      <w:pPr>
        <w:pStyle w:val="a7"/>
        <w:ind w:firstLine="567"/>
        <w:jc w:val="both"/>
        <w:rPr>
          <w:rFonts w:ascii="Times New Roman" w:hAnsi="Times New Roman" w:cs="Times New Roman"/>
          <w:sz w:val="28"/>
          <w:szCs w:val="28"/>
        </w:rPr>
      </w:pPr>
      <w:r w:rsidRPr="000A639F">
        <w:rPr>
          <w:rStyle w:val="a9"/>
          <w:rFonts w:ascii="Times New Roman" w:hAnsi="Times New Roman" w:cs="Times New Roman"/>
          <w:sz w:val="28"/>
          <w:szCs w:val="28"/>
        </w:rPr>
        <w:footnoteRef/>
      </w:r>
      <w:r>
        <w:rPr>
          <w:rFonts w:ascii="Times New Roman" w:hAnsi="Times New Roman" w:cs="Times New Roman"/>
          <w:sz w:val="28"/>
          <w:szCs w:val="28"/>
        </w:rPr>
        <w:t xml:space="preserve"> </w:t>
      </w:r>
      <w:r w:rsidRPr="000A639F">
        <w:rPr>
          <w:rFonts w:ascii="Times New Roman" w:hAnsi="Times New Roman" w:cs="Times New Roman"/>
          <w:sz w:val="28"/>
          <w:szCs w:val="28"/>
        </w:rPr>
        <w:t>СМИ: Янукович грозится выгнать ЧФ и разместить ПРО на Укр</w:t>
      </w:r>
      <w:r w:rsidRPr="000A639F">
        <w:rPr>
          <w:rFonts w:ascii="Times New Roman" w:hAnsi="Times New Roman" w:cs="Times New Roman"/>
          <w:sz w:val="28"/>
          <w:szCs w:val="28"/>
        </w:rPr>
        <w:t>а</w:t>
      </w:r>
      <w:r w:rsidRPr="000A639F">
        <w:rPr>
          <w:rFonts w:ascii="Times New Roman" w:hAnsi="Times New Roman" w:cs="Times New Roman"/>
          <w:sz w:val="28"/>
          <w:szCs w:val="28"/>
        </w:rPr>
        <w:t xml:space="preserve">ине. </w:t>
      </w:r>
      <w:r w:rsidRPr="000A639F">
        <w:rPr>
          <w:rFonts w:ascii="Times New Roman" w:hAnsi="Times New Roman" w:cs="Times New Roman"/>
          <w:sz w:val="28"/>
          <w:szCs w:val="28"/>
          <w:lang w:val="en-US"/>
        </w:rPr>
        <w:t>URL</w:t>
      </w:r>
      <w:r w:rsidRPr="00631253">
        <w:rPr>
          <w:rFonts w:ascii="Times New Roman" w:hAnsi="Times New Roman" w:cs="Times New Roman"/>
          <w:sz w:val="28"/>
          <w:szCs w:val="28"/>
        </w:rPr>
        <w:t xml:space="preserve">: </w:t>
      </w:r>
      <w:r w:rsidRPr="000A639F">
        <w:rPr>
          <w:rFonts w:ascii="Times New Roman" w:hAnsi="Times New Roman" w:cs="Times New Roman"/>
          <w:sz w:val="28"/>
          <w:szCs w:val="28"/>
          <w:lang w:val="en-US"/>
        </w:rPr>
        <w:t>http</w:t>
      </w:r>
      <w:r w:rsidRPr="00631253">
        <w:rPr>
          <w:rFonts w:ascii="Times New Roman" w:hAnsi="Times New Roman" w:cs="Times New Roman"/>
          <w:sz w:val="28"/>
          <w:szCs w:val="28"/>
        </w:rPr>
        <w:t>://</w:t>
      </w:r>
      <w:r w:rsidRPr="000A639F">
        <w:rPr>
          <w:rFonts w:ascii="Times New Roman" w:hAnsi="Times New Roman" w:cs="Times New Roman"/>
          <w:sz w:val="28"/>
          <w:szCs w:val="28"/>
          <w:lang w:val="en-US"/>
        </w:rPr>
        <w:t>www</w:t>
      </w:r>
      <w:r w:rsidRPr="00631253">
        <w:rPr>
          <w:rFonts w:ascii="Times New Roman" w:hAnsi="Times New Roman" w:cs="Times New Roman"/>
          <w:sz w:val="28"/>
          <w:szCs w:val="28"/>
        </w:rPr>
        <w:t>.</w:t>
      </w:r>
      <w:r w:rsidRPr="000A639F">
        <w:rPr>
          <w:rFonts w:ascii="Times New Roman" w:hAnsi="Times New Roman" w:cs="Times New Roman"/>
          <w:sz w:val="28"/>
          <w:szCs w:val="28"/>
          <w:lang w:val="en-US"/>
        </w:rPr>
        <w:t>rosbalt</w:t>
      </w:r>
      <w:r w:rsidRPr="00631253">
        <w:rPr>
          <w:rFonts w:ascii="Times New Roman" w:hAnsi="Times New Roman" w:cs="Times New Roman"/>
          <w:sz w:val="28"/>
          <w:szCs w:val="28"/>
        </w:rPr>
        <w:t>.</w:t>
      </w:r>
      <w:r w:rsidRPr="000A639F">
        <w:rPr>
          <w:rFonts w:ascii="Times New Roman" w:hAnsi="Times New Roman" w:cs="Times New Roman"/>
          <w:sz w:val="28"/>
          <w:szCs w:val="28"/>
          <w:lang w:val="en-US"/>
        </w:rPr>
        <w:t>ru</w:t>
      </w:r>
      <w:r w:rsidRPr="00631253">
        <w:rPr>
          <w:rFonts w:ascii="Times New Roman" w:hAnsi="Times New Roman" w:cs="Times New Roman"/>
          <w:sz w:val="28"/>
          <w:szCs w:val="28"/>
        </w:rPr>
        <w:t>/</w:t>
      </w:r>
      <w:r w:rsidRPr="000A639F">
        <w:rPr>
          <w:rFonts w:ascii="Times New Roman" w:hAnsi="Times New Roman" w:cs="Times New Roman"/>
          <w:sz w:val="28"/>
          <w:szCs w:val="28"/>
          <w:lang w:val="en-US"/>
        </w:rPr>
        <w:t>ukraina</w:t>
      </w:r>
      <w:r w:rsidRPr="00631253">
        <w:rPr>
          <w:rFonts w:ascii="Times New Roman" w:hAnsi="Times New Roman" w:cs="Times New Roman"/>
          <w:sz w:val="28"/>
          <w:szCs w:val="28"/>
        </w:rPr>
        <w:t>/2011/10/03/896496.</w:t>
      </w:r>
      <w:r w:rsidRPr="000A639F">
        <w:rPr>
          <w:rFonts w:ascii="Times New Roman" w:hAnsi="Times New Roman" w:cs="Times New Roman"/>
          <w:sz w:val="28"/>
          <w:szCs w:val="28"/>
          <w:lang w:val="en-US"/>
        </w:rPr>
        <w:t>html</w:t>
      </w:r>
    </w:p>
  </w:footnote>
  <w:footnote w:id="92">
    <w:p w:rsidR="00752378" w:rsidRPr="00AF1EB7" w:rsidRDefault="00752378" w:rsidP="000A639F">
      <w:pPr>
        <w:pStyle w:val="a7"/>
        <w:ind w:firstLine="567"/>
        <w:jc w:val="both"/>
        <w:rPr>
          <w:rFonts w:ascii="Times New Roman" w:hAnsi="Times New Roman" w:cs="Times New Roman"/>
          <w:sz w:val="28"/>
          <w:szCs w:val="28"/>
          <w:lang w:val="en-US"/>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rPr>
        <w:t xml:space="preserve"> В БЮТ считают провалом переговоры с Россией по Азовскому м</w:t>
      </w:r>
      <w:r w:rsidRPr="000A639F">
        <w:rPr>
          <w:rFonts w:ascii="Times New Roman" w:hAnsi="Times New Roman" w:cs="Times New Roman"/>
          <w:sz w:val="28"/>
          <w:szCs w:val="28"/>
        </w:rPr>
        <w:t>о</w:t>
      </w:r>
      <w:r w:rsidRPr="000A639F">
        <w:rPr>
          <w:rFonts w:ascii="Times New Roman" w:hAnsi="Times New Roman" w:cs="Times New Roman"/>
          <w:sz w:val="28"/>
          <w:szCs w:val="28"/>
        </w:rPr>
        <w:t xml:space="preserve">рю. </w:t>
      </w:r>
      <w:r w:rsidRPr="000A639F">
        <w:rPr>
          <w:rFonts w:ascii="Times New Roman" w:hAnsi="Times New Roman" w:cs="Times New Roman"/>
          <w:sz w:val="28"/>
          <w:szCs w:val="28"/>
          <w:lang w:val="en-US"/>
        </w:rPr>
        <w:t>URL</w:t>
      </w:r>
      <w:r w:rsidRPr="000A639F">
        <w:rPr>
          <w:rFonts w:ascii="Times New Roman" w:hAnsi="Times New Roman" w:cs="Times New Roman"/>
          <w:sz w:val="28"/>
          <w:szCs w:val="28"/>
        </w:rPr>
        <w:t xml:space="preserve">: </w:t>
      </w:r>
      <w:r w:rsidRPr="000A639F">
        <w:rPr>
          <w:rFonts w:ascii="Times New Roman" w:hAnsi="Times New Roman" w:cs="Times New Roman"/>
          <w:sz w:val="28"/>
          <w:szCs w:val="28"/>
          <w:lang w:val="en-US"/>
        </w:rPr>
        <w:t>http</w:t>
      </w:r>
      <w:r>
        <w:rPr>
          <w:rFonts w:ascii="Times New Roman" w:hAnsi="Times New Roman" w:cs="Times New Roman"/>
          <w:sz w:val="28"/>
          <w:szCs w:val="28"/>
        </w:rPr>
        <w:t>://</w:t>
      </w:r>
      <w:r w:rsidRPr="000A639F">
        <w:rPr>
          <w:rFonts w:ascii="Times New Roman" w:hAnsi="Times New Roman" w:cs="Times New Roman"/>
          <w:sz w:val="28"/>
          <w:szCs w:val="28"/>
          <w:lang w:val="en-US"/>
        </w:rPr>
        <w:t>www</w:t>
      </w:r>
      <w:r w:rsidRPr="000A639F">
        <w:rPr>
          <w:rFonts w:ascii="Times New Roman" w:hAnsi="Times New Roman" w:cs="Times New Roman"/>
          <w:sz w:val="28"/>
          <w:szCs w:val="28"/>
        </w:rPr>
        <w:t>.</w:t>
      </w:r>
      <w:hyperlink r:id="rId27" w:history="1">
        <w:r w:rsidRPr="00AF1EB7">
          <w:rPr>
            <w:rStyle w:val="ac"/>
            <w:rFonts w:ascii="Times New Roman" w:hAnsi="Times New Roman" w:cs="Times New Roman"/>
            <w:color w:val="auto"/>
            <w:sz w:val="28"/>
            <w:szCs w:val="28"/>
            <w:u w:val="none"/>
          </w:rPr>
          <w:t>sevbat.com.ua/tag/kerchenskij-proliv</w:t>
        </w:r>
      </w:hyperlink>
      <w:r w:rsidRPr="000A639F">
        <w:rPr>
          <w:rFonts w:ascii="Times New Roman" w:hAnsi="Times New Roman" w:cs="Times New Roman"/>
          <w:sz w:val="28"/>
          <w:szCs w:val="28"/>
        </w:rPr>
        <w:t>; Украина должна судить Россию за границу в Керченском проливе.</w:t>
      </w:r>
      <w:r w:rsidRPr="000A639F">
        <w:rPr>
          <w:rFonts w:ascii="Times New Roman" w:hAnsi="Times New Roman" w:cs="Times New Roman"/>
          <w:bCs/>
          <w:iCs/>
          <w:sz w:val="28"/>
          <w:szCs w:val="28"/>
          <w:shd w:val="clear" w:color="auto" w:fill="F2F2F2"/>
        </w:rPr>
        <w:t xml:space="preserve"> </w:t>
      </w:r>
      <w:r w:rsidRPr="000A639F">
        <w:rPr>
          <w:rFonts w:ascii="Times New Roman" w:hAnsi="Times New Roman" w:cs="Times New Roman"/>
          <w:sz w:val="28"/>
          <w:szCs w:val="28"/>
          <w:lang w:val="en-US"/>
        </w:rPr>
        <w:t>URL: http://</w:t>
      </w:r>
      <w:hyperlink r:id="rId28" w:history="1">
        <w:r w:rsidRPr="00AF1EB7">
          <w:rPr>
            <w:rStyle w:val="ac"/>
            <w:rFonts w:ascii="Times New Roman" w:hAnsi="Times New Roman" w:cs="Times New Roman"/>
            <w:color w:val="auto"/>
            <w:sz w:val="28"/>
            <w:szCs w:val="28"/>
            <w:u w:val="none"/>
            <w:lang w:val="en-US"/>
          </w:rPr>
          <w:t>www.rupor.info/news-politika/2011/09/13/ukraina-dolzhna-sudit-rossiju-za-granicu-v-kerchenskom-prolive/</w:t>
        </w:r>
      </w:hyperlink>
    </w:p>
  </w:footnote>
  <w:footnote w:id="93">
    <w:p w:rsidR="00752378" w:rsidRPr="000A639F" w:rsidRDefault="00752378" w:rsidP="000A639F">
      <w:pPr>
        <w:pStyle w:val="a7"/>
        <w:ind w:firstLine="567"/>
        <w:jc w:val="both"/>
        <w:rPr>
          <w:rFonts w:ascii="Times New Roman" w:hAnsi="Times New Roman" w:cs="Times New Roman"/>
          <w:sz w:val="28"/>
          <w:szCs w:val="28"/>
          <w:lang w:val="en-US"/>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rPr>
        <w:t xml:space="preserve"> </w:t>
      </w:r>
      <w:r w:rsidRPr="000A639F">
        <w:rPr>
          <w:rFonts w:ascii="Times New Roman" w:hAnsi="Times New Roman" w:cs="Times New Roman"/>
          <w:sz w:val="28"/>
          <w:szCs w:val="28"/>
          <w:shd w:val="clear" w:color="auto" w:fill="FFFFFF"/>
        </w:rPr>
        <w:t xml:space="preserve">Дегтерев Д.А. </w:t>
      </w:r>
      <w:r w:rsidRPr="000A639F">
        <w:rPr>
          <w:rStyle w:val="ad"/>
          <w:rFonts w:ascii="Times New Roman" w:hAnsi="Times New Roman" w:cs="Times New Roman"/>
          <w:i w:val="0"/>
          <w:sz w:val="28"/>
          <w:szCs w:val="28"/>
          <w:shd w:val="clear" w:color="auto" w:fill="FFFFFF"/>
        </w:rPr>
        <w:t>Хартия о стратегическом партнерстве между США</w:t>
      </w:r>
      <w:r w:rsidRPr="000A639F">
        <w:rPr>
          <w:rStyle w:val="apple-converted-space"/>
          <w:rFonts w:ascii="Times New Roman" w:hAnsi="Times New Roman" w:cs="Times New Roman"/>
          <w:sz w:val="28"/>
          <w:szCs w:val="28"/>
          <w:shd w:val="clear" w:color="auto" w:fill="FFFFFF"/>
        </w:rPr>
        <w:t xml:space="preserve"> </w:t>
      </w:r>
      <w:r w:rsidRPr="000A639F">
        <w:rPr>
          <w:rFonts w:ascii="Times New Roman" w:hAnsi="Times New Roman" w:cs="Times New Roman"/>
          <w:sz w:val="28"/>
          <w:szCs w:val="28"/>
          <w:shd w:val="clear" w:color="auto" w:fill="FFFFFF"/>
        </w:rPr>
        <w:t>и</w:t>
      </w:r>
      <w:r w:rsidRPr="000A639F">
        <w:rPr>
          <w:rStyle w:val="apple-converted-space"/>
          <w:rFonts w:ascii="Times New Roman" w:hAnsi="Times New Roman" w:cs="Times New Roman"/>
          <w:sz w:val="28"/>
          <w:szCs w:val="28"/>
          <w:shd w:val="clear" w:color="auto" w:fill="FFFFFF"/>
        </w:rPr>
        <w:t xml:space="preserve"> </w:t>
      </w:r>
      <w:r w:rsidRPr="000A639F">
        <w:rPr>
          <w:rStyle w:val="ad"/>
          <w:rFonts w:ascii="Times New Roman" w:hAnsi="Times New Roman" w:cs="Times New Roman"/>
          <w:i w:val="0"/>
          <w:sz w:val="28"/>
          <w:szCs w:val="28"/>
          <w:shd w:val="clear" w:color="auto" w:fill="FFFFFF"/>
        </w:rPr>
        <w:t>Украиной // Национальная безопасность. 2011. №1</w:t>
      </w:r>
      <w:r>
        <w:rPr>
          <w:rStyle w:val="ad"/>
          <w:rFonts w:ascii="Times New Roman" w:hAnsi="Times New Roman" w:cs="Times New Roman"/>
          <w:i w:val="0"/>
          <w:sz w:val="28"/>
          <w:szCs w:val="28"/>
          <w:shd w:val="clear" w:color="auto" w:fill="FFFFFF"/>
        </w:rPr>
        <w:t>–</w:t>
      </w:r>
      <w:r w:rsidRPr="000A639F">
        <w:rPr>
          <w:rStyle w:val="ad"/>
          <w:rFonts w:ascii="Times New Roman" w:hAnsi="Times New Roman" w:cs="Times New Roman"/>
          <w:i w:val="0"/>
          <w:sz w:val="28"/>
          <w:szCs w:val="28"/>
          <w:shd w:val="clear" w:color="auto" w:fill="FFFFFF"/>
        </w:rPr>
        <w:t xml:space="preserve">2. </w:t>
      </w:r>
      <w:r w:rsidRPr="000A639F">
        <w:rPr>
          <w:rFonts w:ascii="Times New Roman" w:hAnsi="Times New Roman" w:cs="Times New Roman"/>
          <w:sz w:val="28"/>
          <w:szCs w:val="28"/>
          <w:lang w:val="en-US"/>
        </w:rPr>
        <w:t>URL</w:t>
      </w:r>
      <w:r w:rsidRPr="000A639F">
        <w:rPr>
          <w:rFonts w:ascii="Times New Roman" w:hAnsi="Times New Roman" w:cs="Times New Roman"/>
          <w:sz w:val="28"/>
          <w:szCs w:val="28"/>
        </w:rPr>
        <w:t xml:space="preserve">: </w:t>
      </w:r>
      <w:r w:rsidRPr="000A639F">
        <w:rPr>
          <w:rFonts w:ascii="Times New Roman" w:hAnsi="Times New Roman" w:cs="Times New Roman"/>
          <w:sz w:val="28"/>
          <w:szCs w:val="28"/>
          <w:lang w:val="en-US"/>
        </w:rPr>
        <w:t>http</w:t>
      </w:r>
      <w:r w:rsidRPr="000A639F">
        <w:rPr>
          <w:rFonts w:ascii="Times New Roman" w:hAnsi="Times New Roman" w:cs="Times New Roman"/>
          <w:sz w:val="28"/>
          <w:szCs w:val="28"/>
        </w:rPr>
        <w:t>://</w:t>
      </w:r>
      <w:hyperlink r:id="rId29" w:history="1">
        <w:r w:rsidRPr="001D2ED5">
          <w:rPr>
            <w:rStyle w:val="ac"/>
            <w:rFonts w:ascii="Times New Roman" w:hAnsi="Times New Roman" w:cs="Times New Roman"/>
            <w:color w:val="auto"/>
            <w:sz w:val="28"/>
            <w:szCs w:val="28"/>
            <w:u w:val="none"/>
          </w:rPr>
          <w:t>www.mgimo.ru/publications/?id=189635</w:t>
        </w:r>
      </w:hyperlink>
      <w:r w:rsidRPr="001D2ED5">
        <w:rPr>
          <w:rFonts w:ascii="Times New Roman" w:hAnsi="Times New Roman" w:cs="Times New Roman"/>
          <w:sz w:val="28"/>
          <w:szCs w:val="28"/>
        </w:rPr>
        <w:t xml:space="preserve">; </w:t>
      </w:r>
      <w:r w:rsidRPr="000A639F">
        <w:rPr>
          <w:rFonts w:ascii="Times New Roman" w:hAnsi="Times New Roman" w:cs="Times New Roman"/>
          <w:sz w:val="28"/>
          <w:szCs w:val="28"/>
        </w:rPr>
        <w:t xml:space="preserve">МИД: Украина не отдаст России Керченский пролив. </w:t>
      </w:r>
      <w:r w:rsidRPr="000A639F">
        <w:rPr>
          <w:rFonts w:ascii="Times New Roman" w:hAnsi="Times New Roman" w:cs="Times New Roman"/>
          <w:sz w:val="28"/>
          <w:szCs w:val="28"/>
          <w:lang w:val="en-US"/>
        </w:rPr>
        <w:t>URL: http://ru.tsn.ua/ukraina/mid-ukraina-ne-otdast-rossii-kerchenskii-proliv.html</w:t>
      </w:r>
    </w:p>
  </w:footnote>
  <w:footnote w:id="94">
    <w:p w:rsidR="00752378" w:rsidRPr="000A639F" w:rsidRDefault="00752378" w:rsidP="000A639F">
      <w:pPr>
        <w:pStyle w:val="a7"/>
        <w:ind w:firstLine="567"/>
        <w:jc w:val="both"/>
        <w:rPr>
          <w:rFonts w:ascii="Times New Roman" w:hAnsi="Times New Roman" w:cs="Times New Roman"/>
          <w:sz w:val="28"/>
          <w:szCs w:val="28"/>
          <w:lang w:val="en-US"/>
        </w:rPr>
      </w:pPr>
      <w:r w:rsidRPr="000A639F">
        <w:rPr>
          <w:rStyle w:val="a9"/>
          <w:rFonts w:ascii="Times New Roman" w:hAnsi="Times New Roman" w:cs="Times New Roman"/>
          <w:sz w:val="28"/>
          <w:szCs w:val="28"/>
        </w:rPr>
        <w:footnoteRef/>
      </w:r>
      <w:r>
        <w:rPr>
          <w:rFonts w:ascii="Times New Roman" w:hAnsi="Times New Roman" w:cs="Times New Roman"/>
          <w:sz w:val="28"/>
          <w:szCs w:val="28"/>
        </w:rPr>
        <w:t xml:space="preserve"> </w:t>
      </w:r>
      <w:r w:rsidRPr="000A639F">
        <w:rPr>
          <w:rFonts w:ascii="Times New Roman" w:hAnsi="Times New Roman" w:cs="Times New Roman"/>
          <w:sz w:val="28"/>
          <w:szCs w:val="28"/>
        </w:rPr>
        <w:t xml:space="preserve">Зурабов обещает Украине поделить Керченский пролив поровну. </w:t>
      </w:r>
      <w:r w:rsidRPr="000A639F">
        <w:rPr>
          <w:rFonts w:ascii="Times New Roman" w:hAnsi="Times New Roman" w:cs="Times New Roman"/>
          <w:sz w:val="28"/>
          <w:szCs w:val="28"/>
          <w:lang w:val="en-US"/>
        </w:rPr>
        <w:t>URL</w:t>
      </w:r>
      <w:r w:rsidRPr="000A639F">
        <w:rPr>
          <w:rFonts w:ascii="Times New Roman" w:hAnsi="Times New Roman" w:cs="Times New Roman"/>
          <w:sz w:val="28"/>
          <w:szCs w:val="28"/>
        </w:rPr>
        <w:t xml:space="preserve">: </w:t>
      </w:r>
      <w:hyperlink r:id="rId30" w:history="1">
        <w:r w:rsidRPr="00B75505">
          <w:rPr>
            <w:rStyle w:val="ac"/>
            <w:rFonts w:ascii="Times New Roman" w:hAnsi="Times New Roman" w:cs="Times New Roman"/>
            <w:color w:val="auto"/>
            <w:sz w:val="28"/>
            <w:szCs w:val="28"/>
            <w:u w:val="none"/>
            <w:lang w:val="en-US"/>
          </w:rPr>
          <w:t>http</w:t>
        </w:r>
        <w:r w:rsidRPr="00B75505">
          <w:rPr>
            <w:rStyle w:val="ac"/>
            <w:rFonts w:ascii="Times New Roman" w:hAnsi="Times New Roman" w:cs="Times New Roman"/>
            <w:color w:val="auto"/>
            <w:sz w:val="28"/>
            <w:szCs w:val="28"/>
            <w:u w:val="none"/>
          </w:rPr>
          <w:t>://</w:t>
        </w:r>
        <w:r w:rsidRPr="00B75505">
          <w:rPr>
            <w:rStyle w:val="ac"/>
            <w:rFonts w:ascii="Times New Roman" w:hAnsi="Times New Roman" w:cs="Times New Roman"/>
            <w:color w:val="auto"/>
            <w:sz w:val="28"/>
            <w:szCs w:val="28"/>
            <w:u w:val="none"/>
            <w:lang w:val="en-US"/>
          </w:rPr>
          <w:t>www</w:t>
        </w:r>
        <w:r w:rsidRPr="00B75505">
          <w:rPr>
            <w:rStyle w:val="ac"/>
            <w:rFonts w:ascii="Times New Roman" w:hAnsi="Times New Roman" w:cs="Times New Roman"/>
            <w:color w:val="auto"/>
            <w:sz w:val="28"/>
            <w:szCs w:val="28"/>
            <w:u w:val="none"/>
          </w:rPr>
          <w:t>.</w:t>
        </w:r>
        <w:r w:rsidRPr="00B75505">
          <w:rPr>
            <w:rStyle w:val="ac"/>
            <w:rFonts w:ascii="Times New Roman" w:hAnsi="Times New Roman" w:cs="Times New Roman"/>
            <w:color w:val="auto"/>
            <w:sz w:val="28"/>
            <w:szCs w:val="28"/>
            <w:u w:val="none"/>
            <w:lang w:val="en-US"/>
          </w:rPr>
          <w:t>rosbalt</w:t>
        </w:r>
        <w:r w:rsidRPr="00B75505">
          <w:rPr>
            <w:rStyle w:val="ac"/>
            <w:rFonts w:ascii="Times New Roman" w:hAnsi="Times New Roman" w:cs="Times New Roman"/>
            <w:color w:val="auto"/>
            <w:sz w:val="28"/>
            <w:szCs w:val="28"/>
            <w:u w:val="none"/>
          </w:rPr>
          <w:t>.</w:t>
        </w:r>
        <w:r w:rsidRPr="00B75505">
          <w:rPr>
            <w:rStyle w:val="ac"/>
            <w:rFonts w:ascii="Times New Roman" w:hAnsi="Times New Roman" w:cs="Times New Roman"/>
            <w:color w:val="auto"/>
            <w:sz w:val="28"/>
            <w:szCs w:val="28"/>
            <w:u w:val="none"/>
            <w:lang w:val="en-US"/>
          </w:rPr>
          <w:t>ru</w:t>
        </w:r>
        <w:r w:rsidRPr="00B75505">
          <w:rPr>
            <w:rStyle w:val="ac"/>
            <w:rFonts w:ascii="Times New Roman" w:hAnsi="Times New Roman" w:cs="Times New Roman"/>
            <w:color w:val="auto"/>
            <w:sz w:val="28"/>
            <w:szCs w:val="28"/>
            <w:u w:val="none"/>
          </w:rPr>
          <w:t>/</w:t>
        </w:r>
        <w:r w:rsidRPr="00B75505">
          <w:rPr>
            <w:rStyle w:val="ac"/>
            <w:rFonts w:ascii="Times New Roman" w:hAnsi="Times New Roman" w:cs="Times New Roman"/>
            <w:color w:val="auto"/>
            <w:sz w:val="28"/>
            <w:szCs w:val="28"/>
            <w:u w:val="none"/>
            <w:lang w:val="en-US"/>
          </w:rPr>
          <w:t>ukraina</w:t>
        </w:r>
        <w:r w:rsidRPr="00B75505">
          <w:rPr>
            <w:rStyle w:val="ac"/>
            <w:rFonts w:ascii="Times New Roman" w:hAnsi="Times New Roman" w:cs="Times New Roman"/>
            <w:color w:val="auto"/>
            <w:sz w:val="28"/>
            <w:szCs w:val="28"/>
            <w:u w:val="none"/>
          </w:rPr>
          <w:t>/2011/06/10/857981.</w:t>
        </w:r>
        <w:r w:rsidRPr="00B75505">
          <w:rPr>
            <w:rStyle w:val="ac"/>
            <w:rFonts w:ascii="Times New Roman" w:hAnsi="Times New Roman" w:cs="Times New Roman"/>
            <w:color w:val="auto"/>
            <w:sz w:val="28"/>
            <w:szCs w:val="28"/>
            <w:u w:val="none"/>
            <w:lang w:val="en-US"/>
          </w:rPr>
          <w:t>html</w:t>
        </w:r>
      </w:hyperlink>
      <w:r w:rsidRPr="000A639F">
        <w:rPr>
          <w:rFonts w:ascii="Times New Roman" w:hAnsi="Times New Roman" w:cs="Times New Roman"/>
          <w:sz w:val="28"/>
          <w:szCs w:val="28"/>
        </w:rPr>
        <w:t>; Россия и Укра</w:t>
      </w:r>
      <w:r w:rsidRPr="000A639F">
        <w:rPr>
          <w:rFonts w:ascii="Times New Roman" w:hAnsi="Times New Roman" w:cs="Times New Roman"/>
          <w:sz w:val="28"/>
          <w:szCs w:val="28"/>
        </w:rPr>
        <w:t>и</w:t>
      </w:r>
      <w:r w:rsidRPr="000A639F">
        <w:rPr>
          <w:rFonts w:ascii="Times New Roman" w:hAnsi="Times New Roman" w:cs="Times New Roman"/>
          <w:sz w:val="28"/>
          <w:szCs w:val="28"/>
        </w:rPr>
        <w:t xml:space="preserve">на достигли согласия по Керченскому проливу. </w:t>
      </w:r>
      <w:r w:rsidRPr="000A639F">
        <w:rPr>
          <w:rFonts w:ascii="Times New Roman" w:hAnsi="Times New Roman" w:cs="Times New Roman"/>
          <w:sz w:val="28"/>
          <w:szCs w:val="28"/>
          <w:lang w:val="en-US"/>
        </w:rPr>
        <w:t>URL: http://www.forbes.ru/news/68875-rossiya-i-ukraina-dostigli-soglasiya-po-kerchenskomu-prolivu</w:t>
      </w:r>
    </w:p>
  </w:footnote>
  <w:footnote w:id="95">
    <w:p w:rsidR="00752378" w:rsidRPr="00B57ADA" w:rsidRDefault="00752378" w:rsidP="000A639F">
      <w:pPr>
        <w:pStyle w:val="a7"/>
        <w:ind w:firstLine="567"/>
        <w:jc w:val="both"/>
        <w:rPr>
          <w:rFonts w:ascii="Times New Roman" w:hAnsi="Times New Roman" w:cs="Times New Roman"/>
          <w:sz w:val="28"/>
          <w:szCs w:val="28"/>
          <w:lang w:val="en-US"/>
        </w:rPr>
      </w:pPr>
      <w:r w:rsidRPr="00B57ADA">
        <w:rPr>
          <w:rStyle w:val="a9"/>
          <w:rFonts w:ascii="Times New Roman" w:hAnsi="Times New Roman" w:cs="Times New Roman"/>
          <w:sz w:val="28"/>
          <w:szCs w:val="28"/>
        </w:rPr>
        <w:footnoteRef/>
      </w:r>
      <w:r>
        <w:rPr>
          <w:rFonts w:ascii="Times New Roman" w:hAnsi="Times New Roman" w:cs="Times New Roman"/>
          <w:sz w:val="28"/>
          <w:szCs w:val="28"/>
        </w:rPr>
        <w:t xml:space="preserve"> </w:t>
      </w:r>
      <w:r w:rsidRPr="00B57ADA">
        <w:rPr>
          <w:rFonts w:ascii="Times New Roman" w:hAnsi="Times New Roman" w:cs="Times New Roman"/>
          <w:sz w:val="28"/>
          <w:szCs w:val="28"/>
        </w:rPr>
        <w:t xml:space="preserve">Ядуха В. Ну всё, началось. </w:t>
      </w:r>
      <w:r w:rsidRPr="00B57ADA">
        <w:rPr>
          <w:rFonts w:ascii="Times New Roman" w:hAnsi="Times New Roman" w:cs="Times New Roman"/>
          <w:sz w:val="28"/>
          <w:szCs w:val="28"/>
          <w:lang w:val="en-US"/>
        </w:rPr>
        <w:t xml:space="preserve">URL: </w:t>
      </w:r>
      <w:hyperlink r:id="rId31" w:history="1">
        <w:r w:rsidRPr="00B57ADA">
          <w:rPr>
            <w:rStyle w:val="ac"/>
            <w:rFonts w:ascii="Times New Roman" w:hAnsi="Times New Roman" w:cs="Times New Roman"/>
            <w:color w:val="auto"/>
            <w:sz w:val="28"/>
            <w:szCs w:val="28"/>
            <w:u w:val="none"/>
            <w:lang w:val="en-US"/>
          </w:rPr>
          <w:t>http://www.rosbalt.ru/ ukraina/ 2011/08/12/878947.html</w:t>
        </w:r>
      </w:hyperlink>
    </w:p>
  </w:footnote>
  <w:footnote w:id="96">
    <w:p w:rsidR="00752378" w:rsidRPr="00B57ADA" w:rsidRDefault="00752378" w:rsidP="000A639F">
      <w:pPr>
        <w:pStyle w:val="a7"/>
        <w:ind w:firstLine="567"/>
        <w:jc w:val="both"/>
        <w:rPr>
          <w:rFonts w:ascii="Times New Roman" w:hAnsi="Times New Roman" w:cs="Times New Roman"/>
          <w:sz w:val="28"/>
          <w:szCs w:val="28"/>
        </w:rPr>
      </w:pPr>
      <w:r w:rsidRPr="00B57ADA">
        <w:rPr>
          <w:rStyle w:val="a9"/>
          <w:rFonts w:ascii="Times New Roman" w:hAnsi="Times New Roman" w:cs="Times New Roman"/>
          <w:sz w:val="28"/>
          <w:szCs w:val="28"/>
        </w:rPr>
        <w:footnoteRef/>
      </w:r>
      <w:r w:rsidRPr="00B57ADA">
        <w:rPr>
          <w:rFonts w:ascii="Times New Roman" w:hAnsi="Times New Roman" w:cs="Times New Roman"/>
          <w:sz w:val="28"/>
          <w:szCs w:val="28"/>
        </w:rPr>
        <w:t xml:space="preserve"> Кузниченко А. Безграничный пролив, или о разделе Азово-Керченской акватории. URL: </w:t>
      </w:r>
      <w:hyperlink r:id="rId32" w:history="1">
        <w:r w:rsidRPr="00B57ADA">
          <w:rPr>
            <w:rStyle w:val="ac"/>
            <w:rFonts w:ascii="Times New Roman" w:hAnsi="Times New Roman" w:cs="Times New Roman"/>
            <w:color w:val="auto"/>
            <w:sz w:val="28"/>
            <w:szCs w:val="28"/>
            <w:u w:val="none"/>
          </w:rPr>
          <w:t>http://</w:t>
        </w:r>
        <w:r w:rsidRPr="00B57ADA">
          <w:rPr>
            <w:rStyle w:val="ac"/>
            <w:rFonts w:ascii="Times New Roman" w:hAnsi="Times New Roman" w:cs="Times New Roman"/>
            <w:color w:val="auto"/>
            <w:sz w:val="28"/>
            <w:szCs w:val="28"/>
            <w:u w:val="none"/>
            <w:lang w:val="en-US"/>
          </w:rPr>
          <w:t>finzah</w:t>
        </w:r>
        <w:r w:rsidRPr="00B57ADA">
          <w:rPr>
            <w:rStyle w:val="ac"/>
            <w:rFonts w:ascii="Times New Roman" w:hAnsi="Times New Roman" w:cs="Times New Roman"/>
            <w:color w:val="auto"/>
            <w:sz w:val="28"/>
            <w:szCs w:val="28"/>
            <w:u w:val="none"/>
          </w:rPr>
          <w:t>.</w:t>
        </w:r>
        <w:r w:rsidRPr="00B57ADA">
          <w:rPr>
            <w:rStyle w:val="ac"/>
            <w:rFonts w:ascii="Times New Roman" w:hAnsi="Times New Roman" w:cs="Times New Roman"/>
            <w:color w:val="auto"/>
            <w:sz w:val="28"/>
            <w:szCs w:val="28"/>
            <w:u w:val="none"/>
            <w:lang w:val="en-US"/>
          </w:rPr>
          <w:t>com</w:t>
        </w:r>
        <w:r w:rsidRPr="00B57ADA">
          <w:rPr>
            <w:rStyle w:val="ac"/>
            <w:rFonts w:ascii="Times New Roman" w:hAnsi="Times New Roman" w:cs="Times New Roman"/>
            <w:color w:val="auto"/>
            <w:sz w:val="28"/>
            <w:szCs w:val="28"/>
            <w:u w:val="none"/>
          </w:rPr>
          <w:t>.</w:t>
        </w:r>
        <w:r w:rsidRPr="00B57ADA">
          <w:rPr>
            <w:rStyle w:val="ac"/>
            <w:rFonts w:ascii="Times New Roman" w:hAnsi="Times New Roman" w:cs="Times New Roman"/>
            <w:color w:val="auto"/>
            <w:sz w:val="28"/>
            <w:szCs w:val="28"/>
            <w:u w:val="none"/>
            <w:lang w:val="en-US"/>
          </w:rPr>
          <w:t>ua</w:t>
        </w:r>
        <w:r w:rsidRPr="00B57ADA">
          <w:rPr>
            <w:rStyle w:val="ac"/>
            <w:rFonts w:ascii="Times New Roman" w:hAnsi="Times New Roman" w:cs="Times New Roman"/>
            <w:color w:val="auto"/>
            <w:sz w:val="28"/>
            <w:szCs w:val="28"/>
            <w:u w:val="none"/>
          </w:rPr>
          <w:t>/</w:t>
        </w:r>
        <w:r w:rsidRPr="00B57ADA">
          <w:rPr>
            <w:rStyle w:val="ac"/>
            <w:rFonts w:ascii="Times New Roman" w:hAnsi="Times New Roman" w:cs="Times New Roman"/>
            <w:color w:val="auto"/>
            <w:sz w:val="28"/>
            <w:szCs w:val="28"/>
            <w:u w:val="none"/>
            <w:lang w:val="en-US"/>
          </w:rPr>
          <w:t>analitica</w:t>
        </w:r>
        <w:r w:rsidRPr="00B57ADA">
          <w:rPr>
            <w:rStyle w:val="ac"/>
            <w:rFonts w:ascii="Times New Roman" w:hAnsi="Times New Roman" w:cs="Times New Roman"/>
            <w:color w:val="auto"/>
            <w:sz w:val="28"/>
            <w:szCs w:val="28"/>
            <w:u w:val="none"/>
          </w:rPr>
          <w:t>/</w:t>
        </w:r>
        <w:r w:rsidRPr="00B57ADA">
          <w:rPr>
            <w:rStyle w:val="ac"/>
            <w:rFonts w:ascii="Times New Roman" w:hAnsi="Times New Roman" w:cs="Times New Roman"/>
            <w:color w:val="auto"/>
            <w:sz w:val="28"/>
            <w:szCs w:val="28"/>
            <w:u w:val="none"/>
            <w:lang w:val="en-US"/>
          </w:rPr>
          <w:t>politica</w:t>
        </w:r>
        <w:r w:rsidRPr="00B57ADA">
          <w:rPr>
            <w:rStyle w:val="ac"/>
            <w:rFonts w:ascii="Times New Roman" w:hAnsi="Times New Roman" w:cs="Times New Roman"/>
            <w:color w:val="auto"/>
            <w:sz w:val="28"/>
            <w:szCs w:val="28"/>
            <w:u w:val="none"/>
          </w:rPr>
          <w:t>/8316.</w:t>
        </w:r>
        <w:r w:rsidRPr="00B57ADA">
          <w:rPr>
            <w:rStyle w:val="ac"/>
            <w:rFonts w:ascii="Times New Roman" w:hAnsi="Times New Roman" w:cs="Times New Roman"/>
            <w:color w:val="auto"/>
            <w:sz w:val="28"/>
            <w:szCs w:val="28"/>
            <w:u w:val="none"/>
            <w:lang w:val="en-US"/>
          </w:rPr>
          <w:t>html</w:t>
        </w:r>
      </w:hyperlink>
      <w:r w:rsidRPr="00B57ADA">
        <w:rPr>
          <w:rFonts w:ascii="Times New Roman" w:hAnsi="Times New Roman" w:cs="Times New Roman"/>
          <w:sz w:val="28"/>
          <w:szCs w:val="28"/>
        </w:rPr>
        <w:t xml:space="preserve">; Ильченко С. Киев зовет американский флот. </w:t>
      </w:r>
      <w:r w:rsidRPr="00B57ADA">
        <w:rPr>
          <w:rFonts w:ascii="Times New Roman" w:hAnsi="Times New Roman" w:cs="Times New Roman"/>
          <w:sz w:val="28"/>
          <w:szCs w:val="28"/>
          <w:lang w:val="en-US"/>
        </w:rPr>
        <w:t>URL</w:t>
      </w:r>
      <w:r w:rsidRPr="00B57ADA">
        <w:rPr>
          <w:rFonts w:ascii="Times New Roman" w:hAnsi="Times New Roman" w:cs="Times New Roman"/>
          <w:sz w:val="28"/>
          <w:szCs w:val="28"/>
        </w:rPr>
        <w:t xml:space="preserve">: </w:t>
      </w:r>
      <w:hyperlink r:id="rId33" w:history="1">
        <w:r w:rsidRPr="00B57ADA">
          <w:rPr>
            <w:rStyle w:val="ac"/>
            <w:rFonts w:ascii="Times New Roman" w:hAnsi="Times New Roman" w:cs="Times New Roman"/>
            <w:color w:val="auto"/>
            <w:sz w:val="28"/>
            <w:szCs w:val="28"/>
            <w:u w:val="none"/>
            <w:lang w:val="en-US"/>
          </w:rPr>
          <w:t>http</w:t>
        </w:r>
        <w:r w:rsidRPr="00B57ADA">
          <w:rPr>
            <w:rStyle w:val="ac"/>
            <w:rFonts w:ascii="Times New Roman" w:hAnsi="Times New Roman" w:cs="Times New Roman"/>
            <w:color w:val="auto"/>
            <w:sz w:val="28"/>
            <w:szCs w:val="28"/>
            <w:u w:val="none"/>
          </w:rPr>
          <w:t>://</w:t>
        </w:r>
        <w:r w:rsidRPr="00B57ADA">
          <w:rPr>
            <w:rStyle w:val="ac"/>
            <w:rFonts w:ascii="Times New Roman" w:hAnsi="Times New Roman" w:cs="Times New Roman"/>
            <w:color w:val="auto"/>
            <w:sz w:val="28"/>
            <w:szCs w:val="28"/>
            <w:u w:val="none"/>
            <w:lang w:val="en-US"/>
          </w:rPr>
          <w:t>svpressa</w:t>
        </w:r>
        <w:r w:rsidRPr="00B57ADA">
          <w:rPr>
            <w:rStyle w:val="ac"/>
            <w:rFonts w:ascii="Times New Roman" w:hAnsi="Times New Roman" w:cs="Times New Roman"/>
            <w:color w:val="auto"/>
            <w:sz w:val="28"/>
            <w:szCs w:val="28"/>
            <w:u w:val="none"/>
          </w:rPr>
          <w:t>.</w:t>
        </w:r>
        <w:r w:rsidRPr="00B57ADA">
          <w:rPr>
            <w:rStyle w:val="ac"/>
            <w:rFonts w:ascii="Times New Roman" w:hAnsi="Times New Roman" w:cs="Times New Roman"/>
            <w:color w:val="auto"/>
            <w:sz w:val="28"/>
            <w:szCs w:val="28"/>
            <w:u w:val="none"/>
            <w:lang w:val="en-US"/>
          </w:rPr>
          <w:t>ru</w:t>
        </w:r>
        <w:r w:rsidRPr="00B57ADA">
          <w:rPr>
            <w:rStyle w:val="ac"/>
            <w:rFonts w:ascii="Times New Roman" w:hAnsi="Times New Roman" w:cs="Times New Roman"/>
            <w:color w:val="auto"/>
            <w:sz w:val="28"/>
            <w:szCs w:val="28"/>
            <w:u w:val="none"/>
          </w:rPr>
          <w:t>/</w:t>
        </w:r>
      </w:hyperlink>
      <w:r w:rsidRPr="00B57ADA">
        <w:rPr>
          <w:rFonts w:ascii="Times New Roman" w:hAnsi="Times New Roman" w:cs="Times New Roman"/>
          <w:sz w:val="28"/>
          <w:szCs w:val="28"/>
        </w:rPr>
        <w:t xml:space="preserve"> </w:t>
      </w:r>
      <w:r w:rsidRPr="00B57ADA">
        <w:rPr>
          <w:rFonts w:ascii="Times New Roman" w:hAnsi="Times New Roman" w:cs="Times New Roman"/>
          <w:sz w:val="28"/>
          <w:szCs w:val="28"/>
          <w:lang w:val="en-US"/>
        </w:rPr>
        <w:t>war</w:t>
      </w:r>
      <w:r w:rsidRPr="00B57ADA">
        <w:rPr>
          <w:rFonts w:ascii="Times New Roman" w:hAnsi="Times New Roman" w:cs="Times New Roman"/>
          <w:sz w:val="28"/>
          <w:szCs w:val="28"/>
        </w:rPr>
        <w:t xml:space="preserve">21/ </w:t>
      </w:r>
      <w:r w:rsidRPr="00B57ADA">
        <w:rPr>
          <w:rFonts w:ascii="Times New Roman" w:hAnsi="Times New Roman" w:cs="Times New Roman"/>
          <w:sz w:val="28"/>
          <w:szCs w:val="28"/>
          <w:lang w:val="en-US"/>
        </w:rPr>
        <w:t>article</w:t>
      </w:r>
      <w:r w:rsidRPr="00B57ADA">
        <w:rPr>
          <w:rFonts w:ascii="Times New Roman" w:hAnsi="Times New Roman" w:cs="Times New Roman"/>
          <w:sz w:val="28"/>
          <w:szCs w:val="28"/>
        </w:rPr>
        <w:t>/52032/</w:t>
      </w:r>
    </w:p>
  </w:footnote>
  <w:footnote w:id="97">
    <w:p w:rsidR="00752378" w:rsidRPr="00B75505" w:rsidRDefault="00752378" w:rsidP="000A639F">
      <w:pPr>
        <w:pStyle w:val="a7"/>
        <w:ind w:firstLine="567"/>
        <w:jc w:val="both"/>
        <w:rPr>
          <w:rFonts w:ascii="Times New Roman" w:hAnsi="Times New Roman" w:cs="Times New Roman"/>
          <w:sz w:val="28"/>
          <w:szCs w:val="28"/>
        </w:rPr>
      </w:pPr>
      <w:r w:rsidRPr="000A639F">
        <w:rPr>
          <w:rStyle w:val="a9"/>
          <w:rFonts w:ascii="Times New Roman" w:hAnsi="Times New Roman" w:cs="Times New Roman"/>
          <w:sz w:val="28"/>
          <w:szCs w:val="28"/>
        </w:rPr>
        <w:footnoteRef/>
      </w:r>
      <w:r w:rsidRPr="000A639F">
        <w:rPr>
          <w:rFonts w:ascii="Times New Roman" w:hAnsi="Times New Roman" w:cs="Times New Roman"/>
          <w:sz w:val="28"/>
          <w:szCs w:val="28"/>
        </w:rPr>
        <w:t xml:space="preserve"> О подписании соглашения между Кабинетом Министров Украины и Правительством Российской Федерации о мерах по обеспечению безопа</w:t>
      </w:r>
      <w:r w:rsidRPr="000A639F">
        <w:rPr>
          <w:rFonts w:ascii="Times New Roman" w:hAnsi="Times New Roman" w:cs="Times New Roman"/>
          <w:sz w:val="28"/>
          <w:szCs w:val="28"/>
        </w:rPr>
        <w:t>с</w:t>
      </w:r>
      <w:r w:rsidRPr="000A639F">
        <w:rPr>
          <w:rFonts w:ascii="Times New Roman" w:hAnsi="Times New Roman" w:cs="Times New Roman"/>
          <w:sz w:val="28"/>
          <w:szCs w:val="28"/>
        </w:rPr>
        <w:t>ности мореплавания в Азо</w:t>
      </w:r>
      <w:r>
        <w:rPr>
          <w:rFonts w:ascii="Times New Roman" w:hAnsi="Times New Roman" w:cs="Times New Roman"/>
          <w:sz w:val="28"/>
          <w:szCs w:val="28"/>
        </w:rPr>
        <w:t xml:space="preserve">вском море и Керченском проливе: </w:t>
      </w:r>
      <w:r w:rsidRPr="000A639F">
        <w:rPr>
          <w:rFonts w:ascii="Times New Roman" w:hAnsi="Times New Roman" w:cs="Times New Roman"/>
          <w:bCs/>
          <w:sz w:val="28"/>
          <w:szCs w:val="28"/>
        </w:rPr>
        <w:t>Распоряж</w:t>
      </w:r>
      <w:r w:rsidRPr="000A639F">
        <w:rPr>
          <w:rFonts w:ascii="Times New Roman" w:hAnsi="Times New Roman" w:cs="Times New Roman"/>
          <w:bCs/>
          <w:sz w:val="28"/>
          <w:szCs w:val="28"/>
        </w:rPr>
        <w:t>е</w:t>
      </w:r>
      <w:r w:rsidRPr="000A639F">
        <w:rPr>
          <w:rFonts w:ascii="Times New Roman" w:hAnsi="Times New Roman" w:cs="Times New Roman"/>
          <w:bCs/>
          <w:sz w:val="28"/>
          <w:szCs w:val="28"/>
        </w:rPr>
        <w:t xml:space="preserve">ние </w:t>
      </w:r>
      <w:r w:rsidRPr="000A639F">
        <w:rPr>
          <w:rFonts w:ascii="Times New Roman" w:hAnsi="Times New Roman" w:cs="Times New Roman"/>
          <w:sz w:val="28"/>
          <w:szCs w:val="28"/>
        </w:rPr>
        <w:t>Кабинет</w:t>
      </w:r>
      <w:r>
        <w:rPr>
          <w:rFonts w:ascii="Times New Roman" w:hAnsi="Times New Roman" w:cs="Times New Roman"/>
          <w:sz w:val="28"/>
          <w:szCs w:val="28"/>
        </w:rPr>
        <w:t>а</w:t>
      </w:r>
      <w:r w:rsidRPr="000A639F">
        <w:rPr>
          <w:rFonts w:ascii="Times New Roman" w:hAnsi="Times New Roman" w:cs="Times New Roman"/>
          <w:sz w:val="28"/>
          <w:szCs w:val="28"/>
        </w:rPr>
        <w:t xml:space="preserve"> Ми</w:t>
      </w:r>
      <w:r>
        <w:rPr>
          <w:rFonts w:ascii="Times New Roman" w:hAnsi="Times New Roman" w:cs="Times New Roman"/>
          <w:sz w:val="28"/>
          <w:szCs w:val="28"/>
        </w:rPr>
        <w:t>нистров Украины</w:t>
      </w:r>
      <w:r w:rsidRPr="000A639F">
        <w:rPr>
          <w:rFonts w:ascii="Times New Roman" w:hAnsi="Times New Roman" w:cs="Times New Roman"/>
          <w:sz w:val="28"/>
          <w:szCs w:val="28"/>
        </w:rPr>
        <w:t xml:space="preserve"> </w:t>
      </w:r>
      <w:r w:rsidRPr="000A639F">
        <w:rPr>
          <w:rFonts w:ascii="Times New Roman" w:hAnsi="Times New Roman" w:cs="Times New Roman"/>
          <w:bCs/>
          <w:sz w:val="28"/>
          <w:szCs w:val="28"/>
        </w:rPr>
        <w:t>от 28 декаб</w:t>
      </w:r>
      <w:r>
        <w:rPr>
          <w:rFonts w:ascii="Times New Roman" w:hAnsi="Times New Roman" w:cs="Times New Roman"/>
          <w:bCs/>
          <w:sz w:val="28"/>
          <w:szCs w:val="28"/>
        </w:rPr>
        <w:t xml:space="preserve">ря 2011 №1344-р. </w:t>
      </w:r>
      <w:r w:rsidRPr="000A639F">
        <w:rPr>
          <w:rFonts w:ascii="Times New Roman" w:hAnsi="Times New Roman" w:cs="Times New Roman"/>
          <w:sz w:val="28"/>
          <w:szCs w:val="28"/>
          <w:lang w:val="en-US"/>
        </w:rPr>
        <w:t>URL</w:t>
      </w:r>
      <w:r w:rsidRPr="00B75505">
        <w:rPr>
          <w:rFonts w:ascii="Times New Roman" w:hAnsi="Times New Roman" w:cs="Times New Roman"/>
          <w:sz w:val="28"/>
          <w:szCs w:val="28"/>
        </w:rPr>
        <w:t xml:space="preserve">: </w:t>
      </w:r>
      <w:r w:rsidRPr="000A639F">
        <w:rPr>
          <w:rFonts w:ascii="Times New Roman" w:hAnsi="Times New Roman" w:cs="Times New Roman"/>
          <w:sz w:val="28"/>
          <w:szCs w:val="28"/>
          <w:lang w:val="en-US"/>
        </w:rPr>
        <w:t>http</w:t>
      </w:r>
      <w:r w:rsidRPr="00B75505">
        <w:rPr>
          <w:rFonts w:ascii="Times New Roman" w:hAnsi="Times New Roman" w:cs="Times New Roman"/>
          <w:sz w:val="28"/>
          <w:szCs w:val="28"/>
        </w:rPr>
        <w:t>://</w:t>
      </w:r>
      <w:hyperlink r:id="rId34" w:history="1">
        <w:r w:rsidRPr="00B75505">
          <w:rPr>
            <w:rStyle w:val="ac"/>
            <w:rFonts w:ascii="Times New Roman" w:hAnsi="Times New Roman" w:cs="Times New Roman"/>
            <w:color w:val="auto"/>
            <w:sz w:val="28"/>
            <w:szCs w:val="28"/>
            <w:u w:val="none"/>
            <w:lang w:val="en-US"/>
          </w:rPr>
          <w:t>zakon</w:t>
        </w:r>
        <w:r w:rsidRPr="00B75505">
          <w:rPr>
            <w:rStyle w:val="ac"/>
            <w:rFonts w:ascii="Times New Roman" w:hAnsi="Times New Roman" w:cs="Times New Roman"/>
            <w:color w:val="auto"/>
            <w:sz w:val="28"/>
            <w:szCs w:val="28"/>
            <w:u w:val="none"/>
          </w:rPr>
          <w:t>1.</w:t>
        </w:r>
        <w:r w:rsidRPr="00B75505">
          <w:rPr>
            <w:rStyle w:val="ac"/>
            <w:rFonts w:ascii="Times New Roman" w:hAnsi="Times New Roman" w:cs="Times New Roman"/>
            <w:color w:val="auto"/>
            <w:sz w:val="28"/>
            <w:szCs w:val="28"/>
            <w:u w:val="none"/>
            <w:lang w:val="en-US"/>
          </w:rPr>
          <w:t>rada</w:t>
        </w:r>
        <w:r w:rsidRPr="00B75505">
          <w:rPr>
            <w:rStyle w:val="ac"/>
            <w:rFonts w:ascii="Times New Roman" w:hAnsi="Times New Roman" w:cs="Times New Roman"/>
            <w:color w:val="auto"/>
            <w:sz w:val="28"/>
            <w:szCs w:val="28"/>
            <w:u w:val="none"/>
          </w:rPr>
          <w:t>.</w:t>
        </w:r>
        <w:r w:rsidRPr="00B75505">
          <w:rPr>
            <w:rStyle w:val="ac"/>
            <w:rFonts w:ascii="Times New Roman" w:hAnsi="Times New Roman" w:cs="Times New Roman"/>
            <w:color w:val="auto"/>
            <w:sz w:val="28"/>
            <w:szCs w:val="28"/>
            <w:u w:val="none"/>
            <w:lang w:val="en-US"/>
          </w:rPr>
          <w:t>gov</w:t>
        </w:r>
        <w:r w:rsidRPr="00B75505">
          <w:rPr>
            <w:rStyle w:val="ac"/>
            <w:rFonts w:ascii="Times New Roman" w:hAnsi="Times New Roman" w:cs="Times New Roman"/>
            <w:color w:val="auto"/>
            <w:sz w:val="28"/>
            <w:szCs w:val="28"/>
            <w:u w:val="none"/>
          </w:rPr>
          <w:t>.</w:t>
        </w:r>
        <w:r w:rsidRPr="00B75505">
          <w:rPr>
            <w:rStyle w:val="ac"/>
            <w:rFonts w:ascii="Times New Roman" w:hAnsi="Times New Roman" w:cs="Times New Roman"/>
            <w:color w:val="auto"/>
            <w:sz w:val="28"/>
            <w:szCs w:val="28"/>
            <w:u w:val="none"/>
            <w:lang w:val="en-US"/>
          </w:rPr>
          <w:t>ua</w:t>
        </w:r>
        <w:r w:rsidRPr="00B75505">
          <w:rPr>
            <w:rStyle w:val="ac"/>
            <w:rFonts w:ascii="Times New Roman" w:hAnsi="Times New Roman" w:cs="Times New Roman"/>
            <w:color w:val="auto"/>
            <w:sz w:val="28"/>
            <w:szCs w:val="28"/>
            <w:u w:val="none"/>
          </w:rPr>
          <w:t>/</w:t>
        </w:r>
        <w:r w:rsidRPr="00B75505">
          <w:rPr>
            <w:rStyle w:val="ac"/>
            <w:rFonts w:ascii="Times New Roman" w:hAnsi="Times New Roman" w:cs="Times New Roman"/>
            <w:color w:val="auto"/>
            <w:sz w:val="28"/>
            <w:szCs w:val="28"/>
            <w:u w:val="none"/>
            <w:lang w:val="en-US"/>
          </w:rPr>
          <w:t>laws</w:t>
        </w:r>
        <w:r w:rsidRPr="00B75505">
          <w:rPr>
            <w:rStyle w:val="ac"/>
            <w:rFonts w:ascii="Times New Roman" w:hAnsi="Times New Roman" w:cs="Times New Roman"/>
            <w:color w:val="auto"/>
            <w:sz w:val="28"/>
            <w:szCs w:val="28"/>
            <w:u w:val="none"/>
          </w:rPr>
          <w:t>/</w:t>
        </w:r>
        <w:r w:rsidRPr="00B75505">
          <w:rPr>
            <w:rStyle w:val="ac"/>
            <w:rFonts w:ascii="Times New Roman" w:hAnsi="Times New Roman" w:cs="Times New Roman"/>
            <w:color w:val="auto"/>
            <w:sz w:val="28"/>
            <w:szCs w:val="28"/>
            <w:u w:val="none"/>
            <w:lang w:val="en-US"/>
          </w:rPr>
          <w:t>show</w:t>
        </w:r>
        <w:r w:rsidRPr="00B75505">
          <w:rPr>
            <w:rStyle w:val="ac"/>
            <w:rFonts w:ascii="Times New Roman" w:hAnsi="Times New Roman" w:cs="Times New Roman"/>
            <w:color w:val="auto"/>
            <w:sz w:val="28"/>
            <w:szCs w:val="28"/>
            <w:u w:val="none"/>
          </w:rPr>
          <w:t>/1344-2011-%</w:t>
        </w:r>
        <w:r w:rsidRPr="00B75505">
          <w:rPr>
            <w:rStyle w:val="ac"/>
            <w:rFonts w:ascii="Times New Roman" w:hAnsi="Times New Roman" w:cs="Times New Roman"/>
            <w:color w:val="auto"/>
            <w:sz w:val="28"/>
            <w:szCs w:val="28"/>
            <w:u w:val="none"/>
            <w:lang w:val="en-US"/>
          </w:rPr>
          <w:t>D</w:t>
        </w:r>
        <w:r w:rsidRPr="00B75505">
          <w:rPr>
            <w:rStyle w:val="ac"/>
            <w:rFonts w:ascii="Times New Roman" w:hAnsi="Times New Roman" w:cs="Times New Roman"/>
            <w:color w:val="auto"/>
            <w:sz w:val="28"/>
            <w:szCs w:val="28"/>
            <w:u w:val="none"/>
          </w:rPr>
          <w:t>1%80</w:t>
        </w:r>
      </w:hyperlink>
    </w:p>
  </w:footnote>
  <w:footnote w:id="98">
    <w:p w:rsidR="00752378" w:rsidRPr="00943ECB" w:rsidRDefault="00752378" w:rsidP="00FB333D">
      <w:pPr>
        <w:widowControl w:val="0"/>
        <w:tabs>
          <w:tab w:val="left" w:pos="851"/>
        </w:tabs>
        <w:spacing w:after="0" w:line="240" w:lineRule="auto"/>
        <w:ind w:firstLine="567"/>
        <w:jc w:val="both"/>
        <w:rPr>
          <w:rFonts w:ascii="Times New Roman" w:hAnsi="Times New Roman" w:cs="Times New Roman"/>
          <w:sz w:val="28"/>
          <w:szCs w:val="28"/>
          <w:lang w:val="en-US"/>
        </w:rPr>
      </w:pPr>
      <w:r w:rsidRPr="00FB333D">
        <w:rPr>
          <w:rStyle w:val="a9"/>
          <w:rFonts w:ascii="Times New Roman" w:hAnsi="Times New Roman" w:cs="Times New Roman"/>
          <w:sz w:val="28"/>
          <w:szCs w:val="28"/>
        </w:rPr>
        <w:footnoteRef/>
      </w:r>
      <w:r w:rsidRPr="00FB333D">
        <w:rPr>
          <w:rFonts w:ascii="Times New Roman" w:hAnsi="Times New Roman" w:cs="Times New Roman"/>
          <w:sz w:val="28"/>
          <w:szCs w:val="28"/>
          <w:lang w:val="en-US"/>
        </w:rPr>
        <w:t xml:space="preserve"> Gottman J. Politique des Etats et leur Geography. Paris</w:t>
      </w:r>
      <w:r w:rsidRPr="00FB333D">
        <w:rPr>
          <w:rFonts w:ascii="Times New Roman" w:hAnsi="Times New Roman" w:cs="Times New Roman"/>
          <w:sz w:val="28"/>
          <w:szCs w:val="28"/>
        </w:rPr>
        <w:t xml:space="preserve">, 1952. </w:t>
      </w:r>
      <w:r w:rsidRPr="00FB333D">
        <w:rPr>
          <w:rFonts w:ascii="Times New Roman" w:hAnsi="Times New Roman" w:cs="Times New Roman"/>
          <w:sz w:val="28"/>
          <w:szCs w:val="28"/>
          <w:lang w:val="en-US"/>
        </w:rPr>
        <w:t>P</w:t>
      </w:r>
      <w:r w:rsidRPr="00FB333D">
        <w:rPr>
          <w:rFonts w:ascii="Times New Roman" w:hAnsi="Times New Roman" w:cs="Times New Roman"/>
          <w:sz w:val="28"/>
          <w:szCs w:val="28"/>
        </w:rPr>
        <w:t>. 80</w:t>
      </w:r>
      <w:r>
        <w:rPr>
          <w:rFonts w:ascii="Times New Roman" w:hAnsi="Times New Roman" w:cs="Times New Roman"/>
          <w:sz w:val="28"/>
          <w:szCs w:val="28"/>
        </w:rPr>
        <w:t>–</w:t>
      </w:r>
      <w:r w:rsidRPr="00FB333D">
        <w:rPr>
          <w:rFonts w:ascii="Times New Roman" w:hAnsi="Times New Roman" w:cs="Times New Roman"/>
          <w:sz w:val="28"/>
          <w:szCs w:val="28"/>
        </w:rPr>
        <w:t>108; Жиблан Д.Б. Французская школа «</w:t>
      </w:r>
      <w:r w:rsidRPr="00FB333D">
        <w:rPr>
          <w:rFonts w:ascii="Times New Roman" w:hAnsi="Times New Roman" w:cs="Times New Roman"/>
          <w:sz w:val="28"/>
          <w:szCs w:val="28"/>
          <w:lang w:val="en-US"/>
        </w:rPr>
        <w:t>geopolitique</w:t>
      </w:r>
      <w:r w:rsidRPr="00FB333D">
        <w:rPr>
          <w:rFonts w:ascii="Times New Roman" w:hAnsi="Times New Roman" w:cs="Times New Roman"/>
          <w:sz w:val="28"/>
          <w:szCs w:val="28"/>
        </w:rPr>
        <w:t xml:space="preserve"> </w:t>
      </w:r>
      <w:r w:rsidRPr="00FB333D">
        <w:rPr>
          <w:rFonts w:ascii="Times New Roman" w:hAnsi="Times New Roman" w:cs="Times New Roman"/>
          <w:sz w:val="28"/>
          <w:szCs w:val="28"/>
          <w:lang w:val="en-US"/>
        </w:rPr>
        <w:t>interne</w:t>
      </w:r>
      <w:r w:rsidRPr="00FB333D">
        <w:rPr>
          <w:rFonts w:ascii="Times New Roman" w:hAnsi="Times New Roman" w:cs="Times New Roman"/>
          <w:sz w:val="28"/>
          <w:szCs w:val="28"/>
        </w:rPr>
        <w:t>» // Политическая р</w:t>
      </w:r>
      <w:r w:rsidRPr="00FB333D">
        <w:rPr>
          <w:rFonts w:ascii="Times New Roman" w:hAnsi="Times New Roman" w:cs="Times New Roman"/>
          <w:sz w:val="28"/>
          <w:szCs w:val="28"/>
        </w:rPr>
        <w:t>е</w:t>
      </w:r>
      <w:r w:rsidRPr="00FB333D">
        <w:rPr>
          <w:rFonts w:ascii="Times New Roman" w:hAnsi="Times New Roman" w:cs="Times New Roman"/>
          <w:sz w:val="28"/>
          <w:szCs w:val="28"/>
        </w:rPr>
        <w:t>гионалистика: теория и практика. М</w:t>
      </w:r>
      <w:r w:rsidRPr="00E1253F">
        <w:rPr>
          <w:rFonts w:ascii="Times New Roman" w:hAnsi="Times New Roman" w:cs="Times New Roman"/>
          <w:sz w:val="28"/>
          <w:szCs w:val="28"/>
        </w:rPr>
        <w:t xml:space="preserve">., 2003. </w:t>
      </w:r>
      <w:r w:rsidRPr="00FB333D">
        <w:rPr>
          <w:rFonts w:ascii="Times New Roman" w:hAnsi="Times New Roman" w:cs="Times New Roman"/>
          <w:sz w:val="28"/>
          <w:szCs w:val="28"/>
        </w:rPr>
        <w:t>С</w:t>
      </w:r>
      <w:r w:rsidRPr="00943ECB">
        <w:rPr>
          <w:rFonts w:ascii="Times New Roman" w:hAnsi="Times New Roman" w:cs="Times New Roman"/>
          <w:sz w:val="28"/>
          <w:szCs w:val="28"/>
          <w:lang w:val="en-US"/>
        </w:rPr>
        <w:t>. 16–20.</w:t>
      </w:r>
    </w:p>
  </w:footnote>
  <w:footnote w:id="99">
    <w:p w:rsidR="00752378" w:rsidRPr="00FB333D" w:rsidRDefault="00752378" w:rsidP="00FB333D">
      <w:pPr>
        <w:pStyle w:val="a7"/>
        <w:ind w:firstLine="567"/>
        <w:jc w:val="both"/>
        <w:rPr>
          <w:rFonts w:ascii="Times New Roman" w:hAnsi="Times New Roman" w:cs="Times New Roman"/>
          <w:sz w:val="28"/>
          <w:szCs w:val="28"/>
        </w:rPr>
      </w:pPr>
      <w:r w:rsidRPr="00FB333D">
        <w:rPr>
          <w:rStyle w:val="a9"/>
          <w:rFonts w:ascii="Times New Roman" w:hAnsi="Times New Roman" w:cs="Times New Roman"/>
          <w:sz w:val="28"/>
          <w:szCs w:val="28"/>
        </w:rPr>
        <w:footnoteRef/>
      </w:r>
      <w:r w:rsidRPr="00FB333D">
        <w:rPr>
          <w:rFonts w:ascii="Times New Roman" w:hAnsi="Times New Roman" w:cs="Times New Roman"/>
          <w:sz w:val="28"/>
          <w:szCs w:val="28"/>
          <w:lang w:val="en-US"/>
        </w:rPr>
        <w:t xml:space="preserve"> Shils E. Center and Periphery: An Idea and its Career, 1935–1987 // Shils E. Center: Ideas and Institutions. Chicago</w:t>
      </w:r>
      <w:r w:rsidRPr="00FB333D">
        <w:rPr>
          <w:rFonts w:ascii="Times New Roman" w:hAnsi="Times New Roman" w:cs="Times New Roman"/>
          <w:sz w:val="28"/>
          <w:szCs w:val="28"/>
        </w:rPr>
        <w:t xml:space="preserve">; </w:t>
      </w:r>
      <w:r w:rsidRPr="00FB333D">
        <w:rPr>
          <w:rFonts w:ascii="Times New Roman" w:hAnsi="Times New Roman" w:cs="Times New Roman"/>
          <w:sz w:val="28"/>
          <w:szCs w:val="28"/>
          <w:lang w:val="en-US"/>
        </w:rPr>
        <w:t>London</w:t>
      </w:r>
      <w:r w:rsidRPr="00FB333D">
        <w:rPr>
          <w:rFonts w:ascii="Times New Roman" w:hAnsi="Times New Roman" w:cs="Times New Roman"/>
          <w:sz w:val="28"/>
          <w:szCs w:val="28"/>
        </w:rPr>
        <w:t xml:space="preserve">, 1988. </w:t>
      </w:r>
      <w:r w:rsidRPr="00FB333D">
        <w:rPr>
          <w:rFonts w:ascii="Times New Roman" w:hAnsi="Times New Roman" w:cs="Times New Roman"/>
          <w:sz w:val="28"/>
          <w:szCs w:val="28"/>
          <w:lang w:val="en-US"/>
        </w:rPr>
        <w:t>P</w:t>
      </w:r>
      <w:r w:rsidRPr="00FB333D">
        <w:rPr>
          <w:rFonts w:ascii="Times New Roman" w:hAnsi="Times New Roman" w:cs="Times New Roman"/>
          <w:sz w:val="28"/>
          <w:szCs w:val="28"/>
        </w:rPr>
        <w:t>. 250</w:t>
      </w:r>
      <w:r>
        <w:rPr>
          <w:rFonts w:ascii="Times New Roman" w:hAnsi="Times New Roman" w:cs="Times New Roman"/>
          <w:sz w:val="28"/>
          <w:szCs w:val="28"/>
        </w:rPr>
        <w:t>–</w:t>
      </w:r>
      <w:r w:rsidRPr="00FB333D">
        <w:rPr>
          <w:rFonts w:ascii="Times New Roman" w:hAnsi="Times New Roman" w:cs="Times New Roman"/>
          <w:sz w:val="28"/>
          <w:szCs w:val="28"/>
        </w:rPr>
        <w:t>251.</w:t>
      </w:r>
    </w:p>
  </w:footnote>
  <w:footnote w:id="100">
    <w:p w:rsidR="00752378" w:rsidRPr="00FB333D" w:rsidRDefault="00752378" w:rsidP="00FB333D">
      <w:pPr>
        <w:pStyle w:val="a7"/>
        <w:ind w:firstLine="567"/>
        <w:jc w:val="both"/>
        <w:rPr>
          <w:rFonts w:ascii="Times New Roman" w:hAnsi="Times New Roman" w:cs="Times New Roman"/>
          <w:sz w:val="28"/>
          <w:szCs w:val="28"/>
        </w:rPr>
      </w:pPr>
      <w:r w:rsidRPr="00FB333D">
        <w:rPr>
          <w:rStyle w:val="a9"/>
          <w:rFonts w:ascii="Times New Roman" w:hAnsi="Times New Roman" w:cs="Times New Roman"/>
          <w:sz w:val="28"/>
          <w:szCs w:val="28"/>
        </w:rPr>
        <w:footnoteRef/>
      </w:r>
      <w:r w:rsidRPr="00FB333D">
        <w:rPr>
          <w:rFonts w:ascii="Times New Roman" w:hAnsi="Times New Roman" w:cs="Times New Roman"/>
          <w:sz w:val="28"/>
          <w:szCs w:val="28"/>
        </w:rPr>
        <w:t xml:space="preserve"> Колосов В.А., Мироненко Н.С. Геополитика и политическая геогр</w:t>
      </w:r>
      <w:r w:rsidRPr="00FB333D">
        <w:rPr>
          <w:rFonts w:ascii="Times New Roman" w:hAnsi="Times New Roman" w:cs="Times New Roman"/>
          <w:sz w:val="28"/>
          <w:szCs w:val="28"/>
        </w:rPr>
        <w:t>а</w:t>
      </w:r>
      <w:r w:rsidRPr="00FB333D">
        <w:rPr>
          <w:rFonts w:ascii="Times New Roman" w:hAnsi="Times New Roman" w:cs="Times New Roman"/>
          <w:sz w:val="28"/>
          <w:szCs w:val="28"/>
        </w:rPr>
        <w:t xml:space="preserve">фия. М., 2005. </w:t>
      </w:r>
      <w:r w:rsidRPr="00FB333D">
        <w:rPr>
          <w:rFonts w:ascii="Times New Roman" w:hAnsi="Times New Roman" w:cs="Times New Roman"/>
          <w:sz w:val="28"/>
          <w:szCs w:val="28"/>
          <w:lang w:val="en-US"/>
        </w:rPr>
        <w:t>C</w:t>
      </w:r>
      <w:r w:rsidRPr="00FB333D">
        <w:rPr>
          <w:rFonts w:ascii="Times New Roman" w:hAnsi="Times New Roman" w:cs="Times New Roman"/>
          <w:sz w:val="28"/>
          <w:szCs w:val="28"/>
        </w:rPr>
        <w:t>. 337</w:t>
      </w:r>
      <w:r>
        <w:rPr>
          <w:rFonts w:ascii="Times New Roman" w:hAnsi="Times New Roman" w:cs="Times New Roman"/>
          <w:sz w:val="28"/>
          <w:szCs w:val="28"/>
        </w:rPr>
        <w:t>–</w:t>
      </w:r>
      <w:r w:rsidRPr="00FB333D">
        <w:rPr>
          <w:rFonts w:ascii="Times New Roman" w:hAnsi="Times New Roman" w:cs="Times New Roman"/>
          <w:sz w:val="28"/>
          <w:szCs w:val="28"/>
        </w:rPr>
        <w:t>346.</w:t>
      </w:r>
    </w:p>
  </w:footnote>
  <w:footnote w:id="101">
    <w:p w:rsidR="00752378" w:rsidRPr="00FB333D" w:rsidRDefault="00752378" w:rsidP="00FB333D">
      <w:pPr>
        <w:pStyle w:val="a7"/>
        <w:ind w:firstLine="567"/>
        <w:jc w:val="both"/>
        <w:rPr>
          <w:rFonts w:ascii="Times New Roman" w:hAnsi="Times New Roman" w:cs="Times New Roman"/>
          <w:sz w:val="28"/>
          <w:szCs w:val="28"/>
        </w:rPr>
      </w:pPr>
      <w:r w:rsidRPr="00FB333D">
        <w:rPr>
          <w:rStyle w:val="a9"/>
          <w:rFonts w:ascii="Times New Roman" w:hAnsi="Times New Roman" w:cs="Times New Roman"/>
          <w:sz w:val="28"/>
          <w:szCs w:val="28"/>
        </w:rPr>
        <w:footnoteRef/>
      </w:r>
      <w:r w:rsidRPr="00FB333D">
        <w:rPr>
          <w:rFonts w:ascii="Times New Roman" w:hAnsi="Times New Roman" w:cs="Times New Roman"/>
          <w:sz w:val="28"/>
          <w:szCs w:val="28"/>
        </w:rPr>
        <w:t xml:space="preserve"> Туровский Р.Ф. Центр и регионы: </w:t>
      </w:r>
      <w:r w:rsidRPr="00FB333D">
        <w:rPr>
          <w:rStyle w:val="ad"/>
          <w:rFonts w:ascii="Times New Roman" w:hAnsi="Times New Roman" w:cs="Times New Roman"/>
          <w:i w:val="0"/>
          <w:sz w:val="28"/>
          <w:szCs w:val="28"/>
          <w:shd w:val="clear" w:color="auto" w:fill="FFFFFF"/>
        </w:rPr>
        <w:t>проблемы политических отнош</w:t>
      </w:r>
      <w:r w:rsidRPr="00FB333D">
        <w:rPr>
          <w:rStyle w:val="ad"/>
          <w:rFonts w:ascii="Times New Roman" w:hAnsi="Times New Roman" w:cs="Times New Roman"/>
          <w:i w:val="0"/>
          <w:sz w:val="28"/>
          <w:szCs w:val="28"/>
          <w:shd w:val="clear" w:color="auto" w:fill="FFFFFF"/>
        </w:rPr>
        <w:t>е</w:t>
      </w:r>
      <w:r w:rsidRPr="00FB333D">
        <w:rPr>
          <w:rStyle w:val="ad"/>
          <w:rFonts w:ascii="Times New Roman" w:hAnsi="Times New Roman" w:cs="Times New Roman"/>
          <w:i w:val="0"/>
          <w:sz w:val="28"/>
          <w:szCs w:val="28"/>
          <w:shd w:val="clear" w:color="auto" w:fill="FFFFFF"/>
        </w:rPr>
        <w:t>ний</w:t>
      </w:r>
      <w:r w:rsidRPr="00FB333D">
        <w:rPr>
          <w:rFonts w:ascii="Times New Roman" w:hAnsi="Times New Roman" w:cs="Times New Roman"/>
          <w:sz w:val="28"/>
          <w:szCs w:val="28"/>
          <w:shd w:val="clear" w:color="auto" w:fill="FFFFFF"/>
        </w:rPr>
        <w:t>. М., 2006. С. 74</w:t>
      </w:r>
      <w:r>
        <w:rPr>
          <w:rFonts w:ascii="Times New Roman" w:hAnsi="Times New Roman" w:cs="Times New Roman"/>
          <w:sz w:val="28"/>
          <w:szCs w:val="28"/>
          <w:shd w:val="clear" w:color="auto" w:fill="FFFFFF"/>
        </w:rPr>
        <w:t>–</w:t>
      </w:r>
      <w:r w:rsidRPr="00FB333D">
        <w:rPr>
          <w:rFonts w:ascii="Times New Roman" w:hAnsi="Times New Roman" w:cs="Times New Roman"/>
          <w:sz w:val="28"/>
          <w:szCs w:val="28"/>
          <w:shd w:val="clear" w:color="auto" w:fill="FFFFFF"/>
        </w:rPr>
        <w:t>80.</w:t>
      </w:r>
    </w:p>
  </w:footnote>
  <w:footnote w:id="102">
    <w:p w:rsidR="00752378" w:rsidRPr="00FB333D" w:rsidRDefault="00752378" w:rsidP="00FB333D">
      <w:pPr>
        <w:pStyle w:val="a7"/>
        <w:ind w:firstLine="567"/>
        <w:jc w:val="both"/>
        <w:rPr>
          <w:rFonts w:ascii="Times New Roman" w:hAnsi="Times New Roman" w:cs="Times New Roman"/>
          <w:sz w:val="28"/>
          <w:szCs w:val="28"/>
        </w:rPr>
      </w:pPr>
      <w:r w:rsidRPr="00FB333D">
        <w:rPr>
          <w:rStyle w:val="a9"/>
          <w:rFonts w:ascii="Times New Roman" w:hAnsi="Times New Roman" w:cs="Times New Roman"/>
          <w:sz w:val="28"/>
          <w:szCs w:val="28"/>
        </w:rPr>
        <w:footnoteRef/>
      </w:r>
      <w:r w:rsidRPr="00FB333D">
        <w:rPr>
          <w:rFonts w:ascii="Times New Roman" w:hAnsi="Times New Roman" w:cs="Times New Roman"/>
          <w:sz w:val="28"/>
          <w:szCs w:val="28"/>
        </w:rPr>
        <w:t xml:space="preserve"> Ильин М.В. Этапы становления внутренней геополитики России и Украины // Полис. 1998. №3. С. 82</w:t>
      </w:r>
      <w:r>
        <w:rPr>
          <w:rFonts w:ascii="Times New Roman" w:hAnsi="Times New Roman" w:cs="Times New Roman"/>
          <w:sz w:val="28"/>
          <w:szCs w:val="28"/>
        </w:rPr>
        <w:t>–</w:t>
      </w:r>
      <w:r w:rsidRPr="00FB333D">
        <w:rPr>
          <w:rFonts w:ascii="Times New Roman" w:hAnsi="Times New Roman" w:cs="Times New Roman"/>
          <w:sz w:val="28"/>
          <w:szCs w:val="28"/>
        </w:rPr>
        <w:t>94.</w:t>
      </w:r>
    </w:p>
  </w:footnote>
  <w:footnote w:id="103">
    <w:p w:rsidR="00752378" w:rsidRPr="00FB333D" w:rsidRDefault="00752378" w:rsidP="00E1253F">
      <w:pPr>
        <w:pStyle w:val="a7"/>
        <w:ind w:firstLine="567"/>
        <w:jc w:val="both"/>
        <w:rPr>
          <w:rFonts w:ascii="Times New Roman" w:hAnsi="Times New Roman" w:cs="Times New Roman"/>
          <w:sz w:val="28"/>
          <w:szCs w:val="28"/>
        </w:rPr>
      </w:pPr>
      <w:r w:rsidRPr="00FB333D">
        <w:rPr>
          <w:rStyle w:val="a9"/>
          <w:rFonts w:ascii="Times New Roman" w:hAnsi="Times New Roman" w:cs="Times New Roman"/>
          <w:sz w:val="28"/>
          <w:szCs w:val="28"/>
        </w:rPr>
        <w:footnoteRef/>
      </w:r>
      <w:r w:rsidRPr="00FB333D">
        <w:rPr>
          <w:rFonts w:ascii="Times New Roman" w:hAnsi="Times New Roman" w:cs="Times New Roman"/>
          <w:sz w:val="28"/>
          <w:szCs w:val="28"/>
        </w:rPr>
        <w:t xml:space="preserve"> Макарычев А.С. Глобальное и локальное // Политическая наука. 2003. №3. С. 8</w:t>
      </w:r>
      <w:r>
        <w:rPr>
          <w:rFonts w:ascii="Times New Roman" w:hAnsi="Times New Roman" w:cs="Times New Roman"/>
          <w:sz w:val="28"/>
          <w:szCs w:val="28"/>
        </w:rPr>
        <w:t>–</w:t>
      </w:r>
      <w:r w:rsidRPr="00FB333D">
        <w:rPr>
          <w:rFonts w:ascii="Times New Roman" w:hAnsi="Times New Roman" w:cs="Times New Roman"/>
          <w:sz w:val="28"/>
          <w:szCs w:val="28"/>
        </w:rPr>
        <w:t>27</w:t>
      </w:r>
      <w:r>
        <w:rPr>
          <w:rFonts w:ascii="Times New Roman" w:hAnsi="Times New Roman" w:cs="Times New Roman"/>
          <w:sz w:val="28"/>
          <w:szCs w:val="28"/>
        </w:rPr>
        <w:t>.</w:t>
      </w:r>
    </w:p>
  </w:footnote>
  <w:footnote w:id="104">
    <w:p w:rsidR="00752378" w:rsidRPr="00FB333D" w:rsidRDefault="00752378" w:rsidP="00FB333D">
      <w:pPr>
        <w:widowControl w:val="0"/>
        <w:tabs>
          <w:tab w:val="left" w:pos="851"/>
        </w:tabs>
        <w:spacing w:after="0" w:line="240" w:lineRule="auto"/>
        <w:ind w:firstLine="567"/>
        <w:jc w:val="both"/>
        <w:rPr>
          <w:rFonts w:ascii="Times New Roman" w:hAnsi="Times New Roman" w:cs="Times New Roman"/>
          <w:bCs/>
          <w:sz w:val="28"/>
          <w:szCs w:val="28"/>
        </w:rPr>
      </w:pPr>
      <w:r w:rsidRPr="00FB333D">
        <w:rPr>
          <w:rStyle w:val="a9"/>
          <w:rFonts w:ascii="Times New Roman" w:hAnsi="Times New Roman" w:cs="Times New Roman"/>
          <w:sz w:val="28"/>
          <w:szCs w:val="28"/>
        </w:rPr>
        <w:footnoteRef/>
      </w:r>
      <w:r>
        <w:rPr>
          <w:rFonts w:ascii="Times New Roman" w:hAnsi="Times New Roman" w:cs="Times New Roman"/>
          <w:sz w:val="28"/>
          <w:szCs w:val="28"/>
        </w:rPr>
        <w:t xml:space="preserve"> </w:t>
      </w:r>
      <w:r w:rsidRPr="00FB333D">
        <w:rPr>
          <w:rFonts w:ascii="Times New Roman" w:hAnsi="Times New Roman" w:cs="Times New Roman"/>
          <w:sz w:val="28"/>
          <w:szCs w:val="28"/>
        </w:rPr>
        <w:t>Добаев И.П. Юг России в системе международных отношений: националь</w:t>
      </w:r>
      <w:r>
        <w:rPr>
          <w:rFonts w:ascii="Times New Roman" w:hAnsi="Times New Roman" w:cs="Times New Roman"/>
          <w:sz w:val="28"/>
          <w:szCs w:val="28"/>
        </w:rPr>
        <w:t>ная и региональная безопасность:</w:t>
      </w:r>
      <w:r w:rsidRPr="00FB333D">
        <w:rPr>
          <w:rFonts w:ascii="Times New Roman" w:hAnsi="Times New Roman" w:cs="Times New Roman"/>
          <w:sz w:val="28"/>
          <w:szCs w:val="28"/>
        </w:rPr>
        <w:t xml:space="preserve"> </w:t>
      </w:r>
      <w:r>
        <w:rPr>
          <w:rFonts w:ascii="Times New Roman" w:hAnsi="Times New Roman" w:cs="Times New Roman"/>
          <w:sz w:val="28"/>
          <w:szCs w:val="28"/>
        </w:rPr>
        <w:t xml:space="preserve">учеб. пособие. </w:t>
      </w:r>
      <w:r w:rsidRPr="00FB333D">
        <w:rPr>
          <w:rFonts w:ascii="Times New Roman" w:hAnsi="Times New Roman" w:cs="Times New Roman"/>
          <w:sz w:val="28"/>
          <w:szCs w:val="28"/>
        </w:rPr>
        <w:t>Ростов н/Д, 2004;</w:t>
      </w:r>
      <w:r w:rsidRPr="00FB333D">
        <w:rPr>
          <w:rFonts w:ascii="Times New Roman" w:hAnsi="Times New Roman" w:cs="Times New Roman"/>
          <w:bCs/>
          <w:sz w:val="28"/>
          <w:szCs w:val="28"/>
        </w:rPr>
        <w:t xml:space="preserve"> </w:t>
      </w:r>
      <w:r w:rsidRPr="00FB333D">
        <w:rPr>
          <w:rFonts w:ascii="Times New Roman" w:hAnsi="Times New Roman" w:cs="Times New Roman"/>
          <w:sz w:val="28"/>
          <w:szCs w:val="28"/>
        </w:rPr>
        <w:t>Юрченко И.В., Донцова М.В. Региональная безопасность Краснода</w:t>
      </w:r>
      <w:r w:rsidRPr="00FB333D">
        <w:rPr>
          <w:rFonts w:ascii="Times New Roman" w:hAnsi="Times New Roman" w:cs="Times New Roman"/>
          <w:sz w:val="28"/>
          <w:szCs w:val="28"/>
        </w:rPr>
        <w:t>р</w:t>
      </w:r>
      <w:r w:rsidRPr="00FB333D">
        <w:rPr>
          <w:rFonts w:ascii="Times New Roman" w:hAnsi="Times New Roman" w:cs="Times New Roman"/>
          <w:sz w:val="28"/>
          <w:szCs w:val="28"/>
        </w:rPr>
        <w:t>ского края в контексте политических процессов в Черноморском макрор</w:t>
      </w:r>
      <w:r w:rsidRPr="00FB333D">
        <w:rPr>
          <w:rFonts w:ascii="Times New Roman" w:hAnsi="Times New Roman" w:cs="Times New Roman"/>
          <w:sz w:val="28"/>
          <w:szCs w:val="28"/>
        </w:rPr>
        <w:t>е</w:t>
      </w:r>
      <w:r w:rsidRPr="00FB333D">
        <w:rPr>
          <w:rFonts w:ascii="Times New Roman" w:hAnsi="Times New Roman" w:cs="Times New Roman"/>
          <w:sz w:val="28"/>
          <w:szCs w:val="28"/>
        </w:rPr>
        <w:t xml:space="preserve">гионе. Краснодар, 2008; Матишов Г.Г., Пащенко И.В. Атлас социально-политических проблем, рисков и угроз Юга России. Ростов н/Д, 2013. Т. </w:t>
      </w:r>
      <w:r>
        <w:rPr>
          <w:rFonts w:ascii="Times New Roman" w:hAnsi="Times New Roman" w:cs="Times New Roman"/>
          <w:sz w:val="28"/>
          <w:szCs w:val="28"/>
        </w:rPr>
        <w:t> </w:t>
      </w:r>
      <w:r w:rsidRPr="00FB333D">
        <w:rPr>
          <w:rFonts w:ascii="Times New Roman" w:hAnsi="Times New Roman" w:cs="Times New Roman"/>
          <w:sz w:val="28"/>
          <w:szCs w:val="28"/>
          <w:lang w:val="en-US"/>
        </w:rPr>
        <w:t>VI</w:t>
      </w:r>
      <w:r w:rsidRPr="00FB333D">
        <w:rPr>
          <w:rFonts w:ascii="Times New Roman" w:hAnsi="Times New Roman" w:cs="Times New Roman"/>
          <w:sz w:val="28"/>
          <w:szCs w:val="28"/>
        </w:rPr>
        <w:t>.</w:t>
      </w:r>
    </w:p>
  </w:footnote>
  <w:footnote w:id="105">
    <w:p w:rsidR="00752378" w:rsidRPr="00FB333D" w:rsidRDefault="00752378" w:rsidP="00FB333D">
      <w:pPr>
        <w:pStyle w:val="a7"/>
        <w:ind w:firstLine="567"/>
        <w:jc w:val="both"/>
        <w:rPr>
          <w:rFonts w:ascii="Times New Roman" w:hAnsi="Times New Roman" w:cs="Times New Roman"/>
          <w:sz w:val="28"/>
          <w:szCs w:val="28"/>
        </w:rPr>
      </w:pPr>
      <w:r w:rsidRPr="00FB333D">
        <w:rPr>
          <w:rStyle w:val="a9"/>
          <w:rFonts w:ascii="Times New Roman" w:hAnsi="Times New Roman" w:cs="Times New Roman"/>
          <w:sz w:val="28"/>
          <w:szCs w:val="28"/>
        </w:rPr>
        <w:footnoteRef/>
      </w:r>
      <w:r w:rsidRPr="00FB333D">
        <w:rPr>
          <w:rFonts w:ascii="Times New Roman" w:hAnsi="Times New Roman" w:cs="Times New Roman"/>
          <w:sz w:val="28"/>
          <w:szCs w:val="28"/>
        </w:rPr>
        <w:t xml:space="preserve"> Максимов Д.В. Краснодарский край в новых геополитических усл</w:t>
      </w:r>
      <w:r w:rsidRPr="00FB333D">
        <w:rPr>
          <w:rFonts w:ascii="Times New Roman" w:hAnsi="Times New Roman" w:cs="Times New Roman"/>
          <w:sz w:val="28"/>
          <w:szCs w:val="28"/>
        </w:rPr>
        <w:t>о</w:t>
      </w:r>
      <w:r>
        <w:rPr>
          <w:rFonts w:ascii="Times New Roman" w:hAnsi="Times New Roman" w:cs="Times New Roman"/>
          <w:sz w:val="28"/>
          <w:szCs w:val="28"/>
        </w:rPr>
        <w:t>виях: д</w:t>
      </w:r>
      <w:r w:rsidRPr="00FB333D">
        <w:rPr>
          <w:rFonts w:ascii="Times New Roman" w:hAnsi="Times New Roman" w:cs="Times New Roman"/>
          <w:sz w:val="28"/>
          <w:szCs w:val="28"/>
        </w:rPr>
        <w:t>ис. … канд. геогр. наук. Краснодар, 2003.</w:t>
      </w:r>
    </w:p>
  </w:footnote>
  <w:footnote w:id="106">
    <w:p w:rsidR="00752378" w:rsidRPr="00FB333D" w:rsidRDefault="00752378" w:rsidP="00FB333D">
      <w:pPr>
        <w:pStyle w:val="a7"/>
        <w:ind w:firstLine="567"/>
        <w:jc w:val="both"/>
        <w:rPr>
          <w:rFonts w:ascii="Times New Roman" w:hAnsi="Times New Roman" w:cs="Times New Roman"/>
          <w:sz w:val="28"/>
          <w:szCs w:val="28"/>
        </w:rPr>
      </w:pPr>
      <w:r w:rsidRPr="00FB333D">
        <w:rPr>
          <w:rStyle w:val="a9"/>
          <w:rFonts w:ascii="Times New Roman" w:hAnsi="Times New Roman" w:cs="Times New Roman"/>
          <w:sz w:val="28"/>
          <w:szCs w:val="28"/>
        </w:rPr>
        <w:footnoteRef/>
      </w:r>
      <w:r>
        <w:rPr>
          <w:rFonts w:ascii="Times New Roman" w:hAnsi="Times New Roman" w:cs="Times New Roman"/>
          <w:sz w:val="28"/>
          <w:szCs w:val="28"/>
        </w:rPr>
        <w:t xml:space="preserve"> </w:t>
      </w:r>
      <w:r w:rsidRPr="00FB333D">
        <w:rPr>
          <w:rFonts w:ascii="Times New Roman" w:hAnsi="Times New Roman" w:cs="Times New Roman"/>
          <w:sz w:val="28"/>
          <w:szCs w:val="28"/>
        </w:rPr>
        <w:t>Кутилин С.А. Обеспечение национальной безопасности Российской Федерации: политический аспект (по материалам Черноморского макрор</w:t>
      </w:r>
      <w:r w:rsidRPr="00FB333D">
        <w:rPr>
          <w:rFonts w:ascii="Times New Roman" w:hAnsi="Times New Roman" w:cs="Times New Roman"/>
          <w:sz w:val="28"/>
          <w:szCs w:val="28"/>
        </w:rPr>
        <w:t>е</w:t>
      </w:r>
      <w:r>
        <w:rPr>
          <w:rFonts w:ascii="Times New Roman" w:hAnsi="Times New Roman" w:cs="Times New Roman"/>
          <w:sz w:val="28"/>
          <w:szCs w:val="28"/>
        </w:rPr>
        <w:t>гиона): а</w:t>
      </w:r>
      <w:r w:rsidRPr="00FB333D">
        <w:rPr>
          <w:rFonts w:ascii="Times New Roman" w:hAnsi="Times New Roman" w:cs="Times New Roman"/>
          <w:sz w:val="28"/>
          <w:szCs w:val="28"/>
        </w:rPr>
        <w:t xml:space="preserve">втореф. дис. ... канд. полит. наук. </w:t>
      </w:r>
      <w:r w:rsidRPr="00FB333D">
        <w:rPr>
          <w:rFonts w:ascii="Times New Roman" w:hAnsi="Times New Roman" w:cs="Times New Roman"/>
          <w:kern w:val="36"/>
          <w:sz w:val="28"/>
          <w:szCs w:val="28"/>
        </w:rPr>
        <w:t>Краснодар, 20</w:t>
      </w:r>
      <w:r w:rsidRPr="00FB333D">
        <w:rPr>
          <w:rFonts w:ascii="Times New Roman" w:hAnsi="Times New Roman" w:cs="Times New Roman"/>
          <w:sz w:val="28"/>
          <w:szCs w:val="28"/>
        </w:rPr>
        <w:t>11.</w:t>
      </w:r>
    </w:p>
  </w:footnote>
  <w:footnote w:id="107">
    <w:p w:rsidR="00752378" w:rsidRPr="00FB333D" w:rsidRDefault="00752378" w:rsidP="00FB333D">
      <w:pPr>
        <w:pStyle w:val="a7"/>
        <w:ind w:firstLine="567"/>
        <w:jc w:val="both"/>
        <w:rPr>
          <w:rFonts w:ascii="Times New Roman" w:hAnsi="Times New Roman" w:cs="Times New Roman"/>
          <w:sz w:val="28"/>
          <w:szCs w:val="28"/>
        </w:rPr>
      </w:pPr>
      <w:r w:rsidRPr="00FB333D">
        <w:rPr>
          <w:rStyle w:val="a9"/>
          <w:rFonts w:ascii="Times New Roman" w:hAnsi="Times New Roman" w:cs="Times New Roman"/>
          <w:sz w:val="28"/>
          <w:szCs w:val="28"/>
        </w:rPr>
        <w:footnoteRef/>
      </w:r>
      <w:r w:rsidRPr="00FB333D">
        <w:rPr>
          <w:rFonts w:ascii="Times New Roman" w:hAnsi="Times New Roman" w:cs="Times New Roman"/>
          <w:sz w:val="28"/>
          <w:szCs w:val="28"/>
        </w:rPr>
        <w:t xml:space="preserve"> Лейпхарт А. Демократия в многосоставных обществах. Сравнител</w:t>
      </w:r>
      <w:r w:rsidRPr="00FB333D">
        <w:rPr>
          <w:rFonts w:ascii="Times New Roman" w:hAnsi="Times New Roman" w:cs="Times New Roman"/>
          <w:sz w:val="28"/>
          <w:szCs w:val="28"/>
        </w:rPr>
        <w:t>ь</w:t>
      </w:r>
      <w:r w:rsidRPr="00FB333D">
        <w:rPr>
          <w:rFonts w:ascii="Times New Roman" w:hAnsi="Times New Roman" w:cs="Times New Roman"/>
          <w:sz w:val="28"/>
          <w:szCs w:val="28"/>
        </w:rPr>
        <w:t>ное исследование. М., 1997. С. 7</w:t>
      </w:r>
      <w:r>
        <w:rPr>
          <w:rFonts w:ascii="Times New Roman" w:hAnsi="Times New Roman" w:cs="Times New Roman"/>
          <w:sz w:val="28"/>
          <w:szCs w:val="28"/>
        </w:rPr>
        <w:t>–</w:t>
      </w:r>
      <w:r w:rsidRPr="00FB333D">
        <w:rPr>
          <w:rFonts w:ascii="Times New Roman" w:hAnsi="Times New Roman" w:cs="Times New Roman"/>
          <w:sz w:val="28"/>
          <w:szCs w:val="28"/>
        </w:rPr>
        <w:t>9.</w:t>
      </w:r>
    </w:p>
  </w:footnote>
  <w:footnote w:id="108">
    <w:p w:rsidR="00752378" w:rsidRPr="00FB333D" w:rsidRDefault="00752378" w:rsidP="00FB333D">
      <w:pPr>
        <w:pStyle w:val="a7"/>
        <w:ind w:firstLine="567"/>
        <w:jc w:val="both"/>
        <w:rPr>
          <w:rFonts w:ascii="Times New Roman" w:hAnsi="Times New Roman" w:cs="Times New Roman"/>
          <w:sz w:val="28"/>
          <w:szCs w:val="28"/>
          <w:lang w:val="en-US"/>
        </w:rPr>
      </w:pPr>
      <w:r w:rsidRPr="00FB333D">
        <w:rPr>
          <w:rStyle w:val="a9"/>
          <w:rFonts w:ascii="Times New Roman" w:hAnsi="Times New Roman" w:cs="Times New Roman"/>
          <w:sz w:val="28"/>
          <w:szCs w:val="28"/>
        </w:rPr>
        <w:footnoteRef/>
      </w:r>
      <w:r w:rsidRPr="00FB333D">
        <w:rPr>
          <w:rFonts w:ascii="Times New Roman" w:hAnsi="Times New Roman" w:cs="Times New Roman"/>
          <w:sz w:val="28"/>
          <w:szCs w:val="28"/>
        </w:rPr>
        <w:t xml:space="preserve"> Липсет С.М., Роккан С. Структуры размежеваний, партийные с</w:t>
      </w:r>
      <w:r w:rsidRPr="00FB333D">
        <w:rPr>
          <w:rFonts w:ascii="Times New Roman" w:hAnsi="Times New Roman" w:cs="Times New Roman"/>
          <w:sz w:val="28"/>
          <w:szCs w:val="28"/>
        </w:rPr>
        <w:t>и</w:t>
      </w:r>
      <w:r w:rsidRPr="00FB333D">
        <w:rPr>
          <w:rFonts w:ascii="Times New Roman" w:hAnsi="Times New Roman" w:cs="Times New Roman"/>
          <w:sz w:val="28"/>
          <w:szCs w:val="28"/>
        </w:rPr>
        <w:t>стемы и предпочтения избирателей // Партии и выборы: Хрестоматия. М</w:t>
      </w:r>
      <w:r w:rsidRPr="00FB333D">
        <w:rPr>
          <w:rFonts w:ascii="Times New Roman" w:hAnsi="Times New Roman" w:cs="Times New Roman"/>
          <w:sz w:val="28"/>
          <w:szCs w:val="28"/>
          <w:lang w:val="en-US"/>
        </w:rPr>
        <w:t xml:space="preserve">., 2004. </w:t>
      </w:r>
      <w:r w:rsidRPr="00FB333D">
        <w:rPr>
          <w:rFonts w:ascii="Times New Roman" w:hAnsi="Times New Roman" w:cs="Times New Roman"/>
          <w:sz w:val="28"/>
          <w:szCs w:val="28"/>
        </w:rPr>
        <w:t>Ч</w:t>
      </w:r>
      <w:r w:rsidRPr="00FB333D">
        <w:rPr>
          <w:rFonts w:ascii="Times New Roman" w:hAnsi="Times New Roman" w:cs="Times New Roman"/>
          <w:sz w:val="28"/>
          <w:szCs w:val="28"/>
          <w:lang w:val="en-US"/>
        </w:rPr>
        <w:t xml:space="preserve">. 1. </w:t>
      </w:r>
      <w:r w:rsidRPr="00FB333D">
        <w:rPr>
          <w:rFonts w:ascii="Times New Roman" w:hAnsi="Times New Roman" w:cs="Times New Roman"/>
          <w:sz w:val="28"/>
          <w:szCs w:val="28"/>
        </w:rPr>
        <w:t>С</w:t>
      </w:r>
      <w:r w:rsidRPr="00FB333D">
        <w:rPr>
          <w:rFonts w:ascii="Times New Roman" w:hAnsi="Times New Roman" w:cs="Times New Roman"/>
          <w:sz w:val="28"/>
          <w:szCs w:val="28"/>
          <w:lang w:val="en-US"/>
        </w:rPr>
        <w:t>. 49</w:t>
      </w:r>
      <w:r>
        <w:rPr>
          <w:rFonts w:ascii="Times New Roman" w:hAnsi="Times New Roman" w:cs="Times New Roman"/>
          <w:sz w:val="28"/>
          <w:szCs w:val="28"/>
          <w:lang w:val="en-US"/>
        </w:rPr>
        <w:t>–</w:t>
      </w:r>
      <w:r w:rsidRPr="00FB333D">
        <w:rPr>
          <w:rFonts w:ascii="Times New Roman" w:hAnsi="Times New Roman" w:cs="Times New Roman"/>
          <w:sz w:val="28"/>
          <w:szCs w:val="28"/>
          <w:lang w:val="en-US"/>
        </w:rPr>
        <w:t>81.</w:t>
      </w:r>
    </w:p>
  </w:footnote>
  <w:footnote w:id="109">
    <w:p w:rsidR="00752378" w:rsidRPr="00FB333D" w:rsidRDefault="00752378" w:rsidP="00FB333D">
      <w:pPr>
        <w:pStyle w:val="a7"/>
        <w:ind w:firstLine="567"/>
        <w:jc w:val="both"/>
        <w:rPr>
          <w:rFonts w:ascii="Times New Roman" w:hAnsi="Times New Roman" w:cs="Times New Roman"/>
          <w:sz w:val="28"/>
          <w:szCs w:val="28"/>
          <w:lang w:val="en-US"/>
        </w:rPr>
      </w:pPr>
      <w:r w:rsidRPr="00FB333D">
        <w:rPr>
          <w:rStyle w:val="a9"/>
          <w:rFonts w:ascii="Times New Roman" w:hAnsi="Times New Roman" w:cs="Times New Roman"/>
          <w:sz w:val="28"/>
          <w:szCs w:val="28"/>
        </w:rPr>
        <w:footnoteRef/>
      </w:r>
      <w:r w:rsidRPr="00FB333D">
        <w:rPr>
          <w:rFonts w:ascii="Times New Roman" w:hAnsi="Times New Roman" w:cs="Times New Roman"/>
          <w:sz w:val="28"/>
          <w:szCs w:val="28"/>
          <w:lang w:val="en-US"/>
        </w:rPr>
        <w:t xml:space="preserve"> Van Valkenburg S. Elements of Political Geography. N.Y., 1939. </w:t>
      </w:r>
      <w:r w:rsidRPr="00FB333D">
        <w:rPr>
          <w:rFonts w:ascii="Times New Roman" w:hAnsi="Times New Roman" w:cs="Times New Roman"/>
          <w:sz w:val="28"/>
          <w:szCs w:val="28"/>
        </w:rPr>
        <w:t>Р</w:t>
      </w:r>
      <w:r w:rsidRPr="00FB333D">
        <w:rPr>
          <w:rFonts w:ascii="Times New Roman" w:hAnsi="Times New Roman" w:cs="Times New Roman"/>
          <w:sz w:val="28"/>
          <w:szCs w:val="28"/>
          <w:lang w:val="en-US"/>
        </w:rPr>
        <w:t>. 5</w:t>
      </w:r>
      <w:r>
        <w:rPr>
          <w:rFonts w:ascii="Times New Roman" w:hAnsi="Times New Roman" w:cs="Times New Roman"/>
          <w:sz w:val="28"/>
          <w:szCs w:val="28"/>
          <w:lang w:val="en-US"/>
        </w:rPr>
        <w:t>–</w:t>
      </w:r>
      <w:r w:rsidRPr="00FB333D">
        <w:rPr>
          <w:rFonts w:ascii="Times New Roman" w:hAnsi="Times New Roman" w:cs="Times New Roman"/>
          <w:sz w:val="28"/>
          <w:szCs w:val="28"/>
          <w:lang w:val="en-US"/>
        </w:rPr>
        <w:t>9.</w:t>
      </w:r>
    </w:p>
  </w:footnote>
  <w:footnote w:id="110">
    <w:p w:rsidR="00752378" w:rsidRPr="00FB333D" w:rsidRDefault="00752378" w:rsidP="00FB333D">
      <w:pPr>
        <w:pStyle w:val="a7"/>
        <w:ind w:firstLine="567"/>
        <w:jc w:val="both"/>
        <w:rPr>
          <w:rFonts w:ascii="Times New Roman" w:hAnsi="Times New Roman" w:cs="Times New Roman"/>
          <w:sz w:val="28"/>
          <w:szCs w:val="28"/>
        </w:rPr>
      </w:pPr>
      <w:r w:rsidRPr="00FB333D">
        <w:rPr>
          <w:rStyle w:val="a9"/>
          <w:rFonts w:ascii="Times New Roman" w:hAnsi="Times New Roman" w:cs="Times New Roman"/>
          <w:sz w:val="28"/>
          <w:szCs w:val="28"/>
        </w:rPr>
        <w:footnoteRef/>
      </w:r>
      <w:r w:rsidRPr="00FB333D">
        <w:rPr>
          <w:rFonts w:ascii="Times New Roman" w:hAnsi="Times New Roman" w:cs="Times New Roman"/>
          <w:sz w:val="28"/>
          <w:szCs w:val="28"/>
          <w:lang w:val="en-US"/>
        </w:rPr>
        <w:t xml:space="preserve"> Haggerstrand T. Innovation Diffusion as a Spatial Process. Chicago</w:t>
      </w:r>
      <w:r w:rsidRPr="00FB333D">
        <w:rPr>
          <w:rFonts w:ascii="Times New Roman" w:hAnsi="Times New Roman" w:cs="Times New Roman"/>
          <w:sz w:val="28"/>
          <w:szCs w:val="28"/>
        </w:rPr>
        <w:t>, 1967. Р. 8</w:t>
      </w:r>
      <w:r>
        <w:rPr>
          <w:rFonts w:ascii="Times New Roman" w:hAnsi="Times New Roman" w:cs="Times New Roman"/>
          <w:sz w:val="28"/>
          <w:szCs w:val="28"/>
        </w:rPr>
        <w:t>–</w:t>
      </w:r>
      <w:r w:rsidRPr="00FB333D">
        <w:rPr>
          <w:rFonts w:ascii="Times New Roman" w:hAnsi="Times New Roman" w:cs="Times New Roman"/>
          <w:sz w:val="28"/>
          <w:szCs w:val="28"/>
        </w:rPr>
        <w:t>16.</w:t>
      </w:r>
    </w:p>
  </w:footnote>
  <w:footnote w:id="111">
    <w:p w:rsidR="00752378" w:rsidRPr="00D35A24" w:rsidRDefault="00752378" w:rsidP="00FB333D">
      <w:pPr>
        <w:pStyle w:val="a7"/>
        <w:ind w:firstLine="567"/>
        <w:jc w:val="both"/>
        <w:rPr>
          <w:rFonts w:ascii="Times New Roman" w:hAnsi="Times New Roman" w:cs="Times New Roman"/>
          <w:sz w:val="28"/>
          <w:szCs w:val="28"/>
        </w:rPr>
      </w:pPr>
      <w:r w:rsidRPr="00FB333D">
        <w:rPr>
          <w:rStyle w:val="a9"/>
          <w:rFonts w:ascii="Times New Roman" w:hAnsi="Times New Roman" w:cs="Times New Roman"/>
          <w:sz w:val="28"/>
          <w:szCs w:val="28"/>
        </w:rPr>
        <w:footnoteRef/>
      </w:r>
      <w:r>
        <w:rPr>
          <w:rFonts w:ascii="Times New Roman" w:hAnsi="Times New Roman" w:cs="Times New Roman"/>
          <w:sz w:val="28"/>
          <w:szCs w:val="28"/>
        </w:rPr>
        <w:t xml:space="preserve"> </w:t>
      </w:r>
      <w:r w:rsidRPr="00FB333D">
        <w:rPr>
          <w:rFonts w:ascii="Times New Roman" w:hAnsi="Times New Roman" w:cs="Times New Roman"/>
          <w:sz w:val="28"/>
          <w:szCs w:val="28"/>
        </w:rPr>
        <w:t xml:space="preserve">Общие итоги естественного движения в январе-сентябре 2014 года. </w:t>
      </w:r>
      <w:r>
        <w:rPr>
          <w:rFonts w:ascii="Times New Roman" w:hAnsi="Times New Roman" w:cs="Times New Roman"/>
          <w:sz w:val="28"/>
          <w:szCs w:val="28"/>
          <w:lang w:val="en-US"/>
        </w:rPr>
        <w:t>URL</w:t>
      </w:r>
      <w:r w:rsidRPr="00D35A24">
        <w:rPr>
          <w:rFonts w:ascii="Times New Roman" w:hAnsi="Times New Roman" w:cs="Times New Roman"/>
          <w:sz w:val="28"/>
          <w:szCs w:val="28"/>
        </w:rPr>
        <w:t>:</w:t>
      </w:r>
      <w:r w:rsidRPr="00FB333D">
        <w:rPr>
          <w:rFonts w:ascii="Times New Roman" w:hAnsi="Times New Roman" w:cs="Times New Roman"/>
          <w:bCs/>
          <w:sz w:val="28"/>
          <w:szCs w:val="28"/>
          <w:lang w:val="en-US"/>
        </w:rPr>
        <w:t>http</w:t>
      </w:r>
      <w:r w:rsidRPr="00D35A24">
        <w:rPr>
          <w:rFonts w:ascii="Times New Roman" w:hAnsi="Times New Roman" w:cs="Times New Roman"/>
          <w:bCs/>
          <w:sz w:val="28"/>
          <w:szCs w:val="28"/>
        </w:rPr>
        <w:t>://</w:t>
      </w:r>
      <w:r w:rsidRPr="00FB333D">
        <w:rPr>
          <w:rFonts w:ascii="Times New Roman" w:hAnsi="Times New Roman" w:cs="Times New Roman"/>
          <w:bCs/>
          <w:sz w:val="28"/>
          <w:szCs w:val="28"/>
          <w:lang w:val="en-US"/>
        </w:rPr>
        <w:t>krsdstat</w:t>
      </w:r>
      <w:r w:rsidRPr="00D35A24">
        <w:rPr>
          <w:rFonts w:ascii="Times New Roman" w:hAnsi="Times New Roman" w:cs="Times New Roman"/>
          <w:bCs/>
          <w:sz w:val="28"/>
          <w:szCs w:val="28"/>
        </w:rPr>
        <w:t>.</w:t>
      </w:r>
      <w:r w:rsidRPr="00FB333D">
        <w:rPr>
          <w:rFonts w:ascii="Times New Roman" w:hAnsi="Times New Roman" w:cs="Times New Roman"/>
          <w:bCs/>
          <w:sz w:val="28"/>
          <w:szCs w:val="28"/>
          <w:lang w:val="en-US"/>
        </w:rPr>
        <w:t>gks</w:t>
      </w:r>
      <w:r w:rsidRPr="00D35A24">
        <w:rPr>
          <w:rFonts w:ascii="Times New Roman" w:hAnsi="Times New Roman" w:cs="Times New Roman"/>
          <w:bCs/>
          <w:sz w:val="28"/>
          <w:szCs w:val="28"/>
        </w:rPr>
        <w:t>.</w:t>
      </w:r>
      <w:r w:rsidRPr="00FB333D">
        <w:rPr>
          <w:rFonts w:ascii="Times New Roman" w:hAnsi="Times New Roman" w:cs="Times New Roman"/>
          <w:bCs/>
          <w:sz w:val="28"/>
          <w:szCs w:val="28"/>
          <w:lang w:val="en-US"/>
        </w:rPr>
        <w:t>ru</w:t>
      </w:r>
      <w:r w:rsidRPr="00D35A24">
        <w:rPr>
          <w:rFonts w:ascii="Times New Roman" w:hAnsi="Times New Roman" w:cs="Times New Roman"/>
          <w:bCs/>
          <w:sz w:val="28"/>
          <w:szCs w:val="28"/>
        </w:rPr>
        <w:t>/</w:t>
      </w:r>
      <w:r w:rsidRPr="00FB333D">
        <w:rPr>
          <w:rFonts w:ascii="Times New Roman" w:hAnsi="Times New Roman" w:cs="Times New Roman"/>
          <w:bCs/>
          <w:sz w:val="28"/>
          <w:szCs w:val="28"/>
          <w:lang w:val="en-US"/>
        </w:rPr>
        <w:t>wps</w:t>
      </w:r>
      <w:r w:rsidRPr="00D35A24">
        <w:rPr>
          <w:rFonts w:ascii="Times New Roman" w:hAnsi="Times New Roman" w:cs="Times New Roman"/>
          <w:bCs/>
          <w:sz w:val="28"/>
          <w:szCs w:val="28"/>
        </w:rPr>
        <w:t>/</w:t>
      </w:r>
      <w:r w:rsidRPr="00FB333D">
        <w:rPr>
          <w:rFonts w:ascii="Times New Roman" w:hAnsi="Times New Roman" w:cs="Times New Roman"/>
          <w:bCs/>
          <w:sz w:val="28"/>
          <w:szCs w:val="28"/>
          <w:lang w:val="en-US"/>
        </w:rPr>
        <w:t>wcm</w:t>
      </w:r>
      <w:r w:rsidRPr="00D35A24">
        <w:rPr>
          <w:rFonts w:ascii="Times New Roman" w:hAnsi="Times New Roman" w:cs="Times New Roman"/>
          <w:bCs/>
          <w:sz w:val="28"/>
          <w:szCs w:val="28"/>
        </w:rPr>
        <w:t>/</w:t>
      </w:r>
      <w:r w:rsidRPr="00FB333D">
        <w:rPr>
          <w:rFonts w:ascii="Times New Roman" w:hAnsi="Times New Roman" w:cs="Times New Roman"/>
          <w:bCs/>
          <w:sz w:val="28"/>
          <w:szCs w:val="28"/>
          <w:lang w:val="en-US"/>
        </w:rPr>
        <w:t>connect</w:t>
      </w:r>
      <w:r w:rsidRPr="00D35A24">
        <w:rPr>
          <w:rFonts w:ascii="Times New Roman" w:hAnsi="Times New Roman" w:cs="Times New Roman"/>
          <w:bCs/>
          <w:sz w:val="28"/>
          <w:szCs w:val="28"/>
        </w:rPr>
        <w:t>/</w:t>
      </w:r>
      <w:r w:rsidRPr="00FB333D">
        <w:rPr>
          <w:rFonts w:ascii="Times New Roman" w:hAnsi="Times New Roman" w:cs="Times New Roman"/>
          <w:bCs/>
          <w:sz w:val="28"/>
          <w:szCs w:val="28"/>
          <w:lang w:val="en-US"/>
        </w:rPr>
        <w:t>rosstat</w:t>
      </w:r>
      <w:r w:rsidRPr="00D35A24">
        <w:rPr>
          <w:rFonts w:ascii="Times New Roman" w:hAnsi="Times New Roman" w:cs="Times New Roman"/>
          <w:bCs/>
          <w:sz w:val="28"/>
          <w:szCs w:val="28"/>
        </w:rPr>
        <w:t>_</w:t>
      </w:r>
      <w:r w:rsidRPr="00FB333D">
        <w:rPr>
          <w:rFonts w:ascii="Times New Roman" w:hAnsi="Times New Roman" w:cs="Times New Roman"/>
          <w:bCs/>
          <w:sz w:val="28"/>
          <w:szCs w:val="28"/>
          <w:lang w:val="en-US"/>
        </w:rPr>
        <w:t>ts</w:t>
      </w:r>
      <w:r w:rsidRPr="00D35A24">
        <w:rPr>
          <w:rFonts w:ascii="Times New Roman" w:hAnsi="Times New Roman" w:cs="Times New Roman"/>
          <w:bCs/>
          <w:sz w:val="28"/>
          <w:szCs w:val="28"/>
        </w:rPr>
        <w:t>/</w:t>
      </w:r>
      <w:r w:rsidRPr="00FB333D">
        <w:rPr>
          <w:rFonts w:ascii="Times New Roman" w:hAnsi="Times New Roman" w:cs="Times New Roman"/>
          <w:bCs/>
          <w:sz w:val="28"/>
          <w:szCs w:val="28"/>
          <w:lang w:val="en-US"/>
        </w:rPr>
        <w:t>krsdstat</w:t>
      </w:r>
      <w:r w:rsidRPr="00D35A24">
        <w:rPr>
          <w:rFonts w:ascii="Times New Roman" w:hAnsi="Times New Roman" w:cs="Times New Roman"/>
          <w:bCs/>
          <w:sz w:val="28"/>
          <w:szCs w:val="28"/>
        </w:rPr>
        <w:t>/</w:t>
      </w:r>
      <w:r w:rsidRPr="00FB333D">
        <w:rPr>
          <w:rFonts w:ascii="Times New Roman" w:hAnsi="Times New Roman" w:cs="Times New Roman"/>
          <w:bCs/>
          <w:sz w:val="28"/>
          <w:szCs w:val="28"/>
          <w:lang w:val="en-US"/>
        </w:rPr>
        <w:t>resources</w:t>
      </w:r>
      <w:r w:rsidRPr="00D35A24">
        <w:rPr>
          <w:rFonts w:ascii="Times New Roman" w:hAnsi="Times New Roman" w:cs="Times New Roman"/>
          <w:bCs/>
          <w:sz w:val="28"/>
          <w:szCs w:val="28"/>
        </w:rPr>
        <w:t>/</w:t>
      </w:r>
      <w:r w:rsidRPr="00FB333D">
        <w:rPr>
          <w:rFonts w:ascii="Times New Roman" w:hAnsi="Times New Roman" w:cs="Times New Roman"/>
          <w:bCs/>
          <w:sz w:val="28"/>
          <w:szCs w:val="28"/>
          <w:lang w:val="en-US"/>
        </w:rPr>
        <w:t>dac</w:t>
      </w:r>
      <w:r w:rsidRPr="00D35A24">
        <w:rPr>
          <w:rFonts w:ascii="Times New Roman" w:hAnsi="Times New Roman" w:cs="Times New Roman"/>
          <w:bCs/>
          <w:sz w:val="28"/>
          <w:szCs w:val="28"/>
        </w:rPr>
        <w:t>9</w:t>
      </w:r>
      <w:r w:rsidRPr="00FB333D">
        <w:rPr>
          <w:rFonts w:ascii="Times New Roman" w:hAnsi="Times New Roman" w:cs="Times New Roman"/>
          <w:bCs/>
          <w:sz w:val="28"/>
          <w:szCs w:val="28"/>
          <w:lang w:val="en-US"/>
        </w:rPr>
        <w:t>dd</w:t>
      </w:r>
      <w:r w:rsidRPr="00D35A24">
        <w:rPr>
          <w:rFonts w:ascii="Times New Roman" w:hAnsi="Times New Roman" w:cs="Times New Roman"/>
          <w:bCs/>
          <w:sz w:val="28"/>
          <w:szCs w:val="28"/>
        </w:rPr>
        <w:t>0046486</w:t>
      </w:r>
      <w:r w:rsidRPr="00FB333D">
        <w:rPr>
          <w:rFonts w:ascii="Times New Roman" w:hAnsi="Times New Roman" w:cs="Times New Roman"/>
          <w:bCs/>
          <w:sz w:val="28"/>
          <w:szCs w:val="28"/>
          <w:lang w:val="en-US"/>
        </w:rPr>
        <w:t>e</w:t>
      </w:r>
      <w:r w:rsidRPr="00D35A24">
        <w:rPr>
          <w:rFonts w:ascii="Times New Roman" w:hAnsi="Times New Roman" w:cs="Times New Roman"/>
          <w:bCs/>
          <w:sz w:val="28"/>
          <w:szCs w:val="28"/>
        </w:rPr>
        <w:t>51</w:t>
      </w:r>
      <w:r w:rsidRPr="00FB333D">
        <w:rPr>
          <w:rFonts w:ascii="Times New Roman" w:hAnsi="Times New Roman" w:cs="Times New Roman"/>
          <w:bCs/>
          <w:sz w:val="28"/>
          <w:szCs w:val="28"/>
          <w:lang w:val="en-US"/>
        </w:rPr>
        <w:t>af</w:t>
      </w:r>
      <w:r w:rsidRPr="00D35A24">
        <w:rPr>
          <w:rFonts w:ascii="Times New Roman" w:hAnsi="Times New Roman" w:cs="Times New Roman"/>
          <w:bCs/>
          <w:sz w:val="28"/>
          <w:szCs w:val="28"/>
        </w:rPr>
        <w:t>62</w:t>
      </w:r>
      <w:r w:rsidRPr="00FB333D">
        <w:rPr>
          <w:rFonts w:ascii="Times New Roman" w:hAnsi="Times New Roman" w:cs="Times New Roman"/>
          <w:bCs/>
          <w:sz w:val="28"/>
          <w:szCs w:val="28"/>
          <w:lang w:val="en-US"/>
        </w:rPr>
        <w:t>ef</w:t>
      </w:r>
      <w:r w:rsidRPr="00D35A24">
        <w:rPr>
          <w:rFonts w:ascii="Times New Roman" w:hAnsi="Times New Roman" w:cs="Times New Roman"/>
          <w:bCs/>
          <w:sz w:val="28"/>
          <w:szCs w:val="28"/>
        </w:rPr>
        <w:t>843</w:t>
      </w:r>
      <w:r w:rsidRPr="00FB333D">
        <w:rPr>
          <w:rFonts w:ascii="Times New Roman" w:hAnsi="Times New Roman" w:cs="Times New Roman"/>
          <w:bCs/>
          <w:sz w:val="28"/>
          <w:szCs w:val="28"/>
          <w:lang w:val="en-US"/>
        </w:rPr>
        <w:t>e</w:t>
      </w:r>
      <w:r w:rsidRPr="00D35A24">
        <w:rPr>
          <w:rFonts w:ascii="Times New Roman" w:hAnsi="Times New Roman" w:cs="Times New Roman"/>
          <w:bCs/>
          <w:sz w:val="28"/>
          <w:szCs w:val="28"/>
        </w:rPr>
        <w:t>8</w:t>
      </w:r>
      <w:r w:rsidRPr="00FB333D">
        <w:rPr>
          <w:rFonts w:ascii="Times New Roman" w:hAnsi="Times New Roman" w:cs="Times New Roman"/>
          <w:bCs/>
          <w:sz w:val="28"/>
          <w:szCs w:val="28"/>
          <w:lang w:val="en-US"/>
        </w:rPr>
        <w:t>e</w:t>
      </w:r>
      <w:r w:rsidRPr="00D35A24">
        <w:rPr>
          <w:rFonts w:ascii="Times New Roman" w:hAnsi="Times New Roman" w:cs="Times New Roman"/>
          <w:bCs/>
          <w:sz w:val="28"/>
          <w:szCs w:val="28"/>
        </w:rPr>
        <w:t>3539</w:t>
      </w:r>
    </w:p>
  </w:footnote>
  <w:footnote w:id="112">
    <w:p w:rsidR="00752378" w:rsidRPr="00FB333D" w:rsidRDefault="00752378" w:rsidP="00FB333D">
      <w:pPr>
        <w:pStyle w:val="a7"/>
        <w:ind w:firstLine="567"/>
        <w:jc w:val="both"/>
        <w:rPr>
          <w:rFonts w:ascii="Times New Roman" w:hAnsi="Times New Roman" w:cs="Times New Roman"/>
          <w:sz w:val="28"/>
          <w:szCs w:val="28"/>
        </w:rPr>
      </w:pPr>
      <w:r w:rsidRPr="00FB333D">
        <w:rPr>
          <w:rStyle w:val="a9"/>
          <w:rFonts w:ascii="Times New Roman" w:hAnsi="Times New Roman" w:cs="Times New Roman"/>
          <w:sz w:val="28"/>
          <w:szCs w:val="28"/>
        </w:rPr>
        <w:footnoteRef/>
      </w:r>
      <w:r w:rsidRPr="00FB333D">
        <w:rPr>
          <w:rFonts w:ascii="Times New Roman" w:hAnsi="Times New Roman" w:cs="Times New Roman"/>
          <w:sz w:val="28"/>
          <w:szCs w:val="28"/>
          <w:lang w:val="en-US"/>
        </w:rPr>
        <w:t xml:space="preserve"> Cohen S.B. Geopolitics in the New Era: A New Perspective on an Old Discipline // Reordering the World: Geopolitical Perspectives on the Twenty-First Century. Oxford</w:t>
      </w:r>
      <w:r w:rsidRPr="00FB333D">
        <w:rPr>
          <w:rFonts w:ascii="Times New Roman" w:hAnsi="Times New Roman" w:cs="Times New Roman"/>
          <w:sz w:val="28"/>
          <w:szCs w:val="28"/>
        </w:rPr>
        <w:t xml:space="preserve">, 1994. </w:t>
      </w:r>
      <w:r w:rsidRPr="00FB333D">
        <w:rPr>
          <w:rFonts w:ascii="Times New Roman" w:hAnsi="Times New Roman" w:cs="Times New Roman"/>
          <w:sz w:val="28"/>
          <w:szCs w:val="28"/>
          <w:lang w:val="en-US"/>
        </w:rPr>
        <w:t>P</w:t>
      </w:r>
      <w:r w:rsidRPr="00FB333D">
        <w:rPr>
          <w:rFonts w:ascii="Times New Roman" w:hAnsi="Times New Roman" w:cs="Times New Roman"/>
          <w:sz w:val="28"/>
          <w:szCs w:val="28"/>
        </w:rPr>
        <w:t>. 41.</w:t>
      </w:r>
    </w:p>
  </w:footnote>
  <w:footnote w:id="113">
    <w:p w:rsidR="00752378" w:rsidRPr="00FB333D" w:rsidRDefault="00752378" w:rsidP="00FB333D">
      <w:pPr>
        <w:pStyle w:val="a7"/>
        <w:ind w:firstLine="567"/>
        <w:jc w:val="both"/>
        <w:rPr>
          <w:rFonts w:ascii="Times New Roman" w:hAnsi="Times New Roman" w:cs="Times New Roman"/>
          <w:sz w:val="28"/>
          <w:szCs w:val="28"/>
        </w:rPr>
      </w:pPr>
      <w:r w:rsidRPr="00FB333D">
        <w:rPr>
          <w:rStyle w:val="a9"/>
          <w:rFonts w:ascii="Times New Roman" w:hAnsi="Times New Roman" w:cs="Times New Roman"/>
          <w:sz w:val="28"/>
          <w:szCs w:val="28"/>
        </w:rPr>
        <w:footnoteRef/>
      </w:r>
      <w:r w:rsidRPr="00FB333D">
        <w:rPr>
          <w:rFonts w:ascii="Times New Roman" w:hAnsi="Times New Roman" w:cs="Times New Roman"/>
          <w:sz w:val="28"/>
          <w:szCs w:val="28"/>
        </w:rPr>
        <w:t xml:space="preserve"> Цуциев А.А. Атлас этнополитической истории Кавказа (1774–2004). М., 2006. С. 13</w:t>
      </w:r>
      <w:r>
        <w:rPr>
          <w:rFonts w:ascii="Times New Roman" w:hAnsi="Times New Roman" w:cs="Times New Roman"/>
          <w:sz w:val="28"/>
          <w:szCs w:val="28"/>
        </w:rPr>
        <w:t>–</w:t>
      </w:r>
      <w:r w:rsidRPr="00FB333D">
        <w:rPr>
          <w:rFonts w:ascii="Times New Roman" w:hAnsi="Times New Roman" w:cs="Times New Roman"/>
          <w:sz w:val="28"/>
          <w:szCs w:val="28"/>
        </w:rPr>
        <w:t>29, 73</w:t>
      </w:r>
      <w:r>
        <w:rPr>
          <w:rFonts w:ascii="Times New Roman" w:hAnsi="Times New Roman" w:cs="Times New Roman"/>
          <w:sz w:val="28"/>
          <w:szCs w:val="28"/>
        </w:rPr>
        <w:t>–</w:t>
      </w:r>
      <w:r w:rsidRPr="00FB333D">
        <w:rPr>
          <w:rFonts w:ascii="Times New Roman" w:hAnsi="Times New Roman" w:cs="Times New Roman"/>
          <w:sz w:val="28"/>
          <w:szCs w:val="28"/>
        </w:rPr>
        <w:t>80.</w:t>
      </w:r>
    </w:p>
  </w:footnote>
  <w:footnote w:id="114">
    <w:p w:rsidR="00752378" w:rsidRPr="00FB333D" w:rsidRDefault="00752378" w:rsidP="00FB333D">
      <w:pPr>
        <w:pStyle w:val="a7"/>
        <w:ind w:firstLine="567"/>
        <w:jc w:val="both"/>
        <w:rPr>
          <w:rFonts w:ascii="Times New Roman" w:hAnsi="Times New Roman" w:cs="Times New Roman"/>
          <w:sz w:val="28"/>
          <w:szCs w:val="28"/>
        </w:rPr>
      </w:pPr>
      <w:r w:rsidRPr="00FB333D">
        <w:rPr>
          <w:rStyle w:val="a9"/>
          <w:rFonts w:ascii="Times New Roman" w:hAnsi="Times New Roman" w:cs="Times New Roman"/>
          <w:sz w:val="28"/>
          <w:szCs w:val="28"/>
        </w:rPr>
        <w:footnoteRef/>
      </w:r>
      <w:r w:rsidRPr="00FB333D">
        <w:rPr>
          <w:rFonts w:ascii="Times New Roman" w:hAnsi="Times New Roman" w:cs="Times New Roman"/>
          <w:sz w:val="28"/>
          <w:szCs w:val="28"/>
        </w:rPr>
        <w:t xml:space="preserve"> Епифанцев А.А. Разные трактовки истории Кавказской войны на Западном Кавказе и их влияние на современность // Зимние Олимпийские игры 2014 г. в Сочи в фокусе информационных атак. М.; Ростов н/Д, 2011. С. 90.</w:t>
      </w:r>
    </w:p>
  </w:footnote>
  <w:footnote w:id="115">
    <w:p w:rsidR="00752378" w:rsidRPr="00FB333D" w:rsidRDefault="00752378" w:rsidP="00FB333D">
      <w:pPr>
        <w:pStyle w:val="a7"/>
        <w:ind w:firstLine="567"/>
        <w:jc w:val="both"/>
        <w:rPr>
          <w:rFonts w:ascii="Times New Roman" w:hAnsi="Times New Roman" w:cs="Times New Roman"/>
          <w:sz w:val="28"/>
          <w:szCs w:val="28"/>
          <w:lang w:val="en-US"/>
        </w:rPr>
      </w:pPr>
      <w:r w:rsidRPr="00FB333D">
        <w:rPr>
          <w:rStyle w:val="a9"/>
          <w:rFonts w:ascii="Times New Roman" w:hAnsi="Times New Roman" w:cs="Times New Roman"/>
          <w:sz w:val="28"/>
          <w:szCs w:val="28"/>
        </w:rPr>
        <w:footnoteRef/>
      </w:r>
      <w:r>
        <w:rPr>
          <w:rFonts w:ascii="Times New Roman" w:hAnsi="Times New Roman" w:cs="Times New Roman"/>
          <w:sz w:val="28"/>
          <w:szCs w:val="28"/>
        </w:rPr>
        <w:t xml:space="preserve"> </w:t>
      </w:r>
      <w:r w:rsidRPr="00FB333D">
        <w:rPr>
          <w:rFonts w:ascii="Times New Roman" w:hAnsi="Times New Roman" w:cs="Times New Roman"/>
          <w:sz w:val="28"/>
          <w:szCs w:val="28"/>
        </w:rPr>
        <w:t>Баранов А.В. Российская государственность и Северный Кавказ: критика идеологии «самостийности» // Кентавр. М</w:t>
      </w:r>
      <w:r w:rsidRPr="00FB333D">
        <w:rPr>
          <w:rFonts w:ascii="Times New Roman" w:hAnsi="Times New Roman" w:cs="Times New Roman"/>
          <w:sz w:val="28"/>
          <w:szCs w:val="28"/>
          <w:lang w:val="en-US"/>
        </w:rPr>
        <w:t xml:space="preserve">., 1993. №6. </w:t>
      </w:r>
      <w:r w:rsidRPr="00FB333D">
        <w:rPr>
          <w:rFonts w:ascii="Times New Roman" w:hAnsi="Times New Roman" w:cs="Times New Roman"/>
          <w:sz w:val="28"/>
          <w:szCs w:val="28"/>
        </w:rPr>
        <w:t>С</w:t>
      </w:r>
      <w:r w:rsidRPr="00FB333D">
        <w:rPr>
          <w:rFonts w:ascii="Times New Roman" w:hAnsi="Times New Roman" w:cs="Times New Roman"/>
          <w:sz w:val="28"/>
          <w:szCs w:val="28"/>
          <w:lang w:val="en-US"/>
        </w:rPr>
        <w:t>. 34</w:t>
      </w:r>
      <w:r>
        <w:rPr>
          <w:rFonts w:ascii="Times New Roman" w:hAnsi="Times New Roman" w:cs="Times New Roman"/>
          <w:sz w:val="28"/>
          <w:szCs w:val="28"/>
          <w:lang w:val="en-US"/>
        </w:rPr>
        <w:t>–</w:t>
      </w:r>
      <w:r w:rsidRPr="00FB333D">
        <w:rPr>
          <w:rFonts w:ascii="Times New Roman" w:hAnsi="Times New Roman" w:cs="Times New Roman"/>
          <w:sz w:val="28"/>
          <w:szCs w:val="28"/>
          <w:lang w:val="en-US"/>
        </w:rPr>
        <w:t>41.</w:t>
      </w:r>
    </w:p>
  </w:footnote>
  <w:footnote w:id="116">
    <w:p w:rsidR="00752378" w:rsidRPr="00FB333D" w:rsidRDefault="00752378" w:rsidP="00FB333D">
      <w:pPr>
        <w:pStyle w:val="a7"/>
        <w:ind w:firstLine="567"/>
        <w:jc w:val="both"/>
        <w:rPr>
          <w:rFonts w:ascii="Times New Roman" w:hAnsi="Times New Roman" w:cs="Times New Roman"/>
          <w:sz w:val="28"/>
          <w:szCs w:val="28"/>
        </w:rPr>
      </w:pPr>
      <w:r w:rsidRPr="00FB333D">
        <w:rPr>
          <w:rStyle w:val="a9"/>
          <w:rFonts w:ascii="Times New Roman" w:hAnsi="Times New Roman" w:cs="Times New Roman"/>
          <w:sz w:val="28"/>
          <w:szCs w:val="28"/>
        </w:rPr>
        <w:footnoteRef/>
      </w:r>
      <w:r w:rsidRPr="00FB333D">
        <w:rPr>
          <w:rFonts w:ascii="Times New Roman" w:hAnsi="Times New Roman" w:cs="Times New Roman"/>
          <w:sz w:val="28"/>
          <w:szCs w:val="28"/>
          <w:lang w:val="en-US"/>
        </w:rPr>
        <w:t xml:space="preserve"> Ericson E.J. Turkey as Regional Hegemon–2014: Strategic Implications for the United States // Turkish Studies. Herzliya</w:t>
      </w:r>
      <w:r w:rsidRPr="00FB333D">
        <w:rPr>
          <w:rFonts w:ascii="Times New Roman" w:hAnsi="Times New Roman" w:cs="Times New Roman"/>
          <w:bCs/>
          <w:sz w:val="28"/>
          <w:szCs w:val="28"/>
          <w:shd w:val="clear" w:color="auto" w:fill="FFFFFF"/>
        </w:rPr>
        <w:t>,</w:t>
      </w:r>
      <w:r w:rsidRPr="00FB333D">
        <w:rPr>
          <w:rFonts w:ascii="Times New Roman" w:hAnsi="Times New Roman" w:cs="Times New Roman"/>
          <w:sz w:val="28"/>
          <w:szCs w:val="28"/>
        </w:rPr>
        <w:t xml:space="preserve"> 2004. </w:t>
      </w:r>
      <w:r w:rsidRPr="00FB333D">
        <w:rPr>
          <w:rFonts w:ascii="Times New Roman" w:hAnsi="Times New Roman" w:cs="Times New Roman"/>
          <w:sz w:val="28"/>
          <w:szCs w:val="28"/>
          <w:lang w:val="en-US"/>
        </w:rPr>
        <w:t>Vol</w:t>
      </w:r>
      <w:r w:rsidRPr="00FB333D">
        <w:rPr>
          <w:rFonts w:ascii="Times New Roman" w:hAnsi="Times New Roman" w:cs="Times New Roman"/>
          <w:sz w:val="28"/>
          <w:szCs w:val="28"/>
        </w:rPr>
        <w:t>. 5. №3. Р. 25</w:t>
      </w:r>
      <w:r>
        <w:rPr>
          <w:rFonts w:ascii="Times New Roman" w:hAnsi="Times New Roman" w:cs="Times New Roman"/>
          <w:sz w:val="28"/>
          <w:szCs w:val="28"/>
        </w:rPr>
        <w:t>–</w:t>
      </w:r>
      <w:r w:rsidRPr="00FB333D">
        <w:rPr>
          <w:rFonts w:ascii="Times New Roman" w:hAnsi="Times New Roman" w:cs="Times New Roman"/>
          <w:sz w:val="28"/>
          <w:szCs w:val="28"/>
        </w:rPr>
        <w:t>45; Гриневецкий С.Р., Жильцов С.С., Зонн И.С. Геополитическое казино Пр</w:t>
      </w:r>
      <w:r w:rsidRPr="00FB333D">
        <w:rPr>
          <w:rFonts w:ascii="Times New Roman" w:hAnsi="Times New Roman" w:cs="Times New Roman"/>
          <w:sz w:val="28"/>
          <w:szCs w:val="28"/>
        </w:rPr>
        <w:t>и</w:t>
      </w:r>
      <w:r w:rsidRPr="00FB333D">
        <w:rPr>
          <w:rFonts w:ascii="Times New Roman" w:hAnsi="Times New Roman" w:cs="Times New Roman"/>
          <w:sz w:val="28"/>
          <w:szCs w:val="28"/>
        </w:rPr>
        <w:t>черноморья. М., 2009. С. 276</w:t>
      </w:r>
      <w:r>
        <w:rPr>
          <w:rFonts w:ascii="Times New Roman" w:hAnsi="Times New Roman" w:cs="Times New Roman"/>
          <w:sz w:val="28"/>
          <w:szCs w:val="28"/>
        </w:rPr>
        <w:t>–</w:t>
      </w:r>
      <w:r w:rsidRPr="00FB333D">
        <w:rPr>
          <w:rFonts w:ascii="Times New Roman" w:hAnsi="Times New Roman" w:cs="Times New Roman"/>
          <w:sz w:val="28"/>
          <w:szCs w:val="28"/>
        </w:rPr>
        <w:t>301.</w:t>
      </w:r>
    </w:p>
  </w:footnote>
  <w:footnote w:id="117">
    <w:p w:rsidR="00752378" w:rsidRPr="00FB333D" w:rsidRDefault="00752378" w:rsidP="00FB333D">
      <w:pPr>
        <w:pStyle w:val="a7"/>
        <w:ind w:firstLine="567"/>
        <w:jc w:val="both"/>
        <w:rPr>
          <w:rFonts w:ascii="Times New Roman" w:hAnsi="Times New Roman" w:cs="Times New Roman"/>
          <w:sz w:val="28"/>
          <w:szCs w:val="28"/>
        </w:rPr>
      </w:pPr>
      <w:r w:rsidRPr="00FB333D">
        <w:rPr>
          <w:rStyle w:val="a9"/>
          <w:rFonts w:ascii="Times New Roman" w:hAnsi="Times New Roman" w:cs="Times New Roman"/>
          <w:sz w:val="28"/>
          <w:szCs w:val="28"/>
        </w:rPr>
        <w:footnoteRef/>
      </w:r>
      <w:r w:rsidRPr="00FB333D">
        <w:rPr>
          <w:rFonts w:ascii="Times New Roman" w:hAnsi="Times New Roman" w:cs="Times New Roman"/>
          <w:sz w:val="28"/>
          <w:szCs w:val="28"/>
        </w:rPr>
        <w:t xml:space="preserve"> Буянов Н. Проблема Тузлы решилась в Крыму // Краевые вести. Краснодар, 2003. 27 дек.</w:t>
      </w:r>
    </w:p>
  </w:footnote>
  <w:footnote w:id="118">
    <w:p w:rsidR="00752378" w:rsidRPr="00943ECB" w:rsidRDefault="00752378" w:rsidP="00FB333D">
      <w:pPr>
        <w:pStyle w:val="a7"/>
        <w:ind w:firstLine="567"/>
        <w:jc w:val="both"/>
        <w:rPr>
          <w:rFonts w:ascii="Times New Roman" w:hAnsi="Times New Roman" w:cs="Times New Roman"/>
          <w:sz w:val="28"/>
          <w:szCs w:val="28"/>
        </w:rPr>
      </w:pPr>
      <w:r w:rsidRPr="00FB333D">
        <w:rPr>
          <w:rStyle w:val="a9"/>
          <w:rFonts w:ascii="Times New Roman" w:hAnsi="Times New Roman" w:cs="Times New Roman"/>
          <w:sz w:val="28"/>
          <w:szCs w:val="28"/>
        </w:rPr>
        <w:footnoteRef/>
      </w:r>
      <w:r w:rsidRPr="00FB333D">
        <w:rPr>
          <w:rFonts w:ascii="Times New Roman" w:hAnsi="Times New Roman" w:cs="Times New Roman"/>
          <w:sz w:val="28"/>
          <w:szCs w:val="28"/>
        </w:rPr>
        <w:t xml:space="preserve"> О сотрудничестве в использовании Азовс</w:t>
      </w:r>
      <w:r>
        <w:rPr>
          <w:rFonts w:ascii="Times New Roman" w:hAnsi="Times New Roman" w:cs="Times New Roman"/>
          <w:sz w:val="28"/>
          <w:szCs w:val="28"/>
        </w:rPr>
        <w:t>кого моря и Керченского пролива:</w:t>
      </w:r>
      <w:r w:rsidRPr="00FB333D">
        <w:rPr>
          <w:rFonts w:ascii="Times New Roman" w:hAnsi="Times New Roman" w:cs="Times New Roman"/>
          <w:sz w:val="28"/>
          <w:szCs w:val="28"/>
        </w:rPr>
        <w:t xml:space="preserve"> Договор между Ро</w:t>
      </w:r>
      <w:r>
        <w:rPr>
          <w:rFonts w:ascii="Times New Roman" w:hAnsi="Times New Roman" w:cs="Times New Roman"/>
          <w:sz w:val="28"/>
          <w:szCs w:val="28"/>
        </w:rPr>
        <w:t xml:space="preserve">ссийской Федерацией и Украиной </w:t>
      </w:r>
      <w:r w:rsidRPr="00FB333D">
        <w:rPr>
          <w:rFonts w:ascii="Times New Roman" w:hAnsi="Times New Roman" w:cs="Times New Roman"/>
          <w:sz w:val="28"/>
          <w:szCs w:val="28"/>
        </w:rPr>
        <w:t>от 24 дека</w:t>
      </w:r>
      <w:r w:rsidRPr="00FB333D">
        <w:rPr>
          <w:rFonts w:ascii="Times New Roman" w:hAnsi="Times New Roman" w:cs="Times New Roman"/>
          <w:sz w:val="28"/>
          <w:szCs w:val="28"/>
        </w:rPr>
        <w:t>б</w:t>
      </w:r>
      <w:r w:rsidRPr="00FB333D">
        <w:rPr>
          <w:rFonts w:ascii="Times New Roman" w:hAnsi="Times New Roman" w:cs="Times New Roman"/>
          <w:sz w:val="28"/>
          <w:szCs w:val="28"/>
        </w:rPr>
        <w:t xml:space="preserve">ря 2003 г.; </w:t>
      </w:r>
      <w:hyperlink r:id="rId35" w:tgtFrame="_blank" w:history="1">
        <w:r w:rsidRPr="00A87199">
          <w:rPr>
            <w:rStyle w:val="ac"/>
            <w:rFonts w:ascii="Times New Roman" w:hAnsi="Times New Roman" w:cs="Times New Roman"/>
            <w:color w:val="auto"/>
            <w:sz w:val="28"/>
            <w:szCs w:val="28"/>
            <w:u w:val="none"/>
            <w:shd w:val="clear" w:color="auto" w:fill="FFFFFF"/>
          </w:rPr>
          <w:t>Совместное заявление Президента Российской Федерации и Президента Украины по Азовскому морю и Керченскому проливу</w:t>
        </w:r>
      </w:hyperlink>
      <w:r w:rsidRPr="00A87199">
        <w:rPr>
          <w:rFonts w:ascii="Times New Roman" w:hAnsi="Times New Roman" w:cs="Times New Roman"/>
          <w:sz w:val="28"/>
          <w:szCs w:val="28"/>
        </w:rPr>
        <w:t xml:space="preserve">. </w:t>
      </w:r>
      <w:r w:rsidRPr="00A87199">
        <w:rPr>
          <w:rFonts w:ascii="Times New Roman" w:hAnsi="Times New Roman" w:cs="Times New Roman"/>
          <w:sz w:val="28"/>
          <w:szCs w:val="28"/>
          <w:lang w:val="en-US"/>
        </w:rPr>
        <w:t>URL</w:t>
      </w:r>
      <w:r w:rsidRPr="00A87199">
        <w:rPr>
          <w:rFonts w:ascii="Times New Roman" w:hAnsi="Times New Roman" w:cs="Times New Roman"/>
          <w:sz w:val="28"/>
          <w:szCs w:val="28"/>
        </w:rPr>
        <w:t xml:space="preserve">: </w:t>
      </w:r>
      <w:hyperlink r:id="rId36" w:history="1">
        <w:r w:rsidRPr="00943ECB">
          <w:rPr>
            <w:rStyle w:val="ac"/>
            <w:rFonts w:ascii="Times New Roman" w:hAnsi="Times New Roman" w:cs="Times New Roman"/>
            <w:color w:val="auto"/>
            <w:sz w:val="28"/>
            <w:szCs w:val="28"/>
            <w:u w:val="none"/>
            <w:lang w:val="en-US"/>
          </w:rPr>
          <w:t>http</w:t>
        </w:r>
        <w:r w:rsidRPr="00943ECB">
          <w:rPr>
            <w:rStyle w:val="ac"/>
            <w:rFonts w:ascii="Times New Roman" w:hAnsi="Times New Roman" w:cs="Times New Roman"/>
            <w:color w:val="auto"/>
            <w:sz w:val="28"/>
            <w:szCs w:val="28"/>
            <w:u w:val="none"/>
          </w:rPr>
          <w:t>://2004.</w:t>
        </w:r>
        <w:r w:rsidRPr="00943ECB">
          <w:rPr>
            <w:rStyle w:val="ac"/>
            <w:rFonts w:ascii="Times New Roman" w:hAnsi="Times New Roman" w:cs="Times New Roman"/>
            <w:color w:val="auto"/>
            <w:sz w:val="28"/>
            <w:szCs w:val="28"/>
            <w:u w:val="none"/>
            <w:lang w:val="en-US"/>
          </w:rPr>
          <w:t>kremlin</w:t>
        </w:r>
        <w:r w:rsidRPr="00943ECB">
          <w:rPr>
            <w:rStyle w:val="ac"/>
            <w:rFonts w:ascii="Times New Roman" w:hAnsi="Times New Roman" w:cs="Times New Roman"/>
            <w:color w:val="auto"/>
            <w:sz w:val="28"/>
            <w:szCs w:val="28"/>
            <w:u w:val="none"/>
          </w:rPr>
          <w:t>.</w:t>
        </w:r>
        <w:r w:rsidRPr="00943ECB">
          <w:rPr>
            <w:rStyle w:val="ac"/>
            <w:rFonts w:ascii="Times New Roman" w:hAnsi="Times New Roman" w:cs="Times New Roman"/>
            <w:color w:val="auto"/>
            <w:sz w:val="28"/>
            <w:szCs w:val="28"/>
            <w:u w:val="none"/>
            <w:lang w:val="en-US"/>
          </w:rPr>
          <w:t>ru</w:t>
        </w:r>
        <w:r w:rsidRPr="00943ECB">
          <w:rPr>
            <w:rStyle w:val="ac"/>
            <w:rFonts w:ascii="Times New Roman" w:hAnsi="Times New Roman" w:cs="Times New Roman"/>
            <w:color w:val="auto"/>
            <w:sz w:val="28"/>
            <w:szCs w:val="28"/>
            <w:u w:val="none"/>
          </w:rPr>
          <w:t>/</w:t>
        </w:r>
        <w:r w:rsidRPr="00943ECB">
          <w:rPr>
            <w:rStyle w:val="ac"/>
            <w:rFonts w:ascii="Times New Roman" w:hAnsi="Times New Roman" w:cs="Times New Roman"/>
            <w:color w:val="auto"/>
            <w:sz w:val="28"/>
            <w:szCs w:val="28"/>
            <w:u w:val="none"/>
            <w:lang w:val="en-US"/>
          </w:rPr>
          <w:t>priorities</w:t>
        </w:r>
        <w:r w:rsidRPr="00943ECB">
          <w:rPr>
            <w:rStyle w:val="ac"/>
            <w:rFonts w:ascii="Times New Roman" w:hAnsi="Times New Roman" w:cs="Times New Roman"/>
            <w:color w:val="auto"/>
            <w:sz w:val="28"/>
            <w:szCs w:val="28"/>
            <w:u w:val="none"/>
          </w:rPr>
          <w:t>/</w:t>
        </w:r>
        <w:r w:rsidRPr="00943ECB">
          <w:rPr>
            <w:rStyle w:val="ac"/>
            <w:rFonts w:ascii="Times New Roman" w:hAnsi="Times New Roman" w:cs="Times New Roman"/>
            <w:color w:val="auto"/>
            <w:sz w:val="28"/>
            <w:szCs w:val="28"/>
            <w:u w:val="none"/>
            <w:lang w:val="en-US"/>
          </w:rPr>
          <w:t>events</w:t>
        </w:r>
        <w:r w:rsidRPr="00943ECB">
          <w:rPr>
            <w:rStyle w:val="ac"/>
            <w:rFonts w:ascii="Times New Roman" w:hAnsi="Times New Roman" w:cs="Times New Roman"/>
            <w:color w:val="auto"/>
            <w:sz w:val="28"/>
            <w:szCs w:val="28"/>
            <w:u w:val="none"/>
          </w:rPr>
          <w:t>31016/2003.</w:t>
        </w:r>
        <w:r w:rsidRPr="00943ECB">
          <w:rPr>
            <w:rStyle w:val="ac"/>
            <w:rFonts w:ascii="Times New Roman" w:hAnsi="Times New Roman" w:cs="Times New Roman"/>
            <w:color w:val="auto"/>
            <w:sz w:val="28"/>
            <w:szCs w:val="28"/>
            <w:u w:val="none"/>
            <w:lang w:val="en-US"/>
          </w:rPr>
          <w:t>shtml</w:t>
        </w:r>
      </w:hyperlink>
    </w:p>
  </w:footnote>
  <w:footnote w:id="119">
    <w:p w:rsidR="00752378" w:rsidRPr="00FB333D" w:rsidRDefault="00752378" w:rsidP="00FB333D">
      <w:pPr>
        <w:pStyle w:val="a7"/>
        <w:ind w:firstLine="567"/>
        <w:jc w:val="both"/>
        <w:rPr>
          <w:rFonts w:ascii="Times New Roman" w:hAnsi="Times New Roman" w:cs="Times New Roman"/>
          <w:sz w:val="28"/>
          <w:szCs w:val="28"/>
        </w:rPr>
      </w:pPr>
      <w:r w:rsidRPr="00FB333D">
        <w:rPr>
          <w:rStyle w:val="a9"/>
          <w:rFonts w:ascii="Times New Roman" w:hAnsi="Times New Roman" w:cs="Times New Roman"/>
          <w:sz w:val="28"/>
          <w:szCs w:val="28"/>
        </w:rPr>
        <w:footnoteRef/>
      </w:r>
      <w:r w:rsidRPr="00FB333D">
        <w:rPr>
          <w:rFonts w:ascii="Times New Roman" w:hAnsi="Times New Roman" w:cs="Times New Roman"/>
          <w:sz w:val="28"/>
          <w:szCs w:val="28"/>
        </w:rPr>
        <w:t xml:space="preserve"> Зимние Олимпийские игры 2014 в Со</w:t>
      </w:r>
      <w:r>
        <w:rPr>
          <w:rFonts w:ascii="Times New Roman" w:hAnsi="Times New Roman" w:cs="Times New Roman"/>
          <w:sz w:val="28"/>
          <w:szCs w:val="28"/>
        </w:rPr>
        <w:t>чи в фокусе информационных атак: с</w:t>
      </w:r>
      <w:r w:rsidRPr="00FB333D">
        <w:rPr>
          <w:rFonts w:ascii="Times New Roman" w:hAnsi="Times New Roman" w:cs="Times New Roman"/>
          <w:sz w:val="28"/>
          <w:szCs w:val="28"/>
        </w:rPr>
        <w:t>б. науч. ст</w:t>
      </w:r>
      <w:r>
        <w:rPr>
          <w:rFonts w:ascii="Times New Roman" w:hAnsi="Times New Roman" w:cs="Times New Roman"/>
          <w:sz w:val="28"/>
          <w:szCs w:val="28"/>
        </w:rPr>
        <w:t>. / о</w:t>
      </w:r>
      <w:r w:rsidRPr="00FB333D">
        <w:rPr>
          <w:rFonts w:ascii="Times New Roman" w:hAnsi="Times New Roman" w:cs="Times New Roman"/>
          <w:sz w:val="28"/>
          <w:szCs w:val="28"/>
        </w:rPr>
        <w:t>тв. ред. В.В. Черноус. М.; Ростов н/Д, 2011. С. 73.</w:t>
      </w:r>
    </w:p>
  </w:footnote>
  <w:footnote w:id="120">
    <w:p w:rsidR="00752378" w:rsidRPr="00FB333D" w:rsidRDefault="00752378" w:rsidP="00FB333D">
      <w:pPr>
        <w:pStyle w:val="a7"/>
        <w:ind w:firstLine="567"/>
        <w:jc w:val="both"/>
        <w:rPr>
          <w:rFonts w:ascii="Times New Roman" w:hAnsi="Times New Roman" w:cs="Times New Roman"/>
          <w:sz w:val="28"/>
          <w:szCs w:val="28"/>
        </w:rPr>
      </w:pPr>
      <w:r w:rsidRPr="00FB333D">
        <w:rPr>
          <w:rStyle w:val="a9"/>
          <w:rFonts w:ascii="Times New Roman" w:hAnsi="Times New Roman" w:cs="Times New Roman"/>
          <w:sz w:val="28"/>
          <w:szCs w:val="28"/>
        </w:rPr>
        <w:footnoteRef/>
      </w:r>
      <w:r w:rsidRPr="00FB333D">
        <w:rPr>
          <w:rFonts w:ascii="Times New Roman" w:hAnsi="Times New Roman" w:cs="Times New Roman"/>
          <w:sz w:val="28"/>
          <w:szCs w:val="28"/>
        </w:rPr>
        <w:t xml:space="preserve"> Программа развития ООН опубликовала доклад о развитии челов</w:t>
      </w:r>
      <w:r w:rsidRPr="00FB333D">
        <w:rPr>
          <w:rFonts w:ascii="Times New Roman" w:hAnsi="Times New Roman" w:cs="Times New Roman"/>
          <w:sz w:val="28"/>
          <w:szCs w:val="28"/>
        </w:rPr>
        <w:t>е</w:t>
      </w:r>
      <w:r w:rsidRPr="00FB333D">
        <w:rPr>
          <w:rFonts w:ascii="Times New Roman" w:hAnsi="Times New Roman" w:cs="Times New Roman"/>
          <w:sz w:val="28"/>
          <w:szCs w:val="28"/>
        </w:rPr>
        <w:t xml:space="preserve">ческого потенциала в регионах России на 2013 год. </w:t>
      </w:r>
      <w:r w:rsidRPr="00FB333D">
        <w:rPr>
          <w:rFonts w:ascii="Times New Roman" w:hAnsi="Times New Roman" w:cs="Times New Roman"/>
          <w:sz w:val="28"/>
          <w:szCs w:val="28"/>
          <w:lang w:val="en-US"/>
        </w:rPr>
        <w:t>URL</w:t>
      </w:r>
      <w:r w:rsidRPr="00FB333D">
        <w:rPr>
          <w:rFonts w:ascii="Times New Roman" w:hAnsi="Times New Roman" w:cs="Times New Roman"/>
          <w:sz w:val="28"/>
          <w:szCs w:val="28"/>
        </w:rPr>
        <w:t xml:space="preserve">: </w:t>
      </w:r>
      <w:hyperlink r:id="rId37" w:history="1">
        <w:r w:rsidRPr="00A87199">
          <w:rPr>
            <w:rStyle w:val="ac"/>
            <w:rFonts w:ascii="Times New Roman" w:hAnsi="Times New Roman" w:cs="Times New Roman"/>
            <w:color w:val="auto"/>
            <w:sz w:val="28"/>
            <w:szCs w:val="28"/>
            <w:u w:val="none"/>
          </w:rPr>
          <w:t>http://gtmarket.ru/news/2013/06/17/6014</w:t>
        </w:r>
      </w:hyperlink>
    </w:p>
  </w:footnote>
  <w:footnote w:id="121">
    <w:p w:rsidR="00752378" w:rsidRPr="00FB333D" w:rsidRDefault="00752378" w:rsidP="00FB333D">
      <w:pPr>
        <w:pStyle w:val="a7"/>
        <w:ind w:firstLine="567"/>
        <w:jc w:val="both"/>
        <w:rPr>
          <w:rFonts w:ascii="Times New Roman" w:hAnsi="Times New Roman" w:cs="Times New Roman"/>
          <w:sz w:val="28"/>
          <w:szCs w:val="28"/>
        </w:rPr>
      </w:pPr>
      <w:r w:rsidRPr="00FB333D">
        <w:rPr>
          <w:rStyle w:val="a9"/>
          <w:rFonts w:ascii="Times New Roman" w:hAnsi="Times New Roman" w:cs="Times New Roman"/>
          <w:sz w:val="28"/>
          <w:szCs w:val="28"/>
        </w:rPr>
        <w:footnoteRef/>
      </w:r>
      <w:r w:rsidRPr="00FB333D">
        <w:rPr>
          <w:rFonts w:ascii="Times New Roman" w:hAnsi="Times New Roman" w:cs="Times New Roman"/>
          <w:sz w:val="28"/>
          <w:szCs w:val="28"/>
        </w:rPr>
        <w:t xml:space="preserve"> Итоги социально-экономического развития Краснодарского края в январе</w:t>
      </w:r>
      <w:r>
        <w:rPr>
          <w:rFonts w:ascii="Times New Roman" w:hAnsi="Times New Roman" w:cs="Times New Roman"/>
          <w:sz w:val="28"/>
          <w:szCs w:val="28"/>
        </w:rPr>
        <w:t>–</w:t>
      </w:r>
      <w:r w:rsidRPr="00FB333D">
        <w:rPr>
          <w:rFonts w:ascii="Times New Roman" w:hAnsi="Times New Roman" w:cs="Times New Roman"/>
          <w:sz w:val="28"/>
          <w:szCs w:val="28"/>
        </w:rPr>
        <w:t>июне</w:t>
      </w:r>
      <w:r>
        <w:rPr>
          <w:rFonts w:ascii="Times New Roman" w:hAnsi="Times New Roman" w:cs="Times New Roman"/>
          <w:sz w:val="28"/>
          <w:szCs w:val="28"/>
        </w:rPr>
        <w:t xml:space="preserve"> </w:t>
      </w:r>
      <w:r w:rsidRPr="00FB333D">
        <w:rPr>
          <w:rFonts w:ascii="Times New Roman" w:hAnsi="Times New Roman" w:cs="Times New Roman"/>
          <w:sz w:val="28"/>
          <w:szCs w:val="28"/>
        </w:rPr>
        <w:t xml:space="preserve">2013 года. </w:t>
      </w:r>
      <w:r w:rsidRPr="00FB333D">
        <w:rPr>
          <w:rFonts w:ascii="Times New Roman" w:hAnsi="Times New Roman" w:cs="Times New Roman"/>
          <w:sz w:val="28"/>
          <w:szCs w:val="28"/>
          <w:lang w:val="en-US"/>
        </w:rPr>
        <w:t>URL</w:t>
      </w:r>
      <w:r w:rsidRPr="00FB333D">
        <w:rPr>
          <w:rFonts w:ascii="Times New Roman" w:hAnsi="Times New Roman" w:cs="Times New Roman"/>
          <w:sz w:val="28"/>
          <w:szCs w:val="28"/>
        </w:rPr>
        <w:t xml:space="preserve">: </w:t>
      </w:r>
      <w:hyperlink r:id="rId38" w:history="1">
        <w:r w:rsidRPr="004D15CE">
          <w:rPr>
            <w:rStyle w:val="ac"/>
            <w:rFonts w:ascii="Times New Roman" w:hAnsi="Times New Roman" w:cs="Times New Roman"/>
            <w:color w:val="auto"/>
            <w:sz w:val="28"/>
            <w:szCs w:val="28"/>
            <w:u w:val="none"/>
          </w:rPr>
          <w:t>http://www.krasnodar.ru/</w:t>
        </w:r>
      </w:hyperlink>
      <w:r w:rsidRPr="004D15CE">
        <w:rPr>
          <w:rFonts w:ascii="Times New Roman" w:hAnsi="Times New Roman" w:cs="Times New Roman"/>
          <w:sz w:val="28"/>
          <w:szCs w:val="28"/>
        </w:rPr>
        <w:t xml:space="preserve"> content/ 16/ show/ </w:t>
      </w:r>
      <w:r w:rsidRPr="00FB333D">
        <w:rPr>
          <w:rFonts w:ascii="Times New Roman" w:hAnsi="Times New Roman" w:cs="Times New Roman"/>
          <w:sz w:val="28"/>
          <w:szCs w:val="28"/>
        </w:rPr>
        <w:t>91473/</w:t>
      </w:r>
    </w:p>
  </w:footnote>
  <w:footnote w:id="122">
    <w:p w:rsidR="00752378" w:rsidRPr="00FB333D" w:rsidRDefault="00752378" w:rsidP="00FB333D">
      <w:pPr>
        <w:pStyle w:val="a7"/>
        <w:ind w:firstLine="567"/>
        <w:jc w:val="both"/>
        <w:rPr>
          <w:rFonts w:ascii="Times New Roman" w:hAnsi="Times New Roman" w:cs="Times New Roman"/>
          <w:sz w:val="28"/>
          <w:szCs w:val="28"/>
        </w:rPr>
      </w:pPr>
      <w:r w:rsidRPr="00FB333D">
        <w:rPr>
          <w:rStyle w:val="a9"/>
          <w:rFonts w:ascii="Times New Roman" w:hAnsi="Times New Roman" w:cs="Times New Roman"/>
          <w:sz w:val="28"/>
          <w:szCs w:val="28"/>
        </w:rPr>
        <w:footnoteRef/>
      </w:r>
      <w:r w:rsidRPr="00FB333D">
        <w:rPr>
          <w:rFonts w:ascii="Times New Roman" w:hAnsi="Times New Roman" w:cs="Times New Roman"/>
          <w:sz w:val="28"/>
          <w:szCs w:val="28"/>
        </w:rPr>
        <w:t xml:space="preserve"> Игнатов В.Г., Бутов В.И. Южная Россия и её регионы. М.; Ростов н/Д, 2006. С. 53</w:t>
      </w:r>
      <w:r>
        <w:rPr>
          <w:rFonts w:ascii="Times New Roman" w:hAnsi="Times New Roman" w:cs="Times New Roman"/>
          <w:sz w:val="28"/>
          <w:szCs w:val="28"/>
        </w:rPr>
        <w:t>–</w:t>
      </w:r>
      <w:r w:rsidRPr="00FB333D">
        <w:rPr>
          <w:rFonts w:ascii="Times New Roman" w:hAnsi="Times New Roman" w:cs="Times New Roman"/>
          <w:sz w:val="28"/>
          <w:szCs w:val="28"/>
        </w:rPr>
        <w:t>61.</w:t>
      </w:r>
    </w:p>
  </w:footnote>
  <w:footnote w:id="123">
    <w:p w:rsidR="00752378" w:rsidRPr="00FB333D" w:rsidRDefault="00752378" w:rsidP="00FB333D">
      <w:pPr>
        <w:pStyle w:val="a7"/>
        <w:ind w:firstLine="567"/>
        <w:jc w:val="both"/>
        <w:rPr>
          <w:rFonts w:ascii="Times New Roman" w:hAnsi="Times New Roman" w:cs="Times New Roman"/>
          <w:sz w:val="28"/>
          <w:szCs w:val="28"/>
        </w:rPr>
      </w:pPr>
      <w:r w:rsidRPr="00FB333D">
        <w:rPr>
          <w:rStyle w:val="a9"/>
          <w:rFonts w:ascii="Times New Roman" w:hAnsi="Times New Roman" w:cs="Times New Roman"/>
          <w:sz w:val="28"/>
          <w:szCs w:val="28"/>
        </w:rPr>
        <w:footnoteRef/>
      </w:r>
      <w:r w:rsidRPr="00FB333D">
        <w:rPr>
          <w:rFonts w:ascii="Times New Roman" w:hAnsi="Times New Roman" w:cs="Times New Roman"/>
          <w:sz w:val="28"/>
          <w:szCs w:val="28"/>
        </w:rPr>
        <w:t xml:space="preserve"> Инвестиционная привлекательность регионов 2013: акцент на и</w:t>
      </w:r>
      <w:r w:rsidRPr="00FB333D">
        <w:rPr>
          <w:rFonts w:ascii="Times New Roman" w:hAnsi="Times New Roman" w:cs="Times New Roman"/>
          <w:sz w:val="28"/>
          <w:szCs w:val="28"/>
        </w:rPr>
        <w:t>н</w:t>
      </w:r>
      <w:r w:rsidRPr="00FB333D">
        <w:rPr>
          <w:rFonts w:ascii="Times New Roman" w:hAnsi="Times New Roman" w:cs="Times New Roman"/>
          <w:sz w:val="28"/>
          <w:szCs w:val="28"/>
        </w:rPr>
        <w:t xml:space="preserve">фраструктуру. </w:t>
      </w:r>
      <w:hyperlink r:id="rId39" w:history="1">
        <w:r w:rsidRPr="00A87199">
          <w:rPr>
            <w:rStyle w:val="ac"/>
            <w:rFonts w:ascii="Times New Roman" w:hAnsi="Times New Roman" w:cs="Times New Roman"/>
            <w:color w:val="auto"/>
            <w:sz w:val="28"/>
            <w:szCs w:val="28"/>
            <w:u w:val="none"/>
          </w:rPr>
          <w:t>График 1. Инвестиционный рейтинг российских регионов 2012–2013 гг.</w:t>
        </w:r>
      </w:hyperlink>
      <w:r w:rsidRPr="00A87199">
        <w:rPr>
          <w:rFonts w:ascii="Times New Roman" w:hAnsi="Times New Roman" w:cs="Times New Roman"/>
          <w:sz w:val="28"/>
          <w:szCs w:val="28"/>
        </w:rPr>
        <w:t xml:space="preserve"> </w:t>
      </w:r>
      <w:r w:rsidRPr="00FB333D">
        <w:rPr>
          <w:rFonts w:ascii="Times New Roman" w:hAnsi="Times New Roman" w:cs="Times New Roman"/>
          <w:sz w:val="28"/>
          <w:szCs w:val="28"/>
          <w:lang w:val="en-US"/>
        </w:rPr>
        <w:t>URL</w:t>
      </w:r>
      <w:r w:rsidRPr="00FB333D">
        <w:rPr>
          <w:rFonts w:ascii="Times New Roman" w:hAnsi="Times New Roman" w:cs="Times New Roman"/>
          <w:sz w:val="28"/>
          <w:szCs w:val="28"/>
        </w:rPr>
        <w:t>: http://www.raexpert.ru/ratings/regions/2013/att1/att1-1/</w:t>
      </w:r>
    </w:p>
  </w:footnote>
  <w:footnote w:id="124">
    <w:p w:rsidR="00752378" w:rsidRPr="00F43004" w:rsidRDefault="00752378" w:rsidP="00FB333D">
      <w:pPr>
        <w:pStyle w:val="a7"/>
        <w:ind w:firstLine="567"/>
        <w:jc w:val="both"/>
        <w:rPr>
          <w:rFonts w:ascii="Times New Roman" w:hAnsi="Times New Roman" w:cs="Times New Roman"/>
          <w:sz w:val="28"/>
          <w:szCs w:val="28"/>
          <w:lang w:val="en-US"/>
        </w:rPr>
      </w:pPr>
      <w:r w:rsidRPr="00FB333D">
        <w:rPr>
          <w:rStyle w:val="a9"/>
          <w:rFonts w:ascii="Times New Roman" w:hAnsi="Times New Roman" w:cs="Times New Roman"/>
          <w:sz w:val="28"/>
          <w:szCs w:val="28"/>
        </w:rPr>
        <w:footnoteRef/>
      </w:r>
      <w:r>
        <w:rPr>
          <w:rFonts w:ascii="Times New Roman" w:hAnsi="Times New Roman" w:cs="Times New Roman"/>
          <w:bCs/>
          <w:sz w:val="28"/>
          <w:szCs w:val="28"/>
        </w:rPr>
        <w:t xml:space="preserve"> </w:t>
      </w:r>
      <w:r w:rsidRPr="00FB333D">
        <w:rPr>
          <w:rFonts w:ascii="Times New Roman" w:hAnsi="Times New Roman" w:cs="Times New Roman"/>
          <w:bCs/>
          <w:sz w:val="28"/>
          <w:szCs w:val="28"/>
        </w:rPr>
        <w:t>В экономику Краснодарского края вложили 128 миллиардов ру</w:t>
      </w:r>
      <w:r w:rsidRPr="00FB333D">
        <w:rPr>
          <w:rFonts w:ascii="Times New Roman" w:hAnsi="Times New Roman" w:cs="Times New Roman"/>
          <w:bCs/>
          <w:sz w:val="28"/>
          <w:szCs w:val="28"/>
        </w:rPr>
        <w:t>б</w:t>
      </w:r>
      <w:r w:rsidRPr="00FB333D">
        <w:rPr>
          <w:rFonts w:ascii="Times New Roman" w:hAnsi="Times New Roman" w:cs="Times New Roman"/>
          <w:bCs/>
          <w:sz w:val="28"/>
          <w:szCs w:val="28"/>
        </w:rPr>
        <w:t xml:space="preserve">лей. </w:t>
      </w:r>
      <w:r w:rsidRPr="00FB333D">
        <w:rPr>
          <w:rFonts w:ascii="Times New Roman" w:hAnsi="Times New Roman" w:cs="Times New Roman"/>
          <w:sz w:val="28"/>
          <w:szCs w:val="28"/>
          <w:lang w:val="en-US"/>
        </w:rPr>
        <w:t xml:space="preserve">URL: </w:t>
      </w:r>
      <w:r w:rsidRPr="00F43004">
        <w:rPr>
          <w:rFonts w:ascii="Times New Roman" w:hAnsi="Times New Roman" w:cs="Times New Roman"/>
          <w:sz w:val="28"/>
          <w:szCs w:val="28"/>
          <w:lang w:val="en-US"/>
        </w:rPr>
        <w:t>http://fedpress.ru/news/econom/industry/1369035766-v-ekonomiku-krasnodarskogo-kraya-vlozhili-128-milliardov-rublei</w:t>
      </w:r>
    </w:p>
  </w:footnote>
  <w:footnote w:id="125">
    <w:p w:rsidR="00752378" w:rsidRPr="00FB333D" w:rsidRDefault="00752378" w:rsidP="00FB333D">
      <w:pPr>
        <w:pStyle w:val="a7"/>
        <w:ind w:firstLine="567"/>
        <w:jc w:val="both"/>
        <w:rPr>
          <w:rFonts w:ascii="Times New Roman" w:hAnsi="Times New Roman" w:cs="Times New Roman"/>
          <w:sz w:val="28"/>
          <w:szCs w:val="28"/>
        </w:rPr>
      </w:pPr>
      <w:r w:rsidRPr="00FB333D">
        <w:rPr>
          <w:rStyle w:val="a9"/>
          <w:rFonts w:ascii="Times New Roman" w:hAnsi="Times New Roman" w:cs="Times New Roman"/>
          <w:sz w:val="28"/>
          <w:szCs w:val="28"/>
        </w:rPr>
        <w:footnoteRef/>
      </w:r>
      <w:r w:rsidRPr="00FB333D">
        <w:rPr>
          <w:rFonts w:ascii="Times New Roman" w:hAnsi="Times New Roman" w:cs="Times New Roman"/>
          <w:sz w:val="28"/>
          <w:szCs w:val="28"/>
        </w:rPr>
        <w:t xml:space="preserve"> Матишов Г.Г., Пащенко И.В. Атлас социально-политических пр</w:t>
      </w:r>
      <w:r w:rsidRPr="00FB333D">
        <w:rPr>
          <w:rFonts w:ascii="Times New Roman" w:hAnsi="Times New Roman" w:cs="Times New Roman"/>
          <w:sz w:val="28"/>
          <w:szCs w:val="28"/>
        </w:rPr>
        <w:t>о</w:t>
      </w:r>
      <w:r w:rsidRPr="00FB333D">
        <w:rPr>
          <w:rFonts w:ascii="Times New Roman" w:hAnsi="Times New Roman" w:cs="Times New Roman"/>
          <w:sz w:val="28"/>
          <w:szCs w:val="28"/>
        </w:rPr>
        <w:t xml:space="preserve">блем, рисков и угроз Юга России. Ростов н/Д, 2013. Т. </w:t>
      </w:r>
      <w:r>
        <w:rPr>
          <w:rFonts w:ascii="Times New Roman" w:hAnsi="Times New Roman" w:cs="Times New Roman"/>
          <w:sz w:val="28"/>
          <w:szCs w:val="28"/>
        </w:rPr>
        <w:t>6</w:t>
      </w:r>
      <w:r w:rsidRPr="00FB333D">
        <w:rPr>
          <w:rFonts w:ascii="Times New Roman" w:hAnsi="Times New Roman" w:cs="Times New Roman"/>
          <w:sz w:val="28"/>
          <w:szCs w:val="28"/>
        </w:rPr>
        <w:t>. С. 71.</w:t>
      </w:r>
    </w:p>
  </w:footnote>
  <w:footnote w:id="126">
    <w:p w:rsidR="00752378" w:rsidRPr="00FB333D" w:rsidRDefault="00752378" w:rsidP="00FB333D">
      <w:pPr>
        <w:widowControl w:val="0"/>
        <w:tabs>
          <w:tab w:val="left" w:pos="851"/>
          <w:tab w:val="left" w:pos="993"/>
        </w:tabs>
        <w:spacing w:after="0" w:line="240" w:lineRule="auto"/>
        <w:ind w:firstLine="567"/>
        <w:jc w:val="both"/>
        <w:rPr>
          <w:rFonts w:ascii="Times New Roman" w:hAnsi="Times New Roman" w:cs="Times New Roman"/>
          <w:sz w:val="28"/>
          <w:szCs w:val="28"/>
        </w:rPr>
      </w:pPr>
      <w:r w:rsidRPr="00FB333D">
        <w:rPr>
          <w:rStyle w:val="a9"/>
          <w:rFonts w:ascii="Times New Roman" w:hAnsi="Times New Roman" w:cs="Times New Roman"/>
          <w:sz w:val="28"/>
          <w:szCs w:val="28"/>
        </w:rPr>
        <w:footnoteRef/>
      </w:r>
      <w:r w:rsidRPr="00FB333D">
        <w:rPr>
          <w:rFonts w:ascii="Times New Roman" w:hAnsi="Times New Roman" w:cs="Times New Roman"/>
          <w:sz w:val="28"/>
          <w:szCs w:val="28"/>
        </w:rPr>
        <w:t xml:space="preserve"> Максимов Д.В. </w:t>
      </w:r>
      <w:r>
        <w:rPr>
          <w:rFonts w:ascii="Times New Roman" w:hAnsi="Times New Roman" w:cs="Times New Roman"/>
          <w:sz w:val="28"/>
          <w:szCs w:val="28"/>
        </w:rPr>
        <w:t xml:space="preserve">Указ. соч. </w:t>
      </w:r>
      <w:r w:rsidRPr="00FB333D">
        <w:rPr>
          <w:rFonts w:ascii="Times New Roman" w:hAnsi="Times New Roman" w:cs="Times New Roman"/>
          <w:sz w:val="28"/>
          <w:szCs w:val="28"/>
        </w:rPr>
        <w:t>С. 105; Кубань сегодня. 2004. 25 июня; Российско-украинское пограничье: двадцать лет разделён</w:t>
      </w:r>
      <w:r>
        <w:rPr>
          <w:rFonts w:ascii="Times New Roman" w:hAnsi="Times New Roman" w:cs="Times New Roman"/>
          <w:sz w:val="28"/>
          <w:szCs w:val="28"/>
        </w:rPr>
        <w:t>ного единства / о</w:t>
      </w:r>
      <w:r w:rsidRPr="00FB333D">
        <w:rPr>
          <w:rFonts w:ascii="Times New Roman" w:hAnsi="Times New Roman" w:cs="Times New Roman"/>
          <w:sz w:val="28"/>
          <w:szCs w:val="28"/>
        </w:rPr>
        <w:t>тв. ред. В.А. Колосов и О.И. Вендина. М., 2011. С. 151</w:t>
      </w:r>
      <w:r>
        <w:rPr>
          <w:rFonts w:ascii="Times New Roman" w:hAnsi="Times New Roman" w:cs="Times New Roman"/>
          <w:sz w:val="28"/>
          <w:szCs w:val="28"/>
        </w:rPr>
        <w:t>–</w:t>
      </w:r>
      <w:r w:rsidRPr="00FB333D">
        <w:rPr>
          <w:rFonts w:ascii="Times New Roman" w:hAnsi="Times New Roman" w:cs="Times New Roman"/>
          <w:sz w:val="28"/>
          <w:szCs w:val="28"/>
        </w:rPr>
        <w:t>155.</w:t>
      </w:r>
    </w:p>
  </w:footnote>
  <w:footnote w:id="127">
    <w:p w:rsidR="00752378" w:rsidRPr="00FB333D" w:rsidRDefault="00752378" w:rsidP="00FB333D">
      <w:pPr>
        <w:pStyle w:val="a7"/>
        <w:ind w:firstLine="567"/>
        <w:jc w:val="both"/>
        <w:rPr>
          <w:rFonts w:ascii="Times New Roman" w:hAnsi="Times New Roman" w:cs="Times New Roman"/>
          <w:sz w:val="28"/>
          <w:szCs w:val="28"/>
        </w:rPr>
      </w:pPr>
      <w:r w:rsidRPr="00FB333D">
        <w:rPr>
          <w:rStyle w:val="a9"/>
          <w:rFonts w:ascii="Times New Roman" w:hAnsi="Times New Roman" w:cs="Times New Roman"/>
          <w:sz w:val="28"/>
          <w:szCs w:val="28"/>
        </w:rPr>
        <w:footnoteRef/>
      </w:r>
      <w:r w:rsidRPr="00FB333D">
        <w:rPr>
          <w:rFonts w:ascii="Times New Roman" w:hAnsi="Times New Roman" w:cs="Times New Roman"/>
          <w:sz w:val="28"/>
          <w:szCs w:val="28"/>
        </w:rPr>
        <w:t xml:space="preserve"> Магомедов А.К., Никеров Р.Н. От Большого Каспия до Сахалина: Характер и рубежи борьбы за энергоресурсы Северной Евразии на этапах посткоммунизма. Ульяновск, 2011. С. 98</w:t>
      </w:r>
      <w:r>
        <w:rPr>
          <w:rFonts w:ascii="Times New Roman" w:hAnsi="Times New Roman" w:cs="Times New Roman"/>
          <w:sz w:val="28"/>
          <w:szCs w:val="28"/>
        </w:rPr>
        <w:t>–</w:t>
      </w:r>
      <w:r w:rsidRPr="00FB333D">
        <w:rPr>
          <w:rFonts w:ascii="Times New Roman" w:hAnsi="Times New Roman" w:cs="Times New Roman"/>
          <w:sz w:val="28"/>
          <w:szCs w:val="28"/>
        </w:rPr>
        <w:t>114.</w:t>
      </w:r>
    </w:p>
  </w:footnote>
  <w:footnote w:id="128">
    <w:p w:rsidR="00752378" w:rsidRPr="00A377CC" w:rsidRDefault="00752378" w:rsidP="00FB333D">
      <w:pPr>
        <w:pStyle w:val="a7"/>
        <w:ind w:firstLine="567"/>
        <w:jc w:val="both"/>
        <w:rPr>
          <w:rFonts w:ascii="Times New Roman" w:hAnsi="Times New Roman" w:cs="Times New Roman"/>
          <w:sz w:val="28"/>
          <w:szCs w:val="28"/>
        </w:rPr>
      </w:pPr>
      <w:r w:rsidRPr="00A377CC">
        <w:rPr>
          <w:rStyle w:val="a9"/>
          <w:rFonts w:ascii="Times New Roman" w:hAnsi="Times New Roman" w:cs="Times New Roman"/>
          <w:sz w:val="28"/>
          <w:szCs w:val="28"/>
        </w:rPr>
        <w:footnoteRef/>
      </w:r>
      <w:r w:rsidRPr="00A377CC">
        <w:rPr>
          <w:rFonts w:ascii="Times New Roman" w:hAnsi="Times New Roman" w:cs="Times New Roman"/>
          <w:sz w:val="28"/>
          <w:szCs w:val="28"/>
        </w:rPr>
        <w:t xml:space="preserve"> </w:t>
      </w:r>
      <w:r w:rsidRPr="00A377CC">
        <w:rPr>
          <w:rFonts w:ascii="Times New Roman" w:hAnsi="Times New Roman" w:cs="Times New Roman"/>
          <w:bCs/>
          <w:sz w:val="28"/>
          <w:szCs w:val="28"/>
        </w:rPr>
        <w:t>Гаевская И.И. Формирование и развитие международного сотрудн</w:t>
      </w:r>
      <w:r w:rsidRPr="00A377CC">
        <w:rPr>
          <w:rFonts w:ascii="Times New Roman" w:hAnsi="Times New Roman" w:cs="Times New Roman"/>
          <w:bCs/>
          <w:sz w:val="28"/>
          <w:szCs w:val="28"/>
        </w:rPr>
        <w:t>и</w:t>
      </w:r>
      <w:r w:rsidRPr="00A377CC">
        <w:rPr>
          <w:rFonts w:ascii="Times New Roman" w:hAnsi="Times New Roman" w:cs="Times New Roman"/>
          <w:bCs/>
          <w:sz w:val="28"/>
          <w:szCs w:val="28"/>
        </w:rPr>
        <w:t>чества субъектов Российской Федерации в 1991–2005 гг. (на материалах Краснодарского края): автореф. дис. ... канд. ист. наук. Краснодар, 2006.</w:t>
      </w:r>
      <w:r w:rsidRPr="00A377CC">
        <w:rPr>
          <w:bCs/>
          <w:sz w:val="32"/>
          <w:szCs w:val="32"/>
        </w:rPr>
        <w:t xml:space="preserve">  </w:t>
      </w:r>
      <w:r w:rsidRPr="00A377CC">
        <w:rPr>
          <w:rFonts w:ascii="Times New Roman" w:hAnsi="Times New Roman" w:cs="Times New Roman"/>
          <w:bCs/>
          <w:sz w:val="28"/>
          <w:szCs w:val="28"/>
        </w:rPr>
        <w:t>С. 20.</w:t>
      </w:r>
    </w:p>
  </w:footnote>
  <w:footnote w:id="129">
    <w:p w:rsidR="00752378" w:rsidRPr="00A377CC" w:rsidRDefault="00752378" w:rsidP="00FB333D">
      <w:pPr>
        <w:pStyle w:val="a7"/>
        <w:ind w:firstLine="567"/>
        <w:jc w:val="both"/>
        <w:rPr>
          <w:rFonts w:ascii="Times New Roman" w:hAnsi="Times New Roman" w:cs="Times New Roman"/>
          <w:sz w:val="28"/>
          <w:szCs w:val="28"/>
        </w:rPr>
      </w:pPr>
      <w:r w:rsidRPr="00A377CC">
        <w:rPr>
          <w:rStyle w:val="a9"/>
          <w:rFonts w:ascii="Times New Roman" w:hAnsi="Times New Roman" w:cs="Times New Roman"/>
          <w:sz w:val="28"/>
          <w:szCs w:val="28"/>
        </w:rPr>
        <w:footnoteRef/>
      </w:r>
      <w:r w:rsidRPr="00A377CC">
        <w:rPr>
          <w:rFonts w:ascii="Times New Roman" w:hAnsi="Times New Roman" w:cs="Times New Roman"/>
          <w:bCs/>
          <w:sz w:val="28"/>
          <w:szCs w:val="28"/>
        </w:rPr>
        <w:t xml:space="preserve"> О Программе социально-экономического развития Краснодарского края на 2013–2017 годы: закон Краснодарского края от 26 июня 2013 г. </w:t>
      </w:r>
      <w:r w:rsidRPr="00A377CC">
        <w:rPr>
          <w:rFonts w:ascii="Times New Roman" w:hAnsi="Times New Roman" w:cs="Times New Roman"/>
          <w:sz w:val="28"/>
          <w:szCs w:val="28"/>
          <w:lang w:val="en-US"/>
        </w:rPr>
        <w:t>URL</w:t>
      </w:r>
      <w:r w:rsidRPr="00A377CC">
        <w:rPr>
          <w:rFonts w:ascii="Times New Roman" w:hAnsi="Times New Roman" w:cs="Times New Roman"/>
          <w:sz w:val="28"/>
          <w:szCs w:val="28"/>
        </w:rPr>
        <w:t xml:space="preserve">: </w:t>
      </w:r>
      <w:hyperlink r:id="rId40" w:history="1">
        <w:r w:rsidRPr="00A377CC">
          <w:rPr>
            <w:rStyle w:val="ac"/>
            <w:rFonts w:ascii="Times New Roman" w:hAnsi="Times New Roman" w:cs="Times New Roman"/>
            <w:color w:val="auto"/>
            <w:sz w:val="28"/>
            <w:szCs w:val="28"/>
            <w:u w:val="none"/>
          </w:rPr>
          <w:t>http://economy.krasnodar.ru/strategic-planning/the-program-of-develop ment-of-krasnodar-region/files/soc-ekon_razv_2013-17.PDF</w:t>
        </w:r>
      </w:hyperlink>
    </w:p>
  </w:footnote>
  <w:footnote w:id="130">
    <w:p w:rsidR="00752378" w:rsidRPr="00FB333D" w:rsidRDefault="00752378" w:rsidP="00FB333D">
      <w:pPr>
        <w:pStyle w:val="a7"/>
        <w:ind w:firstLine="567"/>
        <w:jc w:val="both"/>
        <w:rPr>
          <w:rFonts w:ascii="Times New Roman" w:hAnsi="Times New Roman" w:cs="Times New Roman"/>
          <w:sz w:val="28"/>
          <w:szCs w:val="28"/>
        </w:rPr>
      </w:pPr>
      <w:r w:rsidRPr="00FB333D">
        <w:rPr>
          <w:rStyle w:val="a9"/>
          <w:rFonts w:ascii="Times New Roman" w:hAnsi="Times New Roman" w:cs="Times New Roman"/>
          <w:sz w:val="28"/>
          <w:szCs w:val="28"/>
        </w:rPr>
        <w:footnoteRef/>
      </w:r>
      <w:r w:rsidRPr="00FB333D">
        <w:rPr>
          <w:rFonts w:ascii="Times New Roman" w:hAnsi="Times New Roman" w:cs="Times New Roman"/>
          <w:sz w:val="28"/>
          <w:szCs w:val="28"/>
        </w:rPr>
        <w:t xml:space="preserve"> Итоги социально-экономического развития Краснодарского края в январе</w:t>
      </w:r>
      <w:r>
        <w:rPr>
          <w:rFonts w:ascii="Times New Roman" w:hAnsi="Times New Roman" w:cs="Times New Roman"/>
          <w:sz w:val="28"/>
          <w:szCs w:val="28"/>
        </w:rPr>
        <w:t>–</w:t>
      </w:r>
      <w:r w:rsidRPr="00FB333D">
        <w:rPr>
          <w:rFonts w:ascii="Times New Roman" w:hAnsi="Times New Roman" w:cs="Times New Roman"/>
          <w:sz w:val="28"/>
          <w:szCs w:val="28"/>
        </w:rPr>
        <w:t>июне</w:t>
      </w:r>
      <w:r>
        <w:rPr>
          <w:rFonts w:ascii="Times New Roman" w:hAnsi="Times New Roman" w:cs="Times New Roman"/>
          <w:sz w:val="28"/>
          <w:szCs w:val="28"/>
        </w:rPr>
        <w:t xml:space="preserve"> </w:t>
      </w:r>
      <w:r w:rsidRPr="00FB333D">
        <w:rPr>
          <w:rFonts w:ascii="Times New Roman" w:hAnsi="Times New Roman" w:cs="Times New Roman"/>
          <w:sz w:val="28"/>
          <w:szCs w:val="28"/>
        </w:rPr>
        <w:t xml:space="preserve">2013 года. </w:t>
      </w:r>
      <w:r w:rsidRPr="00FB333D">
        <w:rPr>
          <w:rFonts w:ascii="Times New Roman" w:hAnsi="Times New Roman" w:cs="Times New Roman"/>
          <w:sz w:val="28"/>
          <w:szCs w:val="28"/>
          <w:lang w:val="en-US"/>
        </w:rPr>
        <w:t>URL</w:t>
      </w:r>
      <w:r w:rsidRPr="00FB333D">
        <w:rPr>
          <w:rFonts w:ascii="Times New Roman" w:hAnsi="Times New Roman" w:cs="Times New Roman"/>
          <w:sz w:val="28"/>
          <w:szCs w:val="28"/>
        </w:rPr>
        <w:t xml:space="preserve">: </w:t>
      </w:r>
      <w:hyperlink r:id="rId41" w:history="1">
        <w:r w:rsidRPr="00F43004">
          <w:rPr>
            <w:rStyle w:val="ac"/>
            <w:rFonts w:ascii="Times New Roman" w:hAnsi="Times New Roman" w:cs="Times New Roman"/>
            <w:color w:val="auto"/>
            <w:sz w:val="28"/>
            <w:szCs w:val="28"/>
            <w:u w:val="none"/>
            <w:lang w:val="en-US"/>
          </w:rPr>
          <w:t>http</w:t>
        </w:r>
        <w:r w:rsidRPr="00F43004">
          <w:rPr>
            <w:rStyle w:val="ac"/>
            <w:rFonts w:ascii="Times New Roman" w:hAnsi="Times New Roman" w:cs="Times New Roman"/>
            <w:color w:val="auto"/>
            <w:sz w:val="28"/>
            <w:szCs w:val="28"/>
            <w:u w:val="none"/>
          </w:rPr>
          <w:t>://</w:t>
        </w:r>
        <w:r w:rsidRPr="00F43004">
          <w:rPr>
            <w:rStyle w:val="ac"/>
            <w:rFonts w:ascii="Times New Roman" w:hAnsi="Times New Roman" w:cs="Times New Roman"/>
            <w:color w:val="auto"/>
            <w:sz w:val="28"/>
            <w:szCs w:val="28"/>
            <w:u w:val="none"/>
            <w:lang w:val="en-US"/>
          </w:rPr>
          <w:t>www</w:t>
        </w:r>
        <w:r w:rsidRPr="00F43004">
          <w:rPr>
            <w:rStyle w:val="ac"/>
            <w:rFonts w:ascii="Times New Roman" w:hAnsi="Times New Roman" w:cs="Times New Roman"/>
            <w:color w:val="auto"/>
            <w:sz w:val="28"/>
            <w:szCs w:val="28"/>
            <w:u w:val="none"/>
          </w:rPr>
          <w:t>.</w:t>
        </w:r>
        <w:r w:rsidRPr="00F43004">
          <w:rPr>
            <w:rStyle w:val="ac"/>
            <w:rFonts w:ascii="Times New Roman" w:hAnsi="Times New Roman" w:cs="Times New Roman"/>
            <w:color w:val="auto"/>
            <w:sz w:val="28"/>
            <w:szCs w:val="28"/>
            <w:u w:val="none"/>
            <w:lang w:val="en-US"/>
          </w:rPr>
          <w:t>krasnodar</w:t>
        </w:r>
        <w:r w:rsidRPr="00F43004">
          <w:rPr>
            <w:rStyle w:val="ac"/>
            <w:rFonts w:ascii="Times New Roman" w:hAnsi="Times New Roman" w:cs="Times New Roman"/>
            <w:color w:val="auto"/>
            <w:sz w:val="28"/>
            <w:szCs w:val="28"/>
            <w:u w:val="none"/>
          </w:rPr>
          <w:t>.</w:t>
        </w:r>
        <w:r w:rsidRPr="00F43004">
          <w:rPr>
            <w:rStyle w:val="ac"/>
            <w:rFonts w:ascii="Times New Roman" w:hAnsi="Times New Roman" w:cs="Times New Roman"/>
            <w:color w:val="auto"/>
            <w:sz w:val="28"/>
            <w:szCs w:val="28"/>
            <w:u w:val="none"/>
            <w:lang w:val="en-US"/>
          </w:rPr>
          <w:t>ru</w:t>
        </w:r>
        <w:r w:rsidRPr="00F43004">
          <w:rPr>
            <w:rStyle w:val="ac"/>
            <w:rFonts w:ascii="Times New Roman" w:hAnsi="Times New Roman" w:cs="Times New Roman"/>
            <w:color w:val="auto"/>
            <w:sz w:val="28"/>
            <w:szCs w:val="28"/>
            <w:u w:val="none"/>
          </w:rPr>
          <w:t>/</w:t>
        </w:r>
      </w:hyperlink>
      <w:r w:rsidRPr="00FB333D">
        <w:rPr>
          <w:rFonts w:ascii="Times New Roman" w:hAnsi="Times New Roman" w:cs="Times New Roman"/>
          <w:sz w:val="28"/>
          <w:szCs w:val="28"/>
          <w:lang w:val="en-US"/>
        </w:rPr>
        <w:t>content</w:t>
      </w:r>
      <w:r w:rsidRPr="00FB333D">
        <w:rPr>
          <w:rFonts w:ascii="Times New Roman" w:hAnsi="Times New Roman" w:cs="Times New Roman"/>
          <w:sz w:val="28"/>
          <w:szCs w:val="28"/>
        </w:rPr>
        <w:t>/16/</w:t>
      </w:r>
      <w:r>
        <w:rPr>
          <w:rFonts w:ascii="Times New Roman" w:hAnsi="Times New Roman" w:cs="Times New Roman"/>
          <w:sz w:val="28"/>
          <w:szCs w:val="28"/>
        </w:rPr>
        <w:t xml:space="preserve"> </w:t>
      </w:r>
      <w:r w:rsidRPr="00FB333D">
        <w:rPr>
          <w:rFonts w:ascii="Times New Roman" w:hAnsi="Times New Roman" w:cs="Times New Roman"/>
          <w:sz w:val="28"/>
          <w:szCs w:val="28"/>
          <w:lang w:val="en-US"/>
        </w:rPr>
        <w:t>show</w:t>
      </w:r>
      <w:r w:rsidRPr="00FB333D">
        <w:rPr>
          <w:rFonts w:ascii="Times New Roman" w:hAnsi="Times New Roman" w:cs="Times New Roman"/>
          <w:sz w:val="28"/>
          <w:szCs w:val="28"/>
        </w:rPr>
        <w:t>/</w:t>
      </w:r>
      <w:r>
        <w:rPr>
          <w:rFonts w:ascii="Times New Roman" w:hAnsi="Times New Roman" w:cs="Times New Roman"/>
          <w:sz w:val="28"/>
          <w:szCs w:val="28"/>
        </w:rPr>
        <w:t xml:space="preserve"> </w:t>
      </w:r>
      <w:r w:rsidRPr="00FB333D">
        <w:rPr>
          <w:rFonts w:ascii="Times New Roman" w:hAnsi="Times New Roman" w:cs="Times New Roman"/>
          <w:sz w:val="28"/>
          <w:szCs w:val="28"/>
        </w:rPr>
        <w:t>91473/</w:t>
      </w:r>
    </w:p>
  </w:footnote>
  <w:footnote w:id="131">
    <w:p w:rsidR="00752378" w:rsidRPr="00FB333D" w:rsidRDefault="00752378" w:rsidP="00FB333D">
      <w:pPr>
        <w:pStyle w:val="a7"/>
        <w:ind w:firstLine="567"/>
        <w:jc w:val="both"/>
        <w:rPr>
          <w:rFonts w:ascii="Times New Roman" w:hAnsi="Times New Roman" w:cs="Times New Roman"/>
          <w:sz w:val="28"/>
          <w:szCs w:val="28"/>
          <w:lang w:val="en-US"/>
        </w:rPr>
      </w:pPr>
      <w:r w:rsidRPr="00FB333D">
        <w:rPr>
          <w:rStyle w:val="a9"/>
          <w:rFonts w:ascii="Times New Roman" w:hAnsi="Times New Roman" w:cs="Times New Roman"/>
          <w:sz w:val="28"/>
          <w:szCs w:val="28"/>
        </w:rPr>
        <w:footnoteRef/>
      </w:r>
      <w:r w:rsidRPr="00FB333D">
        <w:rPr>
          <w:rFonts w:ascii="Times New Roman" w:hAnsi="Times New Roman" w:cs="Times New Roman"/>
          <w:sz w:val="28"/>
          <w:szCs w:val="28"/>
        </w:rPr>
        <w:t xml:space="preserve"> </w:t>
      </w:r>
      <w:r w:rsidRPr="00FB333D">
        <w:rPr>
          <w:rFonts w:ascii="Times New Roman" w:hAnsi="Times New Roman" w:cs="Times New Roman"/>
          <w:bCs/>
          <w:sz w:val="28"/>
          <w:szCs w:val="28"/>
        </w:rPr>
        <w:t>Об итогах социально-экономического развития Краснодарского края в январе</w:t>
      </w:r>
      <w:r>
        <w:rPr>
          <w:rFonts w:ascii="Times New Roman" w:hAnsi="Times New Roman" w:cs="Times New Roman"/>
          <w:bCs/>
          <w:sz w:val="28"/>
          <w:szCs w:val="28"/>
        </w:rPr>
        <w:t>–</w:t>
      </w:r>
      <w:r w:rsidRPr="00FB333D">
        <w:rPr>
          <w:rFonts w:ascii="Times New Roman" w:hAnsi="Times New Roman" w:cs="Times New Roman"/>
          <w:bCs/>
          <w:sz w:val="28"/>
          <w:szCs w:val="28"/>
        </w:rPr>
        <w:t>сентябре</w:t>
      </w:r>
      <w:r>
        <w:rPr>
          <w:rFonts w:ascii="Times New Roman" w:hAnsi="Times New Roman" w:cs="Times New Roman"/>
          <w:bCs/>
          <w:sz w:val="28"/>
          <w:szCs w:val="28"/>
        </w:rPr>
        <w:t xml:space="preserve"> </w:t>
      </w:r>
      <w:r w:rsidRPr="00FB333D">
        <w:rPr>
          <w:rFonts w:ascii="Times New Roman" w:hAnsi="Times New Roman" w:cs="Times New Roman"/>
          <w:bCs/>
          <w:sz w:val="28"/>
          <w:szCs w:val="28"/>
        </w:rPr>
        <w:t>2014 года.</w:t>
      </w:r>
      <w:r w:rsidRPr="00FB333D">
        <w:rPr>
          <w:rFonts w:ascii="Times New Roman" w:hAnsi="Times New Roman" w:cs="Times New Roman"/>
          <w:sz w:val="28"/>
          <w:szCs w:val="28"/>
        </w:rPr>
        <w:t xml:space="preserve"> </w:t>
      </w:r>
      <w:r w:rsidRPr="00FB333D">
        <w:rPr>
          <w:rFonts w:ascii="Times New Roman" w:hAnsi="Times New Roman" w:cs="Times New Roman"/>
          <w:sz w:val="28"/>
          <w:szCs w:val="28"/>
          <w:lang w:val="en-US"/>
        </w:rPr>
        <w:t xml:space="preserve">URL: </w:t>
      </w:r>
      <w:hyperlink r:id="rId42" w:history="1">
        <w:r w:rsidRPr="00F43004">
          <w:rPr>
            <w:rStyle w:val="ac"/>
            <w:rFonts w:ascii="Times New Roman" w:hAnsi="Times New Roman" w:cs="Times New Roman"/>
            <w:color w:val="auto"/>
            <w:sz w:val="28"/>
            <w:szCs w:val="28"/>
            <w:u w:val="none"/>
            <w:lang w:val="en-US"/>
          </w:rPr>
          <w:t>http://economy.krasnodar.ru/</w:t>
        </w:r>
      </w:hyperlink>
      <w:r w:rsidRPr="00F43004">
        <w:rPr>
          <w:rFonts w:ascii="Times New Roman" w:hAnsi="Times New Roman" w:cs="Times New Roman"/>
          <w:sz w:val="28"/>
          <w:szCs w:val="28"/>
          <w:lang w:val="en-US"/>
        </w:rPr>
        <w:t xml:space="preserve"> m</w:t>
      </w:r>
      <w:r w:rsidRPr="00FB333D">
        <w:rPr>
          <w:rFonts w:ascii="Times New Roman" w:hAnsi="Times New Roman" w:cs="Times New Roman"/>
          <w:sz w:val="28"/>
          <w:szCs w:val="28"/>
          <w:lang w:val="en-US"/>
        </w:rPr>
        <w:t>acr</w:t>
      </w:r>
      <w:r w:rsidRPr="00FB333D">
        <w:rPr>
          <w:rFonts w:ascii="Times New Roman" w:hAnsi="Times New Roman" w:cs="Times New Roman"/>
          <w:sz w:val="28"/>
          <w:szCs w:val="28"/>
          <w:lang w:val="en-US"/>
        </w:rPr>
        <w:t>o</w:t>
      </w:r>
      <w:r w:rsidRPr="00FB333D">
        <w:rPr>
          <w:rFonts w:ascii="Times New Roman" w:hAnsi="Times New Roman" w:cs="Times New Roman"/>
          <w:sz w:val="28"/>
          <w:szCs w:val="28"/>
          <w:lang w:val="en-US"/>
        </w:rPr>
        <w:t>economics/analiz/monitoring/monitoring-of-socio-economic-development-of-krasnodar-region-report/</w:t>
      </w:r>
    </w:p>
  </w:footnote>
  <w:footnote w:id="132">
    <w:p w:rsidR="00752378" w:rsidRPr="00FB333D" w:rsidRDefault="00752378" w:rsidP="00FB333D">
      <w:pPr>
        <w:pStyle w:val="a7"/>
        <w:ind w:firstLine="567"/>
        <w:jc w:val="both"/>
        <w:rPr>
          <w:rFonts w:ascii="Times New Roman" w:hAnsi="Times New Roman" w:cs="Times New Roman"/>
          <w:sz w:val="28"/>
          <w:szCs w:val="28"/>
        </w:rPr>
      </w:pPr>
      <w:r w:rsidRPr="00FB333D">
        <w:rPr>
          <w:rStyle w:val="a9"/>
          <w:rFonts w:ascii="Times New Roman" w:hAnsi="Times New Roman" w:cs="Times New Roman"/>
          <w:sz w:val="28"/>
          <w:szCs w:val="28"/>
        </w:rPr>
        <w:footnoteRef/>
      </w:r>
      <w:r w:rsidRPr="00FB333D">
        <w:rPr>
          <w:rFonts w:ascii="Times New Roman" w:hAnsi="Times New Roman" w:cs="Times New Roman"/>
          <w:sz w:val="28"/>
          <w:szCs w:val="28"/>
        </w:rPr>
        <w:t xml:space="preserve"> Игнатов В.Г., Бутов В.И. </w:t>
      </w:r>
      <w:r>
        <w:rPr>
          <w:rFonts w:ascii="Times New Roman" w:hAnsi="Times New Roman" w:cs="Times New Roman"/>
          <w:sz w:val="28"/>
          <w:szCs w:val="28"/>
        </w:rPr>
        <w:t xml:space="preserve">Указ. соч. </w:t>
      </w:r>
      <w:r w:rsidRPr="00FB333D">
        <w:rPr>
          <w:rFonts w:ascii="Times New Roman" w:hAnsi="Times New Roman" w:cs="Times New Roman"/>
          <w:sz w:val="28"/>
          <w:szCs w:val="28"/>
        </w:rPr>
        <w:t>С. 132</w:t>
      </w:r>
      <w:r>
        <w:rPr>
          <w:rFonts w:ascii="Times New Roman" w:hAnsi="Times New Roman" w:cs="Times New Roman"/>
          <w:sz w:val="28"/>
          <w:szCs w:val="28"/>
        </w:rPr>
        <w:t>–</w:t>
      </w:r>
      <w:r w:rsidRPr="00FB333D">
        <w:rPr>
          <w:rFonts w:ascii="Times New Roman" w:hAnsi="Times New Roman" w:cs="Times New Roman"/>
          <w:sz w:val="28"/>
          <w:szCs w:val="28"/>
        </w:rPr>
        <w:t>134.</w:t>
      </w:r>
    </w:p>
  </w:footnote>
  <w:footnote w:id="133">
    <w:p w:rsidR="00752378" w:rsidRPr="00FB333D" w:rsidRDefault="00752378" w:rsidP="00FB333D">
      <w:pPr>
        <w:pStyle w:val="a7"/>
        <w:ind w:firstLine="567"/>
        <w:jc w:val="both"/>
        <w:rPr>
          <w:rFonts w:ascii="Times New Roman" w:hAnsi="Times New Roman" w:cs="Times New Roman"/>
          <w:sz w:val="28"/>
          <w:szCs w:val="28"/>
        </w:rPr>
      </w:pPr>
      <w:r w:rsidRPr="00FB333D">
        <w:rPr>
          <w:rStyle w:val="a9"/>
          <w:rFonts w:ascii="Times New Roman" w:hAnsi="Times New Roman" w:cs="Times New Roman"/>
          <w:sz w:val="28"/>
          <w:szCs w:val="28"/>
        </w:rPr>
        <w:footnoteRef/>
      </w:r>
      <w:r w:rsidRPr="00FB333D">
        <w:rPr>
          <w:rFonts w:ascii="Times New Roman" w:hAnsi="Times New Roman" w:cs="Times New Roman"/>
          <w:sz w:val="28"/>
          <w:szCs w:val="28"/>
        </w:rPr>
        <w:t xml:space="preserve"> </w:t>
      </w:r>
      <w:r w:rsidRPr="00FB333D">
        <w:rPr>
          <w:rFonts w:ascii="Times New Roman" w:hAnsi="Times New Roman" w:cs="Times New Roman"/>
          <w:bCs/>
          <w:sz w:val="28"/>
          <w:szCs w:val="28"/>
        </w:rPr>
        <w:t>Зубаревич Н.В. Соци</w:t>
      </w:r>
      <w:r>
        <w:rPr>
          <w:rFonts w:ascii="Times New Roman" w:hAnsi="Times New Roman" w:cs="Times New Roman"/>
          <w:bCs/>
          <w:sz w:val="28"/>
          <w:szCs w:val="28"/>
        </w:rPr>
        <w:t xml:space="preserve">альное развитие регионов </w:t>
      </w:r>
      <w:r w:rsidRPr="001453EF">
        <w:rPr>
          <w:rFonts w:ascii="Times New Roman" w:hAnsi="Times New Roman" w:cs="Times New Roman"/>
          <w:bCs/>
          <w:sz w:val="28"/>
          <w:szCs w:val="28"/>
        </w:rPr>
        <w:t xml:space="preserve">России: </w:t>
      </w:r>
      <w:r w:rsidRPr="001453EF">
        <w:rPr>
          <w:rFonts w:ascii="Times New Roman" w:hAnsi="Times New Roman" w:cs="Times New Roman"/>
          <w:sz w:val="28"/>
          <w:szCs w:val="28"/>
          <w:shd w:val="clear" w:color="auto" w:fill="FFFFFF"/>
        </w:rPr>
        <w:t>проблемы и тенденции переходного периода.</w:t>
      </w:r>
      <w:r>
        <w:rPr>
          <w:rFonts w:ascii="Times New Roman" w:hAnsi="Times New Roman" w:cs="Times New Roman"/>
          <w:sz w:val="28"/>
          <w:szCs w:val="28"/>
          <w:shd w:val="clear" w:color="auto" w:fill="FFFFFF"/>
        </w:rPr>
        <w:t xml:space="preserve"> </w:t>
      </w:r>
      <w:r w:rsidRPr="00FB333D">
        <w:rPr>
          <w:rFonts w:ascii="Times New Roman" w:hAnsi="Times New Roman" w:cs="Times New Roman"/>
          <w:bCs/>
          <w:sz w:val="28"/>
          <w:szCs w:val="28"/>
        </w:rPr>
        <w:t>М., 2007. С. 253.</w:t>
      </w:r>
    </w:p>
  </w:footnote>
  <w:footnote w:id="134">
    <w:p w:rsidR="00752378" w:rsidRPr="00FB333D" w:rsidRDefault="00752378" w:rsidP="00FB333D">
      <w:pPr>
        <w:pStyle w:val="a7"/>
        <w:ind w:firstLine="567"/>
        <w:jc w:val="both"/>
        <w:rPr>
          <w:rFonts w:ascii="Times New Roman" w:hAnsi="Times New Roman" w:cs="Times New Roman"/>
          <w:sz w:val="28"/>
          <w:szCs w:val="28"/>
        </w:rPr>
      </w:pPr>
      <w:r w:rsidRPr="00FB333D">
        <w:rPr>
          <w:rStyle w:val="a9"/>
          <w:rFonts w:ascii="Times New Roman" w:hAnsi="Times New Roman" w:cs="Times New Roman"/>
          <w:sz w:val="28"/>
          <w:szCs w:val="28"/>
        </w:rPr>
        <w:footnoteRef/>
      </w:r>
      <w:r w:rsidRPr="00FB333D">
        <w:rPr>
          <w:rFonts w:ascii="Times New Roman" w:hAnsi="Times New Roman" w:cs="Times New Roman"/>
          <w:sz w:val="28"/>
          <w:szCs w:val="28"/>
        </w:rPr>
        <w:t xml:space="preserve"> Кабузан В.М. Население Северного Кавказа в </w:t>
      </w:r>
      <w:r w:rsidRPr="00FB333D">
        <w:rPr>
          <w:rFonts w:ascii="Times New Roman" w:hAnsi="Times New Roman" w:cs="Times New Roman"/>
          <w:sz w:val="28"/>
          <w:szCs w:val="28"/>
          <w:lang w:val="en-US"/>
        </w:rPr>
        <w:t>XIX</w:t>
      </w:r>
      <w:r w:rsidRPr="00FB333D">
        <w:rPr>
          <w:rFonts w:ascii="Times New Roman" w:hAnsi="Times New Roman" w:cs="Times New Roman"/>
          <w:sz w:val="28"/>
          <w:szCs w:val="28"/>
        </w:rPr>
        <w:t>–</w:t>
      </w:r>
      <w:r w:rsidRPr="00FB333D">
        <w:rPr>
          <w:rFonts w:ascii="Times New Roman" w:hAnsi="Times New Roman" w:cs="Times New Roman"/>
          <w:sz w:val="28"/>
          <w:szCs w:val="28"/>
          <w:lang w:val="en-US"/>
        </w:rPr>
        <w:t>XX</w:t>
      </w:r>
      <w:r w:rsidRPr="00FB333D">
        <w:rPr>
          <w:rFonts w:ascii="Times New Roman" w:hAnsi="Times New Roman" w:cs="Times New Roman"/>
          <w:sz w:val="28"/>
          <w:szCs w:val="28"/>
        </w:rPr>
        <w:t xml:space="preserve"> веках. СПб., 1996. С. 207.</w:t>
      </w:r>
    </w:p>
  </w:footnote>
  <w:footnote w:id="135">
    <w:p w:rsidR="00752378" w:rsidRPr="00FB333D" w:rsidRDefault="00752378" w:rsidP="00FB333D">
      <w:pPr>
        <w:pStyle w:val="a7"/>
        <w:ind w:firstLine="567"/>
        <w:jc w:val="both"/>
        <w:rPr>
          <w:rFonts w:ascii="Times New Roman" w:hAnsi="Times New Roman" w:cs="Times New Roman"/>
          <w:sz w:val="28"/>
          <w:szCs w:val="28"/>
        </w:rPr>
      </w:pPr>
      <w:r w:rsidRPr="00FB333D">
        <w:rPr>
          <w:rStyle w:val="a9"/>
          <w:rFonts w:ascii="Times New Roman" w:hAnsi="Times New Roman" w:cs="Times New Roman"/>
          <w:sz w:val="28"/>
          <w:szCs w:val="28"/>
        </w:rPr>
        <w:footnoteRef/>
      </w:r>
      <w:r w:rsidRPr="00FB333D">
        <w:rPr>
          <w:rFonts w:ascii="Times New Roman" w:hAnsi="Times New Roman" w:cs="Times New Roman"/>
          <w:sz w:val="28"/>
          <w:szCs w:val="28"/>
        </w:rPr>
        <w:t xml:space="preserve"> Национальный состав населения Краснодарского края по данным Всесоюзной переписи населения на 12 января </w:t>
      </w:r>
      <w:smartTag w:uri="urn:schemas-microsoft-com:office:smarttags" w:element="metricconverter">
        <w:smartTagPr>
          <w:attr w:name="ProductID" w:val="1989 г"/>
        </w:smartTagPr>
        <w:r w:rsidRPr="00FB333D">
          <w:rPr>
            <w:rFonts w:ascii="Times New Roman" w:hAnsi="Times New Roman" w:cs="Times New Roman"/>
            <w:sz w:val="28"/>
            <w:szCs w:val="28"/>
          </w:rPr>
          <w:t>1989 г</w:t>
        </w:r>
        <w:r>
          <w:rPr>
            <w:rFonts w:ascii="Times New Roman" w:hAnsi="Times New Roman" w:cs="Times New Roman"/>
            <w:sz w:val="28"/>
            <w:szCs w:val="28"/>
          </w:rPr>
          <w:t>ода</w:t>
        </w:r>
      </w:smartTag>
      <w:r w:rsidRPr="00FB333D">
        <w:rPr>
          <w:rFonts w:ascii="Times New Roman" w:hAnsi="Times New Roman" w:cs="Times New Roman"/>
          <w:sz w:val="28"/>
          <w:szCs w:val="28"/>
        </w:rPr>
        <w:t>. Краснодар, 1990. С. 11</w:t>
      </w:r>
      <w:r>
        <w:rPr>
          <w:rFonts w:ascii="Times New Roman" w:hAnsi="Times New Roman" w:cs="Times New Roman"/>
          <w:sz w:val="28"/>
          <w:szCs w:val="28"/>
        </w:rPr>
        <w:t>–</w:t>
      </w:r>
      <w:r w:rsidRPr="00FB333D">
        <w:rPr>
          <w:rFonts w:ascii="Times New Roman" w:hAnsi="Times New Roman" w:cs="Times New Roman"/>
          <w:sz w:val="28"/>
          <w:szCs w:val="28"/>
        </w:rPr>
        <w:t>12, 28.</w:t>
      </w:r>
    </w:p>
  </w:footnote>
  <w:footnote w:id="136">
    <w:p w:rsidR="00752378" w:rsidRPr="009A3A03" w:rsidRDefault="00752378" w:rsidP="00E662D5">
      <w:pPr>
        <w:pStyle w:val="a7"/>
        <w:ind w:firstLine="567"/>
        <w:jc w:val="both"/>
        <w:rPr>
          <w:rFonts w:ascii="Times New Roman" w:hAnsi="Times New Roman" w:cs="Times New Roman"/>
          <w:i/>
          <w:sz w:val="28"/>
          <w:szCs w:val="28"/>
        </w:rPr>
      </w:pPr>
      <w:r w:rsidRPr="00DF5FC8">
        <w:rPr>
          <w:rStyle w:val="a9"/>
          <w:rFonts w:ascii="Times New Roman" w:hAnsi="Times New Roman" w:cs="Times New Roman"/>
          <w:sz w:val="24"/>
          <w:szCs w:val="24"/>
        </w:rPr>
        <w:footnoteRef/>
      </w:r>
      <w:r w:rsidRPr="00DF5FC8">
        <w:rPr>
          <w:rFonts w:ascii="Times New Roman" w:hAnsi="Times New Roman" w:cs="Times New Roman"/>
          <w:sz w:val="24"/>
          <w:szCs w:val="24"/>
        </w:rPr>
        <w:t xml:space="preserve"> </w:t>
      </w:r>
      <w:r w:rsidRPr="00E662D5">
        <w:rPr>
          <w:rFonts w:ascii="Times New Roman" w:hAnsi="Times New Roman" w:cs="Times New Roman"/>
          <w:sz w:val="28"/>
          <w:szCs w:val="28"/>
        </w:rPr>
        <w:t>Национальный состав населения по субъектам Российской Федер</w:t>
      </w:r>
      <w:r w:rsidRPr="00E662D5">
        <w:rPr>
          <w:rFonts w:ascii="Times New Roman" w:hAnsi="Times New Roman" w:cs="Times New Roman"/>
          <w:sz w:val="28"/>
          <w:szCs w:val="28"/>
        </w:rPr>
        <w:t>а</w:t>
      </w:r>
      <w:r w:rsidRPr="00E662D5">
        <w:rPr>
          <w:rFonts w:ascii="Times New Roman" w:hAnsi="Times New Roman" w:cs="Times New Roman"/>
          <w:sz w:val="28"/>
          <w:szCs w:val="28"/>
        </w:rPr>
        <w:t xml:space="preserve">ции. Перепись 2010. </w:t>
      </w:r>
      <w:r w:rsidRPr="00FB333D">
        <w:rPr>
          <w:rFonts w:ascii="Times New Roman" w:hAnsi="Times New Roman" w:cs="Times New Roman"/>
          <w:sz w:val="28"/>
          <w:szCs w:val="28"/>
          <w:lang w:val="en-US"/>
        </w:rPr>
        <w:t>URL</w:t>
      </w:r>
      <w:r w:rsidRPr="009A3A03">
        <w:rPr>
          <w:rFonts w:ascii="Times New Roman" w:hAnsi="Times New Roman" w:cs="Times New Roman"/>
          <w:sz w:val="28"/>
          <w:szCs w:val="28"/>
        </w:rPr>
        <w:t xml:space="preserve">: </w:t>
      </w:r>
      <w:hyperlink r:id="rId43" w:history="1">
        <w:r w:rsidRPr="00E623AD">
          <w:rPr>
            <w:rStyle w:val="ac"/>
            <w:rFonts w:ascii="Times New Roman" w:hAnsi="Times New Roman" w:cs="Times New Roman"/>
            <w:color w:val="auto"/>
            <w:sz w:val="28"/>
            <w:szCs w:val="28"/>
            <w:u w:val="none"/>
            <w:lang w:val="en-US"/>
          </w:rPr>
          <w:t>www</w:t>
        </w:r>
        <w:r w:rsidRPr="009A3A03">
          <w:rPr>
            <w:rStyle w:val="ac"/>
            <w:rFonts w:ascii="Times New Roman" w:hAnsi="Times New Roman" w:cs="Times New Roman"/>
            <w:color w:val="auto"/>
            <w:sz w:val="28"/>
            <w:szCs w:val="28"/>
            <w:u w:val="none"/>
          </w:rPr>
          <w:t>.</w:t>
        </w:r>
        <w:r w:rsidRPr="00E623AD">
          <w:rPr>
            <w:rStyle w:val="ac"/>
            <w:rFonts w:ascii="Times New Roman" w:hAnsi="Times New Roman" w:cs="Times New Roman"/>
            <w:color w:val="auto"/>
            <w:sz w:val="28"/>
            <w:szCs w:val="28"/>
            <w:u w:val="none"/>
            <w:lang w:val="en-US"/>
          </w:rPr>
          <w:t>perepis</w:t>
        </w:r>
        <w:r w:rsidRPr="009A3A03">
          <w:rPr>
            <w:rStyle w:val="ac"/>
            <w:rFonts w:ascii="Times New Roman" w:hAnsi="Times New Roman" w:cs="Times New Roman"/>
            <w:color w:val="auto"/>
            <w:sz w:val="28"/>
            <w:szCs w:val="28"/>
            <w:u w:val="none"/>
          </w:rPr>
          <w:t>-2010.</w:t>
        </w:r>
        <w:r w:rsidRPr="00E623AD">
          <w:rPr>
            <w:rStyle w:val="ac"/>
            <w:rFonts w:ascii="Times New Roman" w:hAnsi="Times New Roman" w:cs="Times New Roman"/>
            <w:color w:val="auto"/>
            <w:sz w:val="28"/>
            <w:szCs w:val="28"/>
            <w:u w:val="none"/>
            <w:lang w:val="en-US"/>
          </w:rPr>
          <w:t>ru</w:t>
        </w:r>
        <w:r w:rsidRPr="009A3A03">
          <w:rPr>
            <w:rStyle w:val="ac"/>
            <w:rFonts w:ascii="Times New Roman" w:hAnsi="Times New Roman" w:cs="Times New Roman"/>
            <w:color w:val="auto"/>
            <w:sz w:val="28"/>
            <w:szCs w:val="28"/>
            <w:u w:val="none"/>
          </w:rPr>
          <w:t>/</w:t>
        </w:r>
        <w:r w:rsidRPr="00E623AD">
          <w:rPr>
            <w:rStyle w:val="ac"/>
            <w:rFonts w:ascii="Times New Roman" w:hAnsi="Times New Roman" w:cs="Times New Roman"/>
            <w:color w:val="auto"/>
            <w:sz w:val="28"/>
            <w:szCs w:val="28"/>
            <w:u w:val="none"/>
            <w:lang w:val="en-US"/>
          </w:rPr>
          <w:t>results</w:t>
        </w:r>
        <w:r w:rsidRPr="009A3A03">
          <w:rPr>
            <w:rStyle w:val="ac"/>
            <w:rFonts w:ascii="Times New Roman" w:hAnsi="Times New Roman" w:cs="Times New Roman"/>
            <w:color w:val="auto"/>
            <w:sz w:val="28"/>
            <w:szCs w:val="28"/>
            <w:u w:val="none"/>
          </w:rPr>
          <w:t>_</w:t>
        </w:r>
        <w:r w:rsidRPr="00E623AD">
          <w:rPr>
            <w:rStyle w:val="ac"/>
            <w:rFonts w:ascii="Times New Roman" w:hAnsi="Times New Roman" w:cs="Times New Roman"/>
            <w:color w:val="auto"/>
            <w:sz w:val="28"/>
            <w:szCs w:val="28"/>
            <w:u w:val="none"/>
            <w:lang w:val="en-US"/>
          </w:rPr>
          <w:t>of</w:t>
        </w:r>
        <w:r w:rsidRPr="009A3A03">
          <w:rPr>
            <w:rStyle w:val="ac"/>
            <w:rFonts w:ascii="Times New Roman" w:hAnsi="Times New Roman" w:cs="Times New Roman"/>
            <w:color w:val="auto"/>
            <w:sz w:val="28"/>
            <w:szCs w:val="28"/>
            <w:u w:val="none"/>
          </w:rPr>
          <w:t>_</w:t>
        </w:r>
        <w:r w:rsidRPr="00E623AD">
          <w:rPr>
            <w:rStyle w:val="ac"/>
            <w:rFonts w:ascii="Times New Roman" w:hAnsi="Times New Roman" w:cs="Times New Roman"/>
            <w:color w:val="auto"/>
            <w:sz w:val="28"/>
            <w:szCs w:val="28"/>
            <w:u w:val="none"/>
            <w:lang w:val="en-US"/>
          </w:rPr>
          <w:t>the</w:t>
        </w:r>
        <w:r w:rsidRPr="009A3A03">
          <w:rPr>
            <w:rStyle w:val="ac"/>
            <w:rFonts w:ascii="Times New Roman" w:hAnsi="Times New Roman" w:cs="Times New Roman"/>
            <w:color w:val="auto"/>
            <w:sz w:val="28"/>
            <w:szCs w:val="28"/>
            <w:u w:val="none"/>
          </w:rPr>
          <w:t>_</w:t>
        </w:r>
        <w:r w:rsidRPr="00E623AD">
          <w:rPr>
            <w:rStyle w:val="ac"/>
            <w:rFonts w:ascii="Times New Roman" w:hAnsi="Times New Roman" w:cs="Times New Roman"/>
            <w:color w:val="auto"/>
            <w:sz w:val="28"/>
            <w:szCs w:val="28"/>
            <w:u w:val="none"/>
            <w:lang w:val="en-US"/>
          </w:rPr>
          <w:t>census</w:t>
        </w:r>
        <w:r w:rsidRPr="009A3A03">
          <w:rPr>
            <w:rStyle w:val="ac"/>
            <w:rFonts w:ascii="Times New Roman" w:hAnsi="Times New Roman" w:cs="Times New Roman"/>
            <w:color w:val="auto"/>
            <w:sz w:val="28"/>
            <w:szCs w:val="28"/>
            <w:u w:val="none"/>
          </w:rPr>
          <w:t>/</w:t>
        </w:r>
      </w:hyperlink>
      <w:r w:rsidRPr="00E662D5">
        <w:rPr>
          <w:rStyle w:val="HTML"/>
          <w:rFonts w:ascii="Times New Roman" w:hAnsi="Times New Roman" w:cs="Times New Roman"/>
          <w:i w:val="0"/>
          <w:sz w:val="28"/>
          <w:szCs w:val="28"/>
          <w:lang w:val="en-US"/>
        </w:rPr>
        <w:t>tab</w:t>
      </w:r>
      <w:r w:rsidRPr="009A3A03">
        <w:rPr>
          <w:rStyle w:val="HTML"/>
          <w:rFonts w:ascii="Times New Roman" w:hAnsi="Times New Roman" w:cs="Times New Roman"/>
          <w:i w:val="0"/>
          <w:sz w:val="28"/>
          <w:szCs w:val="28"/>
        </w:rPr>
        <w:t xml:space="preserve">7. </w:t>
      </w:r>
      <w:r w:rsidRPr="00E662D5">
        <w:rPr>
          <w:rStyle w:val="HTML"/>
          <w:rFonts w:ascii="Times New Roman" w:hAnsi="Times New Roman" w:cs="Times New Roman"/>
          <w:i w:val="0"/>
          <w:sz w:val="28"/>
          <w:szCs w:val="28"/>
          <w:lang w:val="en-US"/>
        </w:rPr>
        <w:t>xls</w:t>
      </w:r>
      <w:r w:rsidRPr="009A3A03">
        <w:rPr>
          <w:rFonts w:ascii="Times New Roman" w:hAnsi="Times New Roman" w:cs="Times New Roman"/>
          <w:i/>
          <w:sz w:val="28"/>
          <w:szCs w:val="28"/>
          <w:shd w:val="clear" w:color="auto" w:fill="FFFFFF"/>
        </w:rPr>
        <w:t>‎</w:t>
      </w:r>
    </w:p>
  </w:footnote>
  <w:footnote w:id="137">
    <w:p w:rsidR="00752378" w:rsidRPr="00E662D5" w:rsidRDefault="00752378" w:rsidP="00E662D5">
      <w:pPr>
        <w:pStyle w:val="a7"/>
        <w:ind w:firstLine="567"/>
        <w:rPr>
          <w:rFonts w:ascii="Times New Roman" w:hAnsi="Times New Roman" w:cs="Times New Roman"/>
          <w:sz w:val="28"/>
          <w:szCs w:val="28"/>
        </w:rPr>
      </w:pPr>
      <w:r w:rsidRPr="00E662D5">
        <w:rPr>
          <w:rStyle w:val="a9"/>
          <w:rFonts w:ascii="Times New Roman" w:hAnsi="Times New Roman" w:cs="Times New Roman"/>
          <w:sz w:val="28"/>
          <w:szCs w:val="28"/>
        </w:rPr>
        <w:footnoteRef/>
      </w:r>
      <w:r w:rsidRPr="00E662D5">
        <w:rPr>
          <w:rFonts w:ascii="Times New Roman" w:hAnsi="Times New Roman" w:cs="Times New Roman"/>
          <w:sz w:val="28"/>
          <w:szCs w:val="28"/>
        </w:rPr>
        <w:t xml:space="preserve"> Там же.</w:t>
      </w:r>
    </w:p>
  </w:footnote>
  <w:footnote w:id="138">
    <w:p w:rsidR="00752378" w:rsidRPr="00E662D5" w:rsidRDefault="00752378" w:rsidP="00E662D5">
      <w:pPr>
        <w:pStyle w:val="a7"/>
        <w:ind w:firstLine="567"/>
        <w:jc w:val="both"/>
        <w:rPr>
          <w:rFonts w:ascii="Times New Roman" w:hAnsi="Times New Roman" w:cs="Times New Roman"/>
          <w:sz w:val="28"/>
          <w:szCs w:val="28"/>
        </w:rPr>
      </w:pPr>
      <w:r w:rsidRPr="00E662D5">
        <w:rPr>
          <w:rStyle w:val="a9"/>
          <w:rFonts w:ascii="Times New Roman" w:hAnsi="Times New Roman" w:cs="Times New Roman"/>
          <w:sz w:val="28"/>
          <w:szCs w:val="28"/>
        </w:rPr>
        <w:footnoteRef/>
      </w:r>
      <w:r w:rsidRPr="00E662D5">
        <w:rPr>
          <w:rFonts w:ascii="Times New Roman" w:hAnsi="Times New Roman" w:cs="Times New Roman"/>
          <w:sz w:val="28"/>
          <w:szCs w:val="28"/>
        </w:rPr>
        <w:t xml:space="preserve"> Сущий С.Я. </w:t>
      </w:r>
      <w:r w:rsidRPr="00E662D5">
        <w:rPr>
          <w:rFonts w:ascii="Times New Roman" w:hAnsi="Times New Roman" w:cs="Times New Roman"/>
          <w:iCs/>
          <w:sz w:val="28"/>
          <w:szCs w:val="28"/>
        </w:rPr>
        <w:t>Украина – Россия – мир: некоторые грани взаимоде</w:t>
      </w:r>
      <w:r w:rsidRPr="00E662D5">
        <w:rPr>
          <w:rFonts w:ascii="Times New Roman" w:hAnsi="Times New Roman" w:cs="Times New Roman"/>
          <w:iCs/>
          <w:sz w:val="28"/>
          <w:szCs w:val="28"/>
        </w:rPr>
        <w:t>й</w:t>
      </w:r>
      <w:r w:rsidRPr="00E662D5">
        <w:rPr>
          <w:rFonts w:ascii="Times New Roman" w:hAnsi="Times New Roman" w:cs="Times New Roman"/>
          <w:iCs/>
          <w:sz w:val="28"/>
          <w:szCs w:val="28"/>
        </w:rPr>
        <w:t>ствия (до и после кризиса). Ростов н/Д, 2014</w:t>
      </w:r>
      <w:r>
        <w:rPr>
          <w:rFonts w:ascii="Times New Roman" w:hAnsi="Times New Roman" w:cs="Times New Roman"/>
          <w:iCs/>
          <w:sz w:val="28"/>
          <w:szCs w:val="28"/>
        </w:rPr>
        <w:t>. С. 85–90.</w:t>
      </w:r>
    </w:p>
  </w:footnote>
  <w:footnote w:id="139">
    <w:p w:rsidR="00752378" w:rsidRPr="00FB333D" w:rsidRDefault="00752378" w:rsidP="00FB333D">
      <w:pPr>
        <w:pStyle w:val="a7"/>
        <w:ind w:firstLine="567"/>
        <w:jc w:val="both"/>
        <w:rPr>
          <w:rFonts w:ascii="Times New Roman" w:hAnsi="Times New Roman" w:cs="Times New Roman"/>
          <w:sz w:val="28"/>
          <w:szCs w:val="28"/>
        </w:rPr>
      </w:pPr>
      <w:r w:rsidRPr="00FB333D">
        <w:rPr>
          <w:rStyle w:val="a9"/>
          <w:rFonts w:ascii="Times New Roman" w:hAnsi="Times New Roman" w:cs="Times New Roman"/>
          <w:sz w:val="28"/>
          <w:szCs w:val="28"/>
        </w:rPr>
        <w:footnoteRef/>
      </w:r>
      <w:r w:rsidRPr="00FB333D">
        <w:rPr>
          <w:rFonts w:ascii="Times New Roman" w:hAnsi="Times New Roman" w:cs="Times New Roman"/>
          <w:sz w:val="28"/>
          <w:szCs w:val="28"/>
        </w:rPr>
        <w:t xml:space="preserve"> Терская И.А., Терский А.В., Терский Д.А. География Краснода</w:t>
      </w:r>
      <w:r w:rsidRPr="00FB333D">
        <w:rPr>
          <w:rFonts w:ascii="Times New Roman" w:hAnsi="Times New Roman" w:cs="Times New Roman"/>
          <w:sz w:val="28"/>
          <w:szCs w:val="28"/>
        </w:rPr>
        <w:t>р</w:t>
      </w:r>
      <w:r w:rsidRPr="00FB333D">
        <w:rPr>
          <w:rFonts w:ascii="Times New Roman" w:hAnsi="Times New Roman" w:cs="Times New Roman"/>
          <w:sz w:val="28"/>
          <w:szCs w:val="28"/>
        </w:rPr>
        <w:t>ского края: Природа. Экономика. Краснодар, 2003. С. 73</w:t>
      </w:r>
      <w:r>
        <w:rPr>
          <w:rFonts w:ascii="Times New Roman" w:hAnsi="Times New Roman" w:cs="Times New Roman"/>
          <w:sz w:val="28"/>
          <w:szCs w:val="28"/>
        </w:rPr>
        <w:t>–</w:t>
      </w:r>
      <w:r w:rsidRPr="00FB333D">
        <w:rPr>
          <w:rFonts w:ascii="Times New Roman" w:hAnsi="Times New Roman" w:cs="Times New Roman"/>
          <w:sz w:val="28"/>
          <w:szCs w:val="28"/>
        </w:rPr>
        <w:t>74.</w:t>
      </w:r>
    </w:p>
  </w:footnote>
  <w:footnote w:id="140">
    <w:p w:rsidR="00752378" w:rsidRPr="00E662D5" w:rsidRDefault="00752378" w:rsidP="00FB333D">
      <w:pPr>
        <w:pStyle w:val="a7"/>
        <w:ind w:firstLine="567"/>
        <w:jc w:val="both"/>
        <w:rPr>
          <w:rFonts w:ascii="Times New Roman" w:hAnsi="Times New Roman" w:cs="Times New Roman"/>
          <w:sz w:val="28"/>
          <w:szCs w:val="28"/>
        </w:rPr>
      </w:pPr>
      <w:r w:rsidRPr="00FB333D">
        <w:rPr>
          <w:rStyle w:val="a9"/>
          <w:rFonts w:ascii="Times New Roman" w:hAnsi="Times New Roman" w:cs="Times New Roman"/>
          <w:sz w:val="28"/>
          <w:szCs w:val="28"/>
        </w:rPr>
        <w:footnoteRef/>
      </w:r>
      <w:r>
        <w:rPr>
          <w:rFonts w:ascii="Times New Roman" w:hAnsi="Times New Roman" w:cs="Times New Roman"/>
          <w:sz w:val="28"/>
          <w:szCs w:val="28"/>
        </w:rPr>
        <w:t xml:space="preserve"> </w:t>
      </w:r>
      <w:r w:rsidRPr="00FB333D">
        <w:rPr>
          <w:rFonts w:ascii="Times New Roman" w:hAnsi="Times New Roman" w:cs="Times New Roman"/>
          <w:sz w:val="28"/>
          <w:szCs w:val="28"/>
        </w:rPr>
        <w:t xml:space="preserve">Щербакова Е. Демографические итоги 1 полугодия 2013 года. </w:t>
      </w:r>
      <w:r w:rsidRPr="00FB333D">
        <w:rPr>
          <w:rFonts w:ascii="Times New Roman" w:hAnsi="Times New Roman" w:cs="Times New Roman"/>
          <w:sz w:val="28"/>
          <w:szCs w:val="28"/>
          <w:lang w:val="en-US"/>
        </w:rPr>
        <w:t>URL</w:t>
      </w:r>
      <w:r w:rsidRPr="00FB333D">
        <w:rPr>
          <w:rFonts w:ascii="Times New Roman" w:hAnsi="Times New Roman" w:cs="Times New Roman"/>
          <w:sz w:val="28"/>
          <w:szCs w:val="28"/>
        </w:rPr>
        <w:t xml:space="preserve">: </w:t>
      </w:r>
      <w:hyperlink r:id="rId44" w:history="1">
        <w:r w:rsidRPr="00E662D5">
          <w:rPr>
            <w:rStyle w:val="ac"/>
            <w:rFonts w:ascii="Times New Roman" w:hAnsi="Times New Roman" w:cs="Times New Roman"/>
            <w:color w:val="auto"/>
            <w:sz w:val="28"/>
            <w:szCs w:val="28"/>
            <w:u w:val="none"/>
            <w:lang w:val="en-US"/>
          </w:rPr>
          <w:t>http</w:t>
        </w:r>
        <w:r w:rsidRPr="00E662D5">
          <w:rPr>
            <w:rStyle w:val="ac"/>
            <w:rFonts w:ascii="Times New Roman" w:hAnsi="Times New Roman" w:cs="Times New Roman"/>
            <w:color w:val="auto"/>
            <w:sz w:val="28"/>
            <w:szCs w:val="28"/>
            <w:u w:val="none"/>
          </w:rPr>
          <w:t>://</w:t>
        </w:r>
        <w:r w:rsidRPr="00E662D5">
          <w:rPr>
            <w:rStyle w:val="ac"/>
            <w:rFonts w:ascii="Times New Roman" w:hAnsi="Times New Roman" w:cs="Times New Roman"/>
            <w:color w:val="auto"/>
            <w:sz w:val="28"/>
            <w:szCs w:val="28"/>
            <w:u w:val="none"/>
            <w:lang w:val="en-US"/>
          </w:rPr>
          <w:t>demoscope</w:t>
        </w:r>
        <w:r w:rsidRPr="00E662D5">
          <w:rPr>
            <w:rStyle w:val="ac"/>
            <w:rFonts w:ascii="Times New Roman" w:hAnsi="Times New Roman" w:cs="Times New Roman"/>
            <w:color w:val="auto"/>
            <w:sz w:val="28"/>
            <w:szCs w:val="28"/>
            <w:u w:val="none"/>
          </w:rPr>
          <w:t>.</w:t>
        </w:r>
        <w:r w:rsidRPr="00E662D5">
          <w:rPr>
            <w:rStyle w:val="ac"/>
            <w:rFonts w:ascii="Times New Roman" w:hAnsi="Times New Roman" w:cs="Times New Roman"/>
            <w:color w:val="auto"/>
            <w:sz w:val="28"/>
            <w:szCs w:val="28"/>
            <w:u w:val="none"/>
            <w:lang w:val="en-US"/>
          </w:rPr>
          <w:t>ru</w:t>
        </w:r>
        <w:r w:rsidRPr="00E662D5">
          <w:rPr>
            <w:rStyle w:val="ac"/>
            <w:rFonts w:ascii="Times New Roman" w:hAnsi="Times New Roman" w:cs="Times New Roman"/>
            <w:color w:val="auto"/>
            <w:sz w:val="28"/>
            <w:szCs w:val="28"/>
            <w:u w:val="none"/>
          </w:rPr>
          <w:t>/</w:t>
        </w:r>
        <w:r w:rsidRPr="00E662D5">
          <w:rPr>
            <w:rStyle w:val="ac"/>
            <w:rFonts w:ascii="Times New Roman" w:hAnsi="Times New Roman" w:cs="Times New Roman"/>
            <w:color w:val="auto"/>
            <w:sz w:val="28"/>
            <w:szCs w:val="28"/>
            <w:u w:val="none"/>
            <w:lang w:val="en-US"/>
          </w:rPr>
          <w:t>weekly</w:t>
        </w:r>
        <w:r w:rsidRPr="00E662D5">
          <w:rPr>
            <w:rStyle w:val="ac"/>
            <w:rFonts w:ascii="Times New Roman" w:hAnsi="Times New Roman" w:cs="Times New Roman"/>
            <w:color w:val="auto"/>
            <w:sz w:val="28"/>
            <w:szCs w:val="28"/>
            <w:u w:val="none"/>
          </w:rPr>
          <w:t>/2013/0569/</w:t>
        </w:r>
        <w:r w:rsidRPr="00E662D5">
          <w:rPr>
            <w:rStyle w:val="ac"/>
            <w:rFonts w:ascii="Times New Roman" w:hAnsi="Times New Roman" w:cs="Times New Roman"/>
            <w:color w:val="auto"/>
            <w:sz w:val="28"/>
            <w:szCs w:val="28"/>
            <w:u w:val="none"/>
            <w:lang w:val="en-US"/>
          </w:rPr>
          <w:t>barom</w:t>
        </w:r>
        <w:r w:rsidRPr="00E662D5">
          <w:rPr>
            <w:rStyle w:val="ac"/>
            <w:rFonts w:ascii="Times New Roman" w:hAnsi="Times New Roman" w:cs="Times New Roman"/>
            <w:color w:val="auto"/>
            <w:sz w:val="28"/>
            <w:szCs w:val="28"/>
            <w:u w:val="none"/>
          </w:rPr>
          <w:t>04.</w:t>
        </w:r>
        <w:r w:rsidRPr="00E662D5">
          <w:rPr>
            <w:rStyle w:val="ac"/>
            <w:rFonts w:ascii="Times New Roman" w:hAnsi="Times New Roman" w:cs="Times New Roman"/>
            <w:color w:val="auto"/>
            <w:sz w:val="28"/>
            <w:szCs w:val="28"/>
            <w:u w:val="none"/>
            <w:lang w:val="en-US"/>
          </w:rPr>
          <w:t>php</w:t>
        </w:r>
      </w:hyperlink>
    </w:p>
  </w:footnote>
  <w:footnote w:id="141">
    <w:p w:rsidR="00752378" w:rsidRPr="00FB333D" w:rsidRDefault="00752378" w:rsidP="00FB333D">
      <w:pPr>
        <w:pStyle w:val="a7"/>
        <w:ind w:firstLine="567"/>
        <w:jc w:val="both"/>
        <w:rPr>
          <w:rFonts w:ascii="Times New Roman" w:hAnsi="Times New Roman" w:cs="Times New Roman"/>
          <w:sz w:val="28"/>
          <w:szCs w:val="28"/>
        </w:rPr>
      </w:pPr>
      <w:r w:rsidRPr="00FB333D">
        <w:rPr>
          <w:rStyle w:val="a9"/>
          <w:rFonts w:ascii="Times New Roman" w:hAnsi="Times New Roman" w:cs="Times New Roman"/>
          <w:sz w:val="28"/>
          <w:szCs w:val="28"/>
        </w:rPr>
        <w:footnoteRef/>
      </w:r>
      <w:r w:rsidRPr="00FB333D">
        <w:rPr>
          <w:rFonts w:ascii="Times New Roman" w:hAnsi="Times New Roman" w:cs="Times New Roman"/>
          <w:sz w:val="28"/>
          <w:szCs w:val="28"/>
        </w:rPr>
        <w:t xml:space="preserve"> Белозеров В.С. Этническая кар</w:t>
      </w:r>
      <w:r>
        <w:rPr>
          <w:rFonts w:ascii="Times New Roman" w:hAnsi="Times New Roman" w:cs="Times New Roman"/>
          <w:sz w:val="28"/>
          <w:szCs w:val="28"/>
        </w:rPr>
        <w:t>та Северного Кавказа. М., 2005.</w:t>
      </w:r>
      <w:r>
        <w:rPr>
          <w:bCs/>
          <w:sz w:val="32"/>
          <w:szCs w:val="32"/>
        </w:rPr>
        <w:t xml:space="preserve"> </w:t>
      </w:r>
      <w:r w:rsidRPr="00FB333D">
        <w:rPr>
          <w:rFonts w:ascii="Times New Roman" w:hAnsi="Times New Roman" w:cs="Times New Roman"/>
          <w:sz w:val="28"/>
          <w:szCs w:val="28"/>
        </w:rPr>
        <w:t xml:space="preserve">С. </w:t>
      </w:r>
      <w:r>
        <w:rPr>
          <w:rFonts w:ascii="Times New Roman" w:hAnsi="Times New Roman" w:cs="Times New Roman"/>
          <w:sz w:val="28"/>
          <w:szCs w:val="28"/>
        </w:rPr>
        <w:t> </w:t>
      </w:r>
      <w:r w:rsidRPr="00FB333D">
        <w:rPr>
          <w:rFonts w:ascii="Times New Roman" w:hAnsi="Times New Roman" w:cs="Times New Roman"/>
          <w:sz w:val="28"/>
          <w:szCs w:val="28"/>
        </w:rPr>
        <w:t>145</w:t>
      </w:r>
      <w:r>
        <w:rPr>
          <w:rFonts w:ascii="Times New Roman" w:hAnsi="Times New Roman" w:cs="Times New Roman"/>
          <w:sz w:val="28"/>
          <w:szCs w:val="28"/>
        </w:rPr>
        <w:t>–</w:t>
      </w:r>
      <w:r w:rsidRPr="00FB333D">
        <w:rPr>
          <w:rFonts w:ascii="Times New Roman" w:hAnsi="Times New Roman" w:cs="Times New Roman"/>
          <w:sz w:val="28"/>
          <w:szCs w:val="28"/>
        </w:rPr>
        <w:t>146.</w:t>
      </w:r>
    </w:p>
  </w:footnote>
  <w:footnote w:id="142">
    <w:p w:rsidR="00752378" w:rsidRPr="00FB333D" w:rsidRDefault="00752378" w:rsidP="00FB333D">
      <w:pPr>
        <w:pStyle w:val="a7"/>
        <w:ind w:firstLine="567"/>
        <w:jc w:val="both"/>
        <w:rPr>
          <w:rFonts w:ascii="Times New Roman" w:hAnsi="Times New Roman" w:cs="Times New Roman"/>
          <w:sz w:val="28"/>
          <w:szCs w:val="28"/>
        </w:rPr>
      </w:pPr>
      <w:r w:rsidRPr="00FB333D">
        <w:rPr>
          <w:rStyle w:val="a9"/>
          <w:rFonts w:ascii="Times New Roman" w:hAnsi="Times New Roman" w:cs="Times New Roman"/>
          <w:sz w:val="28"/>
          <w:szCs w:val="28"/>
        </w:rPr>
        <w:footnoteRef/>
      </w:r>
      <w:r w:rsidRPr="00FB333D">
        <w:rPr>
          <w:rFonts w:ascii="Times New Roman" w:hAnsi="Times New Roman" w:cs="Times New Roman"/>
          <w:sz w:val="28"/>
          <w:szCs w:val="28"/>
        </w:rPr>
        <w:t xml:space="preserve"> Там же. С. 44</w:t>
      </w:r>
      <w:r>
        <w:rPr>
          <w:rFonts w:ascii="Times New Roman" w:hAnsi="Times New Roman" w:cs="Times New Roman"/>
          <w:sz w:val="28"/>
          <w:szCs w:val="28"/>
        </w:rPr>
        <w:t>–</w:t>
      </w:r>
      <w:r w:rsidRPr="00FB333D">
        <w:rPr>
          <w:rFonts w:ascii="Times New Roman" w:hAnsi="Times New Roman" w:cs="Times New Roman"/>
          <w:sz w:val="28"/>
          <w:szCs w:val="28"/>
        </w:rPr>
        <w:t>62, 115</w:t>
      </w:r>
      <w:r>
        <w:rPr>
          <w:rFonts w:ascii="Times New Roman" w:hAnsi="Times New Roman" w:cs="Times New Roman"/>
          <w:sz w:val="28"/>
          <w:szCs w:val="28"/>
        </w:rPr>
        <w:t>–</w:t>
      </w:r>
      <w:r w:rsidRPr="00FB333D">
        <w:rPr>
          <w:rFonts w:ascii="Times New Roman" w:hAnsi="Times New Roman" w:cs="Times New Roman"/>
          <w:sz w:val="28"/>
          <w:szCs w:val="28"/>
        </w:rPr>
        <w:t>127.</w:t>
      </w:r>
    </w:p>
  </w:footnote>
  <w:footnote w:id="143">
    <w:p w:rsidR="00752378" w:rsidRPr="00FB333D" w:rsidRDefault="00752378" w:rsidP="00FB333D">
      <w:pPr>
        <w:pStyle w:val="a7"/>
        <w:ind w:firstLine="567"/>
        <w:jc w:val="both"/>
        <w:rPr>
          <w:rFonts w:ascii="Times New Roman" w:hAnsi="Times New Roman" w:cs="Times New Roman"/>
          <w:sz w:val="28"/>
          <w:szCs w:val="28"/>
        </w:rPr>
      </w:pPr>
      <w:r w:rsidRPr="00FB333D">
        <w:rPr>
          <w:rStyle w:val="a9"/>
          <w:rFonts w:ascii="Times New Roman" w:hAnsi="Times New Roman" w:cs="Times New Roman"/>
          <w:sz w:val="28"/>
          <w:szCs w:val="28"/>
        </w:rPr>
        <w:footnoteRef/>
      </w:r>
      <w:r w:rsidRPr="00FB333D">
        <w:rPr>
          <w:rFonts w:ascii="Times New Roman" w:hAnsi="Times New Roman" w:cs="Times New Roman"/>
          <w:sz w:val="28"/>
          <w:szCs w:val="28"/>
        </w:rPr>
        <w:t xml:space="preserve"> Численность населения Российской Федерации по муниципальным образованиям на 1 января 2013 года. </w:t>
      </w:r>
      <w:r w:rsidRPr="00FB333D">
        <w:rPr>
          <w:rFonts w:ascii="Times New Roman" w:hAnsi="Times New Roman" w:cs="Times New Roman"/>
          <w:sz w:val="28"/>
          <w:szCs w:val="28"/>
          <w:shd w:val="clear" w:color="auto" w:fill="FFFFFF"/>
        </w:rPr>
        <w:t xml:space="preserve">М., 2013. </w:t>
      </w:r>
      <w:r w:rsidRPr="00FB333D">
        <w:rPr>
          <w:rFonts w:ascii="Times New Roman" w:hAnsi="Times New Roman" w:cs="Times New Roman"/>
          <w:sz w:val="28"/>
          <w:szCs w:val="28"/>
        </w:rPr>
        <w:t>Табл. 33.</w:t>
      </w:r>
    </w:p>
  </w:footnote>
  <w:footnote w:id="144">
    <w:p w:rsidR="00752378" w:rsidRPr="00FB333D" w:rsidRDefault="00752378" w:rsidP="00FB333D">
      <w:pPr>
        <w:widowControl w:val="0"/>
        <w:tabs>
          <w:tab w:val="left" w:pos="851"/>
          <w:tab w:val="left" w:pos="993"/>
        </w:tabs>
        <w:spacing w:after="0" w:line="240" w:lineRule="auto"/>
        <w:ind w:firstLine="567"/>
        <w:jc w:val="both"/>
        <w:rPr>
          <w:rFonts w:ascii="Times New Roman" w:hAnsi="Times New Roman" w:cs="Times New Roman"/>
          <w:bCs/>
          <w:sz w:val="28"/>
          <w:szCs w:val="28"/>
        </w:rPr>
      </w:pPr>
      <w:r w:rsidRPr="00FB333D">
        <w:rPr>
          <w:rStyle w:val="a9"/>
          <w:rFonts w:ascii="Times New Roman" w:hAnsi="Times New Roman" w:cs="Times New Roman"/>
          <w:sz w:val="28"/>
          <w:szCs w:val="28"/>
        </w:rPr>
        <w:footnoteRef/>
      </w:r>
      <w:r w:rsidRPr="00FB333D">
        <w:rPr>
          <w:rFonts w:ascii="Times New Roman" w:hAnsi="Times New Roman" w:cs="Times New Roman"/>
          <w:sz w:val="28"/>
          <w:szCs w:val="28"/>
        </w:rPr>
        <w:t xml:space="preserve"> Белозеров В.С. </w:t>
      </w:r>
      <w:r>
        <w:rPr>
          <w:rFonts w:ascii="Times New Roman" w:hAnsi="Times New Roman" w:cs="Times New Roman"/>
          <w:sz w:val="28"/>
          <w:szCs w:val="28"/>
        </w:rPr>
        <w:t xml:space="preserve">Указ. соч. </w:t>
      </w:r>
      <w:r w:rsidRPr="00FB333D">
        <w:rPr>
          <w:rFonts w:ascii="Times New Roman" w:hAnsi="Times New Roman" w:cs="Times New Roman"/>
          <w:sz w:val="28"/>
          <w:szCs w:val="28"/>
        </w:rPr>
        <w:t>С. 126.</w:t>
      </w:r>
    </w:p>
  </w:footnote>
  <w:footnote w:id="145">
    <w:p w:rsidR="00752378" w:rsidRPr="00FB333D" w:rsidRDefault="00752378" w:rsidP="00FB333D">
      <w:pPr>
        <w:widowControl w:val="0"/>
        <w:tabs>
          <w:tab w:val="left" w:pos="851"/>
          <w:tab w:val="left" w:pos="993"/>
        </w:tabs>
        <w:spacing w:after="0" w:line="240" w:lineRule="auto"/>
        <w:ind w:firstLine="567"/>
        <w:jc w:val="both"/>
        <w:rPr>
          <w:rFonts w:ascii="Times New Roman" w:hAnsi="Times New Roman" w:cs="Times New Roman"/>
          <w:bCs/>
          <w:sz w:val="28"/>
          <w:szCs w:val="28"/>
        </w:rPr>
      </w:pPr>
      <w:r w:rsidRPr="00FB333D">
        <w:rPr>
          <w:rStyle w:val="a9"/>
          <w:rFonts w:ascii="Times New Roman" w:hAnsi="Times New Roman" w:cs="Times New Roman"/>
          <w:sz w:val="28"/>
          <w:szCs w:val="28"/>
        </w:rPr>
        <w:footnoteRef/>
      </w:r>
      <w:r>
        <w:rPr>
          <w:rFonts w:ascii="Times New Roman" w:hAnsi="Times New Roman" w:cs="Times New Roman"/>
          <w:sz w:val="28"/>
          <w:szCs w:val="28"/>
        </w:rPr>
        <w:t xml:space="preserve"> </w:t>
      </w:r>
      <w:r w:rsidRPr="00FB333D">
        <w:rPr>
          <w:rFonts w:ascii="Times New Roman" w:hAnsi="Times New Roman" w:cs="Times New Roman"/>
          <w:sz w:val="28"/>
          <w:szCs w:val="28"/>
        </w:rPr>
        <w:t xml:space="preserve">Савва М.В. Новые диаспоры Краснодарского края. Краснодар, 2006; </w:t>
      </w:r>
      <w:r w:rsidRPr="00FB333D">
        <w:rPr>
          <w:rFonts w:ascii="Times New Roman" w:hAnsi="Times New Roman" w:cs="Times New Roman"/>
          <w:bCs/>
          <w:sz w:val="28"/>
          <w:szCs w:val="28"/>
        </w:rPr>
        <w:t>Петров В.Н., Охрименко В.И. Община турок-месхетинцев в Красн</w:t>
      </w:r>
      <w:r w:rsidRPr="00FB333D">
        <w:rPr>
          <w:rFonts w:ascii="Times New Roman" w:hAnsi="Times New Roman" w:cs="Times New Roman"/>
          <w:bCs/>
          <w:sz w:val="28"/>
          <w:szCs w:val="28"/>
        </w:rPr>
        <w:t>о</w:t>
      </w:r>
      <w:r w:rsidRPr="00FB333D">
        <w:rPr>
          <w:rFonts w:ascii="Times New Roman" w:hAnsi="Times New Roman" w:cs="Times New Roman"/>
          <w:bCs/>
          <w:sz w:val="28"/>
          <w:szCs w:val="28"/>
        </w:rPr>
        <w:t>дарском крае: черты социального портрета. Краснодар, 2003.</w:t>
      </w:r>
    </w:p>
  </w:footnote>
  <w:footnote w:id="146">
    <w:p w:rsidR="00752378" w:rsidRPr="00AC14B2" w:rsidRDefault="00752378" w:rsidP="00FB333D">
      <w:pPr>
        <w:pStyle w:val="a7"/>
        <w:ind w:firstLine="567"/>
        <w:jc w:val="both"/>
        <w:rPr>
          <w:rFonts w:ascii="Times New Roman" w:hAnsi="Times New Roman" w:cs="Times New Roman"/>
          <w:sz w:val="28"/>
          <w:szCs w:val="28"/>
          <w:lang w:val="en-US"/>
        </w:rPr>
      </w:pPr>
      <w:r w:rsidRPr="00FB333D">
        <w:rPr>
          <w:rStyle w:val="a9"/>
          <w:rFonts w:ascii="Times New Roman" w:hAnsi="Times New Roman" w:cs="Times New Roman"/>
          <w:sz w:val="28"/>
          <w:szCs w:val="28"/>
        </w:rPr>
        <w:footnoteRef/>
      </w:r>
      <w:r w:rsidRPr="00FB333D">
        <w:rPr>
          <w:rFonts w:ascii="Times New Roman" w:hAnsi="Times New Roman" w:cs="Times New Roman"/>
          <w:sz w:val="28"/>
          <w:szCs w:val="28"/>
        </w:rPr>
        <w:t xml:space="preserve"> Расчет по: Национальный состав населения по субъектам Росси</w:t>
      </w:r>
      <w:r w:rsidRPr="00FB333D">
        <w:rPr>
          <w:rFonts w:ascii="Times New Roman" w:hAnsi="Times New Roman" w:cs="Times New Roman"/>
          <w:sz w:val="28"/>
          <w:szCs w:val="28"/>
        </w:rPr>
        <w:t>й</w:t>
      </w:r>
      <w:r w:rsidRPr="00FB333D">
        <w:rPr>
          <w:rFonts w:ascii="Times New Roman" w:hAnsi="Times New Roman" w:cs="Times New Roman"/>
          <w:sz w:val="28"/>
          <w:szCs w:val="28"/>
        </w:rPr>
        <w:t>ской Федерации. Перепись</w:t>
      </w:r>
      <w:r w:rsidRPr="00133C9B">
        <w:rPr>
          <w:rFonts w:ascii="Times New Roman" w:hAnsi="Times New Roman" w:cs="Times New Roman"/>
          <w:sz w:val="28"/>
          <w:szCs w:val="28"/>
          <w:lang w:val="en-US"/>
        </w:rPr>
        <w:t xml:space="preserve"> 2010. </w:t>
      </w:r>
      <w:r w:rsidRPr="00FB333D">
        <w:rPr>
          <w:rFonts w:ascii="Times New Roman" w:hAnsi="Times New Roman" w:cs="Times New Roman"/>
          <w:sz w:val="28"/>
          <w:szCs w:val="28"/>
          <w:lang w:val="en-US"/>
        </w:rPr>
        <w:t>URL</w:t>
      </w:r>
      <w:r w:rsidRPr="00AC14B2">
        <w:rPr>
          <w:rFonts w:ascii="Times New Roman" w:hAnsi="Times New Roman" w:cs="Times New Roman"/>
          <w:sz w:val="28"/>
          <w:szCs w:val="28"/>
          <w:lang w:val="en-US"/>
        </w:rPr>
        <w:t xml:space="preserve">: </w:t>
      </w:r>
      <w:hyperlink r:id="rId45" w:history="1">
        <w:r w:rsidRPr="00AC14B2">
          <w:rPr>
            <w:rStyle w:val="ac"/>
            <w:rFonts w:ascii="Times New Roman" w:hAnsi="Times New Roman" w:cs="Times New Roman"/>
            <w:color w:val="auto"/>
            <w:sz w:val="28"/>
            <w:szCs w:val="28"/>
            <w:u w:val="none"/>
            <w:lang w:val="en-US"/>
          </w:rPr>
          <w:t>www.perepis-2010.ru/</w:t>
        </w:r>
      </w:hyperlink>
      <w:r w:rsidRPr="00AC14B2">
        <w:rPr>
          <w:rStyle w:val="HTML"/>
          <w:rFonts w:ascii="Times New Roman" w:hAnsi="Times New Roman" w:cs="Times New Roman"/>
          <w:i w:val="0"/>
          <w:sz w:val="28"/>
          <w:szCs w:val="28"/>
          <w:lang w:val="en-US"/>
        </w:rPr>
        <w:t xml:space="preserve">results_of_ </w:t>
      </w:r>
      <w:r w:rsidRPr="00FB333D">
        <w:rPr>
          <w:rStyle w:val="HTML"/>
          <w:rFonts w:ascii="Times New Roman" w:hAnsi="Times New Roman" w:cs="Times New Roman"/>
          <w:i w:val="0"/>
          <w:sz w:val="28"/>
          <w:szCs w:val="28"/>
          <w:lang w:val="en-US"/>
        </w:rPr>
        <w:t>the</w:t>
      </w:r>
      <w:r w:rsidRPr="00AC14B2">
        <w:rPr>
          <w:rStyle w:val="HTML"/>
          <w:rFonts w:ascii="Times New Roman" w:hAnsi="Times New Roman" w:cs="Times New Roman"/>
          <w:i w:val="0"/>
          <w:sz w:val="28"/>
          <w:szCs w:val="28"/>
          <w:lang w:val="en-US"/>
        </w:rPr>
        <w:t>_</w:t>
      </w:r>
      <w:r w:rsidRPr="00FB333D">
        <w:rPr>
          <w:rStyle w:val="HTML"/>
          <w:rFonts w:ascii="Times New Roman" w:hAnsi="Times New Roman" w:cs="Times New Roman"/>
          <w:i w:val="0"/>
          <w:sz w:val="28"/>
          <w:szCs w:val="28"/>
          <w:lang w:val="en-US"/>
        </w:rPr>
        <w:t>census</w:t>
      </w:r>
      <w:r w:rsidRPr="00AC14B2">
        <w:rPr>
          <w:rStyle w:val="HTML"/>
          <w:rFonts w:ascii="Times New Roman" w:hAnsi="Times New Roman" w:cs="Times New Roman"/>
          <w:i w:val="0"/>
          <w:sz w:val="28"/>
          <w:szCs w:val="28"/>
          <w:lang w:val="en-US"/>
        </w:rPr>
        <w:t>/</w:t>
      </w:r>
      <w:r w:rsidRPr="00FB333D">
        <w:rPr>
          <w:rStyle w:val="HTML"/>
          <w:rFonts w:ascii="Times New Roman" w:hAnsi="Times New Roman" w:cs="Times New Roman"/>
          <w:i w:val="0"/>
          <w:sz w:val="28"/>
          <w:szCs w:val="28"/>
          <w:lang w:val="en-US"/>
        </w:rPr>
        <w:t>tab</w:t>
      </w:r>
      <w:r w:rsidRPr="00AC14B2">
        <w:rPr>
          <w:rStyle w:val="HTML"/>
          <w:rFonts w:ascii="Times New Roman" w:hAnsi="Times New Roman" w:cs="Times New Roman"/>
          <w:i w:val="0"/>
          <w:sz w:val="28"/>
          <w:szCs w:val="28"/>
          <w:lang w:val="en-US"/>
        </w:rPr>
        <w:t>7.</w:t>
      </w:r>
      <w:r w:rsidRPr="00FB333D">
        <w:rPr>
          <w:rStyle w:val="HTML"/>
          <w:rFonts w:ascii="Times New Roman" w:hAnsi="Times New Roman" w:cs="Times New Roman"/>
          <w:i w:val="0"/>
          <w:sz w:val="28"/>
          <w:szCs w:val="28"/>
          <w:lang w:val="en-US"/>
        </w:rPr>
        <w:t>xls</w:t>
      </w:r>
      <w:r w:rsidRPr="00AC14B2">
        <w:rPr>
          <w:rFonts w:ascii="Times New Roman" w:hAnsi="Times New Roman" w:cs="Times New Roman"/>
          <w:sz w:val="28"/>
          <w:szCs w:val="28"/>
          <w:shd w:val="clear" w:color="auto" w:fill="FFFFFF"/>
          <w:lang w:val="en-US"/>
        </w:rPr>
        <w:t>‎</w:t>
      </w:r>
    </w:p>
  </w:footnote>
  <w:footnote w:id="147">
    <w:p w:rsidR="00752378" w:rsidRPr="00FB333D" w:rsidRDefault="00752378" w:rsidP="00FB333D">
      <w:pPr>
        <w:pStyle w:val="a7"/>
        <w:ind w:firstLine="567"/>
        <w:jc w:val="both"/>
        <w:rPr>
          <w:rFonts w:ascii="Times New Roman" w:hAnsi="Times New Roman" w:cs="Times New Roman"/>
          <w:sz w:val="28"/>
          <w:szCs w:val="28"/>
        </w:rPr>
      </w:pPr>
      <w:r w:rsidRPr="00FB333D">
        <w:rPr>
          <w:rStyle w:val="a9"/>
          <w:rFonts w:ascii="Times New Roman" w:hAnsi="Times New Roman" w:cs="Times New Roman"/>
          <w:sz w:val="28"/>
          <w:szCs w:val="28"/>
        </w:rPr>
        <w:footnoteRef/>
      </w:r>
      <w:r w:rsidRPr="00FB333D">
        <w:rPr>
          <w:rFonts w:ascii="Times New Roman" w:hAnsi="Times New Roman" w:cs="Times New Roman"/>
          <w:sz w:val="28"/>
          <w:szCs w:val="28"/>
        </w:rPr>
        <w:t xml:space="preserve"> </w:t>
      </w:r>
      <w:r w:rsidRPr="00FB333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Там же.</w:t>
      </w:r>
    </w:p>
  </w:footnote>
  <w:footnote w:id="148">
    <w:p w:rsidR="00752378" w:rsidRPr="00FB333D" w:rsidRDefault="00752378" w:rsidP="00FB333D">
      <w:pPr>
        <w:pStyle w:val="a7"/>
        <w:ind w:firstLine="567"/>
        <w:jc w:val="both"/>
        <w:rPr>
          <w:rFonts w:ascii="Times New Roman" w:hAnsi="Times New Roman" w:cs="Times New Roman"/>
          <w:sz w:val="28"/>
          <w:szCs w:val="28"/>
        </w:rPr>
      </w:pPr>
      <w:r w:rsidRPr="00FB333D">
        <w:rPr>
          <w:rStyle w:val="a9"/>
          <w:rFonts w:ascii="Times New Roman" w:hAnsi="Times New Roman" w:cs="Times New Roman"/>
          <w:sz w:val="28"/>
          <w:szCs w:val="28"/>
        </w:rPr>
        <w:footnoteRef/>
      </w:r>
      <w:r w:rsidRPr="00FB333D">
        <w:rPr>
          <w:rFonts w:ascii="Times New Roman" w:hAnsi="Times New Roman" w:cs="Times New Roman"/>
          <w:sz w:val="28"/>
          <w:szCs w:val="28"/>
        </w:rPr>
        <w:t xml:space="preserve"> Смирнов А.Н. Этнополитические процессы на Северном Кавказе. М., 2001.</w:t>
      </w:r>
    </w:p>
  </w:footnote>
  <w:footnote w:id="149">
    <w:p w:rsidR="00752378" w:rsidRPr="00FB333D" w:rsidRDefault="00752378" w:rsidP="00FB333D">
      <w:pPr>
        <w:pStyle w:val="a7"/>
        <w:ind w:firstLine="567"/>
        <w:jc w:val="both"/>
        <w:rPr>
          <w:rFonts w:ascii="Times New Roman" w:hAnsi="Times New Roman" w:cs="Times New Roman"/>
          <w:sz w:val="28"/>
          <w:szCs w:val="28"/>
        </w:rPr>
      </w:pPr>
      <w:r w:rsidRPr="00FB333D">
        <w:rPr>
          <w:rStyle w:val="a9"/>
          <w:rFonts w:ascii="Times New Roman" w:hAnsi="Times New Roman" w:cs="Times New Roman"/>
          <w:sz w:val="28"/>
          <w:szCs w:val="28"/>
        </w:rPr>
        <w:footnoteRef/>
      </w:r>
      <w:r w:rsidRPr="00FB333D">
        <w:rPr>
          <w:rFonts w:ascii="Times New Roman" w:hAnsi="Times New Roman" w:cs="Times New Roman"/>
          <w:sz w:val="28"/>
          <w:szCs w:val="28"/>
        </w:rPr>
        <w:t xml:space="preserve"> Кольба А.И. Проблемы управления политическими конфликтами в процессе укрупнения субъектов Российской Федерации // Сравнительный федерализм и российские проблемы федеративных отношений. СПб., 2008. С. 281</w:t>
      </w:r>
      <w:r>
        <w:rPr>
          <w:rFonts w:ascii="Times New Roman" w:hAnsi="Times New Roman" w:cs="Times New Roman"/>
          <w:sz w:val="28"/>
          <w:szCs w:val="28"/>
        </w:rPr>
        <w:t>–</w:t>
      </w:r>
      <w:r w:rsidRPr="00FB333D">
        <w:rPr>
          <w:rFonts w:ascii="Times New Roman" w:hAnsi="Times New Roman" w:cs="Times New Roman"/>
          <w:sz w:val="28"/>
          <w:szCs w:val="28"/>
        </w:rPr>
        <w:t>289.</w:t>
      </w:r>
    </w:p>
  </w:footnote>
  <w:footnote w:id="150">
    <w:p w:rsidR="00752378" w:rsidRPr="00FB333D" w:rsidRDefault="00752378" w:rsidP="00FB333D">
      <w:pPr>
        <w:pStyle w:val="a7"/>
        <w:ind w:firstLine="567"/>
        <w:jc w:val="both"/>
        <w:rPr>
          <w:rFonts w:ascii="Times New Roman" w:hAnsi="Times New Roman" w:cs="Times New Roman"/>
          <w:sz w:val="28"/>
          <w:szCs w:val="28"/>
        </w:rPr>
      </w:pPr>
      <w:r w:rsidRPr="00FB333D">
        <w:rPr>
          <w:rStyle w:val="a9"/>
          <w:rFonts w:ascii="Times New Roman" w:hAnsi="Times New Roman" w:cs="Times New Roman"/>
          <w:sz w:val="28"/>
          <w:szCs w:val="28"/>
        </w:rPr>
        <w:footnoteRef/>
      </w:r>
      <w:r w:rsidRPr="00FB333D">
        <w:rPr>
          <w:rFonts w:ascii="Times New Roman" w:hAnsi="Times New Roman" w:cs="Times New Roman"/>
          <w:sz w:val="28"/>
          <w:szCs w:val="28"/>
        </w:rPr>
        <w:t xml:space="preserve"> Цветков О.М. Адыгский (черкесский) вопрос на Кавказе // Юг Ро</w:t>
      </w:r>
      <w:r w:rsidRPr="00FB333D">
        <w:rPr>
          <w:rFonts w:ascii="Times New Roman" w:hAnsi="Times New Roman" w:cs="Times New Roman"/>
          <w:sz w:val="28"/>
          <w:szCs w:val="28"/>
        </w:rPr>
        <w:t>с</w:t>
      </w:r>
      <w:r w:rsidRPr="00FB333D">
        <w:rPr>
          <w:rFonts w:ascii="Times New Roman" w:hAnsi="Times New Roman" w:cs="Times New Roman"/>
          <w:sz w:val="28"/>
          <w:szCs w:val="28"/>
        </w:rPr>
        <w:t>сии: проблемы, прогнозы, решения. Ростов н/Д, 2010. С. 97</w:t>
      </w:r>
      <w:r>
        <w:rPr>
          <w:rFonts w:ascii="Times New Roman" w:hAnsi="Times New Roman" w:cs="Times New Roman"/>
          <w:sz w:val="28"/>
          <w:szCs w:val="28"/>
        </w:rPr>
        <w:t>–</w:t>
      </w:r>
      <w:r w:rsidRPr="00FB333D">
        <w:rPr>
          <w:rFonts w:ascii="Times New Roman" w:hAnsi="Times New Roman" w:cs="Times New Roman"/>
          <w:sz w:val="28"/>
          <w:szCs w:val="28"/>
        </w:rPr>
        <w:t>98.</w:t>
      </w:r>
    </w:p>
  </w:footnote>
  <w:footnote w:id="151">
    <w:p w:rsidR="00752378" w:rsidRPr="00260B8A" w:rsidRDefault="00752378" w:rsidP="00FB333D">
      <w:pPr>
        <w:pStyle w:val="a7"/>
        <w:ind w:firstLine="567"/>
        <w:jc w:val="both"/>
        <w:rPr>
          <w:rFonts w:ascii="Times New Roman" w:hAnsi="Times New Roman" w:cs="Times New Roman"/>
          <w:sz w:val="28"/>
          <w:szCs w:val="28"/>
          <w:lang w:val="en-US"/>
        </w:rPr>
      </w:pPr>
      <w:r w:rsidRPr="00260B8A">
        <w:rPr>
          <w:rStyle w:val="a9"/>
          <w:rFonts w:ascii="Times New Roman" w:hAnsi="Times New Roman" w:cs="Times New Roman"/>
          <w:sz w:val="28"/>
          <w:szCs w:val="28"/>
        </w:rPr>
        <w:footnoteRef/>
      </w:r>
      <w:r w:rsidRPr="00260B8A">
        <w:rPr>
          <w:rFonts w:ascii="Times New Roman" w:hAnsi="Times New Roman" w:cs="Times New Roman"/>
          <w:sz w:val="28"/>
          <w:szCs w:val="28"/>
        </w:rPr>
        <w:t xml:space="preserve"> Берзегов М. Мы как народ являемся субъектом международного права, на которое и опираемся. </w:t>
      </w:r>
      <w:r w:rsidRPr="00260B8A">
        <w:rPr>
          <w:rFonts w:ascii="Times New Roman" w:hAnsi="Times New Roman" w:cs="Times New Roman"/>
          <w:sz w:val="28"/>
          <w:szCs w:val="28"/>
          <w:lang w:val="en-US"/>
        </w:rPr>
        <w:t xml:space="preserve">URL: </w:t>
      </w:r>
      <w:hyperlink r:id="rId46" w:history="1">
        <w:r w:rsidRPr="00260B8A">
          <w:rPr>
            <w:rStyle w:val="ac"/>
            <w:rFonts w:ascii="Times New Roman" w:hAnsi="Times New Roman" w:cs="Times New Roman"/>
            <w:color w:val="auto"/>
            <w:sz w:val="28"/>
            <w:szCs w:val="28"/>
            <w:u w:val="none"/>
            <w:lang w:val="en-US"/>
          </w:rPr>
          <w:t>http://kavkaz-news.info/portal/cnid_ 94390/alias_Caucasus-Info/lang_en/</w:t>
        </w:r>
      </w:hyperlink>
      <w:r w:rsidRPr="00260B8A">
        <w:rPr>
          <w:rFonts w:ascii="Times New Roman" w:hAnsi="Times New Roman" w:cs="Times New Roman"/>
          <w:sz w:val="28"/>
          <w:szCs w:val="28"/>
          <w:lang w:val="en-US"/>
        </w:rPr>
        <w:t>tabid_2434/default. aspx</w:t>
      </w:r>
    </w:p>
  </w:footnote>
  <w:footnote w:id="152">
    <w:p w:rsidR="00752378" w:rsidRPr="00260B8A" w:rsidRDefault="00752378" w:rsidP="00FB333D">
      <w:pPr>
        <w:pStyle w:val="a7"/>
        <w:ind w:firstLine="567"/>
        <w:jc w:val="both"/>
        <w:rPr>
          <w:rFonts w:ascii="Times New Roman" w:hAnsi="Times New Roman" w:cs="Times New Roman"/>
          <w:sz w:val="28"/>
          <w:szCs w:val="28"/>
          <w:lang w:val="en-US"/>
        </w:rPr>
      </w:pPr>
      <w:r w:rsidRPr="00260B8A">
        <w:rPr>
          <w:rStyle w:val="a9"/>
          <w:rFonts w:ascii="Times New Roman" w:hAnsi="Times New Roman" w:cs="Times New Roman"/>
          <w:sz w:val="28"/>
          <w:szCs w:val="28"/>
        </w:rPr>
        <w:footnoteRef/>
      </w:r>
      <w:r w:rsidRPr="00260B8A">
        <w:rPr>
          <w:rFonts w:ascii="Times New Roman" w:hAnsi="Times New Roman" w:cs="Times New Roman"/>
          <w:sz w:val="28"/>
          <w:szCs w:val="28"/>
        </w:rPr>
        <w:t xml:space="preserve"> Расчет по: Национальный состав населения по субъектам Росси</w:t>
      </w:r>
      <w:r w:rsidRPr="00260B8A">
        <w:rPr>
          <w:rFonts w:ascii="Times New Roman" w:hAnsi="Times New Roman" w:cs="Times New Roman"/>
          <w:sz w:val="28"/>
          <w:szCs w:val="28"/>
        </w:rPr>
        <w:t>й</w:t>
      </w:r>
      <w:r w:rsidRPr="00260B8A">
        <w:rPr>
          <w:rFonts w:ascii="Times New Roman" w:hAnsi="Times New Roman" w:cs="Times New Roman"/>
          <w:sz w:val="28"/>
          <w:szCs w:val="28"/>
        </w:rPr>
        <w:t>ской Федерации. Перепись</w:t>
      </w:r>
      <w:r w:rsidRPr="00260B8A">
        <w:rPr>
          <w:rFonts w:ascii="Times New Roman" w:hAnsi="Times New Roman" w:cs="Times New Roman"/>
          <w:sz w:val="28"/>
          <w:szCs w:val="28"/>
          <w:lang w:val="en-US"/>
        </w:rPr>
        <w:t xml:space="preserve"> 2010. URL: </w:t>
      </w:r>
      <w:hyperlink r:id="rId47" w:history="1">
        <w:r w:rsidRPr="00260B8A">
          <w:rPr>
            <w:rStyle w:val="ac"/>
            <w:rFonts w:ascii="Times New Roman" w:hAnsi="Times New Roman" w:cs="Times New Roman"/>
            <w:color w:val="auto"/>
            <w:sz w:val="28"/>
            <w:szCs w:val="28"/>
            <w:u w:val="none"/>
            <w:lang w:val="en-US"/>
          </w:rPr>
          <w:t>www.perepis-2010.ru/results_of_the_</w:t>
        </w:r>
      </w:hyperlink>
      <w:r w:rsidRPr="00260B8A">
        <w:rPr>
          <w:rStyle w:val="HTML"/>
          <w:rFonts w:ascii="Times New Roman" w:hAnsi="Times New Roman" w:cs="Times New Roman"/>
          <w:i w:val="0"/>
          <w:sz w:val="28"/>
          <w:szCs w:val="28"/>
          <w:lang w:val="en-US"/>
        </w:rPr>
        <w:t xml:space="preserve"> census/tab7.xls</w:t>
      </w:r>
    </w:p>
  </w:footnote>
  <w:footnote w:id="153">
    <w:p w:rsidR="00752378" w:rsidRPr="00FB333D" w:rsidRDefault="00752378" w:rsidP="00FB333D">
      <w:pPr>
        <w:pStyle w:val="a7"/>
        <w:ind w:firstLine="567"/>
        <w:jc w:val="both"/>
        <w:rPr>
          <w:rFonts w:ascii="Times New Roman" w:hAnsi="Times New Roman" w:cs="Times New Roman"/>
          <w:sz w:val="28"/>
          <w:szCs w:val="28"/>
        </w:rPr>
      </w:pPr>
      <w:r w:rsidRPr="00FB333D">
        <w:rPr>
          <w:rStyle w:val="a9"/>
          <w:rFonts w:ascii="Times New Roman" w:hAnsi="Times New Roman" w:cs="Times New Roman"/>
          <w:sz w:val="28"/>
          <w:szCs w:val="28"/>
        </w:rPr>
        <w:footnoteRef/>
      </w:r>
      <w:r w:rsidRPr="00FB333D">
        <w:rPr>
          <w:rFonts w:ascii="Times New Roman" w:hAnsi="Times New Roman" w:cs="Times New Roman"/>
          <w:sz w:val="28"/>
          <w:szCs w:val="28"/>
        </w:rPr>
        <w:t xml:space="preserve"> Берзегов М. Указ. соч.</w:t>
      </w:r>
    </w:p>
  </w:footnote>
  <w:footnote w:id="154">
    <w:p w:rsidR="00752378" w:rsidRPr="00FB333D" w:rsidRDefault="00752378" w:rsidP="00FB333D">
      <w:pPr>
        <w:pStyle w:val="a7"/>
        <w:ind w:firstLine="567"/>
        <w:jc w:val="both"/>
        <w:rPr>
          <w:rFonts w:ascii="Times New Roman" w:hAnsi="Times New Roman" w:cs="Times New Roman"/>
          <w:sz w:val="28"/>
          <w:szCs w:val="28"/>
        </w:rPr>
      </w:pPr>
      <w:r w:rsidRPr="00FB333D">
        <w:rPr>
          <w:rStyle w:val="a9"/>
          <w:rFonts w:ascii="Times New Roman" w:hAnsi="Times New Roman" w:cs="Times New Roman"/>
          <w:sz w:val="28"/>
          <w:szCs w:val="28"/>
        </w:rPr>
        <w:footnoteRef/>
      </w:r>
      <w:r w:rsidRPr="00FB333D">
        <w:rPr>
          <w:rFonts w:ascii="Times New Roman" w:hAnsi="Times New Roman" w:cs="Times New Roman"/>
          <w:sz w:val="28"/>
          <w:szCs w:val="28"/>
        </w:rPr>
        <w:t xml:space="preserve"> Черкесский вопро</w:t>
      </w:r>
      <w:r>
        <w:rPr>
          <w:rFonts w:ascii="Times New Roman" w:hAnsi="Times New Roman" w:cs="Times New Roman"/>
          <w:sz w:val="28"/>
          <w:szCs w:val="28"/>
        </w:rPr>
        <w:t>с в России в конце ХХ–начале ХХ</w:t>
      </w:r>
      <w:r>
        <w:rPr>
          <w:rFonts w:ascii="Times New Roman" w:hAnsi="Times New Roman" w:cs="Times New Roman"/>
          <w:sz w:val="28"/>
          <w:szCs w:val="28"/>
          <w:lang w:val="en-US"/>
        </w:rPr>
        <w:t>I</w:t>
      </w:r>
      <w:r w:rsidRPr="00FB333D">
        <w:rPr>
          <w:rFonts w:ascii="Times New Roman" w:hAnsi="Times New Roman" w:cs="Times New Roman"/>
          <w:sz w:val="28"/>
          <w:szCs w:val="28"/>
        </w:rPr>
        <w:t xml:space="preserve"> веков: геоп</w:t>
      </w:r>
      <w:r w:rsidRPr="00FB333D">
        <w:rPr>
          <w:rFonts w:ascii="Times New Roman" w:hAnsi="Times New Roman" w:cs="Times New Roman"/>
          <w:sz w:val="28"/>
          <w:szCs w:val="28"/>
        </w:rPr>
        <w:t>о</w:t>
      </w:r>
      <w:r w:rsidRPr="00FB333D">
        <w:rPr>
          <w:rFonts w:ascii="Times New Roman" w:hAnsi="Times New Roman" w:cs="Times New Roman"/>
          <w:sz w:val="28"/>
          <w:szCs w:val="28"/>
        </w:rPr>
        <w:t>литические легенды и историческая память: с</w:t>
      </w:r>
      <w:r>
        <w:rPr>
          <w:rFonts w:ascii="Times New Roman" w:hAnsi="Times New Roman" w:cs="Times New Roman"/>
          <w:sz w:val="28"/>
          <w:szCs w:val="28"/>
        </w:rPr>
        <w:t>б. материалов круглого стола / р</w:t>
      </w:r>
      <w:r w:rsidRPr="00FB333D">
        <w:rPr>
          <w:rFonts w:ascii="Times New Roman" w:hAnsi="Times New Roman" w:cs="Times New Roman"/>
          <w:sz w:val="28"/>
          <w:szCs w:val="28"/>
        </w:rPr>
        <w:t xml:space="preserve">едкол.: М.Д. Розин </w:t>
      </w:r>
      <w:r w:rsidRPr="00DD504A">
        <w:rPr>
          <w:rFonts w:ascii="Times New Roman" w:hAnsi="Times New Roman" w:cs="Times New Roman"/>
          <w:sz w:val="28"/>
          <w:szCs w:val="28"/>
        </w:rPr>
        <w:t>[</w:t>
      </w:r>
      <w:r w:rsidRPr="00FB333D">
        <w:rPr>
          <w:rFonts w:ascii="Times New Roman" w:hAnsi="Times New Roman" w:cs="Times New Roman"/>
          <w:sz w:val="28"/>
          <w:szCs w:val="28"/>
        </w:rPr>
        <w:t>и др.</w:t>
      </w:r>
      <w:r w:rsidRPr="00DD504A">
        <w:rPr>
          <w:rFonts w:ascii="Times New Roman" w:hAnsi="Times New Roman" w:cs="Times New Roman"/>
          <w:sz w:val="28"/>
          <w:szCs w:val="28"/>
        </w:rPr>
        <w:t>].</w:t>
      </w:r>
      <w:r w:rsidRPr="00FB333D">
        <w:rPr>
          <w:rFonts w:ascii="Times New Roman" w:hAnsi="Times New Roman" w:cs="Times New Roman"/>
          <w:sz w:val="28"/>
          <w:szCs w:val="28"/>
        </w:rPr>
        <w:t xml:space="preserve"> Ростов н/Д, 2013. С. 4</w:t>
      </w:r>
      <w:r>
        <w:rPr>
          <w:rFonts w:ascii="Times New Roman" w:hAnsi="Times New Roman" w:cs="Times New Roman"/>
          <w:sz w:val="28"/>
          <w:szCs w:val="28"/>
        </w:rPr>
        <w:t>–</w:t>
      </w:r>
      <w:r w:rsidRPr="00FB333D">
        <w:rPr>
          <w:rFonts w:ascii="Times New Roman" w:hAnsi="Times New Roman" w:cs="Times New Roman"/>
          <w:sz w:val="28"/>
          <w:szCs w:val="28"/>
        </w:rPr>
        <w:t>14.</w:t>
      </w:r>
    </w:p>
  </w:footnote>
  <w:footnote w:id="155">
    <w:p w:rsidR="00752378" w:rsidRPr="00E41AC1" w:rsidRDefault="00752378" w:rsidP="00E41AC1">
      <w:pPr>
        <w:pStyle w:val="a7"/>
        <w:ind w:firstLine="567"/>
        <w:jc w:val="both"/>
        <w:rPr>
          <w:rFonts w:ascii="Times New Roman" w:hAnsi="Times New Roman" w:cs="Times New Roman"/>
          <w:sz w:val="28"/>
          <w:szCs w:val="28"/>
        </w:rPr>
      </w:pPr>
      <w:r w:rsidRPr="00E41AC1">
        <w:rPr>
          <w:rStyle w:val="a9"/>
          <w:rFonts w:ascii="Times New Roman" w:hAnsi="Times New Roman" w:cs="Times New Roman"/>
          <w:sz w:val="28"/>
          <w:szCs w:val="28"/>
        </w:rPr>
        <w:footnoteRef/>
      </w:r>
      <w:r w:rsidRPr="00E41AC1">
        <w:rPr>
          <w:rFonts w:ascii="Times New Roman" w:hAnsi="Times New Roman" w:cs="Times New Roman"/>
          <w:sz w:val="28"/>
          <w:szCs w:val="28"/>
        </w:rPr>
        <w:t xml:space="preserve"> Как мы голосовали (о референдуме) // Крымская правда. Симфер</w:t>
      </w:r>
      <w:r w:rsidRPr="00E41AC1">
        <w:rPr>
          <w:rFonts w:ascii="Times New Roman" w:hAnsi="Times New Roman" w:cs="Times New Roman"/>
          <w:sz w:val="28"/>
          <w:szCs w:val="28"/>
        </w:rPr>
        <w:t>о</w:t>
      </w:r>
      <w:r w:rsidRPr="00E41AC1">
        <w:rPr>
          <w:rFonts w:ascii="Times New Roman" w:hAnsi="Times New Roman" w:cs="Times New Roman"/>
          <w:sz w:val="28"/>
          <w:szCs w:val="28"/>
        </w:rPr>
        <w:t>поль, 1991. 22 янв.</w:t>
      </w:r>
    </w:p>
  </w:footnote>
  <w:footnote w:id="156">
    <w:p w:rsidR="00752378" w:rsidRPr="00E41AC1" w:rsidRDefault="00752378" w:rsidP="00E41AC1">
      <w:pPr>
        <w:pStyle w:val="a7"/>
        <w:ind w:firstLine="567"/>
        <w:jc w:val="both"/>
        <w:rPr>
          <w:rFonts w:ascii="Times New Roman" w:hAnsi="Times New Roman" w:cs="Times New Roman"/>
          <w:sz w:val="28"/>
          <w:szCs w:val="28"/>
        </w:rPr>
      </w:pPr>
      <w:r w:rsidRPr="00E41AC1">
        <w:rPr>
          <w:rStyle w:val="a9"/>
          <w:rFonts w:ascii="Times New Roman" w:hAnsi="Times New Roman" w:cs="Times New Roman"/>
          <w:sz w:val="28"/>
          <w:szCs w:val="28"/>
        </w:rPr>
        <w:footnoteRef/>
      </w:r>
      <w:r w:rsidRPr="00E41AC1">
        <w:rPr>
          <w:rFonts w:ascii="Times New Roman" w:hAnsi="Times New Roman" w:cs="Times New Roman"/>
          <w:sz w:val="28"/>
          <w:szCs w:val="28"/>
        </w:rPr>
        <w:t xml:space="preserve"> Крымская правда. Симферополь, 1990. 7 янв.; Евтюшкин И.В. Многонационально-территориальная автономия в Крыму: историко-политологический анализ концепта // Вопросы развития Крыма. Симфер</w:t>
      </w:r>
      <w:r w:rsidRPr="00E41AC1">
        <w:rPr>
          <w:rFonts w:ascii="Times New Roman" w:hAnsi="Times New Roman" w:cs="Times New Roman"/>
          <w:sz w:val="28"/>
          <w:szCs w:val="28"/>
        </w:rPr>
        <w:t>о</w:t>
      </w:r>
      <w:r w:rsidRPr="00E41AC1">
        <w:rPr>
          <w:rFonts w:ascii="Times New Roman" w:hAnsi="Times New Roman" w:cs="Times New Roman"/>
          <w:sz w:val="28"/>
          <w:szCs w:val="28"/>
        </w:rPr>
        <w:t>поль, 2012. Вып. 16. С. 6.</w:t>
      </w:r>
    </w:p>
  </w:footnote>
  <w:footnote w:id="157">
    <w:p w:rsidR="00752378" w:rsidRPr="00E41AC1" w:rsidRDefault="00752378" w:rsidP="00E41AC1">
      <w:pPr>
        <w:pStyle w:val="a7"/>
        <w:ind w:firstLine="567"/>
        <w:jc w:val="both"/>
        <w:rPr>
          <w:rFonts w:ascii="Times New Roman" w:hAnsi="Times New Roman" w:cs="Times New Roman"/>
          <w:sz w:val="28"/>
          <w:szCs w:val="28"/>
        </w:rPr>
      </w:pPr>
      <w:r w:rsidRPr="00E41AC1">
        <w:rPr>
          <w:rStyle w:val="a9"/>
          <w:rFonts w:ascii="Times New Roman" w:hAnsi="Times New Roman" w:cs="Times New Roman"/>
          <w:sz w:val="28"/>
          <w:szCs w:val="28"/>
        </w:rPr>
        <w:footnoteRef/>
      </w:r>
      <w:r w:rsidRPr="00E41AC1">
        <w:rPr>
          <w:rFonts w:ascii="Times New Roman" w:hAnsi="Times New Roman" w:cs="Times New Roman"/>
          <w:sz w:val="28"/>
          <w:szCs w:val="28"/>
        </w:rPr>
        <w:t xml:space="preserve"> Конституция Крымской Советской Социалистической Республики // Информ</w:t>
      </w:r>
      <w:r>
        <w:rPr>
          <w:rFonts w:ascii="Times New Roman" w:hAnsi="Times New Roman" w:cs="Times New Roman"/>
          <w:sz w:val="28"/>
          <w:szCs w:val="28"/>
        </w:rPr>
        <w:t>.</w:t>
      </w:r>
      <w:r w:rsidRPr="00E41AC1">
        <w:rPr>
          <w:rFonts w:ascii="Times New Roman" w:hAnsi="Times New Roman" w:cs="Times New Roman"/>
          <w:sz w:val="28"/>
          <w:szCs w:val="28"/>
        </w:rPr>
        <w:t>-метод</w:t>
      </w:r>
      <w:r>
        <w:rPr>
          <w:rFonts w:ascii="Times New Roman" w:hAnsi="Times New Roman" w:cs="Times New Roman"/>
          <w:sz w:val="28"/>
          <w:szCs w:val="28"/>
        </w:rPr>
        <w:t>.</w:t>
      </w:r>
      <w:r w:rsidRPr="00E41AC1">
        <w:rPr>
          <w:rFonts w:ascii="Times New Roman" w:hAnsi="Times New Roman" w:cs="Times New Roman"/>
          <w:sz w:val="28"/>
          <w:szCs w:val="28"/>
        </w:rPr>
        <w:t xml:space="preserve"> бюллетень. Симферополь, 1989. Вып. 1. С. 29.</w:t>
      </w:r>
    </w:p>
  </w:footnote>
  <w:footnote w:id="158">
    <w:p w:rsidR="00752378" w:rsidRPr="00E41AC1" w:rsidRDefault="00752378" w:rsidP="00E41AC1">
      <w:pPr>
        <w:pStyle w:val="a7"/>
        <w:ind w:firstLine="567"/>
        <w:jc w:val="both"/>
        <w:rPr>
          <w:rFonts w:ascii="Times New Roman" w:hAnsi="Times New Roman" w:cs="Times New Roman"/>
          <w:sz w:val="28"/>
          <w:szCs w:val="28"/>
        </w:rPr>
      </w:pPr>
      <w:r w:rsidRPr="00E41AC1">
        <w:rPr>
          <w:rStyle w:val="a9"/>
          <w:rFonts w:ascii="Times New Roman" w:hAnsi="Times New Roman" w:cs="Times New Roman"/>
          <w:sz w:val="28"/>
          <w:szCs w:val="28"/>
        </w:rPr>
        <w:footnoteRef/>
      </w:r>
      <w:r w:rsidRPr="00E41AC1">
        <w:rPr>
          <w:rFonts w:ascii="Times New Roman" w:hAnsi="Times New Roman" w:cs="Times New Roman"/>
          <w:sz w:val="28"/>
          <w:szCs w:val="28"/>
        </w:rPr>
        <w:t xml:space="preserve"> Цит. по: Ахметшин Р.И. Народ как субъект права на самоопредел</w:t>
      </w:r>
      <w:r w:rsidRPr="00E41AC1">
        <w:rPr>
          <w:rFonts w:ascii="Times New Roman" w:hAnsi="Times New Roman" w:cs="Times New Roman"/>
          <w:sz w:val="28"/>
          <w:szCs w:val="28"/>
        </w:rPr>
        <w:t>е</w:t>
      </w:r>
      <w:r w:rsidRPr="00E41AC1">
        <w:rPr>
          <w:rFonts w:ascii="Times New Roman" w:hAnsi="Times New Roman" w:cs="Times New Roman"/>
          <w:sz w:val="28"/>
          <w:szCs w:val="28"/>
        </w:rPr>
        <w:t>ние // Вестник</w:t>
      </w:r>
      <w:r>
        <w:rPr>
          <w:rFonts w:ascii="Times New Roman" w:hAnsi="Times New Roman" w:cs="Times New Roman"/>
          <w:sz w:val="28"/>
          <w:szCs w:val="28"/>
        </w:rPr>
        <w:t xml:space="preserve"> МГУ</w:t>
      </w:r>
      <w:r w:rsidRPr="00E41AC1">
        <w:rPr>
          <w:rFonts w:ascii="Times New Roman" w:hAnsi="Times New Roman" w:cs="Times New Roman"/>
          <w:sz w:val="28"/>
          <w:szCs w:val="28"/>
        </w:rPr>
        <w:t>. Сер. 11. Право. 1998. №2. С. 110</w:t>
      </w:r>
      <w:r>
        <w:rPr>
          <w:rFonts w:ascii="Times New Roman" w:hAnsi="Times New Roman" w:cs="Times New Roman"/>
          <w:sz w:val="28"/>
          <w:szCs w:val="28"/>
        </w:rPr>
        <w:t>–</w:t>
      </w:r>
      <w:r w:rsidRPr="00E41AC1">
        <w:rPr>
          <w:rFonts w:ascii="Times New Roman" w:hAnsi="Times New Roman" w:cs="Times New Roman"/>
          <w:sz w:val="28"/>
          <w:szCs w:val="28"/>
        </w:rPr>
        <w:t>111.</w:t>
      </w:r>
    </w:p>
  </w:footnote>
  <w:footnote w:id="159">
    <w:p w:rsidR="00752378" w:rsidRPr="00E41AC1" w:rsidRDefault="00752378" w:rsidP="00E41AC1">
      <w:pPr>
        <w:pStyle w:val="a7"/>
        <w:ind w:firstLine="567"/>
        <w:jc w:val="both"/>
        <w:rPr>
          <w:rFonts w:ascii="Times New Roman" w:hAnsi="Times New Roman" w:cs="Times New Roman"/>
          <w:sz w:val="28"/>
          <w:szCs w:val="28"/>
        </w:rPr>
      </w:pPr>
      <w:r w:rsidRPr="00E41AC1">
        <w:rPr>
          <w:rStyle w:val="a9"/>
          <w:rFonts w:ascii="Times New Roman" w:hAnsi="Times New Roman" w:cs="Times New Roman"/>
          <w:sz w:val="28"/>
          <w:szCs w:val="28"/>
        </w:rPr>
        <w:footnoteRef/>
      </w:r>
      <w:r w:rsidRPr="00E41AC1">
        <w:rPr>
          <w:rFonts w:ascii="Times New Roman" w:hAnsi="Times New Roman" w:cs="Times New Roman"/>
          <w:sz w:val="28"/>
          <w:szCs w:val="28"/>
        </w:rPr>
        <w:t xml:space="preserve"> Ведомости Верховного Совета Крыма. Симферополь, 1992. №7.</w:t>
      </w:r>
    </w:p>
  </w:footnote>
  <w:footnote w:id="160">
    <w:p w:rsidR="00752378" w:rsidRPr="00E41AC1" w:rsidRDefault="00752378" w:rsidP="00E41AC1">
      <w:pPr>
        <w:pStyle w:val="a7"/>
        <w:ind w:firstLine="567"/>
        <w:jc w:val="both"/>
        <w:rPr>
          <w:rFonts w:ascii="Times New Roman" w:hAnsi="Times New Roman" w:cs="Times New Roman"/>
          <w:sz w:val="28"/>
          <w:szCs w:val="28"/>
        </w:rPr>
      </w:pPr>
      <w:r w:rsidRPr="00E41AC1">
        <w:rPr>
          <w:rStyle w:val="a9"/>
          <w:rFonts w:ascii="Times New Roman" w:hAnsi="Times New Roman" w:cs="Times New Roman"/>
          <w:sz w:val="28"/>
          <w:szCs w:val="28"/>
        </w:rPr>
        <w:footnoteRef/>
      </w:r>
      <w:r w:rsidRPr="00E41AC1">
        <w:rPr>
          <w:rFonts w:ascii="Times New Roman" w:hAnsi="Times New Roman" w:cs="Times New Roman"/>
          <w:sz w:val="28"/>
          <w:szCs w:val="28"/>
        </w:rPr>
        <w:t xml:space="preserve"> Ведомости Верховного Совета Крыма. Симферополь, 1992. №7.</w:t>
      </w:r>
    </w:p>
  </w:footnote>
  <w:footnote w:id="161">
    <w:p w:rsidR="00752378" w:rsidRPr="00E41AC1" w:rsidRDefault="00752378" w:rsidP="00E41AC1">
      <w:pPr>
        <w:spacing w:after="0" w:line="240" w:lineRule="auto"/>
        <w:ind w:right="85" w:firstLine="567"/>
        <w:jc w:val="both"/>
        <w:outlineLvl w:val="0"/>
        <w:rPr>
          <w:rFonts w:ascii="Times New Roman" w:hAnsi="Times New Roman" w:cs="Times New Roman"/>
          <w:sz w:val="28"/>
          <w:szCs w:val="28"/>
        </w:rPr>
      </w:pPr>
      <w:r w:rsidRPr="00E41AC1">
        <w:rPr>
          <w:rStyle w:val="a9"/>
          <w:rFonts w:ascii="Times New Roman" w:hAnsi="Times New Roman" w:cs="Times New Roman"/>
          <w:sz w:val="28"/>
          <w:szCs w:val="28"/>
        </w:rPr>
        <w:footnoteRef/>
      </w:r>
      <w:r w:rsidRPr="00E41AC1">
        <w:rPr>
          <w:rFonts w:ascii="Times New Roman" w:hAnsi="Times New Roman" w:cs="Times New Roman"/>
          <w:sz w:val="28"/>
          <w:szCs w:val="28"/>
        </w:rPr>
        <w:t xml:space="preserve"> </w:t>
      </w:r>
      <w:r w:rsidRPr="00E41AC1">
        <w:rPr>
          <w:rFonts w:ascii="Times New Roman" w:eastAsia="Times New Roman" w:hAnsi="Times New Roman" w:cs="Times New Roman"/>
          <w:bCs/>
          <w:kern w:val="36"/>
          <w:sz w:val="28"/>
          <w:szCs w:val="28"/>
        </w:rPr>
        <w:t xml:space="preserve">Конституция Республики Крым. </w:t>
      </w:r>
      <w:r w:rsidRPr="00E41AC1">
        <w:rPr>
          <w:rFonts w:ascii="Times New Roman" w:eastAsia="Times New Roman" w:hAnsi="Times New Roman" w:cs="Times New Roman"/>
          <w:bCs/>
          <w:sz w:val="28"/>
          <w:szCs w:val="28"/>
        </w:rPr>
        <w:t>Принята седьмой сессией Ве</w:t>
      </w:r>
      <w:r w:rsidRPr="00E41AC1">
        <w:rPr>
          <w:rFonts w:ascii="Times New Roman" w:eastAsia="Times New Roman" w:hAnsi="Times New Roman" w:cs="Times New Roman"/>
          <w:bCs/>
          <w:sz w:val="28"/>
          <w:szCs w:val="28"/>
        </w:rPr>
        <w:t>р</w:t>
      </w:r>
      <w:r w:rsidRPr="00E41AC1">
        <w:rPr>
          <w:rFonts w:ascii="Times New Roman" w:eastAsia="Times New Roman" w:hAnsi="Times New Roman" w:cs="Times New Roman"/>
          <w:bCs/>
          <w:sz w:val="28"/>
          <w:szCs w:val="28"/>
        </w:rPr>
        <w:t xml:space="preserve">ховного Совета Крыма 6 мая 1992 г. </w:t>
      </w:r>
      <w:r w:rsidRPr="00E41AC1">
        <w:rPr>
          <w:rFonts w:ascii="Times New Roman" w:eastAsia="Times New Roman" w:hAnsi="Times New Roman" w:cs="Times New Roman"/>
          <w:sz w:val="28"/>
          <w:szCs w:val="28"/>
        </w:rPr>
        <w:t>С изменениями и дополнениями</w:t>
      </w:r>
      <w:r>
        <w:rPr>
          <w:rFonts w:ascii="Times New Roman" w:eastAsia="Times New Roman" w:hAnsi="Times New Roman" w:cs="Times New Roman"/>
          <w:sz w:val="28"/>
          <w:szCs w:val="28"/>
        </w:rPr>
        <w:t>,</w:t>
      </w:r>
      <w:r w:rsidRPr="00E41AC1">
        <w:rPr>
          <w:rFonts w:ascii="Times New Roman" w:eastAsia="Times New Roman" w:hAnsi="Times New Roman" w:cs="Times New Roman"/>
          <w:sz w:val="28"/>
          <w:szCs w:val="28"/>
        </w:rPr>
        <w:t xml:space="preserve"> вн</w:t>
      </w:r>
      <w:r w:rsidRPr="00E41AC1">
        <w:rPr>
          <w:rFonts w:ascii="Times New Roman" w:eastAsia="Times New Roman" w:hAnsi="Times New Roman" w:cs="Times New Roman"/>
          <w:sz w:val="28"/>
          <w:szCs w:val="28"/>
        </w:rPr>
        <w:t>е</w:t>
      </w:r>
      <w:r w:rsidRPr="00E41AC1">
        <w:rPr>
          <w:rFonts w:ascii="Times New Roman" w:eastAsia="Times New Roman" w:hAnsi="Times New Roman" w:cs="Times New Roman"/>
          <w:sz w:val="28"/>
          <w:szCs w:val="28"/>
        </w:rPr>
        <w:t xml:space="preserve">сёнными Законами Республики Крым от 07.09.1994 г. №160-1 и </w:t>
      </w:r>
      <w:hyperlink r:id="rId48" w:history="1">
        <w:r w:rsidRPr="00E41AC1">
          <w:rPr>
            <w:rFonts w:ascii="Times New Roman" w:eastAsia="Times New Roman" w:hAnsi="Times New Roman" w:cs="Times New Roman"/>
            <w:sz w:val="28"/>
            <w:szCs w:val="28"/>
          </w:rPr>
          <w:t>от 05.10.1994 г. №204-1</w:t>
        </w:r>
      </w:hyperlink>
      <w:r w:rsidRPr="00E41AC1">
        <w:rPr>
          <w:rFonts w:ascii="Times New Roman" w:eastAsia="Times New Roman" w:hAnsi="Times New Roman" w:cs="Times New Roman"/>
          <w:sz w:val="28"/>
          <w:szCs w:val="28"/>
        </w:rPr>
        <w:t xml:space="preserve"> // Ведомости Верховного Совета </w:t>
      </w:r>
      <w:r>
        <w:rPr>
          <w:rFonts w:ascii="Times New Roman" w:eastAsia="Times New Roman" w:hAnsi="Times New Roman" w:cs="Times New Roman"/>
          <w:sz w:val="28"/>
          <w:szCs w:val="28"/>
        </w:rPr>
        <w:t>Крыма. 1995. №4. Ст. 228;</w:t>
      </w:r>
      <w:r w:rsidRPr="00E41AC1">
        <w:rPr>
          <w:rFonts w:ascii="Times New Roman" w:eastAsia="Times New Roman" w:hAnsi="Times New Roman" w:cs="Times New Roman"/>
          <w:bCs/>
          <w:sz w:val="28"/>
          <w:szCs w:val="28"/>
        </w:rPr>
        <w:t xml:space="preserve"> </w:t>
      </w:r>
      <w:r w:rsidRPr="00E41AC1">
        <w:rPr>
          <w:rFonts w:ascii="Times New Roman" w:eastAsia="Times New Roman" w:hAnsi="Times New Roman" w:cs="Times New Roman"/>
          <w:bCs/>
          <w:sz w:val="28"/>
          <w:szCs w:val="28"/>
          <w:lang w:val="en-US"/>
        </w:rPr>
        <w:t>URL</w:t>
      </w:r>
      <w:r w:rsidRPr="00E41AC1">
        <w:rPr>
          <w:rFonts w:ascii="Times New Roman" w:eastAsia="Times New Roman" w:hAnsi="Times New Roman" w:cs="Times New Roman"/>
          <w:bCs/>
          <w:sz w:val="28"/>
          <w:szCs w:val="28"/>
        </w:rPr>
        <w:t>: http://sevkrimrus.narod.ru/zakon/1992konst.htm</w:t>
      </w:r>
    </w:p>
  </w:footnote>
  <w:footnote w:id="162">
    <w:p w:rsidR="00752378" w:rsidRPr="00E41AC1" w:rsidRDefault="00752378" w:rsidP="00E41AC1">
      <w:pPr>
        <w:pStyle w:val="rvps6"/>
        <w:shd w:val="clear" w:color="auto" w:fill="FFFFFF"/>
        <w:spacing w:before="0" w:beforeAutospacing="0" w:after="0" w:afterAutospacing="0"/>
        <w:ind w:right="-1" w:firstLine="567"/>
        <w:jc w:val="both"/>
        <w:textAlignment w:val="baseline"/>
        <w:rPr>
          <w:sz w:val="28"/>
          <w:szCs w:val="28"/>
        </w:rPr>
      </w:pPr>
      <w:r w:rsidRPr="00E41AC1">
        <w:rPr>
          <w:rStyle w:val="a9"/>
          <w:sz w:val="28"/>
          <w:szCs w:val="28"/>
        </w:rPr>
        <w:footnoteRef/>
      </w:r>
      <w:r w:rsidRPr="00E41AC1">
        <w:rPr>
          <w:sz w:val="28"/>
          <w:szCs w:val="28"/>
        </w:rPr>
        <w:t xml:space="preserve"> </w:t>
      </w:r>
      <w:r w:rsidRPr="00E41AC1">
        <w:rPr>
          <w:rStyle w:val="rvts23"/>
          <w:bCs/>
          <w:sz w:val="28"/>
          <w:szCs w:val="28"/>
          <w:bdr w:val="none" w:sz="0" w:space="0" w:color="auto" w:frame="1"/>
        </w:rPr>
        <w:t>Конституция</w:t>
      </w:r>
      <w:r w:rsidRPr="00E41AC1">
        <w:rPr>
          <w:sz w:val="28"/>
          <w:szCs w:val="28"/>
        </w:rPr>
        <w:t xml:space="preserve"> </w:t>
      </w:r>
      <w:r w:rsidRPr="00E41AC1">
        <w:rPr>
          <w:rStyle w:val="rvts23"/>
          <w:bCs/>
          <w:sz w:val="28"/>
          <w:szCs w:val="28"/>
          <w:bdr w:val="none" w:sz="0" w:space="0" w:color="auto" w:frame="1"/>
        </w:rPr>
        <w:t>Автономной Республики Крым</w:t>
      </w:r>
      <w:bookmarkStart w:id="0" w:name="n3"/>
      <w:bookmarkEnd w:id="0"/>
      <w:r w:rsidRPr="00E41AC1">
        <w:rPr>
          <w:rStyle w:val="rvts23"/>
          <w:bCs/>
          <w:sz w:val="28"/>
          <w:szCs w:val="28"/>
          <w:bdr w:val="none" w:sz="0" w:space="0" w:color="auto" w:frame="1"/>
        </w:rPr>
        <w:t xml:space="preserve">. </w:t>
      </w:r>
      <w:r w:rsidRPr="00E41AC1">
        <w:rPr>
          <w:sz w:val="28"/>
          <w:szCs w:val="28"/>
        </w:rPr>
        <w:t xml:space="preserve">Принята на второй сессии Верховной Рады Автономной Республики Крым 21 октября 1998 г. </w:t>
      </w:r>
      <w:r w:rsidRPr="00E41AC1">
        <w:rPr>
          <w:bCs/>
          <w:sz w:val="28"/>
          <w:szCs w:val="28"/>
          <w:lang w:val="en-US"/>
        </w:rPr>
        <w:t>URL</w:t>
      </w:r>
      <w:r w:rsidRPr="00E41AC1">
        <w:rPr>
          <w:bCs/>
          <w:sz w:val="28"/>
          <w:szCs w:val="28"/>
        </w:rPr>
        <w:t xml:space="preserve">: </w:t>
      </w:r>
      <w:r w:rsidRPr="00E41AC1">
        <w:rPr>
          <w:sz w:val="28"/>
          <w:szCs w:val="28"/>
        </w:rPr>
        <w:t>http://zakon4.rada.gov.ua/krym/show/rb239k002-98</w:t>
      </w:r>
    </w:p>
  </w:footnote>
  <w:footnote w:id="163">
    <w:p w:rsidR="00752378" w:rsidRPr="00E41AC1" w:rsidRDefault="00752378" w:rsidP="00E41AC1">
      <w:pPr>
        <w:pStyle w:val="a7"/>
        <w:ind w:firstLine="567"/>
        <w:jc w:val="both"/>
        <w:rPr>
          <w:rFonts w:ascii="Times New Roman" w:hAnsi="Times New Roman" w:cs="Times New Roman"/>
          <w:sz w:val="28"/>
          <w:szCs w:val="28"/>
        </w:rPr>
      </w:pPr>
      <w:r w:rsidRPr="00E41AC1">
        <w:rPr>
          <w:rStyle w:val="a9"/>
          <w:rFonts w:ascii="Times New Roman" w:hAnsi="Times New Roman" w:cs="Times New Roman"/>
          <w:sz w:val="28"/>
          <w:szCs w:val="28"/>
        </w:rPr>
        <w:footnoteRef/>
      </w:r>
      <w:r w:rsidRPr="00E41AC1">
        <w:rPr>
          <w:rFonts w:ascii="Times New Roman" w:hAnsi="Times New Roman" w:cs="Times New Roman"/>
          <w:sz w:val="28"/>
          <w:szCs w:val="28"/>
        </w:rPr>
        <w:t xml:space="preserve"> </w:t>
      </w:r>
      <w:r w:rsidRPr="00E41AC1">
        <w:rPr>
          <w:rFonts w:ascii="Times New Roman" w:hAnsi="Times New Roman" w:cs="Times New Roman"/>
          <w:bCs/>
          <w:iCs/>
          <w:sz w:val="28"/>
          <w:szCs w:val="28"/>
          <w:shd w:val="clear" w:color="auto" w:fill="FFFFFF"/>
        </w:rPr>
        <w:t>Конституція України //</w:t>
      </w:r>
      <w:r w:rsidRPr="00E41AC1">
        <w:rPr>
          <w:rFonts w:ascii="Times New Roman" w:hAnsi="Times New Roman" w:cs="Times New Roman"/>
          <w:bCs/>
          <w:iCs/>
          <w:spacing w:val="41"/>
          <w:sz w:val="28"/>
          <w:szCs w:val="28"/>
          <w:shd w:val="clear" w:color="auto" w:fill="FFFFFF"/>
        </w:rPr>
        <w:t xml:space="preserve"> </w:t>
      </w:r>
      <w:r w:rsidRPr="00E41AC1">
        <w:rPr>
          <w:rFonts w:ascii="Times New Roman" w:hAnsi="Times New Roman" w:cs="Times New Roman"/>
          <w:bCs/>
          <w:sz w:val="28"/>
          <w:szCs w:val="28"/>
          <w:shd w:val="clear" w:color="auto" w:fill="FFFFFF"/>
        </w:rPr>
        <w:t xml:space="preserve">Відомості Верховної Ради України. 1996. №30. Ст. 141. </w:t>
      </w:r>
      <w:r w:rsidRPr="00E41AC1">
        <w:rPr>
          <w:rFonts w:ascii="Times New Roman" w:eastAsia="Times New Roman" w:hAnsi="Times New Roman" w:cs="Times New Roman"/>
          <w:bCs/>
          <w:sz w:val="28"/>
          <w:szCs w:val="28"/>
          <w:lang w:val="en-US"/>
        </w:rPr>
        <w:t>URL</w:t>
      </w:r>
      <w:r w:rsidRPr="00E41AC1">
        <w:rPr>
          <w:rFonts w:ascii="Times New Roman" w:eastAsia="Times New Roman" w:hAnsi="Times New Roman" w:cs="Times New Roman"/>
          <w:bCs/>
          <w:sz w:val="28"/>
          <w:szCs w:val="28"/>
        </w:rPr>
        <w:t>: http://zakon4.rada.gov.ua/laws/show/254%D0%BA/96-%D0%B2%D1%80</w:t>
      </w:r>
    </w:p>
  </w:footnote>
  <w:footnote w:id="164">
    <w:p w:rsidR="00752378" w:rsidRPr="00E41AC1" w:rsidRDefault="00752378" w:rsidP="00E41AC1">
      <w:pPr>
        <w:pStyle w:val="a7"/>
        <w:ind w:firstLine="567"/>
        <w:jc w:val="both"/>
        <w:rPr>
          <w:rFonts w:ascii="Times New Roman" w:hAnsi="Times New Roman" w:cs="Times New Roman"/>
          <w:sz w:val="28"/>
          <w:szCs w:val="28"/>
        </w:rPr>
      </w:pPr>
      <w:r w:rsidRPr="00E41AC1">
        <w:rPr>
          <w:rStyle w:val="a9"/>
          <w:rFonts w:ascii="Times New Roman" w:hAnsi="Times New Roman" w:cs="Times New Roman"/>
          <w:sz w:val="28"/>
          <w:szCs w:val="28"/>
        </w:rPr>
        <w:footnoteRef/>
      </w:r>
      <w:r w:rsidRPr="00E41AC1">
        <w:rPr>
          <w:rFonts w:ascii="Times New Roman" w:hAnsi="Times New Roman" w:cs="Times New Roman"/>
          <w:sz w:val="28"/>
          <w:szCs w:val="28"/>
        </w:rPr>
        <w:t xml:space="preserve"> Бабурин С.Н. Крым навеки с Россией. Историко-правовое обосн</w:t>
      </w:r>
      <w:r w:rsidRPr="00E41AC1">
        <w:rPr>
          <w:rFonts w:ascii="Times New Roman" w:hAnsi="Times New Roman" w:cs="Times New Roman"/>
          <w:sz w:val="28"/>
          <w:szCs w:val="28"/>
        </w:rPr>
        <w:t>о</w:t>
      </w:r>
      <w:r w:rsidRPr="00E41AC1">
        <w:rPr>
          <w:rFonts w:ascii="Times New Roman" w:hAnsi="Times New Roman" w:cs="Times New Roman"/>
          <w:sz w:val="28"/>
          <w:szCs w:val="28"/>
        </w:rPr>
        <w:t>вание воссоединения Республики Крым и города Севастополь с Росси</w:t>
      </w:r>
      <w:r w:rsidRPr="00E41AC1">
        <w:rPr>
          <w:rFonts w:ascii="Times New Roman" w:hAnsi="Times New Roman" w:cs="Times New Roman"/>
          <w:sz w:val="28"/>
          <w:szCs w:val="28"/>
        </w:rPr>
        <w:t>й</w:t>
      </w:r>
      <w:r w:rsidRPr="00E41AC1">
        <w:rPr>
          <w:rFonts w:ascii="Times New Roman" w:hAnsi="Times New Roman" w:cs="Times New Roman"/>
          <w:sz w:val="28"/>
          <w:szCs w:val="28"/>
        </w:rPr>
        <w:t>ской Федерацией. М., 2014. С. 49</w:t>
      </w:r>
      <w:r>
        <w:rPr>
          <w:rFonts w:ascii="Times New Roman" w:hAnsi="Times New Roman" w:cs="Times New Roman"/>
          <w:sz w:val="28"/>
          <w:szCs w:val="28"/>
        </w:rPr>
        <w:t>–</w:t>
      </w:r>
      <w:r w:rsidRPr="00E41AC1">
        <w:rPr>
          <w:rFonts w:ascii="Times New Roman" w:hAnsi="Times New Roman" w:cs="Times New Roman"/>
          <w:sz w:val="28"/>
          <w:szCs w:val="28"/>
        </w:rPr>
        <w:t>80.</w:t>
      </w:r>
    </w:p>
  </w:footnote>
  <w:footnote w:id="165">
    <w:p w:rsidR="00752378" w:rsidRPr="00E41AC1" w:rsidRDefault="00752378" w:rsidP="00E41AC1">
      <w:pPr>
        <w:pStyle w:val="a7"/>
        <w:ind w:firstLine="567"/>
        <w:jc w:val="both"/>
        <w:rPr>
          <w:rFonts w:ascii="Times New Roman" w:hAnsi="Times New Roman" w:cs="Times New Roman"/>
          <w:sz w:val="28"/>
          <w:szCs w:val="28"/>
        </w:rPr>
      </w:pPr>
      <w:r w:rsidRPr="00E41AC1">
        <w:rPr>
          <w:rStyle w:val="a9"/>
          <w:rFonts w:ascii="Times New Roman" w:hAnsi="Times New Roman" w:cs="Times New Roman"/>
          <w:sz w:val="28"/>
          <w:szCs w:val="28"/>
        </w:rPr>
        <w:footnoteRef/>
      </w:r>
      <w:r w:rsidRPr="00E41AC1">
        <w:rPr>
          <w:rFonts w:ascii="Times New Roman" w:hAnsi="Times New Roman" w:cs="Times New Roman"/>
          <w:sz w:val="28"/>
          <w:szCs w:val="28"/>
        </w:rPr>
        <w:t xml:space="preserve"> Фёдоров А.В. Правовой статус Крыма. Правовой статус Севаст</w:t>
      </w:r>
      <w:r w:rsidRPr="00E41AC1">
        <w:rPr>
          <w:rFonts w:ascii="Times New Roman" w:hAnsi="Times New Roman" w:cs="Times New Roman"/>
          <w:sz w:val="28"/>
          <w:szCs w:val="28"/>
        </w:rPr>
        <w:t>о</w:t>
      </w:r>
      <w:r w:rsidRPr="00E41AC1">
        <w:rPr>
          <w:rFonts w:ascii="Times New Roman" w:hAnsi="Times New Roman" w:cs="Times New Roman"/>
          <w:sz w:val="28"/>
          <w:szCs w:val="28"/>
        </w:rPr>
        <w:t>поля. М., 1999.</w:t>
      </w:r>
    </w:p>
  </w:footnote>
  <w:footnote w:id="166">
    <w:p w:rsidR="00752378" w:rsidRPr="00E41AC1" w:rsidRDefault="00752378" w:rsidP="00E41AC1">
      <w:pPr>
        <w:pStyle w:val="a7"/>
        <w:ind w:firstLine="567"/>
        <w:jc w:val="both"/>
        <w:rPr>
          <w:rFonts w:ascii="Times New Roman" w:hAnsi="Times New Roman" w:cs="Times New Roman"/>
          <w:sz w:val="28"/>
          <w:szCs w:val="28"/>
        </w:rPr>
      </w:pPr>
      <w:r w:rsidRPr="00E41AC1">
        <w:rPr>
          <w:rStyle w:val="a9"/>
          <w:rFonts w:ascii="Times New Roman" w:hAnsi="Times New Roman" w:cs="Times New Roman"/>
          <w:sz w:val="28"/>
          <w:szCs w:val="28"/>
        </w:rPr>
        <w:footnoteRef/>
      </w:r>
      <w:r w:rsidRPr="00E41AC1">
        <w:rPr>
          <w:rFonts w:ascii="Times New Roman" w:hAnsi="Times New Roman" w:cs="Times New Roman"/>
          <w:sz w:val="28"/>
          <w:szCs w:val="28"/>
        </w:rPr>
        <w:t xml:space="preserve"> Вишняков В.Г. Крым: право и политика. М., 2011.</w:t>
      </w:r>
    </w:p>
  </w:footnote>
  <w:footnote w:id="167">
    <w:p w:rsidR="00752378" w:rsidRPr="00E41AC1" w:rsidRDefault="00752378" w:rsidP="00E41AC1">
      <w:pPr>
        <w:pStyle w:val="a7"/>
        <w:ind w:firstLine="567"/>
        <w:jc w:val="both"/>
        <w:rPr>
          <w:rFonts w:ascii="Times New Roman" w:hAnsi="Times New Roman" w:cs="Times New Roman"/>
          <w:sz w:val="28"/>
          <w:szCs w:val="28"/>
        </w:rPr>
      </w:pPr>
      <w:r w:rsidRPr="00E41AC1">
        <w:rPr>
          <w:rStyle w:val="a9"/>
          <w:rFonts w:ascii="Times New Roman" w:hAnsi="Times New Roman" w:cs="Times New Roman"/>
          <w:sz w:val="28"/>
          <w:szCs w:val="28"/>
        </w:rPr>
        <w:footnoteRef/>
      </w:r>
      <w:r w:rsidRPr="00E41AC1">
        <w:rPr>
          <w:rFonts w:ascii="Times New Roman" w:hAnsi="Times New Roman" w:cs="Times New Roman"/>
          <w:sz w:val="28"/>
          <w:szCs w:val="28"/>
        </w:rPr>
        <w:t xml:space="preserve"> Корнев А.Ю. Государственно-правовые аспекты развития кры</w:t>
      </w:r>
      <w:r w:rsidRPr="00E41AC1">
        <w:rPr>
          <w:rFonts w:ascii="Times New Roman" w:hAnsi="Times New Roman" w:cs="Times New Roman"/>
          <w:sz w:val="28"/>
          <w:szCs w:val="28"/>
        </w:rPr>
        <w:t>м</w:t>
      </w:r>
      <w:r w:rsidRPr="00E41AC1">
        <w:rPr>
          <w:rFonts w:ascii="Times New Roman" w:hAnsi="Times New Roman" w:cs="Times New Roman"/>
          <w:sz w:val="28"/>
          <w:szCs w:val="28"/>
        </w:rPr>
        <w:t>ског</w:t>
      </w:r>
      <w:r>
        <w:rPr>
          <w:rFonts w:ascii="Times New Roman" w:hAnsi="Times New Roman" w:cs="Times New Roman"/>
          <w:sz w:val="28"/>
          <w:szCs w:val="28"/>
        </w:rPr>
        <w:t>о регионализма // Геополитика. информ.-аналит. издание.</w:t>
      </w:r>
      <w:r w:rsidRPr="00E41AC1">
        <w:rPr>
          <w:rFonts w:ascii="Times New Roman" w:hAnsi="Times New Roman" w:cs="Times New Roman"/>
          <w:sz w:val="28"/>
          <w:szCs w:val="28"/>
        </w:rPr>
        <w:t xml:space="preserve"> М., 2010. Вып. </w:t>
      </w:r>
      <w:r w:rsidRPr="00E41AC1">
        <w:rPr>
          <w:rFonts w:ascii="Times New Roman" w:hAnsi="Times New Roman" w:cs="Times New Roman"/>
          <w:sz w:val="28"/>
          <w:szCs w:val="28"/>
          <w:lang w:val="en-US"/>
        </w:rPr>
        <w:t>II</w:t>
      </w:r>
      <w:r w:rsidRPr="00E41AC1">
        <w:rPr>
          <w:rFonts w:ascii="Times New Roman" w:hAnsi="Times New Roman" w:cs="Times New Roman"/>
          <w:sz w:val="28"/>
          <w:szCs w:val="28"/>
        </w:rPr>
        <w:t>. С. 25</w:t>
      </w:r>
      <w:r>
        <w:rPr>
          <w:rFonts w:ascii="Times New Roman" w:hAnsi="Times New Roman" w:cs="Times New Roman"/>
          <w:sz w:val="28"/>
          <w:szCs w:val="28"/>
        </w:rPr>
        <w:t>–</w:t>
      </w:r>
      <w:r w:rsidRPr="00E41AC1">
        <w:rPr>
          <w:rFonts w:ascii="Times New Roman" w:hAnsi="Times New Roman" w:cs="Times New Roman"/>
          <w:sz w:val="28"/>
          <w:szCs w:val="28"/>
        </w:rPr>
        <w:t>31.</w:t>
      </w:r>
    </w:p>
  </w:footnote>
  <w:footnote w:id="168">
    <w:p w:rsidR="00752378" w:rsidRPr="00E41AC1" w:rsidRDefault="00752378" w:rsidP="00E41AC1">
      <w:pPr>
        <w:pStyle w:val="a7"/>
        <w:ind w:firstLine="567"/>
        <w:jc w:val="both"/>
        <w:rPr>
          <w:rFonts w:ascii="Times New Roman" w:hAnsi="Times New Roman" w:cs="Times New Roman"/>
          <w:sz w:val="28"/>
          <w:szCs w:val="28"/>
        </w:rPr>
      </w:pPr>
      <w:r w:rsidRPr="00E41AC1">
        <w:rPr>
          <w:rStyle w:val="a9"/>
          <w:rFonts w:ascii="Times New Roman" w:hAnsi="Times New Roman" w:cs="Times New Roman"/>
          <w:sz w:val="28"/>
          <w:szCs w:val="28"/>
        </w:rPr>
        <w:footnoteRef/>
      </w:r>
      <w:r w:rsidRPr="00E41AC1">
        <w:rPr>
          <w:rFonts w:ascii="Times New Roman" w:hAnsi="Times New Roman" w:cs="Times New Roman"/>
          <w:sz w:val="28"/>
          <w:szCs w:val="28"/>
        </w:rPr>
        <w:t xml:space="preserve"> Ведомости Съезда народных депутатов Российской Федерации и Верховного Совета Российской Федерации. 1993. №29. Ст. 1132.</w:t>
      </w:r>
    </w:p>
  </w:footnote>
  <w:footnote w:id="169">
    <w:p w:rsidR="00752378" w:rsidRPr="00E41AC1" w:rsidRDefault="00752378" w:rsidP="00E41AC1">
      <w:pPr>
        <w:pStyle w:val="a7"/>
        <w:ind w:firstLine="567"/>
        <w:jc w:val="both"/>
        <w:rPr>
          <w:rFonts w:ascii="Times New Roman" w:hAnsi="Times New Roman" w:cs="Times New Roman"/>
          <w:sz w:val="28"/>
          <w:szCs w:val="28"/>
        </w:rPr>
      </w:pPr>
      <w:r w:rsidRPr="00E41AC1">
        <w:rPr>
          <w:rStyle w:val="a9"/>
          <w:rFonts w:ascii="Times New Roman" w:hAnsi="Times New Roman" w:cs="Times New Roman"/>
          <w:sz w:val="28"/>
          <w:szCs w:val="28"/>
        </w:rPr>
        <w:footnoteRef/>
      </w:r>
      <w:r w:rsidRPr="00E41AC1">
        <w:rPr>
          <w:rFonts w:ascii="Times New Roman" w:hAnsi="Times New Roman" w:cs="Times New Roman"/>
          <w:sz w:val="28"/>
          <w:szCs w:val="28"/>
        </w:rPr>
        <w:t xml:space="preserve"> Ведомости Верховного Совета СССР. 1948. №46. 10 дек. С. 4.</w:t>
      </w:r>
    </w:p>
  </w:footnote>
  <w:footnote w:id="170">
    <w:p w:rsidR="00752378" w:rsidRPr="00E41AC1" w:rsidRDefault="00752378" w:rsidP="00E41AC1">
      <w:pPr>
        <w:pStyle w:val="a7"/>
        <w:ind w:firstLine="567"/>
        <w:jc w:val="both"/>
        <w:rPr>
          <w:rFonts w:ascii="Times New Roman" w:hAnsi="Times New Roman" w:cs="Times New Roman"/>
          <w:sz w:val="28"/>
          <w:szCs w:val="28"/>
        </w:rPr>
      </w:pPr>
      <w:r w:rsidRPr="00E41AC1">
        <w:rPr>
          <w:rStyle w:val="a9"/>
          <w:rFonts w:ascii="Times New Roman" w:hAnsi="Times New Roman" w:cs="Times New Roman"/>
          <w:sz w:val="28"/>
          <w:szCs w:val="28"/>
        </w:rPr>
        <w:footnoteRef/>
      </w:r>
      <w:r w:rsidRPr="00E41AC1">
        <w:rPr>
          <w:rFonts w:ascii="Times New Roman" w:hAnsi="Times New Roman" w:cs="Times New Roman"/>
          <w:sz w:val="28"/>
          <w:szCs w:val="28"/>
        </w:rPr>
        <w:t xml:space="preserve"> Вишняков В.Г. Указ. соч. С. 214</w:t>
      </w:r>
      <w:r>
        <w:rPr>
          <w:rFonts w:ascii="Times New Roman" w:hAnsi="Times New Roman" w:cs="Times New Roman"/>
          <w:sz w:val="28"/>
          <w:szCs w:val="28"/>
        </w:rPr>
        <w:t>–</w:t>
      </w:r>
      <w:r w:rsidRPr="00E41AC1">
        <w:rPr>
          <w:rFonts w:ascii="Times New Roman" w:hAnsi="Times New Roman" w:cs="Times New Roman"/>
          <w:sz w:val="28"/>
          <w:szCs w:val="28"/>
        </w:rPr>
        <w:t>218.</w:t>
      </w:r>
    </w:p>
  </w:footnote>
  <w:footnote w:id="171">
    <w:p w:rsidR="00752378" w:rsidRPr="00E41AC1" w:rsidRDefault="00752378" w:rsidP="00E41AC1">
      <w:pPr>
        <w:pStyle w:val="a7"/>
        <w:ind w:firstLine="567"/>
        <w:jc w:val="both"/>
        <w:rPr>
          <w:rFonts w:ascii="Times New Roman" w:hAnsi="Times New Roman" w:cs="Times New Roman"/>
          <w:sz w:val="28"/>
          <w:szCs w:val="28"/>
        </w:rPr>
      </w:pPr>
      <w:r w:rsidRPr="00E41AC1">
        <w:rPr>
          <w:rStyle w:val="a9"/>
          <w:rFonts w:ascii="Times New Roman" w:hAnsi="Times New Roman" w:cs="Times New Roman"/>
          <w:sz w:val="28"/>
          <w:szCs w:val="28"/>
        </w:rPr>
        <w:footnoteRef/>
      </w:r>
      <w:r w:rsidRPr="00E41AC1">
        <w:rPr>
          <w:rFonts w:ascii="Times New Roman" w:hAnsi="Times New Roman" w:cs="Times New Roman"/>
          <w:sz w:val="28"/>
          <w:szCs w:val="28"/>
        </w:rPr>
        <w:t xml:space="preserve"> Фёдоров А.В. Указ. соч. С. 38</w:t>
      </w:r>
      <w:r>
        <w:rPr>
          <w:rFonts w:ascii="Times New Roman" w:hAnsi="Times New Roman" w:cs="Times New Roman"/>
          <w:sz w:val="28"/>
          <w:szCs w:val="28"/>
        </w:rPr>
        <w:t>–</w:t>
      </w:r>
      <w:r w:rsidRPr="00E41AC1">
        <w:rPr>
          <w:rFonts w:ascii="Times New Roman" w:hAnsi="Times New Roman" w:cs="Times New Roman"/>
          <w:sz w:val="28"/>
          <w:szCs w:val="28"/>
        </w:rPr>
        <w:t>40.</w:t>
      </w:r>
    </w:p>
  </w:footnote>
  <w:footnote w:id="172">
    <w:p w:rsidR="00752378" w:rsidRPr="00E41AC1" w:rsidRDefault="00752378" w:rsidP="00E41AC1">
      <w:pPr>
        <w:pStyle w:val="a7"/>
        <w:ind w:firstLine="567"/>
        <w:jc w:val="both"/>
        <w:rPr>
          <w:rFonts w:ascii="Times New Roman" w:hAnsi="Times New Roman" w:cs="Times New Roman"/>
          <w:b/>
          <w:sz w:val="28"/>
          <w:szCs w:val="28"/>
          <w:lang w:val="en-US"/>
        </w:rPr>
      </w:pPr>
      <w:r w:rsidRPr="00E41AC1">
        <w:rPr>
          <w:rStyle w:val="a9"/>
          <w:rFonts w:ascii="Times New Roman" w:hAnsi="Times New Roman" w:cs="Times New Roman"/>
          <w:sz w:val="28"/>
          <w:szCs w:val="28"/>
        </w:rPr>
        <w:footnoteRef/>
      </w:r>
      <w:r w:rsidRPr="00E41AC1">
        <w:rPr>
          <w:rFonts w:ascii="Times New Roman" w:hAnsi="Times New Roman" w:cs="Times New Roman"/>
          <w:sz w:val="28"/>
          <w:szCs w:val="28"/>
        </w:rPr>
        <w:t xml:space="preserve"> </w:t>
      </w:r>
      <w:r w:rsidRPr="00E41AC1">
        <w:rPr>
          <w:rFonts w:ascii="Times New Roman" w:hAnsi="Times New Roman" w:cs="Times New Roman"/>
          <w:bCs/>
          <w:sz w:val="28"/>
          <w:szCs w:val="28"/>
        </w:rPr>
        <w:t>Договор о дружбе, сотрудничестве и партнерстве между Росси</w:t>
      </w:r>
      <w:r w:rsidRPr="00E41AC1">
        <w:rPr>
          <w:rFonts w:ascii="Times New Roman" w:hAnsi="Times New Roman" w:cs="Times New Roman"/>
          <w:bCs/>
          <w:sz w:val="28"/>
          <w:szCs w:val="28"/>
        </w:rPr>
        <w:t>й</w:t>
      </w:r>
      <w:r w:rsidRPr="00E41AC1">
        <w:rPr>
          <w:rFonts w:ascii="Times New Roman" w:hAnsi="Times New Roman" w:cs="Times New Roman"/>
          <w:bCs/>
          <w:sz w:val="28"/>
          <w:szCs w:val="28"/>
        </w:rPr>
        <w:t>ской Федерацией и Украиной от 31 мая 1997 г. // Собрание законодател</w:t>
      </w:r>
      <w:r w:rsidRPr="00E41AC1">
        <w:rPr>
          <w:rFonts w:ascii="Times New Roman" w:hAnsi="Times New Roman" w:cs="Times New Roman"/>
          <w:bCs/>
          <w:sz w:val="28"/>
          <w:szCs w:val="28"/>
        </w:rPr>
        <w:t>ь</w:t>
      </w:r>
      <w:r w:rsidRPr="00E41AC1">
        <w:rPr>
          <w:rFonts w:ascii="Times New Roman" w:hAnsi="Times New Roman" w:cs="Times New Roman"/>
          <w:bCs/>
          <w:sz w:val="28"/>
          <w:szCs w:val="28"/>
        </w:rPr>
        <w:t xml:space="preserve">ства РФ. 1999. </w:t>
      </w:r>
      <w:r w:rsidRPr="00E41AC1">
        <w:rPr>
          <w:rFonts w:ascii="Times New Roman" w:hAnsi="Times New Roman" w:cs="Times New Roman"/>
          <w:bCs/>
          <w:sz w:val="28"/>
          <w:szCs w:val="28"/>
          <w:lang w:val="en-US"/>
        </w:rPr>
        <w:t>№</w:t>
      </w:r>
      <w:r>
        <w:rPr>
          <w:rFonts w:ascii="Times New Roman" w:hAnsi="Times New Roman" w:cs="Times New Roman"/>
          <w:bCs/>
          <w:sz w:val="28"/>
          <w:szCs w:val="28"/>
        </w:rPr>
        <w:t xml:space="preserve"> </w:t>
      </w:r>
      <w:r w:rsidRPr="00E41AC1">
        <w:rPr>
          <w:rFonts w:ascii="Times New Roman" w:hAnsi="Times New Roman" w:cs="Times New Roman"/>
          <w:bCs/>
          <w:sz w:val="28"/>
          <w:szCs w:val="28"/>
          <w:lang w:val="en-US"/>
        </w:rPr>
        <w:t xml:space="preserve">10. </w:t>
      </w:r>
      <w:r w:rsidRPr="00E41AC1">
        <w:rPr>
          <w:rFonts w:ascii="Times New Roman" w:hAnsi="Times New Roman" w:cs="Times New Roman"/>
          <w:bCs/>
          <w:sz w:val="28"/>
          <w:szCs w:val="28"/>
        </w:rPr>
        <w:t>Ст</w:t>
      </w:r>
      <w:r w:rsidRPr="00E41AC1">
        <w:rPr>
          <w:rFonts w:ascii="Times New Roman" w:hAnsi="Times New Roman" w:cs="Times New Roman"/>
          <w:bCs/>
          <w:sz w:val="28"/>
          <w:szCs w:val="28"/>
          <w:lang w:val="en-US"/>
        </w:rPr>
        <w:t>. 1159.</w:t>
      </w:r>
    </w:p>
  </w:footnote>
  <w:footnote w:id="173">
    <w:p w:rsidR="00752378" w:rsidRPr="00E41AC1" w:rsidRDefault="00752378" w:rsidP="00E41AC1">
      <w:pPr>
        <w:pStyle w:val="a7"/>
        <w:ind w:firstLine="567"/>
        <w:jc w:val="both"/>
        <w:rPr>
          <w:rFonts w:ascii="Times New Roman" w:hAnsi="Times New Roman" w:cs="Times New Roman"/>
          <w:sz w:val="28"/>
          <w:szCs w:val="28"/>
          <w:lang w:val="en-US"/>
        </w:rPr>
      </w:pPr>
      <w:r w:rsidRPr="00E41AC1">
        <w:rPr>
          <w:rStyle w:val="a9"/>
          <w:rFonts w:ascii="Times New Roman" w:hAnsi="Times New Roman" w:cs="Times New Roman"/>
          <w:sz w:val="28"/>
          <w:szCs w:val="28"/>
        </w:rPr>
        <w:footnoteRef/>
      </w:r>
      <w:r w:rsidRPr="009468C2">
        <w:rPr>
          <w:rFonts w:ascii="Times New Roman" w:hAnsi="Times New Roman" w:cs="Times New Roman"/>
          <w:sz w:val="28"/>
          <w:szCs w:val="28"/>
        </w:rPr>
        <w:t xml:space="preserve"> </w:t>
      </w:r>
      <w:r w:rsidRPr="00E41AC1">
        <w:rPr>
          <w:rFonts w:ascii="Times New Roman" w:hAnsi="Times New Roman" w:cs="Times New Roman"/>
          <w:sz w:val="28"/>
          <w:szCs w:val="28"/>
        </w:rPr>
        <w:t>Фёдоров</w:t>
      </w:r>
      <w:r w:rsidRPr="009468C2">
        <w:rPr>
          <w:rFonts w:ascii="Times New Roman" w:hAnsi="Times New Roman" w:cs="Times New Roman"/>
          <w:sz w:val="28"/>
          <w:szCs w:val="28"/>
        </w:rPr>
        <w:t xml:space="preserve"> </w:t>
      </w:r>
      <w:r w:rsidRPr="00E41AC1">
        <w:rPr>
          <w:rFonts w:ascii="Times New Roman" w:hAnsi="Times New Roman" w:cs="Times New Roman"/>
          <w:sz w:val="28"/>
          <w:szCs w:val="28"/>
        </w:rPr>
        <w:t>А</w:t>
      </w:r>
      <w:r w:rsidRPr="009468C2">
        <w:rPr>
          <w:rFonts w:ascii="Times New Roman" w:hAnsi="Times New Roman" w:cs="Times New Roman"/>
          <w:sz w:val="28"/>
          <w:szCs w:val="28"/>
        </w:rPr>
        <w:t>.</w:t>
      </w:r>
      <w:r w:rsidRPr="00E41AC1">
        <w:rPr>
          <w:rFonts w:ascii="Times New Roman" w:hAnsi="Times New Roman" w:cs="Times New Roman"/>
          <w:sz w:val="28"/>
          <w:szCs w:val="28"/>
        </w:rPr>
        <w:t>В</w:t>
      </w:r>
      <w:r w:rsidRPr="009468C2">
        <w:rPr>
          <w:rFonts w:ascii="Times New Roman" w:hAnsi="Times New Roman" w:cs="Times New Roman"/>
          <w:sz w:val="28"/>
          <w:szCs w:val="28"/>
        </w:rPr>
        <w:t xml:space="preserve">. </w:t>
      </w:r>
      <w:r w:rsidRPr="00E41AC1">
        <w:rPr>
          <w:rFonts w:ascii="Times New Roman" w:hAnsi="Times New Roman" w:cs="Times New Roman"/>
          <w:sz w:val="28"/>
          <w:szCs w:val="28"/>
        </w:rPr>
        <w:t>Указ</w:t>
      </w:r>
      <w:r w:rsidRPr="009468C2">
        <w:rPr>
          <w:rFonts w:ascii="Times New Roman" w:hAnsi="Times New Roman" w:cs="Times New Roman"/>
          <w:sz w:val="28"/>
          <w:szCs w:val="28"/>
        </w:rPr>
        <w:t xml:space="preserve">. </w:t>
      </w:r>
      <w:r w:rsidRPr="00E41AC1">
        <w:rPr>
          <w:rFonts w:ascii="Times New Roman" w:hAnsi="Times New Roman" w:cs="Times New Roman"/>
          <w:sz w:val="28"/>
          <w:szCs w:val="28"/>
        </w:rPr>
        <w:t>соч</w:t>
      </w:r>
      <w:r w:rsidRPr="009468C2">
        <w:rPr>
          <w:rFonts w:ascii="Times New Roman" w:hAnsi="Times New Roman" w:cs="Times New Roman"/>
          <w:sz w:val="28"/>
          <w:szCs w:val="28"/>
        </w:rPr>
        <w:t xml:space="preserve">. </w:t>
      </w:r>
      <w:r w:rsidRPr="00E41AC1">
        <w:rPr>
          <w:rFonts w:ascii="Times New Roman" w:hAnsi="Times New Roman" w:cs="Times New Roman"/>
          <w:sz w:val="28"/>
          <w:szCs w:val="28"/>
        </w:rPr>
        <w:t>С</w:t>
      </w:r>
      <w:r w:rsidRPr="00E41AC1">
        <w:rPr>
          <w:rFonts w:ascii="Times New Roman" w:hAnsi="Times New Roman" w:cs="Times New Roman"/>
          <w:sz w:val="28"/>
          <w:szCs w:val="28"/>
          <w:lang w:val="en-US"/>
        </w:rPr>
        <w:t>. 49</w:t>
      </w:r>
      <w:r>
        <w:rPr>
          <w:rFonts w:ascii="Times New Roman" w:hAnsi="Times New Roman" w:cs="Times New Roman"/>
          <w:sz w:val="28"/>
          <w:szCs w:val="28"/>
          <w:lang w:val="en-US"/>
        </w:rPr>
        <w:t>–</w:t>
      </w:r>
      <w:r w:rsidRPr="00E41AC1">
        <w:rPr>
          <w:rFonts w:ascii="Times New Roman" w:hAnsi="Times New Roman" w:cs="Times New Roman"/>
          <w:sz w:val="28"/>
          <w:szCs w:val="28"/>
          <w:lang w:val="en-US"/>
        </w:rPr>
        <w:t>51.</w:t>
      </w:r>
    </w:p>
  </w:footnote>
  <w:footnote w:id="174">
    <w:p w:rsidR="00752378" w:rsidRPr="00E41AC1" w:rsidRDefault="00752378" w:rsidP="00E41AC1">
      <w:pPr>
        <w:pStyle w:val="a7"/>
        <w:ind w:firstLine="567"/>
        <w:jc w:val="both"/>
        <w:rPr>
          <w:rFonts w:ascii="Times New Roman" w:hAnsi="Times New Roman" w:cs="Times New Roman"/>
          <w:sz w:val="28"/>
          <w:szCs w:val="28"/>
          <w:lang w:val="en-US"/>
        </w:rPr>
      </w:pPr>
      <w:r w:rsidRPr="00E41AC1">
        <w:rPr>
          <w:rStyle w:val="a9"/>
          <w:rFonts w:ascii="Times New Roman" w:hAnsi="Times New Roman" w:cs="Times New Roman"/>
          <w:sz w:val="28"/>
          <w:szCs w:val="28"/>
        </w:rPr>
        <w:footnoteRef/>
      </w:r>
      <w:r w:rsidRPr="00DF19B4">
        <w:rPr>
          <w:rFonts w:ascii="Times New Roman" w:hAnsi="Times New Roman" w:cs="Times New Roman"/>
          <w:sz w:val="28"/>
          <w:szCs w:val="28"/>
          <w:lang w:val="en-US"/>
        </w:rPr>
        <w:t xml:space="preserve"> </w:t>
      </w:r>
      <w:r w:rsidRPr="00E41AC1">
        <w:rPr>
          <w:rFonts w:ascii="Times New Roman" w:hAnsi="Times New Roman" w:cs="Times New Roman"/>
          <w:sz w:val="28"/>
          <w:szCs w:val="28"/>
          <w:lang w:val="en-US"/>
        </w:rPr>
        <w:t>Cohen A., Irvin C. U.S. Strategy in the Black Sea Region. Mode of A</w:t>
      </w:r>
      <w:r w:rsidRPr="00E41AC1">
        <w:rPr>
          <w:rFonts w:ascii="Times New Roman" w:hAnsi="Times New Roman" w:cs="Times New Roman"/>
          <w:sz w:val="28"/>
          <w:szCs w:val="28"/>
          <w:lang w:val="en-US"/>
        </w:rPr>
        <w:t>c</w:t>
      </w:r>
      <w:r w:rsidRPr="00E41AC1">
        <w:rPr>
          <w:rFonts w:ascii="Times New Roman" w:hAnsi="Times New Roman" w:cs="Times New Roman"/>
          <w:sz w:val="28"/>
          <w:szCs w:val="28"/>
          <w:lang w:val="en-US"/>
        </w:rPr>
        <w:t>cess: http://www.heritage.org/Research/Reports/2006/12/US-Strategy-in-the-Black-Sea-Region</w:t>
      </w:r>
    </w:p>
  </w:footnote>
  <w:footnote w:id="175">
    <w:p w:rsidR="00752378" w:rsidRPr="00E41AC1" w:rsidRDefault="00752378" w:rsidP="00E41AC1">
      <w:pPr>
        <w:pStyle w:val="a7"/>
        <w:ind w:firstLine="567"/>
        <w:jc w:val="both"/>
        <w:rPr>
          <w:rFonts w:ascii="Times New Roman" w:hAnsi="Times New Roman" w:cs="Times New Roman"/>
          <w:sz w:val="28"/>
          <w:szCs w:val="28"/>
        </w:rPr>
      </w:pPr>
      <w:r w:rsidRPr="00E41AC1">
        <w:rPr>
          <w:rStyle w:val="a9"/>
          <w:rFonts w:ascii="Times New Roman" w:hAnsi="Times New Roman" w:cs="Times New Roman"/>
          <w:sz w:val="28"/>
          <w:szCs w:val="28"/>
        </w:rPr>
        <w:footnoteRef/>
      </w:r>
      <w:r w:rsidRPr="00E41AC1">
        <w:rPr>
          <w:rFonts w:ascii="Times New Roman" w:hAnsi="Times New Roman" w:cs="Times New Roman"/>
          <w:sz w:val="28"/>
          <w:szCs w:val="28"/>
        </w:rPr>
        <w:t xml:space="preserve"> Бабко Н.А. Самое синее в мире... Читая Стива Добрански // Полис. 2013. №1. С. 185</w:t>
      </w:r>
      <w:r>
        <w:rPr>
          <w:rFonts w:ascii="Times New Roman" w:hAnsi="Times New Roman" w:cs="Times New Roman"/>
          <w:sz w:val="28"/>
          <w:szCs w:val="28"/>
        </w:rPr>
        <w:t>–</w:t>
      </w:r>
      <w:r w:rsidRPr="00E41AC1">
        <w:rPr>
          <w:rFonts w:ascii="Times New Roman" w:hAnsi="Times New Roman" w:cs="Times New Roman"/>
          <w:sz w:val="28"/>
          <w:szCs w:val="28"/>
        </w:rPr>
        <w:t>186.</w:t>
      </w:r>
    </w:p>
  </w:footnote>
  <w:footnote w:id="176">
    <w:p w:rsidR="00752378" w:rsidRPr="00E41AC1" w:rsidRDefault="00752378" w:rsidP="00E41AC1">
      <w:pPr>
        <w:autoSpaceDE w:val="0"/>
        <w:autoSpaceDN w:val="0"/>
        <w:adjustRightInd w:val="0"/>
        <w:spacing w:after="0" w:line="240" w:lineRule="auto"/>
        <w:ind w:firstLine="567"/>
        <w:jc w:val="both"/>
        <w:rPr>
          <w:rFonts w:ascii="Times New Roman" w:hAnsi="Times New Roman" w:cs="Times New Roman"/>
          <w:sz w:val="28"/>
          <w:szCs w:val="28"/>
        </w:rPr>
      </w:pPr>
      <w:r w:rsidRPr="00E41AC1">
        <w:rPr>
          <w:rStyle w:val="a9"/>
          <w:rFonts w:ascii="Times New Roman" w:hAnsi="Times New Roman" w:cs="Times New Roman"/>
          <w:sz w:val="28"/>
          <w:szCs w:val="28"/>
        </w:rPr>
        <w:footnoteRef/>
      </w:r>
      <w:r w:rsidRPr="00E41AC1">
        <w:rPr>
          <w:rFonts w:ascii="Times New Roman" w:hAnsi="Times New Roman" w:cs="Times New Roman"/>
          <w:sz w:val="28"/>
          <w:szCs w:val="28"/>
        </w:rPr>
        <w:t xml:space="preserve"> </w:t>
      </w:r>
      <w:r w:rsidRPr="00E41AC1">
        <w:rPr>
          <w:rFonts w:ascii="Times New Roman" w:hAnsi="Times New Roman" w:cs="Times New Roman"/>
          <w:bCs/>
          <w:sz w:val="28"/>
          <w:szCs w:val="28"/>
        </w:rPr>
        <w:t>Украина, Грузия, Молдавия:</w:t>
      </w:r>
      <w:r w:rsidRPr="00E41AC1">
        <w:rPr>
          <w:rFonts w:ascii="Times New Roman" w:hAnsi="Times New Roman" w:cs="Times New Roman"/>
          <w:sz w:val="28"/>
          <w:szCs w:val="28"/>
        </w:rPr>
        <w:t xml:space="preserve"> </w:t>
      </w:r>
      <w:r w:rsidRPr="00E41AC1">
        <w:rPr>
          <w:rFonts w:ascii="Times New Roman" w:hAnsi="Times New Roman" w:cs="Times New Roman"/>
          <w:bCs/>
          <w:sz w:val="28"/>
          <w:szCs w:val="28"/>
        </w:rPr>
        <w:t>путь в НАТО через Европейский С</w:t>
      </w:r>
      <w:r w:rsidRPr="00E41AC1">
        <w:rPr>
          <w:rFonts w:ascii="Times New Roman" w:hAnsi="Times New Roman" w:cs="Times New Roman"/>
          <w:bCs/>
          <w:sz w:val="28"/>
          <w:szCs w:val="28"/>
        </w:rPr>
        <w:t>о</w:t>
      </w:r>
      <w:r w:rsidRPr="00E41AC1">
        <w:rPr>
          <w:rFonts w:ascii="Times New Roman" w:hAnsi="Times New Roman" w:cs="Times New Roman"/>
          <w:bCs/>
          <w:sz w:val="28"/>
          <w:szCs w:val="28"/>
        </w:rPr>
        <w:t>юз</w:t>
      </w:r>
      <w:r w:rsidRPr="00E41AC1">
        <w:rPr>
          <w:rFonts w:ascii="Times New Roman" w:hAnsi="Times New Roman" w:cs="Times New Roman"/>
          <w:sz w:val="28"/>
          <w:szCs w:val="28"/>
        </w:rPr>
        <w:t>. Аналитический обзор. К саммиту НАТО в Уэльсе. 4</w:t>
      </w:r>
      <w:r>
        <w:rPr>
          <w:rFonts w:ascii="Times New Roman" w:hAnsi="Times New Roman" w:cs="Times New Roman"/>
          <w:sz w:val="28"/>
          <w:szCs w:val="28"/>
        </w:rPr>
        <w:t>–</w:t>
      </w:r>
      <w:r w:rsidRPr="00E41AC1">
        <w:rPr>
          <w:rFonts w:ascii="Times New Roman" w:hAnsi="Times New Roman" w:cs="Times New Roman"/>
          <w:sz w:val="28"/>
          <w:szCs w:val="28"/>
        </w:rPr>
        <w:t>5</w:t>
      </w:r>
      <w:r>
        <w:rPr>
          <w:rFonts w:ascii="Times New Roman" w:hAnsi="Times New Roman" w:cs="Times New Roman"/>
          <w:sz w:val="28"/>
          <w:szCs w:val="28"/>
        </w:rPr>
        <w:t xml:space="preserve"> </w:t>
      </w:r>
      <w:r w:rsidRPr="00E41AC1">
        <w:rPr>
          <w:rFonts w:ascii="Times New Roman" w:hAnsi="Times New Roman" w:cs="Times New Roman"/>
          <w:sz w:val="28"/>
          <w:szCs w:val="28"/>
        </w:rPr>
        <w:t>сентября 2014 года. М., 2014. С. 16</w:t>
      </w:r>
      <w:r>
        <w:rPr>
          <w:rFonts w:ascii="Times New Roman" w:hAnsi="Times New Roman" w:cs="Times New Roman"/>
          <w:sz w:val="28"/>
          <w:szCs w:val="28"/>
        </w:rPr>
        <w:t>–</w:t>
      </w:r>
      <w:r w:rsidRPr="00E41AC1">
        <w:rPr>
          <w:rFonts w:ascii="Times New Roman" w:hAnsi="Times New Roman" w:cs="Times New Roman"/>
          <w:sz w:val="28"/>
          <w:szCs w:val="28"/>
        </w:rPr>
        <w:t>33.</w:t>
      </w:r>
    </w:p>
  </w:footnote>
  <w:footnote w:id="177">
    <w:p w:rsidR="00752378" w:rsidRPr="00E41AC1" w:rsidRDefault="00752378" w:rsidP="00E41AC1">
      <w:pPr>
        <w:pStyle w:val="a7"/>
        <w:ind w:firstLine="567"/>
        <w:jc w:val="both"/>
        <w:rPr>
          <w:rFonts w:ascii="Times New Roman" w:hAnsi="Times New Roman" w:cs="Times New Roman"/>
          <w:sz w:val="28"/>
          <w:szCs w:val="28"/>
        </w:rPr>
      </w:pPr>
      <w:r w:rsidRPr="00E41AC1">
        <w:rPr>
          <w:rStyle w:val="a9"/>
          <w:rFonts w:ascii="Times New Roman" w:hAnsi="Times New Roman" w:cs="Times New Roman"/>
          <w:sz w:val="28"/>
          <w:szCs w:val="28"/>
        </w:rPr>
        <w:footnoteRef/>
      </w:r>
      <w:r w:rsidRPr="00E41AC1">
        <w:rPr>
          <w:rFonts w:ascii="Times New Roman" w:hAnsi="Times New Roman" w:cs="Times New Roman"/>
          <w:sz w:val="28"/>
          <w:szCs w:val="28"/>
        </w:rPr>
        <w:t xml:space="preserve"> </w:t>
      </w:r>
      <w:hyperlink r:id="rId49" w:history="1">
        <w:r w:rsidRPr="00E41AC1">
          <w:rPr>
            <w:rStyle w:val="ac"/>
            <w:rFonts w:ascii="Times New Roman" w:hAnsi="Times New Roman" w:cs="Times New Roman"/>
            <w:iCs/>
            <w:color w:val="auto"/>
            <w:sz w:val="28"/>
            <w:szCs w:val="28"/>
            <w:u w:val="none"/>
          </w:rPr>
          <w:t>Ищенко</w:t>
        </w:r>
      </w:hyperlink>
      <w:r w:rsidRPr="00E41AC1">
        <w:rPr>
          <w:rFonts w:ascii="Times New Roman" w:hAnsi="Times New Roman" w:cs="Times New Roman"/>
          <w:sz w:val="28"/>
          <w:szCs w:val="28"/>
        </w:rPr>
        <w:t xml:space="preserve"> С.,</w:t>
      </w:r>
      <w:r w:rsidRPr="00E41AC1">
        <w:rPr>
          <w:rStyle w:val="apple-converted-space"/>
          <w:rFonts w:ascii="Times New Roman" w:hAnsi="Times New Roman" w:cs="Times New Roman"/>
          <w:sz w:val="28"/>
          <w:szCs w:val="28"/>
        </w:rPr>
        <w:t xml:space="preserve"> </w:t>
      </w:r>
      <w:hyperlink r:id="rId50" w:history="1">
        <w:r w:rsidRPr="00E41AC1">
          <w:rPr>
            <w:rStyle w:val="ac"/>
            <w:rFonts w:ascii="Times New Roman" w:hAnsi="Times New Roman" w:cs="Times New Roman"/>
            <w:iCs/>
            <w:color w:val="auto"/>
            <w:sz w:val="28"/>
            <w:szCs w:val="28"/>
            <w:u w:val="none"/>
          </w:rPr>
          <w:t>Полунин</w:t>
        </w:r>
      </w:hyperlink>
      <w:r w:rsidRPr="00E41AC1">
        <w:rPr>
          <w:rFonts w:ascii="Times New Roman" w:hAnsi="Times New Roman" w:cs="Times New Roman"/>
          <w:sz w:val="28"/>
          <w:szCs w:val="28"/>
        </w:rPr>
        <w:t xml:space="preserve"> А. </w:t>
      </w:r>
      <w:r w:rsidRPr="00E41AC1">
        <w:rPr>
          <w:rFonts w:ascii="Times New Roman" w:hAnsi="Times New Roman" w:cs="Times New Roman"/>
          <w:bCs/>
          <w:sz w:val="28"/>
          <w:szCs w:val="28"/>
        </w:rPr>
        <w:t>Третья оборона Севастополя началась.</w:t>
      </w:r>
      <w:r w:rsidRPr="007C011F">
        <w:rPr>
          <w:rFonts w:ascii="Times New Roman" w:hAnsi="Times New Roman" w:cs="Times New Roman"/>
          <w:bCs/>
          <w:sz w:val="28"/>
          <w:szCs w:val="28"/>
        </w:rPr>
        <w:t xml:space="preserve"> </w:t>
      </w:r>
      <w:r w:rsidRPr="00E41AC1">
        <w:rPr>
          <w:rFonts w:ascii="Times New Roman" w:hAnsi="Times New Roman" w:cs="Times New Roman"/>
          <w:sz w:val="28"/>
          <w:szCs w:val="28"/>
        </w:rPr>
        <w:t>Г</w:t>
      </w:r>
      <w:r w:rsidRPr="00E41AC1">
        <w:rPr>
          <w:rFonts w:ascii="Times New Roman" w:hAnsi="Times New Roman" w:cs="Times New Roman"/>
          <w:sz w:val="28"/>
          <w:szCs w:val="28"/>
        </w:rPr>
        <w:t>о</w:t>
      </w:r>
      <w:r w:rsidRPr="00E41AC1">
        <w:rPr>
          <w:rFonts w:ascii="Times New Roman" w:hAnsi="Times New Roman" w:cs="Times New Roman"/>
          <w:sz w:val="28"/>
          <w:szCs w:val="28"/>
        </w:rPr>
        <w:t xml:space="preserve">род русской славы объявил о неподчинении Киеву и надеется на помощь России. </w:t>
      </w:r>
      <w:r w:rsidRPr="00E41AC1">
        <w:rPr>
          <w:rFonts w:ascii="Times New Roman" w:hAnsi="Times New Roman" w:cs="Times New Roman"/>
          <w:sz w:val="28"/>
          <w:szCs w:val="28"/>
          <w:lang w:val="en-US"/>
        </w:rPr>
        <w:t>URL</w:t>
      </w:r>
      <w:r w:rsidRPr="00E41AC1">
        <w:rPr>
          <w:rFonts w:ascii="Times New Roman" w:hAnsi="Times New Roman" w:cs="Times New Roman"/>
          <w:sz w:val="28"/>
          <w:szCs w:val="28"/>
        </w:rPr>
        <w:t>: http://svpressa.ru/politic/article/82801/</w:t>
      </w:r>
    </w:p>
  </w:footnote>
  <w:footnote w:id="178">
    <w:p w:rsidR="00752378" w:rsidRPr="00E41AC1" w:rsidRDefault="00752378" w:rsidP="00E41AC1">
      <w:pPr>
        <w:pStyle w:val="a7"/>
        <w:ind w:firstLine="567"/>
        <w:jc w:val="both"/>
        <w:rPr>
          <w:rFonts w:ascii="Times New Roman" w:hAnsi="Times New Roman" w:cs="Times New Roman"/>
          <w:sz w:val="28"/>
          <w:szCs w:val="28"/>
        </w:rPr>
      </w:pPr>
      <w:r w:rsidRPr="00E41AC1">
        <w:rPr>
          <w:rStyle w:val="a9"/>
          <w:rFonts w:ascii="Times New Roman" w:hAnsi="Times New Roman" w:cs="Times New Roman"/>
          <w:sz w:val="28"/>
          <w:szCs w:val="28"/>
        </w:rPr>
        <w:footnoteRef/>
      </w:r>
      <w:r w:rsidRPr="00E41AC1">
        <w:rPr>
          <w:rFonts w:ascii="Times New Roman" w:hAnsi="Times New Roman" w:cs="Times New Roman"/>
          <w:sz w:val="28"/>
          <w:szCs w:val="28"/>
        </w:rPr>
        <w:t xml:space="preserve"> Луценко: на въезде в Севастополь Черноморский флот России в</w:t>
      </w:r>
      <w:r w:rsidRPr="00E41AC1">
        <w:rPr>
          <w:rFonts w:ascii="Times New Roman" w:hAnsi="Times New Roman" w:cs="Times New Roman"/>
          <w:sz w:val="28"/>
          <w:szCs w:val="28"/>
        </w:rPr>
        <w:t>ы</w:t>
      </w:r>
      <w:r w:rsidRPr="00E41AC1">
        <w:rPr>
          <w:rFonts w:ascii="Times New Roman" w:hAnsi="Times New Roman" w:cs="Times New Roman"/>
          <w:sz w:val="28"/>
          <w:szCs w:val="28"/>
        </w:rPr>
        <w:t xml:space="preserve">ставил БТРы. </w:t>
      </w:r>
      <w:r w:rsidRPr="00E41AC1">
        <w:rPr>
          <w:rFonts w:ascii="Times New Roman" w:hAnsi="Times New Roman" w:cs="Times New Roman"/>
          <w:sz w:val="28"/>
          <w:szCs w:val="28"/>
          <w:lang w:val="en-US"/>
        </w:rPr>
        <w:t>URL</w:t>
      </w:r>
      <w:r w:rsidRPr="00E41AC1">
        <w:rPr>
          <w:rFonts w:ascii="Times New Roman" w:hAnsi="Times New Roman" w:cs="Times New Roman"/>
          <w:sz w:val="28"/>
          <w:szCs w:val="28"/>
        </w:rPr>
        <w:t>: http://glavnoe.ua/news/n166652</w:t>
      </w:r>
    </w:p>
  </w:footnote>
  <w:footnote w:id="179">
    <w:p w:rsidR="00752378" w:rsidRPr="00E41AC1" w:rsidRDefault="00752378" w:rsidP="008B2C66">
      <w:pPr>
        <w:pStyle w:val="a7"/>
        <w:ind w:firstLine="567"/>
        <w:jc w:val="both"/>
        <w:rPr>
          <w:rFonts w:ascii="Times New Roman" w:hAnsi="Times New Roman" w:cs="Times New Roman"/>
          <w:b/>
          <w:sz w:val="28"/>
          <w:szCs w:val="28"/>
          <w:lang w:val="en-US"/>
        </w:rPr>
      </w:pPr>
      <w:r w:rsidRPr="00E41AC1">
        <w:rPr>
          <w:rStyle w:val="a9"/>
          <w:rFonts w:ascii="Times New Roman" w:hAnsi="Times New Roman" w:cs="Times New Roman"/>
          <w:sz w:val="28"/>
          <w:szCs w:val="28"/>
        </w:rPr>
        <w:footnoteRef/>
      </w:r>
      <w:r w:rsidRPr="00E41AC1">
        <w:rPr>
          <w:rFonts w:ascii="Times New Roman" w:hAnsi="Times New Roman" w:cs="Times New Roman"/>
          <w:sz w:val="28"/>
          <w:szCs w:val="28"/>
        </w:rPr>
        <w:t xml:space="preserve"> </w:t>
      </w:r>
      <w:r w:rsidRPr="00E41AC1">
        <w:rPr>
          <w:rFonts w:ascii="Times New Roman" w:hAnsi="Times New Roman" w:cs="Times New Roman"/>
          <w:bCs/>
          <w:caps/>
          <w:sz w:val="28"/>
          <w:szCs w:val="28"/>
        </w:rPr>
        <w:t>Г</w:t>
      </w:r>
      <w:r w:rsidRPr="00E41AC1">
        <w:rPr>
          <w:rFonts w:ascii="Times New Roman" w:hAnsi="Times New Roman" w:cs="Times New Roman"/>
          <w:bCs/>
          <w:sz w:val="28"/>
          <w:szCs w:val="28"/>
        </w:rPr>
        <w:t>ундлах</w:t>
      </w:r>
      <w:r w:rsidRPr="00E41AC1">
        <w:rPr>
          <w:rFonts w:ascii="Times New Roman" w:hAnsi="Times New Roman" w:cs="Times New Roman"/>
          <w:bCs/>
          <w:caps/>
          <w:sz w:val="28"/>
          <w:szCs w:val="28"/>
        </w:rPr>
        <w:t xml:space="preserve"> А.</w:t>
      </w:r>
      <w:r w:rsidRPr="008B2C66">
        <w:rPr>
          <w:rFonts w:ascii="Times New Roman" w:hAnsi="Times New Roman" w:cs="Times New Roman"/>
          <w:bCs/>
          <w:caps/>
          <w:sz w:val="28"/>
          <w:szCs w:val="28"/>
        </w:rPr>
        <w:t xml:space="preserve"> </w:t>
      </w:r>
      <w:r w:rsidRPr="00E41AC1">
        <w:rPr>
          <w:rStyle w:val="af0"/>
          <w:rFonts w:ascii="Times New Roman" w:hAnsi="Times New Roman" w:cs="Times New Roman"/>
          <w:b w:val="0"/>
          <w:sz w:val="28"/>
          <w:szCs w:val="28"/>
        </w:rPr>
        <w:t>В Севастополь эскадра Черноморского флота Росси</w:t>
      </w:r>
      <w:r w:rsidRPr="00E41AC1">
        <w:rPr>
          <w:rStyle w:val="af0"/>
          <w:rFonts w:ascii="Times New Roman" w:hAnsi="Times New Roman" w:cs="Times New Roman"/>
          <w:b w:val="0"/>
          <w:sz w:val="28"/>
          <w:szCs w:val="28"/>
        </w:rPr>
        <w:t>й</w:t>
      </w:r>
      <w:r w:rsidRPr="00E41AC1">
        <w:rPr>
          <w:rStyle w:val="af0"/>
          <w:rFonts w:ascii="Times New Roman" w:hAnsi="Times New Roman" w:cs="Times New Roman"/>
          <w:b w:val="0"/>
          <w:sz w:val="28"/>
          <w:szCs w:val="28"/>
        </w:rPr>
        <w:t xml:space="preserve">ской Федерации доставила 11 тысяч десантников. </w:t>
      </w:r>
      <w:r w:rsidRPr="00E41AC1">
        <w:rPr>
          <w:rFonts w:ascii="Times New Roman" w:hAnsi="Times New Roman" w:cs="Times New Roman"/>
          <w:sz w:val="28"/>
          <w:szCs w:val="28"/>
          <w:lang w:val="en-US"/>
        </w:rPr>
        <w:t xml:space="preserve">URL: </w:t>
      </w:r>
      <w:hyperlink r:id="rId51" w:history="1">
        <w:r w:rsidRPr="0061375A">
          <w:rPr>
            <w:rStyle w:val="ac"/>
            <w:rFonts w:ascii="Times New Roman" w:hAnsi="Times New Roman" w:cs="Times New Roman"/>
            <w:color w:val="auto"/>
            <w:sz w:val="28"/>
            <w:szCs w:val="28"/>
            <w:u w:val="none"/>
            <w:lang w:val="en-US"/>
          </w:rPr>
          <w:t>http://15minut.org/</w:t>
        </w:r>
      </w:hyperlink>
      <w:r w:rsidRPr="0061375A">
        <w:rPr>
          <w:rStyle w:val="af0"/>
          <w:rFonts w:ascii="Times New Roman" w:hAnsi="Times New Roman" w:cs="Times New Roman"/>
          <w:b w:val="0"/>
          <w:sz w:val="28"/>
          <w:szCs w:val="28"/>
          <w:lang w:val="en-US"/>
        </w:rPr>
        <w:t xml:space="preserve"> </w:t>
      </w:r>
      <w:r w:rsidRPr="00E41AC1">
        <w:rPr>
          <w:rStyle w:val="af0"/>
          <w:rFonts w:ascii="Times New Roman" w:hAnsi="Times New Roman" w:cs="Times New Roman"/>
          <w:b w:val="0"/>
          <w:sz w:val="28"/>
          <w:szCs w:val="28"/>
          <w:lang w:val="en-US"/>
        </w:rPr>
        <w:t>article/v-sevastopol-dostavili-11-tysjach-rossijskih-desantnikov-istochnik-2014-02-25-1</w:t>
      </w:r>
    </w:p>
  </w:footnote>
  <w:footnote w:id="180">
    <w:p w:rsidR="00752378" w:rsidRPr="007C0F51" w:rsidRDefault="00752378" w:rsidP="00E41AC1">
      <w:pPr>
        <w:pStyle w:val="aa"/>
        <w:tabs>
          <w:tab w:val="left" w:pos="2212"/>
        </w:tabs>
        <w:spacing w:before="0" w:beforeAutospacing="0" w:after="0" w:afterAutospacing="0"/>
        <w:ind w:firstLine="567"/>
        <w:jc w:val="both"/>
        <w:rPr>
          <w:sz w:val="28"/>
          <w:szCs w:val="28"/>
        </w:rPr>
      </w:pPr>
      <w:r w:rsidRPr="00E41AC1">
        <w:rPr>
          <w:rStyle w:val="a9"/>
          <w:sz w:val="28"/>
          <w:szCs w:val="28"/>
        </w:rPr>
        <w:footnoteRef/>
      </w:r>
      <w:r w:rsidRPr="00E41AC1">
        <w:rPr>
          <w:iCs/>
          <w:sz w:val="28"/>
          <w:szCs w:val="28"/>
        </w:rPr>
        <w:t xml:space="preserve"> Нерсисян Л. </w:t>
      </w:r>
      <w:r w:rsidRPr="00E41AC1">
        <w:rPr>
          <w:bCs/>
          <w:sz w:val="28"/>
          <w:szCs w:val="28"/>
        </w:rPr>
        <w:t>ВС Украины будут сметены при попытке силового з</w:t>
      </w:r>
      <w:r w:rsidRPr="00E41AC1">
        <w:rPr>
          <w:bCs/>
          <w:sz w:val="28"/>
          <w:szCs w:val="28"/>
        </w:rPr>
        <w:t>а</w:t>
      </w:r>
      <w:r w:rsidRPr="00E41AC1">
        <w:rPr>
          <w:bCs/>
          <w:sz w:val="28"/>
          <w:szCs w:val="28"/>
        </w:rPr>
        <w:t xml:space="preserve">хвата Крыма – военный эксперт. </w:t>
      </w:r>
      <w:r w:rsidRPr="00E41AC1">
        <w:rPr>
          <w:sz w:val="28"/>
          <w:szCs w:val="28"/>
          <w:lang w:val="en-US"/>
        </w:rPr>
        <w:t>URL</w:t>
      </w:r>
      <w:r w:rsidRPr="00E41AC1">
        <w:rPr>
          <w:sz w:val="28"/>
          <w:szCs w:val="28"/>
        </w:rPr>
        <w:t xml:space="preserve">: </w:t>
      </w:r>
      <w:hyperlink r:id="rId52" w:history="1">
        <w:r w:rsidRPr="007C0F51">
          <w:rPr>
            <w:rStyle w:val="ac"/>
            <w:rFonts w:eastAsiaTheme="majorEastAsia"/>
            <w:color w:val="auto"/>
            <w:sz w:val="28"/>
            <w:szCs w:val="28"/>
            <w:u w:val="none"/>
          </w:rPr>
          <w:t>www.regnum.ru/news/fd-abroad/ ukraina/1773159.html</w:t>
        </w:r>
      </w:hyperlink>
    </w:p>
  </w:footnote>
  <w:footnote w:id="181">
    <w:p w:rsidR="00752378" w:rsidRPr="008B2C66" w:rsidRDefault="00752378" w:rsidP="00E41AC1">
      <w:pPr>
        <w:pStyle w:val="a7"/>
        <w:ind w:firstLine="567"/>
        <w:jc w:val="both"/>
        <w:rPr>
          <w:rFonts w:ascii="Times New Roman" w:hAnsi="Times New Roman" w:cs="Times New Roman"/>
          <w:sz w:val="28"/>
          <w:szCs w:val="28"/>
          <w:lang w:val="en-US"/>
        </w:rPr>
      </w:pPr>
      <w:r w:rsidRPr="00E41AC1">
        <w:rPr>
          <w:rStyle w:val="a9"/>
          <w:rFonts w:ascii="Times New Roman" w:hAnsi="Times New Roman" w:cs="Times New Roman"/>
          <w:sz w:val="28"/>
          <w:szCs w:val="28"/>
        </w:rPr>
        <w:footnoteRef/>
      </w:r>
      <w:r>
        <w:rPr>
          <w:rFonts w:ascii="Times New Roman" w:hAnsi="Times New Roman" w:cs="Times New Roman"/>
          <w:bCs/>
          <w:sz w:val="28"/>
          <w:szCs w:val="28"/>
        </w:rPr>
        <w:t xml:space="preserve"> </w:t>
      </w:r>
      <w:r w:rsidRPr="00E41AC1">
        <w:rPr>
          <w:rFonts w:ascii="Times New Roman" w:hAnsi="Times New Roman" w:cs="Times New Roman"/>
          <w:bCs/>
          <w:sz w:val="28"/>
          <w:szCs w:val="28"/>
        </w:rPr>
        <w:t>МИД РФ: Черноморский флот придерживается базовых соглаш</w:t>
      </w:r>
      <w:r w:rsidRPr="00E41AC1">
        <w:rPr>
          <w:rFonts w:ascii="Times New Roman" w:hAnsi="Times New Roman" w:cs="Times New Roman"/>
          <w:bCs/>
          <w:sz w:val="28"/>
          <w:szCs w:val="28"/>
        </w:rPr>
        <w:t>е</w:t>
      </w:r>
      <w:r w:rsidRPr="00E41AC1">
        <w:rPr>
          <w:rFonts w:ascii="Times New Roman" w:hAnsi="Times New Roman" w:cs="Times New Roman"/>
          <w:bCs/>
          <w:sz w:val="28"/>
          <w:szCs w:val="28"/>
        </w:rPr>
        <w:t xml:space="preserve">ний. </w:t>
      </w:r>
      <w:r w:rsidRPr="00E41AC1">
        <w:rPr>
          <w:rFonts w:ascii="Times New Roman" w:hAnsi="Times New Roman" w:cs="Times New Roman"/>
          <w:sz w:val="28"/>
          <w:szCs w:val="28"/>
          <w:lang w:val="en-US"/>
        </w:rPr>
        <w:t xml:space="preserve">URL: </w:t>
      </w:r>
      <w:hyperlink r:id="rId53" w:history="1">
        <w:r w:rsidRPr="008B2C66">
          <w:rPr>
            <w:rStyle w:val="ac"/>
            <w:rFonts w:ascii="Times New Roman" w:hAnsi="Times New Roman" w:cs="Times New Roman"/>
            <w:color w:val="auto"/>
            <w:sz w:val="28"/>
            <w:szCs w:val="28"/>
            <w:u w:val="none"/>
            <w:lang w:val="en-US"/>
          </w:rPr>
          <w:t>www.regnum.ru/news/fd-abroad/ukraina/1772490.html</w:t>
        </w:r>
      </w:hyperlink>
    </w:p>
  </w:footnote>
  <w:footnote w:id="182">
    <w:p w:rsidR="00752378" w:rsidRPr="00E41AC1" w:rsidRDefault="00752378" w:rsidP="00E41AC1">
      <w:pPr>
        <w:pStyle w:val="a7"/>
        <w:ind w:firstLine="567"/>
        <w:jc w:val="both"/>
        <w:rPr>
          <w:rFonts w:ascii="Times New Roman" w:hAnsi="Times New Roman" w:cs="Times New Roman"/>
          <w:sz w:val="28"/>
          <w:szCs w:val="28"/>
        </w:rPr>
      </w:pPr>
      <w:r w:rsidRPr="00E41AC1">
        <w:rPr>
          <w:rStyle w:val="a9"/>
          <w:rFonts w:ascii="Times New Roman" w:hAnsi="Times New Roman" w:cs="Times New Roman"/>
          <w:sz w:val="28"/>
          <w:szCs w:val="28"/>
        </w:rPr>
        <w:footnoteRef/>
      </w:r>
      <w:r w:rsidRPr="00E41AC1">
        <w:rPr>
          <w:rFonts w:ascii="Times New Roman" w:hAnsi="Times New Roman" w:cs="Times New Roman"/>
          <w:sz w:val="28"/>
          <w:szCs w:val="28"/>
        </w:rPr>
        <w:t xml:space="preserve"> Григорьев М.С., Ковитиди О.Ф. Крым: история возвращения. М., 2014. С. 52.</w:t>
      </w:r>
    </w:p>
  </w:footnote>
  <w:footnote w:id="183">
    <w:p w:rsidR="00752378" w:rsidRPr="00E41AC1" w:rsidRDefault="00752378" w:rsidP="00E41AC1">
      <w:pPr>
        <w:pStyle w:val="a7"/>
        <w:ind w:firstLine="567"/>
        <w:jc w:val="both"/>
        <w:rPr>
          <w:rFonts w:ascii="Times New Roman" w:hAnsi="Times New Roman" w:cs="Times New Roman"/>
          <w:sz w:val="28"/>
          <w:szCs w:val="28"/>
        </w:rPr>
      </w:pPr>
      <w:r w:rsidRPr="00E41AC1">
        <w:rPr>
          <w:rStyle w:val="a9"/>
          <w:rFonts w:ascii="Times New Roman" w:hAnsi="Times New Roman" w:cs="Times New Roman"/>
          <w:sz w:val="28"/>
          <w:szCs w:val="28"/>
        </w:rPr>
        <w:footnoteRef/>
      </w:r>
      <w:r w:rsidRPr="00E41AC1">
        <w:rPr>
          <w:rFonts w:ascii="Times New Roman" w:hAnsi="Times New Roman" w:cs="Times New Roman"/>
          <w:sz w:val="28"/>
          <w:szCs w:val="28"/>
        </w:rPr>
        <w:t xml:space="preserve"> Там же. С. 147.</w:t>
      </w:r>
    </w:p>
  </w:footnote>
  <w:footnote w:id="184">
    <w:p w:rsidR="00752378" w:rsidRPr="008B2C66" w:rsidRDefault="00752378" w:rsidP="00E41AC1">
      <w:pPr>
        <w:pStyle w:val="a7"/>
        <w:ind w:firstLine="567"/>
        <w:jc w:val="both"/>
        <w:rPr>
          <w:rFonts w:ascii="Times New Roman" w:hAnsi="Times New Roman" w:cs="Times New Roman"/>
          <w:sz w:val="28"/>
          <w:szCs w:val="28"/>
          <w:lang w:val="en-US"/>
        </w:rPr>
      </w:pPr>
      <w:r w:rsidRPr="00E41AC1">
        <w:rPr>
          <w:rStyle w:val="a9"/>
          <w:rFonts w:ascii="Times New Roman" w:hAnsi="Times New Roman" w:cs="Times New Roman"/>
          <w:sz w:val="28"/>
          <w:szCs w:val="28"/>
        </w:rPr>
        <w:footnoteRef/>
      </w:r>
      <w:r>
        <w:rPr>
          <w:rFonts w:ascii="Times New Roman" w:hAnsi="Times New Roman" w:cs="Times New Roman"/>
          <w:bCs/>
          <w:sz w:val="28"/>
          <w:szCs w:val="28"/>
        </w:rPr>
        <w:t xml:space="preserve"> </w:t>
      </w:r>
      <w:r w:rsidRPr="00E41AC1">
        <w:rPr>
          <w:rFonts w:ascii="Times New Roman" w:hAnsi="Times New Roman" w:cs="Times New Roman"/>
          <w:bCs/>
          <w:sz w:val="28"/>
          <w:szCs w:val="28"/>
        </w:rPr>
        <w:t>Темиргалиев</w:t>
      </w:r>
      <w:r>
        <w:rPr>
          <w:rFonts w:ascii="Times New Roman" w:hAnsi="Times New Roman" w:cs="Times New Roman"/>
          <w:bCs/>
          <w:sz w:val="28"/>
          <w:szCs w:val="28"/>
        </w:rPr>
        <w:t xml:space="preserve"> Р.</w:t>
      </w:r>
      <w:r w:rsidRPr="00E41AC1">
        <w:rPr>
          <w:rFonts w:ascii="Times New Roman" w:hAnsi="Times New Roman" w:cs="Times New Roman"/>
          <w:bCs/>
          <w:sz w:val="28"/>
          <w:szCs w:val="28"/>
        </w:rPr>
        <w:t xml:space="preserve"> В Крыму больше нет украинских воинских частей. </w:t>
      </w:r>
      <w:r w:rsidRPr="00E41AC1">
        <w:rPr>
          <w:rFonts w:ascii="Times New Roman" w:hAnsi="Times New Roman" w:cs="Times New Roman"/>
          <w:sz w:val="28"/>
          <w:szCs w:val="28"/>
          <w:lang w:val="en-US"/>
        </w:rPr>
        <w:t>URL:</w:t>
      </w:r>
      <w:r w:rsidRPr="00B755BC">
        <w:rPr>
          <w:rFonts w:ascii="Times New Roman" w:hAnsi="Times New Roman" w:cs="Times New Roman"/>
          <w:sz w:val="28"/>
          <w:szCs w:val="28"/>
          <w:lang w:val="en-US"/>
        </w:rPr>
        <w:t xml:space="preserve"> </w:t>
      </w:r>
      <w:hyperlink r:id="rId54" w:history="1">
        <w:r w:rsidRPr="008B2C66">
          <w:rPr>
            <w:rStyle w:val="ac"/>
            <w:rFonts w:ascii="Times New Roman" w:hAnsi="Times New Roman" w:cs="Times New Roman"/>
            <w:color w:val="auto"/>
            <w:sz w:val="28"/>
            <w:szCs w:val="28"/>
            <w:u w:val="none"/>
            <w:lang w:val="en-US"/>
          </w:rPr>
          <w:t>www.regnum.ru/news/fd-abroad/ukraina/1781859.html</w:t>
        </w:r>
      </w:hyperlink>
    </w:p>
  </w:footnote>
  <w:footnote w:id="185">
    <w:p w:rsidR="00752378" w:rsidRPr="00E41AC1" w:rsidRDefault="00752378" w:rsidP="00E41AC1">
      <w:pPr>
        <w:pStyle w:val="a7"/>
        <w:ind w:firstLine="567"/>
        <w:jc w:val="both"/>
        <w:rPr>
          <w:rFonts w:ascii="Times New Roman" w:hAnsi="Times New Roman" w:cs="Times New Roman"/>
          <w:sz w:val="28"/>
          <w:szCs w:val="28"/>
          <w:lang w:val="en-US"/>
        </w:rPr>
      </w:pPr>
      <w:r w:rsidRPr="00E41AC1">
        <w:rPr>
          <w:rStyle w:val="a9"/>
          <w:rFonts w:ascii="Times New Roman" w:hAnsi="Times New Roman" w:cs="Times New Roman"/>
          <w:sz w:val="28"/>
          <w:szCs w:val="28"/>
        </w:rPr>
        <w:footnoteRef/>
      </w:r>
      <w:r>
        <w:rPr>
          <w:rFonts w:ascii="Times New Roman" w:hAnsi="Times New Roman" w:cs="Times New Roman"/>
          <w:bCs/>
          <w:sz w:val="28"/>
          <w:szCs w:val="28"/>
        </w:rPr>
        <w:t xml:space="preserve"> </w:t>
      </w:r>
      <w:r w:rsidRPr="00E41AC1">
        <w:rPr>
          <w:rFonts w:ascii="Times New Roman" w:hAnsi="Times New Roman" w:cs="Times New Roman"/>
          <w:bCs/>
          <w:sz w:val="28"/>
          <w:szCs w:val="28"/>
        </w:rPr>
        <w:t xml:space="preserve">Командующий флота Украины присягнул на верность народу Крыма. </w:t>
      </w:r>
      <w:r w:rsidRPr="00E41AC1">
        <w:rPr>
          <w:rFonts w:ascii="Times New Roman" w:hAnsi="Times New Roman" w:cs="Times New Roman"/>
          <w:sz w:val="28"/>
          <w:szCs w:val="28"/>
          <w:lang w:val="en-US"/>
        </w:rPr>
        <w:t>URL:</w:t>
      </w:r>
      <w:r w:rsidRPr="00E41AC1">
        <w:rPr>
          <w:rFonts w:ascii="Times New Roman" w:hAnsi="Times New Roman" w:cs="Times New Roman"/>
          <w:b/>
          <w:sz w:val="28"/>
          <w:szCs w:val="28"/>
          <w:lang w:val="en-US"/>
        </w:rPr>
        <w:t xml:space="preserve"> </w:t>
      </w:r>
      <w:hyperlink r:id="rId55" w:history="1">
        <w:r w:rsidRPr="008B2C66">
          <w:rPr>
            <w:rStyle w:val="ac"/>
            <w:rFonts w:ascii="Times New Roman" w:hAnsi="Times New Roman" w:cs="Times New Roman"/>
            <w:color w:val="auto"/>
            <w:sz w:val="28"/>
            <w:szCs w:val="28"/>
            <w:u w:val="none"/>
            <w:lang w:val="en-US"/>
          </w:rPr>
          <w:t>www.regnum.ru/news/fd-abroad/ukraina/1773266.html</w:t>
        </w:r>
      </w:hyperlink>
    </w:p>
  </w:footnote>
  <w:footnote w:id="186">
    <w:p w:rsidR="00752378" w:rsidRPr="00E41AC1" w:rsidRDefault="00752378" w:rsidP="00E41AC1">
      <w:pPr>
        <w:pStyle w:val="a7"/>
        <w:ind w:firstLine="567"/>
        <w:jc w:val="both"/>
        <w:rPr>
          <w:rFonts w:ascii="Times New Roman" w:hAnsi="Times New Roman" w:cs="Times New Roman"/>
          <w:sz w:val="28"/>
          <w:szCs w:val="28"/>
        </w:rPr>
      </w:pPr>
      <w:r w:rsidRPr="00E41AC1">
        <w:rPr>
          <w:rStyle w:val="a9"/>
          <w:rFonts w:ascii="Times New Roman" w:hAnsi="Times New Roman" w:cs="Times New Roman"/>
          <w:sz w:val="28"/>
          <w:szCs w:val="28"/>
        </w:rPr>
        <w:footnoteRef/>
      </w:r>
      <w:r w:rsidRPr="00E41AC1">
        <w:rPr>
          <w:rFonts w:ascii="Times New Roman" w:hAnsi="Times New Roman" w:cs="Times New Roman"/>
          <w:sz w:val="28"/>
          <w:szCs w:val="28"/>
        </w:rPr>
        <w:t xml:space="preserve"> Григорьев М.С., Ковитиди О.Ф. Указ. соч. М., 2014. С. 164.</w:t>
      </w:r>
    </w:p>
  </w:footnote>
  <w:footnote w:id="187">
    <w:p w:rsidR="00752378" w:rsidRPr="00E41AC1" w:rsidRDefault="00752378" w:rsidP="00E41AC1">
      <w:pPr>
        <w:pStyle w:val="1"/>
        <w:shd w:val="clear" w:color="auto" w:fill="FFFFFF"/>
        <w:spacing w:before="0" w:line="240" w:lineRule="auto"/>
        <w:ind w:right="-1" w:firstLine="567"/>
        <w:jc w:val="both"/>
        <w:rPr>
          <w:rFonts w:ascii="Times New Roman" w:hAnsi="Times New Roman" w:cs="Times New Roman"/>
          <w:b w:val="0"/>
          <w:bCs w:val="0"/>
          <w:color w:val="auto"/>
        </w:rPr>
      </w:pPr>
      <w:r w:rsidRPr="00E41AC1">
        <w:rPr>
          <w:rStyle w:val="a9"/>
          <w:rFonts w:ascii="Times New Roman" w:hAnsi="Times New Roman" w:cs="Times New Roman"/>
          <w:b w:val="0"/>
          <w:color w:val="auto"/>
        </w:rPr>
        <w:footnoteRef/>
      </w:r>
      <w:r w:rsidRPr="00E41AC1">
        <w:rPr>
          <w:rFonts w:ascii="Times New Roman" w:hAnsi="Times New Roman" w:cs="Times New Roman"/>
          <w:b w:val="0"/>
          <w:color w:val="auto"/>
        </w:rPr>
        <w:t xml:space="preserve"> </w:t>
      </w:r>
      <w:r w:rsidRPr="00E41AC1">
        <w:rPr>
          <w:rFonts w:ascii="Times New Roman" w:hAnsi="Times New Roman" w:cs="Times New Roman"/>
          <w:b w:val="0"/>
          <w:bCs w:val="0"/>
          <w:color w:val="auto"/>
        </w:rPr>
        <w:t>Крымский парламент назначил проведение референдума о расш</w:t>
      </w:r>
      <w:r w:rsidRPr="00E41AC1">
        <w:rPr>
          <w:rFonts w:ascii="Times New Roman" w:hAnsi="Times New Roman" w:cs="Times New Roman"/>
          <w:b w:val="0"/>
          <w:bCs w:val="0"/>
          <w:color w:val="auto"/>
        </w:rPr>
        <w:t>и</w:t>
      </w:r>
      <w:r w:rsidRPr="00E41AC1">
        <w:rPr>
          <w:rFonts w:ascii="Times New Roman" w:hAnsi="Times New Roman" w:cs="Times New Roman"/>
          <w:b w:val="0"/>
          <w:bCs w:val="0"/>
          <w:color w:val="auto"/>
        </w:rPr>
        <w:t xml:space="preserve">рении полномочий автономии на 25 мая. </w:t>
      </w:r>
      <w:r w:rsidRPr="00E41AC1">
        <w:rPr>
          <w:rFonts w:ascii="Times New Roman" w:hAnsi="Times New Roman" w:cs="Times New Roman"/>
          <w:b w:val="0"/>
          <w:color w:val="auto"/>
          <w:lang w:val="en-US"/>
        </w:rPr>
        <w:t>URL</w:t>
      </w:r>
      <w:r w:rsidRPr="00E41AC1">
        <w:rPr>
          <w:rFonts w:ascii="Times New Roman" w:hAnsi="Times New Roman" w:cs="Times New Roman"/>
          <w:b w:val="0"/>
          <w:color w:val="auto"/>
        </w:rPr>
        <w:t>: http://www.interfax.ru/361658</w:t>
      </w:r>
    </w:p>
  </w:footnote>
  <w:footnote w:id="188">
    <w:p w:rsidR="00752378" w:rsidRPr="00E41AC1" w:rsidRDefault="00752378" w:rsidP="00E41AC1">
      <w:pPr>
        <w:pStyle w:val="a7"/>
        <w:ind w:firstLine="567"/>
        <w:jc w:val="both"/>
        <w:rPr>
          <w:rFonts w:ascii="Times New Roman" w:hAnsi="Times New Roman" w:cs="Times New Roman"/>
          <w:sz w:val="28"/>
          <w:szCs w:val="28"/>
        </w:rPr>
      </w:pPr>
      <w:r w:rsidRPr="00E41AC1">
        <w:rPr>
          <w:rStyle w:val="a9"/>
          <w:rFonts w:ascii="Times New Roman" w:hAnsi="Times New Roman" w:cs="Times New Roman"/>
          <w:sz w:val="28"/>
          <w:szCs w:val="28"/>
        </w:rPr>
        <w:footnoteRef/>
      </w:r>
      <w:r w:rsidRPr="00E41AC1">
        <w:rPr>
          <w:rFonts w:ascii="Times New Roman" w:hAnsi="Times New Roman" w:cs="Times New Roman"/>
          <w:sz w:val="28"/>
          <w:szCs w:val="28"/>
        </w:rPr>
        <w:t xml:space="preserve"> Григорьев М.С., Ковитиди О.Ф. Указ. соч. С. 180</w:t>
      </w:r>
      <w:r>
        <w:rPr>
          <w:rFonts w:ascii="Times New Roman" w:hAnsi="Times New Roman" w:cs="Times New Roman"/>
          <w:sz w:val="28"/>
          <w:szCs w:val="28"/>
        </w:rPr>
        <w:t>–</w:t>
      </w:r>
      <w:r w:rsidRPr="00E41AC1">
        <w:rPr>
          <w:rFonts w:ascii="Times New Roman" w:hAnsi="Times New Roman" w:cs="Times New Roman"/>
          <w:sz w:val="28"/>
          <w:szCs w:val="28"/>
        </w:rPr>
        <w:t>181.</w:t>
      </w:r>
    </w:p>
  </w:footnote>
  <w:footnote w:id="189">
    <w:p w:rsidR="00752378" w:rsidRPr="00E41AC1" w:rsidRDefault="00752378" w:rsidP="00E41AC1">
      <w:pPr>
        <w:pStyle w:val="a7"/>
        <w:ind w:firstLine="567"/>
        <w:jc w:val="both"/>
        <w:rPr>
          <w:rFonts w:ascii="Times New Roman" w:hAnsi="Times New Roman" w:cs="Times New Roman"/>
          <w:sz w:val="28"/>
          <w:szCs w:val="28"/>
        </w:rPr>
      </w:pPr>
      <w:r w:rsidRPr="00E41AC1">
        <w:rPr>
          <w:rStyle w:val="a9"/>
          <w:rFonts w:ascii="Times New Roman" w:hAnsi="Times New Roman" w:cs="Times New Roman"/>
          <w:sz w:val="28"/>
          <w:szCs w:val="28"/>
        </w:rPr>
        <w:footnoteRef/>
      </w:r>
      <w:r>
        <w:rPr>
          <w:rFonts w:ascii="Times New Roman" w:hAnsi="Times New Roman" w:cs="Times New Roman"/>
          <w:bCs/>
          <w:sz w:val="28"/>
          <w:szCs w:val="28"/>
        </w:rPr>
        <w:t xml:space="preserve"> </w:t>
      </w:r>
      <w:r w:rsidRPr="00E41AC1">
        <w:rPr>
          <w:rFonts w:ascii="Times New Roman" w:hAnsi="Times New Roman" w:cs="Times New Roman"/>
          <w:bCs/>
          <w:sz w:val="28"/>
          <w:szCs w:val="28"/>
        </w:rPr>
        <w:t xml:space="preserve">Глава правительства Крыма обратился за помощью к Владимиру Путину. </w:t>
      </w:r>
      <w:r w:rsidRPr="00E41AC1">
        <w:rPr>
          <w:rFonts w:ascii="Times New Roman" w:hAnsi="Times New Roman" w:cs="Times New Roman"/>
          <w:sz w:val="28"/>
          <w:szCs w:val="28"/>
          <w:lang w:val="en-US"/>
        </w:rPr>
        <w:t>URL</w:t>
      </w:r>
      <w:r w:rsidRPr="00E41AC1">
        <w:rPr>
          <w:rFonts w:ascii="Times New Roman" w:hAnsi="Times New Roman" w:cs="Times New Roman"/>
          <w:sz w:val="28"/>
          <w:szCs w:val="28"/>
        </w:rPr>
        <w:t xml:space="preserve">: </w:t>
      </w:r>
      <w:hyperlink r:id="rId56" w:history="1">
        <w:r w:rsidRPr="00314586">
          <w:rPr>
            <w:rStyle w:val="ac"/>
            <w:rFonts w:ascii="Times New Roman" w:hAnsi="Times New Roman" w:cs="Times New Roman"/>
            <w:color w:val="auto"/>
            <w:sz w:val="28"/>
            <w:szCs w:val="28"/>
            <w:u w:val="none"/>
          </w:rPr>
          <w:t>www.regnum.ru/news/fd-abroad/ukraina/1773092.html</w:t>
        </w:r>
      </w:hyperlink>
    </w:p>
  </w:footnote>
  <w:footnote w:id="190">
    <w:p w:rsidR="00752378" w:rsidRPr="003755E8" w:rsidRDefault="00752378" w:rsidP="00E41AC1">
      <w:pPr>
        <w:pStyle w:val="a7"/>
        <w:ind w:firstLine="567"/>
        <w:jc w:val="both"/>
        <w:rPr>
          <w:rFonts w:ascii="Times New Roman" w:hAnsi="Times New Roman" w:cs="Times New Roman"/>
          <w:sz w:val="28"/>
          <w:szCs w:val="28"/>
        </w:rPr>
      </w:pPr>
      <w:r w:rsidRPr="00E41AC1">
        <w:rPr>
          <w:rStyle w:val="a9"/>
          <w:rFonts w:ascii="Times New Roman" w:hAnsi="Times New Roman" w:cs="Times New Roman"/>
          <w:sz w:val="28"/>
          <w:szCs w:val="28"/>
        </w:rPr>
        <w:footnoteRef/>
      </w:r>
      <w:r w:rsidRPr="00E41AC1">
        <w:rPr>
          <w:rFonts w:ascii="Times New Roman" w:hAnsi="Times New Roman" w:cs="Times New Roman"/>
          <w:sz w:val="28"/>
          <w:szCs w:val="28"/>
        </w:rPr>
        <w:t xml:space="preserve"> </w:t>
      </w:r>
      <w:r w:rsidRPr="00E41AC1">
        <w:rPr>
          <w:rFonts w:ascii="Times New Roman" w:hAnsi="Times New Roman" w:cs="Times New Roman"/>
          <w:bCs/>
          <w:sz w:val="28"/>
          <w:szCs w:val="28"/>
        </w:rPr>
        <w:t xml:space="preserve">Путин внес в Совет Федерации обращение об использовании ВС РФ на территории Украины. </w:t>
      </w:r>
      <w:r w:rsidRPr="00E41AC1">
        <w:rPr>
          <w:rFonts w:ascii="Times New Roman" w:hAnsi="Times New Roman" w:cs="Times New Roman"/>
          <w:sz w:val="28"/>
          <w:szCs w:val="28"/>
          <w:lang w:val="en-US"/>
        </w:rPr>
        <w:t>URL</w:t>
      </w:r>
      <w:r w:rsidRPr="00E41AC1">
        <w:rPr>
          <w:rFonts w:ascii="Times New Roman" w:hAnsi="Times New Roman" w:cs="Times New Roman"/>
          <w:sz w:val="28"/>
          <w:szCs w:val="28"/>
        </w:rPr>
        <w:t xml:space="preserve">: </w:t>
      </w:r>
      <w:hyperlink r:id="rId57" w:history="1">
        <w:r w:rsidRPr="003755E8">
          <w:rPr>
            <w:rStyle w:val="ac"/>
            <w:rFonts w:ascii="Times New Roman" w:hAnsi="Times New Roman" w:cs="Times New Roman"/>
            <w:color w:val="auto"/>
            <w:sz w:val="28"/>
            <w:szCs w:val="28"/>
            <w:u w:val="none"/>
          </w:rPr>
          <w:t>www.regnum.ru/news/fd-abroad/ukraina/ 1773172.html</w:t>
        </w:r>
      </w:hyperlink>
    </w:p>
  </w:footnote>
  <w:footnote w:id="191">
    <w:p w:rsidR="00752378" w:rsidRPr="00E41AC1" w:rsidRDefault="00752378" w:rsidP="00E41AC1">
      <w:pPr>
        <w:pStyle w:val="a7"/>
        <w:ind w:firstLine="567"/>
        <w:jc w:val="both"/>
        <w:rPr>
          <w:rFonts w:ascii="Times New Roman" w:hAnsi="Times New Roman" w:cs="Times New Roman"/>
          <w:sz w:val="28"/>
          <w:szCs w:val="28"/>
        </w:rPr>
      </w:pPr>
      <w:r w:rsidRPr="00E41AC1">
        <w:rPr>
          <w:rStyle w:val="a9"/>
          <w:rFonts w:ascii="Times New Roman" w:hAnsi="Times New Roman" w:cs="Times New Roman"/>
          <w:sz w:val="28"/>
          <w:szCs w:val="28"/>
        </w:rPr>
        <w:footnoteRef/>
      </w:r>
      <w:r w:rsidRPr="00E41AC1">
        <w:rPr>
          <w:rFonts w:ascii="Times New Roman" w:hAnsi="Times New Roman" w:cs="Times New Roman"/>
          <w:sz w:val="28"/>
          <w:szCs w:val="28"/>
        </w:rPr>
        <w:t xml:space="preserve"> Спикер: возврат Крыма в состав Украины на прежних условиях н</w:t>
      </w:r>
      <w:r w:rsidRPr="00E41AC1">
        <w:rPr>
          <w:rFonts w:ascii="Times New Roman" w:hAnsi="Times New Roman" w:cs="Times New Roman"/>
          <w:sz w:val="28"/>
          <w:szCs w:val="28"/>
        </w:rPr>
        <w:t>е</w:t>
      </w:r>
      <w:r w:rsidRPr="00E41AC1">
        <w:rPr>
          <w:rFonts w:ascii="Times New Roman" w:hAnsi="Times New Roman" w:cs="Times New Roman"/>
          <w:sz w:val="28"/>
          <w:szCs w:val="28"/>
        </w:rPr>
        <w:t xml:space="preserve">возможен. </w:t>
      </w:r>
      <w:r w:rsidRPr="00E41AC1">
        <w:rPr>
          <w:rFonts w:ascii="Times New Roman" w:hAnsi="Times New Roman" w:cs="Times New Roman"/>
          <w:sz w:val="28"/>
          <w:szCs w:val="28"/>
          <w:lang w:val="en-US"/>
        </w:rPr>
        <w:t>URL</w:t>
      </w:r>
      <w:r w:rsidRPr="00E41AC1">
        <w:rPr>
          <w:rFonts w:ascii="Times New Roman" w:hAnsi="Times New Roman" w:cs="Times New Roman"/>
          <w:sz w:val="28"/>
          <w:szCs w:val="28"/>
        </w:rPr>
        <w:t xml:space="preserve">: </w:t>
      </w:r>
      <w:r w:rsidRPr="00E41AC1">
        <w:rPr>
          <w:rFonts w:ascii="Times New Roman" w:hAnsi="Times New Roman" w:cs="Times New Roman"/>
          <w:sz w:val="28"/>
          <w:szCs w:val="28"/>
          <w:lang w:val="en-US"/>
        </w:rPr>
        <w:t>http</w:t>
      </w:r>
      <w:r>
        <w:rPr>
          <w:rFonts w:ascii="Times New Roman" w:hAnsi="Times New Roman" w:cs="Times New Roman"/>
          <w:sz w:val="28"/>
          <w:szCs w:val="28"/>
        </w:rPr>
        <w:t>:</w:t>
      </w:r>
      <w:r w:rsidRPr="00E41AC1">
        <w:rPr>
          <w:rFonts w:ascii="Times New Roman" w:hAnsi="Times New Roman" w:cs="Times New Roman"/>
          <w:sz w:val="28"/>
          <w:szCs w:val="28"/>
        </w:rPr>
        <w:t>//</w:t>
      </w:r>
      <w:r w:rsidRPr="00E41AC1">
        <w:rPr>
          <w:rFonts w:ascii="Times New Roman" w:hAnsi="Times New Roman" w:cs="Times New Roman"/>
          <w:sz w:val="28"/>
          <w:szCs w:val="28"/>
          <w:lang w:val="en-US"/>
        </w:rPr>
        <w:t>ria</w:t>
      </w:r>
      <w:r w:rsidRPr="00E41AC1">
        <w:rPr>
          <w:rFonts w:ascii="Times New Roman" w:hAnsi="Times New Roman" w:cs="Times New Roman"/>
          <w:sz w:val="28"/>
          <w:szCs w:val="28"/>
        </w:rPr>
        <w:t>.</w:t>
      </w:r>
      <w:r w:rsidRPr="00E41AC1">
        <w:rPr>
          <w:rFonts w:ascii="Times New Roman" w:hAnsi="Times New Roman" w:cs="Times New Roman"/>
          <w:sz w:val="28"/>
          <w:szCs w:val="28"/>
          <w:lang w:val="en-US"/>
        </w:rPr>
        <w:t>ru</w:t>
      </w:r>
      <w:r w:rsidRPr="00E41AC1">
        <w:rPr>
          <w:rFonts w:ascii="Times New Roman" w:hAnsi="Times New Roman" w:cs="Times New Roman"/>
          <w:sz w:val="28"/>
          <w:szCs w:val="28"/>
        </w:rPr>
        <w:t>/</w:t>
      </w:r>
      <w:r w:rsidRPr="00E41AC1">
        <w:rPr>
          <w:rFonts w:ascii="Times New Roman" w:hAnsi="Times New Roman" w:cs="Times New Roman"/>
          <w:sz w:val="28"/>
          <w:szCs w:val="28"/>
          <w:lang w:val="en-US"/>
        </w:rPr>
        <w:t>society</w:t>
      </w:r>
      <w:r w:rsidRPr="00E41AC1">
        <w:rPr>
          <w:rFonts w:ascii="Times New Roman" w:hAnsi="Times New Roman" w:cs="Times New Roman"/>
          <w:sz w:val="28"/>
          <w:szCs w:val="28"/>
        </w:rPr>
        <w:t>/20140311/999005660.</w:t>
      </w:r>
      <w:r w:rsidRPr="00E41AC1">
        <w:rPr>
          <w:rFonts w:ascii="Times New Roman" w:hAnsi="Times New Roman" w:cs="Times New Roman"/>
          <w:sz w:val="28"/>
          <w:szCs w:val="28"/>
          <w:lang w:val="en-US"/>
        </w:rPr>
        <w:t>html</w:t>
      </w:r>
    </w:p>
  </w:footnote>
  <w:footnote w:id="192">
    <w:p w:rsidR="00752378" w:rsidRPr="00E41AC1" w:rsidRDefault="00752378" w:rsidP="00E41AC1">
      <w:pPr>
        <w:pStyle w:val="a7"/>
        <w:ind w:firstLine="567"/>
        <w:jc w:val="both"/>
        <w:rPr>
          <w:rFonts w:ascii="Times New Roman" w:hAnsi="Times New Roman" w:cs="Times New Roman"/>
          <w:sz w:val="28"/>
          <w:szCs w:val="28"/>
        </w:rPr>
      </w:pPr>
      <w:r w:rsidRPr="00E41AC1">
        <w:rPr>
          <w:rStyle w:val="a9"/>
          <w:rFonts w:ascii="Times New Roman" w:hAnsi="Times New Roman" w:cs="Times New Roman"/>
          <w:sz w:val="28"/>
          <w:szCs w:val="28"/>
        </w:rPr>
        <w:footnoteRef/>
      </w:r>
      <w:r w:rsidRPr="00E41AC1">
        <w:rPr>
          <w:rFonts w:ascii="Times New Roman" w:hAnsi="Times New Roman" w:cs="Times New Roman"/>
          <w:sz w:val="28"/>
          <w:szCs w:val="28"/>
        </w:rPr>
        <w:t xml:space="preserve"> </w:t>
      </w:r>
      <w:hyperlink r:id="rId58" w:tooltip="Постоянная ссылка: ЮБИЛЕЙ ШЕВЧЕНКО С КИСЛОТОЙ И СМЕРТЕЛЬНОЙ ЖИДКОСТЬЮ" w:history="1">
        <w:r w:rsidRPr="00314586">
          <w:rPr>
            <w:rStyle w:val="ac"/>
            <w:rFonts w:ascii="Times New Roman" w:hAnsi="Times New Roman" w:cs="Times New Roman"/>
            <w:color w:val="auto"/>
            <w:sz w:val="28"/>
            <w:szCs w:val="28"/>
            <w:u w:val="none"/>
            <w:bdr w:val="none" w:sz="0" w:space="0" w:color="auto" w:frame="1"/>
          </w:rPr>
          <w:t>Юбилей Шевченко с кислотой и смертельной жидкостью</w:t>
        </w:r>
      </w:hyperlink>
      <w:r w:rsidRPr="00314586">
        <w:rPr>
          <w:rFonts w:ascii="Times New Roman" w:hAnsi="Times New Roman" w:cs="Times New Roman"/>
          <w:sz w:val="28"/>
          <w:szCs w:val="28"/>
        </w:rPr>
        <w:t xml:space="preserve">. </w:t>
      </w:r>
      <w:r w:rsidRPr="00E41AC1">
        <w:rPr>
          <w:rFonts w:ascii="Times New Roman" w:hAnsi="Times New Roman" w:cs="Times New Roman"/>
          <w:sz w:val="28"/>
          <w:szCs w:val="28"/>
          <w:lang w:val="en-US"/>
        </w:rPr>
        <w:t>URL</w:t>
      </w:r>
      <w:r w:rsidRPr="00E41AC1">
        <w:rPr>
          <w:rFonts w:ascii="Times New Roman" w:hAnsi="Times New Roman" w:cs="Times New Roman"/>
          <w:sz w:val="28"/>
          <w:szCs w:val="28"/>
        </w:rPr>
        <w:t>: http://www.freetavrida.org</w:t>
      </w:r>
    </w:p>
  </w:footnote>
  <w:footnote w:id="193">
    <w:p w:rsidR="00752378" w:rsidRPr="00E41AC1" w:rsidRDefault="00752378" w:rsidP="00E41AC1">
      <w:pPr>
        <w:pStyle w:val="1"/>
        <w:spacing w:before="0" w:line="240" w:lineRule="auto"/>
        <w:ind w:firstLine="567"/>
        <w:jc w:val="both"/>
        <w:textAlignment w:val="baseline"/>
        <w:rPr>
          <w:rFonts w:ascii="Times New Roman" w:hAnsi="Times New Roman" w:cs="Times New Roman"/>
          <w:b w:val="0"/>
          <w:bCs w:val="0"/>
          <w:color w:val="auto"/>
          <w:lang w:val="en-US"/>
        </w:rPr>
      </w:pPr>
      <w:r w:rsidRPr="00E41AC1">
        <w:rPr>
          <w:rStyle w:val="a9"/>
          <w:rFonts w:ascii="Times New Roman" w:hAnsi="Times New Roman" w:cs="Times New Roman"/>
          <w:b w:val="0"/>
          <w:color w:val="auto"/>
        </w:rPr>
        <w:footnoteRef/>
      </w:r>
      <w:r w:rsidRPr="00E41AC1">
        <w:rPr>
          <w:rFonts w:ascii="Times New Roman" w:hAnsi="Times New Roman" w:cs="Times New Roman"/>
          <w:b w:val="0"/>
          <w:color w:val="auto"/>
        </w:rPr>
        <w:t xml:space="preserve"> Перевозкина М.</w:t>
      </w:r>
      <w:r w:rsidRPr="00314586">
        <w:rPr>
          <w:rFonts w:ascii="Times New Roman" w:hAnsi="Times New Roman" w:cs="Times New Roman"/>
          <w:b w:val="0"/>
          <w:color w:val="auto"/>
        </w:rPr>
        <w:t xml:space="preserve"> </w:t>
      </w:r>
      <w:r w:rsidRPr="00E41AC1">
        <w:rPr>
          <w:rFonts w:ascii="Times New Roman" w:hAnsi="Times New Roman" w:cs="Times New Roman"/>
          <w:b w:val="0"/>
          <w:bCs w:val="0"/>
          <w:color w:val="auto"/>
        </w:rPr>
        <w:t>Глава самообороны Крыма: «Снайпер словно ра</w:t>
      </w:r>
      <w:r w:rsidRPr="00E41AC1">
        <w:rPr>
          <w:rFonts w:ascii="Times New Roman" w:hAnsi="Times New Roman" w:cs="Times New Roman"/>
          <w:b w:val="0"/>
          <w:bCs w:val="0"/>
          <w:color w:val="auto"/>
        </w:rPr>
        <w:t>с</w:t>
      </w:r>
      <w:r w:rsidRPr="00E41AC1">
        <w:rPr>
          <w:rFonts w:ascii="Times New Roman" w:hAnsi="Times New Roman" w:cs="Times New Roman"/>
          <w:b w:val="0"/>
          <w:bCs w:val="0"/>
          <w:color w:val="auto"/>
        </w:rPr>
        <w:t xml:space="preserve">творился в воздухе». </w:t>
      </w:r>
      <w:r w:rsidRPr="00E41AC1">
        <w:rPr>
          <w:rFonts w:ascii="Times New Roman" w:hAnsi="Times New Roman" w:cs="Times New Roman"/>
          <w:b w:val="0"/>
          <w:color w:val="auto"/>
          <w:lang w:val="en-US"/>
        </w:rPr>
        <w:t xml:space="preserve">URL: </w:t>
      </w:r>
      <w:hyperlink r:id="rId59" w:history="1">
        <w:r w:rsidRPr="007B65D8">
          <w:rPr>
            <w:rStyle w:val="ac"/>
            <w:rFonts w:ascii="Times New Roman" w:hAnsi="Times New Roman" w:cs="Times New Roman"/>
            <w:b w:val="0"/>
            <w:color w:val="auto"/>
            <w:u w:val="none"/>
            <w:lang w:val="en-US"/>
          </w:rPr>
          <w:t>http://www.mk.ru/incident/article/2014/03/19/</w:t>
        </w:r>
      </w:hyperlink>
      <w:r w:rsidRPr="007B65D8">
        <w:rPr>
          <w:rFonts w:ascii="Times New Roman" w:hAnsi="Times New Roman" w:cs="Times New Roman"/>
          <w:b w:val="0"/>
          <w:color w:val="auto"/>
          <w:lang w:val="en-US"/>
        </w:rPr>
        <w:t xml:space="preserve"> </w:t>
      </w:r>
      <w:r w:rsidRPr="00E41AC1">
        <w:rPr>
          <w:rFonts w:ascii="Times New Roman" w:hAnsi="Times New Roman" w:cs="Times New Roman"/>
          <w:b w:val="0"/>
          <w:color w:val="auto"/>
          <w:lang w:val="en-US"/>
        </w:rPr>
        <w:t>1000914-glava-samooboronyi-kryima-snayper-slovno-rastvorilsya-v-vozduhe.</w:t>
      </w:r>
      <w:r w:rsidRPr="007B65D8">
        <w:rPr>
          <w:rFonts w:ascii="Times New Roman" w:hAnsi="Times New Roman" w:cs="Times New Roman"/>
          <w:b w:val="0"/>
          <w:color w:val="auto"/>
          <w:lang w:val="en-US"/>
        </w:rPr>
        <w:t xml:space="preserve"> </w:t>
      </w:r>
      <w:r w:rsidRPr="00E41AC1">
        <w:rPr>
          <w:rFonts w:ascii="Times New Roman" w:hAnsi="Times New Roman" w:cs="Times New Roman"/>
          <w:b w:val="0"/>
          <w:color w:val="auto"/>
          <w:lang w:val="en-US"/>
        </w:rPr>
        <w:t>html</w:t>
      </w:r>
    </w:p>
  </w:footnote>
  <w:footnote w:id="194">
    <w:p w:rsidR="00752378" w:rsidRPr="00E41AC1" w:rsidRDefault="00752378" w:rsidP="00E41AC1">
      <w:pPr>
        <w:pStyle w:val="1"/>
        <w:tabs>
          <w:tab w:val="left" w:pos="2212"/>
        </w:tabs>
        <w:spacing w:before="0" w:line="240" w:lineRule="auto"/>
        <w:ind w:firstLine="567"/>
        <w:jc w:val="both"/>
        <w:rPr>
          <w:rFonts w:ascii="Times New Roman" w:hAnsi="Times New Roman" w:cs="Times New Roman"/>
          <w:b w:val="0"/>
          <w:color w:val="auto"/>
          <w:lang w:val="en-US"/>
        </w:rPr>
      </w:pPr>
      <w:r w:rsidRPr="00E41AC1">
        <w:rPr>
          <w:rStyle w:val="a9"/>
          <w:rFonts w:ascii="Times New Roman" w:hAnsi="Times New Roman" w:cs="Times New Roman"/>
          <w:b w:val="0"/>
          <w:color w:val="auto"/>
        </w:rPr>
        <w:footnoteRef/>
      </w:r>
      <w:r>
        <w:rPr>
          <w:rFonts w:ascii="Times New Roman" w:hAnsi="Times New Roman" w:cs="Times New Roman"/>
          <w:b w:val="0"/>
          <w:color w:val="auto"/>
        </w:rPr>
        <w:t xml:space="preserve"> </w:t>
      </w:r>
      <w:r w:rsidRPr="00E41AC1">
        <w:rPr>
          <w:rFonts w:ascii="Times New Roman" w:hAnsi="Times New Roman" w:cs="Times New Roman"/>
          <w:b w:val="0"/>
          <w:color w:val="auto"/>
        </w:rPr>
        <w:t xml:space="preserve">Подписан Указ о признании Республики Крым. </w:t>
      </w:r>
      <w:r w:rsidRPr="00E41AC1">
        <w:rPr>
          <w:rFonts w:ascii="Times New Roman" w:hAnsi="Times New Roman" w:cs="Times New Roman"/>
          <w:b w:val="0"/>
          <w:color w:val="auto"/>
          <w:lang w:val="en-US"/>
        </w:rPr>
        <w:t>URL: http://www.</w:t>
      </w:r>
      <w:r w:rsidRPr="007B65D8">
        <w:rPr>
          <w:rFonts w:ascii="Times New Roman" w:hAnsi="Times New Roman" w:cs="Times New Roman"/>
          <w:b w:val="0"/>
          <w:color w:val="auto"/>
          <w:lang w:val="en-US"/>
        </w:rPr>
        <w:t xml:space="preserve"> </w:t>
      </w:r>
      <w:r w:rsidRPr="00E41AC1">
        <w:rPr>
          <w:rFonts w:ascii="Times New Roman" w:hAnsi="Times New Roman" w:cs="Times New Roman"/>
          <w:b w:val="0"/>
          <w:color w:val="auto"/>
          <w:lang w:val="en-US"/>
        </w:rPr>
        <w:t>kremlin.ru/acts/20596</w:t>
      </w:r>
    </w:p>
  </w:footnote>
  <w:footnote w:id="195">
    <w:p w:rsidR="00752378" w:rsidRPr="00E41AC1" w:rsidRDefault="00752378" w:rsidP="00E41AC1">
      <w:pPr>
        <w:pStyle w:val="a7"/>
        <w:ind w:firstLine="567"/>
        <w:jc w:val="both"/>
        <w:rPr>
          <w:rFonts w:ascii="Times New Roman" w:hAnsi="Times New Roman" w:cs="Times New Roman"/>
          <w:sz w:val="28"/>
          <w:szCs w:val="28"/>
        </w:rPr>
      </w:pPr>
      <w:r w:rsidRPr="00E41AC1">
        <w:rPr>
          <w:rStyle w:val="a9"/>
          <w:rFonts w:ascii="Times New Roman" w:hAnsi="Times New Roman" w:cs="Times New Roman"/>
          <w:sz w:val="28"/>
          <w:szCs w:val="28"/>
        </w:rPr>
        <w:footnoteRef/>
      </w:r>
      <w:r w:rsidRPr="00E41AC1">
        <w:rPr>
          <w:rFonts w:ascii="Times New Roman" w:hAnsi="Times New Roman" w:cs="Times New Roman"/>
          <w:sz w:val="28"/>
          <w:szCs w:val="28"/>
        </w:rPr>
        <w:t xml:space="preserve"> </w:t>
      </w:r>
      <w:r w:rsidRPr="00E41AC1">
        <w:rPr>
          <w:rFonts w:ascii="Times New Roman" w:hAnsi="Times New Roman" w:cs="Times New Roman"/>
          <w:sz w:val="28"/>
          <w:szCs w:val="28"/>
          <w:shd w:val="clear" w:color="auto" w:fill="FFFFFF"/>
        </w:rPr>
        <w:t>Договор между Российской Федерацией и Республикой Крым о принятии в Российскую Федерацию Республики Крым и образовании в с</w:t>
      </w:r>
      <w:r w:rsidRPr="00E41AC1">
        <w:rPr>
          <w:rFonts w:ascii="Times New Roman" w:hAnsi="Times New Roman" w:cs="Times New Roman"/>
          <w:sz w:val="28"/>
          <w:szCs w:val="28"/>
          <w:shd w:val="clear" w:color="auto" w:fill="FFFFFF"/>
        </w:rPr>
        <w:t>о</w:t>
      </w:r>
      <w:r w:rsidRPr="00E41AC1">
        <w:rPr>
          <w:rFonts w:ascii="Times New Roman" w:hAnsi="Times New Roman" w:cs="Times New Roman"/>
          <w:sz w:val="28"/>
          <w:szCs w:val="28"/>
          <w:shd w:val="clear" w:color="auto" w:fill="FFFFFF"/>
        </w:rPr>
        <w:t>ставе Росси</w:t>
      </w:r>
      <w:r>
        <w:rPr>
          <w:rFonts w:ascii="Times New Roman" w:hAnsi="Times New Roman" w:cs="Times New Roman"/>
          <w:sz w:val="28"/>
          <w:szCs w:val="28"/>
          <w:shd w:val="clear" w:color="auto" w:fill="FFFFFF"/>
        </w:rPr>
        <w:t>йской Федерации новых субъектов</w:t>
      </w:r>
      <w:r w:rsidRPr="00E41AC1">
        <w:rPr>
          <w:rFonts w:ascii="Times New Roman" w:hAnsi="Times New Roman" w:cs="Times New Roman"/>
          <w:sz w:val="28"/>
          <w:szCs w:val="28"/>
          <w:shd w:val="clear" w:color="auto" w:fill="FFFFFF"/>
        </w:rPr>
        <w:t xml:space="preserve"> (подписан в г. Москве 18.03.2014)</w:t>
      </w:r>
      <w:r w:rsidRPr="00E41AC1">
        <w:rPr>
          <w:rFonts w:ascii="Times New Roman" w:hAnsi="Times New Roman" w:cs="Times New Roman"/>
          <w:sz w:val="28"/>
          <w:szCs w:val="28"/>
        </w:rPr>
        <w:t xml:space="preserve">. </w:t>
      </w:r>
      <w:r w:rsidRPr="00E41AC1">
        <w:rPr>
          <w:rFonts w:ascii="Times New Roman" w:hAnsi="Times New Roman" w:cs="Times New Roman"/>
          <w:sz w:val="28"/>
          <w:szCs w:val="28"/>
          <w:lang w:val="en-US"/>
        </w:rPr>
        <w:t>URL</w:t>
      </w:r>
      <w:r w:rsidRPr="00E41AC1">
        <w:rPr>
          <w:rFonts w:ascii="Times New Roman" w:hAnsi="Times New Roman" w:cs="Times New Roman"/>
          <w:sz w:val="28"/>
          <w:szCs w:val="28"/>
        </w:rPr>
        <w:t xml:space="preserve">: </w:t>
      </w:r>
      <w:hyperlink r:id="rId60" w:history="1">
        <w:r w:rsidRPr="00314586">
          <w:rPr>
            <w:rStyle w:val="ac"/>
            <w:rFonts w:ascii="Times New Roman" w:hAnsi="Times New Roman" w:cs="Times New Roman"/>
            <w:color w:val="auto"/>
            <w:sz w:val="28"/>
            <w:szCs w:val="28"/>
            <w:u w:val="none"/>
            <w:shd w:val="clear" w:color="auto" w:fill="FFFFFF"/>
          </w:rPr>
          <w:t>http://www.consultant.ru/law/hotdocs/32296.html</w:t>
        </w:r>
      </w:hyperlink>
    </w:p>
  </w:footnote>
  <w:footnote w:id="196">
    <w:p w:rsidR="00752378" w:rsidRPr="00801AD0" w:rsidRDefault="00752378" w:rsidP="00E41AC1">
      <w:pPr>
        <w:pStyle w:val="a7"/>
        <w:ind w:firstLine="567"/>
        <w:jc w:val="both"/>
        <w:rPr>
          <w:rFonts w:ascii="Times New Roman" w:hAnsi="Times New Roman" w:cs="Times New Roman"/>
          <w:sz w:val="28"/>
          <w:szCs w:val="28"/>
        </w:rPr>
      </w:pPr>
      <w:r w:rsidRPr="00E41AC1">
        <w:rPr>
          <w:rStyle w:val="a9"/>
          <w:rFonts w:ascii="Times New Roman" w:hAnsi="Times New Roman" w:cs="Times New Roman"/>
          <w:sz w:val="28"/>
          <w:szCs w:val="28"/>
        </w:rPr>
        <w:footnoteRef/>
      </w:r>
      <w:r w:rsidRPr="00E41AC1">
        <w:rPr>
          <w:rFonts w:ascii="Times New Roman" w:hAnsi="Times New Roman" w:cs="Times New Roman"/>
          <w:sz w:val="28"/>
          <w:szCs w:val="28"/>
        </w:rPr>
        <w:t xml:space="preserve"> </w:t>
      </w:r>
      <w:r w:rsidRPr="00E41AC1">
        <w:rPr>
          <w:rFonts w:ascii="Times New Roman" w:hAnsi="Times New Roman" w:cs="Times New Roman"/>
          <w:sz w:val="28"/>
          <w:szCs w:val="28"/>
          <w:shd w:val="clear" w:color="auto" w:fill="FFFFFF"/>
        </w:rPr>
        <w:t>О принятии</w:t>
      </w:r>
      <w:r w:rsidRPr="00E41AC1">
        <w:rPr>
          <w:rFonts w:ascii="Times New Roman" w:hAnsi="Times New Roman" w:cs="Times New Roman"/>
          <w:sz w:val="28"/>
          <w:szCs w:val="28"/>
        </w:rPr>
        <w:t xml:space="preserve"> </w:t>
      </w:r>
      <w:r w:rsidRPr="00E41AC1">
        <w:rPr>
          <w:rFonts w:ascii="Times New Roman" w:hAnsi="Times New Roman" w:cs="Times New Roman"/>
          <w:sz w:val="28"/>
          <w:szCs w:val="28"/>
          <w:shd w:val="clear" w:color="auto" w:fill="FFFFFF"/>
        </w:rPr>
        <w:t>в Российскую Федерацию Республики Крым и образ</w:t>
      </w:r>
      <w:r w:rsidRPr="00E41AC1">
        <w:rPr>
          <w:rFonts w:ascii="Times New Roman" w:hAnsi="Times New Roman" w:cs="Times New Roman"/>
          <w:sz w:val="28"/>
          <w:szCs w:val="28"/>
          <w:shd w:val="clear" w:color="auto" w:fill="FFFFFF"/>
        </w:rPr>
        <w:t>о</w:t>
      </w:r>
      <w:r w:rsidRPr="00E41AC1">
        <w:rPr>
          <w:rFonts w:ascii="Times New Roman" w:hAnsi="Times New Roman" w:cs="Times New Roman"/>
          <w:sz w:val="28"/>
          <w:szCs w:val="28"/>
          <w:shd w:val="clear" w:color="auto" w:fill="FFFFFF"/>
        </w:rPr>
        <w:t>вании</w:t>
      </w:r>
      <w:r w:rsidRPr="00E41AC1">
        <w:rPr>
          <w:rFonts w:ascii="Times New Roman" w:hAnsi="Times New Roman" w:cs="Times New Roman"/>
          <w:sz w:val="28"/>
          <w:szCs w:val="28"/>
        </w:rPr>
        <w:t xml:space="preserve"> </w:t>
      </w:r>
      <w:r w:rsidRPr="00E41AC1">
        <w:rPr>
          <w:rFonts w:ascii="Times New Roman" w:hAnsi="Times New Roman" w:cs="Times New Roman"/>
          <w:sz w:val="28"/>
          <w:szCs w:val="28"/>
          <w:shd w:val="clear" w:color="auto" w:fill="FFFFFF"/>
        </w:rPr>
        <w:t>в составе Российской Федерации новых субъектов – Республики</w:t>
      </w:r>
      <w:r w:rsidRPr="00E41AC1">
        <w:rPr>
          <w:rFonts w:ascii="Times New Roman" w:hAnsi="Times New Roman" w:cs="Times New Roman"/>
          <w:sz w:val="28"/>
          <w:szCs w:val="28"/>
        </w:rPr>
        <w:t xml:space="preserve"> </w:t>
      </w:r>
      <w:r w:rsidRPr="00E41AC1">
        <w:rPr>
          <w:rFonts w:ascii="Times New Roman" w:hAnsi="Times New Roman" w:cs="Times New Roman"/>
          <w:sz w:val="28"/>
          <w:szCs w:val="28"/>
          <w:shd w:val="clear" w:color="auto" w:fill="FFFFFF"/>
        </w:rPr>
        <w:t>Крым и города федерального значения Севас</w:t>
      </w:r>
      <w:r>
        <w:rPr>
          <w:rFonts w:ascii="Times New Roman" w:hAnsi="Times New Roman" w:cs="Times New Roman"/>
          <w:sz w:val="28"/>
          <w:szCs w:val="28"/>
          <w:shd w:val="clear" w:color="auto" w:fill="FFFFFF"/>
        </w:rPr>
        <w:t xml:space="preserve">тополя: </w:t>
      </w:r>
      <w:r w:rsidRPr="00E41AC1">
        <w:rPr>
          <w:rFonts w:ascii="Times New Roman" w:hAnsi="Times New Roman" w:cs="Times New Roman"/>
          <w:sz w:val="28"/>
          <w:szCs w:val="28"/>
          <w:shd w:val="clear" w:color="auto" w:fill="FFFFFF"/>
        </w:rPr>
        <w:t>Федеральный конст</w:t>
      </w:r>
      <w:r w:rsidRPr="00E41AC1">
        <w:rPr>
          <w:rFonts w:ascii="Times New Roman" w:hAnsi="Times New Roman" w:cs="Times New Roman"/>
          <w:sz w:val="28"/>
          <w:szCs w:val="28"/>
          <w:shd w:val="clear" w:color="auto" w:fill="FFFFFF"/>
        </w:rPr>
        <w:t>и</w:t>
      </w:r>
      <w:r w:rsidRPr="00E41AC1">
        <w:rPr>
          <w:rFonts w:ascii="Times New Roman" w:hAnsi="Times New Roman" w:cs="Times New Roman"/>
          <w:sz w:val="28"/>
          <w:szCs w:val="28"/>
          <w:shd w:val="clear" w:color="auto" w:fill="FFFFFF"/>
        </w:rPr>
        <w:t>туционный закон</w:t>
      </w:r>
      <w:r w:rsidRPr="00E41AC1">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w:t>
      </w:r>
      <w:r w:rsidRPr="00E41AC1">
        <w:rPr>
          <w:rFonts w:ascii="Times New Roman" w:hAnsi="Times New Roman" w:cs="Times New Roman"/>
          <w:sz w:val="28"/>
          <w:szCs w:val="28"/>
          <w:shd w:val="clear" w:color="auto" w:fill="FFFFFF"/>
        </w:rPr>
        <w:t>6-ФКЗ</w:t>
      </w:r>
      <w:r>
        <w:rPr>
          <w:rFonts w:ascii="Times New Roman" w:hAnsi="Times New Roman" w:cs="Times New Roman"/>
          <w:sz w:val="28"/>
          <w:szCs w:val="28"/>
        </w:rPr>
        <w:t xml:space="preserve"> от 21 марта 2014 г. </w:t>
      </w:r>
      <w:r w:rsidRPr="00E41AC1">
        <w:rPr>
          <w:rFonts w:ascii="Times New Roman" w:hAnsi="Times New Roman" w:cs="Times New Roman"/>
          <w:sz w:val="28"/>
          <w:szCs w:val="28"/>
          <w:lang w:val="en-US"/>
        </w:rPr>
        <w:t>URL</w:t>
      </w:r>
      <w:r w:rsidRPr="00E41AC1">
        <w:rPr>
          <w:rFonts w:ascii="Times New Roman" w:hAnsi="Times New Roman" w:cs="Times New Roman"/>
          <w:sz w:val="28"/>
          <w:szCs w:val="28"/>
        </w:rPr>
        <w:t xml:space="preserve">: </w:t>
      </w:r>
      <w:hyperlink r:id="rId61" w:history="1">
        <w:r w:rsidRPr="00801AD0">
          <w:rPr>
            <w:rStyle w:val="ac"/>
            <w:rFonts w:ascii="Times New Roman" w:hAnsi="Times New Roman" w:cs="Times New Roman"/>
            <w:color w:val="auto"/>
            <w:sz w:val="28"/>
            <w:szCs w:val="28"/>
            <w:u w:val="none"/>
            <w:shd w:val="clear" w:color="auto" w:fill="FFFFFF"/>
          </w:rPr>
          <w:t>http://www.consultant.ru/ document/cons_doc_LAW_172909/</w:t>
        </w:r>
      </w:hyperlink>
    </w:p>
  </w:footnote>
  <w:footnote w:id="197">
    <w:p w:rsidR="00752378" w:rsidRPr="00801AD0" w:rsidRDefault="00752378" w:rsidP="00E41AC1">
      <w:pPr>
        <w:pStyle w:val="1"/>
        <w:spacing w:before="0" w:line="240" w:lineRule="auto"/>
        <w:ind w:firstLine="567"/>
        <w:jc w:val="both"/>
        <w:rPr>
          <w:rFonts w:ascii="Times New Roman" w:hAnsi="Times New Roman" w:cs="Times New Roman"/>
          <w:b w:val="0"/>
          <w:color w:val="auto"/>
        </w:rPr>
      </w:pPr>
      <w:r w:rsidRPr="00801AD0">
        <w:rPr>
          <w:rStyle w:val="a9"/>
          <w:rFonts w:ascii="Times New Roman" w:hAnsi="Times New Roman" w:cs="Times New Roman"/>
          <w:b w:val="0"/>
          <w:color w:val="auto"/>
        </w:rPr>
        <w:footnoteRef/>
      </w:r>
      <w:r w:rsidRPr="00801AD0">
        <w:rPr>
          <w:rFonts w:ascii="Times New Roman" w:hAnsi="Times New Roman" w:cs="Times New Roman"/>
          <w:b w:val="0"/>
          <w:color w:val="auto"/>
        </w:rPr>
        <w:t xml:space="preserve"> Об образовании Крымского федерального округа: Указ Президента Российской Федерации от 21.03.2014 № 168. </w:t>
      </w:r>
      <w:r w:rsidRPr="00801AD0">
        <w:rPr>
          <w:rFonts w:ascii="Times New Roman" w:hAnsi="Times New Roman" w:cs="Times New Roman"/>
          <w:b w:val="0"/>
          <w:color w:val="auto"/>
          <w:lang w:val="en-US"/>
        </w:rPr>
        <w:t>URL</w:t>
      </w:r>
      <w:r w:rsidRPr="00801AD0">
        <w:rPr>
          <w:rFonts w:ascii="Times New Roman" w:hAnsi="Times New Roman" w:cs="Times New Roman"/>
          <w:b w:val="0"/>
          <w:color w:val="auto"/>
        </w:rPr>
        <w:t xml:space="preserve">: </w:t>
      </w:r>
      <w:hyperlink r:id="rId62" w:history="1">
        <w:r w:rsidRPr="00801AD0">
          <w:rPr>
            <w:rStyle w:val="ac"/>
            <w:rFonts w:ascii="Times New Roman" w:hAnsi="Times New Roman" w:cs="Times New Roman"/>
            <w:b w:val="0"/>
            <w:color w:val="auto"/>
            <w:u w:val="none"/>
            <w:lang w:val="en-US"/>
          </w:rPr>
          <w:t>http</w:t>
        </w:r>
        <w:r w:rsidRPr="00801AD0">
          <w:rPr>
            <w:rStyle w:val="ac"/>
            <w:rFonts w:ascii="Times New Roman" w:hAnsi="Times New Roman" w:cs="Times New Roman"/>
            <w:b w:val="0"/>
            <w:color w:val="auto"/>
            <w:u w:val="none"/>
          </w:rPr>
          <w:t>://</w:t>
        </w:r>
        <w:r w:rsidRPr="00801AD0">
          <w:rPr>
            <w:rStyle w:val="ac"/>
            <w:rFonts w:ascii="Times New Roman" w:hAnsi="Times New Roman" w:cs="Times New Roman"/>
            <w:b w:val="0"/>
            <w:color w:val="auto"/>
            <w:u w:val="none"/>
            <w:lang w:val="en-US"/>
          </w:rPr>
          <w:t>news</w:t>
        </w:r>
        <w:r w:rsidRPr="00801AD0">
          <w:rPr>
            <w:rStyle w:val="ac"/>
            <w:rFonts w:ascii="Times New Roman" w:hAnsi="Times New Roman" w:cs="Times New Roman"/>
            <w:b w:val="0"/>
            <w:color w:val="auto"/>
            <w:u w:val="none"/>
          </w:rPr>
          <w:t>.</w:t>
        </w:r>
        <w:r w:rsidRPr="00801AD0">
          <w:rPr>
            <w:rStyle w:val="ac"/>
            <w:rFonts w:ascii="Times New Roman" w:hAnsi="Times New Roman" w:cs="Times New Roman"/>
            <w:b w:val="0"/>
            <w:color w:val="auto"/>
            <w:u w:val="none"/>
            <w:lang w:val="en-US"/>
          </w:rPr>
          <w:t>kremlin</w:t>
        </w:r>
        <w:r w:rsidRPr="00801AD0">
          <w:rPr>
            <w:rStyle w:val="ac"/>
            <w:rFonts w:ascii="Times New Roman" w:hAnsi="Times New Roman" w:cs="Times New Roman"/>
            <w:b w:val="0"/>
            <w:color w:val="auto"/>
            <w:u w:val="none"/>
          </w:rPr>
          <w:t>.</w:t>
        </w:r>
        <w:r w:rsidRPr="00801AD0">
          <w:rPr>
            <w:rStyle w:val="ac"/>
            <w:rFonts w:ascii="Times New Roman" w:hAnsi="Times New Roman" w:cs="Times New Roman"/>
            <w:b w:val="0"/>
            <w:color w:val="auto"/>
            <w:u w:val="none"/>
            <w:lang w:val="en-US"/>
          </w:rPr>
          <w:t>ru</w:t>
        </w:r>
        <w:r w:rsidRPr="00801AD0">
          <w:rPr>
            <w:rStyle w:val="ac"/>
            <w:rFonts w:ascii="Times New Roman" w:hAnsi="Times New Roman" w:cs="Times New Roman"/>
            <w:b w:val="0"/>
            <w:color w:val="auto"/>
            <w:u w:val="none"/>
          </w:rPr>
          <w:t>/</w:t>
        </w:r>
      </w:hyperlink>
      <w:r w:rsidRPr="00801AD0">
        <w:rPr>
          <w:rFonts w:ascii="Times New Roman" w:hAnsi="Times New Roman" w:cs="Times New Roman"/>
          <w:b w:val="0"/>
          <w:color w:val="auto"/>
        </w:rPr>
        <w:t xml:space="preserve"> </w:t>
      </w:r>
      <w:r w:rsidRPr="00801AD0">
        <w:rPr>
          <w:rFonts w:ascii="Times New Roman" w:hAnsi="Times New Roman" w:cs="Times New Roman"/>
          <w:b w:val="0"/>
          <w:color w:val="auto"/>
          <w:lang w:val="en-US"/>
        </w:rPr>
        <w:t>media</w:t>
      </w:r>
      <w:r w:rsidRPr="00801AD0">
        <w:rPr>
          <w:rFonts w:ascii="Times New Roman" w:hAnsi="Times New Roman" w:cs="Times New Roman"/>
          <w:b w:val="0"/>
          <w:color w:val="auto"/>
        </w:rPr>
        <w:t>/</w:t>
      </w:r>
      <w:r w:rsidRPr="00801AD0">
        <w:rPr>
          <w:rFonts w:ascii="Times New Roman" w:hAnsi="Times New Roman" w:cs="Times New Roman"/>
          <w:b w:val="0"/>
          <w:color w:val="auto"/>
          <w:lang w:val="en-US"/>
        </w:rPr>
        <w:t>events</w:t>
      </w:r>
      <w:r w:rsidRPr="00801AD0">
        <w:rPr>
          <w:rFonts w:ascii="Times New Roman" w:hAnsi="Times New Roman" w:cs="Times New Roman"/>
          <w:b w:val="0"/>
          <w:color w:val="auto"/>
        </w:rPr>
        <w:t>/</w:t>
      </w:r>
      <w:r w:rsidRPr="00801AD0">
        <w:rPr>
          <w:rFonts w:ascii="Times New Roman" w:hAnsi="Times New Roman" w:cs="Times New Roman"/>
          <w:b w:val="0"/>
          <w:color w:val="auto"/>
          <w:lang w:val="en-US"/>
        </w:rPr>
        <w:t>files</w:t>
      </w:r>
      <w:r w:rsidRPr="00801AD0">
        <w:rPr>
          <w:rFonts w:ascii="Times New Roman" w:hAnsi="Times New Roman" w:cs="Times New Roman"/>
          <w:b w:val="0"/>
          <w:color w:val="auto"/>
        </w:rPr>
        <w:t>/41</w:t>
      </w:r>
      <w:r w:rsidRPr="00801AD0">
        <w:rPr>
          <w:rFonts w:ascii="Times New Roman" w:hAnsi="Times New Roman" w:cs="Times New Roman"/>
          <w:b w:val="0"/>
          <w:color w:val="auto"/>
          <w:lang w:val="en-US"/>
        </w:rPr>
        <w:t>d</w:t>
      </w:r>
      <w:r w:rsidRPr="00801AD0">
        <w:rPr>
          <w:rFonts w:ascii="Times New Roman" w:hAnsi="Times New Roman" w:cs="Times New Roman"/>
          <w:b w:val="0"/>
          <w:color w:val="auto"/>
        </w:rPr>
        <w:t>4</w:t>
      </w:r>
      <w:r w:rsidRPr="00801AD0">
        <w:rPr>
          <w:rFonts w:ascii="Times New Roman" w:hAnsi="Times New Roman" w:cs="Times New Roman"/>
          <w:b w:val="0"/>
          <w:color w:val="auto"/>
          <w:lang w:val="en-US"/>
        </w:rPr>
        <w:t>cb</w:t>
      </w:r>
      <w:r w:rsidRPr="00801AD0">
        <w:rPr>
          <w:rFonts w:ascii="Times New Roman" w:hAnsi="Times New Roman" w:cs="Times New Roman"/>
          <w:b w:val="0"/>
          <w:color w:val="auto"/>
        </w:rPr>
        <w:t>1349</w:t>
      </w:r>
      <w:r w:rsidRPr="00801AD0">
        <w:rPr>
          <w:rFonts w:ascii="Times New Roman" w:hAnsi="Times New Roman" w:cs="Times New Roman"/>
          <w:b w:val="0"/>
          <w:color w:val="auto"/>
          <w:lang w:val="en-US"/>
        </w:rPr>
        <w:t>c</w:t>
      </w:r>
      <w:r w:rsidRPr="00801AD0">
        <w:rPr>
          <w:rFonts w:ascii="Times New Roman" w:hAnsi="Times New Roman" w:cs="Times New Roman"/>
          <w:b w:val="0"/>
          <w:color w:val="auto"/>
        </w:rPr>
        <w:t>4325</w:t>
      </w:r>
      <w:r w:rsidRPr="00801AD0">
        <w:rPr>
          <w:rFonts w:ascii="Times New Roman" w:hAnsi="Times New Roman" w:cs="Times New Roman"/>
          <w:b w:val="0"/>
          <w:color w:val="auto"/>
          <w:lang w:val="en-US"/>
        </w:rPr>
        <w:t>d</w:t>
      </w:r>
      <w:r w:rsidRPr="00801AD0">
        <w:rPr>
          <w:rFonts w:ascii="Times New Roman" w:hAnsi="Times New Roman" w:cs="Times New Roman"/>
          <w:b w:val="0"/>
          <w:color w:val="auto"/>
        </w:rPr>
        <w:t>7681.</w:t>
      </w:r>
      <w:r w:rsidRPr="00801AD0">
        <w:rPr>
          <w:rFonts w:ascii="Times New Roman" w:hAnsi="Times New Roman" w:cs="Times New Roman"/>
          <w:b w:val="0"/>
          <w:color w:val="auto"/>
          <w:lang w:val="en-US"/>
        </w:rPr>
        <w:t>pdf</w:t>
      </w:r>
    </w:p>
  </w:footnote>
  <w:footnote w:id="198">
    <w:p w:rsidR="00752378" w:rsidRPr="00E41AC1" w:rsidRDefault="00752378" w:rsidP="00E41AC1">
      <w:pPr>
        <w:pStyle w:val="a7"/>
        <w:ind w:firstLine="567"/>
        <w:jc w:val="both"/>
        <w:rPr>
          <w:rFonts w:ascii="Times New Roman" w:hAnsi="Times New Roman" w:cs="Times New Roman"/>
          <w:sz w:val="28"/>
          <w:szCs w:val="28"/>
        </w:rPr>
      </w:pPr>
      <w:r w:rsidRPr="00E41AC1">
        <w:rPr>
          <w:rStyle w:val="a9"/>
          <w:rFonts w:ascii="Times New Roman" w:hAnsi="Times New Roman" w:cs="Times New Roman"/>
          <w:sz w:val="28"/>
          <w:szCs w:val="28"/>
        </w:rPr>
        <w:footnoteRef/>
      </w:r>
      <w:r w:rsidRPr="00E41AC1">
        <w:rPr>
          <w:rFonts w:ascii="Times New Roman" w:hAnsi="Times New Roman" w:cs="Times New Roman"/>
          <w:sz w:val="28"/>
          <w:szCs w:val="28"/>
        </w:rPr>
        <w:t xml:space="preserve"> Мухин В.Г. Крым не нуждается в</w:t>
      </w:r>
      <w:r>
        <w:rPr>
          <w:rFonts w:ascii="Times New Roman" w:hAnsi="Times New Roman" w:cs="Times New Roman"/>
          <w:sz w:val="28"/>
          <w:szCs w:val="28"/>
        </w:rPr>
        <w:t xml:space="preserve"> ядерных боеприпасах // Независ</w:t>
      </w:r>
      <w:r>
        <w:rPr>
          <w:rFonts w:ascii="Times New Roman" w:hAnsi="Times New Roman" w:cs="Times New Roman"/>
          <w:sz w:val="28"/>
          <w:szCs w:val="28"/>
        </w:rPr>
        <w:t>и</w:t>
      </w:r>
      <w:r>
        <w:rPr>
          <w:rFonts w:ascii="Times New Roman" w:hAnsi="Times New Roman" w:cs="Times New Roman"/>
          <w:sz w:val="28"/>
          <w:szCs w:val="28"/>
        </w:rPr>
        <w:t>мая</w:t>
      </w:r>
      <w:r w:rsidRPr="00E41AC1">
        <w:rPr>
          <w:rFonts w:ascii="Times New Roman" w:hAnsi="Times New Roman" w:cs="Times New Roman"/>
          <w:sz w:val="28"/>
          <w:szCs w:val="28"/>
        </w:rPr>
        <w:t xml:space="preserve"> газета. 2014. 22 окт.</w:t>
      </w:r>
    </w:p>
  </w:footnote>
  <w:footnote w:id="199">
    <w:p w:rsidR="00752378" w:rsidRPr="009468C2" w:rsidRDefault="00752378" w:rsidP="00E41AC1">
      <w:pPr>
        <w:pStyle w:val="a7"/>
        <w:ind w:firstLine="567"/>
        <w:jc w:val="both"/>
        <w:rPr>
          <w:rFonts w:ascii="Times New Roman" w:hAnsi="Times New Roman" w:cs="Times New Roman"/>
          <w:sz w:val="28"/>
          <w:szCs w:val="28"/>
        </w:rPr>
      </w:pPr>
      <w:r w:rsidRPr="00E41AC1">
        <w:rPr>
          <w:rStyle w:val="a9"/>
          <w:rFonts w:ascii="Times New Roman" w:hAnsi="Times New Roman" w:cs="Times New Roman"/>
          <w:sz w:val="28"/>
          <w:szCs w:val="28"/>
        </w:rPr>
        <w:footnoteRef/>
      </w:r>
      <w:r>
        <w:rPr>
          <w:rFonts w:ascii="Times New Roman" w:eastAsia="Times New Roman" w:hAnsi="Times New Roman" w:cs="Times New Roman"/>
          <w:kern w:val="36"/>
          <w:sz w:val="28"/>
          <w:szCs w:val="28"/>
        </w:rPr>
        <w:t xml:space="preserve"> </w:t>
      </w:r>
      <w:r w:rsidRPr="00E41AC1">
        <w:rPr>
          <w:rFonts w:ascii="Times New Roman" w:eastAsia="Times New Roman" w:hAnsi="Times New Roman" w:cs="Times New Roman"/>
          <w:kern w:val="36"/>
          <w:sz w:val="28"/>
          <w:szCs w:val="28"/>
        </w:rPr>
        <w:t xml:space="preserve">Россия может разместить в Крыму ядерное оружие, </w:t>
      </w:r>
      <w:r>
        <w:rPr>
          <w:rFonts w:ascii="Times New Roman" w:hAnsi="Times New Roman" w:cs="Times New Roman"/>
          <w:sz w:val="32"/>
          <w:szCs w:val="32"/>
        </w:rPr>
        <w:t>–</w:t>
      </w:r>
      <w:r w:rsidRPr="00E41AC1">
        <w:rPr>
          <w:rFonts w:ascii="Times New Roman" w:eastAsia="Times New Roman" w:hAnsi="Times New Roman" w:cs="Times New Roman"/>
          <w:kern w:val="36"/>
          <w:sz w:val="28"/>
          <w:szCs w:val="28"/>
        </w:rPr>
        <w:t xml:space="preserve"> Лавров. </w:t>
      </w:r>
      <w:r w:rsidRPr="00E41AC1">
        <w:rPr>
          <w:rFonts w:ascii="Times New Roman" w:hAnsi="Times New Roman" w:cs="Times New Roman"/>
          <w:sz w:val="28"/>
          <w:szCs w:val="28"/>
          <w:lang w:val="en-US"/>
        </w:rPr>
        <w:t>URL</w:t>
      </w:r>
      <w:r w:rsidRPr="009468C2">
        <w:rPr>
          <w:rFonts w:ascii="Times New Roman" w:hAnsi="Times New Roman" w:cs="Times New Roman"/>
          <w:sz w:val="28"/>
          <w:szCs w:val="28"/>
        </w:rPr>
        <w:t xml:space="preserve">: </w:t>
      </w:r>
      <w:r w:rsidRPr="00E41AC1">
        <w:rPr>
          <w:rFonts w:ascii="Times New Roman" w:eastAsia="Times New Roman" w:hAnsi="Times New Roman" w:cs="Times New Roman"/>
          <w:kern w:val="36"/>
          <w:sz w:val="28"/>
          <w:szCs w:val="28"/>
          <w:lang w:val="en-US"/>
        </w:rPr>
        <w:t>http</w:t>
      </w:r>
      <w:r w:rsidRPr="009468C2">
        <w:rPr>
          <w:rFonts w:ascii="Times New Roman" w:eastAsia="Times New Roman" w:hAnsi="Times New Roman" w:cs="Times New Roman"/>
          <w:kern w:val="36"/>
          <w:sz w:val="28"/>
          <w:szCs w:val="28"/>
        </w:rPr>
        <w:t>://</w:t>
      </w:r>
      <w:r w:rsidRPr="00E41AC1">
        <w:rPr>
          <w:rFonts w:ascii="Times New Roman" w:eastAsia="Times New Roman" w:hAnsi="Times New Roman" w:cs="Times New Roman"/>
          <w:kern w:val="36"/>
          <w:sz w:val="28"/>
          <w:szCs w:val="28"/>
          <w:lang w:val="en-US"/>
        </w:rPr>
        <w:t>rusvesna</w:t>
      </w:r>
      <w:r w:rsidRPr="009468C2">
        <w:rPr>
          <w:rFonts w:ascii="Times New Roman" w:eastAsia="Times New Roman" w:hAnsi="Times New Roman" w:cs="Times New Roman"/>
          <w:kern w:val="36"/>
          <w:sz w:val="28"/>
          <w:szCs w:val="28"/>
        </w:rPr>
        <w:t>.</w:t>
      </w:r>
      <w:r w:rsidRPr="00E41AC1">
        <w:rPr>
          <w:rFonts w:ascii="Times New Roman" w:eastAsia="Times New Roman" w:hAnsi="Times New Roman" w:cs="Times New Roman"/>
          <w:kern w:val="36"/>
          <w:sz w:val="28"/>
          <w:szCs w:val="28"/>
          <w:lang w:val="en-US"/>
        </w:rPr>
        <w:t>su</w:t>
      </w:r>
      <w:r w:rsidRPr="009468C2">
        <w:rPr>
          <w:rFonts w:ascii="Times New Roman" w:eastAsia="Times New Roman" w:hAnsi="Times New Roman" w:cs="Times New Roman"/>
          <w:kern w:val="36"/>
          <w:sz w:val="28"/>
          <w:szCs w:val="28"/>
        </w:rPr>
        <w:t>/</w:t>
      </w:r>
      <w:r w:rsidRPr="00E41AC1">
        <w:rPr>
          <w:rFonts w:ascii="Times New Roman" w:eastAsia="Times New Roman" w:hAnsi="Times New Roman" w:cs="Times New Roman"/>
          <w:kern w:val="36"/>
          <w:sz w:val="28"/>
          <w:szCs w:val="28"/>
          <w:lang w:val="en-US"/>
        </w:rPr>
        <w:t>news</w:t>
      </w:r>
      <w:r w:rsidRPr="009468C2">
        <w:rPr>
          <w:rFonts w:ascii="Times New Roman" w:eastAsia="Times New Roman" w:hAnsi="Times New Roman" w:cs="Times New Roman"/>
          <w:kern w:val="36"/>
          <w:sz w:val="28"/>
          <w:szCs w:val="28"/>
        </w:rPr>
        <w:t>/1418659501</w:t>
      </w:r>
    </w:p>
  </w:footnote>
  <w:footnote w:id="200">
    <w:p w:rsidR="00752378" w:rsidRPr="00E41AC1" w:rsidRDefault="00752378" w:rsidP="00E41AC1">
      <w:pPr>
        <w:pStyle w:val="a7"/>
        <w:ind w:firstLine="567"/>
        <w:jc w:val="both"/>
        <w:rPr>
          <w:rFonts w:ascii="Times New Roman" w:hAnsi="Times New Roman" w:cs="Times New Roman"/>
          <w:sz w:val="28"/>
          <w:szCs w:val="28"/>
          <w:lang w:val="en-US"/>
        </w:rPr>
      </w:pPr>
      <w:r w:rsidRPr="00E41AC1">
        <w:rPr>
          <w:rStyle w:val="a9"/>
          <w:rFonts w:ascii="Times New Roman" w:hAnsi="Times New Roman" w:cs="Times New Roman"/>
          <w:sz w:val="28"/>
          <w:szCs w:val="28"/>
        </w:rPr>
        <w:footnoteRef/>
      </w:r>
      <w:r w:rsidRPr="00E41AC1">
        <w:rPr>
          <w:rFonts w:ascii="Times New Roman" w:hAnsi="Times New Roman" w:cs="Times New Roman"/>
          <w:sz w:val="28"/>
          <w:szCs w:val="28"/>
        </w:rPr>
        <w:t xml:space="preserve">Воссоздана Крымская военно-морская база. </w:t>
      </w:r>
      <w:r w:rsidRPr="00E41AC1">
        <w:rPr>
          <w:rFonts w:ascii="Times New Roman" w:hAnsi="Times New Roman" w:cs="Times New Roman"/>
          <w:sz w:val="28"/>
          <w:szCs w:val="28"/>
          <w:lang w:val="en-US"/>
        </w:rPr>
        <w:t>URL: http://itar-tass.com/armiya-i-opk/1662861</w:t>
      </w:r>
    </w:p>
  </w:footnote>
  <w:footnote w:id="201">
    <w:p w:rsidR="00752378" w:rsidRPr="008F286B" w:rsidRDefault="00752378" w:rsidP="008F286B">
      <w:pPr>
        <w:pStyle w:val="a7"/>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Авксентьев В.А., Васильченко В.А., Маслова Т.Ф., Лепилкина О.И. Этнополитические основания системного менеджмента на Северном Ка</w:t>
      </w:r>
      <w:r w:rsidRPr="008F286B">
        <w:rPr>
          <w:rFonts w:ascii="Times New Roman" w:hAnsi="Times New Roman" w:cs="Times New Roman"/>
          <w:sz w:val="28"/>
          <w:szCs w:val="28"/>
        </w:rPr>
        <w:t>в</w:t>
      </w:r>
      <w:r w:rsidRPr="008F286B">
        <w:rPr>
          <w:rFonts w:ascii="Times New Roman" w:hAnsi="Times New Roman" w:cs="Times New Roman"/>
          <w:sz w:val="28"/>
          <w:szCs w:val="28"/>
        </w:rPr>
        <w:t>казе. Ростов н/Д, 2014. С. 11</w:t>
      </w:r>
      <w:r>
        <w:rPr>
          <w:rFonts w:ascii="Times New Roman" w:hAnsi="Times New Roman" w:cs="Times New Roman"/>
          <w:sz w:val="28"/>
          <w:szCs w:val="28"/>
        </w:rPr>
        <w:t>–</w:t>
      </w:r>
      <w:r w:rsidRPr="008F286B">
        <w:rPr>
          <w:rFonts w:ascii="Times New Roman" w:hAnsi="Times New Roman" w:cs="Times New Roman"/>
          <w:sz w:val="28"/>
          <w:szCs w:val="28"/>
        </w:rPr>
        <w:t>30; Авксентьев В.А., Гриценко Г.Д., Дмитр</w:t>
      </w:r>
      <w:r w:rsidRPr="008F286B">
        <w:rPr>
          <w:rFonts w:ascii="Times New Roman" w:hAnsi="Times New Roman" w:cs="Times New Roman"/>
          <w:sz w:val="28"/>
          <w:szCs w:val="28"/>
        </w:rPr>
        <w:t>и</w:t>
      </w:r>
      <w:r w:rsidRPr="008F286B">
        <w:rPr>
          <w:rFonts w:ascii="Times New Roman" w:hAnsi="Times New Roman" w:cs="Times New Roman"/>
          <w:sz w:val="28"/>
          <w:szCs w:val="28"/>
        </w:rPr>
        <w:t>ев А.В. Региональная конфликтология: концепты и российская практика. М., 2008. С. 105</w:t>
      </w:r>
      <w:r>
        <w:rPr>
          <w:rFonts w:ascii="Times New Roman" w:hAnsi="Times New Roman" w:cs="Times New Roman"/>
          <w:sz w:val="28"/>
          <w:szCs w:val="28"/>
        </w:rPr>
        <w:t>–</w:t>
      </w:r>
      <w:r w:rsidRPr="008F286B">
        <w:rPr>
          <w:rFonts w:ascii="Times New Roman" w:hAnsi="Times New Roman" w:cs="Times New Roman"/>
          <w:sz w:val="28"/>
          <w:szCs w:val="28"/>
        </w:rPr>
        <w:t>112, 145</w:t>
      </w:r>
      <w:r>
        <w:rPr>
          <w:rFonts w:ascii="Times New Roman" w:hAnsi="Times New Roman" w:cs="Times New Roman"/>
          <w:sz w:val="28"/>
          <w:szCs w:val="28"/>
        </w:rPr>
        <w:t>–</w:t>
      </w:r>
      <w:r w:rsidRPr="008F286B">
        <w:rPr>
          <w:rFonts w:ascii="Times New Roman" w:hAnsi="Times New Roman" w:cs="Times New Roman"/>
          <w:sz w:val="28"/>
          <w:szCs w:val="28"/>
        </w:rPr>
        <w:t>161.</w:t>
      </w:r>
    </w:p>
  </w:footnote>
  <w:footnote w:id="202">
    <w:p w:rsidR="00752378" w:rsidRPr="00C21C74" w:rsidRDefault="00752378" w:rsidP="008F286B">
      <w:pPr>
        <w:pStyle w:val="a7"/>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Общие итоги естественного движения в январе</w:t>
      </w:r>
      <w:r>
        <w:rPr>
          <w:rFonts w:ascii="Times New Roman" w:hAnsi="Times New Roman" w:cs="Times New Roman"/>
          <w:sz w:val="28"/>
          <w:szCs w:val="28"/>
        </w:rPr>
        <w:t xml:space="preserve"> – </w:t>
      </w:r>
      <w:r w:rsidRPr="008F286B">
        <w:rPr>
          <w:rFonts w:ascii="Times New Roman" w:hAnsi="Times New Roman" w:cs="Times New Roman"/>
          <w:sz w:val="28"/>
          <w:szCs w:val="28"/>
        </w:rPr>
        <w:t>сентябре</w:t>
      </w:r>
      <w:r>
        <w:rPr>
          <w:rFonts w:ascii="Times New Roman" w:hAnsi="Times New Roman" w:cs="Times New Roman"/>
          <w:sz w:val="28"/>
          <w:szCs w:val="28"/>
        </w:rPr>
        <w:t xml:space="preserve"> </w:t>
      </w:r>
      <w:r w:rsidRPr="008F286B">
        <w:rPr>
          <w:rFonts w:ascii="Times New Roman" w:hAnsi="Times New Roman" w:cs="Times New Roman"/>
          <w:sz w:val="28"/>
          <w:szCs w:val="28"/>
        </w:rPr>
        <w:t>2014 г</w:t>
      </w:r>
      <w:r w:rsidRPr="008F286B">
        <w:rPr>
          <w:rFonts w:ascii="Times New Roman" w:hAnsi="Times New Roman" w:cs="Times New Roman"/>
          <w:sz w:val="28"/>
          <w:szCs w:val="28"/>
        </w:rPr>
        <w:t>о</w:t>
      </w:r>
      <w:r w:rsidRPr="008F286B">
        <w:rPr>
          <w:rFonts w:ascii="Times New Roman" w:hAnsi="Times New Roman" w:cs="Times New Roman"/>
          <w:sz w:val="28"/>
          <w:szCs w:val="28"/>
        </w:rPr>
        <w:t xml:space="preserve">да. </w:t>
      </w:r>
      <w:r w:rsidRPr="008F286B">
        <w:rPr>
          <w:rFonts w:ascii="Times New Roman" w:hAnsi="Times New Roman" w:cs="Times New Roman"/>
          <w:sz w:val="28"/>
          <w:szCs w:val="28"/>
          <w:lang w:val="en-US"/>
        </w:rPr>
        <w:t>URL</w:t>
      </w:r>
      <w:r w:rsidRPr="00C21C74">
        <w:rPr>
          <w:rFonts w:ascii="Times New Roman" w:hAnsi="Times New Roman" w:cs="Times New Roman"/>
          <w:sz w:val="28"/>
          <w:szCs w:val="28"/>
        </w:rPr>
        <w:t>:</w:t>
      </w:r>
      <w:r w:rsidRPr="008F286B">
        <w:rPr>
          <w:rFonts w:ascii="Times New Roman" w:hAnsi="Times New Roman" w:cs="Times New Roman"/>
          <w:bCs/>
          <w:sz w:val="28"/>
          <w:szCs w:val="28"/>
          <w:lang w:val="en-US"/>
        </w:rPr>
        <w:t>http</w:t>
      </w:r>
      <w:r w:rsidRPr="00C21C74">
        <w:rPr>
          <w:rFonts w:ascii="Times New Roman" w:hAnsi="Times New Roman" w:cs="Times New Roman"/>
          <w:bCs/>
          <w:sz w:val="28"/>
          <w:szCs w:val="28"/>
        </w:rPr>
        <w:t>://</w:t>
      </w:r>
      <w:r w:rsidRPr="008F286B">
        <w:rPr>
          <w:rFonts w:ascii="Times New Roman" w:hAnsi="Times New Roman" w:cs="Times New Roman"/>
          <w:bCs/>
          <w:sz w:val="28"/>
          <w:szCs w:val="28"/>
          <w:lang w:val="en-US"/>
        </w:rPr>
        <w:t>krsdstat</w:t>
      </w:r>
      <w:r w:rsidRPr="00C21C74">
        <w:rPr>
          <w:rFonts w:ascii="Times New Roman" w:hAnsi="Times New Roman" w:cs="Times New Roman"/>
          <w:bCs/>
          <w:sz w:val="28"/>
          <w:szCs w:val="28"/>
        </w:rPr>
        <w:t>.</w:t>
      </w:r>
      <w:r w:rsidRPr="008F286B">
        <w:rPr>
          <w:rFonts w:ascii="Times New Roman" w:hAnsi="Times New Roman" w:cs="Times New Roman"/>
          <w:bCs/>
          <w:sz w:val="28"/>
          <w:szCs w:val="28"/>
          <w:lang w:val="en-US"/>
        </w:rPr>
        <w:t>gks</w:t>
      </w:r>
      <w:r w:rsidRPr="00C21C74">
        <w:rPr>
          <w:rFonts w:ascii="Times New Roman" w:hAnsi="Times New Roman" w:cs="Times New Roman"/>
          <w:bCs/>
          <w:sz w:val="28"/>
          <w:szCs w:val="28"/>
        </w:rPr>
        <w:t>.</w:t>
      </w:r>
      <w:r w:rsidRPr="008F286B">
        <w:rPr>
          <w:rFonts w:ascii="Times New Roman" w:hAnsi="Times New Roman" w:cs="Times New Roman"/>
          <w:bCs/>
          <w:sz w:val="28"/>
          <w:szCs w:val="28"/>
          <w:lang w:val="en-US"/>
        </w:rPr>
        <w:t>ru</w:t>
      </w:r>
      <w:r w:rsidRPr="00C21C74">
        <w:rPr>
          <w:rFonts w:ascii="Times New Roman" w:hAnsi="Times New Roman" w:cs="Times New Roman"/>
          <w:bCs/>
          <w:sz w:val="28"/>
          <w:szCs w:val="28"/>
        </w:rPr>
        <w:t>/</w:t>
      </w:r>
      <w:r w:rsidRPr="008F286B">
        <w:rPr>
          <w:rFonts w:ascii="Times New Roman" w:hAnsi="Times New Roman" w:cs="Times New Roman"/>
          <w:bCs/>
          <w:sz w:val="28"/>
          <w:szCs w:val="28"/>
          <w:lang w:val="en-US"/>
        </w:rPr>
        <w:t>wps</w:t>
      </w:r>
      <w:r w:rsidRPr="00C21C74">
        <w:rPr>
          <w:rFonts w:ascii="Times New Roman" w:hAnsi="Times New Roman" w:cs="Times New Roman"/>
          <w:bCs/>
          <w:sz w:val="28"/>
          <w:szCs w:val="28"/>
        </w:rPr>
        <w:t>/</w:t>
      </w:r>
      <w:r w:rsidRPr="008F286B">
        <w:rPr>
          <w:rFonts w:ascii="Times New Roman" w:hAnsi="Times New Roman" w:cs="Times New Roman"/>
          <w:bCs/>
          <w:sz w:val="28"/>
          <w:szCs w:val="28"/>
          <w:lang w:val="en-US"/>
        </w:rPr>
        <w:t>wcm</w:t>
      </w:r>
      <w:r w:rsidRPr="00C21C74">
        <w:rPr>
          <w:rFonts w:ascii="Times New Roman" w:hAnsi="Times New Roman" w:cs="Times New Roman"/>
          <w:bCs/>
          <w:sz w:val="28"/>
          <w:szCs w:val="28"/>
        </w:rPr>
        <w:t>/</w:t>
      </w:r>
      <w:r w:rsidRPr="008F286B">
        <w:rPr>
          <w:rFonts w:ascii="Times New Roman" w:hAnsi="Times New Roman" w:cs="Times New Roman"/>
          <w:bCs/>
          <w:sz w:val="28"/>
          <w:szCs w:val="28"/>
          <w:lang w:val="en-US"/>
        </w:rPr>
        <w:t>connect</w:t>
      </w:r>
      <w:r w:rsidRPr="00C21C74">
        <w:rPr>
          <w:rFonts w:ascii="Times New Roman" w:hAnsi="Times New Roman" w:cs="Times New Roman"/>
          <w:bCs/>
          <w:sz w:val="28"/>
          <w:szCs w:val="28"/>
        </w:rPr>
        <w:t>/</w:t>
      </w:r>
      <w:r w:rsidRPr="008F286B">
        <w:rPr>
          <w:rFonts w:ascii="Times New Roman" w:hAnsi="Times New Roman" w:cs="Times New Roman"/>
          <w:bCs/>
          <w:sz w:val="28"/>
          <w:szCs w:val="28"/>
          <w:lang w:val="en-US"/>
        </w:rPr>
        <w:t>rosstat</w:t>
      </w:r>
      <w:r w:rsidRPr="00C21C74">
        <w:rPr>
          <w:rFonts w:ascii="Times New Roman" w:hAnsi="Times New Roman" w:cs="Times New Roman"/>
          <w:bCs/>
          <w:sz w:val="28"/>
          <w:szCs w:val="28"/>
        </w:rPr>
        <w:t>_</w:t>
      </w:r>
      <w:r w:rsidRPr="008F286B">
        <w:rPr>
          <w:rFonts w:ascii="Times New Roman" w:hAnsi="Times New Roman" w:cs="Times New Roman"/>
          <w:bCs/>
          <w:sz w:val="28"/>
          <w:szCs w:val="28"/>
          <w:lang w:val="en-US"/>
        </w:rPr>
        <w:t>ts</w:t>
      </w:r>
      <w:r w:rsidRPr="00C21C74">
        <w:rPr>
          <w:rFonts w:ascii="Times New Roman" w:hAnsi="Times New Roman" w:cs="Times New Roman"/>
          <w:bCs/>
          <w:sz w:val="28"/>
          <w:szCs w:val="28"/>
        </w:rPr>
        <w:t>/</w:t>
      </w:r>
      <w:r w:rsidRPr="008F286B">
        <w:rPr>
          <w:rFonts w:ascii="Times New Roman" w:hAnsi="Times New Roman" w:cs="Times New Roman"/>
          <w:bCs/>
          <w:sz w:val="28"/>
          <w:szCs w:val="28"/>
          <w:lang w:val="en-US"/>
        </w:rPr>
        <w:t>krsdstat</w:t>
      </w:r>
      <w:r w:rsidRPr="00C21C74">
        <w:rPr>
          <w:rFonts w:ascii="Times New Roman" w:hAnsi="Times New Roman" w:cs="Times New Roman"/>
          <w:bCs/>
          <w:sz w:val="28"/>
          <w:szCs w:val="28"/>
        </w:rPr>
        <w:t>/</w:t>
      </w:r>
      <w:r w:rsidRPr="008F286B">
        <w:rPr>
          <w:rFonts w:ascii="Times New Roman" w:hAnsi="Times New Roman" w:cs="Times New Roman"/>
          <w:bCs/>
          <w:sz w:val="28"/>
          <w:szCs w:val="28"/>
          <w:lang w:val="en-US"/>
        </w:rPr>
        <w:t>resources</w:t>
      </w:r>
      <w:r w:rsidRPr="00C21C74">
        <w:rPr>
          <w:rFonts w:ascii="Times New Roman" w:hAnsi="Times New Roman" w:cs="Times New Roman"/>
          <w:bCs/>
          <w:sz w:val="28"/>
          <w:szCs w:val="28"/>
        </w:rPr>
        <w:t>/</w:t>
      </w:r>
      <w:r w:rsidRPr="008F286B">
        <w:rPr>
          <w:rFonts w:ascii="Times New Roman" w:hAnsi="Times New Roman" w:cs="Times New Roman"/>
          <w:bCs/>
          <w:sz w:val="28"/>
          <w:szCs w:val="28"/>
          <w:lang w:val="en-US"/>
        </w:rPr>
        <w:t>dac</w:t>
      </w:r>
      <w:r w:rsidRPr="00C21C74">
        <w:rPr>
          <w:rFonts w:ascii="Times New Roman" w:hAnsi="Times New Roman" w:cs="Times New Roman"/>
          <w:bCs/>
          <w:sz w:val="28"/>
          <w:szCs w:val="28"/>
        </w:rPr>
        <w:t>9</w:t>
      </w:r>
      <w:r w:rsidRPr="008F286B">
        <w:rPr>
          <w:rFonts w:ascii="Times New Roman" w:hAnsi="Times New Roman" w:cs="Times New Roman"/>
          <w:bCs/>
          <w:sz w:val="28"/>
          <w:szCs w:val="28"/>
          <w:lang w:val="en-US"/>
        </w:rPr>
        <w:t>dd</w:t>
      </w:r>
      <w:r w:rsidRPr="00C21C74">
        <w:rPr>
          <w:rFonts w:ascii="Times New Roman" w:hAnsi="Times New Roman" w:cs="Times New Roman"/>
          <w:bCs/>
          <w:sz w:val="28"/>
          <w:szCs w:val="28"/>
        </w:rPr>
        <w:t>0046486</w:t>
      </w:r>
      <w:r w:rsidRPr="008F286B">
        <w:rPr>
          <w:rFonts w:ascii="Times New Roman" w:hAnsi="Times New Roman" w:cs="Times New Roman"/>
          <w:bCs/>
          <w:sz w:val="28"/>
          <w:szCs w:val="28"/>
          <w:lang w:val="en-US"/>
        </w:rPr>
        <w:t>e</w:t>
      </w:r>
      <w:r w:rsidRPr="00C21C74">
        <w:rPr>
          <w:rFonts w:ascii="Times New Roman" w:hAnsi="Times New Roman" w:cs="Times New Roman"/>
          <w:bCs/>
          <w:sz w:val="28"/>
          <w:szCs w:val="28"/>
        </w:rPr>
        <w:t>51</w:t>
      </w:r>
      <w:r w:rsidRPr="008F286B">
        <w:rPr>
          <w:rFonts w:ascii="Times New Roman" w:hAnsi="Times New Roman" w:cs="Times New Roman"/>
          <w:bCs/>
          <w:sz w:val="28"/>
          <w:szCs w:val="28"/>
          <w:lang w:val="en-US"/>
        </w:rPr>
        <w:t>af</w:t>
      </w:r>
      <w:r w:rsidRPr="00C21C74">
        <w:rPr>
          <w:rFonts w:ascii="Times New Roman" w:hAnsi="Times New Roman" w:cs="Times New Roman"/>
          <w:bCs/>
          <w:sz w:val="28"/>
          <w:szCs w:val="28"/>
        </w:rPr>
        <w:t>62</w:t>
      </w:r>
      <w:r w:rsidRPr="008F286B">
        <w:rPr>
          <w:rFonts w:ascii="Times New Roman" w:hAnsi="Times New Roman" w:cs="Times New Roman"/>
          <w:bCs/>
          <w:sz w:val="28"/>
          <w:szCs w:val="28"/>
          <w:lang w:val="en-US"/>
        </w:rPr>
        <w:t>ef</w:t>
      </w:r>
      <w:r w:rsidRPr="00C21C74">
        <w:rPr>
          <w:rFonts w:ascii="Times New Roman" w:hAnsi="Times New Roman" w:cs="Times New Roman"/>
          <w:bCs/>
          <w:sz w:val="28"/>
          <w:szCs w:val="28"/>
        </w:rPr>
        <w:t>843</w:t>
      </w:r>
      <w:r w:rsidRPr="008F286B">
        <w:rPr>
          <w:rFonts w:ascii="Times New Roman" w:hAnsi="Times New Roman" w:cs="Times New Roman"/>
          <w:bCs/>
          <w:sz w:val="28"/>
          <w:szCs w:val="28"/>
          <w:lang w:val="en-US"/>
        </w:rPr>
        <w:t>e</w:t>
      </w:r>
      <w:r w:rsidRPr="00C21C74">
        <w:rPr>
          <w:rFonts w:ascii="Times New Roman" w:hAnsi="Times New Roman" w:cs="Times New Roman"/>
          <w:bCs/>
          <w:sz w:val="28"/>
          <w:szCs w:val="28"/>
        </w:rPr>
        <w:t>8</w:t>
      </w:r>
      <w:r w:rsidRPr="008F286B">
        <w:rPr>
          <w:rFonts w:ascii="Times New Roman" w:hAnsi="Times New Roman" w:cs="Times New Roman"/>
          <w:bCs/>
          <w:sz w:val="28"/>
          <w:szCs w:val="28"/>
          <w:lang w:val="en-US"/>
        </w:rPr>
        <w:t>e</w:t>
      </w:r>
      <w:r w:rsidRPr="00C21C74">
        <w:rPr>
          <w:rFonts w:ascii="Times New Roman" w:hAnsi="Times New Roman" w:cs="Times New Roman"/>
          <w:bCs/>
          <w:sz w:val="28"/>
          <w:szCs w:val="28"/>
        </w:rPr>
        <w:t>3539</w:t>
      </w:r>
    </w:p>
  </w:footnote>
  <w:footnote w:id="203">
    <w:p w:rsidR="00752378" w:rsidRPr="006575B8" w:rsidRDefault="00752378" w:rsidP="008F286B">
      <w:pPr>
        <w:spacing w:after="0" w:line="240" w:lineRule="auto"/>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w:t>
      </w:r>
      <w:r w:rsidRPr="008F286B">
        <w:rPr>
          <w:rFonts w:ascii="Times New Roman" w:hAnsi="Times New Roman" w:cs="Times New Roman"/>
          <w:bCs/>
          <w:sz w:val="28"/>
          <w:szCs w:val="28"/>
        </w:rPr>
        <w:t>Коэффициенты миграционного прироста</w:t>
      </w:r>
      <w:r w:rsidRPr="008F286B">
        <w:rPr>
          <w:rFonts w:ascii="Times New Roman" w:hAnsi="Times New Roman" w:cs="Times New Roman"/>
          <w:bCs/>
          <w:sz w:val="28"/>
          <w:szCs w:val="28"/>
          <w:vertAlign w:val="superscript"/>
        </w:rPr>
        <w:t xml:space="preserve"> </w:t>
      </w:r>
      <w:r w:rsidRPr="008F286B">
        <w:rPr>
          <w:rFonts w:ascii="Times New Roman" w:hAnsi="Times New Roman" w:cs="Times New Roman"/>
          <w:sz w:val="28"/>
          <w:szCs w:val="28"/>
        </w:rPr>
        <w:t>(на 10000 человек насел</w:t>
      </w:r>
      <w:r w:rsidRPr="008F286B">
        <w:rPr>
          <w:rFonts w:ascii="Times New Roman" w:hAnsi="Times New Roman" w:cs="Times New Roman"/>
          <w:sz w:val="28"/>
          <w:szCs w:val="28"/>
        </w:rPr>
        <w:t>е</w:t>
      </w:r>
      <w:r w:rsidRPr="008F286B">
        <w:rPr>
          <w:rFonts w:ascii="Times New Roman" w:hAnsi="Times New Roman" w:cs="Times New Roman"/>
          <w:sz w:val="28"/>
          <w:szCs w:val="28"/>
        </w:rPr>
        <w:t xml:space="preserve">ния). </w:t>
      </w:r>
      <w:r w:rsidRPr="008F286B">
        <w:rPr>
          <w:rFonts w:ascii="Times New Roman" w:hAnsi="Times New Roman" w:cs="Times New Roman"/>
          <w:sz w:val="28"/>
          <w:szCs w:val="28"/>
          <w:lang w:val="en-US"/>
        </w:rPr>
        <w:t>URL</w:t>
      </w:r>
      <w:r w:rsidRPr="006575B8">
        <w:rPr>
          <w:rFonts w:ascii="Times New Roman" w:hAnsi="Times New Roman" w:cs="Times New Roman"/>
          <w:sz w:val="28"/>
          <w:szCs w:val="28"/>
        </w:rPr>
        <w:t xml:space="preserve">: </w:t>
      </w:r>
      <w:hyperlink r:id="rId63" w:history="1">
        <w:r w:rsidRPr="008F286B">
          <w:rPr>
            <w:rStyle w:val="ac"/>
            <w:rFonts w:ascii="Times New Roman" w:hAnsi="Times New Roman" w:cs="Times New Roman"/>
            <w:color w:val="auto"/>
            <w:sz w:val="28"/>
            <w:szCs w:val="28"/>
            <w:u w:val="none"/>
            <w:lang w:val="en-US"/>
          </w:rPr>
          <w:t>http</w:t>
        </w:r>
        <w:r w:rsidRPr="006575B8">
          <w:rPr>
            <w:rStyle w:val="ac"/>
            <w:rFonts w:ascii="Times New Roman" w:hAnsi="Times New Roman" w:cs="Times New Roman"/>
            <w:color w:val="auto"/>
            <w:sz w:val="28"/>
            <w:szCs w:val="28"/>
            <w:u w:val="none"/>
          </w:rPr>
          <w:t>://</w:t>
        </w:r>
        <w:r w:rsidRPr="008F286B">
          <w:rPr>
            <w:rStyle w:val="ac"/>
            <w:rFonts w:ascii="Times New Roman" w:hAnsi="Times New Roman" w:cs="Times New Roman"/>
            <w:color w:val="auto"/>
            <w:sz w:val="28"/>
            <w:szCs w:val="28"/>
            <w:u w:val="none"/>
            <w:lang w:val="en-US"/>
          </w:rPr>
          <w:t>www</w:t>
        </w:r>
        <w:r w:rsidRPr="006575B8">
          <w:rPr>
            <w:rStyle w:val="ac"/>
            <w:rFonts w:ascii="Times New Roman" w:hAnsi="Times New Roman" w:cs="Times New Roman"/>
            <w:color w:val="auto"/>
            <w:sz w:val="28"/>
            <w:szCs w:val="28"/>
            <w:u w:val="none"/>
          </w:rPr>
          <w:t>.</w:t>
        </w:r>
        <w:r w:rsidRPr="008F286B">
          <w:rPr>
            <w:rStyle w:val="ac"/>
            <w:rFonts w:ascii="Times New Roman" w:hAnsi="Times New Roman" w:cs="Times New Roman"/>
            <w:color w:val="auto"/>
            <w:sz w:val="28"/>
            <w:szCs w:val="28"/>
            <w:u w:val="none"/>
            <w:lang w:val="en-US"/>
          </w:rPr>
          <w:t>gks</w:t>
        </w:r>
        <w:r w:rsidRPr="006575B8">
          <w:rPr>
            <w:rStyle w:val="ac"/>
            <w:rFonts w:ascii="Times New Roman" w:hAnsi="Times New Roman" w:cs="Times New Roman"/>
            <w:color w:val="auto"/>
            <w:sz w:val="28"/>
            <w:szCs w:val="28"/>
            <w:u w:val="none"/>
          </w:rPr>
          <w:t>.</w:t>
        </w:r>
        <w:r w:rsidRPr="008F286B">
          <w:rPr>
            <w:rStyle w:val="ac"/>
            <w:rFonts w:ascii="Times New Roman" w:hAnsi="Times New Roman" w:cs="Times New Roman"/>
            <w:color w:val="auto"/>
            <w:sz w:val="28"/>
            <w:szCs w:val="28"/>
            <w:u w:val="none"/>
            <w:lang w:val="en-US"/>
          </w:rPr>
          <w:t>ru</w:t>
        </w:r>
        <w:r w:rsidRPr="006575B8">
          <w:rPr>
            <w:rStyle w:val="ac"/>
            <w:rFonts w:ascii="Times New Roman" w:hAnsi="Times New Roman" w:cs="Times New Roman"/>
            <w:color w:val="auto"/>
            <w:sz w:val="28"/>
            <w:szCs w:val="28"/>
            <w:u w:val="none"/>
          </w:rPr>
          <w:t>/</w:t>
        </w:r>
        <w:r w:rsidRPr="008F286B">
          <w:rPr>
            <w:rStyle w:val="ac"/>
            <w:rFonts w:ascii="Times New Roman" w:hAnsi="Times New Roman" w:cs="Times New Roman"/>
            <w:color w:val="auto"/>
            <w:sz w:val="28"/>
            <w:szCs w:val="28"/>
            <w:u w:val="none"/>
            <w:lang w:val="en-US"/>
          </w:rPr>
          <w:t>bgd</w:t>
        </w:r>
        <w:r w:rsidRPr="006575B8">
          <w:rPr>
            <w:rStyle w:val="ac"/>
            <w:rFonts w:ascii="Times New Roman" w:hAnsi="Times New Roman" w:cs="Times New Roman"/>
            <w:color w:val="auto"/>
            <w:sz w:val="28"/>
            <w:szCs w:val="28"/>
            <w:u w:val="none"/>
          </w:rPr>
          <w:t>/</w:t>
        </w:r>
        <w:r w:rsidRPr="008F286B">
          <w:rPr>
            <w:rStyle w:val="ac"/>
            <w:rFonts w:ascii="Times New Roman" w:hAnsi="Times New Roman" w:cs="Times New Roman"/>
            <w:color w:val="auto"/>
            <w:sz w:val="28"/>
            <w:szCs w:val="28"/>
            <w:u w:val="none"/>
            <w:lang w:val="en-US"/>
          </w:rPr>
          <w:t>regl</w:t>
        </w:r>
        <w:r w:rsidRPr="006575B8">
          <w:rPr>
            <w:rStyle w:val="ac"/>
            <w:rFonts w:ascii="Times New Roman" w:hAnsi="Times New Roman" w:cs="Times New Roman"/>
            <w:color w:val="auto"/>
            <w:sz w:val="28"/>
            <w:szCs w:val="28"/>
            <w:u w:val="none"/>
          </w:rPr>
          <w:t>/</w:t>
        </w:r>
        <w:r w:rsidRPr="008F286B">
          <w:rPr>
            <w:rStyle w:val="ac"/>
            <w:rFonts w:ascii="Times New Roman" w:hAnsi="Times New Roman" w:cs="Times New Roman"/>
            <w:color w:val="auto"/>
            <w:sz w:val="28"/>
            <w:szCs w:val="28"/>
            <w:u w:val="none"/>
            <w:lang w:val="en-US"/>
          </w:rPr>
          <w:t>b</w:t>
        </w:r>
        <w:r w:rsidRPr="006575B8">
          <w:rPr>
            <w:rStyle w:val="ac"/>
            <w:rFonts w:ascii="Times New Roman" w:hAnsi="Times New Roman" w:cs="Times New Roman"/>
            <w:color w:val="auto"/>
            <w:sz w:val="28"/>
            <w:szCs w:val="28"/>
            <w:u w:val="none"/>
          </w:rPr>
          <w:t>11_14</w:t>
        </w:r>
        <w:r w:rsidRPr="008F286B">
          <w:rPr>
            <w:rStyle w:val="ac"/>
            <w:rFonts w:ascii="Times New Roman" w:hAnsi="Times New Roman" w:cs="Times New Roman"/>
            <w:color w:val="auto"/>
            <w:sz w:val="28"/>
            <w:szCs w:val="28"/>
            <w:u w:val="none"/>
            <w:lang w:val="en-US"/>
          </w:rPr>
          <w:t>p</w:t>
        </w:r>
        <w:r w:rsidRPr="006575B8">
          <w:rPr>
            <w:rStyle w:val="ac"/>
            <w:rFonts w:ascii="Times New Roman" w:hAnsi="Times New Roman" w:cs="Times New Roman"/>
            <w:color w:val="auto"/>
            <w:sz w:val="28"/>
            <w:szCs w:val="28"/>
            <w:u w:val="none"/>
          </w:rPr>
          <w:t>/</w:t>
        </w:r>
        <w:r w:rsidRPr="008F286B">
          <w:rPr>
            <w:rStyle w:val="ac"/>
            <w:rFonts w:ascii="Times New Roman" w:hAnsi="Times New Roman" w:cs="Times New Roman"/>
            <w:color w:val="auto"/>
            <w:sz w:val="28"/>
            <w:szCs w:val="28"/>
            <w:u w:val="none"/>
            <w:lang w:val="en-US"/>
          </w:rPr>
          <w:t>IssWWW</w:t>
        </w:r>
        <w:r w:rsidRPr="006575B8">
          <w:rPr>
            <w:rStyle w:val="ac"/>
            <w:rFonts w:ascii="Times New Roman" w:hAnsi="Times New Roman" w:cs="Times New Roman"/>
            <w:color w:val="auto"/>
            <w:sz w:val="28"/>
            <w:szCs w:val="28"/>
            <w:u w:val="none"/>
          </w:rPr>
          <w:t>.</w:t>
        </w:r>
        <w:r w:rsidRPr="008F286B">
          <w:rPr>
            <w:rStyle w:val="ac"/>
            <w:rFonts w:ascii="Times New Roman" w:hAnsi="Times New Roman" w:cs="Times New Roman"/>
            <w:color w:val="auto"/>
            <w:sz w:val="28"/>
            <w:szCs w:val="28"/>
            <w:u w:val="none"/>
            <w:lang w:val="en-US"/>
          </w:rPr>
          <w:t>exe</w:t>
        </w:r>
        <w:r w:rsidRPr="006575B8">
          <w:rPr>
            <w:rStyle w:val="ac"/>
            <w:rFonts w:ascii="Times New Roman" w:hAnsi="Times New Roman" w:cs="Times New Roman"/>
            <w:color w:val="auto"/>
            <w:sz w:val="28"/>
            <w:szCs w:val="28"/>
            <w:u w:val="none"/>
          </w:rPr>
          <w:t>/</w:t>
        </w:r>
        <w:r w:rsidRPr="008F286B">
          <w:rPr>
            <w:rStyle w:val="ac"/>
            <w:rFonts w:ascii="Times New Roman" w:hAnsi="Times New Roman" w:cs="Times New Roman"/>
            <w:color w:val="auto"/>
            <w:sz w:val="28"/>
            <w:szCs w:val="28"/>
            <w:u w:val="none"/>
            <w:lang w:val="en-US"/>
          </w:rPr>
          <w:t>Stg</w:t>
        </w:r>
        <w:r w:rsidRPr="006575B8">
          <w:rPr>
            <w:rStyle w:val="ac"/>
            <w:rFonts w:ascii="Times New Roman" w:hAnsi="Times New Roman" w:cs="Times New Roman"/>
            <w:color w:val="auto"/>
            <w:sz w:val="28"/>
            <w:szCs w:val="28"/>
            <w:u w:val="none"/>
          </w:rPr>
          <w:t>/</w:t>
        </w:r>
        <w:r w:rsidRPr="008F286B">
          <w:rPr>
            <w:rStyle w:val="ac"/>
            <w:rFonts w:ascii="Times New Roman" w:hAnsi="Times New Roman" w:cs="Times New Roman"/>
            <w:color w:val="auto"/>
            <w:sz w:val="28"/>
            <w:szCs w:val="28"/>
            <w:u w:val="none"/>
            <w:lang w:val="en-US"/>
          </w:rPr>
          <w:t>d</w:t>
        </w:r>
        <w:r w:rsidRPr="006575B8">
          <w:rPr>
            <w:rStyle w:val="ac"/>
            <w:rFonts w:ascii="Times New Roman" w:hAnsi="Times New Roman" w:cs="Times New Roman"/>
            <w:color w:val="auto"/>
            <w:sz w:val="28"/>
            <w:szCs w:val="28"/>
            <w:u w:val="none"/>
          </w:rPr>
          <w:t>01/03-12.</w:t>
        </w:r>
        <w:r w:rsidRPr="008F286B">
          <w:rPr>
            <w:rStyle w:val="ac"/>
            <w:rFonts w:ascii="Times New Roman" w:hAnsi="Times New Roman" w:cs="Times New Roman"/>
            <w:color w:val="auto"/>
            <w:sz w:val="28"/>
            <w:szCs w:val="28"/>
            <w:u w:val="none"/>
            <w:lang w:val="en-US"/>
          </w:rPr>
          <w:t>htm</w:t>
        </w:r>
      </w:hyperlink>
      <w:r>
        <w:rPr>
          <w:rStyle w:val="ac"/>
          <w:rFonts w:ascii="Times New Roman" w:hAnsi="Times New Roman" w:cs="Times New Roman"/>
          <w:color w:val="auto"/>
          <w:sz w:val="28"/>
          <w:szCs w:val="28"/>
          <w:u w:val="none"/>
        </w:rPr>
        <w:t xml:space="preserve">; </w:t>
      </w:r>
      <w:r w:rsidRPr="008F286B">
        <w:rPr>
          <w:rFonts w:ascii="Times New Roman" w:hAnsi="Times New Roman" w:cs="Times New Roman"/>
          <w:sz w:val="28"/>
          <w:szCs w:val="28"/>
        </w:rPr>
        <w:t>Регионы России. Социально-экономические п</w:t>
      </w:r>
      <w:r>
        <w:rPr>
          <w:rFonts w:ascii="Times New Roman" w:hAnsi="Times New Roman" w:cs="Times New Roman"/>
          <w:sz w:val="28"/>
          <w:szCs w:val="28"/>
        </w:rPr>
        <w:t>оказатели. 2007: стат. сб. М., 2007. С. 92.</w:t>
      </w:r>
    </w:p>
  </w:footnote>
  <w:footnote w:id="204">
    <w:p w:rsidR="00752378" w:rsidRPr="008F286B" w:rsidRDefault="00752378" w:rsidP="008F286B">
      <w:pPr>
        <w:pStyle w:val="a7"/>
        <w:ind w:firstLine="567"/>
        <w:jc w:val="both"/>
        <w:rPr>
          <w:rFonts w:ascii="Times New Roman" w:hAnsi="Times New Roman" w:cs="Times New Roman"/>
          <w:sz w:val="28"/>
          <w:szCs w:val="28"/>
          <w:lang w:val="en-US"/>
        </w:rPr>
      </w:pPr>
      <w:r w:rsidRPr="008F286B">
        <w:rPr>
          <w:rStyle w:val="a9"/>
          <w:rFonts w:ascii="Times New Roman" w:hAnsi="Times New Roman" w:cs="Times New Roman"/>
          <w:sz w:val="28"/>
          <w:szCs w:val="28"/>
        </w:rPr>
        <w:footnoteRef/>
      </w:r>
      <w:r>
        <w:rPr>
          <w:rFonts w:ascii="Times New Roman" w:hAnsi="Times New Roman" w:cs="Times New Roman"/>
          <w:sz w:val="28"/>
          <w:szCs w:val="28"/>
        </w:rPr>
        <w:t xml:space="preserve"> </w:t>
      </w:r>
      <w:r w:rsidRPr="008F286B">
        <w:rPr>
          <w:rFonts w:ascii="Times New Roman" w:hAnsi="Times New Roman" w:cs="Times New Roman"/>
          <w:sz w:val="28"/>
          <w:szCs w:val="28"/>
        </w:rPr>
        <w:t xml:space="preserve">Щербакова Е. Демографические итоги 1 полугодия 2013 года. </w:t>
      </w:r>
      <w:r w:rsidRPr="008F286B">
        <w:rPr>
          <w:rFonts w:ascii="Times New Roman" w:hAnsi="Times New Roman" w:cs="Times New Roman"/>
          <w:sz w:val="28"/>
          <w:szCs w:val="28"/>
          <w:lang w:val="en-US"/>
        </w:rPr>
        <w:t xml:space="preserve">URL: </w:t>
      </w:r>
      <w:hyperlink r:id="rId64" w:history="1">
        <w:r w:rsidRPr="008F286B">
          <w:rPr>
            <w:rStyle w:val="ac"/>
            <w:rFonts w:ascii="Times New Roman" w:hAnsi="Times New Roman" w:cs="Times New Roman"/>
            <w:color w:val="auto"/>
            <w:sz w:val="28"/>
            <w:szCs w:val="28"/>
            <w:u w:val="none"/>
            <w:lang w:val="en-US"/>
          </w:rPr>
          <w:t>http://demoscope.ru/weekly/2013/0569/barom04.php</w:t>
        </w:r>
      </w:hyperlink>
    </w:p>
  </w:footnote>
  <w:footnote w:id="205">
    <w:p w:rsidR="00752378" w:rsidRPr="008F286B" w:rsidRDefault="00752378" w:rsidP="008F286B">
      <w:pPr>
        <w:pStyle w:val="a7"/>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Белозёров В.С. Этническая карта Северного Кавказа. М., 2005. </w:t>
      </w:r>
      <w:r w:rsidRPr="008F286B">
        <w:rPr>
          <w:rFonts w:ascii="Times New Roman" w:hAnsi="Times New Roman" w:cs="Times New Roman"/>
          <w:bCs/>
          <w:sz w:val="28"/>
          <w:szCs w:val="28"/>
          <w:lang w:val="en-US"/>
        </w:rPr>
        <w:t>C</w:t>
      </w:r>
      <w:r w:rsidRPr="008F286B">
        <w:rPr>
          <w:rFonts w:ascii="Times New Roman" w:hAnsi="Times New Roman" w:cs="Times New Roman"/>
          <w:bCs/>
          <w:sz w:val="28"/>
          <w:szCs w:val="28"/>
        </w:rPr>
        <w:t xml:space="preserve">. </w:t>
      </w:r>
      <w:r>
        <w:rPr>
          <w:rFonts w:ascii="Times New Roman" w:hAnsi="Times New Roman" w:cs="Times New Roman"/>
          <w:bCs/>
          <w:sz w:val="28"/>
          <w:szCs w:val="28"/>
        </w:rPr>
        <w:t> </w:t>
      </w:r>
      <w:r w:rsidRPr="008F286B">
        <w:rPr>
          <w:rFonts w:ascii="Times New Roman" w:hAnsi="Times New Roman" w:cs="Times New Roman"/>
          <w:bCs/>
          <w:sz w:val="28"/>
          <w:szCs w:val="28"/>
        </w:rPr>
        <w:t>145</w:t>
      </w:r>
      <w:r>
        <w:rPr>
          <w:rFonts w:ascii="Times New Roman" w:hAnsi="Times New Roman" w:cs="Times New Roman"/>
          <w:bCs/>
          <w:sz w:val="28"/>
          <w:szCs w:val="28"/>
        </w:rPr>
        <w:t>–</w:t>
      </w:r>
      <w:r w:rsidRPr="008F286B">
        <w:rPr>
          <w:rFonts w:ascii="Times New Roman" w:hAnsi="Times New Roman" w:cs="Times New Roman"/>
          <w:bCs/>
          <w:sz w:val="28"/>
          <w:szCs w:val="28"/>
        </w:rPr>
        <w:t>146.</w:t>
      </w:r>
    </w:p>
  </w:footnote>
  <w:footnote w:id="206">
    <w:p w:rsidR="00752378" w:rsidRPr="008F286B" w:rsidRDefault="00752378" w:rsidP="008F286B">
      <w:pPr>
        <w:pStyle w:val="a7"/>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Там же.</w:t>
      </w:r>
    </w:p>
  </w:footnote>
  <w:footnote w:id="207">
    <w:p w:rsidR="00752378" w:rsidRPr="008F286B" w:rsidRDefault="00752378" w:rsidP="00DF19B4">
      <w:pPr>
        <w:pStyle w:val="a7"/>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Итоги всероссийской переписи населения 2010 года. М., 2013. Т. 4. С. 20</w:t>
      </w:r>
      <w:r>
        <w:rPr>
          <w:rFonts w:ascii="Times New Roman" w:hAnsi="Times New Roman" w:cs="Times New Roman"/>
          <w:sz w:val="28"/>
          <w:szCs w:val="28"/>
        </w:rPr>
        <w:t>–</w:t>
      </w:r>
      <w:r w:rsidRPr="008F286B">
        <w:rPr>
          <w:rFonts w:ascii="Times New Roman" w:hAnsi="Times New Roman" w:cs="Times New Roman"/>
          <w:sz w:val="28"/>
          <w:szCs w:val="28"/>
        </w:rPr>
        <w:t>71.</w:t>
      </w:r>
    </w:p>
  </w:footnote>
  <w:footnote w:id="208">
    <w:p w:rsidR="00752378" w:rsidRPr="009D2029" w:rsidRDefault="00752378" w:rsidP="006575B8">
      <w:pPr>
        <w:pStyle w:val="a7"/>
        <w:tabs>
          <w:tab w:val="left" w:pos="851"/>
        </w:tabs>
        <w:ind w:firstLine="567"/>
        <w:jc w:val="both"/>
        <w:rPr>
          <w:rFonts w:ascii="Times New Roman" w:hAnsi="Times New Roman" w:cs="Times New Roman"/>
          <w:sz w:val="28"/>
          <w:szCs w:val="28"/>
          <w:lang w:val="en-US"/>
        </w:rPr>
      </w:pPr>
      <w:r w:rsidRPr="008F286B">
        <w:rPr>
          <w:rStyle w:val="a9"/>
          <w:rFonts w:ascii="Times New Roman" w:hAnsi="Times New Roman" w:cs="Times New Roman"/>
          <w:sz w:val="28"/>
          <w:szCs w:val="28"/>
        </w:rPr>
        <w:footnoteRef/>
      </w:r>
      <w:r w:rsidRPr="008F286B">
        <w:rPr>
          <w:rFonts w:ascii="Times New Roman" w:eastAsia="Times New Roman" w:hAnsi="Times New Roman" w:cs="Times New Roman"/>
          <w:bCs/>
          <w:sz w:val="28"/>
          <w:szCs w:val="28"/>
        </w:rPr>
        <w:t xml:space="preserve">Общие итоги миграции населения. </w:t>
      </w:r>
      <w:r>
        <w:rPr>
          <w:rFonts w:ascii="Times New Roman" w:hAnsi="Times New Roman" w:cs="Times New Roman"/>
          <w:sz w:val="28"/>
          <w:szCs w:val="28"/>
          <w:lang w:val="en-US"/>
        </w:rPr>
        <w:t>URL</w:t>
      </w:r>
      <w:r w:rsidRPr="006575B8">
        <w:rPr>
          <w:rFonts w:ascii="Times New Roman" w:hAnsi="Times New Roman" w:cs="Times New Roman"/>
          <w:sz w:val="28"/>
          <w:szCs w:val="28"/>
        </w:rPr>
        <w:t xml:space="preserve">: </w:t>
      </w:r>
      <w:hyperlink r:id="rId65" w:history="1">
        <w:r w:rsidRPr="009D2029">
          <w:rPr>
            <w:rStyle w:val="ac"/>
            <w:rFonts w:ascii="Times New Roman" w:hAnsi="Times New Roman" w:cs="Times New Roman"/>
            <w:color w:val="auto"/>
            <w:sz w:val="28"/>
            <w:szCs w:val="28"/>
            <w:u w:val="none"/>
            <w:lang w:val="en-US"/>
          </w:rPr>
          <w:t>http</w:t>
        </w:r>
        <w:r w:rsidRPr="009D2029">
          <w:rPr>
            <w:rStyle w:val="ac"/>
            <w:rFonts w:ascii="Times New Roman" w:hAnsi="Times New Roman" w:cs="Times New Roman"/>
            <w:color w:val="auto"/>
            <w:sz w:val="28"/>
            <w:szCs w:val="28"/>
            <w:u w:val="none"/>
          </w:rPr>
          <w:t>://</w:t>
        </w:r>
        <w:r w:rsidRPr="009D2029">
          <w:rPr>
            <w:rStyle w:val="ac"/>
            <w:rFonts w:ascii="Times New Roman" w:hAnsi="Times New Roman" w:cs="Times New Roman"/>
            <w:color w:val="auto"/>
            <w:sz w:val="28"/>
            <w:szCs w:val="28"/>
            <w:u w:val="none"/>
            <w:lang w:val="en-US"/>
          </w:rPr>
          <w:t>krsdstat</w:t>
        </w:r>
        <w:r w:rsidRPr="009D2029">
          <w:rPr>
            <w:rStyle w:val="ac"/>
            <w:rFonts w:ascii="Times New Roman" w:hAnsi="Times New Roman" w:cs="Times New Roman"/>
            <w:color w:val="auto"/>
            <w:sz w:val="28"/>
            <w:szCs w:val="28"/>
            <w:u w:val="none"/>
          </w:rPr>
          <w:t>.</w:t>
        </w:r>
        <w:r w:rsidRPr="009D2029">
          <w:rPr>
            <w:rStyle w:val="ac"/>
            <w:rFonts w:ascii="Times New Roman" w:hAnsi="Times New Roman" w:cs="Times New Roman"/>
            <w:color w:val="auto"/>
            <w:sz w:val="28"/>
            <w:szCs w:val="28"/>
            <w:u w:val="none"/>
            <w:lang w:val="en-US"/>
          </w:rPr>
          <w:t>gks</w:t>
        </w:r>
        <w:r w:rsidRPr="009D2029">
          <w:rPr>
            <w:rStyle w:val="ac"/>
            <w:rFonts w:ascii="Times New Roman" w:hAnsi="Times New Roman" w:cs="Times New Roman"/>
            <w:color w:val="auto"/>
            <w:sz w:val="28"/>
            <w:szCs w:val="28"/>
            <w:u w:val="none"/>
          </w:rPr>
          <w:t>.</w:t>
        </w:r>
        <w:r w:rsidRPr="009D2029">
          <w:rPr>
            <w:rStyle w:val="ac"/>
            <w:rFonts w:ascii="Times New Roman" w:hAnsi="Times New Roman" w:cs="Times New Roman"/>
            <w:color w:val="auto"/>
            <w:sz w:val="28"/>
            <w:szCs w:val="28"/>
            <w:u w:val="none"/>
            <w:lang w:val="en-US"/>
          </w:rPr>
          <w:t>ru</w:t>
        </w:r>
        <w:r w:rsidRPr="009D2029">
          <w:rPr>
            <w:rStyle w:val="ac"/>
            <w:rFonts w:ascii="Times New Roman" w:hAnsi="Times New Roman" w:cs="Times New Roman"/>
            <w:color w:val="auto"/>
            <w:sz w:val="28"/>
            <w:szCs w:val="28"/>
            <w:u w:val="none"/>
          </w:rPr>
          <w:t>/</w:t>
        </w:r>
      </w:hyperlink>
      <w:r w:rsidRPr="009D2029">
        <w:rPr>
          <w:rFonts w:ascii="Times New Roman" w:hAnsi="Times New Roman" w:cs="Times New Roman"/>
          <w:sz w:val="28"/>
          <w:szCs w:val="28"/>
          <w:lang w:val="en-US"/>
        </w:rPr>
        <w:t>wps</w:t>
      </w:r>
      <w:r w:rsidRPr="009D2029">
        <w:rPr>
          <w:rFonts w:ascii="Times New Roman" w:hAnsi="Times New Roman" w:cs="Times New Roman"/>
          <w:sz w:val="28"/>
          <w:szCs w:val="28"/>
        </w:rPr>
        <w:t xml:space="preserve">/ </w:t>
      </w:r>
      <w:r w:rsidRPr="009D2029">
        <w:rPr>
          <w:rFonts w:ascii="Times New Roman" w:hAnsi="Times New Roman" w:cs="Times New Roman"/>
          <w:sz w:val="28"/>
          <w:szCs w:val="28"/>
          <w:lang w:val="en-US"/>
        </w:rPr>
        <w:t>wcm</w:t>
      </w:r>
      <w:r w:rsidRPr="009D2029">
        <w:rPr>
          <w:rFonts w:ascii="Times New Roman" w:hAnsi="Times New Roman" w:cs="Times New Roman"/>
          <w:sz w:val="28"/>
          <w:szCs w:val="28"/>
        </w:rPr>
        <w:t>/</w:t>
      </w:r>
      <w:r w:rsidRPr="009D2029">
        <w:rPr>
          <w:rFonts w:ascii="Times New Roman" w:hAnsi="Times New Roman" w:cs="Times New Roman"/>
          <w:sz w:val="28"/>
          <w:szCs w:val="28"/>
          <w:lang w:val="en-US"/>
        </w:rPr>
        <w:t>connect</w:t>
      </w:r>
      <w:r w:rsidRPr="009D2029">
        <w:rPr>
          <w:rFonts w:ascii="Times New Roman" w:hAnsi="Times New Roman" w:cs="Times New Roman"/>
          <w:sz w:val="28"/>
          <w:szCs w:val="28"/>
        </w:rPr>
        <w:t>/</w:t>
      </w:r>
      <w:r w:rsidRPr="009D2029">
        <w:rPr>
          <w:rFonts w:ascii="Times New Roman" w:hAnsi="Times New Roman" w:cs="Times New Roman"/>
          <w:sz w:val="28"/>
          <w:szCs w:val="28"/>
          <w:lang w:val="en-US"/>
        </w:rPr>
        <w:t>rosstat</w:t>
      </w:r>
      <w:r w:rsidRPr="009D2029">
        <w:rPr>
          <w:rFonts w:ascii="Times New Roman" w:hAnsi="Times New Roman" w:cs="Times New Roman"/>
          <w:sz w:val="28"/>
          <w:szCs w:val="28"/>
        </w:rPr>
        <w:t>_</w:t>
      </w:r>
      <w:r w:rsidRPr="009D2029">
        <w:rPr>
          <w:rFonts w:ascii="Times New Roman" w:hAnsi="Times New Roman" w:cs="Times New Roman"/>
          <w:sz w:val="28"/>
          <w:szCs w:val="28"/>
          <w:lang w:val="en-US"/>
        </w:rPr>
        <w:t>ts</w:t>
      </w:r>
      <w:r w:rsidRPr="009D2029">
        <w:rPr>
          <w:rFonts w:ascii="Times New Roman" w:hAnsi="Times New Roman" w:cs="Times New Roman"/>
          <w:sz w:val="28"/>
          <w:szCs w:val="28"/>
        </w:rPr>
        <w:t>/</w:t>
      </w:r>
      <w:r w:rsidRPr="009D2029">
        <w:rPr>
          <w:rFonts w:ascii="Times New Roman" w:hAnsi="Times New Roman" w:cs="Times New Roman"/>
          <w:sz w:val="28"/>
          <w:szCs w:val="28"/>
          <w:lang w:val="en-US"/>
        </w:rPr>
        <w:t>krsdstat</w:t>
      </w:r>
      <w:r w:rsidRPr="009D2029">
        <w:rPr>
          <w:rFonts w:ascii="Times New Roman" w:hAnsi="Times New Roman" w:cs="Times New Roman"/>
          <w:sz w:val="28"/>
          <w:szCs w:val="28"/>
        </w:rPr>
        <w:t>/</w:t>
      </w:r>
      <w:r w:rsidRPr="009D2029">
        <w:rPr>
          <w:rFonts w:ascii="Times New Roman" w:hAnsi="Times New Roman" w:cs="Times New Roman"/>
          <w:sz w:val="28"/>
          <w:szCs w:val="28"/>
          <w:lang w:val="en-US"/>
        </w:rPr>
        <w:t>resources</w:t>
      </w:r>
      <w:r w:rsidRPr="009D2029">
        <w:rPr>
          <w:rFonts w:ascii="Times New Roman" w:hAnsi="Times New Roman" w:cs="Times New Roman"/>
          <w:sz w:val="28"/>
          <w:szCs w:val="28"/>
        </w:rPr>
        <w:t>/0296438046486</w:t>
      </w:r>
      <w:r w:rsidRPr="009D2029">
        <w:rPr>
          <w:rFonts w:ascii="Times New Roman" w:hAnsi="Times New Roman" w:cs="Times New Roman"/>
          <w:sz w:val="28"/>
          <w:szCs w:val="28"/>
          <w:lang w:val="en-US"/>
        </w:rPr>
        <w:t>d</w:t>
      </w:r>
      <w:r w:rsidRPr="009D2029">
        <w:rPr>
          <w:rFonts w:ascii="Times New Roman" w:hAnsi="Times New Roman" w:cs="Times New Roman"/>
          <w:sz w:val="28"/>
          <w:szCs w:val="28"/>
        </w:rPr>
        <w:t>73</w:t>
      </w:r>
      <w:r w:rsidRPr="009D2029">
        <w:rPr>
          <w:rFonts w:ascii="Times New Roman" w:hAnsi="Times New Roman" w:cs="Times New Roman"/>
          <w:sz w:val="28"/>
          <w:szCs w:val="28"/>
          <w:lang w:val="en-US"/>
        </w:rPr>
        <w:t>af</w:t>
      </w:r>
      <w:r w:rsidRPr="009D2029">
        <w:rPr>
          <w:rFonts w:ascii="Times New Roman" w:hAnsi="Times New Roman" w:cs="Times New Roman"/>
          <w:sz w:val="28"/>
          <w:szCs w:val="28"/>
        </w:rPr>
        <w:t>27</w:t>
      </w:r>
      <w:r w:rsidRPr="009D2029">
        <w:rPr>
          <w:rFonts w:ascii="Times New Roman" w:hAnsi="Times New Roman" w:cs="Times New Roman"/>
          <w:sz w:val="28"/>
          <w:szCs w:val="28"/>
          <w:lang w:val="en-US"/>
        </w:rPr>
        <w:t>ef</w:t>
      </w:r>
      <w:r w:rsidRPr="009D2029">
        <w:rPr>
          <w:rFonts w:ascii="Times New Roman" w:hAnsi="Times New Roman" w:cs="Times New Roman"/>
          <w:sz w:val="28"/>
          <w:szCs w:val="28"/>
        </w:rPr>
        <w:t>843</w:t>
      </w:r>
      <w:r w:rsidRPr="009D2029">
        <w:rPr>
          <w:rFonts w:ascii="Times New Roman" w:hAnsi="Times New Roman" w:cs="Times New Roman"/>
          <w:sz w:val="28"/>
          <w:szCs w:val="28"/>
          <w:lang w:val="en-US"/>
        </w:rPr>
        <w:t>e</w:t>
      </w:r>
      <w:r w:rsidRPr="009D2029">
        <w:rPr>
          <w:rFonts w:ascii="Times New Roman" w:hAnsi="Times New Roman" w:cs="Times New Roman"/>
          <w:sz w:val="28"/>
          <w:szCs w:val="28"/>
        </w:rPr>
        <w:t>8</w:t>
      </w:r>
      <w:r w:rsidRPr="009D2029">
        <w:rPr>
          <w:rFonts w:ascii="Times New Roman" w:hAnsi="Times New Roman" w:cs="Times New Roman"/>
          <w:sz w:val="28"/>
          <w:szCs w:val="28"/>
          <w:lang w:val="en-US"/>
        </w:rPr>
        <w:t>e</w:t>
      </w:r>
      <w:r w:rsidRPr="009D2029">
        <w:rPr>
          <w:rFonts w:ascii="Times New Roman" w:hAnsi="Times New Roman" w:cs="Times New Roman"/>
          <w:sz w:val="28"/>
          <w:szCs w:val="28"/>
        </w:rPr>
        <w:t>3539/%</w:t>
      </w:r>
      <w:r w:rsidRPr="009D2029">
        <w:rPr>
          <w:rFonts w:ascii="Times New Roman" w:hAnsi="Times New Roman" w:cs="Times New Roman"/>
          <w:sz w:val="28"/>
          <w:szCs w:val="28"/>
          <w:lang w:val="en-US"/>
        </w:rPr>
        <w:t>D</w:t>
      </w:r>
      <w:r w:rsidRPr="009D2029">
        <w:rPr>
          <w:rFonts w:ascii="Times New Roman" w:hAnsi="Times New Roman" w:cs="Times New Roman"/>
          <w:sz w:val="28"/>
          <w:szCs w:val="28"/>
        </w:rPr>
        <w:t>0%9</w:t>
      </w:r>
      <w:r w:rsidRPr="009D2029">
        <w:rPr>
          <w:rFonts w:ascii="Times New Roman" w:hAnsi="Times New Roman" w:cs="Times New Roman"/>
          <w:sz w:val="28"/>
          <w:szCs w:val="28"/>
          <w:lang w:val="en-US"/>
        </w:rPr>
        <w:t>C</w:t>
      </w:r>
      <w:r w:rsidRPr="009D2029">
        <w:rPr>
          <w:rFonts w:ascii="Times New Roman" w:hAnsi="Times New Roman" w:cs="Times New Roman"/>
          <w:sz w:val="28"/>
          <w:szCs w:val="28"/>
        </w:rPr>
        <w:t>%</w:t>
      </w:r>
      <w:r w:rsidRPr="009D2029">
        <w:rPr>
          <w:rFonts w:ascii="Times New Roman" w:hAnsi="Times New Roman" w:cs="Times New Roman"/>
          <w:sz w:val="28"/>
          <w:szCs w:val="28"/>
          <w:lang w:val="en-US"/>
        </w:rPr>
        <w:t>D</w:t>
      </w:r>
      <w:r w:rsidRPr="009D2029">
        <w:rPr>
          <w:rFonts w:ascii="Times New Roman" w:hAnsi="Times New Roman" w:cs="Times New Roman"/>
          <w:sz w:val="28"/>
          <w:szCs w:val="28"/>
        </w:rPr>
        <w:t>0%</w:t>
      </w:r>
      <w:r w:rsidRPr="009D2029">
        <w:rPr>
          <w:rFonts w:ascii="Times New Roman" w:hAnsi="Times New Roman" w:cs="Times New Roman"/>
          <w:sz w:val="28"/>
          <w:szCs w:val="28"/>
          <w:lang w:val="en-US"/>
        </w:rPr>
        <w:t>B</w:t>
      </w:r>
      <w:r w:rsidRPr="009D2029">
        <w:rPr>
          <w:rFonts w:ascii="Times New Roman" w:hAnsi="Times New Roman" w:cs="Times New Roman"/>
          <w:sz w:val="28"/>
          <w:szCs w:val="28"/>
        </w:rPr>
        <w:t>8%</w:t>
      </w:r>
      <w:r w:rsidRPr="009D2029">
        <w:rPr>
          <w:rFonts w:ascii="Times New Roman" w:hAnsi="Times New Roman" w:cs="Times New Roman"/>
          <w:sz w:val="28"/>
          <w:szCs w:val="28"/>
          <w:lang w:val="en-US"/>
        </w:rPr>
        <w:t>D</w:t>
      </w:r>
      <w:r w:rsidRPr="009D2029">
        <w:rPr>
          <w:rFonts w:ascii="Times New Roman" w:hAnsi="Times New Roman" w:cs="Times New Roman"/>
          <w:sz w:val="28"/>
          <w:szCs w:val="28"/>
        </w:rPr>
        <w:t>0%</w:t>
      </w:r>
      <w:r w:rsidRPr="009D2029">
        <w:rPr>
          <w:rFonts w:ascii="Times New Roman" w:hAnsi="Times New Roman" w:cs="Times New Roman"/>
          <w:sz w:val="28"/>
          <w:szCs w:val="28"/>
          <w:lang w:val="en-US"/>
        </w:rPr>
        <w:t>B</w:t>
      </w:r>
      <w:r w:rsidRPr="009D2029">
        <w:rPr>
          <w:rFonts w:ascii="Times New Roman" w:hAnsi="Times New Roman" w:cs="Times New Roman"/>
          <w:sz w:val="28"/>
          <w:szCs w:val="28"/>
        </w:rPr>
        <w:t>3%</w:t>
      </w:r>
      <w:r w:rsidRPr="009D2029">
        <w:rPr>
          <w:rFonts w:ascii="Times New Roman" w:hAnsi="Times New Roman" w:cs="Times New Roman"/>
          <w:sz w:val="28"/>
          <w:szCs w:val="28"/>
          <w:lang w:val="en-US"/>
        </w:rPr>
        <w:t>D</w:t>
      </w:r>
      <w:r w:rsidRPr="009D2029">
        <w:rPr>
          <w:rFonts w:ascii="Times New Roman" w:hAnsi="Times New Roman" w:cs="Times New Roman"/>
          <w:sz w:val="28"/>
          <w:szCs w:val="28"/>
        </w:rPr>
        <w:t>1%80%</w:t>
      </w:r>
      <w:r w:rsidRPr="009D2029">
        <w:rPr>
          <w:rFonts w:ascii="Times New Roman" w:hAnsi="Times New Roman" w:cs="Times New Roman"/>
          <w:sz w:val="28"/>
          <w:szCs w:val="28"/>
          <w:lang w:val="en-US"/>
        </w:rPr>
        <w:t>D</w:t>
      </w:r>
      <w:r w:rsidRPr="009D2029">
        <w:rPr>
          <w:rFonts w:ascii="Times New Roman" w:hAnsi="Times New Roman" w:cs="Times New Roman"/>
          <w:sz w:val="28"/>
          <w:szCs w:val="28"/>
        </w:rPr>
        <w:t>0%</w:t>
      </w:r>
      <w:r w:rsidRPr="009D2029">
        <w:rPr>
          <w:rFonts w:ascii="Times New Roman" w:hAnsi="Times New Roman" w:cs="Times New Roman"/>
          <w:sz w:val="28"/>
          <w:szCs w:val="28"/>
          <w:lang w:val="en-US"/>
        </w:rPr>
        <w:t>B</w:t>
      </w:r>
      <w:r w:rsidRPr="009D2029">
        <w:rPr>
          <w:rFonts w:ascii="Times New Roman" w:hAnsi="Times New Roman" w:cs="Times New Roman"/>
          <w:sz w:val="28"/>
          <w:szCs w:val="28"/>
        </w:rPr>
        <w:t>0%</w:t>
      </w:r>
      <w:r w:rsidRPr="009D2029">
        <w:rPr>
          <w:rFonts w:ascii="Times New Roman" w:hAnsi="Times New Roman" w:cs="Times New Roman"/>
          <w:sz w:val="28"/>
          <w:szCs w:val="28"/>
          <w:lang w:val="en-US"/>
        </w:rPr>
        <w:t>D</w:t>
      </w:r>
      <w:r w:rsidRPr="009D2029">
        <w:rPr>
          <w:rFonts w:ascii="Times New Roman" w:hAnsi="Times New Roman" w:cs="Times New Roman"/>
          <w:sz w:val="28"/>
          <w:szCs w:val="28"/>
        </w:rPr>
        <w:t>1%86%</w:t>
      </w:r>
      <w:r w:rsidRPr="009D2029">
        <w:rPr>
          <w:rFonts w:ascii="Times New Roman" w:hAnsi="Times New Roman" w:cs="Times New Roman"/>
          <w:sz w:val="28"/>
          <w:szCs w:val="28"/>
          <w:lang w:val="en-US"/>
        </w:rPr>
        <w:t>D</w:t>
      </w:r>
      <w:r w:rsidRPr="009D2029">
        <w:rPr>
          <w:rFonts w:ascii="Times New Roman" w:hAnsi="Times New Roman" w:cs="Times New Roman"/>
          <w:sz w:val="28"/>
          <w:szCs w:val="28"/>
        </w:rPr>
        <w:t>0%</w:t>
      </w:r>
      <w:r w:rsidRPr="009D2029">
        <w:rPr>
          <w:rFonts w:ascii="Times New Roman" w:hAnsi="Times New Roman" w:cs="Times New Roman"/>
          <w:sz w:val="28"/>
          <w:szCs w:val="28"/>
          <w:lang w:val="en-US"/>
        </w:rPr>
        <w:t>B</w:t>
      </w:r>
      <w:r w:rsidRPr="009D2029">
        <w:rPr>
          <w:rFonts w:ascii="Times New Roman" w:hAnsi="Times New Roman" w:cs="Times New Roman"/>
          <w:sz w:val="28"/>
          <w:szCs w:val="28"/>
        </w:rPr>
        <w:t>8%</w:t>
      </w:r>
      <w:r w:rsidRPr="009D2029">
        <w:rPr>
          <w:rFonts w:ascii="Times New Roman" w:hAnsi="Times New Roman" w:cs="Times New Roman"/>
          <w:sz w:val="28"/>
          <w:szCs w:val="28"/>
          <w:lang w:val="en-US"/>
        </w:rPr>
        <w:t>D</w:t>
      </w:r>
      <w:r w:rsidRPr="009D2029">
        <w:rPr>
          <w:rFonts w:ascii="Times New Roman" w:hAnsi="Times New Roman" w:cs="Times New Roman"/>
          <w:sz w:val="28"/>
          <w:szCs w:val="28"/>
        </w:rPr>
        <w:t>1%8</w:t>
      </w:r>
      <w:r w:rsidRPr="009D2029">
        <w:rPr>
          <w:rFonts w:ascii="Times New Roman" w:hAnsi="Times New Roman" w:cs="Times New Roman"/>
          <w:sz w:val="28"/>
          <w:szCs w:val="28"/>
          <w:lang w:val="en-US"/>
        </w:rPr>
        <w:t>F</w:t>
      </w:r>
      <w:r w:rsidRPr="009D2029">
        <w:rPr>
          <w:rFonts w:ascii="Times New Roman" w:hAnsi="Times New Roman" w:cs="Times New Roman"/>
          <w:sz w:val="28"/>
          <w:szCs w:val="28"/>
        </w:rPr>
        <w:t>.</w:t>
      </w:r>
      <w:r w:rsidRPr="009D2029">
        <w:rPr>
          <w:rFonts w:ascii="Times New Roman" w:hAnsi="Times New Roman" w:cs="Times New Roman"/>
          <w:sz w:val="28"/>
          <w:szCs w:val="28"/>
          <w:lang w:val="en-US"/>
        </w:rPr>
        <w:t>htm</w:t>
      </w:r>
      <w:r w:rsidRPr="009D2029">
        <w:rPr>
          <w:rFonts w:ascii="Times New Roman" w:hAnsi="Times New Roman" w:cs="Times New Roman"/>
          <w:sz w:val="28"/>
          <w:szCs w:val="28"/>
        </w:rPr>
        <w:t>;</w:t>
      </w:r>
      <w:r w:rsidRPr="009D2029">
        <w:rPr>
          <w:rFonts w:ascii="Times New Roman" w:hAnsi="Times New Roman" w:cs="Times New Roman"/>
          <w:bCs/>
          <w:sz w:val="28"/>
          <w:szCs w:val="28"/>
        </w:rPr>
        <w:t xml:space="preserve"> Об итогах социально-экономического развития Краснодарского края в январе – сентябре 2014 года.</w:t>
      </w:r>
      <w:r w:rsidRPr="009D2029">
        <w:rPr>
          <w:rFonts w:ascii="Times New Roman" w:hAnsi="Times New Roman" w:cs="Times New Roman"/>
          <w:sz w:val="28"/>
          <w:szCs w:val="28"/>
        </w:rPr>
        <w:t xml:space="preserve"> </w:t>
      </w:r>
      <w:r w:rsidRPr="009D2029">
        <w:rPr>
          <w:rFonts w:ascii="Times New Roman" w:hAnsi="Times New Roman" w:cs="Times New Roman"/>
          <w:sz w:val="28"/>
          <w:szCs w:val="28"/>
          <w:lang w:val="en-US"/>
        </w:rPr>
        <w:t xml:space="preserve">URL: </w:t>
      </w:r>
      <w:hyperlink r:id="rId66" w:history="1">
        <w:r w:rsidRPr="009D2029">
          <w:rPr>
            <w:rStyle w:val="ac"/>
            <w:rFonts w:ascii="Times New Roman" w:hAnsi="Times New Roman" w:cs="Times New Roman"/>
            <w:color w:val="auto"/>
            <w:sz w:val="28"/>
            <w:szCs w:val="28"/>
            <w:u w:val="none"/>
            <w:lang w:val="en-US"/>
          </w:rPr>
          <w:t>http://economy</w:t>
        </w:r>
      </w:hyperlink>
      <w:r w:rsidRPr="009D2029">
        <w:rPr>
          <w:rFonts w:ascii="Times New Roman" w:hAnsi="Times New Roman" w:cs="Times New Roman"/>
          <w:sz w:val="28"/>
          <w:szCs w:val="28"/>
          <w:lang w:val="en-US"/>
        </w:rPr>
        <w:t>.krasnodar.ru/ ma</w:t>
      </w:r>
      <w:r w:rsidRPr="009D2029">
        <w:rPr>
          <w:rFonts w:ascii="Times New Roman" w:hAnsi="Times New Roman" w:cs="Times New Roman"/>
          <w:sz w:val="28"/>
          <w:szCs w:val="28"/>
          <w:lang w:val="en-US"/>
        </w:rPr>
        <w:t>c</w:t>
      </w:r>
      <w:r w:rsidRPr="009D2029">
        <w:rPr>
          <w:rFonts w:ascii="Times New Roman" w:hAnsi="Times New Roman" w:cs="Times New Roman"/>
          <w:sz w:val="28"/>
          <w:szCs w:val="28"/>
          <w:lang w:val="en-US"/>
        </w:rPr>
        <w:t>roeconomics/analiz/monitoring/monitoring-of-socio-economic-development-of-krasnodar-region-report/</w:t>
      </w:r>
    </w:p>
  </w:footnote>
  <w:footnote w:id="209">
    <w:p w:rsidR="00752378" w:rsidRPr="008F286B" w:rsidRDefault="00752378" w:rsidP="008F286B">
      <w:pPr>
        <w:pStyle w:val="a7"/>
        <w:ind w:firstLine="567"/>
        <w:jc w:val="both"/>
        <w:rPr>
          <w:rFonts w:ascii="Times New Roman" w:hAnsi="Times New Roman" w:cs="Times New Roman"/>
          <w:sz w:val="28"/>
          <w:szCs w:val="28"/>
          <w:lang w:val="en-US"/>
        </w:rPr>
      </w:pPr>
      <w:r w:rsidRPr="009D2029">
        <w:rPr>
          <w:rStyle w:val="a9"/>
          <w:rFonts w:ascii="Times New Roman" w:hAnsi="Times New Roman" w:cs="Times New Roman"/>
          <w:sz w:val="28"/>
          <w:szCs w:val="28"/>
        </w:rPr>
        <w:footnoteRef/>
      </w:r>
      <w:r w:rsidRPr="009D2029">
        <w:rPr>
          <w:rFonts w:ascii="Times New Roman" w:hAnsi="Times New Roman" w:cs="Times New Roman"/>
          <w:sz w:val="28"/>
          <w:szCs w:val="28"/>
        </w:rPr>
        <w:t xml:space="preserve"> </w:t>
      </w:r>
      <w:r w:rsidRPr="009D2029">
        <w:rPr>
          <w:rFonts w:ascii="Times New Roman" w:hAnsi="Times New Roman" w:cs="Times New Roman"/>
          <w:bCs/>
          <w:sz w:val="28"/>
          <w:szCs w:val="28"/>
        </w:rPr>
        <w:t xml:space="preserve">Об итогах социально-экономического развития Краснодарского края в первом квартале 2014 г. </w:t>
      </w:r>
      <w:r w:rsidRPr="009D2029">
        <w:rPr>
          <w:rFonts w:ascii="Times New Roman" w:hAnsi="Times New Roman" w:cs="Times New Roman"/>
          <w:sz w:val="28"/>
          <w:szCs w:val="28"/>
        </w:rPr>
        <w:t xml:space="preserve">Мониторинг социально-экономического развития Краснодарского края (доклад). </w:t>
      </w:r>
      <w:r w:rsidRPr="009D2029">
        <w:rPr>
          <w:rFonts w:ascii="Times New Roman" w:hAnsi="Times New Roman" w:cs="Times New Roman"/>
          <w:sz w:val="28"/>
          <w:szCs w:val="28"/>
          <w:lang w:val="en-US"/>
        </w:rPr>
        <w:t xml:space="preserve">URL: </w:t>
      </w:r>
      <w:hyperlink r:id="rId67" w:history="1">
        <w:r w:rsidRPr="009D2029">
          <w:rPr>
            <w:rStyle w:val="ac"/>
            <w:rFonts w:ascii="Times New Roman" w:hAnsi="Times New Roman" w:cs="Times New Roman"/>
            <w:color w:val="auto"/>
            <w:sz w:val="28"/>
            <w:szCs w:val="28"/>
            <w:u w:val="none"/>
            <w:lang w:val="en-US"/>
          </w:rPr>
          <w:t>http://economy.krasnodar.ru/</w:t>
        </w:r>
      </w:hyperlink>
      <w:r w:rsidRPr="009D2029">
        <w:rPr>
          <w:rFonts w:ascii="Times New Roman" w:hAnsi="Times New Roman" w:cs="Times New Roman"/>
          <w:sz w:val="28"/>
          <w:szCs w:val="28"/>
          <w:lang w:val="en-US"/>
        </w:rPr>
        <w:t xml:space="preserve"> mac</w:t>
      </w:r>
      <w:r w:rsidRPr="008F286B">
        <w:rPr>
          <w:rFonts w:ascii="Times New Roman" w:hAnsi="Times New Roman" w:cs="Times New Roman"/>
          <w:sz w:val="28"/>
          <w:szCs w:val="28"/>
          <w:lang w:val="en-US"/>
        </w:rPr>
        <w:t>roeconomics/analiz/monitoring/monitoring-of-socio-economic-development-of-krasnodar-region-report/</w:t>
      </w:r>
    </w:p>
  </w:footnote>
  <w:footnote w:id="210">
    <w:p w:rsidR="00752378" w:rsidRPr="006F502B" w:rsidRDefault="00752378" w:rsidP="008F286B">
      <w:pPr>
        <w:spacing w:after="0" w:line="240" w:lineRule="auto"/>
        <w:ind w:firstLine="567"/>
        <w:jc w:val="both"/>
        <w:rPr>
          <w:rFonts w:ascii="Times New Roman" w:eastAsia="Times New Roman" w:hAnsi="Times New Roman" w:cs="Times New Roman"/>
          <w:sz w:val="28"/>
          <w:szCs w:val="28"/>
          <w:lang w:val="en-US"/>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w:t>
      </w:r>
      <w:r w:rsidRPr="008F286B">
        <w:rPr>
          <w:rFonts w:ascii="Times New Roman" w:eastAsia="Times New Roman" w:hAnsi="Times New Roman" w:cs="Times New Roman"/>
          <w:sz w:val="28"/>
          <w:szCs w:val="28"/>
        </w:rPr>
        <w:t>Общая характеристика миграционной ситуации в крае. Территор</w:t>
      </w:r>
      <w:r w:rsidRPr="008F286B">
        <w:rPr>
          <w:rFonts w:ascii="Times New Roman" w:eastAsia="Times New Roman" w:hAnsi="Times New Roman" w:cs="Times New Roman"/>
          <w:sz w:val="28"/>
          <w:szCs w:val="28"/>
        </w:rPr>
        <w:t>и</w:t>
      </w:r>
      <w:r w:rsidRPr="008F286B">
        <w:rPr>
          <w:rFonts w:ascii="Times New Roman" w:eastAsia="Times New Roman" w:hAnsi="Times New Roman" w:cs="Times New Roman"/>
          <w:sz w:val="28"/>
          <w:szCs w:val="28"/>
        </w:rPr>
        <w:t>альный орган Федеральной службы государственной статистики по Кра</w:t>
      </w:r>
      <w:r w:rsidRPr="008F286B">
        <w:rPr>
          <w:rFonts w:ascii="Times New Roman" w:eastAsia="Times New Roman" w:hAnsi="Times New Roman" w:cs="Times New Roman"/>
          <w:sz w:val="28"/>
          <w:szCs w:val="28"/>
        </w:rPr>
        <w:t>с</w:t>
      </w:r>
      <w:r w:rsidRPr="008F286B">
        <w:rPr>
          <w:rFonts w:ascii="Times New Roman" w:eastAsia="Times New Roman" w:hAnsi="Times New Roman" w:cs="Times New Roman"/>
          <w:sz w:val="28"/>
          <w:szCs w:val="28"/>
        </w:rPr>
        <w:t xml:space="preserve">нодарскому краю. </w:t>
      </w:r>
      <w:r w:rsidRPr="008F286B">
        <w:rPr>
          <w:rFonts w:ascii="Times New Roman" w:hAnsi="Times New Roman" w:cs="Times New Roman"/>
          <w:sz w:val="28"/>
          <w:szCs w:val="28"/>
          <w:lang w:val="en-US"/>
        </w:rPr>
        <w:t xml:space="preserve">URL: </w:t>
      </w:r>
      <w:hyperlink r:id="rId68" w:history="1">
        <w:r w:rsidRPr="006F502B">
          <w:rPr>
            <w:rStyle w:val="ac"/>
            <w:rFonts w:ascii="Times New Roman" w:eastAsia="Times New Roman" w:hAnsi="Times New Roman" w:cs="Times New Roman"/>
            <w:color w:val="auto"/>
            <w:sz w:val="28"/>
            <w:szCs w:val="28"/>
            <w:u w:val="none"/>
            <w:lang w:val="en-US"/>
          </w:rPr>
          <w:t>http://krsdstat.gks.ru/wps/wcm/connect/</w:t>
        </w:r>
      </w:hyperlink>
      <w:r w:rsidRPr="006F502B">
        <w:rPr>
          <w:rFonts w:ascii="Times New Roman" w:eastAsia="Times New Roman" w:hAnsi="Times New Roman" w:cs="Times New Roman"/>
          <w:sz w:val="28"/>
          <w:szCs w:val="28"/>
          <w:lang w:val="en-US"/>
        </w:rPr>
        <w:t>rosstat_ts/ krsdstat/resources/d5c62580446ffc10b537f520d5236cbc/migr.htm</w:t>
      </w:r>
    </w:p>
  </w:footnote>
  <w:footnote w:id="211">
    <w:p w:rsidR="00752378" w:rsidRPr="006F502B" w:rsidRDefault="00752378" w:rsidP="008F286B">
      <w:pPr>
        <w:pStyle w:val="a7"/>
        <w:ind w:firstLine="567"/>
        <w:jc w:val="both"/>
        <w:rPr>
          <w:rFonts w:ascii="Times New Roman" w:hAnsi="Times New Roman" w:cs="Times New Roman"/>
          <w:sz w:val="28"/>
          <w:szCs w:val="28"/>
        </w:rPr>
      </w:pPr>
      <w:r w:rsidRPr="006F502B">
        <w:rPr>
          <w:rStyle w:val="a9"/>
          <w:rFonts w:ascii="Times New Roman" w:hAnsi="Times New Roman" w:cs="Times New Roman"/>
          <w:sz w:val="28"/>
          <w:szCs w:val="28"/>
        </w:rPr>
        <w:footnoteRef/>
      </w:r>
      <w:r w:rsidRPr="006F502B">
        <w:rPr>
          <w:rFonts w:ascii="Times New Roman" w:hAnsi="Times New Roman" w:cs="Times New Roman"/>
          <w:sz w:val="28"/>
          <w:szCs w:val="28"/>
        </w:rPr>
        <w:t xml:space="preserve"> Белозёров В.С. Указ. соч. </w:t>
      </w:r>
      <w:r w:rsidRPr="006F502B">
        <w:rPr>
          <w:rFonts w:ascii="Times New Roman" w:hAnsi="Times New Roman" w:cs="Times New Roman"/>
          <w:bCs/>
          <w:sz w:val="28"/>
          <w:szCs w:val="28"/>
          <w:lang w:val="en-US"/>
        </w:rPr>
        <w:t>C</w:t>
      </w:r>
      <w:r w:rsidRPr="006F502B">
        <w:rPr>
          <w:rFonts w:ascii="Times New Roman" w:hAnsi="Times New Roman" w:cs="Times New Roman"/>
          <w:bCs/>
          <w:sz w:val="28"/>
          <w:szCs w:val="28"/>
        </w:rPr>
        <w:t>. 145–146.</w:t>
      </w:r>
    </w:p>
  </w:footnote>
  <w:footnote w:id="212">
    <w:p w:rsidR="00752378" w:rsidRPr="006A701C" w:rsidRDefault="00752378" w:rsidP="00DF19B4">
      <w:pPr>
        <w:pStyle w:val="a7"/>
        <w:ind w:firstLine="567"/>
        <w:jc w:val="both"/>
        <w:rPr>
          <w:rFonts w:ascii="Times New Roman" w:hAnsi="Times New Roman" w:cs="Times New Roman"/>
          <w:sz w:val="28"/>
          <w:szCs w:val="28"/>
        </w:rPr>
      </w:pPr>
      <w:r w:rsidRPr="006F502B">
        <w:rPr>
          <w:rStyle w:val="a9"/>
          <w:rFonts w:ascii="Times New Roman" w:hAnsi="Times New Roman" w:cs="Times New Roman"/>
          <w:sz w:val="28"/>
          <w:szCs w:val="28"/>
        </w:rPr>
        <w:footnoteRef/>
      </w:r>
      <w:r w:rsidRPr="006F502B">
        <w:rPr>
          <w:rFonts w:ascii="Times New Roman" w:hAnsi="Times New Roman" w:cs="Times New Roman"/>
          <w:bCs/>
          <w:sz w:val="28"/>
          <w:szCs w:val="28"/>
          <w:shd w:val="clear" w:color="auto" w:fill="FFFFFF"/>
        </w:rPr>
        <w:t xml:space="preserve"> </w:t>
      </w:r>
      <w:r w:rsidRPr="006F502B">
        <w:rPr>
          <w:rFonts w:ascii="Times New Roman" w:hAnsi="Times New Roman" w:cs="Times New Roman"/>
          <w:sz w:val="28"/>
          <w:szCs w:val="28"/>
        </w:rPr>
        <w:t>Основные показатели деятельности УФМС России по Краснода</w:t>
      </w:r>
      <w:r w:rsidRPr="006F502B">
        <w:rPr>
          <w:rFonts w:ascii="Times New Roman" w:hAnsi="Times New Roman" w:cs="Times New Roman"/>
          <w:sz w:val="28"/>
          <w:szCs w:val="28"/>
        </w:rPr>
        <w:t>р</w:t>
      </w:r>
      <w:r w:rsidRPr="006F502B">
        <w:rPr>
          <w:rFonts w:ascii="Times New Roman" w:hAnsi="Times New Roman" w:cs="Times New Roman"/>
          <w:sz w:val="28"/>
          <w:szCs w:val="28"/>
        </w:rPr>
        <w:t xml:space="preserve">скому краю за 9 месяцев 2014 года. </w:t>
      </w:r>
      <w:r w:rsidRPr="006F502B">
        <w:rPr>
          <w:rFonts w:ascii="Times New Roman" w:hAnsi="Times New Roman" w:cs="Times New Roman"/>
          <w:sz w:val="28"/>
          <w:szCs w:val="28"/>
          <w:lang w:val="en-US"/>
        </w:rPr>
        <w:t>URL</w:t>
      </w:r>
      <w:r w:rsidRPr="006A701C">
        <w:rPr>
          <w:rFonts w:ascii="Times New Roman" w:hAnsi="Times New Roman" w:cs="Times New Roman"/>
          <w:sz w:val="28"/>
          <w:szCs w:val="28"/>
        </w:rPr>
        <w:t xml:space="preserve">: </w:t>
      </w:r>
      <w:hyperlink r:id="rId69" w:history="1">
        <w:r w:rsidRPr="006F502B">
          <w:rPr>
            <w:rStyle w:val="ac"/>
            <w:rFonts w:ascii="Times New Roman" w:hAnsi="Times New Roman" w:cs="Times New Roman"/>
            <w:color w:val="auto"/>
            <w:sz w:val="28"/>
            <w:szCs w:val="28"/>
            <w:u w:val="none"/>
            <w:lang w:val="en-US"/>
          </w:rPr>
          <w:t>http</w:t>
        </w:r>
        <w:r w:rsidRPr="006A701C">
          <w:rPr>
            <w:rStyle w:val="ac"/>
            <w:rFonts w:ascii="Times New Roman" w:hAnsi="Times New Roman" w:cs="Times New Roman"/>
            <w:color w:val="auto"/>
            <w:sz w:val="28"/>
            <w:szCs w:val="28"/>
            <w:u w:val="none"/>
          </w:rPr>
          <w:t>://</w:t>
        </w:r>
        <w:r w:rsidRPr="006F502B">
          <w:rPr>
            <w:rStyle w:val="ac"/>
            <w:rFonts w:ascii="Times New Roman" w:hAnsi="Times New Roman" w:cs="Times New Roman"/>
            <w:color w:val="auto"/>
            <w:sz w:val="28"/>
            <w:szCs w:val="28"/>
            <w:u w:val="none"/>
            <w:lang w:val="en-US"/>
          </w:rPr>
          <w:t>www</w:t>
        </w:r>
        <w:r w:rsidRPr="006A701C">
          <w:rPr>
            <w:rStyle w:val="ac"/>
            <w:rFonts w:ascii="Times New Roman" w:hAnsi="Times New Roman" w:cs="Times New Roman"/>
            <w:color w:val="auto"/>
            <w:sz w:val="28"/>
            <w:szCs w:val="28"/>
            <w:u w:val="none"/>
          </w:rPr>
          <w:t>.</w:t>
        </w:r>
        <w:r w:rsidRPr="006F502B">
          <w:rPr>
            <w:rStyle w:val="ac"/>
            <w:rFonts w:ascii="Times New Roman" w:hAnsi="Times New Roman" w:cs="Times New Roman"/>
            <w:color w:val="auto"/>
            <w:sz w:val="28"/>
            <w:szCs w:val="28"/>
            <w:u w:val="none"/>
            <w:lang w:val="en-US"/>
          </w:rPr>
          <w:t>ufmskrn</w:t>
        </w:r>
        <w:r w:rsidRPr="006A701C">
          <w:rPr>
            <w:rStyle w:val="ac"/>
            <w:rFonts w:ascii="Times New Roman" w:hAnsi="Times New Roman" w:cs="Times New Roman"/>
            <w:color w:val="auto"/>
            <w:sz w:val="28"/>
            <w:szCs w:val="28"/>
            <w:u w:val="none"/>
          </w:rPr>
          <w:t>.</w:t>
        </w:r>
        <w:r w:rsidRPr="006F502B">
          <w:rPr>
            <w:rStyle w:val="ac"/>
            <w:rFonts w:ascii="Times New Roman" w:hAnsi="Times New Roman" w:cs="Times New Roman"/>
            <w:color w:val="auto"/>
            <w:sz w:val="28"/>
            <w:szCs w:val="28"/>
            <w:u w:val="none"/>
            <w:lang w:val="en-US"/>
          </w:rPr>
          <w:t>ru</w:t>
        </w:r>
        <w:r w:rsidRPr="006A701C">
          <w:rPr>
            <w:rStyle w:val="ac"/>
            <w:rFonts w:ascii="Times New Roman" w:hAnsi="Times New Roman" w:cs="Times New Roman"/>
            <w:color w:val="auto"/>
            <w:sz w:val="28"/>
            <w:szCs w:val="28"/>
            <w:u w:val="none"/>
          </w:rPr>
          <w:t>/</w:t>
        </w:r>
      </w:hyperlink>
      <w:r w:rsidRPr="006F502B">
        <w:rPr>
          <w:rFonts w:ascii="Times New Roman" w:hAnsi="Times New Roman" w:cs="Times New Roman"/>
          <w:sz w:val="28"/>
          <w:szCs w:val="28"/>
          <w:lang w:val="en-US"/>
        </w:rPr>
        <w:t>site</w:t>
      </w:r>
      <w:r w:rsidRPr="006A701C">
        <w:rPr>
          <w:rFonts w:ascii="Times New Roman" w:hAnsi="Times New Roman" w:cs="Times New Roman"/>
          <w:sz w:val="28"/>
          <w:szCs w:val="28"/>
        </w:rPr>
        <w:t xml:space="preserve">2/ </w:t>
      </w:r>
      <w:r w:rsidRPr="006F502B">
        <w:rPr>
          <w:rFonts w:ascii="Times New Roman" w:hAnsi="Times New Roman" w:cs="Times New Roman"/>
          <w:sz w:val="28"/>
          <w:szCs w:val="28"/>
          <w:lang w:val="en-US"/>
        </w:rPr>
        <w:t>news</w:t>
      </w:r>
      <w:r w:rsidRPr="006A701C">
        <w:rPr>
          <w:rFonts w:ascii="Times New Roman" w:hAnsi="Times New Roman" w:cs="Times New Roman"/>
          <w:sz w:val="28"/>
          <w:szCs w:val="28"/>
        </w:rPr>
        <w:t>/</w:t>
      </w:r>
      <w:r w:rsidRPr="006F502B">
        <w:rPr>
          <w:rFonts w:ascii="Times New Roman" w:hAnsi="Times New Roman" w:cs="Times New Roman"/>
          <w:sz w:val="28"/>
          <w:szCs w:val="28"/>
          <w:lang w:val="en-US"/>
        </w:rPr>
        <w:t>stat</w:t>
      </w:r>
      <w:r w:rsidRPr="006A701C">
        <w:rPr>
          <w:rFonts w:ascii="Times New Roman" w:hAnsi="Times New Roman" w:cs="Times New Roman"/>
          <w:sz w:val="28"/>
          <w:szCs w:val="28"/>
        </w:rPr>
        <w:t>/</w:t>
      </w:r>
      <w:r w:rsidRPr="006F502B">
        <w:rPr>
          <w:rFonts w:ascii="Times New Roman" w:hAnsi="Times New Roman" w:cs="Times New Roman"/>
          <w:sz w:val="28"/>
          <w:szCs w:val="28"/>
          <w:lang w:val="en-US"/>
        </w:rPr>
        <w:t>statistica</w:t>
      </w:r>
      <w:r w:rsidRPr="006A701C">
        <w:rPr>
          <w:rFonts w:ascii="Times New Roman" w:hAnsi="Times New Roman" w:cs="Times New Roman"/>
          <w:sz w:val="28"/>
          <w:szCs w:val="28"/>
        </w:rPr>
        <w:t>.</w:t>
      </w:r>
      <w:r w:rsidRPr="006F502B">
        <w:rPr>
          <w:rFonts w:ascii="Times New Roman" w:hAnsi="Times New Roman" w:cs="Times New Roman"/>
          <w:sz w:val="28"/>
          <w:szCs w:val="28"/>
          <w:lang w:val="en-US"/>
        </w:rPr>
        <w:t>php</w:t>
      </w:r>
    </w:p>
  </w:footnote>
  <w:footnote w:id="213">
    <w:p w:rsidR="00752378" w:rsidRPr="006F502B" w:rsidRDefault="00752378" w:rsidP="00DF19B4">
      <w:pPr>
        <w:pStyle w:val="3"/>
        <w:shd w:val="clear" w:color="auto" w:fill="FFFFFF"/>
        <w:spacing w:before="0" w:beforeAutospacing="0" w:after="0" w:afterAutospacing="0"/>
        <w:ind w:firstLine="567"/>
        <w:jc w:val="both"/>
        <w:rPr>
          <w:b w:val="0"/>
          <w:sz w:val="28"/>
          <w:szCs w:val="28"/>
          <w:lang w:val="en-US"/>
        </w:rPr>
      </w:pPr>
      <w:r w:rsidRPr="006F502B">
        <w:rPr>
          <w:rStyle w:val="a9"/>
          <w:b w:val="0"/>
          <w:sz w:val="28"/>
          <w:szCs w:val="28"/>
        </w:rPr>
        <w:footnoteRef/>
      </w:r>
      <w:r w:rsidRPr="006F502B">
        <w:rPr>
          <w:b w:val="0"/>
          <w:sz w:val="28"/>
          <w:szCs w:val="28"/>
        </w:rPr>
        <w:t xml:space="preserve"> Миграционная служба Кубани подвела итоги работы за год. </w:t>
      </w:r>
      <w:r w:rsidRPr="006F502B">
        <w:rPr>
          <w:b w:val="0"/>
          <w:sz w:val="28"/>
          <w:szCs w:val="28"/>
          <w:lang w:val="en-US"/>
        </w:rPr>
        <w:t xml:space="preserve">URL: </w:t>
      </w:r>
      <w:r w:rsidRPr="006F502B">
        <w:rPr>
          <w:b w:val="0"/>
          <w:iCs/>
          <w:sz w:val="28"/>
          <w:szCs w:val="28"/>
          <w:lang w:val="en-US"/>
        </w:rPr>
        <w:t>http://www.ufmskrn.ru/site2/news/66599/</w:t>
      </w:r>
    </w:p>
  </w:footnote>
  <w:footnote w:id="214">
    <w:p w:rsidR="00752378" w:rsidRPr="006F502B" w:rsidRDefault="00752378" w:rsidP="00BE5B6A">
      <w:pPr>
        <w:pStyle w:val="3"/>
        <w:shd w:val="clear" w:color="auto" w:fill="FFFFFF"/>
        <w:spacing w:before="0" w:beforeAutospacing="0" w:after="0" w:afterAutospacing="0"/>
        <w:ind w:firstLine="567"/>
        <w:jc w:val="both"/>
        <w:rPr>
          <w:b w:val="0"/>
          <w:sz w:val="28"/>
          <w:szCs w:val="28"/>
        </w:rPr>
      </w:pPr>
      <w:r w:rsidRPr="006F502B">
        <w:rPr>
          <w:rStyle w:val="a9"/>
          <w:rFonts w:eastAsiaTheme="majorEastAsia"/>
          <w:b w:val="0"/>
          <w:sz w:val="28"/>
          <w:szCs w:val="28"/>
        </w:rPr>
        <w:footnoteRef/>
      </w:r>
      <w:r w:rsidRPr="006F502B">
        <w:rPr>
          <w:b w:val="0"/>
          <w:sz w:val="28"/>
          <w:szCs w:val="28"/>
        </w:rPr>
        <w:t xml:space="preserve"> Основные показатели деятельности УФМС России по Краснода</w:t>
      </w:r>
      <w:r w:rsidRPr="006F502B">
        <w:rPr>
          <w:b w:val="0"/>
          <w:sz w:val="28"/>
          <w:szCs w:val="28"/>
        </w:rPr>
        <w:t>р</w:t>
      </w:r>
      <w:r w:rsidRPr="006F502B">
        <w:rPr>
          <w:b w:val="0"/>
          <w:sz w:val="28"/>
          <w:szCs w:val="28"/>
        </w:rPr>
        <w:t xml:space="preserve">скому краю за 9 месяцев 2014 года. </w:t>
      </w:r>
      <w:r w:rsidRPr="006F502B">
        <w:rPr>
          <w:b w:val="0"/>
          <w:sz w:val="28"/>
          <w:szCs w:val="28"/>
          <w:lang w:val="en-US"/>
        </w:rPr>
        <w:t>URL</w:t>
      </w:r>
      <w:r w:rsidRPr="006F502B">
        <w:rPr>
          <w:b w:val="0"/>
          <w:sz w:val="28"/>
          <w:szCs w:val="28"/>
        </w:rPr>
        <w:t>:</w:t>
      </w:r>
      <w:r w:rsidRPr="00C34282">
        <w:rPr>
          <w:b w:val="0"/>
          <w:sz w:val="28"/>
          <w:szCs w:val="28"/>
        </w:rPr>
        <w:t xml:space="preserve"> </w:t>
      </w:r>
      <w:hyperlink r:id="rId70" w:history="1">
        <w:r w:rsidRPr="006F502B">
          <w:rPr>
            <w:rStyle w:val="ac"/>
            <w:b w:val="0"/>
            <w:color w:val="auto"/>
            <w:sz w:val="28"/>
            <w:szCs w:val="28"/>
            <w:u w:val="none"/>
          </w:rPr>
          <w:t>http://www.ufmskrn.ru/site2/</w:t>
        </w:r>
      </w:hyperlink>
      <w:r w:rsidRPr="006F502B">
        <w:rPr>
          <w:b w:val="0"/>
          <w:sz w:val="28"/>
          <w:szCs w:val="28"/>
        </w:rPr>
        <w:t xml:space="preserve"> news/stat/statistica.php</w:t>
      </w:r>
    </w:p>
  </w:footnote>
  <w:footnote w:id="215">
    <w:p w:rsidR="00752378" w:rsidRPr="008F286B" w:rsidRDefault="00752378" w:rsidP="00BE5B6A">
      <w:pPr>
        <w:pStyle w:val="a7"/>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Основные пока</w:t>
      </w:r>
      <w:r>
        <w:rPr>
          <w:rFonts w:ascii="Times New Roman" w:hAnsi="Times New Roman" w:cs="Times New Roman"/>
          <w:sz w:val="28"/>
          <w:szCs w:val="28"/>
        </w:rPr>
        <w:t>затели деятельности УФМС России…</w:t>
      </w:r>
    </w:p>
  </w:footnote>
  <w:footnote w:id="216">
    <w:p w:rsidR="00752378" w:rsidRPr="00F76950" w:rsidRDefault="00752378" w:rsidP="008F286B">
      <w:pPr>
        <w:pStyle w:val="a7"/>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Привлечение иностранцев не сказывается отрицательно на соц</w:t>
      </w:r>
      <w:r w:rsidRPr="008F286B">
        <w:rPr>
          <w:rFonts w:ascii="Times New Roman" w:hAnsi="Times New Roman" w:cs="Times New Roman"/>
          <w:sz w:val="28"/>
          <w:szCs w:val="28"/>
        </w:rPr>
        <w:t>и</w:t>
      </w:r>
      <w:r w:rsidRPr="008F286B">
        <w:rPr>
          <w:rFonts w:ascii="Times New Roman" w:hAnsi="Times New Roman" w:cs="Times New Roman"/>
          <w:sz w:val="28"/>
          <w:szCs w:val="28"/>
        </w:rPr>
        <w:t xml:space="preserve">ально-экономическом развитии Кубани. </w:t>
      </w:r>
      <w:r w:rsidRPr="008F286B">
        <w:rPr>
          <w:rFonts w:ascii="Times New Roman" w:hAnsi="Times New Roman" w:cs="Times New Roman"/>
          <w:sz w:val="28"/>
          <w:szCs w:val="28"/>
          <w:lang w:val="en-US"/>
        </w:rPr>
        <w:t>URL</w:t>
      </w:r>
      <w:r w:rsidRPr="008F286B">
        <w:rPr>
          <w:rFonts w:ascii="Times New Roman" w:hAnsi="Times New Roman" w:cs="Times New Roman"/>
          <w:sz w:val="28"/>
          <w:szCs w:val="28"/>
        </w:rPr>
        <w:t xml:space="preserve">: </w:t>
      </w:r>
      <w:hyperlink r:id="rId71" w:history="1">
        <w:r w:rsidRPr="00F76950">
          <w:rPr>
            <w:rStyle w:val="ac"/>
            <w:rFonts w:ascii="Times New Roman" w:hAnsi="Times New Roman" w:cs="Times New Roman"/>
            <w:color w:val="auto"/>
            <w:sz w:val="28"/>
            <w:szCs w:val="28"/>
            <w:u w:val="none"/>
          </w:rPr>
          <w:t>http://www.ufmskrn.ru/site2/</w:t>
        </w:r>
      </w:hyperlink>
      <w:r w:rsidRPr="00F76950">
        <w:rPr>
          <w:rFonts w:ascii="Times New Roman" w:hAnsi="Times New Roman" w:cs="Times New Roman"/>
          <w:sz w:val="28"/>
          <w:szCs w:val="28"/>
        </w:rPr>
        <w:t xml:space="preserve"> news/67048/</w:t>
      </w:r>
    </w:p>
  </w:footnote>
  <w:footnote w:id="217">
    <w:p w:rsidR="00752378" w:rsidRPr="008F286B" w:rsidRDefault="00752378" w:rsidP="008F286B">
      <w:pPr>
        <w:pStyle w:val="af1"/>
        <w:widowControl w:val="0"/>
        <w:tabs>
          <w:tab w:val="left" w:pos="0"/>
          <w:tab w:val="left" w:pos="993"/>
        </w:tabs>
        <w:spacing w:after="0" w:line="240" w:lineRule="auto"/>
        <w:ind w:left="0" w:firstLine="567"/>
        <w:jc w:val="both"/>
        <w:rPr>
          <w:rFonts w:ascii="Times New Roman" w:hAnsi="Times New Roman" w:cs="Times New Roman"/>
          <w:bCs/>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Вальвашов А.Н. Развитие этнических сетей в экономике городских округов Краснодарского края // </w:t>
      </w:r>
      <w:r w:rsidRPr="008F286B">
        <w:rPr>
          <w:rFonts w:ascii="Times New Roman" w:hAnsi="Times New Roman" w:cs="Times New Roman"/>
          <w:sz w:val="28"/>
          <w:szCs w:val="28"/>
          <w:lang w:val="en-US"/>
        </w:rPr>
        <w:t>II</w:t>
      </w:r>
      <w:r w:rsidRPr="008F286B">
        <w:rPr>
          <w:rFonts w:ascii="Times New Roman" w:hAnsi="Times New Roman" w:cs="Times New Roman"/>
          <w:sz w:val="28"/>
          <w:szCs w:val="28"/>
        </w:rPr>
        <w:t xml:space="preserve"> </w:t>
      </w:r>
      <w:r w:rsidRPr="008F286B">
        <w:rPr>
          <w:rFonts w:ascii="Times New Roman" w:hAnsi="Times New Roman" w:cs="Times New Roman"/>
          <w:sz w:val="28"/>
          <w:szCs w:val="28"/>
          <w:lang w:val="en-US"/>
        </w:rPr>
        <w:t>C</w:t>
      </w:r>
      <w:r w:rsidRPr="008F286B">
        <w:rPr>
          <w:rFonts w:ascii="Times New Roman" w:hAnsi="Times New Roman" w:cs="Times New Roman"/>
          <w:sz w:val="28"/>
          <w:szCs w:val="28"/>
        </w:rPr>
        <w:t>толыпинские чтения. Российская м</w:t>
      </w:r>
      <w:r w:rsidRPr="008F286B">
        <w:rPr>
          <w:rFonts w:ascii="Times New Roman" w:hAnsi="Times New Roman" w:cs="Times New Roman"/>
          <w:sz w:val="28"/>
          <w:szCs w:val="28"/>
        </w:rPr>
        <w:t>о</w:t>
      </w:r>
      <w:r w:rsidRPr="008F286B">
        <w:rPr>
          <w:rFonts w:ascii="Times New Roman" w:hAnsi="Times New Roman" w:cs="Times New Roman"/>
          <w:sz w:val="28"/>
          <w:szCs w:val="28"/>
        </w:rPr>
        <w:t>дернизация: от Столыпина к современности. Краснодар, 2013. С. 137</w:t>
      </w:r>
      <w:r>
        <w:rPr>
          <w:rFonts w:ascii="Times New Roman" w:hAnsi="Times New Roman" w:cs="Times New Roman"/>
          <w:sz w:val="28"/>
          <w:szCs w:val="28"/>
        </w:rPr>
        <w:t>–</w:t>
      </w:r>
      <w:r w:rsidRPr="008F286B">
        <w:rPr>
          <w:rFonts w:ascii="Times New Roman" w:hAnsi="Times New Roman" w:cs="Times New Roman"/>
          <w:sz w:val="28"/>
          <w:szCs w:val="28"/>
        </w:rPr>
        <w:t>138.</w:t>
      </w:r>
    </w:p>
  </w:footnote>
  <w:footnote w:id="218">
    <w:p w:rsidR="00752378" w:rsidRPr="008F286B" w:rsidRDefault="00752378" w:rsidP="008F286B">
      <w:pPr>
        <w:pStyle w:val="a7"/>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Куксин А.Н. Развитие регионального миграционного законодател</w:t>
      </w:r>
      <w:r w:rsidRPr="008F286B">
        <w:rPr>
          <w:rFonts w:ascii="Times New Roman" w:hAnsi="Times New Roman" w:cs="Times New Roman"/>
          <w:sz w:val="28"/>
          <w:szCs w:val="28"/>
        </w:rPr>
        <w:t>ь</w:t>
      </w:r>
      <w:r w:rsidRPr="008F286B">
        <w:rPr>
          <w:rFonts w:ascii="Times New Roman" w:hAnsi="Times New Roman" w:cs="Times New Roman"/>
          <w:sz w:val="28"/>
          <w:szCs w:val="28"/>
        </w:rPr>
        <w:t>ства Краснодарского края по борьбе с нелегальной иммиграцией // Мигр</w:t>
      </w:r>
      <w:r w:rsidRPr="008F286B">
        <w:rPr>
          <w:rFonts w:ascii="Times New Roman" w:hAnsi="Times New Roman" w:cs="Times New Roman"/>
          <w:sz w:val="28"/>
          <w:szCs w:val="28"/>
        </w:rPr>
        <w:t>а</w:t>
      </w:r>
      <w:r w:rsidRPr="008F286B">
        <w:rPr>
          <w:rFonts w:ascii="Times New Roman" w:hAnsi="Times New Roman" w:cs="Times New Roman"/>
          <w:sz w:val="28"/>
          <w:szCs w:val="28"/>
        </w:rPr>
        <w:t>ционные процессы на Юге России: реалии, проблемы, перспективы. Р</w:t>
      </w:r>
      <w:r w:rsidRPr="008F286B">
        <w:rPr>
          <w:rFonts w:ascii="Times New Roman" w:hAnsi="Times New Roman" w:cs="Times New Roman"/>
          <w:sz w:val="28"/>
          <w:szCs w:val="28"/>
        </w:rPr>
        <w:t>о</w:t>
      </w:r>
      <w:r w:rsidRPr="008F286B">
        <w:rPr>
          <w:rFonts w:ascii="Times New Roman" w:hAnsi="Times New Roman" w:cs="Times New Roman"/>
          <w:sz w:val="28"/>
          <w:szCs w:val="28"/>
        </w:rPr>
        <w:t>стов н/Д, 2008. Вып. 2. С. 283</w:t>
      </w:r>
      <w:r>
        <w:rPr>
          <w:rFonts w:ascii="Times New Roman" w:hAnsi="Times New Roman" w:cs="Times New Roman"/>
          <w:sz w:val="28"/>
          <w:szCs w:val="28"/>
        </w:rPr>
        <w:t>–2</w:t>
      </w:r>
      <w:r w:rsidRPr="008F286B">
        <w:rPr>
          <w:rFonts w:ascii="Times New Roman" w:hAnsi="Times New Roman" w:cs="Times New Roman"/>
          <w:sz w:val="28"/>
          <w:szCs w:val="28"/>
        </w:rPr>
        <w:t>86.</w:t>
      </w:r>
    </w:p>
  </w:footnote>
  <w:footnote w:id="219">
    <w:p w:rsidR="00752378" w:rsidRPr="008F286B" w:rsidRDefault="00752378" w:rsidP="008F286B">
      <w:pPr>
        <w:pStyle w:val="a7"/>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Куксин А.Н. Указ. соч. С. 284.</w:t>
      </w:r>
    </w:p>
  </w:footnote>
  <w:footnote w:id="220">
    <w:p w:rsidR="00752378" w:rsidRPr="008F286B" w:rsidRDefault="00752378" w:rsidP="008F286B">
      <w:pPr>
        <w:pStyle w:val="a7"/>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Основные пока</w:t>
      </w:r>
      <w:r>
        <w:rPr>
          <w:rFonts w:ascii="Times New Roman" w:hAnsi="Times New Roman" w:cs="Times New Roman"/>
          <w:sz w:val="28"/>
          <w:szCs w:val="28"/>
        </w:rPr>
        <w:t>затели деятельности УФМС России…</w:t>
      </w:r>
    </w:p>
  </w:footnote>
  <w:footnote w:id="221">
    <w:p w:rsidR="00752378" w:rsidRPr="008F286B" w:rsidRDefault="00752378" w:rsidP="008F286B">
      <w:pPr>
        <w:pStyle w:val="a7"/>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В Краснодаре прошло первое тестирование иностранцев в рамках закона «О носителях русского языка». </w:t>
      </w:r>
      <w:r w:rsidRPr="008F286B">
        <w:rPr>
          <w:rFonts w:ascii="Times New Roman" w:hAnsi="Times New Roman" w:cs="Times New Roman"/>
          <w:sz w:val="28"/>
          <w:szCs w:val="28"/>
          <w:lang w:val="en-US"/>
        </w:rPr>
        <w:t>URL</w:t>
      </w:r>
      <w:r w:rsidRPr="008F286B">
        <w:rPr>
          <w:rFonts w:ascii="Times New Roman" w:hAnsi="Times New Roman" w:cs="Times New Roman"/>
          <w:sz w:val="28"/>
          <w:szCs w:val="28"/>
        </w:rPr>
        <w:t xml:space="preserve">: </w:t>
      </w:r>
      <w:hyperlink r:id="rId72" w:history="1">
        <w:r w:rsidRPr="001568C4">
          <w:rPr>
            <w:rStyle w:val="ac"/>
            <w:rFonts w:ascii="Times New Roman" w:hAnsi="Times New Roman" w:cs="Times New Roman"/>
            <w:color w:val="auto"/>
            <w:sz w:val="28"/>
            <w:szCs w:val="28"/>
            <w:u w:val="none"/>
          </w:rPr>
          <w:t>http://www.ufmskrn.ru/</w:t>
        </w:r>
      </w:hyperlink>
      <w:r w:rsidRPr="001568C4">
        <w:rPr>
          <w:rFonts w:ascii="Times New Roman" w:hAnsi="Times New Roman" w:cs="Times New Roman"/>
          <w:sz w:val="28"/>
          <w:szCs w:val="28"/>
        </w:rPr>
        <w:t xml:space="preserve">site2/ </w:t>
      </w:r>
      <w:r w:rsidRPr="008F286B">
        <w:rPr>
          <w:rFonts w:ascii="Times New Roman" w:hAnsi="Times New Roman" w:cs="Times New Roman"/>
          <w:sz w:val="28"/>
          <w:szCs w:val="28"/>
        </w:rPr>
        <w:t>news/67094/</w:t>
      </w:r>
    </w:p>
  </w:footnote>
  <w:footnote w:id="222">
    <w:p w:rsidR="00752378" w:rsidRPr="008F286B" w:rsidRDefault="00752378" w:rsidP="008F286B">
      <w:pPr>
        <w:pStyle w:val="3"/>
        <w:shd w:val="clear" w:color="auto" w:fill="FFFFFF"/>
        <w:spacing w:before="0" w:beforeAutospacing="0" w:after="0" w:afterAutospacing="0"/>
        <w:ind w:firstLine="567"/>
        <w:jc w:val="both"/>
        <w:rPr>
          <w:b w:val="0"/>
          <w:sz w:val="28"/>
          <w:szCs w:val="28"/>
          <w:lang w:val="en-US"/>
        </w:rPr>
      </w:pPr>
      <w:r w:rsidRPr="008F286B">
        <w:rPr>
          <w:rStyle w:val="a9"/>
          <w:rFonts w:eastAsiaTheme="majorEastAsia"/>
          <w:b w:val="0"/>
          <w:sz w:val="28"/>
          <w:szCs w:val="28"/>
        </w:rPr>
        <w:footnoteRef/>
      </w:r>
      <w:r>
        <w:rPr>
          <w:b w:val="0"/>
          <w:sz w:val="28"/>
          <w:szCs w:val="28"/>
        </w:rPr>
        <w:t xml:space="preserve"> </w:t>
      </w:r>
      <w:r w:rsidRPr="008F286B">
        <w:rPr>
          <w:b w:val="0"/>
          <w:sz w:val="28"/>
          <w:szCs w:val="28"/>
        </w:rPr>
        <w:t xml:space="preserve">Взаимодействие с Центром национальных культур. </w:t>
      </w:r>
      <w:r w:rsidRPr="008F286B">
        <w:rPr>
          <w:b w:val="0"/>
          <w:sz w:val="28"/>
          <w:szCs w:val="28"/>
          <w:lang w:val="en-US"/>
        </w:rPr>
        <w:t>URL: http://</w:t>
      </w:r>
      <w:r w:rsidRPr="001568C4">
        <w:rPr>
          <w:b w:val="0"/>
          <w:sz w:val="28"/>
          <w:szCs w:val="28"/>
          <w:lang w:val="en-US"/>
        </w:rPr>
        <w:t xml:space="preserve"> </w:t>
      </w:r>
      <w:r w:rsidRPr="008F286B">
        <w:rPr>
          <w:b w:val="0"/>
          <w:sz w:val="28"/>
          <w:szCs w:val="28"/>
          <w:lang w:val="en-US"/>
        </w:rPr>
        <w:t>www.ufmskrn.ru/site2/news/67210/</w:t>
      </w:r>
    </w:p>
  </w:footnote>
  <w:footnote w:id="223">
    <w:p w:rsidR="00752378" w:rsidRPr="008F286B" w:rsidRDefault="00752378" w:rsidP="008F286B">
      <w:pPr>
        <w:pStyle w:val="a7"/>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Состоялся круглый стол с представителями Русской Православной Церкви и Духовным управлением мусульман Республики Адыгея и Кра</w:t>
      </w:r>
      <w:r w:rsidRPr="008F286B">
        <w:rPr>
          <w:rFonts w:ascii="Times New Roman" w:hAnsi="Times New Roman" w:cs="Times New Roman"/>
          <w:sz w:val="28"/>
          <w:szCs w:val="28"/>
        </w:rPr>
        <w:t>с</w:t>
      </w:r>
      <w:r w:rsidRPr="008F286B">
        <w:rPr>
          <w:rFonts w:ascii="Times New Roman" w:hAnsi="Times New Roman" w:cs="Times New Roman"/>
          <w:sz w:val="28"/>
          <w:szCs w:val="28"/>
        </w:rPr>
        <w:t xml:space="preserve">нодарского края. </w:t>
      </w:r>
      <w:r w:rsidRPr="008F286B">
        <w:rPr>
          <w:rFonts w:ascii="Times New Roman" w:hAnsi="Times New Roman" w:cs="Times New Roman"/>
          <w:sz w:val="28"/>
          <w:szCs w:val="28"/>
          <w:lang w:val="en-US"/>
        </w:rPr>
        <w:t>URL</w:t>
      </w:r>
      <w:r w:rsidRPr="008F286B">
        <w:rPr>
          <w:rFonts w:ascii="Times New Roman" w:hAnsi="Times New Roman" w:cs="Times New Roman"/>
          <w:sz w:val="28"/>
          <w:szCs w:val="28"/>
        </w:rPr>
        <w:t xml:space="preserve">: </w:t>
      </w:r>
      <w:hyperlink r:id="rId73" w:history="1">
        <w:r w:rsidRPr="008F286B">
          <w:rPr>
            <w:rStyle w:val="ac"/>
            <w:rFonts w:ascii="Times New Roman" w:hAnsi="Times New Roman" w:cs="Times New Roman"/>
            <w:color w:val="auto"/>
            <w:sz w:val="28"/>
            <w:szCs w:val="28"/>
            <w:u w:val="none"/>
          </w:rPr>
          <w:t>http://www.ufmskrn.ru/site2/news/67012/</w:t>
        </w:r>
      </w:hyperlink>
    </w:p>
  </w:footnote>
  <w:footnote w:id="224">
    <w:p w:rsidR="00752378" w:rsidRPr="008F286B" w:rsidRDefault="00752378" w:rsidP="008F286B">
      <w:pPr>
        <w:pStyle w:val="3"/>
        <w:shd w:val="clear" w:color="auto" w:fill="FFFFFF"/>
        <w:spacing w:before="0" w:beforeAutospacing="0" w:after="0" w:afterAutospacing="0"/>
        <w:ind w:firstLine="567"/>
        <w:jc w:val="both"/>
        <w:rPr>
          <w:b w:val="0"/>
          <w:sz w:val="28"/>
          <w:szCs w:val="28"/>
        </w:rPr>
      </w:pPr>
      <w:r w:rsidRPr="008F286B">
        <w:rPr>
          <w:rStyle w:val="a9"/>
          <w:rFonts w:eastAsiaTheme="majorEastAsia"/>
          <w:b w:val="0"/>
          <w:sz w:val="28"/>
          <w:szCs w:val="28"/>
        </w:rPr>
        <w:footnoteRef/>
      </w:r>
      <w:r w:rsidRPr="008F286B">
        <w:rPr>
          <w:b w:val="0"/>
          <w:sz w:val="28"/>
          <w:szCs w:val="28"/>
        </w:rPr>
        <w:t xml:space="preserve"> Информация о гражданах Украины, вынужденно покинувших те</w:t>
      </w:r>
      <w:r w:rsidRPr="008F286B">
        <w:rPr>
          <w:b w:val="0"/>
          <w:sz w:val="28"/>
          <w:szCs w:val="28"/>
        </w:rPr>
        <w:t>р</w:t>
      </w:r>
      <w:r w:rsidRPr="008F286B">
        <w:rPr>
          <w:b w:val="0"/>
          <w:sz w:val="28"/>
          <w:szCs w:val="28"/>
        </w:rPr>
        <w:t xml:space="preserve">риторию своей страны. </w:t>
      </w:r>
      <w:r w:rsidRPr="008F286B">
        <w:rPr>
          <w:b w:val="0"/>
          <w:sz w:val="28"/>
          <w:szCs w:val="28"/>
          <w:lang w:val="en-US"/>
        </w:rPr>
        <w:t>URL</w:t>
      </w:r>
      <w:r w:rsidRPr="008F286B">
        <w:rPr>
          <w:b w:val="0"/>
          <w:sz w:val="28"/>
          <w:szCs w:val="28"/>
        </w:rPr>
        <w:t>: http://www.ufmskrn.ru/site2/news/67272/</w:t>
      </w:r>
    </w:p>
  </w:footnote>
  <w:footnote w:id="225">
    <w:p w:rsidR="00752378" w:rsidRPr="008F286B" w:rsidRDefault="00752378" w:rsidP="008F286B">
      <w:pPr>
        <w:pStyle w:val="a7"/>
        <w:ind w:firstLine="567"/>
        <w:jc w:val="both"/>
        <w:rPr>
          <w:rFonts w:ascii="Times New Roman" w:hAnsi="Times New Roman" w:cs="Times New Roman"/>
          <w:sz w:val="28"/>
          <w:szCs w:val="28"/>
          <w:lang w:val="en-US"/>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w:t>
      </w:r>
      <w:r w:rsidRPr="008F286B">
        <w:rPr>
          <w:rFonts w:ascii="Times New Roman" w:hAnsi="Times New Roman" w:cs="Times New Roman"/>
          <w:bCs/>
          <w:sz w:val="28"/>
          <w:szCs w:val="28"/>
        </w:rPr>
        <w:t xml:space="preserve">На Кубани создана рабочая группа по трудоустройству беженцев из Украины. </w:t>
      </w:r>
      <w:r w:rsidRPr="008F286B">
        <w:rPr>
          <w:rFonts w:ascii="Times New Roman" w:hAnsi="Times New Roman" w:cs="Times New Roman"/>
          <w:sz w:val="28"/>
          <w:szCs w:val="28"/>
          <w:lang w:val="en-US"/>
        </w:rPr>
        <w:t>URL: http://kubnews.ru/vlast/id-na-kubani-sozdana-rabochaya-gruppa-po-trudoustrojstvu-bezhencev-iz-ukrainy-ee-vozglavila-vice-gubernator-kraya-galina-zolina/</w:t>
      </w:r>
    </w:p>
  </w:footnote>
  <w:footnote w:id="226">
    <w:p w:rsidR="00752378" w:rsidRPr="008F286B" w:rsidRDefault="00752378" w:rsidP="008F286B">
      <w:pPr>
        <w:pStyle w:val="2"/>
        <w:shd w:val="clear" w:color="auto" w:fill="FFFFFF"/>
        <w:spacing w:before="0" w:line="240" w:lineRule="auto"/>
        <w:ind w:firstLine="567"/>
        <w:jc w:val="both"/>
        <w:textAlignment w:val="baseline"/>
        <w:rPr>
          <w:rFonts w:ascii="Times New Roman" w:hAnsi="Times New Roman" w:cs="Times New Roman"/>
          <w:b w:val="0"/>
          <w:color w:val="auto"/>
          <w:sz w:val="28"/>
          <w:szCs w:val="28"/>
          <w:lang w:val="en-US"/>
        </w:rPr>
      </w:pPr>
      <w:r w:rsidRPr="008F286B">
        <w:rPr>
          <w:rStyle w:val="a9"/>
          <w:rFonts w:ascii="Times New Roman" w:hAnsi="Times New Roman" w:cs="Times New Roman"/>
          <w:b w:val="0"/>
          <w:color w:val="auto"/>
          <w:sz w:val="28"/>
          <w:szCs w:val="28"/>
        </w:rPr>
        <w:footnoteRef/>
      </w:r>
      <w:r w:rsidRPr="008F286B">
        <w:rPr>
          <w:rFonts w:ascii="Times New Roman" w:hAnsi="Times New Roman" w:cs="Times New Roman"/>
          <w:b w:val="0"/>
          <w:color w:val="auto"/>
          <w:sz w:val="28"/>
          <w:szCs w:val="28"/>
        </w:rPr>
        <w:t xml:space="preserve"> Кубань поможет украинским беженцам с трудоустройством. </w:t>
      </w:r>
      <w:r w:rsidRPr="008F286B">
        <w:rPr>
          <w:rFonts w:ascii="Times New Roman" w:hAnsi="Times New Roman" w:cs="Times New Roman"/>
          <w:b w:val="0"/>
          <w:color w:val="auto"/>
          <w:sz w:val="28"/>
          <w:szCs w:val="28"/>
          <w:lang w:val="en-US"/>
        </w:rPr>
        <w:t xml:space="preserve">URL: </w:t>
      </w:r>
      <w:r w:rsidRPr="008F286B">
        <w:rPr>
          <w:rFonts w:ascii="Times New Roman" w:hAnsi="Times New Roman" w:cs="Times New Roman"/>
          <w:b w:val="0"/>
          <w:iCs/>
          <w:color w:val="auto"/>
          <w:sz w:val="28"/>
          <w:szCs w:val="28"/>
          <w:lang w:val="en-US"/>
        </w:rPr>
        <w:t>http://admkrai.kuban.ru/content/section/11/detail/34197/</w:t>
      </w:r>
    </w:p>
  </w:footnote>
  <w:footnote w:id="227">
    <w:p w:rsidR="00752378" w:rsidRPr="008F286B" w:rsidRDefault="00752378" w:rsidP="008F286B">
      <w:pPr>
        <w:pStyle w:val="a7"/>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w:t>
      </w:r>
      <w:r w:rsidRPr="008F286B">
        <w:rPr>
          <w:rFonts w:ascii="Times New Roman" w:eastAsia="Times New Roman" w:hAnsi="Times New Roman" w:cs="Times New Roman"/>
          <w:kern w:val="36"/>
          <w:sz w:val="28"/>
          <w:szCs w:val="28"/>
        </w:rPr>
        <w:t>Власти Кубани разворачивают более 70 пунктов временного ра</w:t>
      </w:r>
      <w:r w:rsidRPr="008F286B">
        <w:rPr>
          <w:rFonts w:ascii="Times New Roman" w:eastAsia="Times New Roman" w:hAnsi="Times New Roman" w:cs="Times New Roman"/>
          <w:kern w:val="36"/>
          <w:sz w:val="28"/>
          <w:szCs w:val="28"/>
        </w:rPr>
        <w:t>з</w:t>
      </w:r>
      <w:r w:rsidRPr="008F286B">
        <w:rPr>
          <w:rFonts w:ascii="Times New Roman" w:eastAsia="Times New Roman" w:hAnsi="Times New Roman" w:cs="Times New Roman"/>
          <w:kern w:val="36"/>
          <w:sz w:val="28"/>
          <w:szCs w:val="28"/>
        </w:rPr>
        <w:t xml:space="preserve">мещения для украинских беженцев. </w:t>
      </w:r>
      <w:r w:rsidRPr="008F286B">
        <w:rPr>
          <w:rFonts w:ascii="Times New Roman" w:hAnsi="Times New Roman" w:cs="Times New Roman"/>
          <w:sz w:val="28"/>
          <w:szCs w:val="28"/>
          <w:lang w:val="en-US"/>
        </w:rPr>
        <w:t>URL</w:t>
      </w:r>
      <w:r w:rsidRPr="008F286B">
        <w:rPr>
          <w:rFonts w:ascii="Times New Roman" w:hAnsi="Times New Roman" w:cs="Times New Roman"/>
          <w:sz w:val="28"/>
          <w:szCs w:val="28"/>
        </w:rPr>
        <w:t xml:space="preserve">: </w:t>
      </w:r>
      <w:r w:rsidRPr="008F286B">
        <w:rPr>
          <w:rFonts w:ascii="Times New Roman" w:eastAsia="Times New Roman" w:hAnsi="Times New Roman" w:cs="Times New Roman"/>
          <w:kern w:val="36"/>
          <w:sz w:val="28"/>
          <w:szCs w:val="28"/>
        </w:rPr>
        <w:t>http://www.kavkaz-uzel.ru/articles/249215/</w:t>
      </w:r>
    </w:p>
  </w:footnote>
  <w:footnote w:id="228">
    <w:p w:rsidR="00752378" w:rsidRPr="008F286B" w:rsidRDefault="00752378" w:rsidP="008F286B">
      <w:pPr>
        <w:pStyle w:val="a7"/>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w:t>
      </w:r>
      <w:r>
        <w:rPr>
          <w:rFonts w:ascii="Times New Roman" w:eastAsia="Times New Roman" w:hAnsi="Times New Roman" w:cs="Times New Roman"/>
          <w:kern w:val="36"/>
          <w:sz w:val="28"/>
          <w:szCs w:val="28"/>
        </w:rPr>
        <w:t>Там же.</w:t>
      </w:r>
    </w:p>
  </w:footnote>
  <w:footnote w:id="229">
    <w:p w:rsidR="00752378" w:rsidRPr="008F286B" w:rsidRDefault="00752378" w:rsidP="008F286B">
      <w:pPr>
        <w:pStyle w:val="3"/>
        <w:shd w:val="clear" w:color="auto" w:fill="FFFFFF"/>
        <w:spacing w:before="0" w:beforeAutospacing="0" w:after="0" w:afterAutospacing="0"/>
        <w:ind w:firstLine="567"/>
        <w:jc w:val="both"/>
        <w:rPr>
          <w:b w:val="0"/>
          <w:sz w:val="28"/>
          <w:szCs w:val="28"/>
          <w:lang w:val="en-US"/>
        </w:rPr>
      </w:pPr>
      <w:r w:rsidRPr="008F286B">
        <w:rPr>
          <w:rStyle w:val="a9"/>
          <w:rFonts w:eastAsiaTheme="majorEastAsia"/>
          <w:b w:val="0"/>
          <w:sz w:val="28"/>
          <w:szCs w:val="28"/>
        </w:rPr>
        <w:footnoteRef/>
      </w:r>
      <w:r>
        <w:rPr>
          <w:b w:val="0"/>
          <w:sz w:val="28"/>
          <w:szCs w:val="28"/>
        </w:rPr>
        <w:t xml:space="preserve"> </w:t>
      </w:r>
      <w:r w:rsidRPr="008F286B">
        <w:rPr>
          <w:b w:val="0"/>
          <w:sz w:val="28"/>
          <w:szCs w:val="28"/>
        </w:rPr>
        <w:t xml:space="preserve">Краснодарские представители власти встретились с беженцами. </w:t>
      </w:r>
      <w:r w:rsidRPr="008F286B">
        <w:rPr>
          <w:b w:val="0"/>
          <w:sz w:val="28"/>
          <w:szCs w:val="28"/>
          <w:lang w:val="en-US"/>
        </w:rPr>
        <w:t>URL: http://www.ufmskrn.ru/site2/news/67206/</w:t>
      </w:r>
    </w:p>
  </w:footnote>
  <w:footnote w:id="230">
    <w:p w:rsidR="00752378" w:rsidRPr="008F286B" w:rsidRDefault="00752378" w:rsidP="008F286B">
      <w:pPr>
        <w:pStyle w:val="a7"/>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w:t>
      </w:r>
      <w:r w:rsidRPr="008F286B">
        <w:rPr>
          <w:rFonts w:ascii="Times New Roman" w:eastAsia="Times New Roman" w:hAnsi="Times New Roman" w:cs="Times New Roman"/>
          <w:kern w:val="36"/>
          <w:sz w:val="28"/>
          <w:szCs w:val="28"/>
        </w:rPr>
        <w:t>Власти Кубани</w:t>
      </w:r>
      <w:r>
        <w:rPr>
          <w:rFonts w:ascii="Times New Roman" w:eastAsia="Times New Roman" w:hAnsi="Times New Roman" w:cs="Times New Roman"/>
          <w:kern w:val="36"/>
          <w:sz w:val="28"/>
          <w:szCs w:val="28"/>
        </w:rPr>
        <w:t xml:space="preserve"> разворачивают более 70 пунктов…</w:t>
      </w:r>
    </w:p>
  </w:footnote>
  <w:footnote w:id="231">
    <w:p w:rsidR="00752378" w:rsidRPr="007574F9" w:rsidRDefault="00752378" w:rsidP="008F286B">
      <w:pPr>
        <w:pStyle w:val="a7"/>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w:t>
      </w:r>
      <w:r w:rsidRPr="008F286B">
        <w:rPr>
          <w:rFonts w:ascii="Times New Roman" w:hAnsi="Times New Roman" w:cs="Times New Roman"/>
          <w:bCs/>
          <w:sz w:val="28"/>
          <w:szCs w:val="28"/>
        </w:rPr>
        <w:t>Об итогах социально-экономического развития Краснодарского к</w:t>
      </w:r>
      <w:r>
        <w:rPr>
          <w:rFonts w:ascii="Times New Roman" w:hAnsi="Times New Roman" w:cs="Times New Roman"/>
          <w:bCs/>
          <w:sz w:val="28"/>
          <w:szCs w:val="28"/>
        </w:rPr>
        <w:t>рая в январе-сентябре 2014 года…</w:t>
      </w:r>
    </w:p>
  </w:footnote>
  <w:footnote w:id="232">
    <w:p w:rsidR="00752378" w:rsidRPr="007574F9" w:rsidRDefault="00752378" w:rsidP="008F286B">
      <w:pPr>
        <w:pStyle w:val="a7"/>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Там же.</w:t>
      </w:r>
    </w:p>
  </w:footnote>
  <w:footnote w:id="233">
    <w:p w:rsidR="00752378" w:rsidRPr="008F286B" w:rsidRDefault="00752378" w:rsidP="008F286B">
      <w:pPr>
        <w:pStyle w:val="a7"/>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Там же.</w:t>
      </w:r>
    </w:p>
  </w:footnote>
  <w:footnote w:id="234">
    <w:p w:rsidR="00752378" w:rsidRPr="006A701C" w:rsidRDefault="00752378" w:rsidP="008F286B">
      <w:pPr>
        <w:pStyle w:val="a7"/>
        <w:ind w:firstLine="567"/>
        <w:jc w:val="both"/>
        <w:rPr>
          <w:rFonts w:ascii="Times New Roman" w:hAnsi="Times New Roman" w:cs="Times New Roman"/>
          <w:sz w:val="28"/>
          <w:szCs w:val="28"/>
        </w:rPr>
      </w:pPr>
      <w:r w:rsidRPr="00DA3208">
        <w:rPr>
          <w:rStyle w:val="a9"/>
          <w:rFonts w:ascii="Times New Roman" w:hAnsi="Times New Roman" w:cs="Times New Roman"/>
          <w:sz w:val="28"/>
          <w:szCs w:val="28"/>
        </w:rPr>
        <w:footnoteRef/>
      </w:r>
      <w:r w:rsidRPr="00DA3208">
        <w:rPr>
          <w:rFonts w:ascii="Times New Roman" w:hAnsi="Times New Roman" w:cs="Times New Roman"/>
          <w:sz w:val="28"/>
          <w:szCs w:val="28"/>
        </w:rPr>
        <w:t xml:space="preserve"> Национальный состав населения по субъектам Российской Федер</w:t>
      </w:r>
      <w:r w:rsidRPr="00DA3208">
        <w:rPr>
          <w:rFonts w:ascii="Times New Roman" w:hAnsi="Times New Roman" w:cs="Times New Roman"/>
          <w:sz w:val="28"/>
          <w:szCs w:val="28"/>
        </w:rPr>
        <w:t>а</w:t>
      </w:r>
      <w:r w:rsidRPr="00DA3208">
        <w:rPr>
          <w:rFonts w:ascii="Times New Roman" w:hAnsi="Times New Roman" w:cs="Times New Roman"/>
          <w:sz w:val="28"/>
          <w:szCs w:val="28"/>
        </w:rPr>
        <w:t xml:space="preserve">ции. Перепись 2010. </w:t>
      </w:r>
      <w:r w:rsidRPr="00DA3208">
        <w:rPr>
          <w:rFonts w:ascii="Times New Roman" w:hAnsi="Times New Roman" w:cs="Times New Roman"/>
          <w:sz w:val="28"/>
          <w:szCs w:val="28"/>
          <w:lang w:val="en-US"/>
        </w:rPr>
        <w:t>URL</w:t>
      </w:r>
      <w:r w:rsidRPr="006A701C">
        <w:rPr>
          <w:rFonts w:ascii="Times New Roman" w:hAnsi="Times New Roman" w:cs="Times New Roman"/>
          <w:sz w:val="28"/>
          <w:szCs w:val="28"/>
        </w:rPr>
        <w:t xml:space="preserve">: </w:t>
      </w:r>
      <w:hyperlink r:id="rId74" w:history="1">
        <w:r w:rsidRPr="00DA3208">
          <w:rPr>
            <w:rStyle w:val="ac"/>
            <w:rFonts w:ascii="Times New Roman" w:hAnsi="Times New Roman" w:cs="Times New Roman"/>
            <w:color w:val="auto"/>
            <w:sz w:val="28"/>
            <w:szCs w:val="28"/>
            <w:u w:val="none"/>
            <w:lang w:val="en-US"/>
          </w:rPr>
          <w:t>www</w:t>
        </w:r>
        <w:r w:rsidRPr="006A701C">
          <w:rPr>
            <w:rStyle w:val="ac"/>
            <w:rFonts w:ascii="Times New Roman" w:hAnsi="Times New Roman" w:cs="Times New Roman"/>
            <w:color w:val="auto"/>
            <w:sz w:val="28"/>
            <w:szCs w:val="28"/>
            <w:u w:val="none"/>
          </w:rPr>
          <w:t>.</w:t>
        </w:r>
        <w:r w:rsidRPr="00DA3208">
          <w:rPr>
            <w:rStyle w:val="ac"/>
            <w:rFonts w:ascii="Times New Roman" w:hAnsi="Times New Roman" w:cs="Times New Roman"/>
            <w:color w:val="auto"/>
            <w:sz w:val="28"/>
            <w:szCs w:val="28"/>
            <w:u w:val="none"/>
            <w:lang w:val="en-US"/>
          </w:rPr>
          <w:t>perepis</w:t>
        </w:r>
        <w:r w:rsidRPr="006A701C">
          <w:rPr>
            <w:rStyle w:val="ac"/>
            <w:rFonts w:ascii="Times New Roman" w:hAnsi="Times New Roman" w:cs="Times New Roman"/>
            <w:color w:val="auto"/>
            <w:sz w:val="28"/>
            <w:szCs w:val="28"/>
            <w:u w:val="none"/>
          </w:rPr>
          <w:t>-2010.</w:t>
        </w:r>
        <w:r w:rsidRPr="00DA3208">
          <w:rPr>
            <w:rStyle w:val="ac"/>
            <w:rFonts w:ascii="Times New Roman" w:hAnsi="Times New Roman" w:cs="Times New Roman"/>
            <w:color w:val="auto"/>
            <w:sz w:val="28"/>
            <w:szCs w:val="28"/>
            <w:u w:val="none"/>
            <w:lang w:val="en-US"/>
          </w:rPr>
          <w:t>ru</w:t>
        </w:r>
        <w:r w:rsidRPr="006A701C">
          <w:rPr>
            <w:rStyle w:val="ac"/>
            <w:rFonts w:ascii="Times New Roman" w:hAnsi="Times New Roman" w:cs="Times New Roman"/>
            <w:color w:val="auto"/>
            <w:sz w:val="28"/>
            <w:szCs w:val="28"/>
            <w:u w:val="none"/>
          </w:rPr>
          <w:t>/</w:t>
        </w:r>
        <w:r w:rsidRPr="00DA3208">
          <w:rPr>
            <w:rStyle w:val="ac"/>
            <w:rFonts w:ascii="Times New Roman" w:hAnsi="Times New Roman" w:cs="Times New Roman"/>
            <w:color w:val="auto"/>
            <w:sz w:val="28"/>
            <w:szCs w:val="28"/>
            <w:u w:val="none"/>
            <w:lang w:val="en-US"/>
          </w:rPr>
          <w:t>results</w:t>
        </w:r>
        <w:r w:rsidRPr="006A701C">
          <w:rPr>
            <w:rStyle w:val="ac"/>
            <w:rFonts w:ascii="Times New Roman" w:hAnsi="Times New Roman" w:cs="Times New Roman"/>
            <w:color w:val="auto"/>
            <w:sz w:val="28"/>
            <w:szCs w:val="28"/>
            <w:u w:val="none"/>
          </w:rPr>
          <w:t>_</w:t>
        </w:r>
        <w:r w:rsidRPr="00DA3208">
          <w:rPr>
            <w:rStyle w:val="ac"/>
            <w:rFonts w:ascii="Times New Roman" w:hAnsi="Times New Roman" w:cs="Times New Roman"/>
            <w:color w:val="auto"/>
            <w:sz w:val="28"/>
            <w:szCs w:val="28"/>
            <w:u w:val="none"/>
            <w:lang w:val="en-US"/>
          </w:rPr>
          <w:t>of</w:t>
        </w:r>
        <w:r w:rsidRPr="006A701C">
          <w:rPr>
            <w:rStyle w:val="ac"/>
            <w:rFonts w:ascii="Times New Roman" w:hAnsi="Times New Roman" w:cs="Times New Roman"/>
            <w:color w:val="auto"/>
            <w:sz w:val="28"/>
            <w:szCs w:val="28"/>
            <w:u w:val="none"/>
          </w:rPr>
          <w:t>_</w:t>
        </w:r>
        <w:r w:rsidRPr="00DA3208">
          <w:rPr>
            <w:rStyle w:val="ac"/>
            <w:rFonts w:ascii="Times New Roman" w:hAnsi="Times New Roman" w:cs="Times New Roman"/>
            <w:color w:val="auto"/>
            <w:sz w:val="28"/>
            <w:szCs w:val="28"/>
            <w:u w:val="none"/>
            <w:lang w:val="en-US"/>
          </w:rPr>
          <w:t>the</w:t>
        </w:r>
        <w:r w:rsidRPr="006A701C">
          <w:rPr>
            <w:rStyle w:val="ac"/>
            <w:rFonts w:ascii="Times New Roman" w:hAnsi="Times New Roman" w:cs="Times New Roman"/>
            <w:color w:val="auto"/>
            <w:sz w:val="28"/>
            <w:szCs w:val="28"/>
            <w:u w:val="none"/>
          </w:rPr>
          <w:t>_</w:t>
        </w:r>
        <w:r w:rsidRPr="00DA3208">
          <w:rPr>
            <w:rStyle w:val="ac"/>
            <w:rFonts w:ascii="Times New Roman" w:hAnsi="Times New Roman" w:cs="Times New Roman"/>
            <w:color w:val="auto"/>
            <w:sz w:val="28"/>
            <w:szCs w:val="28"/>
            <w:u w:val="none"/>
            <w:lang w:val="en-US"/>
          </w:rPr>
          <w:t>census</w:t>
        </w:r>
        <w:r w:rsidRPr="006A701C">
          <w:rPr>
            <w:rStyle w:val="ac"/>
            <w:rFonts w:ascii="Times New Roman" w:hAnsi="Times New Roman" w:cs="Times New Roman"/>
            <w:color w:val="auto"/>
            <w:sz w:val="28"/>
            <w:szCs w:val="28"/>
            <w:u w:val="none"/>
          </w:rPr>
          <w:t>/</w:t>
        </w:r>
        <w:r w:rsidRPr="00DA3208">
          <w:rPr>
            <w:rStyle w:val="ac"/>
            <w:rFonts w:ascii="Times New Roman" w:hAnsi="Times New Roman" w:cs="Times New Roman"/>
            <w:color w:val="auto"/>
            <w:sz w:val="28"/>
            <w:szCs w:val="28"/>
            <w:u w:val="none"/>
            <w:lang w:val="en-US"/>
          </w:rPr>
          <w:t>tab</w:t>
        </w:r>
        <w:r w:rsidRPr="006A701C">
          <w:rPr>
            <w:rStyle w:val="ac"/>
            <w:rFonts w:ascii="Times New Roman" w:hAnsi="Times New Roman" w:cs="Times New Roman"/>
            <w:color w:val="auto"/>
            <w:sz w:val="28"/>
            <w:szCs w:val="28"/>
            <w:u w:val="none"/>
          </w:rPr>
          <w:t>7</w:t>
        </w:r>
      </w:hyperlink>
      <w:r w:rsidRPr="006A701C">
        <w:rPr>
          <w:rStyle w:val="HTML"/>
          <w:rFonts w:ascii="Times New Roman" w:hAnsi="Times New Roman" w:cs="Times New Roman"/>
          <w:i w:val="0"/>
          <w:sz w:val="28"/>
          <w:szCs w:val="28"/>
        </w:rPr>
        <w:t xml:space="preserve">. </w:t>
      </w:r>
      <w:r w:rsidRPr="00DA3208">
        <w:rPr>
          <w:rStyle w:val="HTML"/>
          <w:rFonts w:ascii="Times New Roman" w:hAnsi="Times New Roman" w:cs="Times New Roman"/>
          <w:i w:val="0"/>
          <w:sz w:val="28"/>
          <w:szCs w:val="28"/>
          <w:lang w:val="en-US"/>
        </w:rPr>
        <w:t>xls</w:t>
      </w:r>
      <w:r w:rsidRPr="006A701C">
        <w:rPr>
          <w:rFonts w:ascii="Times New Roman" w:hAnsi="Times New Roman" w:cs="Times New Roman"/>
          <w:sz w:val="28"/>
          <w:szCs w:val="28"/>
          <w:shd w:val="clear" w:color="auto" w:fill="FFFFFF"/>
        </w:rPr>
        <w:t>‎</w:t>
      </w:r>
    </w:p>
  </w:footnote>
  <w:footnote w:id="235">
    <w:p w:rsidR="00752378" w:rsidRPr="008F286B" w:rsidRDefault="00752378" w:rsidP="008F286B">
      <w:pPr>
        <w:pStyle w:val="a7"/>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Там же.</w:t>
      </w:r>
    </w:p>
  </w:footnote>
  <w:footnote w:id="236">
    <w:p w:rsidR="00752378" w:rsidRPr="008F286B" w:rsidRDefault="00752378" w:rsidP="008F286B">
      <w:pPr>
        <w:pStyle w:val="a7"/>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Сущий С.Я. </w:t>
      </w:r>
      <w:r w:rsidRPr="008F286B">
        <w:rPr>
          <w:rFonts w:ascii="Times New Roman" w:hAnsi="Times New Roman" w:cs="Times New Roman"/>
          <w:iCs/>
          <w:sz w:val="28"/>
          <w:szCs w:val="28"/>
        </w:rPr>
        <w:t>Украина – Россия – мир: некоторые грани взаимоде</w:t>
      </w:r>
      <w:r w:rsidRPr="008F286B">
        <w:rPr>
          <w:rFonts w:ascii="Times New Roman" w:hAnsi="Times New Roman" w:cs="Times New Roman"/>
          <w:iCs/>
          <w:sz w:val="28"/>
          <w:szCs w:val="28"/>
        </w:rPr>
        <w:t>й</w:t>
      </w:r>
      <w:r w:rsidRPr="008F286B">
        <w:rPr>
          <w:rFonts w:ascii="Times New Roman" w:hAnsi="Times New Roman" w:cs="Times New Roman"/>
          <w:iCs/>
          <w:sz w:val="28"/>
          <w:szCs w:val="28"/>
        </w:rPr>
        <w:t>ствия (до и после кризиса). Ростов н/Д, 2014.</w:t>
      </w:r>
    </w:p>
  </w:footnote>
  <w:footnote w:id="237">
    <w:p w:rsidR="00752378" w:rsidRPr="007574F9" w:rsidRDefault="00752378" w:rsidP="008F286B">
      <w:pPr>
        <w:pStyle w:val="a7"/>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Национальный состав населения по субъектам Российской Федер</w:t>
      </w:r>
      <w:r w:rsidRPr="008F286B">
        <w:rPr>
          <w:rFonts w:ascii="Times New Roman" w:hAnsi="Times New Roman" w:cs="Times New Roman"/>
          <w:sz w:val="28"/>
          <w:szCs w:val="28"/>
        </w:rPr>
        <w:t>а</w:t>
      </w:r>
      <w:r>
        <w:rPr>
          <w:rFonts w:ascii="Times New Roman" w:hAnsi="Times New Roman" w:cs="Times New Roman"/>
          <w:sz w:val="28"/>
          <w:szCs w:val="28"/>
        </w:rPr>
        <w:t>ции. Перепись 2010…</w:t>
      </w:r>
    </w:p>
  </w:footnote>
  <w:footnote w:id="238">
    <w:p w:rsidR="00752378" w:rsidRPr="008F286B" w:rsidRDefault="00752378" w:rsidP="008F286B">
      <w:pPr>
        <w:pStyle w:val="a7"/>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Итоги всероссийской переписи населения 2010 года. М., 2013. Т. 4. С. 20</w:t>
      </w:r>
      <w:r>
        <w:rPr>
          <w:rFonts w:ascii="Times New Roman" w:hAnsi="Times New Roman" w:cs="Times New Roman"/>
          <w:sz w:val="28"/>
          <w:szCs w:val="28"/>
        </w:rPr>
        <w:t>–7</w:t>
      </w:r>
      <w:r w:rsidRPr="008F286B">
        <w:rPr>
          <w:rFonts w:ascii="Times New Roman" w:hAnsi="Times New Roman" w:cs="Times New Roman"/>
          <w:sz w:val="28"/>
          <w:szCs w:val="28"/>
        </w:rPr>
        <w:t>1.</w:t>
      </w:r>
    </w:p>
  </w:footnote>
  <w:footnote w:id="239">
    <w:p w:rsidR="00752378" w:rsidRPr="008F286B" w:rsidRDefault="00752378" w:rsidP="008F286B">
      <w:pPr>
        <w:pStyle w:val="a7"/>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Итоги всероссийской переписи населения 2010 года. М., 2013. Т. 4. С. 20</w:t>
      </w:r>
      <w:r>
        <w:rPr>
          <w:rFonts w:ascii="Times New Roman" w:hAnsi="Times New Roman" w:cs="Times New Roman"/>
          <w:sz w:val="28"/>
          <w:szCs w:val="28"/>
        </w:rPr>
        <w:t>–71.</w:t>
      </w:r>
    </w:p>
  </w:footnote>
  <w:footnote w:id="240">
    <w:p w:rsidR="00752378" w:rsidRPr="008F286B" w:rsidRDefault="00752378" w:rsidP="008F286B">
      <w:pPr>
        <w:pStyle w:val="a7"/>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Белозёров В.С. </w:t>
      </w:r>
      <w:r>
        <w:rPr>
          <w:rFonts w:ascii="Times New Roman" w:hAnsi="Times New Roman" w:cs="Times New Roman"/>
          <w:sz w:val="28"/>
          <w:szCs w:val="28"/>
        </w:rPr>
        <w:t>Указ. соч. С. 23–32.</w:t>
      </w:r>
    </w:p>
  </w:footnote>
  <w:footnote w:id="241">
    <w:p w:rsidR="00752378" w:rsidRPr="008F286B" w:rsidRDefault="00752378" w:rsidP="008F286B">
      <w:pPr>
        <w:pStyle w:val="a7"/>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Итоги всероссийской переписи населения 2010 года. М., 2013. Т. 4. С. 20</w:t>
      </w:r>
      <w:r>
        <w:rPr>
          <w:rFonts w:ascii="Times New Roman" w:hAnsi="Times New Roman" w:cs="Times New Roman"/>
          <w:sz w:val="28"/>
          <w:szCs w:val="28"/>
        </w:rPr>
        <w:t>–</w:t>
      </w:r>
      <w:r w:rsidRPr="008F286B">
        <w:rPr>
          <w:rFonts w:ascii="Times New Roman" w:hAnsi="Times New Roman" w:cs="Times New Roman"/>
          <w:sz w:val="28"/>
          <w:szCs w:val="28"/>
        </w:rPr>
        <w:t>71.</w:t>
      </w:r>
    </w:p>
  </w:footnote>
  <w:footnote w:id="242">
    <w:p w:rsidR="00752378" w:rsidRPr="00DA3208" w:rsidRDefault="00752378" w:rsidP="008F286B">
      <w:pPr>
        <w:pStyle w:val="Default"/>
        <w:ind w:firstLine="567"/>
        <w:jc w:val="both"/>
        <w:rPr>
          <w:color w:val="auto"/>
          <w:sz w:val="28"/>
          <w:szCs w:val="28"/>
          <w:lang w:val="en-US"/>
        </w:rPr>
      </w:pPr>
      <w:r w:rsidRPr="008F286B">
        <w:rPr>
          <w:rStyle w:val="a9"/>
          <w:color w:val="auto"/>
          <w:sz w:val="28"/>
          <w:szCs w:val="28"/>
        </w:rPr>
        <w:footnoteRef/>
      </w:r>
      <w:r w:rsidRPr="008F286B">
        <w:rPr>
          <w:color w:val="auto"/>
          <w:sz w:val="28"/>
          <w:szCs w:val="28"/>
        </w:rPr>
        <w:t xml:space="preserve"> </w:t>
      </w:r>
      <w:r w:rsidRPr="008F286B">
        <w:rPr>
          <w:bCs/>
          <w:color w:val="auto"/>
          <w:sz w:val="28"/>
          <w:szCs w:val="28"/>
        </w:rPr>
        <w:t>Доклад</w:t>
      </w:r>
      <w:r w:rsidRPr="008F286B">
        <w:rPr>
          <w:color w:val="auto"/>
          <w:sz w:val="28"/>
          <w:szCs w:val="28"/>
        </w:rPr>
        <w:t xml:space="preserve"> </w:t>
      </w:r>
      <w:r w:rsidRPr="008F286B">
        <w:rPr>
          <w:bCs/>
          <w:color w:val="auto"/>
          <w:sz w:val="28"/>
          <w:szCs w:val="28"/>
        </w:rPr>
        <w:t>Уполномоченного по правам</w:t>
      </w:r>
      <w:r w:rsidRPr="008F286B">
        <w:rPr>
          <w:color w:val="auto"/>
          <w:sz w:val="28"/>
          <w:szCs w:val="28"/>
        </w:rPr>
        <w:t xml:space="preserve"> </w:t>
      </w:r>
      <w:r w:rsidRPr="008F286B">
        <w:rPr>
          <w:bCs/>
          <w:color w:val="auto"/>
          <w:sz w:val="28"/>
          <w:szCs w:val="28"/>
        </w:rPr>
        <w:t>человека в Краснодарском крае</w:t>
      </w:r>
      <w:r w:rsidRPr="008F286B">
        <w:rPr>
          <w:color w:val="auto"/>
          <w:sz w:val="28"/>
          <w:szCs w:val="28"/>
        </w:rPr>
        <w:t xml:space="preserve"> </w:t>
      </w:r>
      <w:r w:rsidRPr="008F286B">
        <w:rPr>
          <w:bCs/>
          <w:color w:val="auto"/>
          <w:sz w:val="28"/>
          <w:szCs w:val="28"/>
        </w:rPr>
        <w:t xml:space="preserve">за 2013 год. </w:t>
      </w:r>
      <w:r w:rsidRPr="008F286B">
        <w:rPr>
          <w:color w:val="auto"/>
          <w:sz w:val="28"/>
          <w:szCs w:val="28"/>
          <w:lang w:val="en-US"/>
        </w:rPr>
        <w:t xml:space="preserve">URL: </w:t>
      </w:r>
      <w:hyperlink r:id="rId75" w:history="1">
        <w:r w:rsidRPr="00DA3208">
          <w:rPr>
            <w:rStyle w:val="ac"/>
            <w:iCs/>
            <w:color w:val="auto"/>
            <w:sz w:val="28"/>
            <w:szCs w:val="28"/>
            <w:u w:val="none"/>
            <w:lang w:val="en-US"/>
          </w:rPr>
          <w:t>http://kubanombudsman.org/</w:t>
        </w:r>
      </w:hyperlink>
      <w:r w:rsidRPr="00DA3208">
        <w:rPr>
          <w:iCs/>
          <w:color w:val="auto"/>
          <w:sz w:val="28"/>
          <w:szCs w:val="28"/>
          <w:lang w:val="en-US"/>
        </w:rPr>
        <w:t>%D0%B4%D0%BE%D0% BA%D1%83%D0%BC%D0%B5%D0%</w:t>
      </w:r>
    </w:p>
  </w:footnote>
  <w:footnote w:id="243">
    <w:p w:rsidR="00752378" w:rsidRPr="00DA3208" w:rsidRDefault="00752378" w:rsidP="008F286B">
      <w:pPr>
        <w:pStyle w:val="3"/>
        <w:shd w:val="clear" w:color="auto" w:fill="FFFFFF"/>
        <w:spacing w:before="0" w:beforeAutospacing="0" w:after="0" w:afterAutospacing="0"/>
        <w:ind w:firstLine="567"/>
        <w:jc w:val="both"/>
        <w:rPr>
          <w:b w:val="0"/>
          <w:sz w:val="28"/>
          <w:szCs w:val="28"/>
        </w:rPr>
      </w:pPr>
      <w:r w:rsidRPr="00DA3208">
        <w:rPr>
          <w:rStyle w:val="a9"/>
          <w:b w:val="0"/>
          <w:sz w:val="28"/>
          <w:szCs w:val="28"/>
        </w:rPr>
        <w:footnoteRef/>
      </w:r>
      <w:r w:rsidRPr="00DA3208">
        <w:rPr>
          <w:b w:val="0"/>
          <w:sz w:val="28"/>
          <w:szCs w:val="28"/>
        </w:rPr>
        <w:t xml:space="preserve"> Состоялось заседание общественно-консультативного совета при УФМС России по Краснодарскому краю. 05.06.2014. </w:t>
      </w:r>
      <w:r w:rsidRPr="00DA3208">
        <w:rPr>
          <w:b w:val="0"/>
          <w:sz w:val="28"/>
          <w:szCs w:val="28"/>
          <w:lang w:val="en-US"/>
        </w:rPr>
        <w:t>URL</w:t>
      </w:r>
      <w:r w:rsidRPr="00DA3208">
        <w:rPr>
          <w:b w:val="0"/>
          <w:sz w:val="28"/>
          <w:szCs w:val="28"/>
        </w:rPr>
        <w:t xml:space="preserve">: </w:t>
      </w:r>
      <w:hyperlink r:id="rId76" w:history="1">
        <w:r w:rsidRPr="00DA3208">
          <w:rPr>
            <w:rStyle w:val="ac"/>
            <w:b w:val="0"/>
            <w:color w:val="auto"/>
            <w:sz w:val="28"/>
            <w:szCs w:val="28"/>
            <w:u w:val="none"/>
          </w:rPr>
          <w:t>http://www</w:t>
        </w:r>
      </w:hyperlink>
      <w:r w:rsidRPr="00DA3208">
        <w:rPr>
          <w:b w:val="0"/>
          <w:sz w:val="28"/>
          <w:szCs w:val="28"/>
        </w:rPr>
        <w:t>. ufmskrn.ru/site2/news/66833</w:t>
      </w:r>
    </w:p>
  </w:footnote>
  <w:footnote w:id="244">
    <w:p w:rsidR="00752378" w:rsidRPr="008F286B" w:rsidRDefault="00752378" w:rsidP="008F286B">
      <w:pPr>
        <w:pStyle w:val="3"/>
        <w:shd w:val="clear" w:color="auto" w:fill="FFFFFF"/>
        <w:spacing w:before="0" w:beforeAutospacing="0" w:after="0" w:afterAutospacing="0"/>
        <w:ind w:firstLine="567"/>
        <w:jc w:val="both"/>
        <w:rPr>
          <w:b w:val="0"/>
          <w:sz w:val="28"/>
          <w:szCs w:val="28"/>
        </w:rPr>
      </w:pPr>
      <w:r w:rsidRPr="008F286B">
        <w:rPr>
          <w:rStyle w:val="a9"/>
          <w:b w:val="0"/>
          <w:sz w:val="28"/>
          <w:szCs w:val="28"/>
        </w:rPr>
        <w:footnoteRef/>
      </w:r>
      <w:r w:rsidRPr="008F286B">
        <w:rPr>
          <w:b w:val="0"/>
          <w:sz w:val="28"/>
          <w:szCs w:val="28"/>
        </w:rPr>
        <w:t xml:space="preserve"> Ольга Ладыгина приняла участие в совещании полпреда Президе</w:t>
      </w:r>
      <w:r w:rsidRPr="008F286B">
        <w:rPr>
          <w:b w:val="0"/>
          <w:sz w:val="28"/>
          <w:szCs w:val="28"/>
        </w:rPr>
        <w:t>н</w:t>
      </w:r>
      <w:r w:rsidRPr="008F286B">
        <w:rPr>
          <w:b w:val="0"/>
          <w:sz w:val="28"/>
          <w:szCs w:val="28"/>
        </w:rPr>
        <w:t xml:space="preserve">та в ЮФО о предотвращении межэтнических конфликтов. </w:t>
      </w:r>
      <w:r w:rsidRPr="008F286B">
        <w:rPr>
          <w:b w:val="0"/>
          <w:sz w:val="28"/>
          <w:szCs w:val="28"/>
          <w:lang w:val="en-US"/>
        </w:rPr>
        <w:t>URL</w:t>
      </w:r>
      <w:r w:rsidRPr="008F286B">
        <w:rPr>
          <w:b w:val="0"/>
          <w:sz w:val="28"/>
          <w:szCs w:val="28"/>
        </w:rPr>
        <w:t>: http://www.ufmskrn.ru/site2/news/66896/</w:t>
      </w:r>
    </w:p>
  </w:footnote>
  <w:footnote w:id="245">
    <w:p w:rsidR="00752378" w:rsidRPr="00752378" w:rsidRDefault="00752378" w:rsidP="008F286B">
      <w:pPr>
        <w:pStyle w:val="1"/>
        <w:shd w:val="clear" w:color="auto" w:fill="FFFFFF"/>
        <w:spacing w:before="0" w:line="240" w:lineRule="auto"/>
        <w:ind w:firstLine="567"/>
        <w:jc w:val="both"/>
        <w:textAlignment w:val="baseline"/>
        <w:rPr>
          <w:rFonts w:ascii="Times New Roman" w:hAnsi="Times New Roman" w:cs="Times New Roman"/>
          <w:b w:val="0"/>
          <w:bCs w:val="0"/>
          <w:color w:val="auto"/>
          <w:lang w:val="en-US"/>
        </w:rPr>
      </w:pPr>
      <w:r w:rsidRPr="008F286B">
        <w:rPr>
          <w:rStyle w:val="a9"/>
          <w:rFonts w:ascii="Times New Roman" w:hAnsi="Times New Roman" w:cs="Times New Roman"/>
          <w:b w:val="0"/>
          <w:color w:val="auto"/>
        </w:rPr>
        <w:footnoteRef/>
      </w:r>
      <w:r>
        <w:rPr>
          <w:rFonts w:ascii="Times New Roman" w:hAnsi="Times New Roman" w:cs="Times New Roman"/>
          <w:b w:val="0"/>
          <w:bCs w:val="0"/>
          <w:color w:val="auto"/>
        </w:rPr>
        <w:t xml:space="preserve"> </w:t>
      </w:r>
      <w:r w:rsidRPr="008F286B">
        <w:rPr>
          <w:rFonts w:ascii="Times New Roman" w:hAnsi="Times New Roman" w:cs="Times New Roman"/>
          <w:b w:val="0"/>
          <w:bCs w:val="0"/>
          <w:color w:val="auto"/>
        </w:rPr>
        <w:t xml:space="preserve">Общественная палата Краснодарского края. </w:t>
      </w:r>
      <w:r w:rsidRPr="008F286B">
        <w:rPr>
          <w:rFonts w:ascii="Times New Roman" w:hAnsi="Times New Roman" w:cs="Times New Roman"/>
          <w:b w:val="0"/>
          <w:color w:val="auto"/>
          <w:lang w:val="en-US"/>
        </w:rPr>
        <w:t>URL</w:t>
      </w:r>
      <w:r w:rsidRPr="00752378">
        <w:rPr>
          <w:rFonts w:ascii="Times New Roman" w:hAnsi="Times New Roman" w:cs="Times New Roman"/>
          <w:b w:val="0"/>
          <w:color w:val="auto"/>
          <w:lang w:val="en-US"/>
        </w:rPr>
        <w:t xml:space="preserve">: </w:t>
      </w:r>
      <w:hyperlink r:id="rId77" w:history="1">
        <w:r w:rsidRPr="006A4875">
          <w:rPr>
            <w:rStyle w:val="ac"/>
            <w:rFonts w:ascii="Times New Roman" w:hAnsi="Times New Roman" w:cs="Times New Roman"/>
            <w:b w:val="0"/>
            <w:color w:val="auto"/>
            <w:u w:val="none"/>
            <w:lang w:val="en-US"/>
          </w:rPr>
          <w:t>http</w:t>
        </w:r>
        <w:r w:rsidRPr="00752378">
          <w:rPr>
            <w:rStyle w:val="ac"/>
            <w:rFonts w:ascii="Times New Roman" w:hAnsi="Times New Roman" w:cs="Times New Roman"/>
            <w:b w:val="0"/>
            <w:color w:val="auto"/>
            <w:u w:val="none"/>
            <w:lang w:val="en-US"/>
          </w:rPr>
          <w:t>://</w:t>
        </w:r>
        <w:r w:rsidRPr="006A4875">
          <w:rPr>
            <w:rStyle w:val="ac"/>
            <w:rFonts w:ascii="Times New Roman" w:hAnsi="Times New Roman" w:cs="Times New Roman"/>
            <w:b w:val="0"/>
            <w:color w:val="auto"/>
            <w:u w:val="none"/>
            <w:lang w:val="en-US"/>
          </w:rPr>
          <w:t>www</w:t>
        </w:r>
        <w:r w:rsidRPr="00752378">
          <w:rPr>
            <w:rStyle w:val="ac"/>
            <w:rFonts w:ascii="Times New Roman" w:hAnsi="Times New Roman" w:cs="Times New Roman"/>
            <w:b w:val="0"/>
            <w:color w:val="auto"/>
            <w:u w:val="none"/>
            <w:lang w:val="en-US"/>
          </w:rPr>
          <w:t>.</w:t>
        </w:r>
        <w:r w:rsidRPr="006A4875">
          <w:rPr>
            <w:rStyle w:val="ac"/>
            <w:rFonts w:ascii="Times New Roman" w:hAnsi="Times New Roman" w:cs="Times New Roman"/>
            <w:b w:val="0"/>
            <w:color w:val="auto"/>
            <w:u w:val="none"/>
            <w:lang w:val="en-US"/>
          </w:rPr>
          <w:t>oprf</w:t>
        </w:r>
        <w:r w:rsidRPr="00752378">
          <w:rPr>
            <w:rStyle w:val="ac"/>
            <w:rFonts w:ascii="Times New Roman" w:hAnsi="Times New Roman" w:cs="Times New Roman"/>
            <w:b w:val="0"/>
            <w:color w:val="auto"/>
            <w:u w:val="none"/>
            <w:lang w:val="en-US"/>
          </w:rPr>
          <w:t>.</w:t>
        </w:r>
        <w:r w:rsidRPr="006A4875">
          <w:rPr>
            <w:rStyle w:val="ac"/>
            <w:rFonts w:ascii="Times New Roman" w:hAnsi="Times New Roman" w:cs="Times New Roman"/>
            <w:b w:val="0"/>
            <w:color w:val="auto"/>
            <w:u w:val="none"/>
            <w:lang w:val="en-US"/>
          </w:rPr>
          <w:t>ru</w:t>
        </w:r>
        <w:r w:rsidRPr="00752378">
          <w:rPr>
            <w:rStyle w:val="ac"/>
            <w:rFonts w:ascii="Times New Roman" w:hAnsi="Times New Roman" w:cs="Times New Roman"/>
            <w:b w:val="0"/>
            <w:color w:val="auto"/>
            <w:u w:val="none"/>
            <w:lang w:val="en-US"/>
          </w:rPr>
          <w:t>/</w:t>
        </w:r>
      </w:hyperlink>
      <w:r w:rsidRPr="00752378">
        <w:rPr>
          <w:rFonts w:ascii="Times New Roman" w:hAnsi="Times New Roman" w:cs="Times New Roman"/>
          <w:b w:val="0"/>
          <w:color w:val="auto"/>
          <w:lang w:val="en-US"/>
        </w:rPr>
        <w:t xml:space="preserve"> </w:t>
      </w:r>
      <w:r w:rsidRPr="006A4875">
        <w:rPr>
          <w:rFonts w:ascii="Times New Roman" w:hAnsi="Times New Roman" w:cs="Times New Roman"/>
          <w:b w:val="0"/>
          <w:color w:val="auto"/>
          <w:lang w:val="en-US"/>
        </w:rPr>
        <w:t>about</w:t>
      </w:r>
      <w:r w:rsidRPr="00752378">
        <w:rPr>
          <w:rFonts w:ascii="Times New Roman" w:hAnsi="Times New Roman" w:cs="Times New Roman"/>
          <w:b w:val="0"/>
          <w:color w:val="auto"/>
          <w:lang w:val="en-US"/>
        </w:rPr>
        <w:t>/</w:t>
      </w:r>
      <w:r w:rsidRPr="006A4875">
        <w:rPr>
          <w:rFonts w:ascii="Times New Roman" w:hAnsi="Times New Roman" w:cs="Times New Roman"/>
          <w:b w:val="0"/>
          <w:color w:val="auto"/>
          <w:lang w:val="en-US"/>
        </w:rPr>
        <w:t>interaction</w:t>
      </w:r>
      <w:r w:rsidRPr="00752378">
        <w:rPr>
          <w:rFonts w:ascii="Times New Roman" w:hAnsi="Times New Roman" w:cs="Times New Roman"/>
          <w:b w:val="0"/>
          <w:color w:val="auto"/>
          <w:lang w:val="en-US"/>
        </w:rPr>
        <w:t>/</w:t>
      </w:r>
      <w:r w:rsidRPr="006A4875">
        <w:rPr>
          <w:rFonts w:ascii="Times New Roman" w:hAnsi="Times New Roman" w:cs="Times New Roman"/>
          <w:b w:val="0"/>
          <w:color w:val="auto"/>
          <w:lang w:val="en-US"/>
        </w:rPr>
        <w:t>region</w:t>
      </w:r>
      <w:r w:rsidRPr="00752378">
        <w:rPr>
          <w:rFonts w:ascii="Times New Roman" w:hAnsi="Times New Roman" w:cs="Times New Roman"/>
          <w:b w:val="0"/>
          <w:color w:val="auto"/>
          <w:lang w:val="en-US"/>
        </w:rPr>
        <w:t>_</w:t>
      </w:r>
      <w:r w:rsidRPr="006A4875">
        <w:rPr>
          <w:rFonts w:ascii="Times New Roman" w:hAnsi="Times New Roman" w:cs="Times New Roman"/>
          <w:b w:val="0"/>
          <w:color w:val="auto"/>
          <w:lang w:val="en-US"/>
        </w:rPr>
        <w:t>chambers</w:t>
      </w:r>
      <w:r w:rsidRPr="00752378">
        <w:rPr>
          <w:rFonts w:ascii="Times New Roman" w:hAnsi="Times New Roman" w:cs="Times New Roman"/>
          <w:b w:val="0"/>
          <w:color w:val="auto"/>
          <w:lang w:val="en-US"/>
        </w:rPr>
        <w:t>/1445/1438/</w:t>
      </w:r>
      <w:r w:rsidRPr="006A4875">
        <w:rPr>
          <w:rFonts w:ascii="Times New Roman" w:hAnsi="Times New Roman" w:cs="Times New Roman"/>
          <w:b w:val="0"/>
          <w:color w:val="auto"/>
          <w:lang w:val="en-US"/>
        </w:rPr>
        <w:t>newsitem</w:t>
      </w:r>
      <w:r w:rsidRPr="00752378">
        <w:rPr>
          <w:rFonts w:ascii="Times New Roman" w:hAnsi="Times New Roman" w:cs="Times New Roman"/>
          <w:b w:val="0"/>
          <w:color w:val="auto"/>
          <w:lang w:val="en-US"/>
        </w:rPr>
        <w:t>/24053</w:t>
      </w:r>
    </w:p>
  </w:footnote>
  <w:footnote w:id="246">
    <w:p w:rsidR="00752378" w:rsidRPr="008F286B" w:rsidRDefault="00752378" w:rsidP="008F286B">
      <w:pPr>
        <w:autoSpaceDE w:val="0"/>
        <w:autoSpaceDN w:val="0"/>
        <w:adjustRightInd w:val="0"/>
        <w:spacing w:after="0" w:line="240" w:lineRule="auto"/>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Баранов А.В. Этническая идентичность в Республике Адыгея в контексте конструирования «черкесского» самосознания (по материалам анкетных опросов) // Метаморфоз vs Трансформация. Мультидисципл</w:t>
      </w:r>
      <w:r w:rsidRPr="008F286B">
        <w:rPr>
          <w:rFonts w:ascii="Times New Roman" w:hAnsi="Times New Roman" w:cs="Times New Roman"/>
          <w:sz w:val="28"/>
          <w:szCs w:val="28"/>
        </w:rPr>
        <w:t>и</w:t>
      </w:r>
      <w:r w:rsidRPr="008F286B">
        <w:rPr>
          <w:rFonts w:ascii="Times New Roman" w:hAnsi="Times New Roman" w:cs="Times New Roman"/>
          <w:sz w:val="28"/>
          <w:szCs w:val="28"/>
        </w:rPr>
        <w:t>нарный подход к изучению истории адыгов в XIX–XXI вв. Ростов н/Д, 2013. С. 149</w:t>
      </w:r>
      <w:r>
        <w:rPr>
          <w:rFonts w:ascii="Times New Roman" w:hAnsi="Times New Roman" w:cs="Times New Roman"/>
          <w:sz w:val="28"/>
          <w:szCs w:val="28"/>
        </w:rPr>
        <w:t>–</w:t>
      </w:r>
      <w:r w:rsidRPr="008F286B">
        <w:rPr>
          <w:rFonts w:ascii="Times New Roman" w:hAnsi="Times New Roman" w:cs="Times New Roman"/>
          <w:sz w:val="28"/>
          <w:szCs w:val="28"/>
        </w:rPr>
        <w:t>151.</w:t>
      </w:r>
    </w:p>
  </w:footnote>
  <w:footnote w:id="247">
    <w:p w:rsidR="00752378" w:rsidRPr="008F286B" w:rsidRDefault="00752378" w:rsidP="008F286B">
      <w:pPr>
        <w:pStyle w:val="af1"/>
        <w:widowControl w:val="0"/>
        <w:tabs>
          <w:tab w:val="left" w:pos="0"/>
          <w:tab w:val="left" w:pos="993"/>
        </w:tabs>
        <w:spacing w:after="0" w:line="240" w:lineRule="auto"/>
        <w:ind w:left="0" w:firstLine="567"/>
        <w:jc w:val="both"/>
        <w:rPr>
          <w:rFonts w:ascii="Times New Roman" w:hAnsi="Times New Roman" w:cs="Times New Roman"/>
          <w:bCs/>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Численность населения Российской Федерации по муниципальным образованиям на 1 января 2013 года. </w:t>
      </w:r>
      <w:r w:rsidRPr="008F286B">
        <w:rPr>
          <w:rFonts w:ascii="Times New Roman" w:hAnsi="Times New Roman" w:cs="Times New Roman"/>
          <w:sz w:val="28"/>
          <w:szCs w:val="28"/>
          <w:shd w:val="clear" w:color="auto" w:fill="FFFFFF"/>
        </w:rPr>
        <w:t>М., 2013.</w:t>
      </w:r>
    </w:p>
  </w:footnote>
  <w:footnote w:id="248">
    <w:p w:rsidR="00752378" w:rsidRPr="00A274C7" w:rsidRDefault="00752378" w:rsidP="008F286B">
      <w:pPr>
        <w:pStyle w:val="a7"/>
        <w:ind w:firstLine="567"/>
        <w:jc w:val="both"/>
        <w:rPr>
          <w:rFonts w:ascii="Times New Roman" w:hAnsi="Times New Roman" w:cs="Times New Roman"/>
          <w:sz w:val="28"/>
          <w:szCs w:val="28"/>
          <w:lang w:val="en-US"/>
        </w:rPr>
      </w:pPr>
      <w:r w:rsidRPr="00A274C7">
        <w:rPr>
          <w:rStyle w:val="a9"/>
          <w:rFonts w:ascii="Times New Roman" w:hAnsi="Times New Roman" w:cs="Times New Roman"/>
          <w:sz w:val="28"/>
          <w:szCs w:val="28"/>
        </w:rPr>
        <w:footnoteRef/>
      </w:r>
      <w:r w:rsidRPr="00A274C7">
        <w:rPr>
          <w:rFonts w:ascii="Times New Roman" w:hAnsi="Times New Roman" w:cs="Times New Roman"/>
          <w:sz w:val="28"/>
          <w:szCs w:val="28"/>
        </w:rPr>
        <w:t xml:space="preserve"> Берзегов М. Мы как народ являемся субъектом международного права, на которое и опираемся. </w:t>
      </w:r>
      <w:r w:rsidRPr="00A274C7">
        <w:rPr>
          <w:rFonts w:ascii="Times New Roman" w:hAnsi="Times New Roman" w:cs="Times New Roman"/>
          <w:sz w:val="28"/>
          <w:szCs w:val="28"/>
          <w:lang w:val="en-US"/>
        </w:rPr>
        <w:t xml:space="preserve">URL: </w:t>
      </w:r>
      <w:hyperlink r:id="rId78" w:history="1">
        <w:r w:rsidRPr="00A274C7">
          <w:rPr>
            <w:rStyle w:val="ac"/>
            <w:rFonts w:ascii="Times New Roman" w:hAnsi="Times New Roman" w:cs="Times New Roman"/>
            <w:color w:val="auto"/>
            <w:sz w:val="28"/>
            <w:szCs w:val="28"/>
            <w:u w:val="none"/>
            <w:lang w:val="en-US"/>
          </w:rPr>
          <w:t>http://kavkaz-news.info/</w:t>
        </w:r>
      </w:hyperlink>
      <w:r w:rsidRPr="00A274C7">
        <w:rPr>
          <w:rFonts w:ascii="Times New Roman" w:hAnsi="Times New Roman" w:cs="Times New Roman"/>
          <w:sz w:val="28"/>
          <w:szCs w:val="28"/>
          <w:lang w:val="en-US"/>
        </w:rPr>
        <w:t>portal/cnid_ 94390/alias_Caucasus-Info/lang_en/tabid_2434/default.aspx</w:t>
      </w:r>
    </w:p>
  </w:footnote>
  <w:footnote w:id="249">
    <w:p w:rsidR="00752378" w:rsidRPr="00A274C7" w:rsidRDefault="00752378" w:rsidP="008F286B">
      <w:pPr>
        <w:pStyle w:val="a7"/>
        <w:ind w:firstLine="567"/>
        <w:jc w:val="both"/>
        <w:rPr>
          <w:rFonts w:ascii="Times New Roman" w:hAnsi="Times New Roman" w:cs="Times New Roman"/>
          <w:sz w:val="28"/>
          <w:szCs w:val="28"/>
        </w:rPr>
      </w:pPr>
      <w:r w:rsidRPr="00A274C7">
        <w:rPr>
          <w:rStyle w:val="a9"/>
          <w:rFonts w:ascii="Times New Roman" w:hAnsi="Times New Roman" w:cs="Times New Roman"/>
          <w:sz w:val="28"/>
          <w:szCs w:val="28"/>
        </w:rPr>
        <w:footnoteRef/>
      </w:r>
      <w:r w:rsidRPr="00A274C7">
        <w:rPr>
          <w:rFonts w:ascii="Times New Roman" w:hAnsi="Times New Roman" w:cs="Times New Roman"/>
          <w:sz w:val="28"/>
          <w:szCs w:val="28"/>
        </w:rPr>
        <w:t xml:space="preserve"> </w:t>
      </w:r>
      <w:r w:rsidRPr="00A274C7">
        <w:rPr>
          <w:rFonts w:ascii="Times New Roman" w:hAnsi="Times New Roman" w:cs="Times New Roman"/>
          <w:sz w:val="28"/>
          <w:szCs w:val="28"/>
          <w:shd w:val="clear" w:color="auto" w:fill="FFFFFF"/>
        </w:rPr>
        <w:t>Реальные и мнимые угрозы Олимпиаде: эксперты о задержании черкесских активистов.</w:t>
      </w:r>
      <w:r w:rsidRPr="00A274C7">
        <w:rPr>
          <w:rFonts w:ascii="Times New Roman" w:hAnsi="Times New Roman" w:cs="Times New Roman"/>
          <w:sz w:val="28"/>
          <w:szCs w:val="28"/>
        </w:rPr>
        <w:t xml:space="preserve"> </w:t>
      </w:r>
      <w:r w:rsidRPr="00A274C7">
        <w:rPr>
          <w:rFonts w:ascii="Times New Roman" w:hAnsi="Times New Roman" w:cs="Times New Roman"/>
          <w:sz w:val="28"/>
          <w:szCs w:val="28"/>
          <w:lang w:val="en-US"/>
        </w:rPr>
        <w:t>URL</w:t>
      </w:r>
      <w:r w:rsidRPr="00A274C7">
        <w:rPr>
          <w:rFonts w:ascii="Times New Roman" w:hAnsi="Times New Roman" w:cs="Times New Roman"/>
          <w:sz w:val="28"/>
          <w:szCs w:val="28"/>
        </w:rPr>
        <w:t xml:space="preserve">: </w:t>
      </w:r>
      <w:hyperlink r:id="rId79" w:anchor="ixzz2 zSvGgwij" w:history="1">
        <w:r w:rsidRPr="00A274C7">
          <w:rPr>
            <w:rStyle w:val="ac"/>
            <w:rFonts w:ascii="Times New Roman" w:hAnsi="Times New Roman" w:cs="Times New Roman"/>
            <w:color w:val="auto"/>
            <w:sz w:val="28"/>
            <w:szCs w:val="28"/>
            <w:u w:val="none"/>
          </w:rPr>
          <w:t>http://www.regnum.ru/news/1745555.html#ixzz2 zSvGgwij</w:t>
        </w:r>
      </w:hyperlink>
    </w:p>
  </w:footnote>
  <w:footnote w:id="250">
    <w:p w:rsidR="00752378" w:rsidRPr="008F286B" w:rsidRDefault="00752378" w:rsidP="008026E0">
      <w:pPr>
        <w:shd w:val="clear" w:color="auto" w:fill="FFFFFF"/>
        <w:spacing w:after="0" w:line="240" w:lineRule="auto"/>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Некрасова Е. И станы стали станицами (интервью В.А. Рунова) // Кубанские новости. 2014. 21 мая.</w:t>
      </w:r>
    </w:p>
  </w:footnote>
  <w:footnote w:id="251">
    <w:p w:rsidR="00752378" w:rsidRPr="008F286B" w:rsidRDefault="00752378" w:rsidP="008F286B">
      <w:pPr>
        <w:pStyle w:val="a7"/>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Хушт З. Кавказская война: уроки истории // Краснодарские нов</w:t>
      </w:r>
      <w:r w:rsidRPr="008F286B">
        <w:rPr>
          <w:rFonts w:ascii="Times New Roman" w:hAnsi="Times New Roman" w:cs="Times New Roman"/>
          <w:sz w:val="28"/>
          <w:szCs w:val="28"/>
        </w:rPr>
        <w:t>о</w:t>
      </w:r>
      <w:r w:rsidRPr="008F286B">
        <w:rPr>
          <w:rFonts w:ascii="Times New Roman" w:hAnsi="Times New Roman" w:cs="Times New Roman"/>
          <w:sz w:val="28"/>
          <w:szCs w:val="28"/>
        </w:rPr>
        <w:t>сти. 2014. 23 мая.</w:t>
      </w:r>
    </w:p>
  </w:footnote>
  <w:footnote w:id="252">
    <w:p w:rsidR="00752378" w:rsidRPr="008F286B" w:rsidRDefault="00752378" w:rsidP="008F286B">
      <w:pPr>
        <w:pStyle w:val="a7"/>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w:t>
      </w:r>
      <w:r w:rsidRPr="008F286B">
        <w:rPr>
          <w:rFonts w:ascii="Times New Roman" w:eastAsia="Times New Roman" w:hAnsi="Times New Roman" w:cs="Times New Roman"/>
          <w:iCs/>
          <w:sz w:val="28"/>
          <w:szCs w:val="28"/>
        </w:rPr>
        <w:t>Чарный С.</w:t>
      </w:r>
      <w:r w:rsidRPr="008F286B">
        <w:rPr>
          <w:rFonts w:ascii="Times New Roman" w:eastAsia="Times New Roman" w:hAnsi="Times New Roman" w:cs="Times New Roman"/>
          <w:kern w:val="36"/>
          <w:sz w:val="28"/>
          <w:szCs w:val="28"/>
        </w:rPr>
        <w:t xml:space="preserve"> Адыгские активисты в Сочи зажгли 101 свечу в память о павших в годы Кавказской войны. </w:t>
      </w:r>
      <w:r w:rsidRPr="008F286B">
        <w:rPr>
          <w:rFonts w:ascii="Times New Roman" w:hAnsi="Times New Roman" w:cs="Times New Roman"/>
          <w:sz w:val="28"/>
          <w:szCs w:val="28"/>
          <w:lang w:val="en-US"/>
        </w:rPr>
        <w:t>URL</w:t>
      </w:r>
      <w:r w:rsidRPr="008F286B">
        <w:rPr>
          <w:rFonts w:ascii="Times New Roman" w:hAnsi="Times New Roman" w:cs="Times New Roman"/>
          <w:sz w:val="28"/>
          <w:szCs w:val="28"/>
        </w:rPr>
        <w:t xml:space="preserve">: </w:t>
      </w:r>
      <w:hyperlink r:id="rId80" w:history="1">
        <w:r w:rsidRPr="008F286B">
          <w:rPr>
            <w:rStyle w:val="ac"/>
            <w:rFonts w:ascii="Times New Roman" w:hAnsi="Times New Roman" w:cs="Times New Roman"/>
            <w:color w:val="auto"/>
            <w:kern w:val="36"/>
            <w:sz w:val="28"/>
            <w:szCs w:val="28"/>
            <w:u w:val="none"/>
          </w:rPr>
          <w:t>http://www.kavkaz-uzel.ru/articles/242975/</w:t>
        </w:r>
      </w:hyperlink>
      <w:r w:rsidRPr="008F286B">
        <w:rPr>
          <w:rFonts w:ascii="Times New Roman" w:eastAsia="Times New Roman" w:hAnsi="Times New Roman" w:cs="Times New Roman"/>
          <w:kern w:val="36"/>
          <w:sz w:val="28"/>
          <w:szCs w:val="28"/>
        </w:rPr>
        <w:t>; Жители Юга России и Южного Кавказа отметили 150-летие окончания Кавказской войны траурными митингами и шестви</w:t>
      </w:r>
      <w:r w:rsidRPr="008F286B">
        <w:rPr>
          <w:rFonts w:ascii="Times New Roman" w:eastAsia="Times New Roman" w:hAnsi="Times New Roman" w:cs="Times New Roman"/>
          <w:kern w:val="36"/>
          <w:sz w:val="28"/>
          <w:szCs w:val="28"/>
        </w:rPr>
        <w:t>я</w:t>
      </w:r>
      <w:r w:rsidRPr="008F286B">
        <w:rPr>
          <w:rFonts w:ascii="Times New Roman" w:eastAsia="Times New Roman" w:hAnsi="Times New Roman" w:cs="Times New Roman"/>
          <w:kern w:val="36"/>
          <w:sz w:val="28"/>
          <w:szCs w:val="28"/>
        </w:rPr>
        <w:t xml:space="preserve">ми. </w:t>
      </w:r>
      <w:r w:rsidRPr="008F286B">
        <w:rPr>
          <w:rFonts w:ascii="Times New Roman" w:hAnsi="Times New Roman" w:cs="Times New Roman"/>
          <w:sz w:val="28"/>
          <w:szCs w:val="28"/>
          <w:lang w:val="en-US"/>
        </w:rPr>
        <w:t>URL</w:t>
      </w:r>
      <w:r w:rsidRPr="008F286B">
        <w:rPr>
          <w:rFonts w:ascii="Times New Roman" w:hAnsi="Times New Roman" w:cs="Times New Roman"/>
          <w:sz w:val="28"/>
          <w:szCs w:val="28"/>
        </w:rPr>
        <w:t xml:space="preserve">: </w:t>
      </w:r>
      <w:r w:rsidRPr="008F286B">
        <w:rPr>
          <w:rFonts w:ascii="Times New Roman" w:eastAsia="Times New Roman" w:hAnsi="Times New Roman" w:cs="Times New Roman"/>
          <w:kern w:val="36"/>
          <w:sz w:val="28"/>
          <w:szCs w:val="28"/>
        </w:rPr>
        <w:t>http://www.kavkaz-uzel.ru/articles/243007/</w:t>
      </w:r>
    </w:p>
  </w:footnote>
  <w:footnote w:id="253">
    <w:p w:rsidR="00752378" w:rsidRPr="00941C25" w:rsidRDefault="00752378" w:rsidP="008F286B">
      <w:pPr>
        <w:pStyle w:val="a7"/>
        <w:ind w:firstLine="567"/>
        <w:jc w:val="both"/>
        <w:rPr>
          <w:rFonts w:ascii="Times New Roman" w:hAnsi="Times New Roman" w:cs="Times New Roman"/>
          <w:sz w:val="28"/>
          <w:szCs w:val="28"/>
        </w:rPr>
      </w:pPr>
      <w:r w:rsidRPr="00941C25">
        <w:rPr>
          <w:rStyle w:val="a9"/>
          <w:rFonts w:ascii="Times New Roman" w:hAnsi="Times New Roman" w:cs="Times New Roman"/>
          <w:sz w:val="28"/>
          <w:szCs w:val="28"/>
        </w:rPr>
        <w:footnoteRef/>
      </w:r>
      <w:r w:rsidRPr="00941C25">
        <w:rPr>
          <w:rFonts w:ascii="Times New Roman" w:hAnsi="Times New Roman" w:cs="Times New Roman"/>
          <w:sz w:val="28"/>
          <w:szCs w:val="28"/>
          <w:shd w:val="clear" w:color="auto" w:fill="FFFFFF"/>
        </w:rPr>
        <w:t xml:space="preserve"> Солидарность с жителями Крыма выразили более 14 тыс. красн</w:t>
      </w:r>
      <w:r w:rsidRPr="00941C25">
        <w:rPr>
          <w:rFonts w:ascii="Times New Roman" w:hAnsi="Times New Roman" w:cs="Times New Roman"/>
          <w:sz w:val="28"/>
          <w:szCs w:val="28"/>
          <w:shd w:val="clear" w:color="auto" w:fill="FFFFFF"/>
        </w:rPr>
        <w:t>о</w:t>
      </w:r>
      <w:r w:rsidRPr="00941C25">
        <w:rPr>
          <w:rFonts w:ascii="Times New Roman" w:hAnsi="Times New Roman" w:cs="Times New Roman"/>
          <w:sz w:val="28"/>
          <w:szCs w:val="28"/>
          <w:shd w:val="clear" w:color="auto" w:fill="FFFFFF"/>
        </w:rPr>
        <w:t>да</w:t>
      </w:r>
      <w:r w:rsidRPr="00941C25">
        <w:rPr>
          <w:rFonts w:ascii="Times New Roman" w:hAnsi="Times New Roman" w:cs="Times New Roman"/>
          <w:sz w:val="28"/>
          <w:szCs w:val="28"/>
          <w:shd w:val="clear" w:color="auto" w:fill="FFFFFF"/>
        </w:rPr>
        <w:t>р</w:t>
      </w:r>
      <w:r w:rsidRPr="00941C25">
        <w:rPr>
          <w:rFonts w:ascii="Times New Roman" w:hAnsi="Times New Roman" w:cs="Times New Roman"/>
          <w:sz w:val="28"/>
          <w:szCs w:val="28"/>
          <w:shd w:val="clear" w:color="auto" w:fill="FFFFFF"/>
        </w:rPr>
        <w:t>цев.</w:t>
      </w:r>
      <w:r w:rsidRPr="00941C25">
        <w:rPr>
          <w:rFonts w:ascii="Times New Roman" w:hAnsi="Times New Roman" w:cs="Times New Roman"/>
          <w:sz w:val="28"/>
          <w:szCs w:val="28"/>
          <w:lang w:val="en-US"/>
        </w:rPr>
        <w:t>URL</w:t>
      </w:r>
      <w:r w:rsidRPr="00941C25">
        <w:rPr>
          <w:rFonts w:ascii="Times New Roman" w:hAnsi="Times New Roman" w:cs="Times New Roman"/>
          <w:sz w:val="28"/>
          <w:szCs w:val="28"/>
        </w:rPr>
        <w:t>:</w:t>
      </w:r>
      <w:hyperlink r:id="rId81" w:anchor="ixzz2zSl3INTU" w:history="1">
        <w:r w:rsidRPr="00941C25">
          <w:rPr>
            <w:rStyle w:val="ac"/>
            <w:rFonts w:ascii="Times New Roman" w:hAnsi="Times New Roman" w:cs="Times New Roman"/>
            <w:color w:val="auto"/>
            <w:sz w:val="28"/>
            <w:szCs w:val="28"/>
            <w:u w:val="none"/>
          </w:rPr>
          <w:t>http://www.regnum.ru/news/krasnodar/1779949.html#ixzz2zSl3INTU</w:t>
        </w:r>
      </w:hyperlink>
    </w:p>
  </w:footnote>
  <w:footnote w:id="254">
    <w:p w:rsidR="00752378" w:rsidRPr="00941C25" w:rsidRDefault="00752378" w:rsidP="00DC2603">
      <w:pPr>
        <w:pStyle w:val="a7"/>
        <w:ind w:firstLine="567"/>
        <w:jc w:val="both"/>
        <w:rPr>
          <w:rFonts w:ascii="Times New Roman" w:hAnsi="Times New Roman" w:cs="Times New Roman"/>
          <w:sz w:val="28"/>
          <w:szCs w:val="28"/>
          <w:lang w:val="en-US"/>
        </w:rPr>
      </w:pPr>
      <w:r w:rsidRPr="00941C25">
        <w:rPr>
          <w:rStyle w:val="a9"/>
          <w:rFonts w:ascii="Times New Roman" w:hAnsi="Times New Roman" w:cs="Times New Roman"/>
          <w:sz w:val="28"/>
          <w:szCs w:val="28"/>
        </w:rPr>
        <w:footnoteRef/>
      </w:r>
      <w:r w:rsidRPr="00941C25">
        <w:rPr>
          <w:rFonts w:ascii="Times New Roman" w:hAnsi="Times New Roman" w:cs="Times New Roman"/>
          <w:sz w:val="28"/>
          <w:szCs w:val="28"/>
        </w:rPr>
        <w:t xml:space="preserve"> Долуда Н.А. Сделаем всё, чтобы сохранить наши общие ценности и традиции. </w:t>
      </w:r>
      <w:r w:rsidRPr="00941C25">
        <w:rPr>
          <w:rFonts w:ascii="Times New Roman" w:hAnsi="Times New Roman" w:cs="Times New Roman"/>
          <w:sz w:val="28"/>
          <w:szCs w:val="28"/>
          <w:lang w:val="en-US"/>
        </w:rPr>
        <w:t>URL: http://slavakubani.ru/ataman/speeches-ataman/detail.php?ID= 25024</w:t>
      </w:r>
    </w:p>
  </w:footnote>
  <w:footnote w:id="255">
    <w:p w:rsidR="00752378" w:rsidRPr="00941C25" w:rsidRDefault="00752378" w:rsidP="008F286B">
      <w:pPr>
        <w:pStyle w:val="a7"/>
        <w:ind w:firstLine="567"/>
        <w:jc w:val="both"/>
        <w:rPr>
          <w:rFonts w:ascii="Times New Roman" w:hAnsi="Times New Roman" w:cs="Times New Roman"/>
          <w:sz w:val="28"/>
          <w:szCs w:val="28"/>
        </w:rPr>
      </w:pPr>
      <w:r w:rsidRPr="00941C25">
        <w:rPr>
          <w:rStyle w:val="a9"/>
          <w:rFonts w:ascii="Times New Roman" w:hAnsi="Times New Roman" w:cs="Times New Roman"/>
          <w:sz w:val="28"/>
          <w:szCs w:val="28"/>
        </w:rPr>
        <w:footnoteRef/>
      </w:r>
      <w:r w:rsidRPr="00941C25">
        <w:rPr>
          <w:rFonts w:ascii="Times New Roman" w:hAnsi="Times New Roman" w:cs="Times New Roman"/>
          <w:sz w:val="28"/>
          <w:szCs w:val="28"/>
        </w:rPr>
        <w:t xml:space="preserve"> Сухова О. Каждый день из Украины на Кубань приезжают до 400 человек // Комсомольская правда – Кубань. 2014. 4 марта.</w:t>
      </w:r>
    </w:p>
  </w:footnote>
  <w:footnote w:id="256">
    <w:p w:rsidR="00752378" w:rsidRPr="0070453F" w:rsidRDefault="00752378" w:rsidP="008F286B">
      <w:pPr>
        <w:pStyle w:val="a7"/>
        <w:ind w:firstLine="567"/>
        <w:jc w:val="both"/>
        <w:rPr>
          <w:rFonts w:ascii="Times New Roman" w:hAnsi="Times New Roman" w:cs="Times New Roman"/>
          <w:sz w:val="28"/>
          <w:szCs w:val="28"/>
        </w:rPr>
      </w:pPr>
      <w:r w:rsidRPr="0070453F">
        <w:rPr>
          <w:rStyle w:val="a9"/>
          <w:rFonts w:ascii="Times New Roman" w:hAnsi="Times New Roman" w:cs="Times New Roman"/>
          <w:sz w:val="28"/>
          <w:szCs w:val="28"/>
        </w:rPr>
        <w:footnoteRef/>
      </w:r>
      <w:r w:rsidRPr="0070453F">
        <w:rPr>
          <w:rFonts w:ascii="Times New Roman" w:hAnsi="Times New Roman" w:cs="Times New Roman"/>
          <w:sz w:val="28"/>
          <w:szCs w:val="28"/>
        </w:rPr>
        <w:t xml:space="preserve"> Долуда Н.А. Указ. соч.</w:t>
      </w:r>
    </w:p>
  </w:footnote>
  <w:footnote w:id="257">
    <w:p w:rsidR="00752378" w:rsidRPr="0070453F" w:rsidRDefault="00752378" w:rsidP="008F286B">
      <w:pPr>
        <w:pStyle w:val="3"/>
        <w:shd w:val="clear" w:color="auto" w:fill="FFFFFF"/>
        <w:spacing w:before="0" w:beforeAutospacing="0" w:after="0" w:afterAutospacing="0"/>
        <w:ind w:firstLine="567"/>
        <w:jc w:val="both"/>
        <w:rPr>
          <w:b w:val="0"/>
          <w:sz w:val="28"/>
          <w:szCs w:val="28"/>
          <w:lang w:val="en-US"/>
        </w:rPr>
      </w:pPr>
      <w:r w:rsidRPr="0070453F">
        <w:rPr>
          <w:rStyle w:val="a9"/>
          <w:b w:val="0"/>
          <w:sz w:val="28"/>
          <w:szCs w:val="28"/>
        </w:rPr>
        <w:footnoteRef/>
      </w:r>
      <w:r w:rsidRPr="0070453F">
        <w:rPr>
          <w:b w:val="0"/>
          <w:sz w:val="28"/>
          <w:szCs w:val="28"/>
        </w:rPr>
        <w:t xml:space="preserve"> О порядке въезда граждан Украины на Кубань. </w:t>
      </w:r>
      <w:r w:rsidRPr="0070453F">
        <w:rPr>
          <w:b w:val="0"/>
          <w:sz w:val="28"/>
          <w:szCs w:val="28"/>
          <w:lang w:val="en-US"/>
        </w:rPr>
        <w:t xml:space="preserve">URL: </w:t>
      </w:r>
      <w:hyperlink r:id="rId82" w:history="1">
        <w:r w:rsidRPr="0070453F">
          <w:rPr>
            <w:rStyle w:val="ac"/>
            <w:b w:val="0"/>
            <w:color w:val="auto"/>
            <w:sz w:val="28"/>
            <w:szCs w:val="28"/>
            <w:u w:val="none"/>
            <w:lang w:val="en-US"/>
          </w:rPr>
          <w:t>http://www</w:t>
        </w:r>
      </w:hyperlink>
      <w:r w:rsidRPr="0070453F">
        <w:rPr>
          <w:b w:val="0"/>
          <w:sz w:val="28"/>
          <w:szCs w:val="28"/>
          <w:lang w:val="en-US"/>
        </w:rPr>
        <w:t>. ufmskrn.ru/site2/news/66679/</w:t>
      </w:r>
    </w:p>
  </w:footnote>
  <w:footnote w:id="258">
    <w:p w:rsidR="00752378" w:rsidRPr="008F286B" w:rsidRDefault="00752378" w:rsidP="008F286B">
      <w:pPr>
        <w:pStyle w:val="a7"/>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В Краснодаре арестованы организаторы акции «За федерализацию Кубани». </w:t>
      </w:r>
      <w:r w:rsidRPr="008F286B">
        <w:rPr>
          <w:rFonts w:ascii="Times New Roman" w:hAnsi="Times New Roman" w:cs="Times New Roman"/>
          <w:sz w:val="28"/>
          <w:szCs w:val="28"/>
          <w:lang w:val="en-US"/>
        </w:rPr>
        <w:t>URL</w:t>
      </w:r>
      <w:r w:rsidRPr="008F286B">
        <w:rPr>
          <w:rFonts w:ascii="Times New Roman" w:hAnsi="Times New Roman" w:cs="Times New Roman"/>
          <w:sz w:val="28"/>
          <w:szCs w:val="28"/>
        </w:rPr>
        <w:t>: http://www.kavkaz-uzel.ru/articles/247761/</w:t>
      </w:r>
    </w:p>
  </w:footnote>
  <w:footnote w:id="259">
    <w:p w:rsidR="00752378" w:rsidRPr="008F286B" w:rsidRDefault="00752378" w:rsidP="008F286B">
      <w:pPr>
        <w:shd w:val="clear" w:color="auto" w:fill="FFFFFF"/>
        <w:spacing w:after="0" w:line="240" w:lineRule="auto"/>
        <w:ind w:firstLine="567"/>
        <w:jc w:val="both"/>
        <w:textAlignment w:val="baseline"/>
        <w:rPr>
          <w:rFonts w:ascii="Times New Roman" w:hAnsi="Times New Roman" w:cs="Times New Roman"/>
          <w:sz w:val="28"/>
          <w:szCs w:val="28"/>
          <w:lang w:val="en-US"/>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w:t>
      </w:r>
      <w:hyperlink r:id="rId83" w:history="1">
        <w:r w:rsidRPr="008F286B">
          <w:rPr>
            <w:rFonts w:ascii="Times New Roman" w:eastAsia="Times New Roman" w:hAnsi="Times New Roman" w:cs="Times New Roman"/>
            <w:iCs/>
            <w:sz w:val="28"/>
            <w:szCs w:val="28"/>
          </w:rPr>
          <w:t>Кузьменко</w:t>
        </w:r>
      </w:hyperlink>
      <w:r w:rsidRPr="008F286B">
        <w:rPr>
          <w:rFonts w:ascii="Times New Roman" w:eastAsia="Times New Roman" w:hAnsi="Times New Roman" w:cs="Times New Roman"/>
          <w:iCs/>
          <w:sz w:val="28"/>
          <w:szCs w:val="28"/>
        </w:rPr>
        <w:t xml:space="preserve"> В.</w:t>
      </w:r>
      <w:r w:rsidRPr="008F286B">
        <w:rPr>
          <w:rFonts w:ascii="Times New Roman" w:eastAsia="Times New Roman" w:hAnsi="Times New Roman" w:cs="Times New Roman"/>
          <w:bCs/>
          <w:sz w:val="28"/>
          <w:szCs w:val="28"/>
        </w:rPr>
        <w:t xml:space="preserve"> Первое дело по «сепаратистской» статье. </w:t>
      </w:r>
      <w:r w:rsidRPr="008F286B">
        <w:rPr>
          <w:rFonts w:ascii="Times New Roman" w:hAnsi="Times New Roman" w:cs="Times New Roman"/>
          <w:sz w:val="28"/>
          <w:szCs w:val="28"/>
          <w:lang w:val="en-US"/>
        </w:rPr>
        <w:t xml:space="preserve">URL: </w:t>
      </w:r>
      <w:r w:rsidRPr="008F286B">
        <w:rPr>
          <w:rFonts w:ascii="Times New Roman" w:eastAsia="Times New Roman" w:hAnsi="Times New Roman" w:cs="Times New Roman"/>
          <w:bCs/>
          <w:sz w:val="28"/>
          <w:szCs w:val="28"/>
          <w:lang w:val="en-US"/>
        </w:rPr>
        <w:t>http://rusplt.ru/society/pervoe-delo-po-separatistskoy-state-12559.html</w:t>
      </w:r>
    </w:p>
  </w:footnote>
  <w:footnote w:id="260">
    <w:p w:rsidR="00752378" w:rsidRPr="008F286B" w:rsidRDefault="00752378" w:rsidP="008F286B">
      <w:pPr>
        <w:pStyle w:val="a7"/>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В Краснодаре арестованы...</w:t>
      </w:r>
    </w:p>
  </w:footnote>
  <w:footnote w:id="261">
    <w:p w:rsidR="00752378" w:rsidRPr="005B10A9" w:rsidRDefault="00752378" w:rsidP="008F286B">
      <w:pPr>
        <w:pStyle w:val="a7"/>
        <w:ind w:firstLine="567"/>
        <w:jc w:val="both"/>
        <w:rPr>
          <w:rFonts w:ascii="Times New Roman" w:hAnsi="Times New Roman" w:cs="Times New Roman"/>
          <w:sz w:val="28"/>
          <w:szCs w:val="28"/>
        </w:rPr>
      </w:pPr>
      <w:r w:rsidRPr="005B10A9">
        <w:rPr>
          <w:rStyle w:val="a9"/>
          <w:rFonts w:ascii="Times New Roman" w:hAnsi="Times New Roman" w:cs="Times New Roman"/>
          <w:sz w:val="28"/>
          <w:szCs w:val="28"/>
        </w:rPr>
        <w:footnoteRef/>
      </w:r>
      <w:r w:rsidRPr="005B10A9">
        <w:rPr>
          <w:rFonts w:ascii="Times New Roman" w:hAnsi="Times New Roman" w:cs="Times New Roman"/>
          <w:sz w:val="28"/>
          <w:szCs w:val="28"/>
        </w:rPr>
        <w:t xml:space="preserve"> </w:t>
      </w:r>
      <w:r w:rsidRPr="005B10A9">
        <w:rPr>
          <w:rFonts w:ascii="Times New Roman" w:eastAsia="Times New Roman" w:hAnsi="Times New Roman" w:cs="Times New Roman"/>
          <w:kern w:val="36"/>
          <w:sz w:val="28"/>
          <w:szCs w:val="28"/>
        </w:rPr>
        <w:t>Трое кубанских активистов внесены в список террористов и эк</w:t>
      </w:r>
      <w:r w:rsidRPr="005B10A9">
        <w:rPr>
          <w:rFonts w:ascii="Times New Roman" w:eastAsia="Times New Roman" w:hAnsi="Times New Roman" w:cs="Times New Roman"/>
          <w:kern w:val="36"/>
          <w:sz w:val="28"/>
          <w:szCs w:val="28"/>
        </w:rPr>
        <w:t>с</w:t>
      </w:r>
      <w:r w:rsidRPr="005B10A9">
        <w:rPr>
          <w:rFonts w:ascii="Times New Roman" w:eastAsia="Times New Roman" w:hAnsi="Times New Roman" w:cs="Times New Roman"/>
          <w:kern w:val="36"/>
          <w:sz w:val="28"/>
          <w:szCs w:val="28"/>
        </w:rPr>
        <w:t xml:space="preserve">тремистов Росфинмониторинга. </w:t>
      </w:r>
      <w:r w:rsidRPr="005B10A9">
        <w:rPr>
          <w:rFonts w:ascii="Times New Roman" w:hAnsi="Times New Roman" w:cs="Times New Roman"/>
          <w:sz w:val="28"/>
          <w:szCs w:val="28"/>
          <w:lang w:val="en-US"/>
        </w:rPr>
        <w:t>URL</w:t>
      </w:r>
      <w:r w:rsidRPr="005B10A9">
        <w:rPr>
          <w:rFonts w:ascii="Times New Roman" w:hAnsi="Times New Roman" w:cs="Times New Roman"/>
          <w:sz w:val="28"/>
          <w:szCs w:val="28"/>
        </w:rPr>
        <w:t xml:space="preserve">: </w:t>
      </w:r>
      <w:hyperlink r:id="rId84" w:history="1">
        <w:r w:rsidRPr="005B10A9">
          <w:rPr>
            <w:rStyle w:val="ac"/>
            <w:rFonts w:ascii="Times New Roman" w:eastAsia="Times New Roman" w:hAnsi="Times New Roman" w:cs="Times New Roman"/>
            <w:color w:val="auto"/>
            <w:kern w:val="36"/>
            <w:sz w:val="28"/>
            <w:szCs w:val="28"/>
            <w:u w:val="none"/>
          </w:rPr>
          <w:t>http://www.kavkaz-uzel.ru/articles/</w:t>
        </w:r>
      </w:hyperlink>
      <w:r w:rsidRPr="005B10A9">
        <w:rPr>
          <w:rFonts w:ascii="Times New Roman" w:eastAsia="Times New Roman" w:hAnsi="Times New Roman" w:cs="Times New Roman"/>
          <w:kern w:val="36"/>
          <w:sz w:val="28"/>
          <w:szCs w:val="28"/>
        </w:rPr>
        <w:t>2498 57/</w:t>
      </w:r>
    </w:p>
  </w:footnote>
  <w:footnote w:id="262">
    <w:p w:rsidR="00752378" w:rsidRPr="008F286B" w:rsidRDefault="00752378" w:rsidP="008F286B">
      <w:pPr>
        <w:pStyle w:val="a7"/>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t xml:space="preserve"> </w:t>
      </w:r>
      <w:hyperlink r:id="rId85" w:history="1">
        <w:r w:rsidRPr="008F286B">
          <w:rPr>
            <w:rFonts w:ascii="Times New Roman" w:eastAsia="Times New Roman" w:hAnsi="Times New Roman" w:cs="Times New Roman"/>
            <w:iCs/>
            <w:sz w:val="28"/>
            <w:szCs w:val="28"/>
          </w:rPr>
          <w:t>Кузьменко</w:t>
        </w:r>
      </w:hyperlink>
      <w:r w:rsidRPr="008F286B">
        <w:rPr>
          <w:rFonts w:ascii="Times New Roman" w:eastAsia="Times New Roman" w:hAnsi="Times New Roman" w:cs="Times New Roman"/>
          <w:iCs/>
          <w:sz w:val="28"/>
          <w:szCs w:val="28"/>
        </w:rPr>
        <w:t xml:space="preserve"> В.</w:t>
      </w:r>
      <w:r w:rsidRPr="008F286B">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Указ. соч.</w:t>
      </w:r>
    </w:p>
  </w:footnote>
  <w:footnote w:id="263">
    <w:p w:rsidR="00752378" w:rsidRPr="008F286B" w:rsidRDefault="00752378" w:rsidP="008F286B">
      <w:pPr>
        <w:pStyle w:val="a7"/>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Организатор антиправительственной акции в Краснодаре попросил политубежища на Украине. </w:t>
      </w:r>
      <w:r w:rsidRPr="008F286B">
        <w:rPr>
          <w:rFonts w:ascii="Times New Roman" w:hAnsi="Times New Roman" w:cs="Times New Roman"/>
          <w:sz w:val="28"/>
          <w:szCs w:val="28"/>
          <w:lang w:val="en-US"/>
        </w:rPr>
        <w:t>URL</w:t>
      </w:r>
      <w:r w:rsidRPr="008F286B">
        <w:rPr>
          <w:rFonts w:ascii="Times New Roman" w:hAnsi="Times New Roman" w:cs="Times New Roman"/>
          <w:sz w:val="28"/>
          <w:szCs w:val="28"/>
        </w:rPr>
        <w:t>: http://www.kavkaz-uzel.ru/articles/250630/</w:t>
      </w:r>
    </w:p>
  </w:footnote>
  <w:footnote w:id="264">
    <w:p w:rsidR="00752378" w:rsidRPr="008F286B" w:rsidRDefault="00752378" w:rsidP="008F286B">
      <w:pPr>
        <w:shd w:val="clear" w:color="auto" w:fill="FFFFFF"/>
        <w:spacing w:after="0" w:line="240" w:lineRule="auto"/>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w:t>
      </w:r>
      <w:r w:rsidRPr="008F286B">
        <w:rPr>
          <w:rFonts w:ascii="Times New Roman" w:eastAsia="Times New Roman" w:hAnsi="Times New Roman" w:cs="Times New Roman"/>
          <w:iCs/>
          <w:sz w:val="28"/>
          <w:szCs w:val="28"/>
        </w:rPr>
        <w:t xml:space="preserve">Дорохина </w:t>
      </w:r>
      <w:r w:rsidRPr="008F286B">
        <w:rPr>
          <w:rFonts w:ascii="Times New Roman" w:eastAsia="Times New Roman" w:hAnsi="Times New Roman" w:cs="Times New Roman"/>
          <w:sz w:val="28"/>
          <w:szCs w:val="28"/>
        </w:rPr>
        <w:t xml:space="preserve">Н. </w:t>
      </w:r>
      <w:r w:rsidRPr="008F286B">
        <w:rPr>
          <w:rFonts w:ascii="Times New Roman" w:eastAsia="Times New Roman" w:hAnsi="Times New Roman" w:cs="Times New Roman"/>
          <w:kern w:val="36"/>
          <w:sz w:val="28"/>
          <w:szCs w:val="28"/>
        </w:rPr>
        <w:t>На Кубани активист движения «Солидарность» стал обвиняемым по делу об экстремизме.</w:t>
      </w:r>
      <w:r w:rsidRPr="008F286B">
        <w:rPr>
          <w:rFonts w:ascii="Times New Roman" w:hAnsi="Times New Roman" w:cs="Times New Roman"/>
          <w:sz w:val="28"/>
          <w:szCs w:val="28"/>
        </w:rPr>
        <w:t xml:space="preserve"> </w:t>
      </w:r>
      <w:r w:rsidRPr="008F286B">
        <w:rPr>
          <w:rFonts w:ascii="Times New Roman" w:hAnsi="Times New Roman" w:cs="Times New Roman"/>
          <w:sz w:val="28"/>
          <w:szCs w:val="28"/>
          <w:lang w:val="en-US"/>
        </w:rPr>
        <w:t>URL</w:t>
      </w:r>
      <w:r w:rsidRPr="008F286B">
        <w:rPr>
          <w:rFonts w:ascii="Times New Roman" w:hAnsi="Times New Roman" w:cs="Times New Roman"/>
          <w:sz w:val="28"/>
          <w:szCs w:val="28"/>
        </w:rPr>
        <w:t xml:space="preserve">: </w:t>
      </w:r>
      <w:r w:rsidRPr="008F286B">
        <w:rPr>
          <w:rFonts w:ascii="Times New Roman" w:eastAsia="Times New Roman" w:hAnsi="Times New Roman" w:cs="Times New Roman"/>
          <w:kern w:val="36"/>
          <w:sz w:val="28"/>
          <w:szCs w:val="28"/>
        </w:rPr>
        <w:t>http://www.kavkaz-uzel.ru/articles/249974/</w:t>
      </w:r>
    </w:p>
  </w:footnote>
  <w:footnote w:id="265">
    <w:p w:rsidR="00752378" w:rsidRPr="008F286B" w:rsidRDefault="00752378" w:rsidP="008F286B">
      <w:pPr>
        <w:pStyle w:val="a7"/>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Мальцев В. «Тризуб» бьет по Кавказу: </w:t>
      </w:r>
      <w:r w:rsidRPr="008F286B">
        <w:rPr>
          <w:rFonts w:ascii="Times New Roman" w:hAnsi="Times New Roman" w:cs="Times New Roman"/>
          <w:sz w:val="28"/>
          <w:szCs w:val="28"/>
          <w:shd w:val="clear" w:color="auto" w:fill="FFFFFF"/>
        </w:rPr>
        <w:t>Национал-сепаратизм об</w:t>
      </w:r>
      <w:r w:rsidRPr="008F286B">
        <w:rPr>
          <w:rFonts w:ascii="Times New Roman" w:hAnsi="Times New Roman" w:cs="Times New Roman"/>
          <w:sz w:val="28"/>
          <w:szCs w:val="28"/>
          <w:shd w:val="clear" w:color="auto" w:fill="FFFFFF"/>
        </w:rPr>
        <w:t>ъ</w:t>
      </w:r>
      <w:r w:rsidRPr="008F286B">
        <w:rPr>
          <w:rFonts w:ascii="Times New Roman" w:hAnsi="Times New Roman" w:cs="Times New Roman"/>
          <w:sz w:val="28"/>
          <w:szCs w:val="28"/>
          <w:shd w:val="clear" w:color="auto" w:fill="FFFFFF"/>
        </w:rPr>
        <w:t>единил радикальные группы униатов и язычников // Независимая газета. 2013. 6 февр.</w:t>
      </w:r>
    </w:p>
  </w:footnote>
  <w:footnote w:id="266">
    <w:p w:rsidR="00752378" w:rsidRPr="008F286B" w:rsidRDefault="00752378" w:rsidP="008F286B">
      <w:pPr>
        <w:pStyle w:val="a7"/>
        <w:ind w:firstLine="567"/>
        <w:jc w:val="both"/>
        <w:rPr>
          <w:rFonts w:ascii="Times New Roman" w:hAnsi="Times New Roman" w:cs="Times New Roman"/>
          <w:sz w:val="28"/>
          <w:szCs w:val="28"/>
          <w:lang w:val="en-US"/>
        </w:rPr>
      </w:pPr>
      <w:r w:rsidRPr="008F286B">
        <w:rPr>
          <w:rStyle w:val="a9"/>
          <w:rFonts w:ascii="Times New Roman" w:hAnsi="Times New Roman" w:cs="Times New Roman"/>
          <w:sz w:val="28"/>
          <w:szCs w:val="28"/>
        </w:rPr>
        <w:footnoteRef/>
      </w:r>
      <w:r>
        <w:rPr>
          <w:rFonts w:ascii="Times New Roman" w:hAnsi="Times New Roman" w:cs="Times New Roman"/>
          <w:sz w:val="28"/>
          <w:szCs w:val="28"/>
        </w:rPr>
        <w:t xml:space="preserve"> </w:t>
      </w:r>
      <w:r w:rsidRPr="008F286B">
        <w:rPr>
          <w:rFonts w:ascii="Times New Roman" w:hAnsi="Times New Roman" w:cs="Times New Roman"/>
          <w:sz w:val="28"/>
          <w:szCs w:val="28"/>
        </w:rPr>
        <w:t xml:space="preserve">Райченко В. </w:t>
      </w:r>
      <w:hyperlink r:id="rId86" w:tooltip="В Киеве решили поддерживать сепаратизм на Кубани" w:history="1">
        <w:r w:rsidRPr="008F286B">
          <w:rPr>
            <w:rStyle w:val="ac"/>
            <w:rFonts w:ascii="Times New Roman" w:hAnsi="Times New Roman" w:cs="Times New Roman"/>
            <w:color w:val="auto"/>
            <w:sz w:val="28"/>
            <w:szCs w:val="28"/>
            <w:u w:val="none"/>
            <w:bdr w:val="none" w:sz="0" w:space="0" w:color="auto" w:frame="1"/>
          </w:rPr>
          <w:t>В Киеве решили поддерживать сепаратизм на Кубани</w:t>
        </w:r>
      </w:hyperlink>
      <w:r w:rsidRPr="008F286B">
        <w:rPr>
          <w:rFonts w:ascii="Times New Roman" w:hAnsi="Times New Roman" w:cs="Times New Roman"/>
          <w:sz w:val="28"/>
          <w:szCs w:val="28"/>
        </w:rPr>
        <w:t xml:space="preserve">. </w:t>
      </w:r>
      <w:r w:rsidRPr="008F286B">
        <w:rPr>
          <w:rFonts w:ascii="Times New Roman" w:hAnsi="Times New Roman" w:cs="Times New Roman"/>
          <w:sz w:val="28"/>
          <w:szCs w:val="28"/>
          <w:lang w:val="en-US"/>
        </w:rPr>
        <w:t>URL: http://www.politnavigator.net/v-kieve-reshili-podderzhivat-separatizm-na-kubani.html</w:t>
      </w:r>
    </w:p>
  </w:footnote>
  <w:footnote w:id="267">
    <w:p w:rsidR="00752378" w:rsidRPr="008F286B" w:rsidRDefault="00752378" w:rsidP="008F286B">
      <w:pPr>
        <w:pStyle w:val="a7"/>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w:t>
      </w:r>
      <w:hyperlink r:id="rId87" w:history="1">
        <w:r w:rsidRPr="008F286B">
          <w:rPr>
            <w:rStyle w:val="ac"/>
            <w:rFonts w:ascii="Times New Roman" w:hAnsi="Times New Roman" w:cs="Times New Roman"/>
            <w:color w:val="auto"/>
            <w:sz w:val="28"/>
            <w:szCs w:val="28"/>
            <w:u w:val="none"/>
          </w:rPr>
          <w:t>Лосєв</w:t>
        </w:r>
      </w:hyperlink>
      <w:r w:rsidRPr="008F286B">
        <w:rPr>
          <w:rFonts w:ascii="Times New Roman" w:hAnsi="Times New Roman" w:cs="Times New Roman"/>
          <w:sz w:val="28"/>
          <w:szCs w:val="28"/>
        </w:rPr>
        <w:t xml:space="preserve"> І. </w:t>
      </w:r>
      <w:r w:rsidRPr="008F286B">
        <w:rPr>
          <w:rFonts w:ascii="Times New Roman" w:hAnsi="Times New Roman" w:cs="Times New Roman"/>
          <w:bCs/>
          <w:sz w:val="28"/>
          <w:szCs w:val="28"/>
        </w:rPr>
        <w:t>Що нам Кубань?</w:t>
      </w:r>
      <w:r w:rsidRPr="008F286B">
        <w:rPr>
          <w:rFonts w:ascii="Times New Roman" w:hAnsi="Times New Roman" w:cs="Times New Roman"/>
          <w:b/>
          <w:bCs/>
          <w:sz w:val="28"/>
          <w:szCs w:val="28"/>
        </w:rPr>
        <w:t xml:space="preserve"> </w:t>
      </w:r>
      <w:r w:rsidRPr="008F286B">
        <w:rPr>
          <w:rFonts w:ascii="Times New Roman" w:hAnsi="Times New Roman" w:cs="Times New Roman"/>
          <w:iCs/>
          <w:sz w:val="28"/>
          <w:szCs w:val="28"/>
        </w:rPr>
        <w:t>Ігноруючи діаспору, Київ втрачає вел</w:t>
      </w:r>
      <w:r w:rsidRPr="008F286B">
        <w:rPr>
          <w:rFonts w:ascii="Times New Roman" w:hAnsi="Times New Roman" w:cs="Times New Roman"/>
          <w:iCs/>
          <w:sz w:val="28"/>
          <w:szCs w:val="28"/>
        </w:rPr>
        <w:t>и</w:t>
      </w:r>
      <w:r w:rsidRPr="008F286B">
        <w:rPr>
          <w:rFonts w:ascii="Times New Roman" w:hAnsi="Times New Roman" w:cs="Times New Roman"/>
          <w:iCs/>
          <w:sz w:val="28"/>
          <w:szCs w:val="28"/>
        </w:rPr>
        <w:t xml:space="preserve">чезний потенціал. </w:t>
      </w:r>
      <w:r w:rsidRPr="008F286B">
        <w:rPr>
          <w:rFonts w:ascii="Times New Roman" w:hAnsi="Times New Roman" w:cs="Times New Roman"/>
          <w:sz w:val="28"/>
          <w:szCs w:val="28"/>
          <w:lang w:val="en-US"/>
        </w:rPr>
        <w:t>URL</w:t>
      </w:r>
      <w:r w:rsidRPr="008F286B">
        <w:rPr>
          <w:rFonts w:ascii="Times New Roman" w:hAnsi="Times New Roman" w:cs="Times New Roman"/>
          <w:sz w:val="28"/>
          <w:szCs w:val="28"/>
        </w:rPr>
        <w:t xml:space="preserve">: </w:t>
      </w:r>
      <w:r w:rsidRPr="008F286B">
        <w:rPr>
          <w:rFonts w:ascii="Times New Roman" w:hAnsi="Times New Roman" w:cs="Times New Roman"/>
          <w:iCs/>
          <w:sz w:val="28"/>
          <w:szCs w:val="28"/>
        </w:rPr>
        <w:t>http://tyzhden.ua/History/122434</w:t>
      </w:r>
    </w:p>
  </w:footnote>
  <w:footnote w:id="268">
    <w:p w:rsidR="00752378" w:rsidRPr="009468C2" w:rsidRDefault="00752378" w:rsidP="008F286B">
      <w:pPr>
        <w:pStyle w:val="a7"/>
        <w:ind w:firstLine="567"/>
        <w:jc w:val="both"/>
        <w:rPr>
          <w:rFonts w:ascii="Times New Roman" w:hAnsi="Times New Roman" w:cs="Times New Roman"/>
          <w:sz w:val="28"/>
          <w:szCs w:val="28"/>
          <w:lang w:val="en-US"/>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Михайлов В. </w:t>
      </w:r>
      <w:hyperlink r:id="rId88" w:tooltip="Россия расплатится с Украиной Кубанью, – киевский политолог (ВИДЕО)" w:history="1">
        <w:r w:rsidRPr="008F286B">
          <w:rPr>
            <w:rStyle w:val="ac"/>
            <w:rFonts w:ascii="Times New Roman" w:hAnsi="Times New Roman" w:cs="Times New Roman"/>
            <w:color w:val="auto"/>
            <w:sz w:val="28"/>
            <w:szCs w:val="28"/>
            <w:u w:val="none"/>
            <w:bdr w:val="none" w:sz="0" w:space="0" w:color="auto" w:frame="1"/>
          </w:rPr>
          <w:t>Россия расплатится с Украиной Кубанью, – киевский политолог (Видео)</w:t>
        </w:r>
      </w:hyperlink>
      <w:r w:rsidRPr="008F286B">
        <w:rPr>
          <w:rFonts w:ascii="Times New Roman" w:hAnsi="Times New Roman" w:cs="Times New Roman"/>
          <w:sz w:val="28"/>
          <w:szCs w:val="28"/>
        </w:rPr>
        <w:t xml:space="preserve">. </w:t>
      </w:r>
      <w:r w:rsidRPr="008F286B">
        <w:rPr>
          <w:rFonts w:ascii="Times New Roman" w:hAnsi="Times New Roman" w:cs="Times New Roman"/>
          <w:sz w:val="28"/>
          <w:szCs w:val="28"/>
          <w:lang w:val="en-US"/>
        </w:rPr>
        <w:t>URL</w:t>
      </w:r>
      <w:r w:rsidRPr="009468C2">
        <w:rPr>
          <w:rFonts w:ascii="Times New Roman" w:hAnsi="Times New Roman" w:cs="Times New Roman"/>
          <w:sz w:val="28"/>
          <w:szCs w:val="28"/>
          <w:lang w:val="en-US"/>
        </w:rPr>
        <w:t xml:space="preserve">: </w:t>
      </w:r>
      <w:hyperlink r:id="rId89" w:history="1">
        <w:r w:rsidRPr="008F286B">
          <w:rPr>
            <w:rStyle w:val="ac"/>
            <w:rFonts w:ascii="Times New Roman" w:hAnsi="Times New Roman" w:cs="Times New Roman"/>
            <w:color w:val="auto"/>
            <w:sz w:val="28"/>
            <w:szCs w:val="28"/>
            <w:u w:val="none"/>
            <w:lang w:val="en-US"/>
          </w:rPr>
          <w:t>http</w:t>
        </w:r>
        <w:r w:rsidRPr="009468C2">
          <w:rPr>
            <w:rStyle w:val="ac"/>
            <w:rFonts w:ascii="Times New Roman" w:hAnsi="Times New Roman" w:cs="Times New Roman"/>
            <w:color w:val="auto"/>
            <w:sz w:val="28"/>
            <w:szCs w:val="28"/>
            <w:u w:val="none"/>
            <w:lang w:val="en-US"/>
          </w:rPr>
          <w:t>://</w:t>
        </w:r>
        <w:r w:rsidRPr="008F286B">
          <w:rPr>
            <w:rStyle w:val="ac"/>
            <w:rFonts w:ascii="Times New Roman" w:hAnsi="Times New Roman" w:cs="Times New Roman"/>
            <w:color w:val="auto"/>
            <w:sz w:val="28"/>
            <w:szCs w:val="28"/>
            <w:u w:val="none"/>
            <w:lang w:val="en-US"/>
          </w:rPr>
          <w:t>www</w:t>
        </w:r>
        <w:r w:rsidRPr="009468C2">
          <w:rPr>
            <w:rStyle w:val="ac"/>
            <w:rFonts w:ascii="Times New Roman" w:hAnsi="Times New Roman" w:cs="Times New Roman"/>
            <w:color w:val="auto"/>
            <w:sz w:val="28"/>
            <w:szCs w:val="28"/>
            <w:u w:val="none"/>
            <w:lang w:val="en-US"/>
          </w:rPr>
          <w:t>.</w:t>
        </w:r>
        <w:r w:rsidRPr="008F286B">
          <w:rPr>
            <w:rStyle w:val="ac"/>
            <w:rFonts w:ascii="Times New Roman" w:hAnsi="Times New Roman" w:cs="Times New Roman"/>
            <w:color w:val="auto"/>
            <w:sz w:val="28"/>
            <w:szCs w:val="28"/>
            <w:u w:val="none"/>
            <w:lang w:val="en-US"/>
          </w:rPr>
          <w:t>politnavigator</w:t>
        </w:r>
        <w:r w:rsidRPr="009468C2">
          <w:rPr>
            <w:rStyle w:val="ac"/>
            <w:rFonts w:ascii="Times New Roman" w:hAnsi="Times New Roman" w:cs="Times New Roman"/>
            <w:color w:val="auto"/>
            <w:sz w:val="28"/>
            <w:szCs w:val="28"/>
            <w:u w:val="none"/>
            <w:lang w:val="en-US"/>
          </w:rPr>
          <w:t>.</w:t>
        </w:r>
        <w:r w:rsidRPr="008F286B">
          <w:rPr>
            <w:rStyle w:val="ac"/>
            <w:rFonts w:ascii="Times New Roman" w:hAnsi="Times New Roman" w:cs="Times New Roman"/>
            <w:color w:val="auto"/>
            <w:sz w:val="28"/>
            <w:szCs w:val="28"/>
            <w:u w:val="none"/>
            <w:lang w:val="en-US"/>
          </w:rPr>
          <w:t>net</w:t>
        </w:r>
        <w:r w:rsidRPr="009468C2">
          <w:rPr>
            <w:rStyle w:val="ac"/>
            <w:rFonts w:ascii="Times New Roman" w:hAnsi="Times New Roman" w:cs="Times New Roman"/>
            <w:color w:val="auto"/>
            <w:sz w:val="28"/>
            <w:szCs w:val="28"/>
            <w:u w:val="none"/>
            <w:lang w:val="en-US"/>
          </w:rPr>
          <w:t>/</w:t>
        </w:r>
        <w:r w:rsidRPr="008F286B">
          <w:rPr>
            <w:rStyle w:val="ac"/>
            <w:rFonts w:ascii="Times New Roman" w:hAnsi="Times New Roman" w:cs="Times New Roman"/>
            <w:color w:val="auto"/>
            <w:sz w:val="28"/>
            <w:szCs w:val="28"/>
            <w:u w:val="none"/>
            <w:lang w:val="en-US"/>
          </w:rPr>
          <w:t>rossiya</w:t>
        </w:r>
        <w:r w:rsidRPr="009468C2">
          <w:rPr>
            <w:rStyle w:val="ac"/>
            <w:rFonts w:ascii="Times New Roman" w:hAnsi="Times New Roman" w:cs="Times New Roman"/>
            <w:color w:val="auto"/>
            <w:sz w:val="28"/>
            <w:szCs w:val="28"/>
            <w:u w:val="none"/>
            <w:lang w:val="en-US"/>
          </w:rPr>
          <w:t>-</w:t>
        </w:r>
        <w:r w:rsidRPr="008F286B">
          <w:rPr>
            <w:rStyle w:val="ac"/>
            <w:rFonts w:ascii="Times New Roman" w:hAnsi="Times New Roman" w:cs="Times New Roman"/>
            <w:color w:val="auto"/>
            <w:sz w:val="28"/>
            <w:szCs w:val="28"/>
            <w:u w:val="none"/>
            <w:lang w:val="en-US"/>
          </w:rPr>
          <w:t>rasplatitsya</w:t>
        </w:r>
        <w:r w:rsidRPr="009468C2">
          <w:rPr>
            <w:rStyle w:val="ac"/>
            <w:rFonts w:ascii="Times New Roman" w:hAnsi="Times New Roman" w:cs="Times New Roman"/>
            <w:color w:val="auto"/>
            <w:sz w:val="28"/>
            <w:szCs w:val="28"/>
            <w:u w:val="none"/>
            <w:lang w:val="en-US"/>
          </w:rPr>
          <w:t>-</w:t>
        </w:r>
        <w:r w:rsidRPr="008F286B">
          <w:rPr>
            <w:rStyle w:val="ac"/>
            <w:rFonts w:ascii="Times New Roman" w:hAnsi="Times New Roman" w:cs="Times New Roman"/>
            <w:color w:val="auto"/>
            <w:sz w:val="28"/>
            <w:szCs w:val="28"/>
            <w:u w:val="none"/>
            <w:lang w:val="en-US"/>
          </w:rPr>
          <w:t>s</w:t>
        </w:r>
        <w:r w:rsidRPr="009468C2">
          <w:rPr>
            <w:rStyle w:val="ac"/>
            <w:rFonts w:ascii="Times New Roman" w:hAnsi="Times New Roman" w:cs="Times New Roman"/>
            <w:color w:val="auto"/>
            <w:sz w:val="28"/>
            <w:szCs w:val="28"/>
            <w:u w:val="none"/>
            <w:lang w:val="en-US"/>
          </w:rPr>
          <w:t>-</w:t>
        </w:r>
        <w:r w:rsidRPr="008F286B">
          <w:rPr>
            <w:rStyle w:val="ac"/>
            <w:rFonts w:ascii="Times New Roman" w:hAnsi="Times New Roman" w:cs="Times New Roman"/>
            <w:color w:val="auto"/>
            <w:sz w:val="28"/>
            <w:szCs w:val="28"/>
            <w:u w:val="none"/>
            <w:lang w:val="en-US"/>
          </w:rPr>
          <w:t>ukrainojj</w:t>
        </w:r>
        <w:r w:rsidRPr="009468C2">
          <w:rPr>
            <w:rStyle w:val="ac"/>
            <w:rFonts w:ascii="Times New Roman" w:hAnsi="Times New Roman" w:cs="Times New Roman"/>
            <w:color w:val="auto"/>
            <w:sz w:val="28"/>
            <w:szCs w:val="28"/>
            <w:u w:val="none"/>
            <w:lang w:val="en-US"/>
          </w:rPr>
          <w:t>-</w:t>
        </w:r>
        <w:r w:rsidRPr="008F286B">
          <w:rPr>
            <w:rStyle w:val="ac"/>
            <w:rFonts w:ascii="Times New Roman" w:hAnsi="Times New Roman" w:cs="Times New Roman"/>
            <w:color w:val="auto"/>
            <w:sz w:val="28"/>
            <w:szCs w:val="28"/>
            <w:u w:val="none"/>
            <w:lang w:val="en-US"/>
          </w:rPr>
          <w:t>kubanyu</w:t>
        </w:r>
        <w:r w:rsidRPr="009468C2">
          <w:rPr>
            <w:rStyle w:val="ac"/>
            <w:rFonts w:ascii="Times New Roman" w:hAnsi="Times New Roman" w:cs="Times New Roman"/>
            <w:color w:val="auto"/>
            <w:sz w:val="28"/>
            <w:szCs w:val="28"/>
            <w:u w:val="none"/>
            <w:lang w:val="en-US"/>
          </w:rPr>
          <w:t>-</w:t>
        </w:r>
        <w:r w:rsidRPr="008F286B">
          <w:rPr>
            <w:rStyle w:val="ac"/>
            <w:rFonts w:ascii="Times New Roman" w:hAnsi="Times New Roman" w:cs="Times New Roman"/>
            <w:color w:val="auto"/>
            <w:sz w:val="28"/>
            <w:szCs w:val="28"/>
            <w:u w:val="none"/>
            <w:lang w:val="en-US"/>
          </w:rPr>
          <w:t>kievskijj</w:t>
        </w:r>
        <w:r w:rsidRPr="009468C2">
          <w:rPr>
            <w:rStyle w:val="ac"/>
            <w:rFonts w:ascii="Times New Roman" w:hAnsi="Times New Roman" w:cs="Times New Roman"/>
            <w:color w:val="auto"/>
            <w:sz w:val="28"/>
            <w:szCs w:val="28"/>
            <w:u w:val="none"/>
            <w:lang w:val="en-US"/>
          </w:rPr>
          <w:t>-</w:t>
        </w:r>
        <w:r w:rsidRPr="008F286B">
          <w:rPr>
            <w:rStyle w:val="ac"/>
            <w:rFonts w:ascii="Times New Roman" w:hAnsi="Times New Roman" w:cs="Times New Roman"/>
            <w:color w:val="auto"/>
            <w:sz w:val="28"/>
            <w:szCs w:val="28"/>
            <w:u w:val="none"/>
            <w:lang w:val="en-US"/>
          </w:rPr>
          <w:t>politolog</w:t>
        </w:r>
        <w:r w:rsidRPr="009468C2">
          <w:rPr>
            <w:rStyle w:val="ac"/>
            <w:rFonts w:ascii="Times New Roman" w:hAnsi="Times New Roman" w:cs="Times New Roman"/>
            <w:color w:val="auto"/>
            <w:sz w:val="28"/>
            <w:szCs w:val="28"/>
            <w:u w:val="none"/>
            <w:lang w:val="en-US"/>
          </w:rPr>
          <w:t>.</w:t>
        </w:r>
        <w:r w:rsidRPr="008F286B">
          <w:rPr>
            <w:rStyle w:val="ac"/>
            <w:rFonts w:ascii="Times New Roman" w:hAnsi="Times New Roman" w:cs="Times New Roman"/>
            <w:color w:val="auto"/>
            <w:sz w:val="28"/>
            <w:szCs w:val="28"/>
            <w:u w:val="none"/>
            <w:lang w:val="en-US"/>
          </w:rPr>
          <w:t>html</w:t>
        </w:r>
      </w:hyperlink>
    </w:p>
  </w:footnote>
  <w:footnote w:id="269">
    <w:p w:rsidR="00752378" w:rsidRPr="003537A5" w:rsidRDefault="00752378" w:rsidP="008F286B">
      <w:pPr>
        <w:pStyle w:val="a7"/>
        <w:ind w:firstLine="567"/>
        <w:jc w:val="both"/>
        <w:rPr>
          <w:rFonts w:ascii="Times New Roman" w:hAnsi="Times New Roman" w:cs="Times New Roman"/>
          <w:sz w:val="28"/>
          <w:szCs w:val="28"/>
        </w:rPr>
      </w:pPr>
      <w:r w:rsidRPr="003537A5">
        <w:rPr>
          <w:rStyle w:val="a9"/>
          <w:rFonts w:ascii="Times New Roman" w:hAnsi="Times New Roman" w:cs="Times New Roman"/>
          <w:sz w:val="28"/>
          <w:szCs w:val="28"/>
        </w:rPr>
        <w:footnoteRef/>
      </w:r>
      <w:r w:rsidRPr="003537A5">
        <w:rPr>
          <w:rFonts w:ascii="Times New Roman" w:hAnsi="Times New Roman" w:cs="Times New Roman"/>
          <w:sz w:val="28"/>
          <w:szCs w:val="28"/>
        </w:rPr>
        <w:t xml:space="preserve"> Федерация спортивной борьбы России 12 мая накажет зачинщиков драки на «Адлер-Арене» в Сочи. </w:t>
      </w:r>
      <w:r w:rsidRPr="003537A5">
        <w:rPr>
          <w:rFonts w:ascii="Times New Roman" w:hAnsi="Times New Roman" w:cs="Times New Roman"/>
          <w:sz w:val="28"/>
          <w:szCs w:val="28"/>
          <w:lang w:val="en-US"/>
        </w:rPr>
        <w:t>URL</w:t>
      </w:r>
      <w:r w:rsidRPr="003537A5">
        <w:rPr>
          <w:rFonts w:ascii="Times New Roman" w:hAnsi="Times New Roman" w:cs="Times New Roman"/>
          <w:sz w:val="28"/>
          <w:szCs w:val="28"/>
        </w:rPr>
        <w:t xml:space="preserve">: </w:t>
      </w:r>
      <w:hyperlink r:id="rId90" w:history="1">
        <w:r w:rsidRPr="003537A5">
          <w:rPr>
            <w:rStyle w:val="ac"/>
            <w:rFonts w:ascii="Times New Roman" w:hAnsi="Times New Roman" w:cs="Times New Roman"/>
            <w:color w:val="auto"/>
            <w:sz w:val="28"/>
            <w:szCs w:val="28"/>
            <w:u w:val="none"/>
          </w:rPr>
          <w:t>http://www.kavkaz-uzel.ru/articles/</w:t>
        </w:r>
      </w:hyperlink>
      <w:r w:rsidRPr="003537A5">
        <w:rPr>
          <w:rFonts w:ascii="Times New Roman" w:hAnsi="Times New Roman" w:cs="Times New Roman"/>
          <w:sz w:val="28"/>
          <w:szCs w:val="28"/>
        </w:rPr>
        <w:t xml:space="preserve"> 241879/</w:t>
      </w:r>
    </w:p>
  </w:footnote>
  <w:footnote w:id="270">
    <w:p w:rsidR="00752378" w:rsidRPr="003537A5" w:rsidRDefault="00752378" w:rsidP="008F286B">
      <w:pPr>
        <w:pStyle w:val="a7"/>
        <w:ind w:firstLine="567"/>
        <w:jc w:val="both"/>
        <w:rPr>
          <w:rFonts w:ascii="Times New Roman" w:hAnsi="Times New Roman" w:cs="Times New Roman"/>
          <w:sz w:val="28"/>
          <w:szCs w:val="28"/>
        </w:rPr>
      </w:pPr>
      <w:r w:rsidRPr="003537A5">
        <w:rPr>
          <w:rStyle w:val="a9"/>
          <w:rFonts w:ascii="Times New Roman" w:hAnsi="Times New Roman" w:cs="Times New Roman"/>
          <w:sz w:val="28"/>
          <w:szCs w:val="28"/>
        </w:rPr>
        <w:footnoteRef/>
      </w:r>
      <w:r w:rsidRPr="003537A5">
        <w:rPr>
          <w:rFonts w:ascii="Times New Roman" w:hAnsi="Times New Roman" w:cs="Times New Roman"/>
          <w:sz w:val="28"/>
          <w:szCs w:val="28"/>
        </w:rPr>
        <w:t xml:space="preserve"> </w:t>
      </w:r>
      <w:r w:rsidRPr="003537A5">
        <w:rPr>
          <w:rFonts w:ascii="Times New Roman" w:eastAsia="Times New Roman" w:hAnsi="Times New Roman" w:cs="Times New Roman"/>
          <w:kern w:val="36"/>
          <w:sz w:val="28"/>
          <w:szCs w:val="28"/>
        </w:rPr>
        <w:t xml:space="preserve">В Краснодаре восемь человек пострадали в массовой драке в кафе. </w:t>
      </w:r>
      <w:r w:rsidRPr="003537A5">
        <w:rPr>
          <w:rFonts w:ascii="Times New Roman" w:hAnsi="Times New Roman" w:cs="Times New Roman"/>
          <w:sz w:val="28"/>
          <w:szCs w:val="28"/>
          <w:lang w:val="en-US"/>
        </w:rPr>
        <w:t>URL</w:t>
      </w:r>
      <w:r w:rsidRPr="003537A5">
        <w:rPr>
          <w:rFonts w:ascii="Times New Roman" w:hAnsi="Times New Roman" w:cs="Times New Roman"/>
          <w:sz w:val="28"/>
          <w:szCs w:val="28"/>
        </w:rPr>
        <w:t xml:space="preserve">: </w:t>
      </w:r>
      <w:r w:rsidRPr="003537A5">
        <w:rPr>
          <w:rFonts w:ascii="Times New Roman" w:eastAsia="Times New Roman" w:hAnsi="Times New Roman" w:cs="Times New Roman"/>
          <w:kern w:val="36"/>
          <w:sz w:val="28"/>
          <w:szCs w:val="28"/>
        </w:rPr>
        <w:t>http://www.kavkaz-uzel.ru/articles/242471/</w:t>
      </w:r>
    </w:p>
  </w:footnote>
  <w:footnote w:id="271">
    <w:p w:rsidR="00752378" w:rsidRPr="003537A5" w:rsidRDefault="00752378" w:rsidP="008F286B">
      <w:pPr>
        <w:pStyle w:val="a7"/>
        <w:ind w:firstLine="567"/>
        <w:jc w:val="both"/>
        <w:rPr>
          <w:rFonts w:ascii="Times New Roman" w:hAnsi="Times New Roman" w:cs="Times New Roman"/>
          <w:sz w:val="28"/>
          <w:szCs w:val="28"/>
        </w:rPr>
      </w:pPr>
      <w:r w:rsidRPr="003537A5">
        <w:rPr>
          <w:rStyle w:val="a9"/>
          <w:rFonts w:ascii="Times New Roman" w:hAnsi="Times New Roman" w:cs="Times New Roman"/>
          <w:sz w:val="28"/>
          <w:szCs w:val="28"/>
        </w:rPr>
        <w:footnoteRef/>
      </w:r>
      <w:r w:rsidRPr="003537A5">
        <w:rPr>
          <w:rFonts w:ascii="Times New Roman" w:hAnsi="Times New Roman" w:cs="Times New Roman"/>
          <w:sz w:val="28"/>
          <w:szCs w:val="28"/>
        </w:rPr>
        <w:t xml:space="preserve"> Туаев М. </w:t>
      </w:r>
      <w:r w:rsidRPr="003537A5">
        <w:rPr>
          <w:rFonts w:ascii="Times New Roman" w:eastAsia="Times New Roman" w:hAnsi="Times New Roman" w:cs="Times New Roman"/>
          <w:kern w:val="36"/>
          <w:sz w:val="28"/>
          <w:szCs w:val="28"/>
        </w:rPr>
        <w:t>Родственники убитого Тимура Ашинова на 30 минут п</w:t>
      </w:r>
      <w:r w:rsidRPr="003537A5">
        <w:rPr>
          <w:rFonts w:ascii="Times New Roman" w:eastAsia="Times New Roman" w:hAnsi="Times New Roman" w:cs="Times New Roman"/>
          <w:kern w:val="36"/>
          <w:sz w:val="28"/>
          <w:szCs w:val="28"/>
        </w:rPr>
        <w:t>е</w:t>
      </w:r>
      <w:r w:rsidRPr="003537A5">
        <w:rPr>
          <w:rFonts w:ascii="Times New Roman" w:eastAsia="Times New Roman" w:hAnsi="Times New Roman" w:cs="Times New Roman"/>
          <w:kern w:val="36"/>
          <w:sz w:val="28"/>
          <w:szCs w:val="28"/>
        </w:rPr>
        <w:t xml:space="preserve">рекрыли федеральную трассу на въезде в Краснодар. </w:t>
      </w:r>
      <w:r w:rsidRPr="003537A5">
        <w:rPr>
          <w:rFonts w:ascii="Times New Roman" w:hAnsi="Times New Roman" w:cs="Times New Roman"/>
          <w:sz w:val="28"/>
          <w:szCs w:val="28"/>
          <w:lang w:val="en-US"/>
        </w:rPr>
        <w:t>URL</w:t>
      </w:r>
      <w:r w:rsidRPr="003537A5">
        <w:rPr>
          <w:rFonts w:ascii="Times New Roman" w:hAnsi="Times New Roman" w:cs="Times New Roman"/>
          <w:sz w:val="28"/>
          <w:szCs w:val="28"/>
        </w:rPr>
        <w:t>: http://www. kavkaz-uzel.ru/articles/242650/</w:t>
      </w:r>
    </w:p>
  </w:footnote>
  <w:footnote w:id="272">
    <w:p w:rsidR="00752378" w:rsidRPr="003537A5" w:rsidRDefault="00752378" w:rsidP="008F286B">
      <w:pPr>
        <w:pStyle w:val="a7"/>
        <w:ind w:firstLine="567"/>
        <w:jc w:val="both"/>
        <w:rPr>
          <w:rFonts w:ascii="Times New Roman" w:hAnsi="Times New Roman" w:cs="Times New Roman"/>
          <w:sz w:val="28"/>
          <w:szCs w:val="28"/>
        </w:rPr>
      </w:pPr>
      <w:r w:rsidRPr="003537A5">
        <w:rPr>
          <w:rStyle w:val="a9"/>
          <w:rFonts w:ascii="Times New Roman" w:hAnsi="Times New Roman" w:cs="Times New Roman"/>
          <w:sz w:val="28"/>
          <w:szCs w:val="28"/>
        </w:rPr>
        <w:footnoteRef/>
      </w:r>
      <w:r w:rsidRPr="003537A5">
        <w:rPr>
          <w:rFonts w:ascii="Times New Roman" w:hAnsi="Times New Roman" w:cs="Times New Roman"/>
          <w:sz w:val="28"/>
          <w:szCs w:val="28"/>
        </w:rPr>
        <w:t xml:space="preserve"> Организация «Адыгэ Хасэ» потребовала наказать виновных в гиб</w:t>
      </w:r>
      <w:r w:rsidRPr="003537A5">
        <w:rPr>
          <w:rFonts w:ascii="Times New Roman" w:hAnsi="Times New Roman" w:cs="Times New Roman"/>
          <w:sz w:val="28"/>
          <w:szCs w:val="28"/>
        </w:rPr>
        <w:t>е</w:t>
      </w:r>
      <w:r w:rsidRPr="003537A5">
        <w:rPr>
          <w:rFonts w:ascii="Times New Roman" w:hAnsi="Times New Roman" w:cs="Times New Roman"/>
          <w:sz w:val="28"/>
          <w:szCs w:val="28"/>
        </w:rPr>
        <w:t xml:space="preserve">ли Тимура Ашинова в Краснодаре. </w:t>
      </w:r>
      <w:r w:rsidRPr="003537A5">
        <w:rPr>
          <w:rFonts w:ascii="Times New Roman" w:hAnsi="Times New Roman" w:cs="Times New Roman"/>
          <w:sz w:val="28"/>
          <w:szCs w:val="28"/>
          <w:lang w:val="en-US"/>
        </w:rPr>
        <w:t>URL</w:t>
      </w:r>
      <w:r w:rsidRPr="003537A5">
        <w:rPr>
          <w:rFonts w:ascii="Times New Roman" w:hAnsi="Times New Roman" w:cs="Times New Roman"/>
          <w:sz w:val="28"/>
          <w:szCs w:val="28"/>
        </w:rPr>
        <w:t xml:space="preserve">: </w:t>
      </w:r>
      <w:hyperlink r:id="rId91" w:history="1">
        <w:r w:rsidRPr="003537A5">
          <w:rPr>
            <w:rStyle w:val="ac"/>
            <w:rFonts w:ascii="Times New Roman" w:hAnsi="Times New Roman" w:cs="Times New Roman"/>
            <w:color w:val="auto"/>
            <w:sz w:val="28"/>
            <w:szCs w:val="28"/>
            <w:u w:val="none"/>
          </w:rPr>
          <w:t>http://www.kavkaz-uzel.ru/</w:t>
        </w:r>
      </w:hyperlink>
      <w:r w:rsidRPr="003537A5">
        <w:rPr>
          <w:rFonts w:ascii="Times New Roman" w:hAnsi="Times New Roman" w:cs="Times New Roman"/>
          <w:sz w:val="28"/>
          <w:szCs w:val="28"/>
        </w:rPr>
        <w:t>articles/ 242600/</w:t>
      </w:r>
    </w:p>
  </w:footnote>
  <w:footnote w:id="273">
    <w:p w:rsidR="00752378" w:rsidRPr="008F286B" w:rsidRDefault="00752378" w:rsidP="008F286B">
      <w:pPr>
        <w:pStyle w:val="a7"/>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w:t>
      </w:r>
      <w:r w:rsidRPr="008F286B">
        <w:rPr>
          <w:rFonts w:ascii="Times New Roman" w:eastAsia="Times New Roman" w:hAnsi="Times New Roman" w:cs="Times New Roman"/>
          <w:iCs/>
          <w:sz w:val="28"/>
          <w:szCs w:val="28"/>
        </w:rPr>
        <w:t>Туаев</w:t>
      </w:r>
      <w:r w:rsidRPr="008F286B">
        <w:rPr>
          <w:rFonts w:ascii="Times New Roman" w:eastAsia="Times New Roman" w:hAnsi="Times New Roman" w:cs="Times New Roman"/>
          <w:sz w:val="28"/>
          <w:szCs w:val="28"/>
        </w:rPr>
        <w:t xml:space="preserve"> М. </w:t>
      </w:r>
      <w:r w:rsidRPr="008F286B">
        <w:rPr>
          <w:rFonts w:ascii="Times New Roman" w:eastAsia="Times New Roman" w:hAnsi="Times New Roman" w:cs="Times New Roman"/>
          <w:kern w:val="36"/>
          <w:sz w:val="28"/>
          <w:szCs w:val="28"/>
        </w:rPr>
        <w:t>Прокуратура не подтверждает версию о межнационал</w:t>
      </w:r>
      <w:r w:rsidRPr="008F286B">
        <w:rPr>
          <w:rFonts w:ascii="Times New Roman" w:eastAsia="Times New Roman" w:hAnsi="Times New Roman" w:cs="Times New Roman"/>
          <w:kern w:val="36"/>
          <w:sz w:val="28"/>
          <w:szCs w:val="28"/>
        </w:rPr>
        <w:t>ь</w:t>
      </w:r>
      <w:r w:rsidRPr="008F286B">
        <w:rPr>
          <w:rFonts w:ascii="Times New Roman" w:eastAsia="Times New Roman" w:hAnsi="Times New Roman" w:cs="Times New Roman"/>
          <w:kern w:val="36"/>
          <w:sz w:val="28"/>
          <w:szCs w:val="28"/>
        </w:rPr>
        <w:t xml:space="preserve">ной подоплеке массовой драки в Краснодаре. </w:t>
      </w:r>
      <w:r w:rsidRPr="008F286B">
        <w:rPr>
          <w:rFonts w:ascii="Times New Roman" w:hAnsi="Times New Roman" w:cs="Times New Roman"/>
          <w:sz w:val="28"/>
          <w:szCs w:val="28"/>
          <w:lang w:val="en-US"/>
        </w:rPr>
        <w:t>URL</w:t>
      </w:r>
      <w:r w:rsidRPr="008F286B">
        <w:rPr>
          <w:rFonts w:ascii="Times New Roman" w:hAnsi="Times New Roman" w:cs="Times New Roman"/>
          <w:sz w:val="28"/>
          <w:szCs w:val="28"/>
        </w:rPr>
        <w:t xml:space="preserve">: </w:t>
      </w:r>
      <w:hyperlink r:id="rId92" w:history="1">
        <w:r w:rsidRPr="008F286B">
          <w:rPr>
            <w:rStyle w:val="ac"/>
            <w:rFonts w:ascii="Times New Roman" w:hAnsi="Times New Roman" w:cs="Times New Roman"/>
            <w:color w:val="auto"/>
            <w:kern w:val="36"/>
            <w:sz w:val="28"/>
            <w:szCs w:val="28"/>
            <w:u w:val="none"/>
          </w:rPr>
          <w:t>http://www.kavkaz-uzel.ru/articles/242696/</w:t>
        </w:r>
      </w:hyperlink>
    </w:p>
  </w:footnote>
  <w:footnote w:id="274">
    <w:p w:rsidR="00752378" w:rsidRPr="008F286B" w:rsidRDefault="00752378" w:rsidP="008F286B">
      <w:pPr>
        <w:pStyle w:val="a7"/>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Туаев М. </w:t>
      </w:r>
      <w:r w:rsidRPr="008F286B">
        <w:rPr>
          <w:rFonts w:ascii="Times New Roman" w:eastAsia="Times New Roman" w:hAnsi="Times New Roman" w:cs="Times New Roman"/>
          <w:kern w:val="36"/>
          <w:sz w:val="28"/>
          <w:szCs w:val="28"/>
        </w:rPr>
        <w:t xml:space="preserve">На Кубани действует негласный запрет на строительство мечетей, заявили представители мусульманской общины. </w:t>
      </w:r>
      <w:r w:rsidRPr="008F286B">
        <w:rPr>
          <w:rFonts w:ascii="Times New Roman" w:hAnsi="Times New Roman" w:cs="Times New Roman"/>
          <w:sz w:val="28"/>
          <w:szCs w:val="28"/>
          <w:lang w:val="en-US"/>
        </w:rPr>
        <w:t>URL</w:t>
      </w:r>
      <w:r w:rsidRPr="008F286B">
        <w:rPr>
          <w:rFonts w:ascii="Times New Roman" w:hAnsi="Times New Roman" w:cs="Times New Roman"/>
          <w:sz w:val="28"/>
          <w:szCs w:val="28"/>
        </w:rPr>
        <w:t xml:space="preserve">: </w:t>
      </w:r>
      <w:r w:rsidRPr="008F286B">
        <w:rPr>
          <w:rFonts w:ascii="Times New Roman" w:eastAsia="Times New Roman" w:hAnsi="Times New Roman" w:cs="Times New Roman"/>
          <w:kern w:val="36"/>
          <w:sz w:val="28"/>
          <w:szCs w:val="28"/>
        </w:rPr>
        <w:t>http://www.kavkaz-uzel.ru/articles/249591/</w:t>
      </w:r>
    </w:p>
  </w:footnote>
  <w:footnote w:id="275">
    <w:p w:rsidR="00752378" w:rsidRPr="00C624A0" w:rsidRDefault="00752378" w:rsidP="008F286B">
      <w:pPr>
        <w:pStyle w:val="a7"/>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Туаев М. </w:t>
      </w:r>
      <w:r w:rsidRPr="008F286B">
        <w:rPr>
          <w:rFonts w:ascii="Times New Roman" w:eastAsia="Times New Roman" w:hAnsi="Times New Roman" w:cs="Times New Roman"/>
          <w:kern w:val="36"/>
          <w:sz w:val="28"/>
          <w:szCs w:val="28"/>
        </w:rPr>
        <w:t xml:space="preserve">На Кубани действует негласный запрет на строительство мечетей, заявили представители мусульманской общины. </w:t>
      </w:r>
      <w:r w:rsidRPr="008F286B">
        <w:rPr>
          <w:rFonts w:ascii="Times New Roman" w:hAnsi="Times New Roman" w:cs="Times New Roman"/>
          <w:sz w:val="28"/>
          <w:szCs w:val="28"/>
          <w:lang w:val="en-US"/>
        </w:rPr>
        <w:t>URL</w:t>
      </w:r>
      <w:r w:rsidRPr="008F286B">
        <w:rPr>
          <w:rFonts w:ascii="Times New Roman" w:hAnsi="Times New Roman" w:cs="Times New Roman"/>
          <w:sz w:val="28"/>
          <w:szCs w:val="28"/>
        </w:rPr>
        <w:t xml:space="preserve">: </w:t>
      </w:r>
      <w:hyperlink r:id="rId93" w:history="1">
        <w:r w:rsidRPr="00C624A0">
          <w:rPr>
            <w:rStyle w:val="ac"/>
            <w:rFonts w:ascii="Times New Roman" w:eastAsia="Times New Roman" w:hAnsi="Times New Roman" w:cs="Times New Roman"/>
            <w:color w:val="auto"/>
            <w:kern w:val="36"/>
            <w:sz w:val="28"/>
            <w:szCs w:val="28"/>
            <w:u w:val="none"/>
          </w:rPr>
          <w:t>http://www.kavkaz-uzel.ru/articles/249591/</w:t>
        </w:r>
      </w:hyperlink>
    </w:p>
  </w:footnote>
  <w:footnote w:id="276">
    <w:p w:rsidR="00752378" w:rsidRPr="008F286B" w:rsidRDefault="00752378" w:rsidP="008F286B">
      <w:pPr>
        <w:pStyle w:val="a7"/>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Там же.</w:t>
      </w:r>
    </w:p>
  </w:footnote>
  <w:footnote w:id="277">
    <w:p w:rsidR="00752378" w:rsidRPr="008F286B" w:rsidRDefault="00752378" w:rsidP="008F286B">
      <w:pPr>
        <w:pStyle w:val="a7"/>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Там же.</w:t>
      </w:r>
    </w:p>
  </w:footnote>
  <w:footnote w:id="278">
    <w:p w:rsidR="00752378" w:rsidRPr="008F286B" w:rsidRDefault="00752378" w:rsidP="008F286B">
      <w:pPr>
        <w:pStyle w:val="a7"/>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Туаев М. </w:t>
      </w:r>
      <w:r w:rsidRPr="008F286B">
        <w:rPr>
          <w:rFonts w:ascii="Times New Roman" w:eastAsia="Times New Roman" w:hAnsi="Times New Roman" w:cs="Times New Roman"/>
          <w:kern w:val="36"/>
          <w:sz w:val="28"/>
          <w:szCs w:val="28"/>
        </w:rPr>
        <w:t>На Кубани действует негласный запрет на строительство мечетей</w:t>
      </w:r>
      <w:r>
        <w:rPr>
          <w:rFonts w:ascii="Times New Roman" w:hAnsi="Times New Roman" w:cs="Times New Roman"/>
          <w:sz w:val="28"/>
          <w:szCs w:val="28"/>
        </w:rPr>
        <w:t>…</w:t>
      </w:r>
    </w:p>
  </w:footnote>
  <w:footnote w:id="279">
    <w:p w:rsidR="00752378" w:rsidRPr="008F286B" w:rsidRDefault="00752378" w:rsidP="008F286B">
      <w:pPr>
        <w:pStyle w:val="a7"/>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В Краснодарском крае задержаны двое фигурантов дела о массовой драке в Минводах. </w:t>
      </w:r>
      <w:r w:rsidRPr="008F286B">
        <w:rPr>
          <w:rFonts w:ascii="Times New Roman" w:hAnsi="Times New Roman" w:cs="Times New Roman"/>
          <w:sz w:val="28"/>
          <w:szCs w:val="28"/>
          <w:lang w:val="en-US"/>
        </w:rPr>
        <w:t>URL</w:t>
      </w:r>
      <w:r w:rsidRPr="008F286B">
        <w:rPr>
          <w:rFonts w:ascii="Times New Roman" w:hAnsi="Times New Roman" w:cs="Times New Roman"/>
          <w:sz w:val="28"/>
          <w:szCs w:val="28"/>
        </w:rPr>
        <w:t>: http://www.kavkaz-uzel.ru/articles/250610/</w:t>
      </w:r>
    </w:p>
  </w:footnote>
  <w:footnote w:id="280">
    <w:p w:rsidR="00752378" w:rsidRPr="008F286B" w:rsidRDefault="00752378" w:rsidP="008F286B">
      <w:pPr>
        <w:pStyle w:val="a7"/>
        <w:ind w:firstLine="567"/>
        <w:jc w:val="both"/>
        <w:rPr>
          <w:rFonts w:ascii="Times New Roman" w:hAnsi="Times New Roman" w:cs="Times New Roman"/>
          <w:sz w:val="28"/>
          <w:szCs w:val="28"/>
          <w:lang w:val="en-US"/>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Драка в Минводах. </w:t>
      </w:r>
      <w:r w:rsidRPr="008F286B">
        <w:rPr>
          <w:rFonts w:ascii="Times New Roman" w:hAnsi="Times New Roman" w:cs="Times New Roman"/>
          <w:sz w:val="28"/>
          <w:szCs w:val="28"/>
          <w:lang w:val="en-US"/>
        </w:rPr>
        <w:t>URL: http://www.kavkaz-uzel.ru/articles/253407/</w:t>
      </w:r>
    </w:p>
  </w:footnote>
  <w:footnote w:id="281">
    <w:p w:rsidR="00752378" w:rsidRPr="008F286B" w:rsidRDefault="00752378" w:rsidP="008F286B">
      <w:pPr>
        <w:pStyle w:val="a7"/>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Там же.</w:t>
      </w:r>
    </w:p>
  </w:footnote>
  <w:footnote w:id="282">
    <w:p w:rsidR="00752378" w:rsidRPr="008F286B" w:rsidRDefault="00752378" w:rsidP="008F286B">
      <w:pPr>
        <w:pStyle w:val="a7"/>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Долгосрочная краевая целевая программа «Гармонизация межн</w:t>
      </w:r>
      <w:r w:rsidRPr="008F286B">
        <w:rPr>
          <w:rFonts w:ascii="Times New Roman" w:hAnsi="Times New Roman" w:cs="Times New Roman"/>
          <w:sz w:val="28"/>
          <w:szCs w:val="28"/>
        </w:rPr>
        <w:t>а</w:t>
      </w:r>
      <w:r w:rsidRPr="008F286B">
        <w:rPr>
          <w:rFonts w:ascii="Times New Roman" w:hAnsi="Times New Roman" w:cs="Times New Roman"/>
          <w:sz w:val="28"/>
          <w:szCs w:val="28"/>
        </w:rPr>
        <w:t>циональных отношений и развитие национальных культур в Краснода</w:t>
      </w:r>
      <w:r w:rsidRPr="008F286B">
        <w:rPr>
          <w:rFonts w:ascii="Times New Roman" w:hAnsi="Times New Roman" w:cs="Times New Roman"/>
          <w:sz w:val="28"/>
          <w:szCs w:val="28"/>
        </w:rPr>
        <w:t>р</w:t>
      </w:r>
      <w:r w:rsidRPr="008F286B">
        <w:rPr>
          <w:rFonts w:ascii="Times New Roman" w:hAnsi="Times New Roman" w:cs="Times New Roman"/>
          <w:sz w:val="28"/>
          <w:szCs w:val="28"/>
        </w:rPr>
        <w:t xml:space="preserve">ском крае на 2013–2017 годы» (в редакции </w:t>
      </w:r>
      <w:hyperlink r:id="rId94" w:history="1">
        <w:r w:rsidRPr="008F286B">
          <w:rPr>
            <w:rFonts w:ascii="Times New Roman" w:hAnsi="Times New Roman" w:cs="Times New Roman"/>
            <w:sz w:val="28"/>
            <w:szCs w:val="28"/>
          </w:rPr>
          <w:t>Постановления</w:t>
        </w:r>
      </w:hyperlink>
      <w:r w:rsidRPr="008F286B">
        <w:rPr>
          <w:rFonts w:ascii="Times New Roman" w:hAnsi="Times New Roman" w:cs="Times New Roman"/>
          <w:sz w:val="28"/>
          <w:szCs w:val="28"/>
        </w:rPr>
        <w:t xml:space="preserve"> главы админ</w:t>
      </w:r>
      <w:r w:rsidRPr="008F286B">
        <w:rPr>
          <w:rFonts w:ascii="Times New Roman" w:hAnsi="Times New Roman" w:cs="Times New Roman"/>
          <w:sz w:val="28"/>
          <w:szCs w:val="28"/>
        </w:rPr>
        <w:t>и</w:t>
      </w:r>
      <w:r w:rsidRPr="008F286B">
        <w:rPr>
          <w:rFonts w:ascii="Times New Roman" w:hAnsi="Times New Roman" w:cs="Times New Roman"/>
          <w:sz w:val="28"/>
          <w:szCs w:val="28"/>
        </w:rPr>
        <w:t>страции (губернатора) Краснодарского края от 14.12.2012 №1511</w:t>
      </w:r>
      <w:r w:rsidRPr="008F286B">
        <w:rPr>
          <w:rFonts w:ascii="Times New Roman" w:hAnsi="Times New Roman" w:cs="Times New Roman"/>
          <w:bCs/>
          <w:sz w:val="28"/>
          <w:szCs w:val="28"/>
        </w:rPr>
        <w:t xml:space="preserve">). </w:t>
      </w:r>
      <w:r w:rsidRPr="008F286B">
        <w:rPr>
          <w:rFonts w:ascii="Times New Roman" w:hAnsi="Times New Roman" w:cs="Times New Roman"/>
          <w:sz w:val="28"/>
          <w:szCs w:val="28"/>
          <w:lang w:val="en-US"/>
        </w:rPr>
        <w:t>URL</w:t>
      </w:r>
      <w:r w:rsidRPr="008F286B">
        <w:rPr>
          <w:rFonts w:ascii="Times New Roman" w:hAnsi="Times New Roman" w:cs="Times New Roman"/>
          <w:sz w:val="28"/>
          <w:szCs w:val="28"/>
        </w:rPr>
        <w:t xml:space="preserve">: </w:t>
      </w:r>
      <w:r w:rsidRPr="008F286B">
        <w:rPr>
          <w:rFonts w:ascii="Times New Roman" w:hAnsi="Times New Roman" w:cs="Times New Roman"/>
          <w:bCs/>
          <w:sz w:val="28"/>
          <w:szCs w:val="28"/>
          <w:lang w:val="en-US"/>
        </w:rPr>
        <w:t>http</w:t>
      </w:r>
      <w:r w:rsidRPr="008F286B">
        <w:rPr>
          <w:rFonts w:ascii="Times New Roman" w:hAnsi="Times New Roman" w:cs="Times New Roman"/>
          <w:bCs/>
          <w:sz w:val="28"/>
          <w:szCs w:val="28"/>
        </w:rPr>
        <w:t>://</w:t>
      </w:r>
      <w:r>
        <w:rPr>
          <w:rFonts w:ascii="Times New Roman" w:hAnsi="Times New Roman" w:cs="Times New Roman"/>
          <w:bCs/>
          <w:sz w:val="28"/>
          <w:szCs w:val="28"/>
        </w:rPr>
        <w:t xml:space="preserve"> </w:t>
      </w:r>
      <w:r w:rsidRPr="008F286B">
        <w:rPr>
          <w:rFonts w:ascii="Times New Roman" w:hAnsi="Times New Roman" w:cs="Times New Roman"/>
          <w:bCs/>
          <w:sz w:val="28"/>
          <w:szCs w:val="28"/>
          <w:lang w:val="en-US"/>
        </w:rPr>
        <w:t>www</w:t>
      </w:r>
      <w:r w:rsidRPr="008F286B">
        <w:rPr>
          <w:rFonts w:ascii="Times New Roman" w:hAnsi="Times New Roman" w:cs="Times New Roman"/>
          <w:bCs/>
          <w:sz w:val="28"/>
          <w:szCs w:val="28"/>
        </w:rPr>
        <w:t>.</w:t>
      </w:r>
      <w:r w:rsidRPr="008F286B">
        <w:rPr>
          <w:rStyle w:val="HTML"/>
          <w:rFonts w:ascii="Times New Roman" w:hAnsi="Times New Roman" w:cs="Times New Roman"/>
          <w:i w:val="0"/>
          <w:sz w:val="28"/>
          <w:szCs w:val="28"/>
          <w:shd w:val="clear" w:color="auto" w:fill="FFFFFF"/>
        </w:rPr>
        <w:t>docs.pravo.ru/document/view/29667633/30367059/</w:t>
      </w:r>
      <w:r w:rsidRPr="008F286B">
        <w:rPr>
          <w:rFonts w:ascii="Times New Roman" w:hAnsi="Times New Roman" w:cs="Times New Roman"/>
          <w:sz w:val="28"/>
          <w:szCs w:val="28"/>
          <w:shd w:val="clear" w:color="auto" w:fill="FFFFFF"/>
        </w:rPr>
        <w:t>‎</w:t>
      </w:r>
    </w:p>
  </w:footnote>
  <w:footnote w:id="283">
    <w:p w:rsidR="00752378" w:rsidRPr="008F286B" w:rsidRDefault="00752378" w:rsidP="008F286B">
      <w:pPr>
        <w:pStyle w:val="a7"/>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Долгосрочная краевая целевая программа</w:t>
      </w:r>
      <w:r>
        <w:rPr>
          <w:rFonts w:ascii="Times New Roman" w:hAnsi="Times New Roman" w:cs="Times New Roman"/>
          <w:sz w:val="28"/>
          <w:szCs w:val="28"/>
        </w:rPr>
        <w:t>…</w:t>
      </w:r>
    </w:p>
  </w:footnote>
  <w:footnote w:id="284">
    <w:p w:rsidR="00752378" w:rsidRPr="008F286B" w:rsidRDefault="00752378" w:rsidP="008F286B">
      <w:pPr>
        <w:pStyle w:val="a7"/>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Там же.</w:t>
      </w:r>
    </w:p>
  </w:footnote>
  <w:footnote w:id="285">
    <w:p w:rsidR="00752378" w:rsidRPr="008F286B" w:rsidRDefault="00752378" w:rsidP="008F286B">
      <w:pPr>
        <w:pStyle w:val="a7"/>
        <w:ind w:firstLine="567"/>
        <w:jc w:val="both"/>
        <w:rPr>
          <w:rFonts w:ascii="Times New Roman" w:hAnsi="Times New Roman" w:cs="Times New Roman"/>
          <w:sz w:val="28"/>
          <w:szCs w:val="28"/>
        </w:rPr>
      </w:pPr>
      <w:r w:rsidRPr="008F286B">
        <w:rPr>
          <w:rStyle w:val="a9"/>
          <w:rFonts w:ascii="Times New Roman" w:hAnsi="Times New Roman" w:cs="Times New Roman"/>
          <w:sz w:val="28"/>
          <w:szCs w:val="28"/>
        </w:rPr>
        <w:footnoteRef/>
      </w:r>
      <w:r w:rsidRPr="008F286B">
        <w:rPr>
          <w:rFonts w:ascii="Times New Roman" w:hAnsi="Times New Roman" w:cs="Times New Roman"/>
          <w:sz w:val="28"/>
          <w:szCs w:val="28"/>
        </w:rPr>
        <w:t xml:space="preserve"> О Стратегии государственной национальной политики Российской Ф</w:t>
      </w:r>
      <w:r>
        <w:rPr>
          <w:rFonts w:ascii="Times New Roman" w:hAnsi="Times New Roman" w:cs="Times New Roman"/>
          <w:sz w:val="28"/>
          <w:szCs w:val="28"/>
        </w:rPr>
        <w:t>едерации на период до 2025 года:</w:t>
      </w:r>
      <w:r w:rsidRPr="008F286B">
        <w:rPr>
          <w:rFonts w:ascii="Times New Roman" w:hAnsi="Times New Roman" w:cs="Times New Roman"/>
          <w:sz w:val="28"/>
          <w:szCs w:val="28"/>
        </w:rPr>
        <w:t xml:space="preserve"> Указ Президента Российской Федер</w:t>
      </w:r>
      <w:r w:rsidRPr="008F286B">
        <w:rPr>
          <w:rFonts w:ascii="Times New Roman" w:hAnsi="Times New Roman" w:cs="Times New Roman"/>
          <w:sz w:val="28"/>
          <w:szCs w:val="28"/>
        </w:rPr>
        <w:t>а</w:t>
      </w:r>
      <w:r w:rsidRPr="008F286B">
        <w:rPr>
          <w:rFonts w:ascii="Times New Roman" w:hAnsi="Times New Roman" w:cs="Times New Roman"/>
          <w:sz w:val="28"/>
          <w:szCs w:val="28"/>
        </w:rPr>
        <w:t>ц</w:t>
      </w:r>
      <w:r>
        <w:rPr>
          <w:rFonts w:ascii="Times New Roman" w:hAnsi="Times New Roman" w:cs="Times New Roman"/>
          <w:sz w:val="28"/>
          <w:szCs w:val="28"/>
        </w:rPr>
        <w:t xml:space="preserve">ии от 19 декабря 2012 г. №1666 </w:t>
      </w:r>
      <w:r w:rsidRPr="008F286B">
        <w:rPr>
          <w:rFonts w:ascii="Times New Roman" w:hAnsi="Times New Roman" w:cs="Times New Roman"/>
          <w:sz w:val="28"/>
          <w:szCs w:val="28"/>
        </w:rPr>
        <w:t>// Собрание законодательства РФ. 2012. №</w:t>
      </w:r>
      <w:r>
        <w:rPr>
          <w:rFonts w:ascii="Times New Roman" w:hAnsi="Times New Roman" w:cs="Times New Roman"/>
          <w:sz w:val="28"/>
          <w:szCs w:val="28"/>
        </w:rPr>
        <w:t xml:space="preserve"> </w:t>
      </w:r>
      <w:r w:rsidRPr="008F286B">
        <w:rPr>
          <w:rFonts w:ascii="Times New Roman" w:hAnsi="Times New Roman" w:cs="Times New Roman"/>
          <w:sz w:val="28"/>
          <w:szCs w:val="28"/>
        </w:rPr>
        <w:t>52. Ст. 7477.</w:t>
      </w:r>
    </w:p>
  </w:footnote>
  <w:footnote w:id="286">
    <w:p w:rsidR="00752378" w:rsidRPr="000363B5" w:rsidRDefault="00752378" w:rsidP="000363B5">
      <w:pPr>
        <w:spacing w:after="0" w:line="240" w:lineRule="auto"/>
        <w:ind w:firstLine="567"/>
        <w:jc w:val="both"/>
        <w:rPr>
          <w:rFonts w:ascii="Times New Roman" w:hAnsi="Times New Roman" w:cs="Times New Roman"/>
          <w:sz w:val="28"/>
          <w:szCs w:val="28"/>
        </w:rPr>
      </w:pPr>
      <w:r w:rsidRPr="000363B5">
        <w:rPr>
          <w:rStyle w:val="a9"/>
          <w:rFonts w:ascii="Times New Roman" w:hAnsi="Times New Roman" w:cs="Times New Roman"/>
          <w:sz w:val="28"/>
          <w:szCs w:val="28"/>
        </w:rPr>
        <w:footnoteRef/>
      </w:r>
      <w:r w:rsidRPr="000363B5">
        <w:rPr>
          <w:rFonts w:ascii="Times New Roman" w:hAnsi="Times New Roman" w:cs="Times New Roman"/>
          <w:sz w:val="28"/>
          <w:szCs w:val="28"/>
        </w:rPr>
        <w:t xml:space="preserve"> Хоперская Л.Л. Современные этнополитические процессы на С</w:t>
      </w:r>
      <w:r w:rsidRPr="000363B5">
        <w:rPr>
          <w:rFonts w:ascii="Times New Roman" w:hAnsi="Times New Roman" w:cs="Times New Roman"/>
          <w:sz w:val="28"/>
          <w:szCs w:val="28"/>
        </w:rPr>
        <w:t>е</w:t>
      </w:r>
      <w:r w:rsidRPr="000363B5">
        <w:rPr>
          <w:rFonts w:ascii="Times New Roman" w:hAnsi="Times New Roman" w:cs="Times New Roman"/>
          <w:sz w:val="28"/>
          <w:szCs w:val="28"/>
        </w:rPr>
        <w:t>верном Кавказе. Ростов н/Д, 1997; Хаджибиеков Р.Г. Республика Адыгея: проблемы реформирования общества (80</w:t>
      </w:r>
      <w:r>
        <w:rPr>
          <w:rFonts w:ascii="Times New Roman" w:hAnsi="Times New Roman" w:cs="Times New Roman"/>
          <w:sz w:val="28"/>
          <w:szCs w:val="28"/>
        </w:rPr>
        <w:t>–</w:t>
      </w:r>
      <w:r w:rsidRPr="000363B5">
        <w:rPr>
          <w:rFonts w:ascii="Times New Roman" w:hAnsi="Times New Roman" w:cs="Times New Roman"/>
          <w:sz w:val="28"/>
          <w:szCs w:val="28"/>
        </w:rPr>
        <w:t>90-е гг.). Майкоп, 1997; Смирнов А.Н. Этнополитические процессы на Северном Кавказе: особенности и о</w:t>
      </w:r>
      <w:r w:rsidRPr="000363B5">
        <w:rPr>
          <w:rFonts w:ascii="Times New Roman" w:hAnsi="Times New Roman" w:cs="Times New Roman"/>
          <w:sz w:val="28"/>
          <w:szCs w:val="28"/>
        </w:rPr>
        <w:t>с</w:t>
      </w:r>
      <w:r w:rsidRPr="000363B5">
        <w:rPr>
          <w:rFonts w:ascii="Times New Roman" w:hAnsi="Times New Roman" w:cs="Times New Roman"/>
          <w:sz w:val="28"/>
          <w:szCs w:val="28"/>
        </w:rPr>
        <w:t>новные тенденции. М., 2001; Цветков О.М. Президентские выборы в Ад</w:t>
      </w:r>
      <w:r w:rsidRPr="000363B5">
        <w:rPr>
          <w:rFonts w:ascii="Times New Roman" w:hAnsi="Times New Roman" w:cs="Times New Roman"/>
          <w:sz w:val="28"/>
          <w:szCs w:val="28"/>
        </w:rPr>
        <w:t>ы</w:t>
      </w:r>
      <w:r w:rsidRPr="000363B5">
        <w:rPr>
          <w:rFonts w:ascii="Times New Roman" w:hAnsi="Times New Roman" w:cs="Times New Roman"/>
          <w:sz w:val="28"/>
          <w:szCs w:val="28"/>
        </w:rPr>
        <w:t>гее: победа представителя бизнес-элиты над «непотопляемым» функци</w:t>
      </w:r>
      <w:r w:rsidRPr="000363B5">
        <w:rPr>
          <w:rFonts w:ascii="Times New Roman" w:hAnsi="Times New Roman" w:cs="Times New Roman"/>
          <w:sz w:val="28"/>
          <w:szCs w:val="28"/>
        </w:rPr>
        <w:t>о</w:t>
      </w:r>
      <w:r w:rsidRPr="000363B5">
        <w:rPr>
          <w:rFonts w:ascii="Times New Roman" w:hAnsi="Times New Roman" w:cs="Times New Roman"/>
          <w:sz w:val="28"/>
          <w:szCs w:val="28"/>
        </w:rPr>
        <w:t>нером // Региональные выборы и проблемы гражданского общества на Юге России. М., 2002. С. 58</w:t>
      </w:r>
      <w:r>
        <w:rPr>
          <w:rFonts w:ascii="Times New Roman" w:hAnsi="Times New Roman" w:cs="Times New Roman"/>
          <w:sz w:val="28"/>
          <w:szCs w:val="28"/>
        </w:rPr>
        <w:t>–</w:t>
      </w:r>
      <w:r w:rsidRPr="000363B5">
        <w:rPr>
          <w:rFonts w:ascii="Times New Roman" w:hAnsi="Times New Roman" w:cs="Times New Roman"/>
          <w:sz w:val="28"/>
          <w:szCs w:val="28"/>
        </w:rPr>
        <w:t>67.</w:t>
      </w:r>
    </w:p>
  </w:footnote>
  <w:footnote w:id="287">
    <w:p w:rsidR="00752378" w:rsidRPr="000363B5" w:rsidRDefault="00752378" w:rsidP="000363B5">
      <w:pPr>
        <w:pStyle w:val="a7"/>
        <w:ind w:firstLine="567"/>
        <w:jc w:val="both"/>
        <w:rPr>
          <w:rFonts w:ascii="Times New Roman" w:hAnsi="Times New Roman" w:cs="Times New Roman"/>
          <w:sz w:val="28"/>
          <w:szCs w:val="28"/>
        </w:rPr>
      </w:pPr>
      <w:r w:rsidRPr="000363B5">
        <w:rPr>
          <w:rStyle w:val="a9"/>
          <w:rFonts w:ascii="Times New Roman" w:hAnsi="Times New Roman" w:cs="Times New Roman"/>
          <w:sz w:val="28"/>
          <w:szCs w:val="28"/>
        </w:rPr>
        <w:footnoteRef/>
      </w:r>
      <w:r w:rsidRPr="000363B5">
        <w:rPr>
          <w:rFonts w:ascii="Times New Roman" w:hAnsi="Times New Roman" w:cs="Times New Roman"/>
          <w:sz w:val="28"/>
          <w:szCs w:val="28"/>
        </w:rPr>
        <w:t xml:space="preserve"> Кольба А.И. Проблемы управления политическими конфликтами в процессе укрупнения субъектов Российской Федерации // Сравнительный федерализм и российские проблемы федеративных отношений. СПб., 2008. С. 284</w:t>
      </w:r>
      <w:r>
        <w:rPr>
          <w:rFonts w:ascii="Times New Roman" w:hAnsi="Times New Roman" w:cs="Times New Roman"/>
          <w:sz w:val="28"/>
          <w:szCs w:val="28"/>
        </w:rPr>
        <w:t>–</w:t>
      </w:r>
      <w:r w:rsidRPr="000363B5">
        <w:rPr>
          <w:rFonts w:ascii="Times New Roman" w:hAnsi="Times New Roman" w:cs="Times New Roman"/>
          <w:sz w:val="28"/>
          <w:szCs w:val="28"/>
        </w:rPr>
        <w:t>290; Цветков О.М. Адыгея: конфликт вокруг строительства памя</w:t>
      </w:r>
      <w:r w:rsidRPr="000363B5">
        <w:rPr>
          <w:rFonts w:ascii="Times New Roman" w:hAnsi="Times New Roman" w:cs="Times New Roman"/>
          <w:sz w:val="28"/>
          <w:szCs w:val="28"/>
        </w:rPr>
        <w:t>т</w:t>
      </w:r>
      <w:r w:rsidRPr="000363B5">
        <w:rPr>
          <w:rFonts w:ascii="Times New Roman" w:hAnsi="Times New Roman" w:cs="Times New Roman"/>
          <w:sz w:val="28"/>
          <w:szCs w:val="28"/>
        </w:rPr>
        <w:t>ника Николаю Угоднику // Конфликтология. СПб., 2006. №1. С. 77</w:t>
      </w:r>
      <w:r>
        <w:rPr>
          <w:rFonts w:ascii="Times New Roman" w:hAnsi="Times New Roman" w:cs="Times New Roman"/>
          <w:sz w:val="28"/>
          <w:szCs w:val="28"/>
        </w:rPr>
        <w:t>–</w:t>
      </w:r>
      <w:r w:rsidRPr="000363B5">
        <w:rPr>
          <w:rFonts w:ascii="Times New Roman" w:hAnsi="Times New Roman" w:cs="Times New Roman"/>
          <w:sz w:val="28"/>
          <w:szCs w:val="28"/>
        </w:rPr>
        <w:t>87; Э</w:t>
      </w:r>
      <w:r w:rsidRPr="000363B5">
        <w:rPr>
          <w:rFonts w:ascii="Times New Roman" w:hAnsi="Times New Roman" w:cs="Times New Roman"/>
          <w:sz w:val="28"/>
          <w:szCs w:val="28"/>
        </w:rPr>
        <w:t>б</w:t>
      </w:r>
      <w:r w:rsidRPr="000363B5">
        <w:rPr>
          <w:rFonts w:ascii="Times New Roman" w:hAnsi="Times New Roman" w:cs="Times New Roman"/>
          <w:sz w:val="28"/>
          <w:szCs w:val="28"/>
        </w:rPr>
        <w:t>зеев А.А. Западный Кавказ: проблемы политической реинтеграции. Ростов н/Д, 2007.</w:t>
      </w:r>
    </w:p>
  </w:footnote>
  <w:footnote w:id="288">
    <w:p w:rsidR="00752378" w:rsidRPr="000363B5" w:rsidRDefault="00752378" w:rsidP="000363B5">
      <w:pPr>
        <w:tabs>
          <w:tab w:val="left" w:pos="426"/>
          <w:tab w:val="left" w:pos="993"/>
          <w:tab w:val="left" w:pos="1134"/>
        </w:tabs>
        <w:spacing w:after="0" w:line="240" w:lineRule="auto"/>
        <w:ind w:firstLine="567"/>
        <w:jc w:val="both"/>
        <w:rPr>
          <w:rFonts w:ascii="Times New Roman" w:eastAsia="Times New Roman" w:hAnsi="Times New Roman" w:cs="Times New Roman"/>
          <w:sz w:val="28"/>
          <w:szCs w:val="28"/>
        </w:rPr>
      </w:pPr>
      <w:r w:rsidRPr="000363B5">
        <w:rPr>
          <w:rStyle w:val="a9"/>
          <w:rFonts w:ascii="Times New Roman" w:hAnsi="Times New Roman" w:cs="Times New Roman"/>
          <w:sz w:val="28"/>
          <w:szCs w:val="28"/>
        </w:rPr>
        <w:footnoteRef/>
      </w:r>
      <w:r w:rsidRPr="000363B5">
        <w:rPr>
          <w:rFonts w:ascii="Times New Roman" w:hAnsi="Times New Roman" w:cs="Times New Roman"/>
          <w:sz w:val="28"/>
          <w:szCs w:val="28"/>
        </w:rPr>
        <w:t xml:space="preserve"> Авксентьев В.А., Гриценко Г.Д., Дмитриев А.В. Региональная ко</w:t>
      </w:r>
      <w:r w:rsidRPr="000363B5">
        <w:rPr>
          <w:rFonts w:ascii="Times New Roman" w:hAnsi="Times New Roman" w:cs="Times New Roman"/>
          <w:sz w:val="28"/>
          <w:szCs w:val="28"/>
        </w:rPr>
        <w:t>н</w:t>
      </w:r>
      <w:r w:rsidRPr="000363B5">
        <w:rPr>
          <w:rFonts w:ascii="Times New Roman" w:hAnsi="Times New Roman" w:cs="Times New Roman"/>
          <w:sz w:val="28"/>
          <w:szCs w:val="28"/>
        </w:rPr>
        <w:t>фликтология: экспертное мнение. М., 2007; Авксентьев В.А., Гриценко Г.Д., Дмитриев А.В. Региональная конфликтология: концепты и росси</w:t>
      </w:r>
      <w:r w:rsidRPr="000363B5">
        <w:rPr>
          <w:rFonts w:ascii="Times New Roman" w:hAnsi="Times New Roman" w:cs="Times New Roman"/>
          <w:sz w:val="28"/>
          <w:szCs w:val="28"/>
        </w:rPr>
        <w:t>й</w:t>
      </w:r>
      <w:r w:rsidRPr="000363B5">
        <w:rPr>
          <w:rFonts w:ascii="Times New Roman" w:hAnsi="Times New Roman" w:cs="Times New Roman"/>
          <w:sz w:val="28"/>
          <w:szCs w:val="28"/>
        </w:rPr>
        <w:t>ская практика. М., 2008.</w:t>
      </w:r>
    </w:p>
  </w:footnote>
  <w:footnote w:id="289">
    <w:p w:rsidR="00752378" w:rsidRPr="000363B5" w:rsidRDefault="00752378" w:rsidP="000363B5">
      <w:pPr>
        <w:pStyle w:val="a7"/>
        <w:ind w:firstLine="567"/>
        <w:jc w:val="both"/>
        <w:rPr>
          <w:rFonts w:ascii="Times New Roman" w:hAnsi="Times New Roman" w:cs="Times New Roman"/>
          <w:sz w:val="28"/>
          <w:szCs w:val="28"/>
        </w:rPr>
      </w:pPr>
      <w:r w:rsidRPr="000363B5">
        <w:rPr>
          <w:rStyle w:val="a9"/>
          <w:rFonts w:ascii="Times New Roman" w:hAnsi="Times New Roman" w:cs="Times New Roman"/>
          <w:sz w:val="28"/>
          <w:szCs w:val="28"/>
        </w:rPr>
        <w:footnoteRef/>
      </w:r>
      <w:r w:rsidRPr="000363B5">
        <w:rPr>
          <w:rFonts w:ascii="Times New Roman" w:hAnsi="Times New Roman" w:cs="Times New Roman"/>
          <w:sz w:val="28"/>
          <w:szCs w:val="28"/>
        </w:rPr>
        <w:t xml:space="preserve"> Савва М.В. Республика Адыгея: напряжения и конфликты // Севе</w:t>
      </w:r>
      <w:r w:rsidRPr="000363B5">
        <w:rPr>
          <w:rFonts w:ascii="Times New Roman" w:hAnsi="Times New Roman" w:cs="Times New Roman"/>
          <w:sz w:val="28"/>
          <w:szCs w:val="28"/>
        </w:rPr>
        <w:t>р</w:t>
      </w:r>
      <w:r w:rsidRPr="000363B5">
        <w:rPr>
          <w:rFonts w:ascii="Times New Roman" w:hAnsi="Times New Roman" w:cs="Times New Roman"/>
          <w:sz w:val="28"/>
          <w:szCs w:val="28"/>
        </w:rPr>
        <w:t>ный Кавказ: Путь к согласию. М., 2009. С. 13</w:t>
      </w:r>
      <w:r>
        <w:rPr>
          <w:rFonts w:ascii="Times New Roman" w:hAnsi="Times New Roman" w:cs="Times New Roman"/>
          <w:sz w:val="28"/>
          <w:szCs w:val="28"/>
        </w:rPr>
        <w:t>–</w:t>
      </w:r>
      <w:r w:rsidRPr="000363B5">
        <w:rPr>
          <w:rFonts w:ascii="Times New Roman" w:hAnsi="Times New Roman" w:cs="Times New Roman"/>
          <w:sz w:val="28"/>
          <w:szCs w:val="28"/>
        </w:rPr>
        <w:t>26; Цветков О.М. Адыгея: социальные напряжения, социальные конфликты и общественная безопа</w:t>
      </w:r>
      <w:r w:rsidRPr="000363B5">
        <w:rPr>
          <w:rFonts w:ascii="Times New Roman" w:hAnsi="Times New Roman" w:cs="Times New Roman"/>
          <w:sz w:val="28"/>
          <w:szCs w:val="28"/>
        </w:rPr>
        <w:t>с</w:t>
      </w:r>
      <w:r w:rsidRPr="000363B5">
        <w:rPr>
          <w:rFonts w:ascii="Times New Roman" w:hAnsi="Times New Roman" w:cs="Times New Roman"/>
          <w:sz w:val="28"/>
          <w:szCs w:val="28"/>
        </w:rPr>
        <w:t>ность // Региональные конфликты и проблемы безопасности Северного Кавказа.</w:t>
      </w:r>
      <w:r>
        <w:rPr>
          <w:rFonts w:ascii="Times New Roman" w:hAnsi="Times New Roman" w:cs="Times New Roman"/>
          <w:sz w:val="28"/>
          <w:szCs w:val="28"/>
        </w:rPr>
        <w:t xml:space="preserve"> Ростов н/Д, 2008. С. 290-301; О</w:t>
      </w:r>
      <w:r w:rsidRPr="000363B5">
        <w:rPr>
          <w:rFonts w:ascii="Times New Roman" w:hAnsi="Times New Roman" w:cs="Times New Roman"/>
          <w:sz w:val="28"/>
          <w:szCs w:val="28"/>
        </w:rPr>
        <w:t>н же. Адыгея в 2006–2009 гг.: п</w:t>
      </w:r>
      <w:r w:rsidRPr="000363B5">
        <w:rPr>
          <w:rFonts w:ascii="Times New Roman" w:hAnsi="Times New Roman" w:cs="Times New Roman"/>
          <w:sz w:val="28"/>
          <w:szCs w:val="28"/>
        </w:rPr>
        <w:t>о</w:t>
      </w:r>
      <w:r w:rsidRPr="000363B5">
        <w:rPr>
          <w:rFonts w:ascii="Times New Roman" w:hAnsi="Times New Roman" w:cs="Times New Roman"/>
          <w:sz w:val="28"/>
          <w:szCs w:val="28"/>
        </w:rPr>
        <w:t>бедное шествие этничности // Юг России в первом десятилетии ХХ</w:t>
      </w:r>
      <w:r w:rsidRPr="000363B5">
        <w:rPr>
          <w:rFonts w:ascii="Times New Roman" w:hAnsi="Times New Roman" w:cs="Times New Roman"/>
          <w:sz w:val="28"/>
          <w:szCs w:val="28"/>
          <w:lang w:val="en-US"/>
        </w:rPr>
        <w:t>I</w:t>
      </w:r>
      <w:r w:rsidRPr="000363B5">
        <w:rPr>
          <w:rFonts w:ascii="Times New Roman" w:hAnsi="Times New Roman" w:cs="Times New Roman"/>
          <w:sz w:val="28"/>
          <w:szCs w:val="28"/>
        </w:rPr>
        <w:t xml:space="preserve"> века: итоги, проблемы и перспективы. Ростов н/Д, 2010. Ч. 1. С. 16</w:t>
      </w:r>
      <w:r>
        <w:rPr>
          <w:rFonts w:ascii="Times New Roman" w:hAnsi="Times New Roman" w:cs="Times New Roman"/>
          <w:sz w:val="28"/>
          <w:szCs w:val="28"/>
        </w:rPr>
        <w:t>–</w:t>
      </w:r>
      <w:r w:rsidRPr="000363B5">
        <w:rPr>
          <w:rFonts w:ascii="Times New Roman" w:hAnsi="Times New Roman" w:cs="Times New Roman"/>
          <w:sz w:val="28"/>
          <w:szCs w:val="28"/>
        </w:rPr>
        <w:t>43.</w:t>
      </w:r>
    </w:p>
  </w:footnote>
  <w:footnote w:id="290">
    <w:p w:rsidR="00752378" w:rsidRPr="000363B5" w:rsidRDefault="00752378" w:rsidP="000363B5">
      <w:pPr>
        <w:pStyle w:val="a7"/>
        <w:ind w:firstLine="567"/>
        <w:jc w:val="both"/>
        <w:rPr>
          <w:rFonts w:ascii="Times New Roman" w:hAnsi="Times New Roman" w:cs="Times New Roman"/>
          <w:sz w:val="28"/>
          <w:szCs w:val="28"/>
        </w:rPr>
      </w:pPr>
      <w:r w:rsidRPr="000363B5">
        <w:rPr>
          <w:rStyle w:val="a9"/>
          <w:rFonts w:ascii="Times New Roman" w:hAnsi="Times New Roman" w:cs="Times New Roman"/>
          <w:sz w:val="28"/>
          <w:szCs w:val="28"/>
        </w:rPr>
        <w:footnoteRef/>
      </w:r>
      <w:r w:rsidRPr="000363B5">
        <w:rPr>
          <w:rFonts w:ascii="Times New Roman" w:hAnsi="Times New Roman" w:cs="Times New Roman"/>
          <w:sz w:val="28"/>
          <w:szCs w:val="28"/>
        </w:rPr>
        <w:t xml:space="preserve"> Жаде З.А., </w:t>
      </w:r>
      <w:r w:rsidRPr="000363B5">
        <w:rPr>
          <w:rFonts w:ascii="Times New Roman" w:hAnsi="Times New Roman" w:cs="Times New Roman"/>
          <w:bCs/>
          <w:sz w:val="28"/>
          <w:szCs w:val="28"/>
        </w:rPr>
        <w:t xml:space="preserve">Куква Е.С., Ляушева С.А., Шадже А.Ю. </w:t>
      </w:r>
      <w:r w:rsidRPr="000363B5">
        <w:rPr>
          <w:rFonts w:ascii="Times New Roman" w:hAnsi="Times New Roman" w:cs="Times New Roman"/>
          <w:sz w:val="28"/>
          <w:szCs w:val="28"/>
        </w:rPr>
        <w:t>Российская иде</w:t>
      </w:r>
      <w:r w:rsidRPr="000363B5">
        <w:rPr>
          <w:rFonts w:ascii="Times New Roman" w:hAnsi="Times New Roman" w:cs="Times New Roman"/>
          <w:sz w:val="28"/>
          <w:szCs w:val="28"/>
        </w:rPr>
        <w:t>н</w:t>
      </w:r>
      <w:r w:rsidRPr="000363B5">
        <w:rPr>
          <w:rFonts w:ascii="Times New Roman" w:hAnsi="Times New Roman" w:cs="Times New Roman"/>
          <w:sz w:val="28"/>
          <w:szCs w:val="28"/>
        </w:rPr>
        <w:t xml:space="preserve">тичность на Северном Кавказе </w:t>
      </w:r>
      <w:r w:rsidRPr="000363B5">
        <w:rPr>
          <w:rFonts w:ascii="Times New Roman" w:hAnsi="Times New Roman" w:cs="Times New Roman"/>
          <w:bCs/>
          <w:sz w:val="28"/>
          <w:szCs w:val="28"/>
        </w:rPr>
        <w:t>М.; Майкоп, 2010.</w:t>
      </w:r>
    </w:p>
  </w:footnote>
  <w:footnote w:id="291">
    <w:p w:rsidR="00752378" w:rsidRPr="000363B5" w:rsidRDefault="00752378" w:rsidP="000363B5">
      <w:pPr>
        <w:pStyle w:val="a7"/>
        <w:ind w:firstLine="567"/>
        <w:jc w:val="both"/>
        <w:rPr>
          <w:rFonts w:ascii="Times New Roman" w:hAnsi="Times New Roman" w:cs="Times New Roman"/>
          <w:sz w:val="28"/>
          <w:szCs w:val="28"/>
        </w:rPr>
      </w:pPr>
      <w:r w:rsidRPr="000363B5">
        <w:rPr>
          <w:rStyle w:val="a9"/>
          <w:rFonts w:ascii="Times New Roman" w:hAnsi="Times New Roman" w:cs="Times New Roman"/>
          <w:sz w:val="28"/>
          <w:szCs w:val="28"/>
        </w:rPr>
        <w:footnoteRef/>
      </w:r>
      <w:r w:rsidRPr="000363B5">
        <w:rPr>
          <w:rFonts w:ascii="Times New Roman" w:hAnsi="Times New Roman" w:cs="Times New Roman"/>
          <w:sz w:val="28"/>
          <w:szCs w:val="28"/>
        </w:rPr>
        <w:t xml:space="preserve"> Социально-культурное многообразие как ресурс трансформирующ</w:t>
      </w:r>
      <w:r w:rsidRPr="000363B5">
        <w:rPr>
          <w:rFonts w:ascii="Times New Roman" w:hAnsi="Times New Roman" w:cs="Times New Roman"/>
          <w:sz w:val="28"/>
          <w:szCs w:val="28"/>
        </w:rPr>
        <w:t>е</w:t>
      </w:r>
      <w:r>
        <w:rPr>
          <w:rFonts w:ascii="Times New Roman" w:hAnsi="Times New Roman" w:cs="Times New Roman"/>
          <w:sz w:val="28"/>
          <w:szCs w:val="28"/>
        </w:rPr>
        <w:t>гося Сочи / р</w:t>
      </w:r>
      <w:r w:rsidRPr="000363B5">
        <w:rPr>
          <w:rFonts w:ascii="Times New Roman" w:hAnsi="Times New Roman" w:cs="Times New Roman"/>
          <w:sz w:val="28"/>
          <w:szCs w:val="28"/>
        </w:rPr>
        <w:t>ук. проекта Л.М. Дробижева. М., 2009. С. 25</w:t>
      </w:r>
      <w:r>
        <w:rPr>
          <w:rFonts w:ascii="Times New Roman" w:hAnsi="Times New Roman" w:cs="Times New Roman"/>
          <w:sz w:val="28"/>
          <w:szCs w:val="28"/>
        </w:rPr>
        <w:t>–</w:t>
      </w:r>
      <w:r w:rsidRPr="000363B5">
        <w:rPr>
          <w:rFonts w:ascii="Times New Roman" w:hAnsi="Times New Roman" w:cs="Times New Roman"/>
          <w:sz w:val="28"/>
          <w:szCs w:val="28"/>
        </w:rPr>
        <w:t>33.</w:t>
      </w:r>
    </w:p>
  </w:footnote>
  <w:footnote w:id="292">
    <w:p w:rsidR="00752378" w:rsidRPr="000363B5" w:rsidRDefault="00752378" w:rsidP="000363B5">
      <w:pPr>
        <w:pStyle w:val="2"/>
        <w:spacing w:before="0" w:line="240" w:lineRule="auto"/>
        <w:ind w:firstLine="567"/>
        <w:jc w:val="both"/>
        <w:rPr>
          <w:rFonts w:ascii="Times New Roman" w:hAnsi="Times New Roman" w:cs="Times New Roman"/>
          <w:b w:val="0"/>
          <w:color w:val="auto"/>
          <w:sz w:val="28"/>
          <w:szCs w:val="28"/>
          <w:shd w:val="clear" w:color="auto" w:fill="FFFFFF"/>
          <w:lang w:val="en-US"/>
        </w:rPr>
      </w:pPr>
      <w:r w:rsidRPr="000363B5">
        <w:rPr>
          <w:rStyle w:val="a9"/>
          <w:rFonts w:ascii="Times New Roman" w:hAnsi="Times New Roman" w:cs="Times New Roman"/>
          <w:b w:val="0"/>
          <w:color w:val="auto"/>
          <w:sz w:val="28"/>
          <w:szCs w:val="28"/>
        </w:rPr>
        <w:footnoteRef/>
      </w:r>
      <w:r w:rsidRPr="000363B5">
        <w:rPr>
          <w:rFonts w:ascii="Times New Roman" w:hAnsi="Times New Roman" w:cs="Times New Roman"/>
          <w:b w:val="0"/>
          <w:color w:val="auto"/>
          <w:sz w:val="28"/>
          <w:szCs w:val="28"/>
        </w:rPr>
        <w:t xml:space="preserve"> Добаев И.П. Северо-Западный Кавказ и Олимпиада 2014 в Сочи: геополитические аспекты информационной войны // Социальное самочу</w:t>
      </w:r>
      <w:r w:rsidRPr="000363B5">
        <w:rPr>
          <w:rFonts w:ascii="Times New Roman" w:hAnsi="Times New Roman" w:cs="Times New Roman"/>
          <w:b w:val="0"/>
          <w:color w:val="auto"/>
          <w:sz w:val="28"/>
          <w:szCs w:val="28"/>
        </w:rPr>
        <w:t>в</w:t>
      </w:r>
      <w:r w:rsidRPr="000363B5">
        <w:rPr>
          <w:rFonts w:ascii="Times New Roman" w:hAnsi="Times New Roman" w:cs="Times New Roman"/>
          <w:b w:val="0"/>
          <w:color w:val="auto"/>
          <w:sz w:val="28"/>
          <w:szCs w:val="28"/>
        </w:rPr>
        <w:t>ствие населения в современной России. Ростов н/Д, 2010. С. 73</w:t>
      </w:r>
      <w:r>
        <w:rPr>
          <w:rFonts w:ascii="Times New Roman" w:hAnsi="Times New Roman" w:cs="Times New Roman"/>
          <w:b w:val="0"/>
          <w:color w:val="auto"/>
          <w:sz w:val="28"/>
          <w:szCs w:val="28"/>
        </w:rPr>
        <w:t>–</w:t>
      </w:r>
      <w:r w:rsidRPr="000363B5">
        <w:rPr>
          <w:rFonts w:ascii="Times New Roman" w:hAnsi="Times New Roman" w:cs="Times New Roman"/>
          <w:b w:val="0"/>
          <w:color w:val="auto"/>
          <w:sz w:val="28"/>
          <w:szCs w:val="28"/>
        </w:rPr>
        <w:t>79; Цве</w:t>
      </w:r>
      <w:r w:rsidRPr="000363B5">
        <w:rPr>
          <w:rFonts w:ascii="Times New Roman" w:hAnsi="Times New Roman" w:cs="Times New Roman"/>
          <w:b w:val="0"/>
          <w:color w:val="auto"/>
          <w:sz w:val="28"/>
          <w:szCs w:val="28"/>
        </w:rPr>
        <w:t>т</w:t>
      </w:r>
      <w:r w:rsidRPr="000363B5">
        <w:rPr>
          <w:rFonts w:ascii="Times New Roman" w:hAnsi="Times New Roman" w:cs="Times New Roman"/>
          <w:b w:val="0"/>
          <w:color w:val="auto"/>
          <w:sz w:val="28"/>
          <w:szCs w:val="28"/>
        </w:rPr>
        <w:t>ков О.М. Адыгский (черкесский) вопрос на Кавказе // Юг России: пробл</w:t>
      </w:r>
      <w:r w:rsidRPr="000363B5">
        <w:rPr>
          <w:rFonts w:ascii="Times New Roman" w:hAnsi="Times New Roman" w:cs="Times New Roman"/>
          <w:b w:val="0"/>
          <w:color w:val="auto"/>
          <w:sz w:val="28"/>
          <w:szCs w:val="28"/>
        </w:rPr>
        <w:t>е</w:t>
      </w:r>
      <w:r w:rsidRPr="000363B5">
        <w:rPr>
          <w:rFonts w:ascii="Times New Roman" w:hAnsi="Times New Roman" w:cs="Times New Roman"/>
          <w:b w:val="0"/>
          <w:color w:val="auto"/>
          <w:sz w:val="28"/>
          <w:szCs w:val="28"/>
        </w:rPr>
        <w:t>мы, прогнозы, решения. Ростов н/Д, 2010. С. 97</w:t>
      </w:r>
      <w:r>
        <w:rPr>
          <w:rFonts w:ascii="Times New Roman" w:hAnsi="Times New Roman" w:cs="Times New Roman"/>
          <w:b w:val="0"/>
          <w:color w:val="auto"/>
          <w:sz w:val="28"/>
          <w:szCs w:val="28"/>
        </w:rPr>
        <w:t>–</w:t>
      </w:r>
      <w:r w:rsidRPr="000363B5">
        <w:rPr>
          <w:rFonts w:ascii="Times New Roman" w:hAnsi="Times New Roman" w:cs="Times New Roman"/>
          <w:b w:val="0"/>
          <w:color w:val="auto"/>
          <w:sz w:val="28"/>
          <w:szCs w:val="28"/>
        </w:rPr>
        <w:t>107; Рябцев В.Н. Разыгр</w:t>
      </w:r>
      <w:r w:rsidRPr="000363B5">
        <w:rPr>
          <w:rFonts w:ascii="Times New Roman" w:hAnsi="Times New Roman" w:cs="Times New Roman"/>
          <w:b w:val="0"/>
          <w:color w:val="auto"/>
          <w:sz w:val="28"/>
          <w:szCs w:val="28"/>
        </w:rPr>
        <w:t>ы</w:t>
      </w:r>
      <w:r w:rsidRPr="000363B5">
        <w:rPr>
          <w:rFonts w:ascii="Times New Roman" w:hAnsi="Times New Roman" w:cs="Times New Roman"/>
          <w:b w:val="0"/>
          <w:color w:val="auto"/>
          <w:sz w:val="28"/>
          <w:szCs w:val="28"/>
        </w:rPr>
        <w:t>вание Грузией «черкесской карты» в контексте её новой политики на Ка</w:t>
      </w:r>
      <w:r w:rsidRPr="000363B5">
        <w:rPr>
          <w:rFonts w:ascii="Times New Roman" w:hAnsi="Times New Roman" w:cs="Times New Roman"/>
          <w:b w:val="0"/>
          <w:color w:val="auto"/>
          <w:sz w:val="28"/>
          <w:szCs w:val="28"/>
        </w:rPr>
        <w:t>в</w:t>
      </w:r>
      <w:r w:rsidRPr="000363B5">
        <w:rPr>
          <w:rFonts w:ascii="Times New Roman" w:hAnsi="Times New Roman" w:cs="Times New Roman"/>
          <w:b w:val="0"/>
          <w:color w:val="auto"/>
          <w:sz w:val="28"/>
          <w:szCs w:val="28"/>
        </w:rPr>
        <w:t xml:space="preserve">казе. </w:t>
      </w:r>
      <w:r w:rsidRPr="000363B5">
        <w:rPr>
          <w:rFonts w:ascii="Times New Roman" w:hAnsi="Times New Roman" w:cs="Times New Roman"/>
          <w:b w:val="0"/>
          <w:color w:val="auto"/>
          <w:sz w:val="28"/>
          <w:szCs w:val="28"/>
          <w:lang w:val="en-US"/>
        </w:rPr>
        <w:t xml:space="preserve">URL: </w:t>
      </w:r>
      <w:hyperlink r:id="rId95" w:history="1">
        <w:r w:rsidRPr="000363B5">
          <w:rPr>
            <w:rStyle w:val="ac"/>
            <w:rFonts w:ascii="Times New Roman" w:hAnsi="Times New Roman" w:cs="Times New Roman"/>
            <w:b w:val="0"/>
            <w:color w:val="auto"/>
            <w:sz w:val="28"/>
            <w:szCs w:val="28"/>
            <w:u w:val="none"/>
            <w:lang w:val="en-US"/>
          </w:rPr>
          <w:t>http://www</w:t>
        </w:r>
      </w:hyperlink>
      <w:r w:rsidRPr="000363B5">
        <w:rPr>
          <w:rFonts w:ascii="Times New Roman" w:hAnsi="Times New Roman" w:cs="Times New Roman"/>
          <w:b w:val="0"/>
          <w:color w:val="auto"/>
          <w:sz w:val="28"/>
          <w:szCs w:val="28"/>
          <w:lang w:val="en-US"/>
        </w:rPr>
        <w:t>.kavkazoved.inf</w:t>
      </w:r>
      <w:r w:rsidRPr="000363B5">
        <w:rPr>
          <w:rFonts w:ascii="Times New Roman" w:hAnsi="Times New Roman" w:cs="Times New Roman"/>
          <w:b w:val="0"/>
          <w:color w:val="auto"/>
          <w:sz w:val="28"/>
          <w:szCs w:val="28"/>
        </w:rPr>
        <w:t>о</w:t>
      </w:r>
      <w:r w:rsidRPr="000363B5">
        <w:rPr>
          <w:rFonts w:ascii="Times New Roman" w:hAnsi="Times New Roman" w:cs="Times New Roman"/>
          <w:b w:val="0"/>
          <w:color w:val="auto"/>
          <w:sz w:val="28"/>
          <w:szCs w:val="28"/>
          <w:lang w:val="en-US"/>
        </w:rPr>
        <w:t>/</w:t>
      </w:r>
      <w:hyperlink r:id="rId96" w:history="1">
        <w:r w:rsidRPr="000363B5">
          <w:rPr>
            <w:rStyle w:val="ac"/>
            <w:rFonts w:ascii="Times New Roman" w:hAnsi="Times New Roman" w:cs="Times New Roman"/>
            <w:b w:val="0"/>
            <w:color w:val="auto"/>
            <w:sz w:val="28"/>
            <w:szCs w:val="28"/>
            <w:u w:val="none"/>
            <w:lang w:val="en-US"/>
          </w:rPr>
          <w:t>news/2011/06/26/razygryvanie-gruziej-cherkesskoj-karty-v-kontekste-politiki-na-kavkaze-i.html</w:t>
        </w:r>
      </w:hyperlink>
      <w:r w:rsidRPr="000363B5">
        <w:rPr>
          <w:rFonts w:ascii="Times New Roman" w:hAnsi="Times New Roman" w:cs="Times New Roman"/>
          <w:b w:val="0"/>
          <w:color w:val="auto"/>
          <w:sz w:val="28"/>
          <w:szCs w:val="28"/>
          <w:lang w:val="en-US"/>
        </w:rPr>
        <w:t>/</w:t>
      </w:r>
    </w:p>
  </w:footnote>
  <w:footnote w:id="293">
    <w:p w:rsidR="00752378" w:rsidRPr="000363B5" w:rsidRDefault="00752378" w:rsidP="000363B5">
      <w:pPr>
        <w:pStyle w:val="a7"/>
        <w:ind w:firstLine="567"/>
        <w:jc w:val="both"/>
        <w:rPr>
          <w:rFonts w:ascii="Times New Roman" w:hAnsi="Times New Roman" w:cs="Times New Roman"/>
          <w:sz w:val="28"/>
          <w:szCs w:val="28"/>
        </w:rPr>
      </w:pPr>
      <w:r w:rsidRPr="000363B5">
        <w:rPr>
          <w:rStyle w:val="a9"/>
          <w:rFonts w:ascii="Times New Roman" w:hAnsi="Times New Roman" w:cs="Times New Roman"/>
          <w:sz w:val="28"/>
          <w:szCs w:val="28"/>
        </w:rPr>
        <w:footnoteRef/>
      </w:r>
      <w:r w:rsidRPr="000363B5">
        <w:rPr>
          <w:rFonts w:ascii="Times New Roman" w:hAnsi="Times New Roman" w:cs="Times New Roman"/>
          <w:sz w:val="28"/>
          <w:szCs w:val="28"/>
        </w:rPr>
        <w:t xml:space="preserve"> Атлас социально-политических проблем, угроз и рисков Юга Ро</w:t>
      </w:r>
      <w:r w:rsidRPr="000363B5">
        <w:rPr>
          <w:rFonts w:ascii="Times New Roman" w:hAnsi="Times New Roman" w:cs="Times New Roman"/>
          <w:sz w:val="28"/>
          <w:szCs w:val="28"/>
        </w:rPr>
        <w:t>с</w:t>
      </w:r>
      <w:r>
        <w:rPr>
          <w:rFonts w:ascii="Times New Roman" w:hAnsi="Times New Roman" w:cs="Times New Roman"/>
          <w:sz w:val="28"/>
          <w:szCs w:val="28"/>
        </w:rPr>
        <w:t>сии / п</w:t>
      </w:r>
      <w:r w:rsidRPr="000363B5">
        <w:rPr>
          <w:rFonts w:ascii="Times New Roman" w:hAnsi="Times New Roman" w:cs="Times New Roman"/>
          <w:sz w:val="28"/>
          <w:szCs w:val="28"/>
        </w:rPr>
        <w:t>од ред. Г.Г. Матишова. Ростов н/Д, 2008. Т. 3. С. 138; 2009. Т. 4. С. 34</w:t>
      </w:r>
      <w:r>
        <w:rPr>
          <w:rFonts w:ascii="Times New Roman" w:hAnsi="Times New Roman" w:cs="Times New Roman"/>
          <w:sz w:val="28"/>
          <w:szCs w:val="28"/>
        </w:rPr>
        <w:t>–</w:t>
      </w:r>
      <w:r w:rsidRPr="000363B5">
        <w:rPr>
          <w:rFonts w:ascii="Times New Roman" w:hAnsi="Times New Roman" w:cs="Times New Roman"/>
          <w:sz w:val="28"/>
          <w:szCs w:val="28"/>
        </w:rPr>
        <w:t>37, 102; 2011. Т. 5. С. 128, 141</w:t>
      </w:r>
      <w:r>
        <w:rPr>
          <w:rFonts w:ascii="Times New Roman" w:hAnsi="Times New Roman" w:cs="Times New Roman"/>
          <w:sz w:val="28"/>
          <w:szCs w:val="28"/>
        </w:rPr>
        <w:t>–</w:t>
      </w:r>
      <w:r w:rsidRPr="000363B5">
        <w:rPr>
          <w:rFonts w:ascii="Times New Roman" w:hAnsi="Times New Roman" w:cs="Times New Roman"/>
          <w:sz w:val="28"/>
          <w:szCs w:val="28"/>
        </w:rPr>
        <w:t>142; 2013. Т. 6.</w:t>
      </w:r>
      <w:r>
        <w:rPr>
          <w:rFonts w:ascii="Times New Roman" w:hAnsi="Times New Roman" w:cs="Times New Roman"/>
          <w:sz w:val="28"/>
          <w:szCs w:val="28"/>
        </w:rPr>
        <w:t xml:space="preserve"> С. </w:t>
      </w:r>
      <w:r w:rsidRPr="00BB4678">
        <w:rPr>
          <w:rFonts w:ascii="Times New Roman" w:hAnsi="Times New Roman" w:cs="Times New Roman"/>
          <w:sz w:val="28"/>
          <w:szCs w:val="28"/>
        </w:rPr>
        <w:t>99</w:t>
      </w:r>
      <w:r>
        <w:rPr>
          <w:rFonts w:ascii="Times New Roman" w:hAnsi="Times New Roman" w:cs="Times New Roman"/>
          <w:sz w:val="28"/>
          <w:szCs w:val="28"/>
        </w:rPr>
        <w:t>–</w:t>
      </w:r>
      <w:r w:rsidRPr="00BB4678">
        <w:rPr>
          <w:rFonts w:ascii="Times New Roman" w:hAnsi="Times New Roman" w:cs="Times New Roman"/>
          <w:sz w:val="28"/>
          <w:szCs w:val="28"/>
        </w:rPr>
        <w:t>119.</w:t>
      </w:r>
    </w:p>
  </w:footnote>
  <w:footnote w:id="294">
    <w:p w:rsidR="00752378" w:rsidRPr="00DB1173" w:rsidRDefault="00752378" w:rsidP="000363B5">
      <w:pPr>
        <w:pStyle w:val="a7"/>
        <w:ind w:firstLine="567"/>
        <w:jc w:val="both"/>
        <w:rPr>
          <w:rFonts w:ascii="Times New Roman" w:hAnsi="Times New Roman" w:cs="Times New Roman"/>
          <w:sz w:val="28"/>
          <w:szCs w:val="28"/>
          <w:lang w:val="en-US"/>
        </w:rPr>
      </w:pPr>
      <w:r w:rsidRPr="000363B5">
        <w:rPr>
          <w:rStyle w:val="a9"/>
          <w:rFonts w:ascii="Times New Roman" w:hAnsi="Times New Roman" w:cs="Times New Roman"/>
          <w:sz w:val="28"/>
          <w:szCs w:val="28"/>
        </w:rPr>
        <w:footnoteRef/>
      </w:r>
      <w:r>
        <w:rPr>
          <w:rFonts w:ascii="Times New Roman" w:hAnsi="Times New Roman" w:cs="Times New Roman"/>
          <w:sz w:val="28"/>
          <w:szCs w:val="28"/>
        </w:rPr>
        <w:t xml:space="preserve"> </w:t>
      </w:r>
      <w:r w:rsidRPr="000363B5">
        <w:rPr>
          <w:rFonts w:ascii="Times New Roman" w:hAnsi="Times New Roman" w:cs="Times New Roman"/>
          <w:sz w:val="28"/>
          <w:szCs w:val="28"/>
        </w:rPr>
        <w:t xml:space="preserve">Беслени З.А. Черкесский национализм и Интернет. </w:t>
      </w:r>
      <w:r w:rsidRPr="000363B5">
        <w:rPr>
          <w:rFonts w:ascii="Times New Roman" w:hAnsi="Times New Roman" w:cs="Times New Roman"/>
          <w:sz w:val="28"/>
          <w:szCs w:val="28"/>
          <w:lang w:val="en-US"/>
        </w:rPr>
        <w:t>URL</w:t>
      </w:r>
      <w:r w:rsidRPr="000363B5">
        <w:rPr>
          <w:rFonts w:ascii="Times New Roman" w:hAnsi="Times New Roman" w:cs="Times New Roman"/>
          <w:sz w:val="28"/>
          <w:szCs w:val="28"/>
        </w:rPr>
        <w:t xml:space="preserve">: </w:t>
      </w:r>
      <w:hyperlink r:id="rId97" w:history="1">
        <w:r w:rsidRPr="000363B5">
          <w:rPr>
            <w:rStyle w:val="ac"/>
            <w:rFonts w:ascii="Times New Roman" w:hAnsi="Times New Roman" w:cs="Times New Roman"/>
            <w:color w:val="auto"/>
            <w:sz w:val="28"/>
            <w:szCs w:val="28"/>
            <w:u w:val="none"/>
            <w:lang w:val="en-US"/>
          </w:rPr>
          <w:t>http</w:t>
        </w:r>
        <w:r w:rsidRPr="000363B5">
          <w:rPr>
            <w:rStyle w:val="ac"/>
            <w:rFonts w:ascii="Times New Roman" w:hAnsi="Times New Roman" w:cs="Times New Roman"/>
            <w:color w:val="auto"/>
            <w:sz w:val="28"/>
            <w:szCs w:val="28"/>
            <w:u w:val="none"/>
          </w:rPr>
          <w:t>://</w:t>
        </w:r>
        <w:r w:rsidRPr="000363B5">
          <w:rPr>
            <w:rStyle w:val="ac"/>
            <w:rFonts w:ascii="Times New Roman" w:hAnsi="Times New Roman" w:cs="Times New Roman"/>
            <w:color w:val="auto"/>
            <w:sz w:val="28"/>
            <w:szCs w:val="28"/>
            <w:u w:val="none"/>
            <w:lang w:val="en-US"/>
          </w:rPr>
          <w:t>polit</w:t>
        </w:r>
        <w:r w:rsidRPr="000363B5">
          <w:rPr>
            <w:rStyle w:val="ac"/>
            <w:rFonts w:ascii="Times New Roman" w:hAnsi="Times New Roman" w:cs="Times New Roman"/>
            <w:color w:val="auto"/>
            <w:sz w:val="28"/>
            <w:szCs w:val="28"/>
            <w:u w:val="none"/>
          </w:rPr>
          <w:t>.</w:t>
        </w:r>
        <w:r w:rsidRPr="000363B5">
          <w:rPr>
            <w:rStyle w:val="ac"/>
            <w:rFonts w:ascii="Times New Roman" w:hAnsi="Times New Roman" w:cs="Times New Roman"/>
            <w:color w:val="auto"/>
            <w:sz w:val="28"/>
            <w:szCs w:val="28"/>
            <w:u w:val="none"/>
            <w:lang w:val="en-US"/>
          </w:rPr>
          <w:t>ru</w:t>
        </w:r>
        <w:r w:rsidRPr="000363B5">
          <w:rPr>
            <w:rStyle w:val="ac"/>
            <w:rFonts w:ascii="Times New Roman" w:hAnsi="Times New Roman" w:cs="Times New Roman"/>
            <w:color w:val="auto"/>
            <w:sz w:val="28"/>
            <w:szCs w:val="28"/>
            <w:u w:val="none"/>
          </w:rPr>
          <w:t>/</w:t>
        </w:r>
        <w:r w:rsidRPr="000363B5">
          <w:rPr>
            <w:rStyle w:val="ac"/>
            <w:rFonts w:ascii="Times New Roman" w:hAnsi="Times New Roman" w:cs="Times New Roman"/>
            <w:color w:val="auto"/>
            <w:sz w:val="28"/>
            <w:szCs w:val="28"/>
            <w:u w:val="none"/>
            <w:lang w:val="en-US"/>
          </w:rPr>
          <w:t>article</w:t>
        </w:r>
        <w:r w:rsidRPr="000363B5">
          <w:rPr>
            <w:rStyle w:val="ac"/>
            <w:rFonts w:ascii="Times New Roman" w:hAnsi="Times New Roman" w:cs="Times New Roman"/>
            <w:color w:val="auto"/>
            <w:sz w:val="28"/>
            <w:szCs w:val="28"/>
            <w:u w:val="none"/>
          </w:rPr>
          <w:t>/2010/06/02/</w:t>
        </w:r>
        <w:r w:rsidRPr="000363B5">
          <w:rPr>
            <w:rStyle w:val="ac"/>
            <w:rFonts w:ascii="Times New Roman" w:hAnsi="Times New Roman" w:cs="Times New Roman"/>
            <w:color w:val="auto"/>
            <w:sz w:val="28"/>
            <w:szCs w:val="28"/>
            <w:u w:val="none"/>
            <w:lang w:val="en-US"/>
          </w:rPr>
          <w:t>besleni</w:t>
        </w:r>
        <w:r w:rsidRPr="000363B5">
          <w:rPr>
            <w:rStyle w:val="ac"/>
            <w:rFonts w:ascii="Times New Roman" w:hAnsi="Times New Roman" w:cs="Times New Roman"/>
            <w:color w:val="auto"/>
            <w:sz w:val="28"/>
            <w:szCs w:val="28"/>
            <w:u w:val="none"/>
          </w:rPr>
          <w:t>/</w:t>
        </w:r>
      </w:hyperlink>
      <w:r>
        <w:rPr>
          <w:rStyle w:val="ac"/>
          <w:rFonts w:ascii="Times New Roman" w:hAnsi="Times New Roman" w:cs="Times New Roman"/>
          <w:color w:val="auto"/>
          <w:sz w:val="28"/>
          <w:szCs w:val="28"/>
          <w:u w:val="none"/>
        </w:rPr>
        <w:t xml:space="preserve">; </w:t>
      </w:r>
      <w:r w:rsidRPr="000363B5">
        <w:rPr>
          <w:rFonts w:ascii="Times New Roman" w:hAnsi="Times New Roman" w:cs="Times New Roman"/>
          <w:sz w:val="28"/>
          <w:szCs w:val="28"/>
        </w:rPr>
        <w:t xml:space="preserve">Шмулевич А. </w:t>
      </w:r>
      <w:r w:rsidRPr="000363B5">
        <w:rPr>
          <w:rFonts w:ascii="Times New Roman" w:eastAsia="Times New Roman" w:hAnsi="Times New Roman" w:cs="Times New Roman"/>
          <w:bCs/>
          <w:sz w:val="28"/>
          <w:szCs w:val="28"/>
          <w:shd w:val="clear" w:color="auto" w:fill="FFFFFF"/>
        </w:rPr>
        <w:t xml:space="preserve">Как русский медведь проспал черкесский вопрос. </w:t>
      </w:r>
      <w:r w:rsidRPr="000363B5">
        <w:rPr>
          <w:rFonts w:ascii="Times New Roman" w:eastAsia="Times New Roman" w:hAnsi="Times New Roman" w:cs="Times New Roman"/>
          <w:bCs/>
          <w:sz w:val="28"/>
          <w:szCs w:val="28"/>
          <w:shd w:val="clear" w:color="auto" w:fill="FFFFFF"/>
          <w:lang w:val="en-US"/>
        </w:rPr>
        <w:t>URL</w:t>
      </w:r>
      <w:r w:rsidRPr="00DB1173">
        <w:rPr>
          <w:rFonts w:ascii="Times New Roman" w:eastAsia="Times New Roman" w:hAnsi="Times New Roman" w:cs="Times New Roman"/>
          <w:bCs/>
          <w:sz w:val="28"/>
          <w:szCs w:val="28"/>
          <w:shd w:val="clear" w:color="auto" w:fill="FFFFFF"/>
          <w:lang w:val="en-US"/>
        </w:rPr>
        <w:t xml:space="preserve">: </w:t>
      </w:r>
      <w:hyperlink r:id="rId98" w:history="1">
        <w:r w:rsidRPr="00DB1173">
          <w:rPr>
            <w:rStyle w:val="ac"/>
            <w:rFonts w:ascii="Times New Roman" w:hAnsi="Times New Roman" w:cs="Times New Roman"/>
            <w:color w:val="auto"/>
            <w:sz w:val="28"/>
            <w:szCs w:val="28"/>
            <w:u w:val="none"/>
            <w:lang w:val="en-US"/>
          </w:rPr>
          <w:t>http://anvictory.org/blog/2011/05/19/kak-russkij-medved-prospal-cherkesskij-vopros/</w:t>
        </w:r>
      </w:hyperlink>
    </w:p>
  </w:footnote>
  <w:footnote w:id="295">
    <w:p w:rsidR="00752378" w:rsidRPr="000363B5" w:rsidRDefault="00752378" w:rsidP="000363B5">
      <w:pPr>
        <w:tabs>
          <w:tab w:val="left" w:pos="-4500"/>
        </w:tabs>
        <w:spacing w:after="0" w:line="240" w:lineRule="auto"/>
        <w:ind w:firstLine="567"/>
        <w:jc w:val="both"/>
        <w:rPr>
          <w:rFonts w:ascii="Times New Roman" w:hAnsi="Times New Roman" w:cs="Times New Roman"/>
          <w:sz w:val="28"/>
          <w:szCs w:val="28"/>
        </w:rPr>
      </w:pPr>
      <w:r w:rsidRPr="000363B5">
        <w:rPr>
          <w:rStyle w:val="a9"/>
          <w:rFonts w:ascii="Times New Roman" w:hAnsi="Times New Roman" w:cs="Times New Roman"/>
          <w:sz w:val="28"/>
          <w:szCs w:val="28"/>
        </w:rPr>
        <w:footnoteRef/>
      </w:r>
      <w:r w:rsidRPr="000363B5">
        <w:rPr>
          <w:rFonts w:ascii="Times New Roman" w:hAnsi="Times New Roman" w:cs="Times New Roman"/>
          <w:bCs/>
          <w:sz w:val="28"/>
          <w:szCs w:val="28"/>
        </w:rPr>
        <w:t xml:space="preserve"> Ачкасов В.А., Бабаев С.А. «Мобилизованная этничность»: Этнич</w:t>
      </w:r>
      <w:r w:rsidRPr="000363B5">
        <w:rPr>
          <w:rFonts w:ascii="Times New Roman" w:hAnsi="Times New Roman" w:cs="Times New Roman"/>
          <w:bCs/>
          <w:sz w:val="28"/>
          <w:szCs w:val="28"/>
        </w:rPr>
        <w:t>е</w:t>
      </w:r>
      <w:r w:rsidRPr="000363B5">
        <w:rPr>
          <w:rFonts w:ascii="Times New Roman" w:hAnsi="Times New Roman" w:cs="Times New Roman"/>
          <w:bCs/>
          <w:sz w:val="28"/>
          <w:szCs w:val="28"/>
        </w:rPr>
        <w:t>ское измерение политической культуры современной России. СПб., 2000. С. 60</w:t>
      </w:r>
      <w:r>
        <w:rPr>
          <w:rFonts w:ascii="Times New Roman" w:hAnsi="Times New Roman" w:cs="Times New Roman"/>
          <w:bCs/>
          <w:sz w:val="28"/>
          <w:szCs w:val="28"/>
        </w:rPr>
        <w:t>–</w:t>
      </w:r>
      <w:r w:rsidRPr="000363B5">
        <w:rPr>
          <w:rFonts w:ascii="Times New Roman" w:hAnsi="Times New Roman" w:cs="Times New Roman"/>
          <w:bCs/>
          <w:sz w:val="28"/>
          <w:szCs w:val="28"/>
        </w:rPr>
        <w:t>63.</w:t>
      </w:r>
    </w:p>
  </w:footnote>
  <w:footnote w:id="296">
    <w:p w:rsidR="00752378" w:rsidRPr="000363B5" w:rsidRDefault="00752378" w:rsidP="000363B5">
      <w:pPr>
        <w:pStyle w:val="a7"/>
        <w:ind w:firstLine="567"/>
        <w:jc w:val="both"/>
        <w:rPr>
          <w:rFonts w:ascii="Times New Roman" w:hAnsi="Times New Roman" w:cs="Times New Roman"/>
          <w:sz w:val="28"/>
          <w:szCs w:val="28"/>
        </w:rPr>
      </w:pPr>
      <w:r w:rsidRPr="000363B5">
        <w:rPr>
          <w:rStyle w:val="a9"/>
          <w:rFonts w:ascii="Times New Roman" w:hAnsi="Times New Roman" w:cs="Times New Roman"/>
          <w:sz w:val="28"/>
          <w:szCs w:val="28"/>
        </w:rPr>
        <w:footnoteRef/>
      </w:r>
      <w:r w:rsidRPr="000363B5">
        <w:rPr>
          <w:rFonts w:ascii="Times New Roman" w:hAnsi="Times New Roman" w:cs="Times New Roman"/>
          <w:sz w:val="28"/>
          <w:szCs w:val="28"/>
        </w:rPr>
        <w:t xml:space="preserve"> Там же. С. 45.</w:t>
      </w:r>
    </w:p>
  </w:footnote>
  <w:footnote w:id="297">
    <w:p w:rsidR="00752378" w:rsidRPr="000363B5" w:rsidRDefault="00752378" w:rsidP="000363B5">
      <w:pPr>
        <w:tabs>
          <w:tab w:val="left" w:pos="-4500"/>
        </w:tabs>
        <w:spacing w:after="0" w:line="240" w:lineRule="auto"/>
        <w:ind w:firstLine="567"/>
        <w:jc w:val="both"/>
        <w:rPr>
          <w:rFonts w:ascii="Times New Roman" w:hAnsi="Times New Roman" w:cs="Times New Roman"/>
          <w:bCs/>
          <w:sz w:val="28"/>
          <w:szCs w:val="28"/>
        </w:rPr>
      </w:pPr>
      <w:r w:rsidRPr="000363B5">
        <w:rPr>
          <w:rStyle w:val="a9"/>
          <w:rFonts w:ascii="Times New Roman" w:hAnsi="Times New Roman" w:cs="Times New Roman"/>
          <w:sz w:val="28"/>
          <w:szCs w:val="28"/>
        </w:rPr>
        <w:footnoteRef/>
      </w:r>
      <w:r w:rsidRPr="000363B5">
        <w:rPr>
          <w:rFonts w:ascii="Times New Roman" w:hAnsi="Times New Roman" w:cs="Times New Roman"/>
          <w:sz w:val="28"/>
          <w:szCs w:val="28"/>
        </w:rPr>
        <w:t xml:space="preserve"> </w:t>
      </w:r>
      <w:r w:rsidRPr="000363B5">
        <w:rPr>
          <w:rFonts w:ascii="Times New Roman" w:hAnsi="Times New Roman" w:cs="Times New Roman"/>
          <w:bCs/>
          <w:sz w:val="28"/>
          <w:szCs w:val="28"/>
        </w:rPr>
        <w:t xml:space="preserve">Национальные истории в советском </w:t>
      </w:r>
      <w:r>
        <w:rPr>
          <w:rFonts w:ascii="Times New Roman" w:hAnsi="Times New Roman" w:cs="Times New Roman"/>
          <w:bCs/>
          <w:sz w:val="28"/>
          <w:szCs w:val="28"/>
        </w:rPr>
        <w:t>и постсоветском государствах / п</w:t>
      </w:r>
      <w:r w:rsidRPr="000363B5">
        <w:rPr>
          <w:rFonts w:ascii="Times New Roman" w:hAnsi="Times New Roman" w:cs="Times New Roman"/>
          <w:bCs/>
          <w:sz w:val="28"/>
          <w:szCs w:val="28"/>
        </w:rPr>
        <w:t>од ред. К. Аймермахера и Г.А. Бордюгова. М., 1999. С. 13</w:t>
      </w:r>
      <w:r>
        <w:rPr>
          <w:rFonts w:ascii="Times New Roman" w:hAnsi="Times New Roman" w:cs="Times New Roman"/>
          <w:bCs/>
          <w:sz w:val="28"/>
          <w:szCs w:val="28"/>
        </w:rPr>
        <w:t>–</w:t>
      </w:r>
      <w:r w:rsidRPr="000363B5">
        <w:rPr>
          <w:rFonts w:ascii="Times New Roman" w:hAnsi="Times New Roman" w:cs="Times New Roman"/>
          <w:bCs/>
          <w:sz w:val="28"/>
          <w:szCs w:val="28"/>
        </w:rPr>
        <w:t>14.</w:t>
      </w:r>
    </w:p>
  </w:footnote>
  <w:footnote w:id="298">
    <w:p w:rsidR="00752378" w:rsidRPr="00A02C8C" w:rsidRDefault="00752378" w:rsidP="000363B5">
      <w:pPr>
        <w:tabs>
          <w:tab w:val="left" w:pos="-4500"/>
        </w:tabs>
        <w:spacing w:after="0" w:line="240" w:lineRule="auto"/>
        <w:ind w:firstLine="567"/>
        <w:jc w:val="both"/>
        <w:rPr>
          <w:rFonts w:ascii="Times New Roman" w:hAnsi="Times New Roman" w:cs="Times New Roman"/>
          <w:bCs/>
          <w:sz w:val="28"/>
          <w:szCs w:val="28"/>
        </w:rPr>
      </w:pPr>
      <w:r w:rsidRPr="000363B5">
        <w:rPr>
          <w:rStyle w:val="a9"/>
          <w:rFonts w:ascii="Times New Roman" w:hAnsi="Times New Roman" w:cs="Times New Roman"/>
          <w:sz w:val="28"/>
          <w:szCs w:val="28"/>
        </w:rPr>
        <w:footnoteRef/>
      </w:r>
      <w:r w:rsidRPr="000363B5">
        <w:rPr>
          <w:rFonts w:ascii="Times New Roman" w:hAnsi="Times New Roman" w:cs="Times New Roman"/>
          <w:sz w:val="28"/>
          <w:szCs w:val="28"/>
        </w:rPr>
        <w:t xml:space="preserve"> </w:t>
      </w:r>
      <w:r w:rsidRPr="000363B5">
        <w:rPr>
          <w:rFonts w:ascii="Times New Roman" w:hAnsi="Times New Roman" w:cs="Times New Roman"/>
          <w:bCs/>
          <w:sz w:val="28"/>
          <w:szCs w:val="28"/>
        </w:rPr>
        <w:t>Ачкасова В.А. Региональный политический ландшафт России: столкновение интересов. СПб</w:t>
      </w:r>
      <w:r w:rsidRPr="00A02C8C">
        <w:rPr>
          <w:rFonts w:ascii="Times New Roman" w:hAnsi="Times New Roman" w:cs="Times New Roman"/>
          <w:bCs/>
          <w:sz w:val="28"/>
          <w:szCs w:val="28"/>
        </w:rPr>
        <w:t xml:space="preserve">., 2002. </w:t>
      </w:r>
      <w:r w:rsidRPr="000363B5">
        <w:rPr>
          <w:rFonts w:ascii="Times New Roman" w:hAnsi="Times New Roman" w:cs="Times New Roman"/>
          <w:bCs/>
          <w:sz w:val="28"/>
          <w:szCs w:val="28"/>
        </w:rPr>
        <w:t>С</w:t>
      </w:r>
      <w:r w:rsidRPr="00A02C8C">
        <w:rPr>
          <w:rFonts w:ascii="Times New Roman" w:hAnsi="Times New Roman" w:cs="Times New Roman"/>
          <w:bCs/>
          <w:sz w:val="28"/>
          <w:szCs w:val="28"/>
        </w:rPr>
        <w:t>. 75–77.</w:t>
      </w:r>
    </w:p>
  </w:footnote>
  <w:footnote w:id="299">
    <w:p w:rsidR="00752378" w:rsidRPr="000363B5" w:rsidRDefault="00752378" w:rsidP="000363B5">
      <w:pPr>
        <w:pStyle w:val="a7"/>
        <w:ind w:firstLine="567"/>
        <w:jc w:val="both"/>
        <w:rPr>
          <w:rFonts w:ascii="Times New Roman" w:hAnsi="Times New Roman" w:cs="Times New Roman"/>
          <w:sz w:val="28"/>
          <w:szCs w:val="28"/>
        </w:rPr>
      </w:pPr>
      <w:r w:rsidRPr="000363B5">
        <w:rPr>
          <w:rStyle w:val="a9"/>
          <w:rFonts w:ascii="Times New Roman" w:hAnsi="Times New Roman" w:cs="Times New Roman"/>
          <w:sz w:val="28"/>
          <w:szCs w:val="28"/>
        </w:rPr>
        <w:footnoteRef/>
      </w:r>
      <w:r w:rsidRPr="00C8625A">
        <w:rPr>
          <w:rFonts w:ascii="Times New Roman" w:hAnsi="Times New Roman" w:cs="Times New Roman"/>
          <w:sz w:val="28"/>
          <w:szCs w:val="28"/>
          <w:lang w:val="en-US"/>
        </w:rPr>
        <w:t xml:space="preserve"> </w:t>
      </w:r>
      <w:r w:rsidRPr="000363B5">
        <w:rPr>
          <w:rFonts w:ascii="Times New Roman" w:hAnsi="Times New Roman" w:cs="Times New Roman"/>
          <w:sz w:val="28"/>
          <w:szCs w:val="28"/>
          <w:lang w:val="en-US"/>
        </w:rPr>
        <w:t>Smith</w:t>
      </w:r>
      <w:r w:rsidRPr="00C8625A">
        <w:rPr>
          <w:rFonts w:ascii="Times New Roman" w:hAnsi="Times New Roman" w:cs="Times New Roman"/>
          <w:sz w:val="28"/>
          <w:szCs w:val="28"/>
          <w:lang w:val="en-US"/>
        </w:rPr>
        <w:t xml:space="preserve"> </w:t>
      </w:r>
      <w:r w:rsidRPr="000363B5">
        <w:rPr>
          <w:rFonts w:ascii="Times New Roman" w:hAnsi="Times New Roman" w:cs="Times New Roman"/>
          <w:sz w:val="28"/>
          <w:szCs w:val="28"/>
          <w:lang w:val="en-US"/>
        </w:rPr>
        <w:t>A</w:t>
      </w:r>
      <w:r w:rsidRPr="00C8625A">
        <w:rPr>
          <w:rFonts w:ascii="Times New Roman" w:hAnsi="Times New Roman" w:cs="Times New Roman"/>
          <w:sz w:val="28"/>
          <w:szCs w:val="28"/>
          <w:lang w:val="en-US"/>
        </w:rPr>
        <w:t>.</w:t>
      </w:r>
      <w:r>
        <w:rPr>
          <w:rFonts w:ascii="Times New Roman" w:hAnsi="Times New Roman" w:cs="Times New Roman"/>
          <w:sz w:val="28"/>
          <w:szCs w:val="28"/>
          <w:lang w:val="en-US"/>
        </w:rPr>
        <w:t>D</w:t>
      </w:r>
      <w:r w:rsidRPr="00C8625A">
        <w:rPr>
          <w:rFonts w:ascii="Times New Roman" w:hAnsi="Times New Roman" w:cs="Times New Roman"/>
          <w:sz w:val="28"/>
          <w:szCs w:val="28"/>
          <w:lang w:val="en-US"/>
        </w:rPr>
        <w:t xml:space="preserve">. </w:t>
      </w:r>
      <w:r w:rsidRPr="000363B5">
        <w:rPr>
          <w:rFonts w:ascii="Times New Roman" w:hAnsi="Times New Roman" w:cs="Times New Roman"/>
          <w:sz w:val="28"/>
          <w:szCs w:val="28"/>
          <w:lang w:val="en-US"/>
        </w:rPr>
        <w:t>The</w:t>
      </w:r>
      <w:r w:rsidRPr="00C8625A">
        <w:rPr>
          <w:rFonts w:ascii="Times New Roman" w:hAnsi="Times New Roman" w:cs="Times New Roman"/>
          <w:sz w:val="28"/>
          <w:szCs w:val="28"/>
          <w:lang w:val="en-US"/>
        </w:rPr>
        <w:t xml:space="preserve"> </w:t>
      </w:r>
      <w:r w:rsidRPr="000363B5">
        <w:rPr>
          <w:rFonts w:ascii="Times New Roman" w:hAnsi="Times New Roman" w:cs="Times New Roman"/>
          <w:sz w:val="28"/>
          <w:szCs w:val="28"/>
          <w:lang w:val="en-US"/>
        </w:rPr>
        <w:t>Ethnic</w:t>
      </w:r>
      <w:r w:rsidRPr="00C8625A">
        <w:rPr>
          <w:rFonts w:ascii="Times New Roman" w:hAnsi="Times New Roman" w:cs="Times New Roman"/>
          <w:sz w:val="28"/>
          <w:szCs w:val="28"/>
          <w:lang w:val="en-US"/>
        </w:rPr>
        <w:t xml:space="preserve"> </w:t>
      </w:r>
      <w:r w:rsidRPr="000363B5">
        <w:rPr>
          <w:rFonts w:ascii="Times New Roman" w:hAnsi="Times New Roman" w:cs="Times New Roman"/>
          <w:sz w:val="28"/>
          <w:szCs w:val="28"/>
          <w:lang w:val="en-US"/>
        </w:rPr>
        <w:t>Revival</w:t>
      </w:r>
      <w:r w:rsidRPr="00C8625A">
        <w:rPr>
          <w:rFonts w:ascii="Times New Roman" w:hAnsi="Times New Roman" w:cs="Times New Roman"/>
          <w:sz w:val="28"/>
          <w:szCs w:val="28"/>
          <w:lang w:val="en-US"/>
        </w:rPr>
        <w:t xml:space="preserve"> </w:t>
      </w:r>
      <w:r w:rsidRPr="000363B5">
        <w:rPr>
          <w:rFonts w:ascii="Times New Roman" w:hAnsi="Times New Roman" w:cs="Times New Roman"/>
          <w:sz w:val="28"/>
          <w:szCs w:val="28"/>
          <w:lang w:val="en-US"/>
        </w:rPr>
        <w:t>in</w:t>
      </w:r>
      <w:r w:rsidRPr="00C8625A">
        <w:rPr>
          <w:rFonts w:ascii="Times New Roman" w:hAnsi="Times New Roman" w:cs="Times New Roman"/>
          <w:sz w:val="28"/>
          <w:szCs w:val="28"/>
          <w:lang w:val="en-US"/>
        </w:rPr>
        <w:t xml:space="preserve"> </w:t>
      </w:r>
      <w:r w:rsidRPr="000363B5">
        <w:rPr>
          <w:rFonts w:ascii="Times New Roman" w:hAnsi="Times New Roman" w:cs="Times New Roman"/>
          <w:sz w:val="28"/>
          <w:szCs w:val="28"/>
          <w:lang w:val="en-US"/>
        </w:rPr>
        <w:t>the</w:t>
      </w:r>
      <w:r w:rsidRPr="00C8625A">
        <w:rPr>
          <w:rFonts w:ascii="Times New Roman" w:hAnsi="Times New Roman" w:cs="Times New Roman"/>
          <w:sz w:val="28"/>
          <w:szCs w:val="28"/>
          <w:lang w:val="en-US"/>
        </w:rPr>
        <w:t xml:space="preserve"> </w:t>
      </w:r>
      <w:r w:rsidRPr="000363B5">
        <w:rPr>
          <w:rFonts w:ascii="Times New Roman" w:hAnsi="Times New Roman" w:cs="Times New Roman"/>
          <w:sz w:val="28"/>
          <w:szCs w:val="28"/>
          <w:lang w:val="en-US"/>
        </w:rPr>
        <w:t>Modern</w:t>
      </w:r>
      <w:r w:rsidRPr="00C8625A">
        <w:rPr>
          <w:rFonts w:ascii="Times New Roman" w:hAnsi="Times New Roman" w:cs="Times New Roman"/>
          <w:sz w:val="28"/>
          <w:szCs w:val="28"/>
          <w:lang w:val="en-US"/>
        </w:rPr>
        <w:t xml:space="preserve"> </w:t>
      </w:r>
      <w:r w:rsidRPr="000363B5">
        <w:rPr>
          <w:rFonts w:ascii="Times New Roman" w:hAnsi="Times New Roman" w:cs="Times New Roman"/>
          <w:sz w:val="28"/>
          <w:szCs w:val="28"/>
          <w:lang w:val="en-US"/>
        </w:rPr>
        <w:t>World</w:t>
      </w:r>
      <w:r w:rsidRPr="00C8625A">
        <w:rPr>
          <w:rFonts w:ascii="Times New Roman" w:hAnsi="Times New Roman" w:cs="Times New Roman"/>
          <w:sz w:val="28"/>
          <w:szCs w:val="28"/>
          <w:lang w:val="en-US"/>
        </w:rPr>
        <w:t xml:space="preserve">. </w:t>
      </w:r>
      <w:r w:rsidRPr="000363B5">
        <w:rPr>
          <w:rFonts w:ascii="Times New Roman" w:hAnsi="Times New Roman" w:cs="Times New Roman"/>
          <w:sz w:val="28"/>
          <w:szCs w:val="28"/>
          <w:lang w:val="en-US"/>
        </w:rPr>
        <w:t>Cambridge</w:t>
      </w:r>
      <w:r w:rsidRPr="000363B5">
        <w:rPr>
          <w:rFonts w:ascii="Times New Roman" w:hAnsi="Times New Roman" w:cs="Times New Roman"/>
          <w:sz w:val="28"/>
          <w:szCs w:val="28"/>
        </w:rPr>
        <w:t xml:space="preserve">, 1981. </w:t>
      </w:r>
      <w:r w:rsidRPr="000363B5">
        <w:rPr>
          <w:rFonts w:ascii="Times New Roman" w:hAnsi="Times New Roman" w:cs="Times New Roman"/>
          <w:sz w:val="28"/>
          <w:szCs w:val="28"/>
          <w:lang w:val="en-US"/>
        </w:rPr>
        <w:t>P</w:t>
      </w:r>
      <w:r w:rsidRPr="000363B5">
        <w:rPr>
          <w:rFonts w:ascii="Times New Roman" w:hAnsi="Times New Roman" w:cs="Times New Roman"/>
          <w:sz w:val="28"/>
          <w:szCs w:val="28"/>
        </w:rPr>
        <w:t>. 32.</w:t>
      </w:r>
    </w:p>
  </w:footnote>
  <w:footnote w:id="300">
    <w:p w:rsidR="00752378" w:rsidRPr="000363B5" w:rsidRDefault="00752378" w:rsidP="000363B5">
      <w:pPr>
        <w:pStyle w:val="a7"/>
        <w:ind w:firstLine="567"/>
        <w:jc w:val="both"/>
        <w:rPr>
          <w:rFonts w:ascii="Times New Roman" w:hAnsi="Times New Roman" w:cs="Times New Roman"/>
          <w:sz w:val="28"/>
          <w:szCs w:val="28"/>
        </w:rPr>
      </w:pPr>
      <w:r w:rsidRPr="000363B5">
        <w:rPr>
          <w:rStyle w:val="a9"/>
          <w:rFonts w:ascii="Times New Roman" w:hAnsi="Times New Roman" w:cs="Times New Roman"/>
          <w:sz w:val="28"/>
          <w:szCs w:val="28"/>
        </w:rPr>
        <w:footnoteRef/>
      </w:r>
      <w:r w:rsidRPr="000363B5">
        <w:rPr>
          <w:rFonts w:ascii="Times New Roman" w:hAnsi="Times New Roman" w:cs="Times New Roman"/>
          <w:sz w:val="28"/>
          <w:szCs w:val="28"/>
        </w:rPr>
        <w:t xml:space="preserve"> Цветков О.М. Адыгский (черкесский) вопрос… С. 97</w:t>
      </w:r>
      <w:r>
        <w:rPr>
          <w:rFonts w:ascii="Times New Roman" w:hAnsi="Times New Roman" w:cs="Times New Roman"/>
          <w:sz w:val="28"/>
          <w:szCs w:val="28"/>
        </w:rPr>
        <w:t>–</w:t>
      </w:r>
      <w:r w:rsidRPr="000363B5">
        <w:rPr>
          <w:rFonts w:ascii="Times New Roman" w:hAnsi="Times New Roman" w:cs="Times New Roman"/>
          <w:sz w:val="28"/>
          <w:szCs w:val="28"/>
        </w:rPr>
        <w:t>98.</w:t>
      </w:r>
    </w:p>
  </w:footnote>
  <w:footnote w:id="301">
    <w:p w:rsidR="00752378" w:rsidRPr="00CA45EA" w:rsidRDefault="00752378" w:rsidP="000363B5">
      <w:pPr>
        <w:pStyle w:val="a7"/>
        <w:ind w:firstLine="567"/>
        <w:jc w:val="both"/>
        <w:rPr>
          <w:rFonts w:ascii="Times New Roman" w:hAnsi="Times New Roman" w:cs="Times New Roman"/>
          <w:sz w:val="28"/>
          <w:szCs w:val="28"/>
        </w:rPr>
      </w:pPr>
      <w:r w:rsidRPr="000363B5">
        <w:rPr>
          <w:rStyle w:val="a9"/>
          <w:rFonts w:ascii="Times New Roman" w:hAnsi="Times New Roman" w:cs="Times New Roman"/>
          <w:sz w:val="28"/>
          <w:szCs w:val="28"/>
        </w:rPr>
        <w:footnoteRef/>
      </w:r>
      <w:r w:rsidRPr="000363B5">
        <w:rPr>
          <w:rFonts w:ascii="Times New Roman" w:hAnsi="Times New Roman" w:cs="Times New Roman"/>
          <w:sz w:val="28"/>
          <w:szCs w:val="28"/>
        </w:rPr>
        <w:t xml:space="preserve"> Берзегов М. </w:t>
      </w:r>
      <w:r>
        <w:rPr>
          <w:rFonts w:ascii="Times New Roman" w:hAnsi="Times New Roman" w:cs="Times New Roman"/>
          <w:sz w:val="28"/>
          <w:szCs w:val="28"/>
        </w:rPr>
        <w:t>Указ. соч.</w:t>
      </w:r>
    </w:p>
  </w:footnote>
  <w:footnote w:id="302">
    <w:p w:rsidR="00752378" w:rsidRPr="00565533" w:rsidRDefault="00752378" w:rsidP="000363B5">
      <w:pPr>
        <w:pStyle w:val="a7"/>
        <w:ind w:firstLine="567"/>
        <w:jc w:val="both"/>
        <w:rPr>
          <w:rFonts w:ascii="Times New Roman" w:hAnsi="Times New Roman" w:cs="Times New Roman"/>
          <w:sz w:val="28"/>
          <w:szCs w:val="28"/>
        </w:rPr>
      </w:pPr>
      <w:r w:rsidRPr="000363B5">
        <w:rPr>
          <w:rStyle w:val="a9"/>
          <w:rFonts w:ascii="Times New Roman" w:hAnsi="Times New Roman" w:cs="Times New Roman"/>
          <w:sz w:val="28"/>
          <w:szCs w:val="28"/>
        </w:rPr>
        <w:footnoteRef/>
      </w:r>
      <w:r>
        <w:rPr>
          <w:rFonts w:ascii="Times New Roman" w:hAnsi="Times New Roman" w:cs="Times New Roman"/>
          <w:sz w:val="28"/>
          <w:szCs w:val="28"/>
        </w:rPr>
        <w:t xml:space="preserve"> </w:t>
      </w:r>
      <w:r w:rsidRPr="000363B5">
        <w:rPr>
          <w:rFonts w:ascii="Times New Roman" w:hAnsi="Times New Roman" w:cs="Times New Roman"/>
          <w:sz w:val="28"/>
          <w:szCs w:val="28"/>
        </w:rPr>
        <w:t xml:space="preserve">Шмулевич А. </w:t>
      </w:r>
      <w:r>
        <w:rPr>
          <w:rFonts w:ascii="Times New Roman" w:eastAsia="Times New Roman" w:hAnsi="Times New Roman" w:cs="Times New Roman"/>
          <w:bCs/>
          <w:sz w:val="28"/>
          <w:szCs w:val="28"/>
          <w:shd w:val="clear" w:color="auto" w:fill="FFFFFF"/>
        </w:rPr>
        <w:t>Указ. соч.</w:t>
      </w:r>
    </w:p>
  </w:footnote>
  <w:footnote w:id="303">
    <w:p w:rsidR="00752378" w:rsidRPr="000363B5" w:rsidRDefault="00752378" w:rsidP="000363B5">
      <w:pPr>
        <w:pStyle w:val="a7"/>
        <w:ind w:firstLine="567"/>
        <w:jc w:val="both"/>
        <w:rPr>
          <w:rFonts w:ascii="Times New Roman" w:hAnsi="Times New Roman" w:cs="Times New Roman"/>
          <w:sz w:val="28"/>
          <w:szCs w:val="28"/>
          <w:lang w:val="en-US"/>
        </w:rPr>
      </w:pPr>
      <w:r w:rsidRPr="000363B5">
        <w:rPr>
          <w:rStyle w:val="a9"/>
          <w:rFonts w:ascii="Times New Roman" w:hAnsi="Times New Roman" w:cs="Times New Roman"/>
          <w:sz w:val="28"/>
          <w:szCs w:val="28"/>
        </w:rPr>
        <w:footnoteRef/>
      </w:r>
      <w:r w:rsidRPr="000363B5">
        <w:rPr>
          <w:rFonts w:ascii="Times New Roman" w:hAnsi="Times New Roman" w:cs="Times New Roman"/>
          <w:sz w:val="28"/>
          <w:szCs w:val="28"/>
          <w:lang w:val="en-US"/>
        </w:rPr>
        <w:t xml:space="preserve"> </w:t>
      </w:r>
      <w:r w:rsidRPr="000363B5">
        <w:rPr>
          <w:rFonts w:ascii="Times New Roman" w:hAnsi="Times New Roman" w:cs="Times New Roman"/>
          <w:sz w:val="28"/>
          <w:szCs w:val="28"/>
        </w:rPr>
        <w:t>Там</w:t>
      </w:r>
      <w:r w:rsidRPr="000363B5">
        <w:rPr>
          <w:rFonts w:ascii="Times New Roman" w:hAnsi="Times New Roman" w:cs="Times New Roman"/>
          <w:sz w:val="28"/>
          <w:szCs w:val="28"/>
          <w:lang w:val="en-US"/>
        </w:rPr>
        <w:t xml:space="preserve"> </w:t>
      </w:r>
      <w:r w:rsidRPr="000363B5">
        <w:rPr>
          <w:rFonts w:ascii="Times New Roman" w:hAnsi="Times New Roman" w:cs="Times New Roman"/>
          <w:sz w:val="28"/>
          <w:szCs w:val="28"/>
        </w:rPr>
        <w:t>же</w:t>
      </w:r>
      <w:r w:rsidRPr="000363B5">
        <w:rPr>
          <w:rFonts w:ascii="Times New Roman" w:hAnsi="Times New Roman" w:cs="Times New Roman"/>
          <w:sz w:val="28"/>
          <w:szCs w:val="28"/>
          <w:lang w:val="en-US"/>
        </w:rPr>
        <w:t>.</w:t>
      </w:r>
    </w:p>
  </w:footnote>
  <w:footnote w:id="304">
    <w:p w:rsidR="00752378" w:rsidRPr="000363B5" w:rsidRDefault="00752378" w:rsidP="000363B5">
      <w:pPr>
        <w:pStyle w:val="a7"/>
        <w:ind w:firstLine="567"/>
        <w:jc w:val="both"/>
        <w:rPr>
          <w:rFonts w:ascii="Times New Roman" w:hAnsi="Times New Roman" w:cs="Times New Roman"/>
          <w:sz w:val="28"/>
          <w:szCs w:val="28"/>
          <w:lang w:val="en-US"/>
        </w:rPr>
      </w:pPr>
      <w:r w:rsidRPr="000363B5">
        <w:rPr>
          <w:rStyle w:val="a9"/>
          <w:rFonts w:ascii="Times New Roman" w:hAnsi="Times New Roman" w:cs="Times New Roman"/>
          <w:sz w:val="28"/>
          <w:szCs w:val="28"/>
        </w:rPr>
        <w:footnoteRef/>
      </w:r>
      <w:r w:rsidRPr="000363B5">
        <w:rPr>
          <w:rFonts w:ascii="Times New Roman" w:hAnsi="Times New Roman" w:cs="Times New Roman"/>
          <w:sz w:val="28"/>
          <w:szCs w:val="28"/>
          <w:lang w:val="en-US"/>
        </w:rPr>
        <w:t xml:space="preserve"> </w:t>
      </w:r>
      <w:r w:rsidRPr="000363B5">
        <w:rPr>
          <w:rFonts w:ascii="Times New Roman" w:eastAsia="Times New Roman" w:hAnsi="Times New Roman" w:cs="Times New Roman"/>
          <w:sz w:val="28"/>
          <w:szCs w:val="28"/>
          <w:shd w:val="clear" w:color="auto" w:fill="FFFFFF"/>
          <w:lang w:val="en-US"/>
        </w:rPr>
        <w:t>Shenfield S.D. The Circassians: A Forgotten Genocide? // Studies</w:t>
      </w:r>
      <w:r>
        <w:rPr>
          <w:rFonts w:ascii="Times New Roman" w:eastAsia="Times New Roman" w:hAnsi="Times New Roman" w:cs="Times New Roman"/>
          <w:sz w:val="28"/>
          <w:szCs w:val="28"/>
          <w:shd w:val="clear" w:color="auto" w:fill="FFFFFF"/>
          <w:lang w:val="en-US"/>
        </w:rPr>
        <w:t xml:space="preserve"> on War and Genocide. Oxford; New York</w:t>
      </w:r>
      <w:r w:rsidRPr="000363B5">
        <w:rPr>
          <w:rFonts w:ascii="Times New Roman" w:eastAsia="Times New Roman" w:hAnsi="Times New Roman" w:cs="Times New Roman"/>
          <w:sz w:val="28"/>
          <w:szCs w:val="28"/>
          <w:shd w:val="clear" w:color="auto" w:fill="FFFFFF"/>
          <w:lang w:val="en-US"/>
        </w:rPr>
        <w:t>, 1999. Vol. 1.</w:t>
      </w:r>
    </w:p>
  </w:footnote>
  <w:footnote w:id="305">
    <w:p w:rsidR="00752378" w:rsidRPr="000363B5" w:rsidRDefault="00752378" w:rsidP="00CA45EA">
      <w:pPr>
        <w:pStyle w:val="a7"/>
        <w:ind w:firstLine="567"/>
        <w:jc w:val="both"/>
        <w:rPr>
          <w:rFonts w:ascii="Times New Roman" w:hAnsi="Times New Roman" w:cs="Times New Roman"/>
          <w:sz w:val="28"/>
          <w:szCs w:val="28"/>
          <w:lang w:val="en-US"/>
        </w:rPr>
      </w:pPr>
      <w:r w:rsidRPr="000363B5">
        <w:rPr>
          <w:rStyle w:val="a9"/>
          <w:rFonts w:ascii="Times New Roman" w:hAnsi="Times New Roman" w:cs="Times New Roman"/>
          <w:sz w:val="28"/>
          <w:szCs w:val="28"/>
        </w:rPr>
        <w:footnoteRef/>
      </w:r>
      <w:r w:rsidRPr="000363B5">
        <w:rPr>
          <w:rFonts w:ascii="Times New Roman" w:hAnsi="Times New Roman" w:cs="Times New Roman"/>
          <w:sz w:val="28"/>
          <w:szCs w:val="28"/>
          <w:lang w:val="en-US"/>
        </w:rPr>
        <w:t xml:space="preserve"> </w:t>
      </w:r>
      <w:r w:rsidRPr="000363B5">
        <w:rPr>
          <w:rFonts w:ascii="Times New Roman" w:eastAsia="Times New Roman" w:hAnsi="Times New Roman" w:cs="Times New Roman"/>
          <w:sz w:val="28"/>
          <w:szCs w:val="28"/>
          <w:shd w:val="clear" w:color="auto" w:fill="FFFFFF"/>
          <w:lang w:val="en-US"/>
        </w:rPr>
        <w:t>Shenfield S.D. Op. cit. // The Massacre in History. Oxford, 2006.</w:t>
      </w:r>
    </w:p>
  </w:footnote>
  <w:footnote w:id="306">
    <w:p w:rsidR="00752378" w:rsidRPr="00212B83" w:rsidRDefault="00752378" w:rsidP="000363B5">
      <w:pPr>
        <w:pStyle w:val="a7"/>
        <w:ind w:firstLine="567"/>
        <w:jc w:val="both"/>
        <w:rPr>
          <w:rFonts w:ascii="Times New Roman" w:hAnsi="Times New Roman" w:cs="Times New Roman"/>
          <w:sz w:val="28"/>
          <w:szCs w:val="28"/>
          <w:lang w:val="en-US"/>
        </w:rPr>
      </w:pPr>
      <w:r w:rsidRPr="000363B5">
        <w:rPr>
          <w:rStyle w:val="a9"/>
          <w:rFonts w:ascii="Times New Roman" w:hAnsi="Times New Roman" w:cs="Times New Roman"/>
          <w:sz w:val="28"/>
          <w:szCs w:val="28"/>
        </w:rPr>
        <w:footnoteRef/>
      </w:r>
      <w:r w:rsidRPr="000363B5">
        <w:rPr>
          <w:rFonts w:ascii="Times New Roman" w:hAnsi="Times New Roman" w:cs="Times New Roman"/>
          <w:sz w:val="28"/>
          <w:szCs w:val="28"/>
          <w:lang w:val="en-US"/>
        </w:rPr>
        <w:t xml:space="preserve"> </w:t>
      </w:r>
      <w:r w:rsidRPr="000363B5">
        <w:rPr>
          <w:rFonts w:ascii="Times New Roman" w:eastAsia="Times New Roman" w:hAnsi="Times New Roman" w:cs="Times New Roman"/>
          <w:sz w:val="28"/>
          <w:szCs w:val="28"/>
          <w:shd w:val="clear" w:color="auto" w:fill="FFFFFF"/>
          <w:lang w:val="en-US"/>
        </w:rPr>
        <w:t xml:space="preserve">Leitzinger </w:t>
      </w:r>
      <w:r w:rsidRPr="000363B5">
        <w:rPr>
          <w:rFonts w:ascii="Times New Roman" w:eastAsia="Times New Roman" w:hAnsi="Times New Roman" w:cs="Times New Roman"/>
          <w:sz w:val="28"/>
          <w:szCs w:val="28"/>
          <w:shd w:val="clear" w:color="auto" w:fill="FFFFFF"/>
        </w:rPr>
        <w:t>А</w:t>
      </w:r>
      <w:r w:rsidRPr="000363B5">
        <w:rPr>
          <w:rFonts w:ascii="Times New Roman" w:eastAsia="Times New Roman" w:hAnsi="Times New Roman" w:cs="Times New Roman"/>
          <w:sz w:val="28"/>
          <w:szCs w:val="28"/>
          <w:shd w:val="clear" w:color="auto" w:fill="FFFFFF"/>
          <w:lang w:val="en-US"/>
        </w:rPr>
        <w:t xml:space="preserve">. </w:t>
      </w:r>
      <w:hyperlink r:id="rId99" w:tgtFrame="_blank" w:history="1">
        <w:r w:rsidRPr="000363B5">
          <w:rPr>
            <w:rFonts w:ascii="Times New Roman" w:eastAsia="Times New Roman" w:hAnsi="Times New Roman" w:cs="Times New Roman"/>
            <w:sz w:val="28"/>
            <w:szCs w:val="28"/>
            <w:lang w:val="en-US"/>
          </w:rPr>
          <w:t>The Circassian Genocide</w:t>
        </w:r>
      </w:hyperlink>
      <w:r w:rsidRPr="000363B5">
        <w:rPr>
          <w:rFonts w:ascii="Times New Roman" w:eastAsia="Times New Roman" w:hAnsi="Times New Roman" w:cs="Times New Roman"/>
          <w:sz w:val="28"/>
          <w:szCs w:val="28"/>
          <w:shd w:val="clear" w:color="auto" w:fill="FFFFFF"/>
          <w:lang w:val="en-US"/>
        </w:rPr>
        <w:t xml:space="preserve"> // </w:t>
      </w:r>
      <w:hyperlink r:id="rId100" w:tgtFrame="_blank" w:history="1">
        <w:r w:rsidRPr="000363B5">
          <w:rPr>
            <w:rFonts w:ascii="Times New Roman" w:eastAsia="Times New Roman" w:hAnsi="Times New Roman" w:cs="Times New Roman"/>
            <w:sz w:val="28"/>
            <w:szCs w:val="28"/>
            <w:lang w:val="en-US"/>
          </w:rPr>
          <w:t xml:space="preserve">The Eurasian Politician. 2000. Issue 2. Oct. </w:t>
        </w:r>
      </w:hyperlink>
    </w:p>
  </w:footnote>
  <w:footnote w:id="307">
    <w:p w:rsidR="00752378" w:rsidRPr="00785685" w:rsidRDefault="00752378" w:rsidP="000363B5">
      <w:pPr>
        <w:spacing w:after="0" w:line="240" w:lineRule="auto"/>
        <w:ind w:firstLine="567"/>
        <w:jc w:val="both"/>
        <w:rPr>
          <w:rFonts w:ascii="Times New Roman" w:eastAsia="Times New Roman" w:hAnsi="Times New Roman" w:cs="Times New Roman"/>
          <w:sz w:val="28"/>
          <w:szCs w:val="28"/>
          <w:shd w:val="clear" w:color="auto" w:fill="FFFFFF"/>
          <w:lang w:val="en-US"/>
        </w:rPr>
      </w:pPr>
      <w:r w:rsidRPr="000363B5">
        <w:rPr>
          <w:rStyle w:val="a9"/>
          <w:rFonts w:ascii="Times New Roman" w:hAnsi="Times New Roman" w:cs="Times New Roman"/>
          <w:sz w:val="28"/>
          <w:szCs w:val="28"/>
        </w:rPr>
        <w:footnoteRef/>
      </w:r>
      <w:r w:rsidRPr="000363B5">
        <w:rPr>
          <w:rFonts w:ascii="Times New Roman" w:hAnsi="Times New Roman" w:cs="Times New Roman"/>
          <w:sz w:val="28"/>
          <w:szCs w:val="28"/>
          <w:lang w:val="en-US"/>
        </w:rPr>
        <w:t xml:space="preserve"> </w:t>
      </w:r>
      <w:r w:rsidRPr="000363B5">
        <w:rPr>
          <w:rFonts w:ascii="Times New Roman" w:eastAsia="Times New Roman" w:hAnsi="Times New Roman" w:cs="Times New Roman"/>
          <w:sz w:val="28"/>
          <w:szCs w:val="28"/>
          <w:shd w:val="clear" w:color="auto" w:fill="FFFFFF"/>
          <w:lang w:val="en-US"/>
        </w:rPr>
        <w:t xml:space="preserve">Henze P.B. </w:t>
      </w:r>
      <w:r w:rsidRPr="000363B5">
        <w:rPr>
          <w:rFonts w:ascii="Times New Roman" w:eastAsia="Times New Roman" w:hAnsi="Times New Roman" w:cs="Times New Roman"/>
          <w:sz w:val="28"/>
          <w:szCs w:val="28"/>
          <w:shd w:val="clear" w:color="auto" w:fill="FFFFFF"/>
        </w:rPr>
        <w:t>Т</w:t>
      </w:r>
      <w:r w:rsidRPr="000363B5">
        <w:rPr>
          <w:rFonts w:ascii="Times New Roman" w:eastAsia="Times New Roman" w:hAnsi="Times New Roman" w:cs="Times New Roman"/>
          <w:sz w:val="28"/>
          <w:szCs w:val="28"/>
          <w:shd w:val="clear" w:color="auto" w:fill="FFFFFF"/>
          <w:lang w:val="en-US"/>
        </w:rPr>
        <w:t>he North Caucasus Barrier. Circassian Resistance to Ru</w:t>
      </w:r>
      <w:r w:rsidRPr="000363B5">
        <w:rPr>
          <w:rFonts w:ascii="Times New Roman" w:eastAsia="Times New Roman" w:hAnsi="Times New Roman" w:cs="Times New Roman"/>
          <w:sz w:val="28"/>
          <w:szCs w:val="28"/>
          <w:shd w:val="clear" w:color="auto" w:fill="FFFFFF"/>
          <w:lang w:val="en-US"/>
        </w:rPr>
        <w:t>s</w:t>
      </w:r>
      <w:r w:rsidRPr="000363B5">
        <w:rPr>
          <w:rFonts w:ascii="Times New Roman" w:eastAsia="Times New Roman" w:hAnsi="Times New Roman" w:cs="Times New Roman"/>
          <w:sz w:val="28"/>
          <w:szCs w:val="28"/>
          <w:shd w:val="clear" w:color="auto" w:fill="FFFFFF"/>
          <w:lang w:val="en-US"/>
        </w:rPr>
        <w:t xml:space="preserve">sia // The North Caucasus Barrier / </w:t>
      </w:r>
      <w:r>
        <w:rPr>
          <w:rFonts w:ascii="Times New Roman" w:eastAsia="Times New Roman" w:hAnsi="Times New Roman" w:cs="Times New Roman"/>
          <w:sz w:val="28"/>
          <w:szCs w:val="28"/>
          <w:shd w:val="clear" w:color="auto" w:fill="FFFFFF"/>
          <w:lang w:val="en-US"/>
        </w:rPr>
        <w:t>e</w:t>
      </w:r>
      <w:r w:rsidRPr="000363B5">
        <w:rPr>
          <w:rFonts w:ascii="Times New Roman" w:eastAsia="Times New Roman" w:hAnsi="Times New Roman" w:cs="Times New Roman"/>
          <w:sz w:val="28"/>
          <w:szCs w:val="28"/>
          <w:shd w:val="clear" w:color="auto" w:fill="FFFFFF"/>
          <w:lang w:val="en-US"/>
        </w:rPr>
        <w:t>d. by M. Bennigsen-Broxup. London</w:t>
      </w:r>
      <w:r w:rsidRPr="00785685">
        <w:rPr>
          <w:rFonts w:ascii="Times New Roman" w:eastAsia="Times New Roman" w:hAnsi="Times New Roman" w:cs="Times New Roman"/>
          <w:sz w:val="28"/>
          <w:szCs w:val="28"/>
          <w:shd w:val="clear" w:color="auto" w:fill="FFFFFF"/>
          <w:lang w:val="en-US"/>
        </w:rPr>
        <w:t>, 2007.</w:t>
      </w:r>
    </w:p>
  </w:footnote>
  <w:footnote w:id="308">
    <w:p w:rsidR="00752378" w:rsidRPr="00785685" w:rsidRDefault="00752378" w:rsidP="000363B5">
      <w:pPr>
        <w:pStyle w:val="a7"/>
        <w:ind w:firstLine="567"/>
        <w:jc w:val="both"/>
        <w:rPr>
          <w:rFonts w:ascii="Times New Roman" w:hAnsi="Times New Roman" w:cs="Times New Roman"/>
          <w:sz w:val="28"/>
          <w:szCs w:val="28"/>
          <w:lang w:val="en-US"/>
        </w:rPr>
      </w:pPr>
      <w:r w:rsidRPr="000363B5">
        <w:rPr>
          <w:rStyle w:val="a9"/>
          <w:rFonts w:ascii="Times New Roman" w:hAnsi="Times New Roman" w:cs="Times New Roman"/>
          <w:sz w:val="28"/>
          <w:szCs w:val="28"/>
        </w:rPr>
        <w:footnoteRef/>
      </w:r>
      <w:r w:rsidRPr="00785685">
        <w:rPr>
          <w:rFonts w:ascii="Times New Roman" w:hAnsi="Times New Roman" w:cs="Times New Roman"/>
          <w:sz w:val="28"/>
          <w:szCs w:val="28"/>
          <w:lang w:val="en-US"/>
        </w:rPr>
        <w:t xml:space="preserve"> </w:t>
      </w:r>
      <w:r w:rsidRPr="000363B5">
        <w:rPr>
          <w:rFonts w:ascii="Times New Roman" w:hAnsi="Times New Roman" w:cs="Times New Roman"/>
          <w:sz w:val="28"/>
          <w:szCs w:val="28"/>
        </w:rPr>
        <w:t>Добаев</w:t>
      </w:r>
      <w:r w:rsidRPr="00785685">
        <w:rPr>
          <w:rFonts w:ascii="Times New Roman" w:hAnsi="Times New Roman" w:cs="Times New Roman"/>
          <w:sz w:val="28"/>
          <w:szCs w:val="28"/>
          <w:lang w:val="en-US"/>
        </w:rPr>
        <w:t xml:space="preserve"> </w:t>
      </w:r>
      <w:r w:rsidRPr="000363B5">
        <w:rPr>
          <w:rFonts w:ascii="Times New Roman" w:hAnsi="Times New Roman" w:cs="Times New Roman"/>
          <w:sz w:val="28"/>
          <w:szCs w:val="28"/>
        </w:rPr>
        <w:t>И</w:t>
      </w:r>
      <w:r w:rsidRPr="00785685">
        <w:rPr>
          <w:rFonts w:ascii="Times New Roman" w:hAnsi="Times New Roman" w:cs="Times New Roman"/>
          <w:sz w:val="28"/>
          <w:szCs w:val="28"/>
          <w:lang w:val="en-US"/>
        </w:rPr>
        <w:t>.</w:t>
      </w:r>
      <w:r w:rsidRPr="000363B5">
        <w:rPr>
          <w:rFonts w:ascii="Times New Roman" w:hAnsi="Times New Roman" w:cs="Times New Roman"/>
          <w:sz w:val="28"/>
          <w:szCs w:val="28"/>
        </w:rPr>
        <w:t>П</w:t>
      </w:r>
      <w:r w:rsidRPr="00785685">
        <w:rPr>
          <w:rFonts w:ascii="Times New Roman" w:hAnsi="Times New Roman" w:cs="Times New Roman"/>
          <w:sz w:val="28"/>
          <w:szCs w:val="28"/>
          <w:lang w:val="en-US"/>
        </w:rPr>
        <w:t xml:space="preserve">. </w:t>
      </w:r>
      <w:r w:rsidRPr="000363B5">
        <w:rPr>
          <w:rFonts w:ascii="Times New Roman" w:hAnsi="Times New Roman" w:cs="Times New Roman"/>
          <w:sz w:val="28"/>
          <w:szCs w:val="28"/>
        </w:rPr>
        <w:t>Указ</w:t>
      </w:r>
      <w:r w:rsidRPr="00785685">
        <w:rPr>
          <w:rFonts w:ascii="Times New Roman" w:hAnsi="Times New Roman" w:cs="Times New Roman"/>
          <w:sz w:val="28"/>
          <w:szCs w:val="28"/>
          <w:lang w:val="en-US"/>
        </w:rPr>
        <w:t xml:space="preserve">. </w:t>
      </w:r>
      <w:r w:rsidRPr="000363B5">
        <w:rPr>
          <w:rFonts w:ascii="Times New Roman" w:hAnsi="Times New Roman" w:cs="Times New Roman"/>
          <w:sz w:val="28"/>
          <w:szCs w:val="28"/>
        </w:rPr>
        <w:t>соч</w:t>
      </w:r>
      <w:r w:rsidRPr="00785685">
        <w:rPr>
          <w:rFonts w:ascii="Times New Roman" w:hAnsi="Times New Roman" w:cs="Times New Roman"/>
          <w:sz w:val="28"/>
          <w:szCs w:val="28"/>
          <w:lang w:val="en-US"/>
        </w:rPr>
        <w:t xml:space="preserve">. </w:t>
      </w:r>
      <w:r w:rsidRPr="000363B5">
        <w:rPr>
          <w:rFonts w:ascii="Times New Roman" w:hAnsi="Times New Roman" w:cs="Times New Roman"/>
          <w:sz w:val="28"/>
          <w:szCs w:val="28"/>
        </w:rPr>
        <w:t>С</w:t>
      </w:r>
      <w:r w:rsidRPr="00785685">
        <w:rPr>
          <w:rFonts w:ascii="Times New Roman" w:hAnsi="Times New Roman" w:cs="Times New Roman"/>
          <w:sz w:val="28"/>
          <w:szCs w:val="28"/>
          <w:lang w:val="en-US"/>
        </w:rPr>
        <w:t>. 75.</w:t>
      </w:r>
    </w:p>
  </w:footnote>
  <w:footnote w:id="309">
    <w:p w:rsidR="00752378" w:rsidRPr="00785685" w:rsidRDefault="00752378" w:rsidP="000363B5">
      <w:pPr>
        <w:pStyle w:val="a7"/>
        <w:ind w:firstLine="567"/>
        <w:jc w:val="both"/>
        <w:rPr>
          <w:rFonts w:ascii="Times New Roman" w:hAnsi="Times New Roman" w:cs="Times New Roman"/>
          <w:sz w:val="28"/>
          <w:szCs w:val="28"/>
          <w:lang w:val="en-US"/>
        </w:rPr>
      </w:pPr>
      <w:r w:rsidRPr="000363B5">
        <w:rPr>
          <w:rStyle w:val="a9"/>
          <w:rFonts w:ascii="Times New Roman" w:hAnsi="Times New Roman" w:cs="Times New Roman"/>
          <w:sz w:val="28"/>
          <w:szCs w:val="28"/>
        </w:rPr>
        <w:footnoteRef/>
      </w:r>
      <w:r w:rsidRPr="00785685">
        <w:rPr>
          <w:rFonts w:ascii="Times New Roman" w:hAnsi="Times New Roman" w:cs="Times New Roman"/>
          <w:sz w:val="28"/>
          <w:szCs w:val="28"/>
          <w:lang w:val="en-US"/>
        </w:rPr>
        <w:t xml:space="preserve"> </w:t>
      </w:r>
      <w:r w:rsidRPr="000363B5">
        <w:rPr>
          <w:rFonts w:ascii="Times New Roman" w:hAnsi="Times New Roman" w:cs="Times New Roman"/>
          <w:sz w:val="28"/>
          <w:szCs w:val="28"/>
        </w:rPr>
        <w:t>Там</w:t>
      </w:r>
      <w:r w:rsidRPr="00785685">
        <w:rPr>
          <w:rFonts w:ascii="Times New Roman" w:hAnsi="Times New Roman" w:cs="Times New Roman"/>
          <w:sz w:val="28"/>
          <w:szCs w:val="28"/>
          <w:lang w:val="en-US"/>
        </w:rPr>
        <w:t xml:space="preserve"> </w:t>
      </w:r>
      <w:r w:rsidRPr="000363B5">
        <w:rPr>
          <w:rFonts w:ascii="Times New Roman" w:hAnsi="Times New Roman" w:cs="Times New Roman"/>
          <w:sz w:val="28"/>
          <w:szCs w:val="28"/>
        </w:rPr>
        <w:t>же</w:t>
      </w:r>
      <w:r w:rsidRPr="00785685">
        <w:rPr>
          <w:rFonts w:ascii="Times New Roman" w:hAnsi="Times New Roman" w:cs="Times New Roman"/>
          <w:sz w:val="28"/>
          <w:szCs w:val="28"/>
          <w:lang w:val="en-US"/>
        </w:rPr>
        <w:t>.</w:t>
      </w:r>
    </w:p>
  </w:footnote>
  <w:footnote w:id="310">
    <w:p w:rsidR="00752378" w:rsidRPr="000363B5" w:rsidRDefault="00752378" w:rsidP="000363B5">
      <w:pPr>
        <w:pStyle w:val="a7"/>
        <w:ind w:firstLine="567"/>
        <w:jc w:val="both"/>
        <w:rPr>
          <w:rFonts w:ascii="Times New Roman" w:hAnsi="Times New Roman" w:cs="Times New Roman"/>
          <w:sz w:val="28"/>
          <w:szCs w:val="28"/>
          <w:lang w:val="en-US"/>
        </w:rPr>
      </w:pPr>
      <w:r w:rsidRPr="000363B5">
        <w:rPr>
          <w:rStyle w:val="a9"/>
          <w:rFonts w:ascii="Times New Roman" w:hAnsi="Times New Roman" w:cs="Times New Roman"/>
          <w:sz w:val="28"/>
          <w:szCs w:val="28"/>
        </w:rPr>
        <w:footnoteRef/>
      </w:r>
      <w:r w:rsidRPr="000363B5">
        <w:rPr>
          <w:rFonts w:ascii="Times New Roman" w:hAnsi="Times New Roman" w:cs="Times New Roman"/>
          <w:sz w:val="28"/>
          <w:szCs w:val="28"/>
        </w:rPr>
        <w:t xml:space="preserve"> Добаев И.П. Указ. соч. С</w:t>
      </w:r>
      <w:r w:rsidRPr="000363B5">
        <w:rPr>
          <w:rFonts w:ascii="Times New Roman" w:hAnsi="Times New Roman" w:cs="Times New Roman"/>
          <w:sz w:val="28"/>
          <w:szCs w:val="28"/>
          <w:lang w:val="en-US"/>
        </w:rPr>
        <w:t>. 75</w:t>
      </w:r>
      <w:r>
        <w:rPr>
          <w:rFonts w:ascii="Times New Roman" w:hAnsi="Times New Roman" w:cs="Times New Roman"/>
          <w:sz w:val="28"/>
          <w:szCs w:val="28"/>
          <w:lang w:val="en-US"/>
        </w:rPr>
        <w:t>–</w:t>
      </w:r>
      <w:r w:rsidRPr="000363B5">
        <w:rPr>
          <w:rFonts w:ascii="Times New Roman" w:hAnsi="Times New Roman" w:cs="Times New Roman"/>
          <w:sz w:val="28"/>
          <w:szCs w:val="28"/>
          <w:lang w:val="en-US"/>
        </w:rPr>
        <w:t>76.</w:t>
      </w:r>
    </w:p>
  </w:footnote>
  <w:footnote w:id="311">
    <w:p w:rsidR="00752378" w:rsidRPr="000363B5" w:rsidRDefault="00752378" w:rsidP="000363B5">
      <w:pPr>
        <w:pStyle w:val="a7"/>
        <w:ind w:firstLine="567"/>
        <w:jc w:val="both"/>
        <w:rPr>
          <w:rFonts w:ascii="Times New Roman" w:hAnsi="Times New Roman" w:cs="Times New Roman"/>
          <w:sz w:val="28"/>
          <w:szCs w:val="28"/>
          <w:lang w:val="en-US"/>
        </w:rPr>
      </w:pPr>
      <w:r w:rsidRPr="000363B5">
        <w:rPr>
          <w:rStyle w:val="a9"/>
          <w:rFonts w:ascii="Times New Roman" w:hAnsi="Times New Roman" w:cs="Times New Roman"/>
          <w:sz w:val="28"/>
          <w:szCs w:val="28"/>
        </w:rPr>
        <w:footnoteRef/>
      </w:r>
      <w:r w:rsidRPr="000363B5">
        <w:rPr>
          <w:rFonts w:ascii="Times New Roman" w:hAnsi="Times New Roman" w:cs="Times New Roman"/>
          <w:sz w:val="28"/>
          <w:szCs w:val="28"/>
          <w:lang w:val="en-US"/>
        </w:rPr>
        <w:t xml:space="preserve"> </w:t>
      </w:r>
      <w:r w:rsidRPr="000363B5">
        <w:rPr>
          <w:rFonts w:ascii="Times New Roman" w:eastAsia="Times New Roman" w:hAnsi="Times New Roman" w:cs="Times New Roman"/>
          <w:sz w:val="28"/>
          <w:szCs w:val="28"/>
          <w:shd w:val="clear" w:color="auto" w:fill="FFFFFF"/>
          <w:lang w:val="en-US"/>
        </w:rPr>
        <w:t>Richmond W. The Northwest Caucasus: P</w:t>
      </w:r>
      <w:r>
        <w:rPr>
          <w:rFonts w:ascii="Times New Roman" w:eastAsia="Times New Roman" w:hAnsi="Times New Roman" w:cs="Times New Roman"/>
          <w:sz w:val="28"/>
          <w:szCs w:val="28"/>
          <w:shd w:val="clear" w:color="auto" w:fill="FFFFFF"/>
          <w:lang w:val="en-US"/>
        </w:rPr>
        <w:t>ast, Present, Future. London; New York</w:t>
      </w:r>
      <w:r w:rsidRPr="000363B5">
        <w:rPr>
          <w:rFonts w:ascii="Times New Roman" w:eastAsia="Times New Roman" w:hAnsi="Times New Roman" w:cs="Times New Roman"/>
          <w:sz w:val="28"/>
          <w:szCs w:val="28"/>
          <w:shd w:val="clear" w:color="auto" w:fill="FFFFFF"/>
          <w:lang w:val="en-US"/>
        </w:rPr>
        <w:t>, 2008.</w:t>
      </w:r>
    </w:p>
  </w:footnote>
  <w:footnote w:id="312">
    <w:p w:rsidR="00752378" w:rsidRPr="000363B5" w:rsidRDefault="00752378" w:rsidP="000363B5">
      <w:pPr>
        <w:spacing w:after="0" w:line="240" w:lineRule="auto"/>
        <w:ind w:firstLine="567"/>
        <w:jc w:val="both"/>
        <w:rPr>
          <w:rFonts w:ascii="Times New Roman" w:eastAsia="Times New Roman" w:hAnsi="Times New Roman" w:cs="Times New Roman"/>
          <w:sz w:val="28"/>
          <w:szCs w:val="28"/>
          <w:shd w:val="clear" w:color="auto" w:fill="FFFFFF"/>
        </w:rPr>
      </w:pPr>
      <w:r w:rsidRPr="000363B5">
        <w:rPr>
          <w:rStyle w:val="a9"/>
          <w:rFonts w:ascii="Times New Roman" w:hAnsi="Times New Roman" w:cs="Times New Roman"/>
          <w:sz w:val="28"/>
          <w:szCs w:val="28"/>
        </w:rPr>
        <w:footnoteRef/>
      </w:r>
      <w:r w:rsidRPr="000363B5">
        <w:rPr>
          <w:rFonts w:ascii="Times New Roman" w:hAnsi="Times New Roman" w:cs="Times New Roman"/>
          <w:sz w:val="28"/>
          <w:szCs w:val="28"/>
          <w:lang w:val="en-US"/>
        </w:rPr>
        <w:t xml:space="preserve"> </w:t>
      </w:r>
      <w:r w:rsidRPr="000363B5">
        <w:rPr>
          <w:rFonts w:ascii="Times New Roman" w:eastAsia="Times New Roman" w:hAnsi="Times New Roman" w:cs="Times New Roman"/>
          <w:sz w:val="28"/>
          <w:szCs w:val="28"/>
          <w:shd w:val="clear" w:color="auto" w:fill="FFFFFF"/>
          <w:lang w:val="en-US"/>
        </w:rPr>
        <w:t xml:space="preserve">Johnson’s Russia List. </w:t>
      </w:r>
      <w:r w:rsidRPr="000363B5">
        <w:rPr>
          <w:rStyle w:val="apple-style-span"/>
          <w:rFonts w:ascii="Times New Roman" w:hAnsi="Times New Roman" w:cs="Times New Roman"/>
          <w:bCs/>
          <w:iCs/>
          <w:sz w:val="28"/>
          <w:szCs w:val="28"/>
          <w:shd w:val="clear" w:color="auto" w:fill="FFFFFF"/>
          <w:lang w:val="en-US"/>
        </w:rPr>
        <w:t>Research &amp; Analytical Supplement.</w:t>
      </w:r>
      <w:r w:rsidRPr="000363B5">
        <w:rPr>
          <w:rFonts w:ascii="Times New Roman" w:eastAsia="Times New Roman" w:hAnsi="Times New Roman" w:cs="Times New Roman"/>
          <w:sz w:val="28"/>
          <w:szCs w:val="28"/>
          <w:shd w:val="clear" w:color="auto" w:fill="FFFFFF"/>
          <w:lang w:val="en-US"/>
        </w:rPr>
        <w:t xml:space="preserve"> </w:t>
      </w:r>
      <w:hyperlink r:id="rId101" w:anchor="genocide" w:tgtFrame="_blank" w:history="1">
        <w:r w:rsidRPr="000363B5">
          <w:rPr>
            <w:rFonts w:ascii="Times New Roman" w:eastAsia="Times New Roman" w:hAnsi="Times New Roman" w:cs="Times New Roman"/>
            <w:sz w:val="28"/>
            <w:szCs w:val="28"/>
            <w:lang w:val="en-US"/>
          </w:rPr>
          <w:t>Special I</w:t>
        </w:r>
        <w:r w:rsidRPr="000363B5">
          <w:rPr>
            <w:rFonts w:ascii="Times New Roman" w:eastAsia="Times New Roman" w:hAnsi="Times New Roman" w:cs="Times New Roman"/>
            <w:sz w:val="28"/>
            <w:szCs w:val="28"/>
            <w:lang w:val="en-US"/>
          </w:rPr>
          <w:t>s</w:t>
        </w:r>
        <w:r w:rsidRPr="000363B5">
          <w:rPr>
            <w:rFonts w:ascii="Times New Roman" w:eastAsia="Times New Roman" w:hAnsi="Times New Roman" w:cs="Times New Roman"/>
            <w:sz w:val="28"/>
            <w:szCs w:val="28"/>
            <w:lang w:val="en-US"/>
          </w:rPr>
          <w:t>sue: The Circassians</w:t>
        </w:r>
      </w:hyperlink>
      <w:r w:rsidRPr="000363B5">
        <w:rPr>
          <w:rFonts w:ascii="Times New Roman" w:eastAsia="Times New Roman" w:hAnsi="Times New Roman" w:cs="Times New Roman"/>
          <w:sz w:val="28"/>
          <w:szCs w:val="28"/>
          <w:shd w:val="clear" w:color="auto" w:fill="FFFFFF"/>
          <w:lang w:val="en-US"/>
        </w:rPr>
        <w:t>. Washington</w:t>
      </w:r>
      <w:r w:rsidRPr="000363B5">
        <w:rPr>
          <w:rFonts w:ascii="Times New Roman" w:eastAsia="Times New Roman" w:hAnsi="Times New Roman" w:cs="Times New Roman"/>
          <w:sz w:val="28"/>
          <w:szCs w:val="28"/>
          <w:shd w:val="clear" w:color="auto" w:fill="FFFFFF"/>
        </w:rPr>
        <w:t xml:space="preserve">, 2008. </w:t>
      </w:r>
      <w:r w:rsidRPr="000363B5">
        <w:rPr>
          <w:rFonts w:ascii="Times New Roman" w:eastAsia="Times New Roman" w:hAnsi="Times New Roman" w:cs="Times New Roman"/>
          <w:sz w:val="28"/>
          <w:szCs w:val="28"/>
          <w:shd w:val="clear" w:color="auto" w:fill="FFFFFF"/>
          <w:lang w:val="en-US"/>
        </w:rPr>
        <w:t>May</w:t>
      </w:r>
      <w:r w:rsidRPr="000363B5">
        <w:rPr>
          <w:rFonts w:ascii="Times New Roman" w:eastAsia="Times New Roman" w:hAnsi="Times New Roman" w:cs="Times New Roman"/>
          <w:sz w:val="28"/>
          <w:szCs w:val="28"/>
          <w:shd w:val="clear" w:color="auto" w:fill="FFFFFF"/>
        </w:rPr>
        <w:t>. №42.</w:t>
      </w:r>
    </w:p>
  </w:footnote>
  <w:footnote w:id="313">
    <w:p w:rsidR="00752378" w:rsidRPr="000363B5" w:rsidRDefault="00752378" w:rsidP="000363B5">
      <w:pPr>
        <w:pStyle w:val="a7"/>
        <w:ind w:firstLine="567"/>
        <w:jc w:val="both"/>
        <w:rPr>
          <w:rFonts w:ascii="Times New Roman" w:hAnsi="Times New Roman" w:cs="Times New Roman"/>
          <w:sz w:val="28"/>
          <w:szCs w:val="28"/>
        </w:rPr>
      </w:pPr>
      <w:r w:rsidRPr="000363B5">
        <w:rPr>
          <w:rStyle w:val="a9"/>
          <w:rFonts w:ascii="Times New Roman" w:hAnsi="Times New Roman" w:cs="Times New Roman"/>
          <w:sz w:val="28"/>
          <w:szCs w:val="28"/>
        </w:rPr>
        <w:footnoteRef/>
      </w:r>
      <w:r>
        <w:rPr>
          <w:rFonts w:ascii="Times New Roman" w:hAnsi="Times New Roman" w:cs="Times New Roman"/>
          <w:sz w:val="28"/>
          <w:szCs w:val="28"/>
        </w:rPr>
        <w:t xml:space="preserve"> </w:t>
      </w:r>
      <w:r w:rsidRPr="000363B5">
        <w:rPr>
          <w:rFonts w:ascii="Times New Roman" w:hAnsi="Times New Roman" w:cs="Times New Roman"/>
          <w:sz w:val="28"/>
          <w:szCs w:val="28"/>
        </w:rPr>
        <w:t xml:space="preserve">Оразаева Л. В Европарламенте прошел «Черкесский день». </w:t>
      </w:r>
      <w:r w:rsidRPr="000363B5">
        <w:rPr>
          <w:rFonts w:ascii="Times New Roman" w:hAnsi="Times New Roman" w:cs="Times New Roman"/>
          <w:sz w:val="28"/>
          <w:szCs w:val="28"/>
          <w:lang w:val="en-US"/>
        </w:rPr>
        <w:t>URL</w:t>
      </w:r>
      <w:r w:rsidRPr="000363B5">
        <w:rPr>
          <w:rFonts w:ascii="Times New Roman" w:hAnsi="Times New Roman" w:cs="Times New Roman"/>
          <w:sz w:val="28"/>
          <w:szCs w:val="28"/>
        </w:rPr>
        <w:t xml:space="preserve">: </w:t>
      </w:r>
      <w:r w:rsidRPr="000363B5">
        <w:rPr>
          <w:rFonts w:ascii="Times New Roman" w:hAnsi="Times New Roman" w:cs="Times New Roman"/>
          <w:sz w:val="28"/>
          <w:szCs w:val="28"/>
          <w:lang w:val="en-US"/>
        </w:rPr>
        <w:t>http</w:t>
      </w:r>
      <w:r w:rsidRPr="000363B5">
        <w:rPr>
          <w:rFonts w:ascii="Times New Roman" w:hAnsi="Times New Roman" w:cs="Times New Roman"/>
          <w:sz w:val="28"/>
          <w:szCs w:val="28"/>
        </w:rPr>
        <w:t>://</w:t>
      </w:r>
      <w:r w:rsidRPr="000363B5">
        <w:rPr>
          <w:rFonts w:ascii="Times New Roman" w:hAnsi="Times New Roman" w:cs="Times New Roman"/>
          <w:sz w:val="28"/>
          <w:szCs w:val="28"/>
          <w:lang w:val="en-US"/>
        </w:rPr>
        <w:t>www</w:t>
      </w:r>
      <w:r w:rsidRPr="000363B5">
        <w:rPr>
          <w:rFonts w:ascii="Times New Roman" w:hAnsi="Times New Roman" w:cs="Times New Roman"/>
          <w:sz w:val="28"/>
          <w:szCs w:val="28"/>
        </w:rPr>
        <w:t>.</w:t>
      </w:r>
      <w:r w:rsidRPr="000363B5">
        <w:rPr>
          <w:rFonts w:ascii="Times New Roman" w:hAnsi="Times New Roman" w:cs="Times New Roman"/>
          <w:sz w:val="28"/>
          <w:szCs w:val="28"/>
          <w:lang w:val="en-US"/>
        </w:rPr>
        <w:t>armenia</w:t>
      </w:r>
      <w:r w:rsidRPr="000363B5">
        <w:rPr>
          <w:rFonts w:ascii="Times New Roman" w:hAnsi="Times New Roman" w:cs="Times New Roman"/>
          <w:sz w:val="28"/>
          <w:szCs w:val="28"/>
        </w:rPr>
        <w:t>.</w:t>
      </w:r>
      <w:r w:rsidRPr="000363B5">
        <w:rPr>
          <w:rFonts w:ascii="Times New Roman" w:hAnsi="Times New Roman" w:cs="Times New Roman"/>
          <w:sz w:val="28"/>
          <w:szCs w:val="28"/>
          <w:lang w:val="en-US"/>
        </w:rPr>
        <w:t>kavkaz</w:t>
      </w:r>
      <w:r w:rsidRPr="000363B5">
        <w:rPr>
          <w:rFonts w:ascii="Times New Roman" w:hAnsi="Times New Roman" w:cs="Times New Roman"/>
          <w:sz w:val="28"/>
          <w:szCs w:val="28"/>
        </w:rPr>
        <w:t>-</w:t>
      </w:r>
      <w:r w:rsidRPr="000363B5">
        <w:rPr>
          <w:rFonts w:ascii="Times New Roman" w:hAnsi="Times New Roman" w:cs="Times New Roman"/>
          <w:sz w:val="28"/>
          <w:szCs w:val="28"/>
          <w:lang w:val="en-US"/>
        </w:rPr>
        <w:t>uzel</w:t>
      </w:r>
      <w:r w:rsidRPr="000363B5">
        <w:rPr>
          <w:rFonts w:ascii="Times New Roman" w:hAnsi="Times New Roman" w:cs="Times New Roman"/>
          <w:sz w:val="28"/>
          <w:szCs w:val="28"/>
        </w:rPr>
        <w:t>.</w:t>
      </w:r>
      <w:r w:rsidRPr="000363B5">
        <w:rPr>
          <w:rFonts w:ascii="Times New Roman" w:hAnsi="Times New Roman" w:cs="Times New Roman"/>
          <w:sz w:val="28"/>
          <w:szCs w:val="28"/>
          <w:lang w:val="en-US"/>
        </w:rPr>
        <w:t>ru</w:t>
      </w:r>
      <w:r w:rsidRPr="000363B5">
        <w:rPr>
          <w:rFonts w:ascii="Times New Roman" w:hAnsi="Times New Roman" w:cs="Times New Roman"/>
          <w:sz w:val="28"/>
          <w:szCs w:val="28"/>
        </w:rPr>
        <w:t>/</w:t>
      </w:r>
      <w:r w:rsidRPr="000363B5">
        <w:rPr>
          <w:rFonts w:ascii="Times New Roman" w:hAnsi="Times New Roman" w:cs="Times New Roman"/>
          <w:sz w:val="28"/>
          <w:szCs w:val="28"/>
          <w:lang w:val="en-US"/>
        </w:rPr>
        <w:t>articles</w:t>
      </w:r>
      <w:r w:rsidRPr="000363B5">
        <w:rPr>
          <w:rFonts w:ascii="Times New Roman" w:hAnsi="Times New Roman" w:cs="Times New Roman"/>
          <w:sz w:val="28"/>
          <w:szCs w:val="28"/>
        </w:rPr>
        <w:t>/160535/</w:t>
      </w:r>
    </w:p>
  </w:footnote>
  <w:footnote w:id="314">
    <w:p w:rsidR="00752378" w:rsidRPr="000363B5" w:rsidRDefault="00752378" w:rsidP="000363B5">
      <w:pPr>
        <w:pStyle w:val="a7"/>
        <w:ind w:firstLine="567"/>
        <w:jc w:val="both"/>
        <w:rPr>
          <w:rFonts w:ascii="Times New Roman" w:hAnsi="Times New Roman" w:cs="Times New Roman"/>
          <w:sz w:val="28"/>
          <w:szCs w:val="28"/>
        </w:rPr>
      </w:pPr>
      <w:r w:rsidRPr="000363B5">
        <w:rPr>
          <w:rStyle w:val="a9"/>
          <w:rFonts w:ascii="Times New Roman" w:hAnsi="Times New Roman" w:cs="Times New Roman"/>
          <w:sz w:val="28"/>
          <w:szCs w:val="28"/>
        </w:rPr>
        <w:footnoteRef/>
      </w:r>
      <w:r w:rsidRPr="000363B5">
        <w:rPr>
          <w:rFonts w:ascii="Times New Roman" w:hAnsi="Times New Roman" w:cs="Times New Roman"/>
          <w:sz w:val="28"/>
          <w:szCs w:val="28"/>
        </w:rPr>
        <w:t xml:space="preserve"> Беслени З.А. Указ. соч.</w:t>
      </w:r>
    </w:p>
  </w:footnote>
  <w:footnote w:id="315">
    <w:p w:rsidR="00752378" w:rsidRPr="000363B5" w:rsidRDefault="00752378" w:rsidP="000363B5">
      <w:pPr>
        <w:pStyle w:val="a7"/>
        <w:ind w:firstLine="567"/>
        <w:jc w:val="both"/>
        <w:rPr>
          <w:rFonts w:ascii="Times New Roman" w:hAnsi="Times New Roman" w:cs="Times New Roman"/>
          <w:sz w:val="28"/>
          <w:szCs w:val="28"/>
        </w:rPr>
      </w:pPr>
      <w:r w:rsidRPr="000363B5">
        <w:rPr>
          <w:rStyle w:val="a9"/>
          <w:rFonts w:ascii="Times New Roman" w:hAnsi="Times New Roman" w:cs="Times New Roman"/>
          <w:sz w:val="28"/>
          <w:szCs w:val="28"/>
        </w:rPr>
        <w:footnoteRef/>
      </w:r>
      <w:r w:rsidRPr="000363B5">
        <w:rPr>
          <w:rFonts w:ascii="Times New Roman" w:hAnsi="Times New Roman" w:cs="Times New Roman"/>
          <w:sz w:val="28"/>
          <w:szCs w:val="28"/>
        </w:rPr>
        <w:t xml:space="preserve"> Председателю «Черкесского конгресса» Мурату Берзегову пред</w:t>
      </w:r>
      <w:r w:rsidRPr="000363B5">
        <w:rPr>
          <w:rFonts w:ascii="Times New Roman" w:hAnsi="Times New Roman" w:cs="Times New Roman"/>
          <w:sz w:val="28"/>
          <w:szCs w:val="28"/>
        </w:rPr>
        <w:t>о</w:t>
      </w:r>
      <w:r w:rsidRPr="000363B5">
        <w:rPr>
          <w:rFonts w:ascii="Times New Roman" w:hAnsi="Times New Roman" w:cs="Times New Roman"/>
          <w:sz w:val="28"/>
          <w:szCs w:val="28"/>
        </w:rPr>
        <w:t xml:space="preserve">ставлено политическое убежище в США. </w:t>
      </w:r>
      <w:r w:rsidRPr="000363B5">
        <w:rPr>
          <w:rFonts w:ascii="Times New Roman" w:hAnsi="Times New Roman" w:cs="Times New Roman"/>
          <w:bCs/>
          <w:sz w:val="28"/>
          <w:szCs w:val="28"/>
          <w:lang w:val="en-US"/>
        </w:rPr>
        <w:t>URL</w:t>
      </w:r>
      <w:r w:rsidRPr="000363B5">
        <w:rPr>
          <w:rFonts w:ascii="Times New Roman" w:hAnsi="Times New Roman" w:cs="Times New Roman"/>
          <w:bCs/>
          <w:sz w:val="28"/>
          <w:szCs w:val="28"/>
        </w:rPr>
        <w:t xml:space="preserve">: </w:t>
      </w:r>
      <w:hyperlink r:id="rId102" w:history="1">
        <w:r w:rsidRPr="000363B5">
          <w:rPr>
            <w:rStyle w:val="ac"/>
            <w:rFonts w:ascii="Times New Roman" w:hAnsi="Times New Roman" w:cs="Times New Roman"/>
            <w:color w:val="auto"/>
            <w:sz w:val="28"/>
            <w:szCs w:val="28"/>
            <w:u w:val="none"/>
          </w:rPr>
          <w:t>http://www.kavkaz-uzel.ru/articles/171730/</w:t>
        </w:r>
      </w:hyperlink>
    </w:p>
  </w:footnote>
  <w:footnote w:id="316">
    <w:p w:rsidR="00752378" w:rsidRPr="000363B5" w:rsidRDefault="00752378" w:rsidP="000363B5">
      <w:pPr>
        <w:pStyle w:val="11"/>
        <w:shd w:val="clear" w:color="auto" w:fill="auto"/>
        <w:tabs>
          <w:tab w:val="left" w:pos="0"/>
        </w:tabs>
        <w:spacing w:line="240" w:lineRule="auto"/>
        <w:ind w:right="-8" w:firstLine="567"/>
        <w:jc w:val="both"/>
        <w:rPr>
          <w:rFonts w:ascii="Times New Roman" w:hAnsi="Times New Roman" w:cs="Times New Roman"/>
          <w:sz w:val="28"/>
          <w:szCs w:val="28"/>
        </w:rPr>
      </w:pPr>
      <w:r w:rsidRPr="000363B5">
        <w:rPr>
          <w:rStyle w:val="23"/>
          <w:rFonts w:ascii="Times New Roman" w:hAnsi="Times New Roman" w:cs="Times New Roman"/>
          <w:sz w:val="28"/>
          <w:szCs w:val="28"/>
          <w:vertAlign w:val="superscript"/>
        </w:rPr>
        <w:footnoteRef/>
      </w:r>
      <w:r w:rsidRPr="000363B5">
        <w:rPr>
          <w:rStyle w:val="23"/>
          <w:rFonts w:ascii="Times New Roman" w:hAnsi="Times New Roman" w:cs="Times New Roman"/>
          <w:sz w:val="28"/>
          <w:szCs w:val="28"/>
        </w:rPr>
        <w:t xml:space="preserve"> Одейчук А.Л. «Получилось так, что я руковожу Адыгеей» // Кубань сегодня. 2005. 19 апр.</w:t>
      </w:r>
    </w:p>
  </w:footnote>
  <w:footnote w:id="317">
    <w:p w:rsidR="00752378" w:rsidRPr="006A701C" w:rsidRDefault="00752378" w:rsidP="000363B5">
      <w:pPr>
        <w:pStyle w:val="11"/>
        <w:shd w:val="clear" w:color="auto" w:fill="auto"/>
        <w:spacing w:line="240" w:lineRule="auto"/>
        <w:ind w:right="-8" w:firstLine="567"/>
        <w:jc w:val="both"/>
        <w:rPr>
          <w:rFonts w:ascii="Times New Roman" w:hAnsi="Times New Roman" w:cs="Times New Roman"/>
          <w:sz w:val="28"/>
          <w:szCs w:val="28"/>
        </w:rPr>
      </w:pPr>
      <w:r w:rsidRPr="005F1585">
        <w:rPr>
          <w:rStyle w:val="23"/>
          <w:rFonts w:ascii="Times New Roman" w:hAnsi="Times New Roman" w:cs="Times New Roman"/>
          <w:sz w:val="28"/>
          <w:szCs w:val="28"/>
          <w:vertAlign w:val="superscript"/>
        </w:rPr>
        <w:footnoteRef/>
      </w:r>
      <w:r w:rsidRPr="005F1585">
        <w:rPr>
          <w:rStyle w:val="23"/>
          <w:rFonts w:ascii="Times New Roman" w:hAnsi="Times New Roman" w:cs="Times New Roman"/>
          <w:sz w:val="28"/>
          <w:szCs w:val="28"/>
        </w:rPr>
        <w:t xml:space="preserve"> В Адыгее будет проведен съезд адыгского </w:t>
      </w:r>
      <w:r w:rsidRPr="005F1585">
        <w:rPr>
          <w:rStyle w:val="9pt"/>
          <w:rFonts w:ascii="Times New Roman" w:hAnsi="Times New Roman" w:cs="Times New Roman"/>
          <w:b w:val="0"/>
          <w:sz w:val="28"/>
          <w:szCs w:val="28"/>
          <w:lang w:val="ru-RU"/>
        </w:rPr>
        <w:t>народа.</w:t>
      </w:r>
      <w:r w:rsidRPr="005F1585">
        <w:rPr>
          <w:rFonts w:ascii="Times New Roman" w:hAnsi="Times New Roman" w:cs="Times New Roman"/>
          <w:sz w:val="28"/>
          <w:szCs w:val="28"/>
        </w:rPr>
        <w:t xml:space="preserve"> </w:t>
      </w:r>
      <w:r w:rsidRPr="005F1585">
        <w:rPr>
          <w:rFonts w:ascii="Times New Roman" w:hAnsi="Times New Roman" w:cs="Times New Roman"/>
          <w:sz w:val="28"/>
          <w:szCs w:val="28"/>
          <w:lang w:val="en-US"/>
        </w:rPr>
        <w:t>URL</w:t>
      </w:r>
      <w:r w:rsidRPr="006A701C">
        <w:rPr>
          <w:rFonts w:ascii="Times New Roman" w:hAnsi="Times New Roman" w:cs="Times New Roman"/>
          <w:sz w:val="28"/>
          <w:szCs w:val="28"/>
        </w:rPr>
        <w:t xml:space="preserve">: </w:t>
      </w:r>
      <w:hyperlink w:history="1">
        <w:r w:rsidRPr="005F1585">
          <w:rPr>
            <w:rStyle w:val="ac"/>
            <w:rFonts w:ascii="Times New Roman" w:hAnsi="Times New Roman" w:cs="Times New Roman"/>
            <w:color w:val="auto"/>
            <w:sz w:val="28"/>
            <w:szCs w:val="28"/>
            <w:u w:val="none"/>
            <w:lang w:val="en-US" w:eastAsia="en-US"/>
          </w:rPr>
          <w:t>http</w:t>
        </w:r>
        <w:r w:rsidRPr="006A701C">
          <w:rPr>
            <w:rStyle w:val="ac"/>
            <w:rFonts w:ascii="Times New Roman" w:hAnsi="Times New Roman" w:cs="Times New Roman"/>
            <w:color w:val="auto"/>
            <w:sz w:val="28"/>
            <w:szCs w:val="28"/>
            <w:u w:val="none"/>
            <w:lang w:eastAsia="en-US"/>
          </w:rPr>
          <w:t>://</w:t>
        </w:r>
        <w:r w:rsidRPr="005F1585">
          <w:rPr>
            <w:rStyle w:val="ac"/>
            <w:rFonts w:ascii="Times New Roman" w:hAnsi="Times New Roman" w:cs="Times New Roman"/>
            <w:color w:val="auto"/>
            <w:sz w:val="28"/>
            <w:szCs w:val="28"/>
            <w:u w:val="none"/>
            <w:lang w:val="en-US" w:eastAsia="en-US"/>
          </w:rPr>
          <w:t>www</w:t>
        </w:r>
        <w:r w:rsidRPr="006A701C">
          <w:rPr>
            <w:rStyle w:val="ac"/>
            <w:rFonts w:ascii="Times New Roman" w:hAnsi="Times New Roman" w:cs="Times New Roman"/>
            <w:color w:val="auto"/>
            <w:sz w:val="28"/>
            <w:szCs w:val="28"/>
            <w:u w:val="none"/>
            <w:lang w:eastAsia="en-US"/>
          </w:rPr>
          <w:t xml:space="preserve">. </w:t>
        </w:r>
        <w:r w:rsidRPr="005F1585">
          <w:rPr>
            <w:rStyle w:val="ac"/>
            <w:rFonts w:ascii="Times New Roman" w:hAnsi="Times New Roman" w:cs="Times New Roman"/>
            <w:color w:val="auto"/>
            <w:sz w:val="28"/>
            <w:szCs w:val="28"/>
            <w:u w:val="none"/>
            <w:lang w:val="en-US" w:eastAsia="en-US"/>
          </w:rPr>
          <w:t>regnum</w:t>
        </w:r>
        <w:r w:rsidRPr="006A701C">
          <w:rPr>
            <w:rStyle w:val="ac"/>
            <w:rFonts w:ascii="Times New Roman" w:hAnsi="Times New Roman" w:cs="Times New Roman"/>
            <w:color w:val="auto"/>
            <w:sz w:val="28"/>
            <w:szCs w:val="28"/>
            <w:u w:val="none"/>
            <w:lang w:eastAsia="en-US"/>
          </w:rPr>
          <w:t>.</w:t>
        </w:r>
        <w:r w:rsidRPr="005F1585">
          <w:rPr>
            <w:rStyle w:val="ac"/>
            <w:rFonts w:ascii="Times New Roman" w:hAnsi="Times New Roman" w:cs="Times New Roman"/>
            <w:color w:val="auto"/>
            <w:sz w:val="28"/>
            <w:szCs w:val="28"/>
            <w:u w:val="none"/>
            <w:lang w:val="en-US" w:eastAsia="en-US"/>
          </w:rPr>
          <w:t>ru</w:t>
        </w:r>
        <w:r w:rsidRPr="006A701C">
          <w:rPr>
            <w:rStyle w:val="ac"/>
            <w:rFonts w:ascii="Times New Roman" w:hAnsi="Times New Roman" w:cs="Times New Roman"/>
            <w:color w:val="auto"/>
            <w:sz w:val="28"/>
            <w:szCs w:val="28"/>
            <w:u w:val="none"/>
            <w:lang w:eastAsia="en-US"/>
          </w:rPr>
          <w:t>/</w:t>
        </w:r>
        <w:r w:rsidRPr="005F1585">
          <w:rPr>
            <w:rStyle w:val="ac"/>
            <w:rFonts w:ascii="Times New Roman" w:hAnsi="Times New Roman" w:cs="Times New Roman"/>
            <w:color w:val="auto"/>
            <w:sz w:val="28"/>
            <w:szCs w:val="28"/>
            <w:u w:val="none"/>
            <w:lang w:val="en-US" w:eastAsia="en-US"/>
          </w:rPr>
          <w:t>news</w:t>
        </w:r>
        <w:r w:rsidRPr="006A701C">
          <w:rPr>
            <w:rStyle w:val="ac"/>
            <w:rFonts w:ascii="Times New Roman" w:hAnsi="Times New Roman" w:cs="Times New Roman"/>
            <w:color w:val="auto"/>
            <w:sz w:val="28"/>
            <w:szCs w:val="28"/>
            <w:u w:val="none"/>
            <w:lang w:eastAsia="en-US"/>
          </w:rPr>
          <w:t>/439498.</w:t>
        </w:r>
        <w:r w:rsidRPr="005F1585">
          <w:rPr>
            <w:rStyle w:val="ac"/>
            <w:rFonts w:ascii="Times New Roman" w:hAnsi="Times New Roman" w:cs="Times New Roman"/>
            <w:color w:val="auto"/>
            <w:sz w:val="28"/>
            <w:szCs w:val="28"/>
            <w:u w:val="none"/>
            <w:lang w:val="en-US" w:eastAsia="en-US"/>
          </w:rPr>
          <w:t>html</w:t>
        </w:r>
        <w:r w:rsidRPr="006A701C">
          <w:rPr>
            <w:rStyle w:val="ac"/>
            <w:rFonts w:ascii="Times New Roman" w:hAnsi="Times New Roman" w:cs="Times New Roman"/>
            <w:color w:val="auto"/>
            <w:sz w:val="28"/>
            <w:szCs w:val="28"/>
            <w:u w:val="none"/>
            <w:lang w:eastAsia="en-US"/>
          </w:rPr>
          <w:t>?</w:t>
        </w:r>
        <w:r w:rsidRPr="005F1585">
          <w:rPr>
            <w:rStyle w:val="ac"/>
            <w:rFonts w:ascii="Times New Roman" w:hAnsi="Times New Roman" w:cs="Times New Roman"/>
            <w:color w:val="auto"/>
            <w:sz w:val="28"/>
            <w:szCs w:val="28"/>
            <w:u w:val="none"/>
            <w:lang w:val="en-US" w:eastAsia="en-US"/>
          </w:rPr>
          <w:t>forprint</w:t>
        </w:r>
      </w:hyperlink>
    </w:p>
  </w:footnote>
  <w:footnote w:id="318">
    <w:p w:rsidR="00752378" w:rsidRPr="00AC7802" w:rsidRDefault="00752378" w:rsidP="000363B5">
      <w:pPr>
        <w:pStyle w:val="11"/>
        <w:shd w:val="clear" w:color="auto" w:fill="auto"/>
        <w:tabs>
          <w:tab w:val="left" w:pos="159"/>
        </w:tabs>
        <w:spacing w:line="240" w:lineRule="auto"/>
        <w:ind w:right="4" w:firstLine="567"/>
        <w:jc w:val="both"/>
        <w:rPr>
          <w:rFonts w:ascii="Times New Roman" w:hAnsi="Times New Roman" w:cs="Times New Roman"/>
          <w:sz w:val="28"/>
          <w:szCs w:val="28"/>
        </w:rPr>
      </w:pPr>
      <w:r w:rsidRPr="00AC7802">
        <w:rPr>
          <w:rFonts w:ascii="Times New Roman" w:hAnsi="Times New Roman" w:cs="Times New Roman"/>
          <w:sz w:val="28"/>
          <w:szCs w:val="28"/>
          <w:vertAlign w:val="superscript"/>
        </w:rPr>
        <w:footnoteRef/>
      </w:r>
      <w:r w:rsidRPr="00AC7802">
        <w:rPr>
          <w:rFonts w:ascii="Times New Roman" w:hAnsi="Times New Roman" w:cs="Times New Roman"/>
          <w:sz w:val="28"/>
          <w:szCs w:val="28"/>
        </w:rPr>
        <w:t xml:space="preserve"> </w:t>
      </w:r>
      <w:r w:rsidRPr="00AC7802">
        <w:rPr>
          <w:rStyle w:val="23"/>
          <w:rFonts w:ascii="Times New Roman" w:hAnsi="Times New Roman" w:cs="Times New Roman"/>
          <w:sz w:val="28"/>
          <w:szCs w:val="28"/>
        </w:rPr>
        <w:t xml:space="preserve">В Адыгее будет проведен съезд адыгского </w:t>
      </w:r>
      <w:r w:rsidRPr="00AC7802">
        <w:rPr>
          <w:rStyle w:val="9pt"/>
          <w:rFonts w:ascii="Times New Roman" w:hAnsi="Times New Roman" w:cs="Times New Roman"/>
          <w:b w:val="0"/>
          <w:sz w:val="28"/>
          <w:szCs w:val="28"/>
          <w:lang w:val="ru-RU"/>
        </w:rPr>
        <w:t>народа…</w:t>
      </w:r>
    </w:p>
  </w:footnote>
  <w:footnote w:id="319">
    <w:p w:rsidR="00752378" w:rsidRPr="00AC7802" w:rsidRDefault="00752378" w:rsidP="000363B5">
      <w:pPr>
        <w:pStyle w:val="a7"/>
        <w:ind w:firstLine="567"/>
        <w:jc w:val="both"/>
        <w:rPr>
          <w:rFonts w:ascii="Times New Roman" w:hAnsi="Times New Roman" w:cs="Times New Roman"/>
          <w:sz w:val="28"/>
          <w:szCs w:val="28"/>
          <w:lang w:val="en-US"/>
        </w:rPr>
      </w:pPr>
      <w:r w:rsidRPr="00AC7802">
        <w:rPr>
          <w:rStyle w:val="a9"/>
          <w:rFonts w:ascii="Times New Roman" w:hAnsi="Times New Roman" w:cs="Times New Roman"/>
          <w:sz w:val="28"/>
          <w:szCs w:val="28"/>
        </w:rPr>
        <w:footnoteRef/>
      </w:r>
      <w:r w:rsidRPr="00AC7802">
        <w:rPr>
          <w:rFonts w:ascii="Times New Roman" w:eastAsia="Times New Roman" w:hAnsi="Times New Roman" w:cs="Times New Roman"/>
          <w:sz w:val="28"/>
          <w:szCs w:val="28"/>
        </w:rPr>
        <w:t xml:space="preserve"> Маркедонов С.М. </w:t>
      </w:r>
      <w:r w:rsidRPr="00AC7802">
        <w:rPr>
          <w:rFonts w:ascii="Times New Roman" w:eastAsia="Times New Roman" w:hAnsi="Times New Roman" w:cs="Times New Roman"/>
          <w:bCs/>
          <w:sz w:val="28"/>
          <w:szCs w:val="28"/>
        </w:rPr>
        <w:t>Почему Кремль проиграл Адыгею.</w:t>
      </w:r>
      <w:r w:rsidRPr="00AC7802">
        <w:rPr>
          <w:rFonts w:ascii="Times New Roman" w:hAnsi="Times New Roman" w:cs="Times New Roman"/>
          <w:sz w:val="28"/>
          <w:szCs w:val="28"/>
        </w:rPr>
        <w:t xml:space="preserve"> </w:t>
      </w:r>
      <w:r w:rsidRPr="00AC7802">
        <w:rPr>
          <w:rFonts w:ascii="Times New Roman" w:hAnsi="Times New Roman" w:cs="Times New Roman"/>
          <w:sz w:val="28"/>
          <w:szCs w:val="28"/>
          <w:lang w:val="en-US"/>
        </w:rPr>
        <w:t xml:space="preserve">URL: </w:t>
      </w:r>
      <w:hyperlink w:history="1">
        <w:r w:rsidRPr="00AC7802">
          <w:rPr>
            <w:rStyle w:val="ac"/>
            <w:rFonts w:ascii="Times New Roman" w:hAnsi="Times New Roman" w:cs="Times New Roman"/>
            <w:color w:val="auto"/>
            <w:sz w:val="28"/>
            <w:szCs w:val="28"/>
            <w:u w:val="none"/>
            <w:lang w:val="en-US"/>
          </w:rPr>
          <w:t>http:// www.politcom.ru/print.php?id=2571</w:t>
        </w:r>
      </w:hyperlink>
    </w:p>
  </w:footnote>
  <w:footnote w:id="320">
    <w:p w:rsidR="00752378" w:rsidRPr="00DF66F7" w:rsidRDefault="00752378" w:rsidP="000363B5">
      <w:pPr>
        <w:pStyle w:val="a7"/>
        <w:ind w:firstLine="567"/>
        <w:jc w:val="both"/>
        <w:rPr>
          <w:rFonts w:ascii="Times New Roman" w:hAnsi="Times New Roman" w:cs="Times New Roman"/>
          <w:sz w:val="28"/>
          <w:szCs w:val="28"/>
        </w:rPr>
      </w:pPr>
      <w:r w:rsidRPr="00DF66F7">
        <w:rPr>
          <w:rStyle w:val="a9"/>
          <w:rFonts w:ascii="Times New Roman" w:hAnsi="Times New Roman" w:cs="Times New Roman"/>
          <w:sz w:val="28"/>
          <w:szCs w:val="28"/>
        </w:rPr>
        <w:footnoteRef/>
      </w:r>
      <w:r w:rsidRPr="00DF66F7">
        <w:rPr>
          <w:rFonts w:ascii="Times New Roman" w:hAnsi="Times New Roman" w:cs="Times New Roman"/>
          <w:sz w:val="28"/>
          <w:szCs w:val="28"/>
        </w:rPr>
        <w:t xml:space="preserve"> Демонстрация в Нью-Йорке: «Сочи – земля геноцида!» «Нет Олимпиаде на крови!» </w:t>
      </w:r>
      <w:r w:rsidRPr="00DF66F7">
        <w:rPr>
          <w:rFonts w:ascii="Times New Roman" w:hAnsi="Times New Roman" w:cs="Times New Roman"/>
          <w:sz w:val="28"/>
          <w:szCs w:val="28"/>
          <w:lang w:val="en-US"/>
        </w:rPr>
        <w:t>URL</w:t>
      </w:r>
      <w:r w:rsidRPr="00DF66F7">
        <w:rPr>
          <w:rFonts w:ascii="Times New Roman" w:hAnsi="Times New Roman" w:cs="Times New Roman"/>
          <w:sz w:val="28"/>
          <w:szCs w:val="28"/>
        </w:rPr>
        <w:t xml:space="preserve">: </w:t>
      </w:r>
      <w:r w:rsidRPr="00DF66F7">
        <w:rPr>
          <w:rFonts w:ascii="Times New Roman" w:hAnsi="Times New Roman" w:cs="Times New Roman"/>
          <w:sz w:val="28"/>
          <w:szCs w:val="28"/>
          <w:lang w:val="en-US"/>
        </w:rPr>
        <w:t>http</w:t>
      </w:r>
      <w:r w:rsidRPr="00DF66F7">
        <w:rPr>
          <w:rFonts w:ascii="Times New Roman" w:hAnsi="Times New Roman" w:cs="Times New Roman"/>
          <w:sz w:val="28"/>
          <w:szCs w:val="28"/>
        </w:rPr>
        <w:t>://</w:t>
      </w:r>
      <w:r w:rsidRPr="00DF66F7">
        <w:rPr>
          <w:rFonts w:ascii="Times New Roman" w:hAnsi="Times New Roman" w:cs="Times New Roman"/>
          <w:sz w:val="28"/>
          <w:szCs w:val="28"/>
          <w:lang w:val="en-US"/>
        </w:rPr>
        <w:t>www</w:t>
      </w:r>
      <w:r w:rsidRPr="00DF66F7">
        <w:rPr>
          <w:rFonts w:ascii="Times New Roman" w:hAnsi="Times New Roman" w:cs="Times New Roman"/>
          <w:sz w:val="28"/>
          <w:szCs w:val="28"/>
        </w:rPr>
        <w:t>.</w:t>
      </w:r>
      <w:r w:rsidRPr="00DF66F7">
        <w:rPr>
          <w:rFonts w:ascii="Times New Roman" w:hAnsi="Times New Roman" w:cs="Times New Roman"/>
          <w:sz w:val="28"/>
          <w:szCs w:val="28"/>
          <w:lang w:val="en-US"/>
        </w:rPr>
        <w:t>interkavkaz</w:t>
      </w:r>
      <w:r w:rsidRPr="00DF66F7">
        <w:rPr>
          <w:rFonts w:ascii="Times New Roman" w:hAnsi="Times New Roman" w:cs="Times New Roman"/>
          <w:sz w:val="28"/>
          <w:szCs w:val="28"/>
        </w:rPr>
        <w:t>.</w:t>
      </w:r>
      <w:r w:rsidRPr="00DF66F7">
        <w:rPr>
          <w:rFonts w:ascii="Times New Roman" w:hAnsi="Times New Roman" w:cs="Times New Roman"/>
          <w:sz w:val="28"/>
          <w:szCs w:val="28"/>
          <w:lang w:val="en-US"/>
        </w:rPr>
        <w:t>info</w:t>
      </w:r>
      <w:r w:rsidRPr="00DF66F7">
        <w:rPr>
          <w:rFonts w:ascii="Times New Roman" w:hAnsi="Times New Roman" w:cs="Times New Roman"/>
          <w:sz w:val="28"/>
          <w:szCs w:val="28"/>
        </w:rPr>
        <w:t>/</w:t>
      </w:r>
      <w:r w:rsidRPr="00DF66F7">
        <w:rPr>
          <w:rFonts w:ascii="Times New Roman" w:hAnsi="Times New Roman" w:cs="Times New Roman"/>
          <w:sz w:val="28"/>
          <w:szCs w:val="28"/>
          <w:lang w:val="en-US"/>
        </w:rPr>
        <w:t>index</w:t>
      </w:r>
      <w:r w:rsidRPr="00DF66F7">
        <w:rPr>
          <w:rFonts w:ascii="Times New Roman" w:hAnsi="Times New Roman" w:cs="Times New Roman"/>
          <w:sz w:val="28"/>
          <w:szCs w:val="28"/>
        </w:rPr>
        <w:t>.</w:t>
      </w:r>
      <w:r w:rsidRPr="00DF66F7">
        <w:rPr>
          <w:rFonts w:ascii="Times New Roman" w:hAnsi="Times New Roman" w:cs="Times New Roman"/>
          <w:sz w:val="28"/>
          <w:szCs w:val="28"/>
          <w:lang w:val="en-US"/>
        </w:rPr>
        <w:t>php</w:t>
      </w:r>
      <w:r w:rsidRPr="00DF66F7">
        <w:rPr>
          <w:rFonts w:ascii="Times New Roman" w:hAnsi="Times New Roman" w:cs="Times New Roman"/>
          <w:sz w:val="28"/>
          <w:szCs w:val="28"/>
        </w:rPr>
        <w:t>?</w:t>
      </w:r>
      <w:r w:rsidRPr="00DF66F7">
        <w:rPr>
          <w:rFonts w:ascii="Times New Roman" w:hAnsi="Times New Roman" w:cs="Times New Roman"/>
          <w:sz w:val="28"/>
          <w:szCs w:val="28"/>
          <w:lang w:val="en-US"/>
        </w:rPr>
        <w:t>showtopic</w:t>
      </w:r>
      <w:r w:rsidRPr="00DF66F7">
        <w:rPr>
          <w:rFonts w:ascii="Times New Roman" w:hAnsi="Times New Roman" w:cs="Times New Roman"/>
          <w:sz w:val="28"/>
          <w:szCs w:val="28"/>
        </w:rPr>
        <w:t xml:space="preserve"> =5571</w:t>
      </w:r>
    </w:p>
  </w:footnote>
  <w:footnote w:id="321">
    <w:p w:rsidR="00752378" w:rsidRPr="00DF66F7" w:rsidRDefault="00752378" w:rsidP="000363B5">
      <w:pPr>
        <w:pStyle w:val="a7"/>
        <w:ind w:firstLine="567"/>
        <w:jc w:val="both"/>
        <w:rPr>
          <w:rFonts w:ascii="Times New Roman" w:hAnsi="Times New Roman" w:cs="Times New Roman"/>
          <w:sz w:val="28"/>
          <w:szCs w:val="28"/>
        </w:rPr>
      </w:pPr>
      <w:r w:rsidRPr="00DF66F7">
        <w:rPr>
          <w:rStyle w:val="a9"/>
          <w:rFonts w:ascii="Times New Roman" w:hAnsi="Times New Roman" w:cs="Times New Roman"/>
          <w:sz w:val="28"/>
          <w:szCs w:val="28"/>
        </w:rPr>
        <w:footnoteRef/>
      </w:r>
      <w:r w:rsidRPr="00DF66F7">
        <w:rPr>
          <w:rFonts w:ascii="Times New Roman" w:hAnsi="Times New Roman" w:cs="Times New Roman"/>
          <w:sz w:val="28"/>
          <w:szCs w:val="28"/>
        </w:rPr>
        <w:t xml:space="preserve"> Демонстрация в Нью-Йорке…</w:t>
      </w:r>
    </w:p>
  </w:footnote>
  <w:footnote w:id="322">
    <w:p w:rsidR="00752378" w:rsidRPr="00752378" w:rsidRDefault="00752378" w:rsidP="000363B5">
      <w:pPr>
        <w:pStyle w:val="a7"/>
        <w:ind w:firstLine="567"/>
        <w:jc w:val="both"/>
        <w:rPr>
          <w:rFonts w:ascii="Times New Roman" w:hAnsi="Times New Roman" w:cs="Times New Roman"/>
          <w:sz w:val="28"/>
          <w:szCs w:val="28"/>
          <w:lang w:val="en-US"/>
        </w:rPr>
      </w:pPr>
      <w:r w:rsidRPr="00DF66F7">
        <w:rPr>
          <w:rStyle w:val="a9"/>
          <w:rFonts w:ascii="Times New Roman" w:hAnsi="Times New Roman" w:cs="Times New Roman"/>
          <w:sz w:val="28"/>
          <w:szCs w:val="28"/>
        </w:rPr>
        <w:footnoteRef/>
      </w:r>
      <w:r w:rsidRPr="00DF66F7">
        <w:rPr>
          <w:rFonts w:ascii="Times New Roman" w:hAnsi="Times New Roman" w:cs="Times New Roman"/>
          <w:sz w:val="28"/>
          <w:szCs w:val="28"/>
        </w:rPr>
        <w:t xml:space="preserve">Черкесы выступают против Олимпиады. </w:t>
      </w:r>
      <w:r w:rsidRPr="00DF66F7">
        <w:rPr>
          <w:rFonts w:ascii="Times New Roman" w:hAnsi="Times New Roman" w:cs="Times New Roman"/>
          <w:sz w:val="28"/>
          <w:szCs w:val="28"/>
          <w:lang w:val="en-US"/>
        </w:rPr>
        <w:t>URL</w:t>
      </w:r>
      <w:r w:rsidRPr="00752378">
        <w:rPr>
          <w:rFonts w:ascii="Times New Roman" w:hAnsi="Times New Roman" w:cs="Times New Roman"/>
          <w:sz w:val="28"/>
          <w:szCs w:val="28"/>
          <w:lang w:val="en-US"/>
        </w:rPr>
        <w:t xml:space="preserve">: </w:t>
      </w:r>
      <w:hyperlink w:history="1">
        <w:r w:rsidRPr="00DF66F7">
          <w:rPr>
            <w:rStyle w:val="ac"/>
            <w:rFonts w:ascii="Times New Roman" w:hAnsi="Times New Roman" w:cs="Times New Roman"/>
            <w:color w:val="auto"/>
            <w:sz w:val="28"/>
            <w:szCs w:val="28"/>
            <w:u w:val="none"/>
            <w:lang w:val="en-US"/>
          </w:rPr>
          <w:t>http</w:t>
        </w:r>
        <w:r w:rsidRPr="00752378">
          <w:rPr>
            <w:rStyle w:val="ac"/>
            <w:rFonts w:ascii="Times New Roman" w:hAnsi="Times New Roman" w:cs="Times New Roman"/>
            <w:color w:val="auto"/>
            <w:sz w:val="28"/>
            <w:szCs w:val="28"/>
            <w:u w:val="none"/>
            <w:lang w:val="en-US"/>
          </w:rPr>
          <w:t>://</w:t>
        </w:r>
        <w:r w:rsidRPr="00DF66F7">
          <w:rPr>
            <w:rStyle w:val="ac"/>
            <w:rFonts w:ascii="Times New Roman" w:hAnsi="Times New Roman" w:cs="Times New Roman"/>
            <w:color w:val="auto"/>
            <w:sz w:val="28"/>
            <w:szCs w:val="28"/>
            <w:u w:val="none"/>
            <w:lang w:val="en-US"/>
          </w:rPr>
          <w:t>www</w:t>
        </w:r>
        <w:r w:rsidRPr="00752378">
          <w:rPr>
            <w:rStyle w:val="ac"/>
            <w:rFonts w:ascii="Times New Roman" w:hAnsi="Times New Roman" w:cs="Times New Roman"/>
            <w:color w:val="auto"/>
            <w:sz w:val="28"/>
            <w:szCs w:val="28"/>
            <w:u w:val="none"/>
            <w:lang w:val="en-US"/>
          </w:rPr>
          <w:t>.</w:t>
        </w:r>
        <w:r w:rsidRPr="00DF66F7">
          <w:rPr>
            <w:rStyle w:val="ac"/>
            <w:rFonts w:ascii="Times New Roman" w:hAnsi="Times New Roman" w:cs="Times New Roman"/>
            <w:color w:val="auto"/>
            <w:sz w:val="28"/>
            <w:szCs w:val="28"/>
            <w:u w:val="none"/>
            <w:lang w:val="en-US"/>
          </w:rPr>
          <w:t>interkavkaz</w:t>
        </w:r>
        <w:r w:rsidRPr="00752378">
          <w:rPr>
            <w:rStyle w:val="ac"/>
            <w:rFonts w:ascii="Times New Roman" w:hAnsi="Times New Roman" w:cs="Times New Roman"/>
            <w:color w:val="auto"/>
            <w:sz w:val="28"/>
            <w:szCs w:val="28"/>
            <w:u w:val="none"/>
            <w:lang w:val="en-US"/>
          </w:rPr>
          <w:t xml:space="preserve">. </w:t>
        </w:r>
        <w:r w:rsidRPr="00DF66F7">
          <w:rPr>
            <w:rStyle w:val="ac"/>
            <w:rFonts w:ascii="Times New Roman" w:hAnsi="Times New Roman" w:cs="Times New Roman"/>
            <w:color w:val="auto"/>
            <w:sz w:val="28"/>
            <w:szCs w:val="28"/>
            <w:u w:val="none"/>
            <w:lang w:val="en-US"/>
          </w:rPr>
          <w:t>info</w:t>
        </w:r>
        <w:r w:rsidRPr="00752378">
          <w:rPr>
            <w:rStyle w:val="ac"/>
            <w:rFonts w:ascii="Times New Roman" w:hAnsi="Times New Roman" w:cs="Times New Roman"/>
            <w:color w:val="auto"/>
            <w:sz w:val="28"/>
            <w:szCs w:val="28"/>
            <w:u w:val="none"/>
            <w:lang w:val="en-US"/>
          </w:rPr>
          <w:t>/</w:t>
        </w:r>
        <w:r w:rsidRPr="00DF66F7">
          <w:rPr>
            <w:rStyle w:val="ac"/>
            <w:rFonts w:ascii="Times New Roman" w:hAnsi="Times New Roman" w:cs="Times New Roman"/>
            <w:color w:val="auto"/>
            <w:sz w:val="28"/>
            <w:szCs w:val="28"/>
            <w:u w:val="none"/>
            <w:lang w:val="en-US"/>
          </w:rPr>
          <w:t>index</w:t>
        </w:r>
        <w:r w:rsidRPr="00752378">
          <w:rPr>
            <w:rStyle w:val="ac"/>
            <w:rFonts w:ascii="Times New Roman" w:hAnsi="Times New Roman" w:cs="Times New Roman"/>
            <w:color w:val="auto"/>
            <w:sz w:val="28"/>
            <w:szCs w:val="28"/>
            <w:u w:val="none"/>
            <w:lang w:val="en-US"/>
          </w:rPr>
          <w:t>.</w:t>
        </w:r>
        <w:r w:rsidRPr="00DF66F7">
          <w:rPr>
            <w:rStyle w:val="ac"/>
            <w:rFonts w:ascii="Times New Roman" w:hAnsi="Times New Roman" w:cs="Times New Roman"/>
            <w:color w:val="auto"/>
            <w:sz w:val="28"/>
            <w:szCs w:val="28"/>
            <w:u w:val="none"/>
            <w:lang w:val="en-US"/>
          </w:rPr>
          <w:t>php</w:t>
        </w:r>
        <w:r w:rsidRPr="00752378">
          <w:rPr>
            <w:rStyle w:val="ac"/>
            <w:rFonts w:ascii="Times New Roman" w:hAnsi="Times New Roman" w:cs="Times New Roman"/>
            <w:color w:val="auto"/>
            <w:sz w:val="28"/>
            <w:szCs w:val="28"/>
            <w:u w:val="none"/>
            <w:lang w:val="en-US"/>
          </w:rPr>
          <w:t>?</w:t>
        </w:r>
        <w:r w:rsidRPr="00DF66F7">
          <w:rPr>
            <w:rStyle w:val="ac"/>
            <w:rFonts w:ascii="Times New Roman" w:hAnsi="Times New Roman" w:cs="Times New Roman"/>
            <w:color w:val="auto"/>
            <w:sz w:val="28"/>
            <w:szCs w:val="28"/>
            <w:u w:val="none"/>
            <w:lang w:val="en-US"/>
          </w:rPr>
          <w:t>showtopic</w:t>
        </w:r>
        <w:r w:rsidRPr="00752378">
          <w:rPr>
            <w:rStyle w:val="ac"/>
            <w:rFonts w:ascii="Times New Roman" w:hAnsi="Times New Roman" w:cs="Times New Roman"/>
            <w:color w:val="auto"/>
            <w:sz w:val="28"/>
            <w:szCs w:val="28"/>
            <w:u w:val="none"/>
            <w:lang w:val="en-US"/>
          </w:rPr>
          <w:t>=5571</w:t>
        </w:r>
      </w:hyperlink>
    </w:p>
  </w:footnote>
  <w:footnote w:id="323">
    <w:p w:rsidR="00752378" w:rsidRPr="00DF66F7" w:rsidRDefault="00752378" w:rsidP="000363B5">
      <w:pPr>
        <w:pStyle w:val="a7"/>
        <w:ind w:firstLine="567"/>
        <w:jc w:val="both"/>
        <w:rPr>
          <w:rFonts w:ascii="Times New Roman" w:hAnsi="Times New Roman" w:cs="Times New Roman"/>
          <w:sz w:val="28"/>
          <w:szCs w:val="28"/>
        </w:rPr>
      </w:pPr>
      <w:r w:rsidRPr="00DF66F7">
        <w:rPr>
          <w:rStyle w:val="a9"/>
          <w:rFonts w:ascii="Times New Roman" w:hAnsi="Times New Roman" w:cs="Times New Roman"/>
          <w:sz w:val="28"/>
          <w:szCs w:val="28"/>
        </w:rPr>
        <w:footnoteRef/>
      </w:r>
      <w:r w:rsidRPr="00DF66F7">
        <w:rPr>
          <w:rFonts w:ascii="Times New Roman" w:hAnsi="Times New Roman" w:cs="Times New Roman"/>
          <w:sz w:val="28"/>
          <w:szCs w:val="28"/>
        </w:rPr>
        <w:t xml:space="preserve"> Епифанцев А. Великая Черкесия: Вперед в прошлое или назад в будущее? </w:t>
      </w:r>
      <w:r w:rsidRPr="00DF66F7">
        <w:rPr>
          <w:rFonts w:ascii="Times New Roman" w:hAnsi="Times New Roman" w:cs="Times New Roman"/>
          <w:sz w:val="28"/>
          <w:szCs w:val="28"/>
          <w:lang w:val="en-US"/>
        </w:rPr>
        <w:t>URL</w:t>
      </w:r>
      <w:r w:rsidRPr="00DF66F7">
        <w:rPr>
          <w:rFonts w:ascii="Times New Roman" w:hAnsi="Times New Roman" w:cs="Times New Roman"/>
          <w:sz w:val="28"/>
          <w:szCs w:val="28"/>
        </w:rPr>
        <w:t xml:space="preserve">: </w:t>
      </w:r>
      <w:hyperlink r:id="rId103" w:history="1">
        <w:r w:rsidRPr="00DF66F7">
          <w:rPr>
            <w:rStyle w:val="ac"/>
            <w:rFonts w:ascii="Times New Roman" w:hAnsi="Times New Roman" w:cs="Times New Roman"/>
            <w:color w:val="auto"/>
            <w:sz w:val="28"/>
            <w:szCs w:val="28"/>
            <w:u w:val="none"/>
          </w:rPr>
          <w:t>http://www.</w:t>
        </w:r>
        <w:r w:rsidRPr="00DF66F7">
          <w:rPr>
            <w:rStyle w:val="ac"/>
            <w:rFonts w:ascii="Times New Roman" w:hAnsi="Times New Roman" w:cs="Times New Roman"/>
            <w:color w:val="auto"/>
            <w:sz w:val="28"/>
            <w:szCs w:val="28"/>
            <w:u w:val="none"/>
            <w:lang w:val="en-US"/>
          </w:rPr>
          <w:t>apn</w:t>
        </w:r>
        <w:r w:rsidRPr="00DF66F7">
          <w:rPr>
            <w:rStyle w:val="ac"/>
            <w:rFonts w:ascii="Times New Roman" w:hAnsi="Times New Roman" w:cs="Times New Roman"/>
            <w:color w:val="auto"/>
            <w:sz w:val="28"/>
            <w:szCs w:val="28"/>
            <w:u w:val="none"/>
          </w:rPr>
          <w:t>.</w:t>
        </w:r>
        <w:r w:rsidRPr="00DF66F7">
          <w:rPr>
            <w:rStyle w:val="ac"/>
            <w:rFonts w:ascii="Times New Roman" w:hAnsi="Times New Roman" w:cs="Times New Roman"/>
            <w:color w:val="auto"/>
            <w:sz w:val="28"/>
            <w:szCs w:val="28"/>
            <w:u w:val="none"/>
            <w:lang w:val="en-US"/>
          </w:rPr>
          <w:t>ru</w:t>
        </w:r>
        <w:r w:rsidRPr="00DF66F7">
          <w:rPr>
            <w:rStyle w:val="ac"/>
            <w:rFonts w:ascii="Times New Roman" w:hAnsi="Times New Roman" w:cs="Times New Roman"/>
            <w:color w:val="auto"/>
            <w:sz w:val="28"/>
            <w:szCs w:val="28"/>
            <w:u w:val="none"/>
          </w:rPr>
          <w:t>/</w:t>
        </w:r>
        <w:r w:rsidRPr="00DF66F7">
          <w:rPr>
            <w:rStyle w:val="ac"/>
            <w:rFonts w:ascii="Times New Roman" w:hAnsi="Times New Roman" w:cs="Times New Roman"/>
            <w:color w:val="auto"/>
            <w:sz w:val="28"/>
            <w:szCs w:val="28"/>
            <w:u w:val="none"/>
            <w:lang w:val="en-US"/>
          </w:rPr>
          <w:t>publications</w:t>
        </w:r>
        <w:r w:rsidRPr="00DF66F7">
          <w:rPr>
            <w:rStyle w:val="ac"/>
            <w:rFonts w:ascii="Times New Roman" w:hAnsi="Times New Roman" w:cs="Times New Roman"/>
            <w:color w:val="auto"/>
            <w:sz w:val="28"/>
            <w:szCs w:val="28"/>
            <w:u w:val="none"/>
          </w:rPr>
          <w:t>/</w:t>
        </w:r>
        <w:r w:rsidRPr="00DF66F7">
          <w:rPr>
            <w:rStyle w:val="ac"/>
            <w:rFonts w:ascii="Times New Roman" w:hAnsi="Times New Roman" w:cs="Times New Roman"/>
            <w:color w:val="auto"/>
            <w:sz w:val="28"/>
            <w:szCs w:val="28"/>
            <w:u w:val="none"/>
            <w:lang w:val="en-US"/>
          </w:rPr>
          <w:t>article</w:t>
        </w:r>
        <w:r w:rsidRPr="00DF66F7">
          <w:rPr>
            <w:rStyle w:val="ac"/>
            <w:rFonts w:ascii="Times New Roman" w:hAnsi="Times New Roman" w:cs="Times New Roman"/>
            <w:color w:val="auto"/>
            <w:sz w:val="28"/>
            <w:szCs w:val="28"/>
            <w:u w:val="none"/>
          </w:rPr>
          <w:t>21218.</w:t>
        </w:r>
        <w:r w:rsidRPr="00DF66F7">
          <w:rPr>
            <w:rStyle w:val="ac"/>
            <w:rFonts w:ascii="Times New Roman" w:hAnsi="Times New Roman" w:cs="Times New Roman"/>
            <w:color w:val="auto"/>
            <w:sz w:val="28"/>
            <w:szCs w:val="28"/>
            <w:u w:val="none"/>
            <w:lang w:val="en-US"/>
          </w:rPr>
          <w:t>htm</w:t>
        </w:r>
      </w:hyperlink>
    </w:p>
  </w:footnote>
  <w:footnote w:id="324">
    <w:p w:rsidR="00752378" w:rsidRPr="000363B5" w:rsidRDefault="00752378" w:rsidP="000363B5">
      <w:pPr>
        <w:pStyle w:val="a7"/>
        <w:ind w:firstLine="567"/>
        <w:jc w:val="both"/>
        <w:rPr>
          <w:rFonts w:ascii="Times New Roman" w:hAnsi="Times New Roman" w:cs="Times New Roman"/>
          <w:sz w:val="28"/>
          <w:szCs w:val="28"/>
        </w:rPr>
      </w:pPr>
      <w:r w:rsidRPr="000363B5">
        <w:rPr>
          <w:rStyle w:val="a9"/>
          <w:rFonts w:ascii="Times New Roman" w:hAnsi="Times New Roman" w:cs="Times New Roman"/>
          <w:sz w:val="28"/>
          <w:szCs w:val="28"/>
        </w:rPr>
        <w:footnoteRef/>
      </w:r>
      <w:r w:rsidRPr="000363B5">
        <w:rPr>
          <w:rFonts w:ascii="Times New Roman" w:hAnsi="Times New Roman" w:cs="Times New Roman"/>
          <w:sz w:val="28"/>
          <w:szCs w:val="28"/>
        </w:rPr>
        <w:t xml:space="preserve"> «Адыгэ Хасэ» Адыгеи поддержало идею объединения черкесов в единый регион. </w:t>
      </w:r>
      <w:r w:rsidRPr="000363B5">
        <w:rPr>
          <w:rFonts w:ascii="Times New Roman" w:hAnsi="Times New Roman" w:cs="Times New Roman"/>
          <w:sz w:val="28"/>
          <w:szCs w:val="28"/>
          <w:lang w:val="en-US"/>
        </w:rPr>
        <w:t>URL</w:t>
      </w:r>
      <w:r w:rsidRPr="000363B5">
        <w:rPr>
          <w:rFonts w:ascii="Times New Roman" w:hAnsi="Times New Roman" w:cs="Times New Roman"/>
          <w:sz w:val="28"/>
          <w:szCs w:val="28"/>
        </w:rPr>
        <w:t xml:space="preserve">: </w:t>
      </w:r>
      <w:hyperlink r:id="rId104" w:history="1">
        <w:r w:rsidRPr="000363B5">
          <w:rPr>
            <w:rStyle w:val="ac"/>
            <w:rFonts w:ascii="Times New Roman" w:hAnsi="Times New Roman" w:cs="Times New Roman"/>
            <w:color w:val="auto"/>
            <w:sz w:val="28"/>
            <w:szCs w:val="28"/>
            <w:u w:val="none"/>
          </w:rPr>
          <w:t>http://www.</w:t>
        </w:r>
        <w:r w:rsidRPr="000363B5">
          <w:rPr>
            <w:rStyle w:val="ac"/>
            <w:rFonts w:ascii="Times New Roman" w:hAnsi="Times New Roman" w:cs="Times New Roman"/>
            <w:color w:val="auto"/>
            <w:sz w:val="28"/>
            <w:szCs w:val="28"/>
            <w:u w:val="none"/>
            <w:lang w:val="en-US"/>
          </w:rPr>
          <w:t>virt</w:t>
        </w:r>
        <w:r w:rsidRPr="000363B5">
          <w:rPr>
            <w:rStyle w:val="ac"/>
            <w:rFonts w:ascii="Times New Roman" w:hAnsi="Times New Roman" w:cs="Times New Roman"/>
            <w:color w:val="auto"/>
            <w:sz w:val="28"/>
            <w:szCs w:val="28"/>
            <w:u w:val="none"/>
          </w:rPr>
          <w:t>-</w:t>
        </w:r>
        <w:r w:rsidRPr="000363B5">
          <w:rPr>
            <w:rStyle w:val="ac"/>
            <w:rFonts w:ascii="Times New Roman" w:hAnsi="Times New Roman" w:cs="Times New Roman"/>
            <w:color w:val="auto"/>
            <w:sz w:val="28"/>
            <w:szCs w:val="28"/>
            <w:u w:val="none"/>
            <w:lang w:val="en-US"/>
          </w:rPr>
          <w:t>circassia</w:t>
        </w:r>
        <w:r w:rsidRPr="000363B5">
          <w:rPr>
            <w:rStyle w:val="ac"/>
            <w:rFonts w:ascii="Times New Roman" w:hAnsi="Times New Roman" w:cs="Times New Roman"/>
            <w:color w:val="auto"/>
            <w:sz w:val="28"/>
            <w:szCs w:val="28"/>
            <w:u w:val="none"/>
          </w:rPr>
          <w:t>.</w:t>
        </w:r>
        <w:r w:rsidRPr="000363B5">
          <w:rPr>
            <w:rStyle w:val="ac"/>
            <w:rFonts w:ascii="Times New Roman" w:hAnsi="Times New Roman" w:cs="Times New Roman"/>
            <w:color w:val="auto"/>
            <w:sz w:val="28"/>
            <w:szCs w:val="28"/>
            <w:u w:val="none"/>
            <w:lang w:val="en-US"/>
          </w:rPr>
          <w:t>ucoz</w:t>
        </w:r>
        <w:r w:rsidRPr="000363B5">
          <w:rPr>
            <w:rStyle w:val="ac"/>
            <w:rFonts w:ascii="Times New Roman" w:hAnsi="Times New Roman" w:cs="Times New Roman"/>
            <w:color w:val="auto"/>
            <w:sz w:val="28"/>
            <w:szCs w:val="28"/>
            <w:u w:val="none"/>
          </w:rPr>
          <w:t>.</w:t>
        </w:r>
        <w:r w:rsidRPr="000363B5">
          <w:rPr>
            <w:rStyle w:val="ac"/>
            <w:rFonts w:ascii="Times New Roman" w:hAnsi="Times New Roman" w:cs="Times New Roman"/>
            <w:color w:val="auto"/>
            <w:sz w:val="28"/>
            <w:szCs w:val="28"/>
            <w:u w:val="none"/>
            <w:lang w:val="en-US"/>
          </w:rPr>
          <w:t>com</w:t>
        </w:r>
        <w:r w:rsidRPr="000363B5">
          <w:rPr>
            <w:rStyle w:val="ac"/>
            <w:rFonts w:ascii="Times New Roman" w:hAnsi="Times New Roman" w:cs="Times New Roman"/>
            <w:color w:val="auto"/>
            <w:sz w:val="28"/>
            <w:szCs w:val="28"/>
            <w:u w:val="none"/>
          </w:rPr>
          <w:t>/</w:t>
        </w:r>
        <w:r w:rsidRPr="000363B5">
          <w:rPr>
            <w:rStyle w:val="ac"/>
            <w:rFonts w:ascii="Times New Roman" w:hAnsi="Times New Roman" w:cs="Times New Roman"/>
            <w:color w:val="auto"/>
            <w:sz w:val="28"/>
            <w:szCs w:val="28"/>
            <w:u w:val="none"/>
            <w:lang w:val="en-US"/>
          </w:rPr>
          <w:t>news</w:t>
        </w:r>
        <w:r w:rsidRPr="000363B5">
          <w:rPr>
            <w:rStyle w:val="ac"/>
            <w:rFonts w:ascii="Times New Roman" w:hAnsi="Times New Roman" w:cs="Times New Roman"/>
            <w:color w:val="auto"/>
            <w:sz w:val="28"/>
            <w:szCs w:val="28"/>
            <w:u w:val="none"/>
          </w:rPr>
          <w:t>/2008-12-20-735</w:t>
        </w:r>
      </w:hyperlink>
    </w:p>
  </w:footnote>
  <w:footnote w:id="325">
    <w:p w:rsidR="00752378" w:rsidRPr="000363B5" w:rsidRDefault="00752378" w:rsidP="000363B5">
      <w:pPr>
        <w:pStyle w:val="a7"/>
        <w:ind w:firstLine="567"/>
        <w:jc w:val="both"/>
        <w:rPr>
          <w:rFonts w:ascii="Times New Roman" w:hAnsi="Times New Roman" w:cs="Times New Roman"/>
          <w:sz w:val="28"/>
          <w:szCs w:val="28"/>
        </w:rPr>
      </w:pPr>
      <w:r w:rsidRPr="000363B5">
        <w:rPr>
          <w:rStyle w:val="a9"/>
          <w:rFonts w:ascii="Times New Roman" w:hAnsi="Times New Roman" w:cs="Times New Roman"/>
          <w:sz w:val="28"/>
          <w:szCs w:val="28"/>
        </w:rPr>
        <w:footnoteRef/>
      </w:r>
      <w:r w:rsidRPr="000363B5">
        <w:rPr>
          <w:rFonts w:ascii="Times New Roman" w:hAnsi="Times New Roman" w:cs="Times New Roman"/>
          <w:bCs/>
          <w:sz w:val="28"/>
          <w:szCs w:val="28"/>
        </w:rPr>
        <w:t xml:space="preserve"> Мухамед Хафицэ: об объединении адыгских народов говорить преждевременно.</w:t>
      </w:r>
      <w:r w:rsidRPr="000363B5">
        <w:rPr>
          <w:rFonts w:ascii="Times New Roman" w:hAnsi="Times New Roman" w:cs="Times New Roman"/>
          <w:sz w:val="28"/>
          <w:szCs w:val="28"/>
        </w:rPr>
        <w:t xml:space="preserve"> </w:t>
      </w:r>
      <w:r w:rsidRPr="000363B5">
        <w:rPr>
          <w:rFonts w:ascii="Times New Roman" w:hAnsi="Times New Roman" w:cs="Times New Roman"/>
          <w:sz w:val="28"/>
          <w:szCs w:val="28"/>
          <w:lang w:val="en-US"/>
        </w:rPr>
        <w:t>URL</w:t>
      </w:r>
      <w:r w:rsidRPr="000363B5">
        <w:rPr>
          <w:rFonts w:ascii="Times New Roman" w:hAnsi="Times New Roman" w:cs="Times New Roman"/>
          <w:sz w:val="28"/>
          <w:szCs w:val="28"/>
        </w:rPr>
        <w:t xml:space="preserve">: </w:t>
      </w:r>
      <w:hyperlink r:id="rId105" w:history="1">
        <w:r w:rsidRPr="000363B5">
          <w:rPr>
            <w:rStyle w:val="ac"/>
            <w:rFonts w:ascii="Times New Roman" w:hAnsi="Times New Roman" w:cs="Times New Roman"/>
            <w:color w:val="auto"/>
            <w:sz w:val="28"/>
            <w:szCs w:val="28"/>
            <w:u w:val="none"/>
          </w:rPr>
          <w:t>http://www.kavkaz-uzel.ru/articles/144506/?print=true</w:t>
        </w:r>
      </w:hyperlink>
    </w:p>
  </w:footnote>
  <w:footnote w:id="326">
    <w:p w:rsidR="00752378" w:rsidRPr="000363B5" w:rsidRDefault="00752378" w:rsidP="000363B5">
      <w:pPr>
        <w:pStyle w:val="a7"/>
        <w:ind w:firstLine="567"/>
        <w:jc w:val="both"/>
        <w:rPr>
          <w:rFonts w:ascii="Times New Roman" w:hAnsi="Times New Roman" w:cs="Times New Roman"/>
          <w:sz w:val="28"/>
          <w:szCs w:val="28"/>
        </w:rPr>
      </w:pPr>
      <w:r w:rsidRPr="000363B5">
        <w:rPr>
          <w:rStyle w:val="a9"/>
          <w:rFonts w:ascii="Times New Roman" w:hAnsi="Times New Roman" w:cs="Times New Roman"/>
          <w:sz w:val="28"/>
          <w:szCs w:val="28"/>
        </w:rPr>
        <w:footnoteRef/>
      </w:r>
      <w:r>
        <w:rPr>
          <w:rFonts w:ascii="Times New Roman" w:hAnsi="Times New Roman" w:cs="Times New Roman"/>
          <w:sz w:val="28"/>
          <w:szCs w:val="28"/>
        </w:rPr>
        <w:t xml:space="preserve"> </w:t>
      </w:r>
      <w:r w:rsidRPr="000363B5">
        <w:rPr>
          <w:rFonts w:ascii="Times New Roman" w:hAnsi="Times New Roman" w:cs="Times New Roman"/>
          <w:sz w:val="28"/>
          <w:szCs w:val="28"/>
        </w:rPr>
        <w:t>Берзегов М. Указ. соч.</w:t>
      </w:r>
    </w:p>
  </w:footnote>
  <w:footnote w:id="327">
    <w:p w:rsidR="00752378" w:rsidRPr="000363B5" w:rsidRDefault="00752378" w:rsidP="000363B5">
      <w:pPr>
        <w:pStyle w:val="a7"/>
        <w:ind w:firstLine="567"/>
        <w:jc w:val="both"/>
        <w:rPr>
          <w:rFonts w:ascii="Times New Roman" w:hAnsi="Times New Roman" w:cs="Times New Roman"/>
          <w:sz w:val="28"/>
          <w:szCs w:val="28"/>
        </w:rPr>
      </w:pPr>
      <w:r w:rsidRPr="000363B5">
        <w:rPr>
          <w:rStyle w:val="a9"/>
          <w:rFonts w:ascii="Times New Roman" w:hAnsi="Times New Roman" w:cs="Times New Roman"/>
          <w:sz w:val="28"/>
          <w:szCs w:val="28"/>
        </w:rPr>
        <w:footnoteRef/>
      </w:r>
      <w:r w:rsidRPr="000363B5">
        <w:rPr>
          <w:rFonts w:ascii="Times New Roman" w:hAnsi="Times New Roman" w:cs="Times New Roman"/>
          <w:sz w:val="28"/>
          <w:szCs w:val="28"/>
        </w:rPr>
        <w:t xml:space="preserve"> Там же.</w:t>
      </w:r>
    </w:p>
  </w:footnote>
  <w:footnote w:id="328">
    <w:p w:rsidR="00752378" w:rsidRPr="00261DD2" w:rsidRDefault="00752378" w:rsidP="000363B5">
      <w:pPr>
        <w:pStyle w:val="a7"/>
        <w:ind w:firstLine="567"/>
        <w:jc w:val="both"/>
        <w:rPr>
          <w:rFonts w:ascii="Times New Roman" w:hAnsi="Times New Roman" w:cs="Times New Roman"/>
          <w:sz w:val="28"/>
          <w:szCs w:val="28"/>
          <w:lang w:val="en-US"/>
        </w:rPr>
      </w:pPr>
      <w:r w:rsidRPr="00261DD2">
        <w:rPr>
          <w:rStyle w:val="a9"/>
          <w:rFonts w:ascii="Times New Roman" w:hAnsi="Times New Roman" w:cs="Times New Roman"/>
          <w:sz w:val="28"/>
          <w:szCs w:val="28"/>
        </w:rPr>
        <w:footnoteRef/>
      </w:r>
      <w:r w:rsidRPr="00261DD2">
        <w:rPr>
          <w:rFonts w:ascii="Times New Roman" w:hAnsi="Times New Roman" w:cs="Times New Roman"/>
          <w:sz w:val="28"/>
          <w:szCs w:val="28"/>
        </w:rPr>
        <w:t xml:space="preserve"> Мартынов П. Черкесов разделили по округам. </w:t>
      </w:r>
      <w:r w:rsidRPr="00261DD2">
        <w:rPr>
          <w:rFonts w:ascii="Times New Roman" w:hAnsi="Times New Roman" w:cs="Times New Roman"/>
          <w:sz w:val="28"/>
          <w:szCs w:val="28"/>
          <w:lang w:val="en-US"/>
        </w:rPr>
        <w:t xml:space="preserve">URL: </w:t>
      </w:r>
      <w:hyperlink w:history="1">
        <w:r w:rsidRPr="00261DD2">
          <w:rPr>
            <w:rStyle w:val="ac"/>
            <w:rFonts w:ascii="Times New Roman" w:hAnsi="Times New Roman" w:cs="Times New Roman"/>
            <w:color w:val="auto"/>
            <w:sz w:val="28"/>
            <w:szCs w:val="28"/>
            <w:u w:val="none"/>
            <w:lang w:val="en-US"/>
          </w:rPr>
          <w:t>http://www. vestikavkaza.ru/analytics/obshestvo/14693.html</w:t>
        </w:r>
      </w:hyperlink>
    </w:p>
  </w:footnote>
  <w:footnote w:id="329">
    <w:p w:rsidR="00752378" w:rsidRPr="00261DD2" w:rsidRDefault="00752378" w:rsidP="000363B5">
      <w:pPr>
        <w:pStyle w:val="a7"/>
        <w:ind w:firstLine="567"/>
        <w:jc w:val="both"/>
        <w:rPr>
          <w:rFonts w:ascii="Times New Roman" w:hAnsi="Times New Roman" w:cs="Times New Roman"/>
          <w:sz w:val="28"/>
          <w:szCs w:val="28"/>
        </w:rPr>
      </w:pPr>
      <w:r w:rsidRPr="00261DD2">
        <w:rPr>
          <w:rStyle w:val="a9"/>
          <w:rFonts w:ascii="Times New Roman" w:hAnsi="Times New Roman" w:cs="Times New Roman"/>
          <w:sz w:val="28"/>
          <w:szCs w:val="28"/>
        </w:rPr>
        <w:footnoteRef/>
      </w:r>
      <w:r w:rsidRPr="00261DD2">
        <w:rPr>
          <w:rFonts w:ascii="Times New Roman" w:hAnsi="Times New Roman" w:cs="Times New Roman"/>
          <w:sz w:val="28"/>
          <w:szCs w:val="28"/>
        </w:rPr>
        <w:t xml:space="preserve"> Там же.</w:t>
      </w:r>
    </w:p>
  </w:footnote>
  <w:footnote w:id="330">
    <w:p w:rsidR="00752378" w:rsidRPr="00261DD2" w:rsidRDefault="00752378" w:rsidP="000363B5">
      <w:pPr>
        <w:pStyle w:val="a7"/>
        <w:ind w:firstLine="567"/>
        <w:jc w:val="both"/>
        <w:rPr>
          <w:rFonts w:ascii="Times New Roman" w:hAnsi="Times New Roman" w:cs="Times New Roman"/>
          <w:sz w:val="28"/>
          <w:szCs w:val="28"/>
          <w:lang w:val="en-US"/>
        </w:rPr>
      </w:pPr>
      <w:r w:rsidRPr="00261DD2">
        <w:rPr>
          <w:rStyle w:val="a9"/>
          <w:rFonts w:ascii="Times New Roman" w:hAnsi="Times New Roman" w:cs="Times New Roman"/>
          <w:sz w:val="28"/>
          <w:szCs w:val="28"/>
        </w:rPr>
        <w:footnoteRef/>
      </w:r>
      <w:r w:rsidRPr="00261DD2">
        <w:rPr>
          <w:rFonts w:ascii="Times New Roman" w:hAnsi="Times New Roman" w:cs="Times New Roman"/>
          <w:sz w:val="28"/>
          <w:szCs w:val="28"/>
        </w:rPr>
        <w:t xml:space="preserve"> Первый Кавказский в режиме ожидания. </w:t>
      </w:r>
      <w:r w:rsidRPr="00261DD2">
        <w:rPr>
          <w:rFonts w:ascii="Times New Roman" w:hAnsi="Times New Roman" w:cs="Times New Roman"/>
          <w:sz w:val="28"/>
          <w:szCs w:val="28"/>
          <w:lang w:val="en-US"/>
        </w:rPr>
        <w:t xml:space="preserve">URL: </w:t>
      </w:r>
      <w:hyperlink r:id="rId106" w:history="1">
        <w:r w:rsidRPr="00261DD2">
          <w:rPr>
            <w:rStyle w:val="ac"/>
            <w:rFonts w:ascii="Times New Roman" w:hAnsi="Times New Roman" w:cs="Times New Roman"/>
            <w:color w:val="auto"/>
            <w:sz w:val="28"/>
            <w:szCs w:val="28"/>
            <w:u w:val="none"/>
            <w:lang w:val="en-US"/>
          </w:rPr>
          <w:t>http://www.zihia.net/ index.php?newsid=114</w:t>
        </w:r>
      </w:hyperlink>
    </w:p>
  </w:footnote>
  <w:footnote w:id="331">
    <w:p w:rsidR="00752378" w:rsidRPr="000363B5" w:rsidRDefault="00752378" w:rsidP="000363B5">
      <w:pPr>
        <w:pStyle w:val="a7"/>
        <w:ind w:firstLine="567"/>
        <w:jc w:val="both"/>
        <w:rPr>
          <w:rFonts w:ascii="Times New Roman" w:hAnsi="Times New Roman" w:cs="Times New Roman"/>
          <w:sz w:val="28"/>
          <w:szCs w:val="28"/>
        </w:rPr>
      </w:pPr>
      <w:r w:rsidRPr="00261DD2">
        <w:rPr>
          <w:rStyle w:val="a9"/>
          <w:rFonts w:ascii="Times New Roman" w:hAnsi="Times New Roman" w:cs="Times New Roman"/>
          <w:sz w:val="28"/>
          <w:szCs w:val="28"/>
        </w:rPr>
        <w:footnoteRef/>
      </w:r>
      <w:r w:rsidRPr="00261DD2">
        <w:rPr>
          <w:rFonts w:ascii="Times New Roman" w:hAnsi="Times New Roman" w:cs="Times New Roman"/>
          <w:sz w:val="28"/>
          <w:szCs w:val="28"/>
        </w:rPr>
        <w:t xml:space="preserve"> Мурат Берзегов: Единая Черкесия является конституционным пр</w:t>
      </w:r>
      <w:r w:rsidRPr="00261DD2">
        <w:rPr>
          <w:rFonts w:ascii="Times New Roman" w:hAnsi="Times New Roman" w:cs="Times New Roman"/>
          <w:sz w:val="28"/>
          <w:szCs w:val="28"/>
        </w:rPr>
        <w:t>а</w:t>
      </w:r>
      <w:r w:rsidRPr="00261DD2">
        <w:rPr>
          <w:rFonts w:ascii="Times New Roman" w:hAnsi="Times New Roman" w:cs="Times New Roman"/>
          <w:sz w:val="28"/>
          <w:szCs w:val="28"/>
        </w:rPr>
        <w:t xml:space="preserve">вом черкесского народа. </w:t>
      </w:r>
      <w:r w:rsidRPr="00261DD2">
        <w:rPr>
          <w:rFonts w:ascii="Times New Roman" w:hAnsi="Times New Roman" w:cs="Times New Roman"/>
          <w:sz w:val="28"/>
          <w:szCs w:val="28"/>
          <w:lang w:val="en-US"/>
        </w:rPr>
        <w:t>URL</w:t>
      </w:r>
      <w:r w:rsidRPr="00261DD2">
        <w:rPr>
          <w:rFonts w:ascii="Times New Roman" w:hAnsi="Times New Roman" w:cs="Times New Roman"/>
          <w:sz w:val="28"/>
          <w:szCs w:val="28"/>
        </w:rPr>
        <w:t xml:space="preserve">: </w:t>
      </w:r>
      <w:r w:rsidRPr="00261DD2">
        <w:rPr>
          <w:rFonts w:ascii="Times New Roman" w:hAnsi="Times New Roman" w:cs="Times New Roman"/>
          <w:sz w:val="28"/>
          <w:szCs w:val="28"/>
          <w:lang w:val="en-US"/>
        </w:rPr>
        <w:t>http</w:t>
      </w:r>
      <w:r w:rsidRPr="00261DD2">
        <w:rPr>
          <w:rFonts w:ascii="Times New Roman" w:hAnsi="Times New Roman" w:cs="Times New Roman"/>
          <w:sz w:val="28"/>
          <w:szCs w:val="28"/>
        </w:rPr>
        <w:t>://</w:t>
      </w:r>
      <w:hyperlink r:id="rId107" w:history="1">
        <w:r w:rsidRPr="00261DD2">
          <w:rPr>
            <w:rStyle w:val="ac"/>
            <w:rFonts w:ascii="Times New Roman" w:hAnsi="Times New Roman" w:cs="Times New Roman"/>
            <w:color w:val="auto"/>
            <w:sz w:val="28"/>
            <w:szCs w:val="28"/>
            <w:u w:val="none"/>
            <w:lang w:val="en-US"/>
          </w:rPr>
          <w:t>www</w:t>
        </w:r>
        <w:r w:rsidRPr="00261DD2">
          <w:rPr>
            <w:rStyle w:val="ac"/>
            <w:rFonts w:ascii="Times New Roman" w:hAnsi="Times New Roman" w:cs="Times New Roman"/>
            <w:color w:val="auto"/>
            <w:sz w:val="28"/>
            <w:szCs w:val="28"/>
            <w:u w:val="none"/>
          </w:rPr>
          <w:t>.</w:t>
        </w:r>
        <w:r w:rsidRPr="00261DD2">
          <w:rPr>
            <w:rStyle w:val="ac"/>
            <w:rFonts w:ascii="Times New Roman" w:hAnsi="Times New Roman" w:cs="Times New Roman"/>
            <w:color w:val="auto"/>
            <w:sz w:val="28"/>
            <w:szCs w:val="28"/>
            <w:u w:val="none"/>
            <w:lang w:val="en-US"/>
          </w:rPr>
          <w:t>forumcaucasus</w:t>
        </w:r>
        <w:r w:rsidRPr="00261DD2">
          <w:rPr>
            <w:rStyle w:val="ac"/>
            <w:rFonts w:ascii="Times New Roman" w:hAnsi="Times New Roman" w:cs="Times New Roman"/>
            <w:color w:val="auto"/>
            <w:sz w:val="28"/>
            <w:szCs w:val="28"/>
            <w:u w:val="none"/>
          </w:rPr>
          <w:t>.</w:t>
        </w:r>
        <w:r w:rsidRPr="00261DD2">
          <w:rPr>
            <w:rStyle w:val="ac"/>
            <w:rFonts w:ascii="Times New Roman" w:hAnsi="Times New Roman" w:cs="Times New Roman"/>
            <w:color w:val="auto"/>
            <w:sz w:val="28"/>
            <w:szCs w:val="28"/>
            <w:u w:val="none"/>
            <w:lang w:val="en-US"/>
          </w:rPr>
          <w:t>com</w:t>
        </w:r>
        <w:r w:rsidRPr="00261DD2">
          <w:rPr>
            <w:rStyle w:val="ac"/>
            <w:rFonts w:ascii="Times New Roman" w:hAnsi="Times New Roman" w:cs="Times New Roman"/>
            <w:color w:val="auto"/>
            <w:sz w:val="28"/>
            <w:szCs w:val="28"/>
            <w:u w:val="none"/>
          </w:rPr>
          <w:t>/</w:t>
        </w:r>
        <w:r w:rsidRPr="00261DD2">
          <w:rPr>
            <w:rStyle w:val="ac"/>
            <w:rFonts w:ascii="Times New Roman" w:hAnsi="Times New Roman" w:cs="Times New Roman"/>
            <w:color w:val="auto"/>
            <w:sz w:val="28"/>
            <w:szCs w:val="28"/>
            <w:u w:val="none"/>
            <w:lang w:val="en-US"/>
          </w:rPr>
          <w:t>index</w:t>
        </w:r>
        <w:r w:rsidRPr="00261DD2">
          <w:rPr>
            <w:rStyle w:val="ac"/>
            <w:rFonts w:ascii="Times New Roman" w:hAnsi="Times New Roman" w:cs="Times New Roman"/>
            <w:color w:val="auto"/>
            <w:sz w:val="28"/>
            <w:szCs w:val="28"/>
            <w:u w:val="none"/>
          </w:rPr>
          <w:t>.</w:t>
        </w:r>
        <w:r w:rsidRPr="00261DD2">
          <w:rPr>
            <w:rStyle w:val="ac"/>
            <w:rFonts w:ascii="Times New Roman" w:hAnsi="Times New Roman" w:cs="Times New Roman"/>
            <w:color w:val="auto"/>
            <w:sz w:val="28"/>
            <w:szCs w:val="28"/>
            <w:u w:val="none"/>
            <w:lang w:val="en-US"/>
          </w:rPr>
          <w:t>php</w:t>
        </w:r>
      </w:hyperlink>
      <w:r w:rsidRPr="00261DD2">
        <w:rPr>
          <w:rFonts w:ascii="Times New Roman" w:hAnsi="Times New Roman" w:cs="Times New Roman"/>
          <w:sz w:val="28"/>
          <w:szCs w:val="28"/>
        </w:rPr>
        <w:t xml:space="preserve"> </w:t>
      </w:r>
      <w:r w:rsidRPr="00261DD2">
        <w:rPr>
          <w:rFonts w:ascii="Times New Roman" w:hAnsi="Times New Roman" w:cs="Times New Roman"/>
          <w:sz w:val="28"/>
          <w:szCs w:val="28"/>
          <w:lang w:val="en-US"/>
        </w:rPr>
        <w:t>PHPSESSID</w:t>
      </w:r>
      <w:r w:rsidRPr="00261DD2">
        <w:rPr>
          <w:rFonts w:ascii="Times New Roman" w:hAnsi="Times New Roman" w:cs="Times New Roman"/>
          <w:sz w:val="28"/>
          <w:szCs w:val="28"/>
        </w:rPr>
        <w:t>=263202276340</w:t>
      </w:r>
      <w:r w:rsidRPr="00261DD2">
        <w:rPr>
          <w:rFonts w:ascii="Times New Roman" w:hAnsi="Times New Roman" w:cs="Times New Roman"/>
          <w:sz w:val="28"/>
          <w:szCs w:val="28"/>
          <w:lang w:val="en-US"/>
        </w:rPr>
        <w:t>f</w:t>
      </w:r>
      <w:r w:rsidRPr="00261DD2">
        <w:rPr>
          <w:rFonts w:ascii="Times New Roman" w:hAnsi="Times New Roman" w:cs="Times New Roman"/>
          <w:sz w:val="28"/>
          <w:szCs w:val="28"/>
        </w:rPr>
        <w:t>4</w:t>
      </w:r>
      <w:r w:rsidRPr="00261DD2">
        <w:rPr>
          <w:rFonts w:ascii="Times New Roman" w:hAnsi="Times New Roman" w:cs="Times New Roman"/>
          <w:sz w:val="28"/>
          <w:szCs w:val="28"/>
          <w:lang w:val="en-US"/>
        </w:rPr>
        <w:t>e</w:t>
      </w:r>
      <w:r w:rsidRPr="00261DD2">
        <w:rPr>
          <w:rFonts w:ascii="Times New Roman" w:hAnsi="Times New Roman" w:cs="Times New Roman"/>
          <w:sz w:val="28"/>
          <w:szCs w:val="28"/>
        </w:rPr>
        <w:t>32150</w:t>
      </w:r>
      <w:r w:rsidRPr="00261DD2">
        <w:rPr>
          <w:rFonts w:ascii="Times New Roman" w:hAnsi="Times New Roman" w:cs="Times New Roman"/>
          <w:sz w:val="28"/>
          <w:szCs w:val="28"/>
          <w:lang w:val="en-US"/>
        </w:rPr>
        <w:t>e</w:t>
      </w:r>
      <w:r w:rsidRPr="00261DD2">
        <w:rPr>
          <w:rFonts w:ascii="Times New Roman" w:hAnsi="Times New Roman" w:cs="Times New Roman"/>
          <w:sz w:val="28"/>
          <w:szCs w:val="28"/>
        </w:rPr>
        <w:t>5</w:t>
      </w:r>
      <w:r w:rsidRPr="00261DD2">
        <w:rPr>
          <w:rFonts w:ascii="Times New Roman" w:hAnsi="Times New Roman" w:cs="Times New Roman"/>
          <w:sz w:val="28"/>
          <w:szCs w:val="28"/>
          <w:lang w:val="en-US"/>
        </w:rPr>
        <w:t>a</w:t>
      </w:r>
    </w:p>
  </w:footnote>
  <w:footnote w:id="332">
    <w:p w:rsidR="00752378" w:rsidRPr="005068FF" w:rsidRDefault="00752378" w:rsidP="000363B5">
      <w:pPr>
        <w:pStyle w:val="a7"/>
        <w:ind w:firstLine="567"/>
        <w:jc w:val="both"/>
        <w:rPr>
          <w:rFonts w:ascii="Times New Roman" w:hAnsi="Times New Roman" w:cs="Times New Roman"/>
          <w:sz w:val="28"/>
          <w:szCs w:val="28"/>
        </w:rPr>
      </w:pPr>
      <w:r w:rsidRPr="005068FF">
        <w:rPr>
          <w:rStyle w:val="a9"/>
          <w:rFonts w:ascii="Times New Roman" w:hAnsi="Times New Roman" w:cs="Times New Roman"/>
          <w:sz w:val="28"/>
          <w:szCs w:val="28"/>
        </w:rPr>
        <w:footnoteRef/>
      </w:r>
      <w:r w:rsidRPr="005068FF">
        <w:rPr>
          <w:rFonts w:ascii="Times New Roman" w:hAnsi="Times New Roman" w:cs="Times New Roman"/>
          <w:sz w:val="28"/>
          <w:szCs w:val="28"/>
        </w:rPr>
        <w:t xml:space="preserve"> Рябцев В.Н. Указ. соч.</w:t>
      </w:r>
    </w:p>
  </w:footnote>
  <w:footnote w:id="333">
    <w:p w:rsidR="00752378" w:rsidRPr="005068FF" w:rsidRDefault="00752378" w:rsidP="000363B5">
      <w:pPr>
        <w:pStyle w:val="a7"/>
        <w:ind w:firstLine="567"/>
        <w:jc w:val="both"/>
        <w:rPr>
          <w:rFonts w:ascii="Times New Roman" w:hAnsi="Times New Roman" w:cs="Times New Roman"/>
          <w:sz w:val="28"/>
          <w:szCs w:val="28"/>
        </w:rPr>
      </w:pPr>
      <w:r w:rsidRPr="005068FF">
        <w:rPr>
          <w:rStyle w:val="a9"/>
          <w:rFonts w:ascii="Times New Roman" w:hAnsi="Times New Roman" w:cs="Times New Roman"/>
          <w:sz w:val="28"/>
          <w:szCs w:val="28"/>
        </w:rPr>
        <w:footnoteRef/>
      </w:r>
      <w:r w:rsidRPr="005068FF">
        <w:rPr>
          <w:rFonts w:ascii="Times New Roman" w:hAnsi="Times New Roman" w:cs="Times New Roman"/>
          <w:sz w:val="28"/>
          <w:szCs w:val="28"/>
        </w:rPr>
        <w:t xml:space="preserve"> Берзег А. Грузия – это ведь очень рядом // Коммерсант. 2011. 18 янв.</w:t>
      </w:r>
    </w:p>
  </w:footnote>
  <w:footnote w:id="334">
    <w:p w:rsidR="00752378" w:rsidRPr="005068FF" w:rsidRDefault="00752378" w:rsidP="000363B5">
      <w:pPr>
        <w:pStyle w:val="a7"/>
        <w:ind w:firstLine="567"/>
        <w:jc w:val="both"/>
        <w:rPr>
          <w:rFonts w:ascii="Times New Roman" w:hAnsi="Times New Roman" w:cs="Times New Roman"/>
          <w:sz w:val="28"/>
          <w:szCs w:val="28"/>
        </w:rPr>
      </w:pPr>
      <w:r w:rsidRPr="005068FF">
        <w:rPr>
          <w:rStyle w:val="a9"/>
          <w:rFonts w:ascii="Times New Roman" w:hAnsi="Times New Roman" w:cs="Times New Roman"/>
          <w:sz w:val="28"/>
          <w:szCs w:val="28"/>
        </w:rPr>
        <w:footnoteRef/>
      </w:r>
      <w:r w:rsidRPr="005068FF">
        <w:rPr>
          <w:rFonts w:ascii="Times New Roman" w:hAnsi="Times New Roman" w:cs="Times New Roman"/>
          <w:sz w:val="28"/>
          <w:szCs w:val="28"/>
        </w:rPr>
        <w:t xml:space="preserve"> Алленова О. Внутрироссийское дело Грузии // Коммерсант. 2011. 18 янв.</w:t>
      </w:r>
    </w:p>
  </w:footnote>
  <w:footnote w:id="335">
    <w:p w:rsidR="00752378" w:rsidRPr="005068FF" w:rsidRDefault="00752378" w:rsidP="000363B5">
      <w:pPr>
        <w:pStyle w:val="a7"/>
        <w:ind w:firstLine="567"/>
        <w:jc w:val="both"/>
        <w:rPr>
          <w:rFonts w:ascii="Times New Roman" w:hAnsi="Times New Roman" w:cs="Times New Roman"/>
          <w:sz w:val="28"/>
          <w:szCs w:val="28"/>
        </w:rPr>
      </w:pPr>
      <w:r w:rsidRPr="005068FF">
        <w:rPr>
          <w:rStyle w:val="a9"/>
          <w:rFonts w:ascii="Times New Roman" w:hAnsi="Times New Roman" w:cs="Times New Roman"/>
          <w:sz w:val="28"/>
          <w:szCs w:val="28"/>
        </w:rPr>
        <w:footnoteRef/>
      </w:r>
      <w:r w:rsidRPr="005068FF">
        <w:rPr>
          <w:rFonts w:ascii="Times New Roman" w:hAnsi="Times New Roman" w:cs="Times New Roman"/>
          <w:sz w:val="28"/>
          <w:szCs w:val="28"/>
        </w:rPr>
        <w:t xml:space="preserve"> Право на землю, а не финансовые компенсации: из выступлений черкесских лидеров в Госдуме. </w:t>
      </w:r>
      <w:r w:rsidRPr="005068FF">
        <w:rPr>
          <w:rFonts w:ascii="Times New Roman" w:hAnsi="Times New Roman" w:cs="Times New Roman"/>
          <w:sz w:val="28"/>
          <w:szCs w:val="28"/>
          <w:lang w:val="en-US"/>
        </w:rPr>
        <w:t>URL</w:t>
      </w:r>
      <w:r w:rsidRPr="005068FF">
        <w:rPr>
          <w:rFonts w:ascii="Times New Roman" w:hAnsi="Times New Roman" w:cs="Times New Roman"/>
          <w:sz w:val="28"/>
          <w:szCs w:val="28"/>
        </w:rPr>
        <w:t xml:space="preserve">: </w:t>
      </w:r>
      <w:hyperlink r:id="rId108" w:history="1">
        <w:r w:rsidRPr="005068FF">
          <w:rPr>
            <w:rStyle w:val="ac"/>
            <w:rFonts w:ascii="Times New Roman" w:hAnsi="Times New Roman" w:cs="Times New Roman"/>
            <w:color w:val="auto"/>
            <w:sz w:val="28"/>
            <w:szCs w:val="28"/>
            <w:u w:val="none"/>
            <w:lang w:val="en-US"/>
          </w:rPr>
          <w:t>http</w:t>
        </w:r>
        <w:r w:rsidRPr="005068FF">
          <w:rPr>
            <w:rStyle w:val="ac"/>
            <w:rFonts w:ascii="Times New Roman" w:hAnsi="Times New Roman" w:cs="Times New Roman"/>
            <w:color w:val="auto"/>
            <w:sz w:val="28"/>
            <w:szCs w:val="28"/>
            <w:u w:val="none"/>
          </w:rPr>
          <w:t>://</w:t>
        </w:r>
        <w:r w:rsidRPr="005068FF">
          <w:rPr>
            <w:rStyle w:val="ac"/>
            <w:rFonts w:ascii="Times New Roman" w:hAnsi="Times New Roman" w:cs="Times New Roman"/>
            <w:color w:val="auto"/>
            <w:sz w:val="28"/>
            <w:szCs w:val="28"/>
            <w:u w:val="none"/>
            <w:lang w:val="en-US"/>
          </w:rPr>
          <w:t>www</w:t>
        </w:r>
        <w:r w:rsidRPr="005068FF">
          <w:rPr>
            <w:rStyle w:val="ac"/>
            <w:rFonts w:ascii="Times New Roman" w:hAnsi="Times New Roman" w:cs="Times New Roman"/>
            <w:color w:val="auto"/>
            <w:sz w:val="28"/>
            <w:szCs w:val="28"/>
            <w:u w:val="none"/>
          </w:rPr>
          <w:t>.</w:t>
        </w:r>
        <w:r w:rsidRPr="005068FF">
          <w:rPr>
            <w:rStyle w:val="ac"/>
            <w:rFonts w:ascii="Times New Roman" w:hAnsi="Times New Roman" w:cs="Times New Roman"/>
            <w:color w:val="auto"/>
            <w:sz w:val="28"/>
            <w:szCs w:val="28"/>
            <w:u w:val="none"/>
            <w:lang w:val="en-US"/>
          </w:rPr>
          <w:t>regnum</w:t>
        </w:r>
        <w:r w:rsidRPr="005068FF">
          <w:rPr>
            <w:rStyle w:val="ac"/>
            <w:rFonts w:ascii="Times New Roman" w:hAnsi="Times New Roman" w:cs="Times New Roman"/>
            <w:color w:val="auto"/>
            <w:sz w:val="28"/>
            <w:szCs w:val="28"/>
            <w:u w:val="none"/>
          </w:rPr>
          <w:t>.</w:t>
        </w:r>
        <w:r w:rsidRPr="005068FF">
          <w:rPr>
            <w:rStyle w:val="ac"/>
            <w:rFonts w:ascii="Times New Roman" w:hAnsi="Times New Roman" w:cs="Times New Roman"/>
            <w:color w:val="auto"/>
            <w:sz w:val="28"/>
            <w:szCs w:val="28"/>
            <w:u w:val="none"/>
            <w:lang w:val="en-US"/>
          </w:rPr>
          <w:t>ru</w:t>
        </w:r>
        <w:r w:rsidRPr="005068FF">
          <w:rPr>
            <w:rStyle w:val="ac"/>
            <w:rFonts w:ascii="Times New Roman" w:hAnsi="Times New Roman" w:cs="Times New Roman"/>
            <w:color w:val="auto"/>
            <w:sz w:val="28"/>
            <w:szCs w:val="28"/>
            <w:u w:val="none"/>
          </w:rPr>
          <w:t>/</w:t>
        </w:r>
        <w:r w:rsidRPr="005068FF">
          <w:rPr>
            <w:rStyle w:val="ac"/>
            <w:rFonts w:ascii="Times New Roman" w:hAnsi="Times New Roman" w:cs="Times New Roman"/>
            <w:color w:val="auto"/>
            <w:sz w:val="28"/>
            <w:szCs w:val="28"/>
            <w:u w:val="none"/>
            <w:lang w:val="en-US"/>
          </w:rPr>
          <w:t>news</w:t>
        </w:r>
        <w:r w:rsidRPr="005068FF">
          <w:rPr>
            <w:rStyle w:val="ac"/>
            <w:rFonts w:ascii="Times New Roman" w:hAnsi="Times New Roman" w:cs="Times New Roman"/>
            <w:color w:val="auto"/>
            <w:sz w:val="28"/>
            <w:szCs w:val="28"/>
            <w:u w:val="none"/>
          </w:rPr>
          <w:t>/</w:t>
        </w:r>
      </w:hyperlink>
      <w:r w:rsidRPr="005068FF">
        <w:rPr>
          <w:rFonts w:ascii="Times New Roman" w:hAnsi="Times New Roman" w:cs="Times New Roman"/>
          <w:sz w:val="28"/>
          <w:szCs w:val="28"/>
        </w:rPr>
        <w:t xml:space="preserve">1405809. </w:t>
      </w:r>
      <w:r w:rsidRPr="005068FF">
        <w:rPr>
          <w:rFonts w:ascii="Times New Roman" w:hAnsi="Times New Roman" w:cs="Times New Roman"/>
          <w:sz w:val="28"/>
          <w:szCs w:val="28"/>
          <w:lang w:val="en-US"/>
        </w:rPr>
        <w:t>html</w:t>
      </w:r>
    </w:p>
  </w:footnote>
  <w:footnote w:id="336">
    <w:p w:rsidR="00752378" w:rsidRPr="005068FF" w:rsidRDefault="00752378" w:rsidP="000363B5">
      <w:pPr>
        <w:pStyle w:val="a7"/>
        <w:ind w:firstLine="567"/>
        <w:jc w:val="both"/>
        <w:rPr>
          <w:rFonts w:ascii="Times New Roman" w:hAnsi="Times New Roman" w:cs="Times New Roman"/>
          <w:sz w:val="28"/>
          <w:szCs w:val="28"/>
        </w:rPr>
      </w:pPr>
      <w:r w:rsidRPr="005068FF">
        <w:rPr>
          <w:rStyle w:val="a9"/>
          <w:rFonts w:ascii="Times New Roman" w:hAnsi="Times New Roman" w:cs="Times New Roman"/>
          <w:sz w:val="28"/>
          <w:szCs w:val="28"/>
        </w:rPr>
        <w:footnoteRef/>
      </w:r>
      <w:r w:rsidRPr="005068FF">
        <w:rPr>
          <w:rFonts w:ascii="Times New Roman" w:hAnsi="Times New Roman" w:cs="Times New Roman"/>
          <w:sz w:val="28"/>
          <w:szCs w:val="28"/>
        </w:rPr>
        <w:t xml:space="preserve"> В Адыгее большинство коренного населения поддерживает пров</w:t>
      </w:r>
      <w:r w:rsidRPr="005068FF">
        <w:rPr>
          <w:rFonts w:ascii="Times New Roman" w:hAnsi="Times New Roman" w:cs="Times New Roman"/>
          <w:sz w:val="28"/>
          <w:szCs w:val="28"/>
        </w:rPr>
        <w:t>е</w:t>
      </w:r>
      <w:r w:rsidRPr="005068FF">
        <w:rPr>
          <w:rFonts w:ascii="Times New Roman" w:hAnsi="Times New Roman" w:cs="Times New Roman"/>
          <w:sz w:val="28"/>
          <w:szCs w:val="28"/>
        </w:rPr>
        <w:t xml:space="preserve">дение Олимпиады в Сочи. </w:t>
      </w:r>
      <w:r w:rsidRPr="005068FF">
        <w:rPr>
          <w:rFonts w:ascii="Times New Roman" w:hAnsi="Times New Roman" w:cs="Times New Roman"/>
          <w:sz w:val="28"/>
          <w:szCs w:val="28"/>
          <w:lang w:val="en-US"/>
        </w:rPr>
        <w:t>URL</w:t>
      </w:r>
      <w:r w:rsidRPr="005068FF">
        <w:rPr>
          <w:rFonts w:ascii="Times New Roman" w:hAnsi="Times New Roman" w:cs="Times New Roman"/>
          <w:sz w:val="28"/>
          <w:szCs w:val="28"/>
        </w:rPr>
        <w:t xml:space="preserve">: </w:t>
      </w:r>
      <w:hyperlink r:id="rId109" w:history="1">
        <w:r w:rsidRPr="005068FF">
          <w:rPr>
            <w:rStyle w:val="ac"/>
            <w:rFonts w:ascii="Times New Roman" w:hAnsi="Times New Roman" w:cs="Times New Roman"/>
            <w:color w:val="auto"/>
            <w:sz w:val="28"/>
            <w:szCs w:val="28"/>
            <w:u w:val="none"/>
            <w:lang w:val="en-US"/>
          </w:rPr>
          <w:t>http</w:t>
        </w:r>
        <w:r w:rsidRPr="005068FF">
          <w:rPr>
            <w:rStyle w:val="ac"/>
            <w:rFonts w:ascii="Times New Roman" w:hAnsi="Times New Roman" w:cs="Times New Roman"/>
            <w:color w:val="auto"/>
            <w:sz w:val="28"/>
            <w:szCs w:val="28"/>
            <w:u w:val="none"/>
          </w:rPr>
          <w:t>://</w:t>
        </w:r>
        <w:r w:rsidRPr="005068FF">
          <w:rPr>
            <w:rStyle w:val="ac"/>
            <w:rFonts w:ascii="Times New Roman" w:hAnsi="Times New Roman" w:cs="Times New Roman"/>
            <w:color w:val="auto"/>
            <w:sz w:val="28"/>
            <w:szCs w:val="28"/>
            <w:u w:val="none"/>
            <w:lang w:val="en-US"/>
          </w:rPr>
          <w:t>www</w:t>
        </w:r>
        <w:r w:rsidRPr="005068FF">
          <w:rPr>
            <w:rStyle w:val="ac"/>
            <w:rFonts w:ascii="Times New Roman" w:hAnsi="Times New Roman" w:cs="Times New Roman"/>
            <w:color w:val="auto"/>
            <w:sz w:val="28"/>
            <w:szCs w:val="28"/>
            <w:u w:val="none"/>
          </w:rPr>
          <w:t>.</w:t>
        </w:r>
        <w:r w:rsidRPr="005068FF">
          <w:rPr>
            <w:rStyle w:val="ac"/>
            <w:rFonts w:ascii="Times New Roman" w:hAnsi="Times New Roman" w:cs="Times New Roman"/>
            <w:color w:val="auto"/>
            <w:sz w:val="28"/>
            <w:szCs w:val="28"/>
            <w:u w:val="none"/>
            <w:lang w:val="en-US"/>
          </w:rPr>
          <w:t>kavkaz</w:t>
        </w:r>
        <w:r w:rsidRPr="005068FF">
          <w:rPr>
            <w:rStyle w:val="ac"/>
            <w:rFonts w:ascii="Times New Roman" w:hAnsi="Times New Roman" w:cs="Times New Roman"/>
            <w:color w:val="auto"/>
            <w:sz w:val="28"/>
            <w:szCs w:val="28"/>
            <w:u w:val="none"/>
          </w:rPr>
          <w:t>-</w:t>
        </w:r>
        <w:r w:rsidRPr="005068FF">
          <w:rPr>
            <w:rStyle w:val="ac"/>
            <w:rFonts w:ascii="Times New Roman" w:hAnsi="Times New Roman" w:cs="Times New Roman"/>
            <w:color w:val="auto"/>
            <w:sz w:val="28"/>
            <w:szCs w:val="28"/>
            <w:u w:val="none"/>
            <w:lang w:val="en-US"/>
          </w:rPr>
          <w:t>uzel</w:t>
        </w:r>
        <w:r w:rsidRPr="005068FF">
          <w:rPr>
            <w:rStyle w:val="ac"/>
            <w:rFonts w:ascii="Times New Roman" w:hAnsi="Times New Roman" w:cs="Times New Roman"/>
            <w:color w:val="auto"/>
            <w:sz w:val="28"/>
            <w:szCs w:val="28"/>
            <w:u w:val="none"/>
          </w:rPr>
          <w:t>.</w:t>
        </w:r>
        <w:r w:rsidRPr="005068FF">
          <w:rPr>
            <w:rStyle w:val="ac"/>
            <w:rFonts w:ascii="Times New Roman" w:hAnsi="Times New Roman" w:cs="Times New Roman"/>
            <w:color w:val="auto"/>
            <w:sz w:val="28"/>
            <w:szCs w:val="28"/>
            <w:u w:val="none"/>
            <w:lang w:val="en-US"/>
          </w:rPr>
          <w:t>ru</w:t>
        </w:r>
        <w:r w:rsidRPr="005068FF">
          <w:rPr>
            <w:rStyle w:val="ac"/>
            <w:rFonts w:ascii="Times New Roman" w:hAnsi="Times New Roman" w:cs="Times New Roman"/>
            <w:color w:val="auto"/>
            <w:sz w:val="28"/>
            <w:szCs w:val="28"/>
            <w:u w:val="none"/>
          </w:rPr>
          <w:t>/</w:t>
        </w:r>
        <w:r w:rsidRPr="005068FF">
          <w:rPr>
            <w:rStyle w:val="ac"/>
            <w:rFonts w:ascii="Times New Roman" w:hAnsi="Times New Roman" w:cs="Times New Roman"/>
            <w:color w:val="auto"/>
            <w:sz w:val="28"/>
            <w:szCs w:val="28"/>
            <w:u w:val="none"/>
            <w:lang w:val="en-US"/>
          </w:rPr>
          <w:t>articles</w:t>
        </w:r>
        <w:r w:rsidRPr="005068FF">
          <w:rPr>
            <w:rStyle w:val="ac"/>
            <w:rFonts w:ascii="Times New Roman" w:hAnsi="Times New Roman" w:cs="Times New Roman"/>
            <w:color w:val="auto"/>
            <w:sz w:val="28"/>
            <w:szCs w:val="28"/>
            <w:u w:val="none"/>
          </w:rPr>
          <w:t>/177563/</w:t>
        </w:r>
      </w:hyperlink>
    </w:p>
  </w:footnote>
  <w:footnote w:id="337">
    <w:p w:rsidR="00752378" w:rsidRPr="000363B5" w:rsidRDefault="00752378" w:rsidP="000363B5">
      <w:pPr>
        <w:pStyle w:val="a7"/>
        <w:ind w:firstLine="567"/>
        <w:jc w:val="both"/>
        <w:rPr>
          <w:rFonts w:ascii="Times New Roman" w:hAnsi="Times New Roman" w:cs="Times New Roman"/>
          <w:sz w:val="28"/>
          <w:szCs w:val="28"/>
        </w:rPr>
      </w:pPr>
      <w:r w:rsidRPr="000363B5">
        <w:rPr>
          <w:rStyle w:val="a9"/>
          <w:rFonts w:ascii="Times New Roman" w:hAnsi="Times New Roman" w:cs="Times New Roman"/>
          <w:sz w:val="28"/>
          <w:szCs w:val="28"/>
        </w:rPr>
        <w:footnoteRef/>
      </w:r>
      <w:r w:rsidRPr="000363B5">
        <w:rPr>
          <w:rFonts w:ascii="Times New Roman" w:hAnsi="Times New Roman" w:cs="Times New Roman"/>
          <w:sz w:val="28"/>
          <w:szCs w:val="28"/>
        </w:rPr>
        <w:t xml:space="preserve"> Цветков О.М. Адыгский (черкесский) вопрос…</w:t>
      </w:r>
      <w:r>
        <w:rPr>
          <w:rFonts w:ascii="Times New Roman" w:hAnsi="Times New Roman" w:cs="Times New Roman"/>
          <w:sz w:val="28"/>
          <w:szCs w:val="28"/>
        </w:rPr>
        <w:t xml:space="preserve"> </w:t>
      </w:r>
      <w:r w:rsidRPr="000363B5">
        <w:rPr>
          <w:rFonts w:ascii="Times New Roman" w:hAnsi="Times New Roman" w:cs="Times New Roman"/>
          <w:sz w:val="28"/>
          <w:szCs w:val="28"/>
        </w:rPr>
        <w:t>С. 98.</w:t>
      </w:r>
    </w:p>
  </w:footnote>
  <w:footnote w:id="338">
    <w:p w:rsidR="00752378" w:rsidRPr="003D643C" w:rsidRDefault="00752378" w:rsidP="00CD7572">
      <w:pPr>
        <w:pStyle w:val="a7"/>
        <w:ind w:firstLine="567"/>
        <w:jc w:val="both"/>
        <w:rPr>
          <w:rFonts w:ascii="Times New Roman" w:hAnsi="Times New Roman" w:cs="Times New Roman"/>
          <w:sz w:val="28"/>
          <w:szCs w:val="28"/>
          <w:lang w:val="en-US"/>
        </w:rPr>
      </w:pPr>
      <w:r w:rsidRPr="003D643C">
        <w:rPr>
          <w:rStyle w:val="a9"/>
          <w:rFonts w:ascii="Times New Roman" w:hAnsi="Times New Roman" w:cs="Times New Roman"/>
          <w:sz w:val="28"/>
          <w:szCs w:val="28"/>
        </w:rPr>
        <w:footnoteRef/>
      </w:r>
      <w:r w:rsidRPr="003D643C">
        <w:rPr>
          <w:rFonts w:ascii="Times New Roman" w:hAnsi="Times New Roman" w:cs="Times New Roman"/>
          <w:sz w:val="28"/>
          <w:szCs w:val="28"/>
        </w:rPr>
        <w:t xml:space="preserve"> Бжахо Х. Черкесы ждут «Декларации Бальфура». </w:t>
      </w:r>
      <w:r w:rsidRPr="003D643C">
        <w:rPr>
          <w:rFonts w:ascii="Times New Roman" w:hAnsi="Times New Roman" w:cs="Times New Roman"/>
          <w:sz w:val="28"/>
          <w:szCs w:val="28"/>
          <w:lang w:val="en-US"/>
        </w:rPr>
        <w:t xml:space="preserve">URL: </w:t>
      </w:r>
      <w:hyperlink w:history="1">
        <w:r w:rsidRPr="003D643C">
          <w:rPr>
            <w:rStyle w:val="ac"/>
            <w:rFonts w:ascii="Times New Roman" w:hAnsi="Times New Roman" w:cs="Times New Roman"/>
            <w:color w:val="auto"/>
            <w:sz w:val="28"/>
            <w:szCs w:val="28"/>
            <w:u w:val="none"/>
            <w:lang w:val="en-US"/>
          </w:rPr>
          <w:t>http://www. aheku.org/page.php?id=1409</w:t>
        </w:r>
      </w:hyperlink>
    </w:p>
  </w:footnote>
  <w:footnote w:id="339">
    <w:p w:rsidR="00752378" w:rsidRPr="003D643C" w:rsidRDefault="00752378" w:rsidP="001C5FF3">
      <w:pPr>
        <w:shd w:val="clear" w:color="auto" w:fill="FFFFFF"/>
        <w:spacing w:after="0" w:line="240" w:lineRule="auto"/>
        <w:ind w:firstLine="567"/>
        <w:jc w:val="both"/>
        <w:outlineLvl w:val="0"/>
        <w:rPr>
          <w:rFonts w:ascii="Times New Roman" w:eastAsia="Times New Roman" w:hAnsi="Times New Roman" w:cs="Times New Roman"/>
          <w:bCs/>
          <w:kern w:val="36"/>
          <w:sz w:val="28"/>
          <w:szCs w:val="28"/>
        </w:rPr>
      </w:pPr>
      <w:r w:rsidRPr="003D643C">
        <w:rPr>
          <w:rStyle w:val="a9"/>
          <w:rFonts w:ascii="Times New Roman" w:hAnsi="Times New Roman" w:cs="Times New Roman"/>
          <w:sz w:val="28"/>
          <w:szCs w:val="28"/>
        </w:rPr>
        <w:footnoteRef/>
      </w:r>
      <w:r w:rsidRPr="003D643C">
        <w:rPr>
          <w:rFonts w:ascii="Times New Roman" w:hAnsi="Times New Roman" w:cs="Times New Roman"/>
          <w:sz w:val="28"/>
          <w:szCs w:val="28"/>
        </w:rPr>
        <w:t xml:space="preserve"> </w:t>
      </w:r>
      <w:r w:rsidRPr="003D643C">
        <w:rPr>
          <w:rFonts w:ascii="Times New Roman" w:eastAsia="Times New Roman" w:hAnsi="Times New Roman" w:cs="Times New Roman"/>
          <w:sz w:val="28"/>
          <w:szCs w:val="28"/>
        </w:rPr>
        <w:t xml:space="preserve">Маркедонов С.М. </w:t>
      </w:r>
      <w:r w:rsidRPr="003D643C">
        <w:rPr>
          <w:rFonts w:ascii="Times New Roman" w:eastAsia="Times New Roman" w:hAnsi="Times New Roman" w:cs="Times New Roman"/>
          <w:bCs/>
          <w:kern w:val="36"/>
          <w:sz w:val="28"/>
          <w:szCs w:val="28"/>
        </w:rPr>
        <w:t xml:space="preserve">Сирийский кризис и «черкесский вопрос». </w:t>
      </w:r>
      <w:r w:rsidRPr="003D643C">
        <w:rPr>
          <w:rFonts w:ascii="Times New Roman" w:hAnsi="Times New Roman" w:cs="Times New Roman"/>
          <w:sz w:val="28"/>
          <w:szCs w:val="28"/>
          <w:lang w:val="en-US"/>
        </w:rPr>
        <w:t>URL</w:t>
      </w:r>
      <w:r w:rsidRPr="003D643C">
        <w:rPr>
          <w:rFonts w:ascii="Times New Roman" w:hAnsi="Times New Roman" w:cs="Times New Roman"/>
          <w:sz w:val="28"/>
          <w:szCs w:val="28"/>
        </w:rPr>
        <w:t xml:space="preserve">: </w:t>
      </w:r>
      <w:hyperlink r:id="rId110" w:history="1">
        <w:r w:rsidRPr="003D643C">
          <w:rPr>
            <w:rStyle w:val="ac"/>
            <w:rFonts w:ascii="Times New Roman" w:eastAsia="Times New Roman" w:hAnsi="Times New Roman" w:cs="Times New Roman"/>
            <w:bCs/>
            <w:color w:val="auto"/>
            <w:kern w:val="36"/>
            <w:sz w:val="28"/>
            <w:szCs w:val="28"/>
            <w:u w:val="none"/>
            <w:lang w:val="en-US"/>
          </w:rPr>
          <w:t>http</w:t>
        </w:r>
        <w:r w:rsidRPr="003D643C">
          <w:rPr>
            <w:rStyle w:val="ac"/>
            <w:rFonts w:ascii="Times New Roman" w:eastAsia="Times New Roman" w:hAnsi="Times New Roman" w:cs="Times New Roman"/>
            <w:bCs/>
            <w:color w:val="auto"/>
            <w:kern w:val="36"/>
            <w:sz w:val="28"/>
            <w:szCs w:val="28"/>
            <w:u w:val="none"/>
          </w:rPr>
          <w:t>://</w:t>
        </w:r>
        <w:r w:rsidRPr="003D643C">
          <w:rPr>
            <w:rStyle w:val="ac"/>
            <w:rFonts w:ascii="Times New Roman" w:eastAsia="Times New Roman" w:hAnsi="Times New Roman" w:cs="Times New Roman"/>
            <w:bCs/>
            <w:color w:val="auto"/>
            <w:kern w:val="36"/>
            <w:sz w:val="28"/>
            <w:szCs w:val="28"/>
            <w:u w:val="none"/>
            <w:lang w:val="en-US"/>
          </w:rPr>
          <w:t>www</w:t>
        </w:r>
        <w:r w:rsidRPr="003D643C">
          <w:rPr>
            <w:rStyle w:val="ac"/>
            <w:rFonts w:ascii="Times New Roman" w:eastAsia="Times New Roman" w:hAnsi="Times New Roman" w:cs="Times New Roman"/>
            <w:bCs/>
            <w:color w:val="auto"/>
            <w:kern w:val="36"/>
            <w:sz w:val="28"/>
            <w:szCs w:val="28"/>
            <w:u w:val="none"/>
          </w:rPr>
          <w:t>.</w:t>
        </w:r>
        <w:r w:rsidRPr="003D643C">
          <w:rPr>
            <w:rStyle w:val="ac"/>
            <w:rFonts w:ascii="Times New Roman" w:eastAsia="Times New Roman" w:hAnsi="Times New Roman" w:cs="Times New Roman"/>
            <w:bCs/>
            <w:color w:val="auto"/>
            <w:kern w:val="36"/>
            <w:sz w:val="28"/>
            <w:szCs w:val="28"/>
            <w:u w:val="none"/>
            <w:lang w:val="en-US"/>
          </w:rPr>
          <w:t>kavkazoved</w:t>
        </w:r>
        <w:r w:rsidRPr="003D643C">
          <w:rPr>
            <w:rStyle w:val="ac"/>
            <w:rFonts w:ascii="Times New Roman" w:eastAsia="Times New Roman" w:hAnsi="Times New Roman" w:cs="Times New Roman"/>
            <w:bCs/>
            <w:color w:val="auto"/>
            <w:kern w:val="36"/>
            <w:sz w:val="28"/>
            <w:szCs w:val="28"/>
            <w:u w:val="none"/>
          </w:rPr>
          <w:t>.</w:t>
        </w:r>
        <w:r w:rsidRPr="003D643C">
          <w:rPr>
            <w:rStyle w:val="ac"/>
            <w:rFonts w:ascii="Times New Roman" w:eastAsia="Times New Roman" w:hAnsi="Times New Roman" w:cs="Times New Roman"/>
            <w:bCs/>
            <w:color w:val="auto"/>
            <w:kern w:val="36"/>
            <w:sz w:val="28"/>
            <w:szCs w:val="28"/>
            <w:u w:val="none"/>
            <w:lang w:val="en-US"/>
          </w:rPr>
          <w:t>info</w:t>
        </w:r>
        <w:r w:rsidRPr="003D643C">
          <w:rPr>
            <w:rStyle w:val="ac"/>
            <w:rFonts w:ascii="Times New Roman" w:eastAsia="Times New Roman" w:hAnsi="Times New Roman" w:cs="Times New Roman"/>
            <w:bCs/>
            <w:color w:val="auto"/>
            <w:kern w:val="36"/>
            <w:sz w:val="28"/>
            <w:szCs w:val="28"/>
            <w:u w:val="none"/>
          </w:rPr>
          <w:t>/</w:t>
        </w:r>
        <w:r w:rsidRPr="003D643C">
          <w:rPr>
            <w:rStyle w:val="ac"/>
            <w:rFonts w:ascii="Times New Roman" w:eastAsia="Times New Roman" w:hAnsi="Times New Roman" w:cs="Times New Roman"/>
            <w:bCs/>
            <w:color w:val="auto"/>
            <w:kern w:val="36"/>
            <w:sz w:val="28"/>
            <w:szCs w:val="28"/>
            <w:u w:val="none"/>
            <w:lang w:val="en-US"/>
          </w:rPr>
          <w:t>news</w:t>
        </w:r>
        <w:r w:rsidRPr="003D643C">
          <w:rPr>
            <w:rStyle w:val="ac"/>
            <w:rFonts w:ascii="Times New Roman" w:eastAsia="Times New Roman" w:hAnsi="Times New Roman" w:cs="Times New Roman"/>
            <w:bCs/>
            <w:color w:val="auto"/>
            <w:kern w:val="36"/>
            <w:sz w:val="28"/>
            <w:szCs w:val="28"/>
            <w:u w:val="none"/>
          </w:rPr>
          <w:t>/2012/06/28/</w:t>
        </w:r>
        <w:r w:rsidRPr="003D643C">
          <w:rPr>
            <w:rStyle w:val="ac"/>
            <w:rFonts w:ascii="Times New Roman" w:eastAsia="Times New Roman" w:hAnsi="Times New Roman" w:cs="Times New Roman"/>
            <w:bCs/>
            <w:color w:val="auto"/>
            <w:kern w:val="36"/>
            <w:sz w:val="28"/>
            <w:szCs w:val="28"/>
            <w:u w:val="none"/>
            <w:lang w:val="en-US"/>
          </w:rPr>
          <w:t>sirijskij</w:t>
        </w:r>
        <w:r w:rsidRPr="003D643C">
          <w:rPr>
            <w:rStyle w:val="ac"/>
            <w:rFonts w:ascii="Times New Roman" w:eastAsia="Times New Roman" w:hAnsi="Times New Roman" w:cs="Times New Roman"/>
            <w:bCs/>
            <w:color w:val="auto"/>
            <w:kern w:val="36"/>
            <w:sz w:val="28"/>
            <w:szCs w:val="28"/>
            <w:u w:val="none"/>
          </w:rPr>
          <w:t>-</w:t>
        </w:r>
        <w:r w:rsidRPr="003D643C">
          <w:rPr>
            <w:rStyle w:val="ac"/>
            <w:rFonts w:ascii="Times New Roman" w:eastAsia="Times New Roman" w:hAnsi="Times New Roman" w:cs="Times New Roman"/>
            <w:bCs/>
            <w:color w:val="auto"/>
            <w:kern w:val="36"/>
            <w:sz w:val="28"/>
            <w:szCs w:val="28"/>
            <w:u w:val="none"/>
            <w:lang w:val="en-US"/>
          </w:rPr>
          <w:t>krizis</w:t>
        </w:r>
        <w:r w:rsidRPr="003D643C">
          <w:rPr>
            <w:rStyle w:val="ac"/>
            <w:rFonts w:ascii="Times New Roman" w:eastAsia="Times New Roman" w:hAnsi="Times New Roman" w:cs="Times New Roman"/>
            <w:bCs/>
            <w:color w:val="auto"/>
            <w:kern w:val="36"/>
            <w:sz w:val="28"/>
            <w:szCs w:val="28"/>
            <w:u w:val="none"/>
          </w:rPr>
          <w:t>-</w:t>
        </w:r>
        <w:r w:rsidRPr="003D643C">
          <w:rPr>
            <w:rStyle w:val="ac"/>
            <w:rFonts w:ascii="Times New Roman" w:eastAsia="Times New Roman" w:hAnsi="Times New Roman" w:cs="Times New Roman"/>
            <w:bCs/>
            <w:color w:val="auto"/>
            <w:kern w:val="36"/>
            <w:sz w:val="28"/>
            <w:szCs w:val="28"/>
            <w:u w:val="none"/>
            <w:lang w:val="en-US"/>
          </w:rPr>
          <w:t>i</w:t>
        </w:r>
        <w:r w:rsidRPr="003D643C">
          <w:rPr>
            <w:rStyle w:val="ac"/>
            <w:rFonts w:ascii="Times New Roman" w:eastAsia="Times New Roman" w:hAnsi="Times New Roman" w:cs="Times New Roman"/>
            <w:bCs/>
            <w:color w:val="auto"/>
            <w:kern w:val="36"/>
            <w:sz w:val="28"/>
            <w:szCs w:val="28"/>
            <w:u w:val="none"/>
          </w:rPr>
          <w:t>-</w:t>
        </w:r>
        <w:r w:rsidRPr="003D643C">
          <w:rPr>
            <w:rStyle w:val="ac"/>
            <w:rFonts w:ascii="Times New Roman" w:eastAsia="Times New Roman" w:hAnsi="Times New Roman" w:cs="Times New Roman"/>
            <w:bCs/>
            <w:color w:val="auto"/>
            <w:kern w:val="36"/>
            <w:sz w:val="28"/>
            <w:szCs w:val="28"/>
            <w:u w:val="none"/>
            <w:lang w:val="en-US"/>
          </w:rPr>
          <w:t>cherkesskij</w:t>
        </w:r>
        <w:r w:rsidRPr="003D643C">
          <w:rPr>
            <w:rStyle w:val="ac"/>
            <w:rFonts w:ascii="Times New Roman" w:eastAsia="Times New Roman" w:hAnsi="Times New Roman" w:cs="Times New Roman"/>
            <w:bCs/>
            <w:color w:val="auto"/>
            <w:kern w:val="36"/>
            <w:sz w:val="28"/>
            <w:szCs w:val="28"/>
            <w:u w:val="none"/>
          </w:rPr>
          <w:t>-</w:t>
        </w:r>
        <w:r w:rsidRPr="003D643C">
          <w:rPr>
            <w:rStyle w:val="ac"/>
            <w:rFonts w:ascii="Times New Roman" w:eastAsia="Times New Roman" w:hAnsi="Times New Roman" w:cs="Times New Roman"/>
            <w:bCs/>
            <w:color w:val="auto"/>
            <w:kern w:val="36"/>
            <w:sz w:val="28"/>
            <w:szCs w:val="28"/>
            <w:u w:val="none"/>
            <w:lang w:val="en-US"/>
          </w:rPr>
          <w:t>vop</w:t>
        </w:r>
        <w:r w:rsidRPr="003D643C">
          <w:rPr>
            <w:rStyle w:val="ac"/>
            <w:rFonts w:ascii="Times New Roman" w:eastAsia="Times New Roman" w:hAnsi="Times New Roman" w:cs="Times New Roman"/>
            <w:bCs/>
            <w:color w:val="auto"/>
            <w:kern w:val="36"/>
            <w:sz w:val="28"/>
            <w:szCs w:val="28"/>
            <w:u w:val="none"/>
          </w:rPr>
          <w:t xml:space="preserve"> </w:t>
        </w:r>
        <w:r w:rsidRPr="003D643C">
          <w:rPr>
            <w:rStyle w:val="ac"/>
            <w:rFonts w:ascii="Times New Roman" w:eastAsia="Times New Roman" w:hAnsi="Times New Roman" w:cs="Times New Roman"/>
            <w:bCs/>
            <w:color w:val="auto"/>
            <w:kern w:val="36"/>
            <w:sz w:val="28"/>
            <w:szCs w:val="28"/>
            <w:u w:val="none"/>
            <w:lang w:val="en-US"/>
          </w:rPr>
          <w:t>ros</w:t>
        </w:r>
        <w:r w:rsidRPr="003D643C">
          <w:rPr>
            <w:rStyle w:val="ac"/>
            <w:rFonts w:ascii="Times New Roman" w:eastAsia="Times New Roman" w:hAnsi="Times New Roman" w:cs="Times New Roman"/>
            <w:bCs/>
            <w:color w:val="auto"/>
            <w:kern w:val="36"/>
            <w:sz w:val="28"/>
            <w:szCs w:val="28"/>
            <w:u w:val="none"/>
          </w:rPr>
          <w:t>.</w:t>
        </w:r>
        <w:r w:rsidRPr="003D643C">
          <w:rPr>
            <w:rStyle w:val="ac"/>
            <w:rFonts w:ascii="Times New Roman" w:eastAsia="Times New Roman" w:hAnsi="Times New Roman" w:cs="Times New Roman"/>
            <w:bCs/>
            <w:color w:val="auto"/>
            <w:kern w:val="36"/>
            <w:sz w:val="28"/>
            <w:szCs w:val="28"/>
            <w:u w:val="none"/>
            <w:lang w:val="en-US"/>
          </w:rPr>
          <w:t>html</w:t>
        </w:r>
      </w:hyperlink>
      <w:r w:rsidRPr="003D643C">
        <w:rPr>
          <w:rStyle w:val="ac"/>
          <w:rFonts w:ascii="Times New Roman" w:eastAsia="Times New Roman" w:hAnsi="Times New Roman" w:cs="Times New Roman"/>
          <w:bCs/>
          <w:color w:val="auto"/>
          <w:kern w:val="36"/>
          <w:sz w:val="28"/>
          <w:szCs w:val="28"/>
          <w:u w:val="none"/>
        </w:rPr>
        <w:t xml:space="preserve">; </w:t>
      </w:r>
      <w:r w:rsidRPr="003D643C">
        <w:rPr>
          <w:rFonts w:ascii="Times New Roman" w:hAnsi="Times New Roman" w:cs="Times New Roman"/>
          <w:sz w:val="28"/>
          <w:szCs w:val="28"/>
        </w:rPr>
        <w:t xml:space="preserve">Кушхабиев А.В. Проблемы репатриации черкесской диаспоры Сирии. </w:t>
      </w:r>
      <w:r w:rsidRPr="003D643C">
        <w:rPr>
          <w:rFonts w:ascii="Times New Roman" w:hAnsi="Times New Roman" w:cs="Times New Roman"/>
          <w:sz w:val="28"/>
          <w:szCs w:val="28"/>
          <w:lang w:val="en-US"/>
        </w:rPr>
        <w:t>URL</w:t>
      </w:r>
      <w:r w:rsidRPr="003D643C">
        <w:rPr>
          <w:rFonts w:ascii="Times New Roman" w:hAnsi="Times New Roman" w:cs="Times New Roman"/>
          <w:sz w:val="28"/>
          <w:szCs w:val="28"/>
        </w:rPr>
        <w:t xml:space="preserve">: </w:t>
      </w:r>
      <w:hyperlink r:id="rId111" w:history="1">
        <w:r w:rsidRPr="003D643C">
          <w:rPr>
            <w:rStyle w:val="ac"/>
            <w:rFonts w:ascii="Times New Roman" w:eastAsia="Times New Roman" w:hAnsi="Times New Roman" w:cs="Times New Roman"/>
            <w:color w:val="auto"/>
            <w:kern w:val="36"/>
            <w:sz w:val="28"/>
            <w:szCs w:val="28"/>
            <w:u w:val="none"/>
          </w:rPr>
          <w:t>http://intercircass.org/?p=1187</w:t>
        </w:r>
      </w:hyperlink>
    </w:p>
  </w:footnote>
  <w:footnote w:id="340">
    <w:p w:rsidR="00752378" w:rsidRPr="003D643C" w:rsidRDefault="00752378" w:rsidP="00CD7572">
      <w:pPr>
        <w:shd w:val="clear" w:color="auto" w:fill="FFFFFF"/>
        <w:spacing w:after="0" w:line="240" w:lineRule="auto"/>
        <w:ind w:firstLine="567"/>
        <w:jc w:val="both"/>
        <w:rPr>
          <w:rFonts w:ascii="Times New Roman" w:eastAsia="Times New Roman" w:hAnsi="Times New Roman" w:cs="Times New Roman"/>
          <w:sz w:val="28"/>
          <w:szCs w:val="28"/>
        </w:rPr>
      </w:pPr>
      <w:r w:rsidRPr="003D643C">
        <w:rPr>
          <w:rStyle w:val="a9"/>
          <w:rFonts w:ascii="Times New Roman" w:hAnsi="Times New Roman" w:cs="Times New Roman"/>
          <w:sz w:val="28"/>
          <w:szCs w:val="28"/>
        </w:rPr>
        <w:footnoteRef/>
      </w:r>
      <w:r w:rsidRPr="003D643C">
        <w:rPr>
          <w:rFonts w:ascii="Times New Roman" w:hAnsi="Times New Roman" w:cs="Times New Roman"/>
          <w:sz w:val="28"/>
          <w:szCs w:val="28"/>
        </w:rPr>
        <w:t xml:space="preserve"> Капаева А. «Черкесский конгресс» призвал руководство РФ пр</w:t>
      </w:r>
      <w:r w:rsidRPr="003D643C">
        <w:rPr>
          <w:rFonts w:ascii="Times New Roman" w:hAnsi="Times New Roman" w:cs="Times New Roman"/>
          <w:sz w:val="28"/>
          <w:szCs w:val="28"/>
        </w:rPr>
        <w:t>и</w:t>
      </w:r>
      <w:r w:rsidRPr="003D643C">
        <w:rPr>
          <w:rFonts w:ascii="Times New Roman" w:hAnsi="Times New Roman" w:cs="Times New Roman"/>
          <w:sz w:val="28"/>
          <w:szCs w:val="28"/>
        </w:rPr>
        <w:t xml:space="preserve">нять меры по переселению черкесов Сирии в Россию. </w:t>
      </w:r>
      <w:r w:rsidRPr="003D643C">
        <w:rPr>
          <w:rFonts w:ascii="Times New Roman" w:hAnsi="Times New Roman" w:cs="Times New Roman"/>
          <w:sz w:val="28"/>
          <w:szCs w:val="28"/>
          <w:lang w:val="en-US"/>
        </w:rPr>
        <w:t>URL</w:t>
      </w:r>
      <w:r w:rsidRPr="003D643C">
        <w:rPr>
          <w:rFonts w:ascii="Times New Roman" w:hAnsi="Times New Roman" w:cs="Times New Roman"/>
          <w:sz w:val="28"/>
          <w:szCs w:val="28"/>
        </w:rPr>
        <w:t xml:space="preserve">: </w:t>
      </w:r>
      <w:hyperlink r:id="rId112" w:history="1">
        <w:r w:rsidRPr="003D643C">
          <w:rPr>
            <w:rStyle w:val="ac"/>
            <w:rFonts w:ascii="Times New Roman" w:hAnsi="Times New Roman" w:cs="Times New Roman"/>
            <w:color w:val="auto"/>
            <w:sz w:val="28"/>
            <w:szCs w:val="28"/>
            <w:u w:val="none"/>
          </w:rPr>
          <w:t>http://</w:t>
        </w:r>
        <w:r w:rsidRPr="003D643C">
          <w:rPr>
            <w:rStyle w:val="ac"/>
            <w:rFonts w:ascii="Times New Roman" w:hAnsi="Times New Roman" w:cs="Times New Roman"/>
            <w:color w:val="auto"/>
            <w:sz w:val="28"/>
            <w:szCs w:val="28"/>
            <w:u w:val="none"/>
            <w:lang w:val="en-US"/>
          </w:rPr>
          <w:t>russia</w:t>
        </w:r>
        <w:r w:rsidRPr="003D643C">
          <w:rPr>
            <w:rStyle w:val="ac"/>
            <w:rFonts w:ascii="Times New Roman" w:hAnsi="Times New Roman" w:cs="Times New Roman"/>
            <w:color w:val="auto"/>
            <w:sz w:val="28"/>
            <w:szCs w:val="28"/>
            <w:u w:val="none"/>
          </w:rPr>
          <w:t>.</w:t>
        </w:r>
        <w:r w:rsidRPr="003D643C">
          <w:rPr>
            <w:rStyle w:val="ac"/>
            <w:rFonts w:ascii="Times New Roman" w:hAnsi="Times New Roman" w:cs="Times New Roman"/>
            <w:color w:val="auto"/>
            <w:sz w:val="28"/>
            <w:szCs w:val="28"/>
            <w:u w:val="none"/>
            <w:lang w:val="en-US"/>
          </w:rPr>
          <w:t>kavkaz</w:t>
        </w:r>
        <w:r w:rsidRPr="003D643C">
          <w:rPr>
            <w:rStyle w:val="ac"/>
            <w:rFonts w:ascii="Times New Roman" w:hAnsi="Times New Roman" w:cs="Times New Roman"/>
            <w:color w:val="auto"/>
            <w:sz w:val="28"/>
            <w:szCs w:val="28"/>
            <w:u w:val="none"/>
          </w:rPr>
          <w:t>-</w:t>
        </w:r>
        <w:r w:rsidRPr="003D643C">
          <w:rPr>
            <w:rStyle w:val="ac"/>
            <w:rFonts w:ascii="Times New Roman" w:hAnsi="Times New Roman" w:cs="Times New Roman"/>
            <w:color w:val="auto"/>
            <w:sz w:val="28"/>
            <w:szCs w:val="28"/>
            <w:u w:val="none"/>
            <w:lang w:val="en-US"/>
          </w:rPr>
          <w:t>uzel</w:t>
        </w:r>
        <w:r w:rsidRPr="003D643C">
          <w:rPr>
            <w:rStyle w:val="ac"/>
            <w:rFonts w:ascii="Times New Roman" w:hAnsi="Times New Roman" w:cs="Times New Roman"/>
            <w:color w:val="auto"/>
            <w:sz w:val="28"/>
            <w:szCs w:val="28"/>
            <w:u w:val="none"/>
          </w:rPr>
          <w:t>.</w:t>
        </w:r>
        <w:r w:rsidRPr="003D643C">
          <w:rPr>
            <w:rStyle w:val="ac"/>
            <w:rFonts w:ascii="Times New Roman" w:hAnsi="Times New Roman" w:cs="Times New Roman"/>
            <w:color w:val="auto"/>
            <w:sz w:val="28"/>
            <w:szCs w:val="28"/>
            <w:u w:val="none"/>
            <w:lang w:val="en-US"/>
          </w:rPr>
          <w:t>ru</w:t>
        </w:r>
        <w:r w:rsidRPr="003D643C">
          <w:rPr>
            <w:rStyle w:val="ac"/>
            <w:rFonts w:ascii="Times New Roman" w:hAnsi="Times New Roman" w:cs="Times New Roman"/>
            <w:color w:val="auto"/>
            <w:sz w:val="28"/>
            <w:szCs w:val="28"/>
            <w:u w:val="none"/>
          </w:rPr>
          <w:t>/</w:t>
        </w:r>
        <w:r w:rsidRPr="003D643C">
          <w:rPr>
            <w:rStyle w:val="ac"/>
            <w:rFonts w:ascii="Times New Roman" w:hAnsi="Times New Roman" w:cs="Times New Roman"/>
            <w:color w:val="auto"/>
            <w:sz w:val="28"/>
            <w:szCs w:val="28"/>
            <w:u w:val="none"/>
            <w:lang w:val="en-US"/>
          </w:rPr>
          <w:t>articles</w:t>
        </w:r>
        <w:r w:rsidRPr="003D643C">
          <w:rPr>
            <w:rStyle w:val="ac"/>
            <w:rFonts w:ascii="Times New Roman" w:hAnsi="Times New Roman" w:cs="Times New Roman"/>
            <w:color w:val="auto"/>
            <w:sz w:val="28"/>
            <w:szCs w:val="28"/>
            <w:u w:val="none"/>
          </w:rPr>
          <w:t>/197101/</w:t>
        </w:r>
      </w:hyperlink>
      <w:r w:rsidRPr="003D643C">
        <w:rPr>
          <w:rFonts w:ascii="Times New Roman" w:eastAsia="Times New Roman" w:hAnsi="Times New Roman" w:cs="Times New Roman"/>
          <w:sz w:val="28"/>
          <w:szCs w:val="28"/>
        </w:rPr>
        <w:t xml:space="preserve">; Ефимова М. </w:t>
      </w:r>
      <w:r w:rsidRPr="003D643C">
        <w:rPr>
          <w:rFonts w:ascii="Times New Roman" w:eastAsia="Times New Roman" w:hAnsi="Times New Roman" w:cs="Times New Roman"/>
          <w:bCs/>
          <w:kern w:val="36"/>
          <w:sz w:val="28"/>
          <w:szCs w:val="28"/>
        </w:rPr>
        <w:t xml:space="preserve">Россию просят дать историческое право на убежище: Черкесы Сирии пытаются вернуться на историческую родину – в Россию. </w:t>
      </w:r>
      <w:r w:rsidRPr="003D643C">
        <w:rPr>
          <w:rFonts w:ascii="Times New Roman" w:hAnsi="Times New Roman" w:cs="Times New Roman"/>
          <w:sz w:val="28"/>
          <w:szCs w:val="28"/>
          <w:lang w:val="en-US"/>
        </w:rPr>
        <w:t>URL</w:t>
      </w:r>
      <w:r w:rsidRPr="003D643C">
        <w:rPr>
          <w:rFonts w:ascii="Times New Roman" w:hAnsi="Times New Roman" w:cs="Times New Roman"/>
          <w:sz w:val="28"/>
          <w:szCs w:val="28"/>
        </w:rPr>
        <w:t xml:space="preserve">: </w:t>
      </w:r>
      <w:hyperlink w:history="1">
        <w:r w:rsidRPr="003D643C">
          <w:rPr>
            <w:rStyle w:val="ac"/>
            <w:rFonts w:ascii="Times New Roman" w:hAnsi="Times New Roman" w:cs="Times New Roman"/>
            <w:color w:val="auto"/>
            <w:sz w:val="28"/>
            <w:szCs w:val="28"/>
            <w:u w:val="none"/>
          </w:rPr>
          <w:t>http://</w:t>
        </w:r>
      </w:hyperlink>
      <w:r w:rsidRPr="003D643C">
        <w:rPr>
          <w:rFonts w:ascii="Times New Roman" w:hAnsi="Times New Roman" w:cs="Times New Roman"/>
          <w:sz w:val="28"/>
          <w:szCs w:val="28"/>
          <w:lang w:val="en-US"/>
        </w:rPr>
        <w:t>mn</w:t>
      </w:r>
      <w:r w:rsidRPr="003D643C">
        <w:rPr>
          <w:rFonts w:ascii="Times New Roman" w:hAnsi="Times New Roman" w:cs="Times New Roman"/>
          <w:sz w:val="28"/>
          <w:szCs w:val="28"/>
        </w:rPr>
        <w:t>.</w:t>
      </w:r>
      <w:r w:rsidRPr="003D643C">
        <w:rPr>
          <w:rFonts w:ascii="Times New Roman" w:hAnsi="Times New Roman" w:cs="Times New Roman"/>
          <w:sz w:val="28"/>
          <w:szCs w:val="28"/>
          <w:lang w:val="en-US"/>
        </w:rPr>
        <w:t>ru</w:t>
      </w:r>
      <w:r w:rsidRPr="003D643C">
        <w:rPr>
          <w:rFonts w:ascii="Times New Roman" w:hAnsi="Times New Roman" w:cs="Times New Roman"/>
          <w:sz w:val="28"/>
          <w:szCs w:val="28"/>
        </w:rPr>
        <w:t>/</w:t>
      </w:r>
      <w:r w:rsidRPr="003D643C">
        <w:rPr>
          <w:rFonts w:ascii="Times New Roman" w:hAnsi="Times New Roman" w:cs="Times New Roman"/>
          <w:sz w:val="28"/>
          <w:szCs w:val="28"/>
          <w:lang w:val="en-US"/>
        </w:rPr>
        <w:t>world</w:t>
      </w:r>
      <w:r w:rsidRPr="003D643C">
        <w:rPr>
          <w:rFonts w:ascii="Times New Roman" w:hAnsi="Times New Roman" w:cs="Times New Roman"/>
          <w:sz w:val="28"/>
          <w:szCs w:val="28"/>
        </w:rPr>
        <w:t>_</w:t>
      </w:r>
      <w:r w:rsidRPr="003D643C">
        <w:rPr>
          <w:rFonts w:ascii="Times New Roman" w:hAnsi="Times New Roman" w:cs="Times New Roman"/>
          <w:sz w:val="28"/>
          <w:szCs w:val="28"/>
          <w:lang w:val="en-US"/>
        </w:rPr>
        <w:t>mideast</w:t>
      </w:r>
      <w:r w:rsidRPr="003D643C">
        <w:rPr>
          <w:rFonts w:ascii="Times New Roman" w:hAnsi="Times New Roman" w:cs="Times New Roman"/>
          <w:sz w:val="28"/>
          <w:szCs w:val="28"/>
        </w:rPr>
        <w:t>/20111227/309404655-</w:t>
      </w:r>
      <w:r w:rsidRPr="003D643C">
        <w:rPr>
          <w:rFonts w:ascii="Times New Roman" w:hAnsi="Times New Roman" w:cs="Times New Roman"/>
          <w:sz w:val="28"/>
          <w:szCs w:val="28"/>
          <w:lang w:val="en-US"/>
        </w:rPr>
        <w:t>print</w:t>
      </w:r>
      <w:r w:rsidRPr="003D643C">
        <w:rPr>
          <w:rFonts w:ascii="Times New Roman" w:hAnsi="Times New Roman" w:cs="Times New Roman"/>
          <w:sz w:val="28"/>
          <w:szCs w:val="28"/>
        </w:rPr>
        <w:t>.</w:t>
      </w:r>
      <w:r w:rsidRPr="003D643C">
        <w:rPr>
          <w:rFonts w:ascii="Times New Roman" w:hAnsi="Times New Roman" w:cs="Times New Roman"/>
          <w:sz w:val="28"/>
          <w:szCs w:val="28"/>
          <w:lang w:val="en-US"/>
        </w:rPr>
        <w:t>html</w:t>
      </w:r>
    </w:p>
  </w:footnote>
  <w:footnote w:id="341">
    <w:p w:rsidR="00752378" w:rsidRPr="003D643C" w:rsidRDefault="00752378" w:rsidP="00CD7572">
      <w:pPr>
        <w:pStyle w:val="a7"/>
        <w:ind w:firstLine="567"/>
        <w:jc w:val="both"/>
        <w:rPr>
          <w:rFonts w:ascii="Times New Roman" w:hAnsi="Times New Roman" w:cs="Times New Roman"/>
          <w:sz w:val="28"/>
          <w:szCs w:val="28"/>
        </w:rPr>
      </w:pPr>
      <w:r w:rsidRPr="003D643C">
        <w:rPr>
          <w:rStyle w:val="a9"/>
          <w:rFonts w:ascii="Times New Roman" w:hAnsi="Times New Roman" w:cs="Times New Roman"/>
          <w:sz w:val="28"/>
          <w:szCs w:val="28"/>
        </w:rPr>
        <w:footnoteRef/>
      </w:r>
      <w:r w:rsidRPr="003D643C">
        <w:rPr>
          <w:rFonts w:ascii="Times New Roman" w:hAnsi="Times New Roman" w:cs="Times New Roman"/>
          <w:sz w:val="28"/>
          <w:szCs w:val="28"/>
        </w:rPr>
        <w:t xml:space="preserve"> Кушхабиев А.В. Указ. соч.</w:t>
      </w:r>
    </w:p>
  </w:footnote>
  <w:footnote w:id="342">
    <w:p w:rsidR="00752378" w:rsidRPr="00833E24" w:rsidRDefault="00752378" w:rsidP="00CD7572">
      <w:pPr>
        <w:pStyle w:val="a7"/>
        <w:ind w:firstLine="567"/>
        <w:jc w:val="both"/>
        <w:rPr>
          <w:rFonts w:ascii="Times New Roman" w:hAnsi="Times New Roman" w:cs="Times New Roman"/>
          <w:sz w:val="28"/>
          <w:szCs w:val="28"/>
          <w:lang w:val="en-US"/>
        </w:rPr>
      </w:pPr>
      <w:r w:rsidRPr="00833E24">
        <w:rPr>
          <w:rStyle w:val="a9"/>
          <w:rFonts w:ascii="Times New Roman" w:hAnsi="Times New Roman" w:cs="Times New Roman"/>
          <w:sz w:val="28"/>
          <w:szCs w:val="28"/>
        </w:rPr>
        <w:footnoteRef/>
      </w:r>
      <w:r w:rsidRPr="00833E24">
        <w:rPr>
          <w:rFonts w:ascii="Times New Roman" w:hAnsi="Times New Roman" w:cs="Times New Roman"/>
          <w:sz w:val="28"/>
          <w:szCs w:val="28"/>
        </w:rPr>
        <w:t xml:space="preserve">Сирийские адыги попросили у Тхакушинова убежища. </w:t>
      </w:r>
      <w:r w:rsidRPr="00833E24">
        <w:rPr>
          <w:rFonts w:ascii="Times New Roman" w:hAnsi="Times New Roman" w:cs="Times New Roman"/>
          <w:sz w:val="28"/>
          <w:szCs w:val="28"/>
          <w:lang w:val="en-US"/>
        </w:rPr>
        <w:t xml:space="preserve">URL: </w:t>
      </w:r>
      <w:hyperlink r:id="rId113" w:history="1">
        <w:r w:rsidRPr="00833E24">
          <w:rPr>
            <w:rStyle w:val="ac"/>
            <w:rFonts w:ascii="Times New Roman" w:eastAsia="Times New Roman" w:hAnsi="Times New Roman" w:cs="Times New Roman"/>
            <w:color w:val="auto"/>
            <w:kern w:val="36"/>
            <w:sz w:val="28"/>
            <w:szCs w:val="28"/>
            <w:u w:val="none"/>
            <w:lang w:val="en-US"/>
          </w:rPr>
          <w:t>http://club-rf.ru/news/adygeya/siriyskie-adygi-poprosili-u-thakushinova-ubezhishcha/</w:t>
        </w:r>
      </w:hyperlink>
    </w:p>
  </w:footnote>
  <w:footnote w:id="343">
    <w:p w:rsidR="00752378" w:rsidRPr="00833E24" w:rsidRDefault="00752378" w:rsidP="00CD7572">
      <w:pPr>
        <w:pStyle w:val="a7"/>
        <w:ind w:firstLine="567"/>
        <w:jc w:val="both"/>
        <w:rPr>
          <w:rFonts w:ascii="Times New Roman" w:hAnsi="Times New Roman" w:cs="Times New Roman"/>
          <w:sz w:val="28"/>
          <w:szCs w:val="28"/>
          <w:lang w:val="en-US"/>
        </w:rPr>
      </w:pPr>
      <w:r w:rsidRPr="00833E24">
        <w:rPr>
          <w:rStyle w:val="a9"/>
          <w:rFonts w:ascii="Times New Roman" w:hAnsi="Times New Roman" w:cs="Times New Roman"/>
          <w:sz w:val="28"/>
          <w:szCs w:val="28"/>
        </w:rPr>
        <w:footnoteRef/>
      </w:r>
      <w:r w:rsidRPr="00833E24">
        <w:rPr>
          <w:rFonts w:ascii="Times New Roman" w:hAnsi="Times New Roman" w:cs="Times New Roman"/>
          <w:sz w:val="28"/>
          <w:szCs w:val="28"/>
        </w:rPr>
        <w:t xml:space="preserve"> В Адыгее для репатриантов откроют курсы русского языка. </w:t>
      </w:r>
      <w:r w:rsidRPr="00833E24">
        <w:rPr>
          <w:rFonts w:ascii="Times New Roman" w:hAnsi="Times New Roman" w:cs="Times New Roman"/>
          <w:sz w:val="28"/>
          <w:szCs w:val="28"/>
          <w:lang w:val="en-US"/>
        </w:rPr>
        <w:t>URL</w:t>
      </w:r>
      <w:r w:rsidRPr="00833E24">
        <w:rPr>
          <w:rFonts w:ascii="Times New Roman" w:hAnsi="Times New Roman" w:cs="Times New Roman"/>
          <w:sz w:val="28"/>
          <w:szCs w:val="28"/>
        </w:rPr>
        <w:t xml:space="preserve">: </w:t>
      </w:r>
      <w:hyperlink r:id="rId114" w:history="1">
        <w:r w:rsidRPr="00833E24">
          <w:rPr>
            <w:rStyle w:val="ac"/>
            <w:rFonts w:ascii="Times New Roman" w:hAnsi="Times New Roman" w:cs="Times New Roman"/>
            <w:color w:val="auto"/>
            <w:sz w:val="28"/>
            <w:szCs w:val="28"/>
            <w:u w:val="none"/>
            <w:lang w:val="en-US"/>
          </w:rPr>
          <w:t>http</w:t>
        </w:r>
        <w:r w:rsidRPr="00833E24">
          <w:rPr>
            <w:rStyle w:val="ac"/>
            <w:rFonts w:ascii="Times New Roman" w:hAnsi="Times New Roman" w:cs="Times New Roman"/>
            <w:color w:val="auto"/>
            <w:sz w:val="28"/>
            <w:szCs w:val="28"/>
            <w:u w:val="none"/>
          </w:rPr>
          <w:t>://</w:t>
        </w:r>
        <w:r w:rsidRPr="00833E24">
          <w:rPr>
            <w:rStyle w:val="ac"/>
            <w:rFonts w:ascii="Times New Roman" w:hAnsi="Times New Roman" w:cs="Times New Roman"/>
            <w:color w:val="auto"/>
            <w:sz w:val="28"/>
            <w:szCs w:val="28"/>
            <w:u w:val="none"/>
            <w:lang w:val="en-US"/>
          </w:rPr>
          <w:t>www</w:t>
        </w:r>
        <w:r w:rsidRPr="00833E24">
          <w:rPr>
            <w:rStyle w:val="ac"/>
            <w:rFonts w:ascii="Times New Roman" w:hAnsi="Times New Roman" w:cs="Times New Roman"/>
            <w:color w:val="auto"/>
            <w:sz w:val="28"/>
            <w:szCs w:val="28"/>
            <w:u w:val="none"/>
          </w:rPr>
          <w:t>.</w:t>
        </w:r>
        <w:r w:rsidRPr="00833E24">
          <w:rPr>
            <w:rStyle w:val="ac"/>
            <w:rFonts w:ascii="Times New Roman" w:hAnsi="Times New Roman" w:cs="Times New Roman"/>
            <w:color w:val="auto"/>
            <w:sz w:val="28"/>
            <w:szCs w:val="28"/>
            <w:u w:val="none"/>
            <w:lang w:val="en-US"/>
          </w:rPr>
          <w:t>kavkaz</w:t>
        </w:r>
        <w:r w:rsidRPr="00833E24">
          <w:rPr>
            <w:rStyle w:val="ac"/>
            <w:rFonts w:ascii="Times New Roman" w:hAnsi="Times New Roman" w:cs="Times New Roman"/>
            <w:color w:val="auto"/>
            <w:sz w:val="28"/>
            <w:szCs w:val="28"/>
            <w:u w:val="none"/>
          </w:rPr>
          <w:t>-</w:t>
        </w:r>
        <w:r w:rsidRPr="00833E24">
          <w:rPr>
            <w:rStyle w:val="ac"/>
            <w:rFonts w:ascii="Times New Roman" w:hAnsi="Times New Roman" w:cs="Times New Roman"/>
            <w:color w:val="auto"/>
            <w:sz w:val="28"/>
            <w:szCs w:val="28"/>
            <w:u w:val="none"/>
            <w:lang w:val="en-US"/>
          </w:rPr>
          <w:t>uzel</w:t>
        </w:r>
        <w:r w:rsidRPr="00833E24">
          <w:rPr>
            <w:rStyle w:val="ac"/>
            <w:rFonts w:ascii="Times New Roman" w:hAnsi="Times New Roman" w:cs="Times New Roman"/>
            <w:color w:val="auto"/>
            <w:sz w:val="28"/>
            <w:szCs w:val="28"/>
            <w:u w:val="none"/>
          </w:rPr>
          <w:t>.</w:t>
        </w:r>
        <w:r w:rsidRPr="00833E24">
          <w:rPr>
            <w:rStyle w:val="ac"/>
            <w:rFonts w:ascii="Times New Roman" w:hAnsi="Times New Roman" w:cs="Times New Roman"/>
            <w:color w:val="auto"/>
            <w:sz w:val="28"/>
            <w:szCs w:val="28"/>
            <w:u w:val="none"/>
            <w:lang w:val="en-US"/>
          </w:rPr>
          <w:t>ru</w:t>
        </w:r>
        <w:r w:rsidRPr="00833E24">
          <w:rPr>
            <w:rStyle w:val="ac"/>
            <w:rFonts w:ascii="Times New Roman" w:hAnsi="Times New Roman" w:cs="Times New Roman"/>
            <w:color w:val="auto"/>
            <w:sz w:val="28"/>
            <w:szCs w:val="28"/>
            <w:u w:val="none"/>
          </w:rPr>
          <w:t>/</w:t>
        </w:r>
        <w:r w:rsidRPr="00833E24">
          <w:rPr>
            <w:rStyle w:val="ac"/>
            <w:rFonts w:ascii="Times New Roman" w:hAnsi="Times New Roman" w:cs="Times New Roman"/>
            <w:color w:val="auto"/>
            <w:sz w:val="28"/>
            <w:szCs w:val="28"/>
            <w:u w:val="none"/>
            <w:lang w:val="en-US"/>
          </w:rPr>
          <w:t>articles</w:t>
        </w:r>
        <w:r w:rsidRPr="00833E24">
          <w:rPr>
            <w:rStyle w:val="ac"/>
            <w:rFonts w:ascii="Times New Roman" w:hAnsi="Times New Roman" w:cs="Times New Roman"/>
            <w:color w:val="auto"/>
            <w:sz w:val="28"/>
            <w:szCs w:val="28"/>
            <w:u w:val="none"/>
          </w:rPr>
          <w:t>/209309</w:t>
        </w:r>
      </w:hyperlink>
      <w:r w:rsidRPr="00833E24">
        <w:rPr>
          <w:rFonts w:ascii="Times New Roman" w:hAnsi="Times New Roman" w:cs="Times New Roman"/>
          <w:sz w:val="28"/>
          <w:szCs w:val="28"/>
        </w:rPr>
        <w:t xml:space="preserve">; Шхалахов </w:t>
      </w:r>
      <w:r w:rsidRPr="00833E24">
        <w:rPr>
          <w:rFonts w:ascii="Times New Roman" w:hAnsi="Times New Roman" w:cs="Times New Roman"/>
          <w:sz w:val="28"/>
          <w:szCs w:val="28"/>
          <w:lang w:val="en-US"/>
        </w:rPr>
        <w:t>A</w:t>
      </w:r>
      <w:r w:rsidRPr="00833E24">
        <w:rPr>
          <w:rFonts w:ascii="Times New Roman" w:hAnsi="Times New Roman" w:cs="Times New Roman"/>
          <w:sz w:val="28"/>
          <w:szCs w:val="28"/>
        </w:rPr>
        <w:t>. Председатель К</w:t>
      </w:r>
      <w:r w:rsidRPr="00833E24">
        <w:rPr>
          <w:rFonts w:ascii="Times New Roman" w:hAnsi="Times New Roman" w:cs="Times New Roman"/>
          <w:sz w:val="28"/>
          <w:szCs w:val="28"/>
        </w:rPr>
        <w:t>о</w:t>
      </w:r>
      <w:r w:rsidRPr="00833E24">
        <w:rPr>
          <w:rFonts w:ascii="Times New Roman" w:hAnsi="Times New Roman" w:cs="Times New Roman"/>
          <w:sz w:val="28"/>
          <w:szCs w:val="28"/>
        </w:rPr>
        <w:t>митета Республики Адыгея по делам национальностей, связям с соотеч</w:t>
      </w:r>
      <w:r w:rsidRPr="00833E24">
        <w:rPr>
          <w:rFonts w:ascii="Times New Roman" w:hAnsi="Times New Roman" w:cs="Times New Roman"/>
          <w:sz w:val="28"/>
          <w:szCs w:val="28"/>
        </w:rPr>
        <w:t>е</w:t>
      </w:r>
      <w:r w:rsidRPr="00833E24">
        <w:rPr>
          <w:rFonts w:ascii="Times New Roman" w:hAnsi="Times New Roman" w:cs="Times New Roman"/>
          <w:sz w:val="28"/>
          <w:szCs w:val="28"/>
        </w:rPr>
        <w:t>ственниками и средствам массовой информации, рассказал ИА «Адыгэ Хэкум и макъ. Голос Черкесии» об итогах репатриации сирийских соот</w:t>
      </w:r>
      <w:r w:rsidRPr="00833E24">
        <w:rPr>
          <w:rFonts w:ascii="Times New Roman" w:hAnsi="Times New Roman" w:cs="Times New Roman"/>
          <w:sz w:val="28"/>
          <w:szCs w:val="28"/>
        </w:rPr>
        <w:t>е</w:t>
      </w:r>
      <w:r w:rsidRPr="00833E24">
        <w:rPr>
          <w:rFonts w:ascii="Times New Roman" w:hAnsi="Times New Roman" w:cs="Times New Roman"/>
          <w:sz w:val="28"/>
          <w:szCs w:val="28"/>
        </w:rPr>
        <w:t xml:space="preserve">чественников в Республику Адыгея в 2012 году. </w:t>
      </w:r>
      <w:r w:rsidRPr="00833E24">
        <w:rPr>
          <w:rFonts w:ascii="Times New Roman" w:hAnsi="Times New Roman" w:cs="Times New Roman"/>
          <w:sz w:val="28"/>
          <w:szCs w:val="28"/>
          <w:lang w:val="en-US"/>
        </w:rPr>
        <w:t xml:space="preserve">URL: </w:t>
      </w:r>
      <w:hyperlink r:id="rId115" w:history="1">
        <w:r w:rsidRPr="00833E24">
          <w:rPr>
            <w:rStyle w:val="ac"/>
            <w:rFonts w:ascii="Times New Roman" w:hAnsi="Times New Roman" w:cs="Times New Roman"/>
            <w:color w:val="auto"/>
            <w:sz w:val="28"/>
            <w:szCs w:val="28"/>
            <w:u w:val="none"/>
            <w:lang w:val="en-US"/>
          </w:rPr>
          <w:t>http://www.hekupsa.com/obzor/publikatsii/1062-asker-shkhalakhov-repatriatsiya-v-adygee-itogi-2012-goda.html</w:t>
        </w:r>
      </w:hyperlink>
    </w:p>
  </w:footnote>
  <w:footnote w:id="344">
    <w:p w:rsidR="00752378" w:rsidRPr="00833E24" w:rsidRDefault="00752378" w:rsidP="00CD7572">
      <w:pPr>
        <w:pStyle w:val="a7"/>
        <w:ind w:firstLine="567"/>
        <w:jc w:val="both"/>
        <w:rPr>
          <w:rFonts w:ascii="Times New Roman" w:hAnsi="Times New Roman" w:cs="Times New Roman"/>
          <w:sz w:val="28"/>
          <w:szCs w:val="28"/>
          <w:lang w:val="en-US"/>
        </w:rPr>
      </w:pPr>
      <w:r w:rsidRPr="00833E24">
        <w:rPr>
          <w:rStyle w:val="a9"/>
          <w:rFonts w:ascii="Times New Roman" w:hAnsi="Times New Roman" w:cs="Times New Roman"/>
          <w:sz w:val="28"/>
          <w:szCs w:val="28"/>
        </w:rPr>
        <w:footnoteRef/>
      </w:r>
      <w:r w:rsidRPr="00833E24">
        <w:rPr>
          <w:rFonts w:ascii="Times New Roman" w:hAnsi="Times New Roman" w:cs="Times New Roman"/>
          <w:sz w:val="28"/>
          <w:szCs w:val="28"/>
        </w:rPr>
        <w:t xml:space="preserve">Приймак А. Россия спасет черкесов от смерти? </w:t>
      </w:r>
      <w:r w:rsidRPr="00833E24">
        <w:rPr>
          <w:rFonts w:ascii="Times New Roman" w:hAnsi="Times New Roman" w:cs="Times New Roman"/>
          <w:sz w:val="28"/>
          <w:szCs w:val="28"/>
          <w:lang w:val="en-US"/>
        </w:rPr>
        <w:t xml:space="preserve">URL: </w:t>
      </w:r>
      <w:hyperlink r:id="rId116" w:history="1">
        <w:r w:rsidRPr="00833E24">
          <w:rPr>
            <w:rStyle w:val="ac"/>
            <w:rFonts w:ascii="Times New Roman" w:hAnsi="Times New Roman" w:cs="Times New Roman"/>
            <w:color w:val="auto"/>
            <w:sz w:val="28"/>
            <w:szCs w:val="28"/>
            <w:u w:val="none"/>
            <w:lang w:val="en-US"/>
          </w:rPr>
          <w:t>http://www</w:t>
        </w:r>
      </w:hyperlink>
      <w:r w:rsidRPr="00833E24">
        <w:rPr>
          <w:rFonts w:ascii="Times New Roman" w:hAnsi="Times New Roman" w:cs="Times New Roman"/>
          <w:sz w:val="28"/>
          <w:szCs w:val="28"/>
          <w:lang w:val="en-US"/>
        </w:rPr>
        <w:t>.georgiatimes.info/interview/69849.html?mode=print</w:t>
      </w:r>
    </w:p>
  </w:footnote>
  <w:footnote w:id="345">
    <w:p w:rsidR="00752378" w:rsidRPr="00CD7572" w:rsidRDefault="00752378" w:rsidP="00CD7572">
      <w:pPr>
        <w:pStyle w:val="a7"/>
        <w:ind w:firstLine="567"/>
        <w:jc w:val="both"/>
        <w:rPr>
          <w:rFonts w:ascii="Times New Roman" w:hAnsi="Times New Roman" w:cs="Times New Roman"/>
          <w:sz w:val="28"/>
          <w:szCs w:val="28"/>
        </w:rPr>
      </w:pPr>
      <w:r w:rsidRPr="00CD7572">
        <w:rPr>
          <w:rStyle w:val="a9"/>
          <w:rFonts w:ascii="Times New Roman" w:hAnsi="Times New Roman" w:cs="Times New Roman"/>
          <w:sz w:val="28"/>
          <w:szCs w:val="28"/>
        </w:rPr>
        <w:footnoteRef/>
      </w:r>
      <w:r w:rsidRPr="00CD7572">
        <w:rPr>
          <w:rFonts w:ascii="Times New Roman" w:hAnsi="Times New Roman" w:cs="Times New Roman"/>
          <w:sz w:val="28"/>
          <w:szCs w:val="28"/>
        </w:rPr>
        <w:t xml:space="preserve"> Российская газета. 2010. 27 июля.</w:t>
      </w:r>
    </w:p>
  </w:footnote>
  <w:footnote w:id="346">
    <w:p w:rsidR="00752378" w:rsidRPr="00CD7572" w:rsidRDefault="00752378" w:rsidP="00CD7572">
      <w:pPr>
        <w:shd w:val="clear" w:color="auto" w:fill="FFFFFF"/>
        <w:spacing w:after="0" w:line="240" w:lineRule="auto"/>
        <w:ind w:firstLine="567"/>
        <w:jc w:val="both"/>
        <w:outlineLvl w:val="0"/>
        <w:rPr>
          <w:rFonts w:ascii="Times New Roman" w:eastAsia="Times New Roman" w:hAnsi="Times New Roman" w:cs="Times New Roman"/>
          <w:kern w:val="36"/>
          <w:sz w:val="28"/>
          <w:szCs w:val="28"/>
          <w:lang w:val="en-US"/>
        </w:rPr>
      </w:pPr>
      <w:r w:rsidRPr="00CD7572">
        <w:rPr>
          <w:rStyle w:val="a9"/>
          <w:rFonts w:ascii="Times New Roman" w:hAnsi="Times New Roman" w:cs="Times New Roman"/>
          <w:sz w:val="28"/>
          <w:szCs w:val="28"/>
        </w:rPr>
        <w:footnoteRef/>
      </w:r>
      <w:r>
        <w:rPr>
          <w:rFonts w:ascii="Times New Roman" w:eastAsia="Times New Roman" w:hAnsi="Times New Roman" w:cs="Times New Roman"/>
          <w:kern w:val="36"/>
          <w:sz w:val="28"/>
          <w:szCs w:val="28"/>
        </w:rPr>
        <w:t xml:space="preserve"> </w:t>
      </w:r>
      <w:r w:rsidRPr="00CD7572">
        <w:rPr>
          <w:rFonts w:ascii="Times New Roman" w:eastAsia="Times New Roman" w:hAnsi="Times New Roman" w:cs="Times New Roman"/>
          <w:kern w:val="36"/>
          <w:sz w:val="28"/>
          <w:szCs w:val="28"/>
        </w:rPr>
        <w:t xml:space="preserve">В Адыгее для репатриантов откроют курсы русского языка. </w:t>
      </w:r>
      <w:r w:rsidRPr="00CD7572">
        <w:rPr>
          <w:rFonts w:ascii="Times New Roman" w:hAnsi="Times New Roman" w:cs="Times New Roman"/>
          <w:sz w:val="28"/>
          <w:szCs w:val="28"/>
          <w:lang w:val="en-US"/>
        </w:rPr>
        <w:t xml:space="preserve">URL: </w:t>
      </w:r>
      <w:hyperlink r:id="rId117" w:history="1">
        <w:r w:rsidRPr="00CD7572">
          <w:rPr>
            <w:rStyle w:val="ac"/>
            <w:rFonts w:ascii="Times New Roman" w:eastAsia="Times New Roman" w:hAnsi="Times New Roman" w:cs="Times New Roman"/>
            <w:color w:val="auto"/>
            <w:kern w:val="36"/>
            <w:sz w:val="28"/>
            <w:szCs w:val="28"/>
            <w:u w:val="none"/>
            <w:lang w:val="en-US"/>
          </w:rPr>
          <w:t>http://www.kavkaz-uzel.ru/articles/209309/</w:t>
        </w:r>
      </w:hyperlink>
    </w:p>
  </w:footnote>
  <w:footnote w:id="347">
    <w:p w:rsidR="00752378" w:rsidRPr="002A477A" w:rsidRDefault="00752378" w:rsidP="00CD7572">
      <w:pPr>
        <w:shd w:val="clear" w:color="auto" w:fill="FFFFFF"/>
        <w:spacing w:after="0" w:line="240" w:lineRule="auto"/>
        <w:ind w:firstLine="567"/>
        <w:jc w:val="both"/>
        <w:outlineLvl w:val="0"/>
        <w:rPr>
          <w:rFonts w:ascii="Times New Roman" w:eastAsia="Times New Roman" w:hAnsi="Times New Roman" w:cs="Times New Roman"/>
          <w:kern w:val="36"/>
          <w:sz w:val="28"/>
          <w:szCs w:val="28"/>
        </w:rPr>
      </w:pPr>
      <w:r w:rsidRPr="002A477A">
        <w:rPr>
          <w:rStyle w:val="a9"/>
          <w:rFonts w:ascii="Times New Roman" w:hAnsi="Times New Roman" w:cs="Times New Roman"/>
          <w:sz w:val="28"/>
          <w:szCs w:val="28"/>
        </w:rPr>
        <w:footnoteRef/>
      </w:r>
      <w:r w:rsidRPr="002A477A">
        <w:rPr>
          <w:rFonts w:ascii="Times New Roman" w:hAnsi="Times New Roman" w:cs="Times New Roman"/>
          <w:sz w:val="28"/>
          <w:szCs w:val="28"/>
        </w:rPr>
        <w:t xml:space="preserve"> </w:t>
      </w:r>
      <w:r w:rsidRPr="002A477A">
        <w:rPr>
          <w:rFonts w:ascii="Times New Roman" w:eastAsia="Times New Roman" w:hAnsi="Times New Roman" w:cs="Times New Roman"/>
          <w:kern w:val="36"/>
          <w:sz w:val="28"/>
          <w:szCs w:val="28"/>
        </w:rPr>
        <w:t>Косачев: Россотрудничество готово подключиться к диалогу с че</w:t>
      </w:r>
      <w:r w:rsidRPr="002A477A">
        <w:rPr>
          <w:rFonts w:ascii="Times New Roman" w:eastAsia="Times New Roman" w:hAnsi="Times New Roman" w:cs="Times New Roman"/>
          <w:kern w:val="36"/>
          <w:sz w:val="28"/>
          <w:szCs w:val="28"/>
        </w:rPr>
        <w:t>р</w:t>
      </w:r>
      <w:r w:rsidRPr="002A477A">
        <w:rPr>
          <w:rFonts w:ascii="Times New Roman" w:eastAsia="Times New Roman" w:hAnsi="Times New Roman" w:cs="Times New Roman"/>
          <w:kern w:val="36"/>
          <w:sz w:val="28"/>
          <w:szCs w:val="28"/>
        </w:rPr>
        <w:t xml:space="preserve">кесами Сирии. </w:t>
      </w:r>
      <w:r w:rsidRPr="002A477A">
        <w:rPr>
          <w:rFonts w:ascii="Times New Roman" w:hAnsi="Times New Roman" w:cs="Times New Roman"/>
          <w:sz w:val="28"/>
          <w:szCs w:val="28"/>
          <w:lang w:val="en-US"/>
        </w:rPr>
        <w:t>URL</w:t>
      </w:r>
      <w:r w:rsidRPr="002A477A">
        <w:rPr>
          <w:rFonts w:ascii="Times New Roman" w:hAnsi="Times New Roman" w:cs="Times New Roman"/>
          <w:sz w:val="28"/>
          <w:szCs w:val="28"/>
        </w:rPr>
        <w:t xml:space="preserve">: </w:t>
      </w:r>
      <w:hyperlink r:id="rId118" w:history="1">
        <w:r w:rsidRPr="002A477A">
          <w:rPr>
            <w:rStyle w:val="ac"/>
            <w:rFonts w:ascii="Times New Roman" w:eastAsia="Times New Roman" w:hAnsi="Times New Roman" w:cs="Times New Roman"/>
            <w:color w:val="auto"/>
            <w:kern w:val="36"/>
            <w:sz w:val="28"/>
            <w:szCs w:val="28"/>
            <w:u w:val="none"/>
          </w:rPr>
          <w:t>http://www.kavkaz-uzel.ru/articles/205242/</w:t>
        </w:r>
      </w:hyperlink>
    </w:p>
  </w:footnote>
  <w:footnote w:id="348">
    <w:p w:rsidR="00752378" w:rsidRPr="002A477A" w:rsidRDefault="00752378" w:rsidP="00CD7572">
      <w:pPr>
        <w:spacing w:after="0" w:line="240" w:lineRule="auto"/>
        <w:ind w:firstLine="567"/>
        <w:jc w:val="both"/>
        <w:textAlignment w:val="baseline"/>
        <w:outlineLvl w:val="0"/>
        <w:rPr>
          <w:rFonts w:ascii="Times New Roman" w:hAnsi="Times New Roman" w:cs="Times New Roman"/>
          <w:sz w:val="28"/>
          <w:szCs w:val="28"/>
          <w:lang w:val="en-US"/>
        </w:rPr>
      </w:pPr>
      <w:r w:rsidRPr="002A477A">
        <w:rPr>
          <w:rStyle w:val="a9"/>
          <w:rFonts w:ascii="Times New Roman" w:hAnsi="Times New Roman" w:cs="Times New Roman"/>
          <w:sz w:val="28"/>
          <w:szCs w:val="28"/>
        </w:rPr>
        <w:footnoteRef/>
      </w:r>
      <w:r w:rsidRPr="002A477A">
        <w:rPr>
          <w:rFonts w:ascii="Times New Roman" w:hAnsi="Times New Roman" w:cs="Times New Roman"/>
          <w:sz w:val="28"/>
          <w:szCs w:val="28"/>
        </w:rPr>
        <w:t xml:space="preserve"> С</w:t>
      </w:r>
      <w:r w:rsidRPr="002A477A">
        <w:rPr>
          <w:rFonts w:ascii="Times New Roman" w:eastAsia="Times New Roman" w:hAnsi="Times New Roman" w:cs="Times New Roman"/>
          <w:bCs/>
          <w:kern w:val="36"/>
          <w:sz w:val="28"/>
          <w:szCs w:val="28"/>
        </w:rPr>
        <w:t xml:space="preserve">ирийские черкесы и проблема репатриации. </w:t>
      </w:r>
      <w:r w:rsidRPr="002A477A">
        <w:rPr>
          <w:rFonts w:ascii="Times New Roman" w:hAnsi="Times New Roman" w:cs="Times New Roman"/>
          <w:sz w:val="28"/>
          <w:szCs w:val="28"/>
          <w:lang w:val="en-US"/>
        </w:rPr>
        <w:t xml:space="preserve">URL: </w:t>
      </w:r>
      <w:hyperlink w:history="1">
        <w:r w:rsidRPr="002A477A">
          <w:rPr>
            <w:rStyle w:val="ac"/>
            <w:rFonts w:ascii="Times New Roman" w:eastAsia="Times New Roman" w:hAnsi="Times New Roman" w:cs="Times New Roman"/>
            <w:bCs/>
            <w:color w:val="auto"/>
            <w:kern w:val="36"/>
            <w:sz w:val="28"/>
            <w:szCs w:val="28"/>
            <w:u w:val="none"/>
            <w:lang w:val="en-US"/>
          </w:rPr>
          <w:t>http://kchrline.ru/ ?p=713</w:t>
        </w:r>
      </w:hyperlink>
    </w:p>
  </w:footnote>
  <w:footnote w:id="349">
    <w:p w:rsidR="00752378" w:rsidRPr="002A477A" w:rsidRDefault="00752378" w:rsidP="00CD7572">
      <w:pPr>
        <w:pStyle w:val="a7"/>
        <w:ind w:firstLine="567"/>
        <w:jc w:val="both"/>
        <w:rPr>
          <w:rFonts w:ascii="Times New Roman" w:hAnsi="Times New Roman" w:cs="Times New Roman"/>
          <w:sz w:val="28"/>
          <w:szCs w:val="28"/>
        </w:rPr>
      </w:pPr>
      <w:r w:rsidRPr="002A477A">
        <w:rPr>
          <w:rStyle w:val="a9"/>
          <w:rFonts w:ascii="Times New Roman" w:hAnsi="Times New Roman" w:cs="Times New Roman"/>
          <w:sz w:val="28"/>
          <w:szCs w:val="28"/>
        </w:rPr>
        <w:footnoteRef/>
      </w:r>
      <w:r w:rsidRPr="002A477A">
        <w:rPr>
          <w:rFonts w:ascii="Times New Roman" w:hAnsi="Times New Roman" w:cs="Times New Roman"/>
          <w:sz w:val="28"/>
          <w:szCs w:val="28"/>
        </w:rPr>
        <w:t xml:space="preserve"> С</w:t>
      </w:r>
      <w:r w:rsidRPr="002A477A">
        <w:rPr>
          <w:rFonts w:ascii="Times New Roman" w:eastAsia="Times New Roman" w:hAnsi="Times New Roman" w:cs="Times New Roman"/>
          <w:bCs/>
          <w:kern w:val="36"/>
          <w:sz w:val="28"/>
          <w:szCs w:val="28"/>
        </w:rPr>
        <w:t>ирийские черкесы и проблема репатриации</w:t>
      </w:r>
      <w:r w:rsidRPr="002A477A">
        <w:rPr>
          <w:rFonts w:ascii="Times New Roman" w:hAnsi="Times New Roman" w:cs="Times New Roman"/>
          <w:sz w:val="28"/>
          <w:szCs w:val="28"/>
        </w:rPr>
        <w:t>…</w:t>
      </w:r>
    </w:p>
  </w:footnote>
  <w:footnote w:id="350">
    <w:p w:rsidR="00752378" w:rsidRPr="00CD7572" w:rsidRDefault="00752378" w:rsidP="00CD7572">
      <w:pPr>
        <w:pStyle w:val="a7"/>
        <w:ind w:firstLine="567"/>
        <w:jc w:val="both"/>
        <w:rPr>
          <w:rFonts w:ascii="Times New Roman" w:hAnsi="Times New Roman" w:cs="Times New Roman"/>
          <w:sz w:val="28"/>
          <w:szCs w:val="28"/>
        </w:rPr>
      </w:pPr>
      <w:r w:rsidRPr="00CD7572">
        <w:rPr>
          <w:rStyle w:val="a9"/>
          <w:rFonts w:ascii="Times New Roman" w:hAnsi="Times New Roman" w:cs="Times New Roman"/>
          <w:sz w:val="28"/>
          <w:szCs w:val="28"/>
        </w:rPr>
        <w:footnoteRef/>
      </w:r>
      <w:r w:rsidRPr="00CD7572">
        <w:rPr>
          <w:rFonts w:ascii="Times New Roman" w:hAnsi="Times New Roman" w:cs="Times New Roman"/>
          <w:sz w:val="28"/>
          <w:szCs w:val="28"/>
        </w:rPr>
        <w:t xml:space="preserve"> Шхалахов </w:t>
      </w:r>
      <w:r w:rsidRPr="00CD7572">
        <w:rPr>
          <w:rFonts w:ascii="Times New Roman" w:hAnsi="Times New Roman" w:cs="Times New Roman"/>
          <w:sz w:val="28"/>
          <w:szCs w:val="28"/>
          <w:lang w:val="en-US"/>
        </w:rPr>
        <w:t>A</w:t>
      </w:r>
      <w:r w:rsidRPr="00CD7572">
        <w:rPr>
          <w:rFonts w:ascii="Times New Roman" w:hAnsi="Times New Roman" w:cs="Times New Roman"/>
          <w:sz w:val="28"/>
          <w:szCs w:val="28"/>
        </w:rPr>
        <w:t>. Указ. соч.</w:t>
      </w:r>
    </w:p>
  </w:footnote>
  <w:footnote w:id="351">
    <w:p w:rsidR="00752378" w:rsidRPr="00CD7572" w:rsidRDefault="00752378" w:rsidP="00CD7572">
      <w:pPr>
        <w:shd w:val="clear" w:color="auto" w:fill="FFFFFF"/>
        <w:spacing w:after="0" w:line="240" w:lineRule="auto"/>
        <w:ind w:firstLine="567"/>
        <w:jc w:val="both"/>
        <w:rPr>
          <w:rFonts w:ascii="Times New Roman" w:eastAsia="Times New Roman" w:hAnsi="Times New Roman" w:cs="Times New Roman"/>
          <w:sz w:val="28"/>
          <w:szCs w:val="28"/>
        </w:rPr>
      </w:pPr>
      <w:r w:rsidRPr="00CD7572">
        <w:rPr>
          <w:rStyle w:val="a9"/>
          <w:rFonts w:ascii="Times New Roman" w:hAnsi="Times New Roman" w:cs="Times New Roman"/>
          <w:sz w:val="28"/>
          <w:szCs w:val="28"/>
        </w:rPr>
        <w:footnoteRef/>
      </w:r>
      <w:r w:rsidRPr="00CD7572">
        <w:rPr>
          <w:rFonts w:ascii="Times New Roman" w:hAnsi="Times New Roman" w:cs="Times New Roman"/>
          <w:sz w:val="28"/>
          <w:szCs w:val="28"/>
        </w:rPr>
        <w:t xml:space="preserve"> </w:t>
      </w:r>
      <w:r w:rsidRPr="00CD7572">
        <w:rPr>
          <w:rFonts w:ascii="Times New Roman" w:eastAsia="Times New Roman" w:hAnsi="Times New Roman" w:cs="Times New Roman"/>
          <w:iCs/>
          <w:sz w:val="28"/>
          <w:szCs w:val="28"/>
        </w:rPr>
        <w:t xml:space="preserve">Чалый О. </w:t>
      </w:r>
      <w:r w:rsidRPr="00CD7572">
        <w:rPr>
          <w:rFonts w:ascii="Times New Roman" w:eastAsia="Times New Roman" w:hAnsi="Times New Roman" w:cs="Times New Roman"/>
          <w:kern w:val="36"/>
          <w:sz w:val="28"/>
          <w:szCs w:val="28"/>
        </w:rPr>
        <w:t xml:space="preserve">Служба занятости Майкопа помогает переселенцам из Сирии найти работу, отправляя в центр репатриации своих специалистов. </w:t>
      </w:r>
      <w:r w:rsidRPr="00CD7572">
        <w:rPr>
          <w:rFonts w:ascii="Times New Roman" w:hAnsi="Times New Roman" w:cs="Times New Roman"/>
          <w:sz w:val="28"/>
          <w:szCs w:val="28"/>
          <w:lang w:val="en-US"/>
        </w:rPr>
        <w:t>URL</w:t>
      </w:r>
      <w:r w:rsidRPr="00CD7572">
        <w:rPr>
          <w:rFonts w:ascii="Times New Roman" w:hAnsi="Times New Roman" w:cs="Times New Roman"/>
          <w:sz w:val="28"/>
          <w:szCs w:val="28"/>
        </w:rPr>
        <w:t xml:space="preserve">: </w:t>
      </w:r>
      <w:hyperlink r:id="rId119" w:history="1">
        <w:r w:rsidRPr="00CD7572">
          <w:rPr>
            <w:rStyle w:val="ac"/>
            <w:rFonts w:ascii="Times New Roman" w:eastAsia="Times New Roman" w:hAnsi="Times New Roman" w:cs="Times New Roman"/>
            <w:color w:val="auto"/>
            <w:kern w:val="36"/>
            <w:sz w:val="28"/>
            <w:szCs w:val="28"/>
            <w:u w:val="none"/>
          </w:rPr>
          <w:t>http://www.kavkaz-uzel.ru/articles/216866/</w:t>
        </w:r>
      </w:hyperlink>
    </w:p>
  </w:footnote>
  <w:footnote w:id="352">
    <w:p w:rsidR="00752378" w:rsidRPr="00CD7572" w:rsidRDefault="00752378" w:rsidP="00CD7572">
      <w:pPr>
        <w:spacing w:after="0" w:line="240" w:lineRule="auto"/>
        <w:ind w:firstLine="567"/>
        <w:jc w:val="both"/>
        <w:textAlignment w:val="baseline"/>
        <w:outlineLvl w:val="0"/>
        <w:rPr>
          <w:rFonts w:ascii="Times New Roman" w:eastAsia="Times New Roman" w:hAnsi="Times New Roman" w:cs="Times New Roman"/>
          <w:bCs/>
          <w:kern w:val="36"/>
          <w:sz w:val="28"/>
          <w:szCs w:val="28"/>
        </w:rPr>
      </w:pPr>
      <w:r w:rsidRPr="00CD7572">
        <w:rPr>
          <w:rStyle w:val="a9"/>
          <w:rFonts w:ascii="Times New Roman" w:hAnsi="Times New Roman" w:cs="Times New Roman"/>
          <w:sz w:val="28"/>
          <w:szCs w:val="28"/>
        </w:rPr>
        <w:footnoteRef/>
      </w:r>
      <w:r>
        <w:rPr>
          <w:rFonts w:ascii="Times New Roman" w:eastAsia="Times New Roman" w:hAnsi="Times New Roman" w:cs="Times New Roman"/>
          <w:sz w:val="28"/>
          <w:szCs w:val="28"/>
        </w:rPr>
        <w:t xml:space="preserve"> </w:t>
      </w:r>
      <w:r w:rsidRPr="00CD7572">
        <w:rPr>
          <w:rFonts w:ascii="Times New Roman" w:eastAsia="Times New Roman" w:hAnsi="Times New Roman" w:cs="Times New Roman"/>
          <w:sz w:val="28"/>
          <w:szCs w:val="28"/>
        </w:rPr>
        <w:t xml:space="preserve">Кабард А. </w:t>
      </w:r>
      <w:r w:rsidRPr="00CD7572">
        <w:rPr>
          <w:rFonts w:ascii="Times New Roman" w:eastAsia="Times New Roman" w:hAnsi="Times New Roman" w:cs="Times New Roman"/>
          <w:bCs/>
          <w:kern w:val="36"/>
          <w:sz w:val="28"/>
          <w:szCs w:val="28"/>
        </w:rPr>
        <w:t xml:space="preserve">Черкесская хроника: оптимистическая трагедия. </w:t>
      </w:r>
      <w:r w:rsidRPr="00CD7572">
        <w:rPr>
          <w:rFonts w:ascii="Times New Roman" w:hAnsi="Times New Roman" w:cs="Times New Roman"/>
          <w:sz w:val="28"/>
          <w:szCs w:val="28"/>
          <w:lang w:val="en-US"/>
        </w:rPr>
        <w:t>URL</w:t>
      </w:r>
      <w:r w:rsidRPr="00CD7572">
        <w:rPr>
          <w:rFonts w:ascii="Times New Roman" w:hAnsi="Times New Roman" w:cs="Times New Roman"/>
          <w:sz w:val="28"/>
          <w:szCs w:val="28"/>
        </w:rPr>
        <w:t xml:space="preserve">: </w:t>
      </w:r>
      <w:hyperlink r:id="rId120" w:history="1">
        <w:r w:rsidRPr="00CD7572">
          <w:rPr>
            <w:rStyle w:val="ac"/>
            <w:rFonts w:ascii="Times New Roman" w:hAnsi="Times New Roman" w:cs="Times New Roman"/>
            <w:color w:val="auto"/>
            <w:sz w:val="28"/>
            <w:szCs w:val="28"/>
            <w:u w:val="none"/>
          </w:rPr>
          <w:t>http://shapsugiya.ru/index.php?newsid=1272</w:t>
        </w:r>
      </w:hyperlink>
      <w:r w:rsidRPr="00CD7572">
        <w:rPr>
          <w:rFonts w:ascii="Times New Roman" w:hAnsi="Times New Roman" w:cs="Times New Roman"/>
          <w:sz w:val="28"/>
          <w:szCs w:val="28"/>
        </w:rPr>
        <w:t>; Право на землю, а не финанс</w:t>
      </w:r>
      <w:r w:rsidRPr="00CD7572">
        <w:rPr>
          <w:rFonts w:ascii="Times New Roman" w:hAnsi="Times New Roman" w:cs="Times New Roman"/>
          <w:sz w:val="28"/>
          <w:szCs w:val="28"/>
        </w:rPr>
        <w:t>о</w:t>
      </w:r>
      <w:r w:rsidRPr="00CD7572">
        <w:rPr>
          <w:rFonts w:ascii="Times New Roman" w:hAnsi="Times New Roman" w:cs="Times New Roman"/>
          <w:sz w:val="28"/>
          <w:szCs w:val="28"/>
        </w:rPr>
        <w:t xml:space="preserve">вые компенсации: из выступлений черкесских лидеров в Госдуме. </w:t>
      </w:r>
      <w:r w:rsidRPr="00CD7572">
        <w:rPr>
          <w:rFonts w:ascii="Times New Roman" w:hAnsi="Times New Roman" w:cs="Times New Roman"/>
          <w:sz w:val="28"/>
          <w:szCs w:val="28"/>
          <w:lang w:val="en-US"/>
        </w:rPr>
        <w:t>URL</w:t>
      </w:r>
      <w:r w:rsidRPr="00CD7572">
        <w:rPr>
          <w:rFonts w:ascii="Times New Roman" w:hAnsi="Times New Roman" w:cs="Times New Roman"/>
          <w:sz w:val="28"/>
          <w:szCs w:val="28"/>
        </w:rPr>
        <w:t xml:space="preserve">: </w:t>
      </w:r>
      <w:hyperlink r:id="rId121" w:history="1">
        <w:r w:rsidRPr="00CD7572">
          <w:rPr>
            <w:rStyle w:val="ac"/>
            <w:rFonts w:ascii="Times New Roman" w:eastAsia="Times New Roman" w:hAnsi="Times New Roman" w:cs="Times New Roman"/>
            <w:bCs/>
            <w:color w:val="auto"/>
            <w:kern w:val="36"/>
            <w:sz w:val="28"/>
            <w:szCs w:val="28"/>
            <w:u w:val="none"/>
          </w:rPr>
          <w:t>http://www.</w:t>
        </w:r>
        <w:r w:rsidRPr="00CD7572">
          <w:rPr>
            <w:rStyle w:val="ac"/>
            <w:rFonts w:ascii="Times New Roman" w:eastAsia="Times New Roman" w:hAnsi="Times New Roman" w:cs="Times New Roman"/>
            <w:bCs/>
            <w:color w:val="auto"/>
            <w:kern w:val="36"/>
            <w:sz w:val="28"/>
            <w:szCs w:val="28"/>
            <w:u w:val="none"/>
            <w:lang w:val="en-US"/>
          </w:rPr>
          <w:t>regnum</w:t>
        </w:r>
        <w:r w:rsidRPr="00CD7572">
          <w:rPr>
            <w:rStyle w:val="ac"/>
            <w:rFonts w:ascii="Times New Roman" w:eastAsia="Times New Roman" w:hAnsi="Times New Roman" w:cs="Times New Roman"/>
            <w:bCs/>
            <w:color w:val="auto"/>
            <w:kern w:val="36"/>
            <w:sz w:val="28"/>
            <w:szCs w:val="28"/>
            <w:u w:val="none"/>
          </w:rPr>
          <w:t>.</w:t>
        </w:r>
        <w:r w:rsidRPr="00CD7572">
          <w:rPr>
            <w:rStyle w:val="ac"/>
            <w:rFonts w:ascii="Times New Roman" w:eastAsia="Times New Roman" w:hAnsi="Times New Roman" w:cs="Times New Roman"/>
            <w:bCs/>
            <w:color w:val="auto"/>
            <w:kern w:val="36"/>
            <w:sz w:val="28"/>
            <w:szCs w:val="28"/>
            <w:u w:val="none"/>
            <w:lang w:val="en-US"/>
          </w:rPr>
          <w:t>ru</w:t>
        </w:r>
        <w:r w:rsidRPr="00CD7572">
          <w:rPr>
            <w:rStyle w:val="ac"/>
            <w:rFonts w:ascii="Times New Roman" w:eastAsia="Times New Roman" w:hAnsi="Times New Roman" w:cs="Times New Roman"/>
            <w:bCs/>
            <w:color w:val="auto"/>
            <w:kern w:val="36"/>
            <w:sz w:val="28"/>
            <w:szCs w:val="28"/>
            <w:u w:val="none"/>
          </w:rPr>
          <w:t>/</w:t>
        </w:r>
        <w:r w:rsidRPr="00CD7572">
          <w:rPr>
            <w:rStyle w:val="ac"/>
            <w:rFonts w:ascii="Times New Roman" w:eastAsia="Times New Roman" w:hAnsi="Times New Roman" w:cs="Times New Roman"/>
            <w:bCs/>
            <w:color w:val="auto"/>
            <w:kern w:val="36"/>
            <w:sz w:val="28"/>
            <w:szCs w:val="28"/>
            <w:u w:val="none"/>
            <w:lang w:val="en-US"/>
          </w:rPr>
          <w:t>news</w:t>
        </w:r>
        <w:r w:rsidRPr="00CD7572">
          <w:rPr>
            <w:rStyle w:val="ac"/>
            <w:rFonts w:ascii="Times New Roman" w:eastAsia="Times New Roman" w:hAnsi="Times New Roman" w:cs="Times New Roman"/>
            <w:bCs/>
            <w:color w:val="auto"/>
            <w:kern w:val="36"/>
            <w:sz w:val="28"/>
            <w:szCs w:val="28"/>
            <w:u w:val="none"/>
          </w:rPr>
          <w:t>/1405809.</w:t>
        </w:r>
        <w:r w:rsidRPr="00CD7572">
          <w:rPr>
            <w:rStyle w:val="ac"/>
            <w:rFonts w:ascii="Times New Roman" w:eastAsia="Times New Roman" w:hAnsi="Times New Roman" w:cs="Times New Roman"/>
            <w:bCs/>
            <w:color w:val="auto"/>
            <w:kern w:val="36"/>
            <w:sz w:val="28"/>
            <w:szCs w:val="28"/>
            <w:u w:val="none"/>
            <w:lang w:val="en-US"/>
          </w:rPr>
          <w:t>html</w:t>
        </w:r>
      </w:hyperlink>
    </w:p>
  </w:footnote>
  <w:footnote w:id="353">
    <w:p w:rsidR="00752378" w:rsidRPr="00042EF1" w:rsidRDefault="00752378" w:rsidP="00CD7572">
      <w:pPr>
        <w:spacing w:after="0" w:line="240" w:lineRule="auto"/>
        <w:ind w:firstLine="567"/>
        <w:jc w:val="both"/>
        <w:textAlignment w:val="baseline"/>
        <w:outlineLvl w:val="0"/>
        <w:rPr>
          <w:rFonts w:ascii="Times New Roman" w:eastAsia="Times New Roman" w:hAnsi="Times New Roman" w:cs="Times New Roman"/>
          <w:bCs/>
          <w:kern w:val="36"/>
          <w:sz w:val="28"/>
          <w:szCs w:val="28"/>
        </w:rPr>
      </w:pPr>
      <w:r w:rsidRPr="00CD7572">
        <w:rPr>
          <w:rStyle w:val="a9"/>
          <w:rFonts w:ascii="Times New Roman" w:hAnsi="Times New Roman" w:cs="Times New Roman"/>
          <w:sz w:val="28"/>
          <w:szCs w:val="28"/>
        </w:rPr>
        <w:footnoteRef/>
      </w:r>
      <w:r>
        <w:rPr>
          <w:rFonts w:ascii="Times New Roman" w:hAnsi="Times New Roman" w:cs="Times New Roman"/>
          <w:sz w:val="28"/>
          <w:szCs w:val="28"/>
        </w:rPr>
        <w:t xml:space="preserve"> Мурат Берзегов: Мы как народ…</w:t>
      </w:r>
    </w:p>
  </w:footnote>
  <w:footnote w:id="354">
    <w:p w:rsidR="00752378" w:rsidRPr="00CD7572" w:rsidRDefault="00752378" w:rsidP="00CD7572">
      <w:pPr>
        <w:spacing w:after="0" w:line="240" w:lineRule="auto"/>
        <w:ind w:firstLine="567"/>
        <w:jc w:val="both"/>
        <w:textAlignment w:val="baseline"/>
        <w:outlineLvl w:val="0"/>
        <w:rPr>
          <w:rFonts w:ascii="Times New Roman" w:eastAsia="Times New Roman" w:hAnsi="Times New Roman" w:cs="Times New Roman"/>
          <w:bCs/>
          <w:kern w:val="36"/>
          <w:sz w:val="28"/>
          <w:szCs w:val="28"/>
        </w:rPr>
      </w:pPr>
      <w:r w:rsidRPr="00CD7572">
        <w:rPr>
          <w:rStyle w:val="a9"/>
          <w:rFonts w:ascii="Times New Roman" w:hAnsi="Times New Roman" w:cs="Times New Roman"/>
          <w:sz w:val="28"/>
          <w:szCs w:val="28"/>
        </w:rPr>
        <w:footnoteRef/>
      </w:r>
      <w:r w:rsidRPr="00CD7572">
        <w:rPr>
          <w:rFonts w:ascii="Times New Roman" w:hAnsi="Times New Roman" w:cs="Times New Roman"/>
          <w:sz w:val="28"/>
          <w:szCs w:val="28"/>
        </w:rPr>
        <w:t xml:space="preserve"> Капаева А.</w:t>
      </w:r>
      <w:r>
        <w:rPr>
          <w:rFonts w:ascii="Times New Roman" w:hAnsi="Times New Roman" w:cs="Times New Roman"/>
          <w:sz w:val="28"/>
          <w:szCs w:val="28"/>
        </w:rPr>
        <w:t xml:space="preserve"> Указ. соч.</w:t>
      </w:r>
      <w:r w:rsidRPr="00CD7572">
        <w:rPr>
          <w:rFonts w:ascii="Times New Roman" w:eastAsia="Times New Roman" w:hAnsi="Times New Roman" w:cs="Times New Roman"/>
          <w:sz w:val="28"/>
          <w:szCs w:val="28"/>
        </w:rPr>
        <w:t>; Черкесские общественные организации с</w:t>
      </w:r>
      <w:r w:rsidRPr="00CD7572">
        <w:rPr>
          <w:rFonts w:ascii="Times New Roman" w:eastAsia="Times New Roman" w:hAnsi="Times New Roman" w:cs="Times New Roman"/>
          <w:sz w:val="28"/>
          <w:szCs w:val="28"/>
        </w:rPr>
        <w:t>о</w:t>
      </w:r>
      <w:r w:rsidRPr="00CD7572">
        <w:rPr>
          <w:rFonts w:ascii="Times New Roman" w:eastAsia="Times New Roman" w:hAnsi="Times New Roman" w:cs="Times New Roman"/>
          <w:sz w:val="28"/>
          <w:szCs w:val="28"/>
        </w:rPr>
        <w:t xml:space="preserve">здали комиссию по вопросам репатриации черкесов Сирии. </w:t>
      </w:r>
      <w:r w:rsidRPr="00CD7572">
        <w:rPr>
          <w:rFonts w:ascii="Times New Roman" w:hAnsi="Times New Roman" w:cs="Times New Roman"/>
          <w:sz w:val="28"/>
          <w:szCs w:val="28"/>
          <w:lang w:val="en-US"/>
        </w:rPr>
        <w:t>URL</w:t>
      </w:r>
      <w:r w:rsidRPr="00CD7572">
        <w:rPr>
          <w:rFonts w:ascii="Times New Roman" w:hAnsi="Times New Roman" w:cs="Times New Roman"/>
          <w:sz w:val="28"/>
          <w:szCs w:val="28"/>
        </w:rPr>
        <w:t xml:space="preserve">: </w:t>
      </w:r>
      <w:hyperlink r:id="rId122" w:history="1">
        <w:r w:rsidRPr="00CD7572">
          <w:rPr>
            <w:rStyle w:val="ac"/>
            <w:rFonts w:ascii="Times New Roman" w:eastAsia="Times New Roman" w:hAnsi="Times New Roman" w:cs="Times New Roman"/>
            <w:bCs/>
            <w:color w:val="auto"/>
            <w:kern w:val="36"/>
            <w:sz w:val="28"/>
            <w:szCs w:val="28"/>
            <w:u w:val="none"/>
            <w:lang w:val="en-US"/>
          </w:rPr>
          <w:t>http</w:t>
        </w:r>
        <w:r w:rsidRPr="00CD7572">
          <w:rPr>
            <w:rStyle w:val="ac"/>
            <w:rFonts w:ascii="Times New Roman" w:eastAsia="Times New Roman" w:hAnsi="Times New Roman" w:cs="Times New Roman"/>
            <w:bCs/>
            <w:color w:val="auto"/>
            <w:kern w:val="36"/>
            <w:sz w:val="28"/>
            <w:szCs w:val="28"/>
            <w:u w:val="none"/>
          </w:rPr>
          <w:t>://</w:t>
        </w:r>
        <w:r w:rsidRPr="00CD7572">
          <w:rPr>
            <w:rStyle w:val="ac"/>
            <w:rFonts w:ascii="Times New Roman" w:eastAsia="Times New Roman" w:hAnsi="Times New Roman" w:cs="Times New Roman"/>
            <w:bCs/>
            <w:color w:val="auto"/>
            <w:kern w:val="36"/>
            <w:sz w:val="28"/>
            <w:szCs w:val="28"/>
            <w:u w:val="none"/>
            <w:lang w:val="en-US"/>
          </w:rPr>
          <w:t>www</w:t>
        </w:r>
        <w:r w:rsidRPr="00CD7572">
          <w:rPr>
            <w:rStyle w:val="ac"/>
            <w:rFonts w:ascii="Times New Roman" w:eastAsia="Times New Roman" w:hAnsi="Times New Roman" w:cs="Times New Roman"/>
            <w:bCs/>
            <w:color w:val="auto"/>
            <w:kern w:val="36"/>
            <w:sz w:val="28"/>
            <w:szCs w:val="28"/>
            <w:u w:val="none"/>
          </w:rPr>
          <w:t>.</w:t>
        </w:r>
        <w:r w:rsidRPr="00CD7572">
          <w:rPr>
            <w:rStyle w:val="ac"/>
            <w:rFonts w:ascii="Times New Roman" w:eastAsia="Times New Roman" w:hAnsi="Times New Roman" w:cs="Times New Roman"/>
            <w:bCs/>
            <w:color w:val="auto"/>
            <w:kern w:val="36"/>
            <w:sz w:val="28"/>
            <w:szCs w:val="28"/>
            <w:u w:val="none"/>
            <w:lang w:val="en-US"/>
          </w:rPr>
          <w:t>krasnodar</w:t>
        </w:r>
        <w:r w:rsidRPr="00CD7572">
          <w:rPr>
            <w:rStyle w:val="ac"/>
            <w:rFonts w:ascii="Times New Roman" w:eastAsia="Times New Roman" w:hAnsi="Times New Roman" w:cs="Times New Roman"/>
            <w:bCs/>
            <w:color w:val="auto"/>
            <w:kern w:val="36"/>
            <w:sz w:val="28"/>
            <w:szCs w:val="28"/>
            <w:u w:val="none"/>
          </w:rPr>
          <w:t>.</w:t>
        </w:r>
        <w:r w:rsidRPr="00CD7572">
          <w:rPr>
            <w:rStyle w:val="ac"/>
            <w:rFonts w:ascii="Times New Roman" w:eastAsia="Times New Roman" w:hAnsi="Times New Roman" w:cs="Times New Roman"/>
            <w:bCs/>
            <w:color w:val="auto"/>
            <w:kern w:val="36"/>
            <w:sz w:val="28"/>
            <w:szCs w:val="28"/>
            <w:u w:val="none"/>
            <w:lang w:val="en-US"/>
          </w:rPr>
          <w:t>kavkaz</w:t>
        </w:r>
        <w:r w:rsidRPr="00CD7572">
          <w:rPr>
            <w:rStyle w:val="ac"/>
            <w:rFonts w:ascii="Times New Roman" w:eastAsia="Times New Roman" w:hAnsi="Times New Roman" w:cs="Times New Roman"/>
            <w:bCs/>
            <w:color w:val="auto"/>
            <w:kern w:val="36"/>
            <w:sz w:val="28"/>
            <w:szCs w:val="28"/>
            <w:u w:val="none"/>
          </w:rPr>
          <w:t>-</w:t>
        </w:r>
        <w:r w:rsidRPr="00CD7572">
          <w:rPr>
            <w:rStyle w:val="ac"/>
            <w:rFonts w:ascii="Times New Roman" w:eastAsia="Times New Roman" w:hAnsi="Times New Roman" w:cs="Times New Roman"/>
            <w:bCs/>
            <w:color w:val="auto"/>
            <w:kern w:val="36"/>
            <w:sz w:val="28"/>
            <w:szCs w:val="28"/>
            <w:u w:val="none"/>
            <w:lang w:val="en-US"/>
          </w:rPr>
          <w:t>uzel</w:t>
        </w:r>
        <w:r w:rsidRPr="00CD7572">
          <w:rPr>
            <w:rStyle w:val="ac"/>
            <w:rFonts w:ascii="Times New Roman" w:eastAsia="Times New Roman" w:hAnsi="Times New Roman" w:cs="Times New Roman"/>
            <w:bCs/>
            <w:color w:val="auto"/>
            <w:kern w:val="36"/>
            <w:sz w:val="28"/>
            <w:szCs w:val="28"/>
            <w:u w:val="none"/>
          </w:rPr>
          <w:t>.</w:t>
        </w:r>
        <w:r w:rsidRPr="00CD7572">
          <w:rPr>
            <w:rStyle w:val="ac"/>
            <w:rFonts w:ascii="Times New Roman" w:eastAsia="Times New Roman" w:hAnsi="Times New Roman" w:cs="Times New Roman"/>
            <w:bCs/>
            <w:color w:val="auto"/>
            <w:kern w:val="36"/>
            <w:sz w:val="28"/>
            <w:szCs w:val="28"/>
            <w:u w:val="none"/>
            <w:lang w:val="en-US"/>
          </w:rPr>
          <w:t>ru</w:t>
        </w:r>
        <w:r w:rsidRPr="00CD7572">
          <w:rPr>
            <w:rStyle w:val="ac"/>
            <w:rFonts w:ascii="Times New Roman" w:eastAsia="Times New Roman" w:hAnsi="Times New Roman" w:cs="Times New Roman"/>
            <w:bCs/>
            <w:color w:val="auto"/>
            <w:kern w:val="36"/>
            <w:sz w:val="28"/>
            <w:szCs w:val="28"/>
            <w:u w:val="none"/>
          </w:rPr>
          <w:t>/</w:t>
        </w:r>
        <w:r w:rsidRPr="00CD7572">
          <w:rPr>
            <w:rStyle w:val="ac"/>
            <w:rFonts w:ascii="Times New Roman" w:eastAsia="Times New Roman" w:hAnsi="Times New Roman" w:cs="Times New Roman"/>
            <w:bCs/>
            <w:color w:val="auto"/>
            <w:kern w:val="36"/>
            <w:sz w:val="28"/>
            <w:szCs w:val="28"/>
            <w:u w:val="none"/>
            <w:lang w:val="en-US"/>
          </w:rPr>
          <w:t>articles</w:t>
        </w:r>
        <w:r w:rsidRPr="00CD7572">
          <w:rPr>
            <w:rStyle w:val="ac"/>
            <w:rFonts w:ascii="Times New Roman" w:eastAsia="Times New Roman" w:hAnsi="Times New Roman" w:cs="Times New Roman"/>
            <w:bCs/>
            <w:color w:val="auto"/>
            <w:kern w:val="36"/>
            <w:sz w:val="28"/>
            <w:szCs w:val="28"/>
            <w:u w:val="none"/>
          </w:rPr>
          <w:t>/198567/</w:t>
        </w:r>
      </w:hyperlink>
    </w:p>
  </w:footnote>
  <w:footnote w:id="355">
    <w:p w:rsidR="00752378" w:rsidRPr="00C1587D" w:rsidRDefault="00752378" w:rsidP="00CD7572">
      <w:pPr>
        <w:spacing w:after="0" w:line="240" w:lineRule="auto"/>
        <w:ind w:firstLine="567"/>
        <w:jc w:val="both"/>
        <w:textAlignment w:val="baseline"/>
        <w:outlineLvl w:val="0"/>
        <w:rPr>
          <w:rFonts w:ascii="Times New Roman" w:eastAsia="Times New Roman" w:hAnsi="Times New Roman" w:cs="Times New Roman"/>
          <w:bCs/>
          <w:kern w:val="36"/>
          <w:sz w:val="28"/>
          <w:szCs w:val="28"/>
        </w:rPr>
      </w:pPr>
      <w:r w:rsidRPr="00C1587D">
        <w:rPr>
          <w:rStyle w:val="a9"/>
          <w:rFonts w:ascii="Times New Roman" w:hAnsi="Times New Roman" w:cs="Times New Roman"/>
          <w:sz w:val="28"/>
          <w:szCs w:val="28"/>
        </w:rPr>
        <w:footnoteRef/>
      </w:r>
      <w:r w:rsidRPr="00C1587D">
        <w:rPr>
          <w:rFonts w:ascii="Times New Roman" w:hAnsi="Times New Roman" w:cs="Times New Roman"/>
          <w:sz w:val="28"/>
          <w:szCs w:val="28"/>
        </w:rPr>
        <w:t xml:space="preserve"> «Патриоты Черкесии: Очернение репатриантов Адыгеи – акция против приема черкесов Сирии. Вниманию черкесского общества! </w:t>
      </w:r>
      <w:r w:rsidRPr="00C1587D">
        <w:rPr>
          <w:rFonts w:ascii="Times New Roman" w:hAnsi="Times New Roman" w:cs="Times New Roman"/>
          <w:sz w:val="28"/>
          <w:szCs w:val="28"/>
          <w:lang w:val="en-US"/>
        </w:rPr>
        <w:t>URL</w:t>
      </w:r>
      <w:r w:rsidRPr="00C1587D">
        <w:rPr>
          <w:rFonts w:ascii="Times New Roman" w:hAnsi="Times New Roman" w:cs="Times New Roman"/>
          <w:sz w:val="28"/>
          <w:szCs w:val="28"/>
        </w:rPr>
        <w:t xml:space="preserve">: </w:t>
      </w:r>
      <w:hyperlink r:id="rId123" w:history="1">
        <w:r w:rsidRPr="00C1587D">
          <w:rPr>
            <w:rStyle w:val="ac"/>
            <w:rFonts w:ascii="Times New Roman" w:eastAsia="Times New Roman" w:hAnsi="Times New Roman" w:cs="Times New Roman"/>
            <w:bCs/>
            <w:color w:val="auto"/>
            <w:kern w:val="36"/>
            <w:sz w:val="28"/>
            <w:szCs w:val="28"/>
            <w:u w:val="none"/>
          </w:rPr>
          <w:t>http://www.</w:t>
        </w:r>
        <w:r w:rsidRPr="00C1587D">
          <w:rPr>
            <w:rStyle w:val="ac"/>
            <w:rFonts w:ascii="Times New Roman" w:eastAsia="Times New Roman" w:hAnsi="Times New Roman" w:cs="Times New Roman"/>
            <w:bCs/>
            <w:color w:val="auto"/>
            <w:kern w:val="36"/>
            <w:sz w:val="28"/>
            <w:szCs w:val="28"/>
            <w:u w:val="none"/>
            <w:lang w:val="en-US"/>
          </w:rPr>
          <w:t>natpress</w:t>
        </w:r>
        <w:r w:rsidRPr="00C1587D">
          <w:rPr>
            <w:rStyle w:val="ac"/>
            <w:rFonts w:ascii="Times New Roman" w:eastAsia="Times New Roman" w:hAnsi="Times New Roman" w:cs="Times New Roman"/>
            <w:bCs/>
            <w:color w:val="auto"/>
            <w:kern w:val="36"/>
            <w:sz w:val="28"/>
            <w:szCs w:val="28"/>
            <w:u w:val="none"/>
          </w:rPr>
          <w:t>.</w:t>
        </w:r>
        <w:r w:rsidRPr="00C1587D">
          <w:rPr>
            <w:rStyle w:val="ac"/>
            <w:rFonts w:ascii="Times New Roman" w:eastAsia="Times New Roman" w:hAnsi="Times New Roman" w:cs="Times New Roman"/>
            <w:bCs/>
            <w:color w:val="auto"/>
            <w:kern w:val="36"/>
            <w:sz w:val="28"/>
            <w:szCs w:val="28"/>
            <w:u w:val="none"/>
            <w:lang w:val="en-US"/>
          </w:rPr>
          <w:t>ru</w:t>
        </w:r>
        <w:r w:rsidRPr="00C1587D">
          <w:rPr>
            <w:rStyle w:val="ac"/>
            <w:rFonts w:ascii="Times New Roman" w:eastAsia="Times New Roman" w:hAnsi="Times New Roman" w:cs="Times New Roman"/>
            <w:bCs/>
            <w:color w:val="auto"/>
            <w:kern w:val="36"/>
            <w:sz w:val="28"/>
            <w:szCs w:val="28"/>
            <w:u w:val="none"/>
          </w:rPr>
          <w:t>/</w:t>
        </w:r>
        <w:r w:rsidRPr="00C1587D">
          <w:rPr>
            <w:rStyle w:val="ac"/>
            <w:rFonts w:ascii="Times New Roman" w:eastAsia="Times New Roman" w:hAnsi="Times New Roman" w:cs="Times New Roman"/>
            <w:bCs/>
            <w:color w:val="auto"/>
            <w:kern w:val="36"/>
            <w:sz w:val="28"/>
            <w:szCs w:val="28"/>
            <w:u w:val="none"/>
            <w:lang w:val="en-US"/>
          </w:rPr>
          <w:t>index</w:t>
        </w:r>
        <w:r w:rsidRPr="00C1587D">
          <w:rPr>
            <w:rStyle w:val="ac"/>
            <w:rFonts w:ascii="Times New Roman" w:eastAsia="Times New Roman" w:hAnsi="Times New Roman" w:cs="Times New Roman"/>
            <w:bCs/>
            <w:color w:val="auto"/>
            <w:kern w:val="36"/>
            <w:sz w:val="28"/>
            <w:szCs w:val="28"/>
            <w:u w:val="none"/>
          </w:rPr>
          <w:t>.</w:t>
        </w:r>
        <w:r w:rsidRPr="00C1587D">
          <w:rPr>
            <w:rStyle w:val="ac"/>
            <w:rFonts w:ascii="Times New Roman" w:eastAsia="Times New Roman" w:hAnsi="Times New Roman" w:cs="Times New Roman"/>
            <w:bCs/>
            <w:color w:val="auto"/>
            <w:kern w:val="36"/>
            <w:sz w:val="28"/>
            <w:szCs w:val="28"/>
            <w:u w:val="none"/>
            <w:lang w:val="en-US"/>
          </w:rPr>
          <w:t>php</w:t>
        </w:r>
        <w:r w:rsidRPr="00C1587D">
          <w:rPr>
            <w:rStyle w:val="ac"/>
            <w:rFonts w:ascii="Times New Roman" w:eastAsia="Times New Roman" w:hAnsi="Times New Roman" w:cs="Times New Roman"/>
            <w:bCs/>
            <w:color w:val="auto"/>
            <w:kern w:val="36"/>
            <w:sz w:val="28"/>
            <w:szCs w:val="28"/>
            <w:u w:val="none"/>
          </w:rPr>
          <w:t>?</w:t>
        </w:r>
        <w:r w:rsidRPr="00C1587D">
          <w:rPr>
            <w:rStyle w:val="ac"/>
            <w:rFonts w:ascii="Times New Roman" w:eastAsia="Times New Roman" w:hAnsi="Times New Roman" w:cs="Times New Roman"/>
            <w:bCs/>
            <w:color w:val="auto"/>
            <w:kern w:val="36"/>
            <w:sz w:val="28"/>
            <w:szCs w:val="28"/>
            <w:u w:val="none"/>
            <w:lang w:val="en-US"/>
          </w:rPr>
          <w:t>newsid</w:t>
        </w:r>
        <w:r w:rsidRPr="00C1587D">
          <w:rPr>
            <w:rStyle w:val="ac"/>
            <w:rFonts w:ascii="Times New Roman" w:eastAsia="Times New Roman" w:hAnsi="Times New Roman" w:cs="Times New Roman"/>
            <w:bCs/>
            <w:color w:val="auto"/>
            <w:kern w:val="36"/>
            <w:sz w:val="28"/>
            <w:szCs w:val="28"/>
            <w:u w:val="none"/>
          </w:rPr>
          <w:t>=7206</w:t>
        </w:r>
      </w:hyperlink>
    </w:p>
  </w:footnote>
  <w:footnote w:id="356">
    <w:p w:rsidR="00752378" w:rsidRPr="00C1587D" w:rsidRDefault="00752378" w:rsidP="00CD7572">
      <w:pPr>
        <w:pStyle w:val="a7"/>
        <w:ind w:firstLine="567"/>
        <w:jc w:val="both"/>
        <w:rPr>
          <w:rFonts w:ascii="Times New Roman" w:hAnsi="Times New Roman" w:cs="Times New Roman"/>
          <w:sz w:val="28"/>
          <w:szCs w:val="28"/>
        </w:rPr>
      </w:pPr>
      <w:r w:rsidRPr="00C1587D">
        <w:rPr>
          <w:rStyle w:val="a9"/>
          <w:rFonts w:ascii="Times New Roman" w:hAnsi="Times New Roman" w:cs="Times New Roman"/>
          <w:sz w:val="28"/>
          <w:szCs w:val="28"/>
        </w:rPr>
        <w:footnoteRef/>
      </w:r>
      <w:r w:rsidRPr="00C1587D">
        <w:rPr>
          <w:rFonts w:ascii="Times New Roman" w:eastAsia="Times New Roman" w:hAnsi="Times New Roman" w:cs="Times New Roman"/>
          <w:kern w:val="36"/>
          <w:sz w:val="28"/>
          <w:szCs w:val="28"/>
        </w:rPr>
        <w:t xml:space="preserve"> В Адыгее для репатриантов…</w:t>
      </w:r>
    </w:p>
  </w:footnote>
  <w:footnote w:id="357">
    <w:p w:rsidR="00752378" w:rsidRPr="00C1587D" w:rsidRDefault="00752378" w:rsidP="00CD7572">
      <w:pPr>
        <w:shd w:val="clear" w:color="auto" w:fill="FFFFFF"/>
        <w:spacing w:after="0" w:line="240" w:lineRule="auto"/>
        <w:ind w:firstLine="567"/>
        <w:jc w:val="both"/>
        <w:textAlignment w:val="baseline"/>
        <w:outlineLvl w:val="0"/>
        <w:rPr>
          <w:rFonts w:ascii="Times New Roman" w:eastAsia="Times New Roman" w:hAnsi="Times New Roman" w:cs="Times New Roman"/>
          <w:kern w:val="36"/>
          <w:sz w:val="28"/>
          <w:szCs w:val="28"/>
        </w:rPr>
      </w:pPr>
      <w:r w:rsidRPr="00C1587D">
        <w:rPr>
          <w:rStyle w:val="a9"/>
          <w:rFonts w:ascii="Times New Roman" w:hAnsi="Times New Roman" w:cs="Times New Roman"/>
          <w:sz w:val="28"/>
          <w:szCs w:val="28"/>
        </w:rPr>
        <w:footnoteRef/>
      </w:r>
      <w:r w:rsidRPr="00C1587D">
        <w:rPr>
          <w:rFonts w:ascii="Times New Roman" w:hAnsi="Times New Roman" w:cs="Times New Roman"/>
          <w:sz w:val="28"/>
          <w:szCs w:val="28"/>
        </w:rPr>
        <w:t xml:space="preserve"> </w:t>
      </w:r>
      <w:r w:rsidRPr="00C1587D">
        <w:rPr>
          <w:rFonts w:ascii="Times New Roman" w:eastAsia="Times New Roman" w:hAnsi="Times New Roman" w:cs="Times New Roman"/>
          <w:kern w:val="36"/>
          <w:sz w:val="28"/>
          <w:szCs w:val="28"/>
        </w:rPr>
        <w:t xml:space="preserve">Сирийские черкесы добиваются ускоренной репатриации в Россию. </w:t>
      </w:r>
      <w:r w:rsidRPr="00C1587D">
        <w:rPr>
          <w:rFonts w:ascii="Times New Roman" w:eastAsia="Times New Roman" w:hAnsi="Times New Roman" w:cs="Times New Roman"/>
          <w:sz w:val="28"/>
          <w:szCs w:val="28"/>
        </w:rPr>
        <w:t>Из Сирии в Россию продолжается репатриация этнических черкесов, п</w:t>
      </w:r>
      <w:r w:rsidRPr="00C1587D">
        <w:rPr>
          <w:rFonts w:ascii="Times New Roman" w:eastAsia="Times New Roman" w:hAnsi="Times New Roman" w:cs="Times New Roman"/>
          <w:sz w:val="28"/>
          <w:szCs w:val="28"/>
        </w:rPr>
        <w:t>о</w:t>
      </w:r>
      <w:r w:rsidRPr="00C1587D">
        <w:rPr>
          <w:rFonts w:ascii="Times New Roman" w:eastAsia="Times New Roman" w:hAnsi="Times New Roman" w:cs="Times New Roman"/>
          <w:sz w:val="28"/>
          <w:szCs w:val="28"/>
        </w:rPr>
        <w:t xml:space="preserve">кинувших Россию в XIX веке в результате Кавказской войны, сообщает sk-news.ru со ссылкой на NovostiNK.ru. </w:t>
      </w:r>
      <w:r w:rsidRPr="00C1587D">
        <w:rPr>
          <w:rFonts w:ascii="Times New Roman" w:hAnsi="Times New Roman" w:cs="Times New Roman"/>
          <w:sz w:val="28"/>
          <w:szCs w:val="28"/>
          <w:lang w:val="en-US"/>
        </w:rPr>
        <w:t>URL</w:t>
      </w:r>
      <w:r w:rsidRPr="00C1587D">
        <w:rPr>
          <w:rFonts w:ascii="Times New Roman" w:hAnsi="Times New Roman" w:cs="Times New Roman"/>
          <w:sz w:val="28"/>
          <w:szCs w:val="28"/>
        </w:rPr>
        <w:t xml:space="preserve">: </w:t>
      </w:r>
      <w:hyperlink r:id="rId124" w:history="1">
        <w:r w:rsidRPr="00C1587D">
          <w:rPr>
            <w:rStyle w:val="ac"/>
            <w:rFonts w:ascii="Times New Roman" w:eastAsia="Times New Roman" w:hAnsi="Times New Roman" w:cs="Times New Roman"/>
            <w:color w:val="auto"/>
            <w:sz w:val="28"/>
            <w:szCs w:val="28"/>
            <w:u w:val="none"/>
          </w:rPr>
          <w:t>http://dobrososedstvo.info/dobro/ ru/information/n_121/o_27171</w:t>
        </w:r>
      </w:hyperlink>
    </w:p>
  </w:footnote>
  <w:footnote w:id="358">
    <w:p w:rsidR="00752378" w:rsidRPr="00CD7572" w:rsidRDefault="00752378" w:rsidP="00CD7572">
      <w:pPr>
        <w:shd w:val="clear" w:color="auto" w:fill="FFFFFF"/>
        <w:spacing w:after="0" w:line="240" w:lineRule="auto"/>
        <w:ind w:firstLine="567"/>
        <w:jc w:val="both"/>
        <w:textAlignment w:val="baseline"/>
        <w:outlineLvl w:val="0"/>
        <w:rPr>
          <w:rFonts w:ascii="Times New Roman" w:eastAsia="Times New Roman" w:hAnsi="Times New Roman" w:cs="Times New Roman"/>
          <w:kern w:val="36"/>
          <w:sz w:val="28"/>
          <w:szCs w:val="28"/>
        </w:rPr>
      </w:pPr>
      <w:r w:rsidRPr="00CD7572">
        <w:rPr>
          <w:rStyle w:val="a9"/>
          <w:rFonts w:ascii="Times New Roman" w:hAnsi="Times New Roman" w:cs="Times New Roman"/>
          <w:sz w:val="28"/>
          <w:szCs w:val="28"/>
        </w:rPr>
        <w:footnoteRef/>
      </w:r>
      <w:r>
        <w:t xml:space="preserve"> </w:t>
      </w:r>
      <w:hyperlink r:id="rId125" w:tooltip="Posts by Наима Нефляшева" w:history="1">
        <w:r w:rsidRPr="00CD7572">
          <w:rPr>
            <w:rFonts w:ascii="Times New Roman" w:eastAsia="Times New Roman" w:hAnsi="Times New Roman" w:cs="Times New Roman"/>
            <w:bCs/>
            <w:sz w:val="28"/>
            <w:szCs w:val="28"/>
          </w:rPr>
          <w:t>Нефляшева</w:t>
        </w:r>
      </w:hyperlink>
      <w:r w:rsidRPr="00CD7572">
        <w:rPr>
          <w:rFonts w:ascii="Times New Roman" w:hAnsi="Times New Roman" w:cs="Times New Roman"/>
          <w:sz w:val="28"/>
          <w:szCs w:val="28"/>
        </w:rPr>
        <w:t xml:space="preserve"> Н. </w:t>
      </w:r>
      <w:hyperlink r:id="rId126" w:tooltip="Сирийские черкесы и проблема репатриации" w:history="1">
        <w:r w:rsidRPr="00CD7572">
          <w:rPr>
            <w:rFonts w:ascii="Times New Roman" w:eastAsia="Times New Roman" w:hAnsi="Times New Roman" w:cs="Times New Roman"/>
            <w:bCs/>
            <w:kern w:val="36"/>
            <w:sz w:val="28"/>
            <w:szCs w:val="28"/>
          </w:rPr>
          <w:t>Сирийские черкесы и проблема репатриации</w:t>
        </w:r>
      </w:hyperlink>
      <w:r w:rsidRPr="00CD7572">
        <w:rPr>
          <w:rFonts w:ascii="Times New Roman" w:eastAsia="Times New Roman" w:hAnsi="Times New Roman" w:cs="Times New Roman"/>
          <w:bCs/>
          <w:kern w:val="36"/>
          <w:sz w:val="28"/>
          <w:szCs w:val="28"/>
        </w:rPr>
        <w:t xml:space="preserve">. </w:t>
      </w:r>
      <w:r w:rsidRPr="00CD7572">
        <w:rPr>
          <w:rFonts w:ascii="Times New Roman" w:hAnsi="Times New Roman" w:cs="Times New Roman"/>
          <w:sz w:val="28"/>
          <w:szCs w:val="28"/>
          <w:lang w:val="en-US"/>
        </w:rPr>
        <w:t>URL</w:t>
      </w:r>
      <w:r w:rsidRPr="00CD7572">
        <w:rPr>
          <w:rFonts w:ascii="Times New Roman" w:hAnsi="Times New Roman" w:cs="Times New Roman"/>
          <w:sz w:val="28"/>
          <w:szCs w:val="28"/>
        </w:rPr>
        <w:t xml:space="preserve">: </w:t>
      </w:r>
      <w:hyperlink r:id="rId127" w:history="1">
        <w:r w:rsidRPr="00CD7572">
          <w:rPr>
            <w:rStyle w:val="ac"/>
            <w:rFonts w:ascii="Times New Roman" w:eastAsia="Times New Roman" w:hAnsi="Times New Roman" w:cs="Times New Roman"/>
            <w:bCs/>
            <w:color w:val="auto"/>
            <w:kern w:val="36"/>
            <w:sz w:val="28"/>
            <w:szCs w:val="28"/>
            <w:u w:val="none"/>
          </w:rPr>
          <w:t>http://kavpolit.com/sirijskie-cherkesy-i-problema-repatriacii</w:t>
        </w:r>
      </w:hyperlink>
    </w:p>
  </w:footnote>
  <w:footnote w:id="359">
    <w:p w:rsidR="00752378" w:rsidRPr="00CD7572" w:rsidRDefault="00752378" w:rsidP="00CD7572">
      <w:pPr>
        <w:spacing w:after="0" w:line="240" w:lineRule="auto"/>
        <w:ind w:firstLine="567"/>
        <w:jc w:val="both"/>
        <w:textAlignment w:val="baseline"/>
        <w:outlineLvl w:val="0"/>
        <w:rPr>
          <w:rFonts w:ascii="Times New Roman" w:eastAsia="Times New Roman" w:hAnsi="Times New Roman" w:cs="Times New Roman"/>
          <w:bCs/>
          <w:kern w:val="36"/>
          <w:sz w:val="28"/>
          <w:szCs w:val="28"/>
          <w:lang w:val="en-US"/>
        </w:rPr>
      </w:pPr>
      <w:r w:rsidRPr="00CD7572">
        <w:rPr>
          <w:rStyle w:val="a9"/>
          <w:rFonts w:ascii="Times New Roman" w:hAnsi="Times New Roman" w:cs="Times New Roman"/>
          <w:sz w:val="28"/>
          <w:szCs w:val="28"/>
        </w:rPr>
        <w:footnoteRef/>
      </w:r>
      <w:r w:rsidRPr="00CD7572">
        <w:rPr>
          <w:rFonts w:ascii="Times New Roman" w:hAnsi="Times New Roman" w:cs="Times New Roman"/>
          <w:sz w:val="28"/>
          <w:szCs w:val="28"/>
        </w:rPr>
        <w:t xml:space="preserve">Бюрчиев Б. Послание Путина: черкесская трактовка. </w:t>
      </w:r>
      <w:r w:rsidRPr="00CD7572">
        <w:rPr>
          <w:rFonts w:ascii="Times New Roman" w:hAnsi="Times New Roman" w:cs="Times New Roman"/>
          <w:sz w:val="28"/>
          <w:szCs w:val="28"/>
          <w:lang w:val="en-US"/>
        </w:rPr>
        <w:t>URL</w:t>
      </w:r>
      <w:r w:rsidRPr="00CD7572">
        <w:rPr>
          <w:rFonts w:ascii="Times New Roman" w:hAnsi="Times New Roman" w:cs="Times New Roman"/>
          <w:sz w:val="28"/>
          <w:szCs w:val="28"/>
        </w:rPr>
        <w:t xml:space="preserve">: </w:t>
      </w:r>
      <w:hyperlink r:id="rId128" w:history="1">
        <w:r w:rsidRPr="00CD7572">
          <w:rPr>
            <w:rStyle w:val="ac"/>
            <w:rFonts w:ascii="Times New Roman" w:eastAsia="Times New Roman" w:hAnsi="Times New Roman" w:cs="Times New Roman"/>
            <w:bCs/>
            <w:color w:val="auto"/>
            <w:kern w:val="36"/>
            <w:sz w:val="28"/>
            <w:szCs w:val="28"/>
            <w:u w:val="none"/>
            <w:lang w:val="en-US"/>
          </w:rPr>
          <w:t>http</w:t>
        </w:r>
        <w:r w:rsidRPr="00CD7572">
          <w:rPr>
            <w:rStyle w:val="ac"/>
            <w:rFonts w:ascii="Times New Roman" w:eastAsia="Times New Roman" w:hAnsi="Times New Roman" w:cs="Times New Roman"/>
            <w:bCs/>
            <w:color w:val="auto"/>
            <w:kern w:val="36"/>
            <w:sz w:val="28"/>
            <w:szCs w:val="28"/>
            <w:u w:val="none"/>
          </w:rPr>
          <w:t>://</w:t>
        </w:r>
        <w:r w:rsidRPr="00CD7572">
          <w:rPr>
            <w:rStyle w:val="ac"/>
            <w:rFonts w:ascii="Times New Roman" w:eastAsia="Times New Roman" w:hAnsi="Times New Roman" w:cs="Times New Roman"/>
            <w:bCs/>
            <w:color w:val="auto"/>
            <w:kern w:val="36"/>
            <w:sz w:val="28"/>
            <w:szCs w:val="28"/>
            <w:u w:val="none"/>
            <w:lang w:val="en-US"/>
          </w:rPr>
          <w:t>www</w:t>
        </w:r>
        <w:r w:rsidRPr="00CD7572">
          <w:rPr>
            <w:rStyle w:val="ac"/>
            <w:rFonts w:ascii="Times New Roman" w:eastAsia="Times New Roman" w:hAnsi="Times New Roman" w:cs="Times New Roman"/>
            <w:bCs/>
            <w:color w:val="auto"/>
            <w:kern w:val="36"/>
            <w:sz w:val="28"/>
            <w:szCs w:val="28"/>
            <w:u w:val="none"/>
          </w:rPr>
          <w:t>.</w:t>
        </w:r>
        <w:r w:rsidRPr="00CD7572">
          <w:rPr>
            <w:rStyle w:val="ac"/>
            <w:rFonts w:ascii="Times New Roman" w:eastAsia="Times New Roman" w:hAnsi="Times New Roman" w:cs="Times New Roman"/>
            <w:bCs/>
            <w:color w:val="auto"/>
            <w:kern w:val="36"/>
            <w:sz w:val="28"/>
            <w:szCs w:val="28"/>
            <w:u w:val="none"/>
            <w:lang w:val="en-US"/>
          </w:rPr>
          <w:t>elot</w:t>
        </w:r>
        <w:r w:rsidRPr="00CD7572">
          <w:rPr>
            <w:rStyle w:val="ac"/>
            <w:rFonts w:ascii="Times New Roman" w:eastAsia="Times New Roman" w:hAnsi="Times New Roman" w:cs="Times New Roman"/>
            <w:bCs/>
            <w:color w:val="auto"/>
            <w:kern w:val="36"/>
            <w:sz w:val="28"/>
            <w:szCs w:val="28"/>
            <w:u w:val="none"/>
          </w:rPr>
          <w:t>.</w:t>
        </w:r>
        <w:r w:rsidRPr="00CD7572">
          <w:rPr>
            <w:rStyle w:val="ac"/>
            <w:rFonts w:ascii="Times New Roman" w:eastAsia="Times New Roman" w:hAnsi="Times New Roman" w:cs="Times New Roman"/>
            <w:bCs/>
            <w:color w:val="auto"/>
            <w:kern w:val="36"/>
            <w:sz w:val="28"/>
            <w:szCs w:val="28"/>
            <w:u w:val="none"/>
            <w:lang w:val="en-US"/>
          </w:rPr>
          <w:t>ru</w:t>
        </w:r>
        <w:r w:rsidRPr="00CD7572">
          <w:rPr>
            <w:rStyle w:val="ac"/>
            <w:rFonts w:ascii="Times New Roman" w:eastAsia="Times New Roman" w:hAnsi="Times New Roman" w:cs="Times New Roman"/>
            <w:bCs/>
            <w:color w:val="auto"/>
            <w:kern w:val="36"/>
            <w:sz w:val="28"/>
            <w:szCs w:val="28"/>
            <w:u w:val="none"/>
          </w:rPr>
          <w:t>/</w:t>
        </w:r>
        <w:r w:rsidRPr="00CD7572">
          <w:rPr>
            <w:rStyle w:val="ac"/>
            <w:rFonts w:ascii="Times New Roman" w:eastAsia="Times New Roman" w:hAnsi="Times New Roman" w:cs="Times New Roman"/>
            <w:bCs/>
            <w:color w:val="auto"/>
            <w:kern w:val="36"/>
            <w:sz w:val="28"/>
            <w:szCs w:val="28"/>
            <w:u w:val="none"/>
            <w:lang w:val="en-US"/>
          </w:rPr>
          <w:t>index</w:t>
        </w:r>
        <w:r w:rsidRPr="00CD7572">
          <w:rPr>
            <w:rStyle w:val="ac"/>
            <w:rFonts w:ascii="Times New Roman" w:eastAsia="Times New Roman" w:hAnsi="Times New Roman" w:cs="Times New Roman"/>
            <w:bCs/>
            <w:color w:val="auto"/>
            <w:kern w:val="36"/>
            <w:sz w:val="28"/>
            <w:szCs w:val="28"/>
            <w:u w:val="none"/>
          </w:rPr>
          <w:t>.</w:t>
        </w:r>
        <w:r w:rsidRPr="00CD7572">
          <w:rPr>
            <w:rStyle w:val="ac"/>
            <w:rFonts w:ascii="Times New Roman" w:eastAsia="Times New Roman" w:hAnsi="Times New Roman" w:cs="Times New Roman"/>
            <w:bCs/>
            <w:color w:val="auto"/>
            <w:kern w:val="36"/>
            <w:sz w:val="28"/>
            <w:szCs w:val="28"/>
            <w:u w:val="none"/>
            <w:lang w:val="en-US"/>
          </w:rPr>
          <w:t>php</w:t>
        </w:r>
        <w:r w:rsidRPr="00CD7572">
          <w:rPr>
            <w:rStyle w:val="ac"/>
            <w:rFonts w:ascii="Times New Roman" w:eastAsia="Times New Roman" w:hAnsi="Times New Roman" w:cs="Times New Roman"/>
            <w:bCs/>
            <w:color w:val="auto"/>
            <w:kern w:val="36"/>
            <w:sz w:val="28"/>
            <w:szCs w:val="28"/>
            <w:u w:val="none"/>
          </w:rPr>
          <w:t>?</w:t>
        </w:r>
        <w:r w:rsidRPr="00CD7572">
          <w:rPr>
            <w:rStyle w:val="ac"/>
            <w:rFonts w:ascii="Times New Roman" w:eastAsia="Times New Roman" w:hAnsi="Times New Roman" w:cs="Times New Roman"/>
            <w:bCs/>
            <w:color w:val="auto"/>
            <w:kern w:val="36"/>
            <w:sz w:val="28"/>
            <w:szCs w:val="28"/>
            <w:u w:val="none"/>
            <w:lang w:val="en-US"/>
          </w:rPr>
          <w:t>option</w:t>
        </w:r>
        <w:r w:rsidRPr="00CD7572">
          <w:rPr>
            <w:rStyle w:val="ac"/>
            <w:rFonts w:ascii="Times New Roman" w:eastAsia="Times New Roman" w:hAnsi="Times New Roman" w:cs="Times New Roman"/>
            <w:bCs/>
            <w:color w:val="auto"/>
            <w:kern w:val="36"/>
            <w:sz w:val="28"/>
            <w:szCs w:val="28"/>
            <w:u w:val="none"/>
          </w:rPr>
          <w:t>=</w:t>
        </w:r>
        <w:r w:rsidRPr="00CD7572">
          <w:rPr>
            <w:rStyle w:val="ac"/>
            <w:rFonts w:ascii="Times New Roman" w:eastAsia="Times New Roman" w:hAnsi="Times New Roman" w:cs="Times New Roman"/>
            <w:bCs/>
            <w:color w:val="auto"/>
            <w:kern w:val="36"/>
            <w:sz w:val="28"/>
            <w:szCs w:val="28"/>
            <w:u w:val="none"/>
            <w:lang w:val="en-US"/>
          </w:rPr>
          <w:t>com</w:t>
        </w:r>
        <w:r w:rsidRPr="00CD7572">
          <w:rPr>
            <w:rStyle w:val="ac"/>
            <w:rFonts w:ascii="Times New Roman" w:eastAsia="Times New Roman" w:hAnsi="Times New Roman" w:cs="Times New Roman"/>
            <w:bCs/>
            <w:color w:val="auto"/>
            <w:kern w:val="36"/>
            <w:sz w:val="28"/>
            <w:szCs w:val="28"/>
            <w:u w:val="none"/>
          </w:rPr>
          <w:t>_</w:t>
        </w:r>
        <w:r w:rsidRPr="00CD7572">
          <w:rPr>
            <w:rStyle w:val="ac"/>
            <w:rFonts w:ascii="Times New Roman" w:eastAsia="Times New Roman" w:hAnsi="Times New Roman" w:cs="Times New Roman"/>
            <w:bCs/>
            <w:color w:val="auto"/>
            <w:kern w:val="36"/>
            <w:sz w:val="28"/>
            <w:szCs w:val="28"/>
            <w:u w:val="none"/>
            <w:lang w:val="en-US"/>
          </w:rPr>
          <w:t>content</w:t>
        </w:r>
        <w:r w:rsidRPr="00CD7572">
          <w:rPr>
            <w:rStyle w:val="ac"/>
            <w:rFonts w:ascii="Times New Roman" w:eastAsia="Times New Roman" w:hAnsi="Times New Roman" w:cs="Times New Roman"/>
            <w:bCs/>
            <w:color w:val="auto"/>
            <w:kern w:val="36"/>
            <w:sz w:val="28"/>
            <w:szCs w:val="28"/>
            <w:u w:val="none"/>
          </w:rPr>
          <w:t>&amp;</w:t>
        </w:r>
        <w:r w:rsidRPr="00CD7572">
          <w:rPr>
            <w:rStyle w:val="ac"/>
            <w:rFonts w:ascii="Times New Roman" w:eastAsia="Times New Roman" w:hAnsi="Times New Roman" w:cs="Times New Roman"/>
            <w:bCs/>
            <w:color w:val="auto"/>
            <w:kern w:val="36"/>
            <w:sz w:val="28"/>
            <w:szCs w:val="28"/>
            <w:u w:val="none"/>
            <w:lang w:val="en-US"/>
          </w:rPr>
          <w:t>task</w:t>
        </w:r>
        <w:r w:rsidRPr="00CD7572">
          <w:rPr>
            <w:rStyle w:val="ac"/>
            <w:rFonts w:ascii="Times New Roman" w:eastAsia="Times New Roman" w:hAnsi="Times New Roman" w:cs="Times New Roman"/>
            <w:bCs/>
            <w:color w:val="auto"/>
            <w:kern w:val="36"/>
            <w:sz w:val="28"/>
            <w:szCs w:val="28"/>
            <w:u w:val="none"/>
          </w:rPr>
          <w:t>=</w:t>
        </w:r>
        <w:r w:rsidRPr="00CD7572">
          <w:rPr>
            <w:rStyle w:val="ac"/>
            <w:rFonts w:ascii="Times New Roman" w:eastAsia="Times New Roman" w:hAnsi="Times New Roman" w:cs="Times New Roman"/>
            <w:bCs/>
            <w:color w:val="auto"/>
            <w:kern w:val="36"/>
            <w:sz w:val="28"/>
            <w:szCs w:val="28"/>
            <w:u w:val="none"/>
            <w:lang w:val="en-US"/>
          </w:rPr>
          <w:t>view</w:t>
        </w:r>
        <w:r w:rsidRPr="00CD7572">
          <w:rPr>
            <w:rStyle w:val="ac"/>
            <w:rFonts w:ascii="Times New Roman" w:eastAsia="Times New Roman" w:hAnsi="Times New Roman" w:cs="Times New Roman"/>
            <w:bCs/>
            <w:color w:val="auto"/>
            <w:kern w:val="36"/>
            <w:sz w:val="28"/>
            <w:szCs w:val="28"/>
            <w:u w:val="none"/>
          </w:rPr>
          <w:t>&amp;</w:t>
        </w:r>
        <w:r w:rsidRPr="00CD7572">
          <w:rPr>
            <w:rStyle w:val="ac"/>
            <w:rFonts w:ascii="Times New Roman" w:eastAsia="Times New Roman" w:hAnsi="Times New Roman" w:cs="Times New Roman"/>
            <w:bCs/>
            <w:color w:val="auto"/>
            <w:kern w:val="36"/>
            <w:sz w:val="28"/>
            <w:szCs w:val="28"/>
            <w:u w:val="none"/>
            <w:lang w:val="en-US"/>
          </w:rPr>
          <w:t>id</w:t>
        </w:r>
        <w:r w:rsidRPr="00CD7572">
          <w:rPr>
            <w:rStyle w:val="ac"/>
            <w:rFonts w:ascii="Times New Roman" w:eastAsia="Times New Roman" w:hAnsi="Times New Roman" w:cs="Times New Roman"/>
            <w:bCs/>
            <w:color w:val="auto"/>
            <w:kern w:val="36"/>
            <w:sz w:val="28"/>
            <w:szCs w:val="28"/>
            <w:u w:val="none"/>
          </w:rPr>
          <w:t>=3128&amp;</w:t>
        </w:r>
        <w:r w:rsidRPr="00CD7572">
          <w:rPr>
            <w:rStyle w:val="ac"/>
            <w:rFonts w:ascii="Times New Roman" w:eastAsia="Times New Roman" w:hAnsi="Times New Roman" w:cs="Times New Roman"/>
            <w:bCs/>
            <w:color w:val="auto"/>
            <w:kern w:val="36"/>
            <w:sz w:val="28"/>
            <w:szCs w:val="28"/>
            <w:u w:val="none"/>
            <w:lang w:val="en-US"/>
          </w:rPr>
          <w:t>Itemid</w:t>
        </w:r>
        <w:r w:rsidRPr="00CD7572">
          <w:rPr>
            <w:rStyle w:val="ac"/>
            <w:rFonts w:ascii="Times New Roman" w:eastAsia="Times New Roman" w:hAnsi="Times New Roman" w:cs="Times New Roman"/>
            <w:bCs/>
            <w:color w:val="auto"/>
            <w:kern w:val="36"/>
            <w:sz w:val="28"/>
            <w:szCs w:val="28"/>
            <w:u w:val="none"/>
          </w:rPr>
          <w:t>=1</w:t>
        </w:r>
      </w:hyperlink>
      <w:r w:rsidRPr="00CD7572">
        <w:rPr>
          <w:rFonts w:ascii="Times New Roman" w:hAnsi="Times New Roman" w:cs="Times New Roman"/>
          <w:sz w:val="28"/>
          <w:szCs w:val="28"/>
        </w:rPr>
        <w:t xml:space="preserve">; Гукемухов М. Сирийские черкесы не носители русской культуры. </w:t>
      </w:r>
      <w:r w:rsidRPr="00CD7572">
        <w:rPr>
          <w:rFonts w:ascii="Times New Roman" w:hAnsi="Times New Roman" w:cs="Times New Roman"/>
          <w:sz w:val="28"/>
          <w:szCs w:val="28"/>
          <w:lang w:val="en-US"/>
        </w:rPr>
        <w:t xml:space="preserve">URL: </w:t>
      </w:r>
      <w:r w:rsidRPr="00CD7572">
        <w:rPr>
          <w:rFonts w:ascii="Times New Roman" w:eastAsia="Times New Roman" w:hAnsi="Times New Roman" w:cs="Times New Roman"/>
          <w:bCs/>
          <w:kern w:val="36"/>
          <w:sz w:val="28"/>
          <w:szCs w:val="28"/>
          <w:lang w:val="en-US"/>
        </w:rPr>
        <w:t>http://www.hekupsa.com/mnenie/intervyu/1056-sirijskie-cherkesy-ne-nositeli-russkoj-kultury.html</w:t>
      </w:r>
    </w:p>
  </w:footnote>
  <w:footnote w:id="360">
    <w:p w:rsidR="00752378" w:rsidRPr="00CD7572" w:rsidRDefault="00752378" w:rsidP="00CD7572">
      <w:pPr>
        <w:shd w:val="clear" w:color="auto" w:fill="FFFFFF"/>
        <w:tabs>
          <w:tab w:val="left" w:pos="993"/>
        </w:tabs>
        <w:spacing w:after="0" w:line="240" w:lineRule="auto"/>
        <w:ind w:firstLine="567"/>
        <w:jc w:val="both"/>
        <w:outlineLvl w:val="0"/>
        <w:rPr>
          <w:rFonts w:ascii="Times New Roman" w:eastAsia="Times New Roman" w:hAnsi="Times New Roman" w:cs="Times New Roman"/>
          <w:kern w:val="36"/>
          <w:sz w:val="28"/>
          <w:szCs w:val="28"/>
        </w:rPr>
      </w:pPr>
      <w:r w:rsidRPr="00CD7572">
        <w:rPr>
          <w:rStyle w:val="a9"/>
          <w:rFonts w:ascii="Times New Roman" w:hAnsi="Times New Roman" w:cs="Times New Roman"/>
          <w:sz w:val="28"/>
          <w:szCs w:val="28"/>
        </w:rPr>
        <w:footnoteRef/>
      </w:r>
      <w:r w:rsidRPr="00CD7572">
        <w:rPr>
          <w:rFonts w:ascii="Times New Roman" w:hAnsi="Times New Roman" w:cs="Times New Roman"/>
          <w:sz w:val="28"/>
          <w:szCs w:val="28"/>
        </w:rPr>
        <w:t xml:space="preserve"> </w:t>
      </w:r>
      <w:r w:rsidRPr="00CD7572">
        <w:rPr>
          <w:rFonts w:ascii="Times New Roman" w:eastAsia="Times New Roman" w:hAnsi="Times New Roman" w:cs="Times New Roman"/>
          <w:iCs/>
          <w:sz w:val="28"/>
          <w:szCs w:val="28"/>
        </w:rPr>
        <w:t>Краснов О.</w:t>
      </w:r>
      <w:r w:rsidRPr="00CD7572">
        <w:rPr>
          <w:rFonts w:ascii="Times New Roman" w:eastAsia="Times New Roman" w:hAnsi="Times New Roman" w:cs="Times New Roman"/>
          <w:sz w:val="28"/>
          <w:szCs w:val="28"/>
        </w:rPr>
        <w:t xml:space="preserve"> </w:t>
      </w:r>
      <w:r w:rsidRPr="00CD7572">
        <w:rPr>
          <w:rFonts w:ascii="Times New Roman" w:eastAsia="Times New Roman" w:hAnsi="Times New Roman" w:cs="Times New Roman"/>
          <w:kern w:val="36"/>
          <w:sz w:val="28"/>
          <w:szCs w:val="28"/>
        </w:rPr>
        <w:t>Аслан Хурай: власти замалчивают проблему пересел</w:t>
      </w:r>
      <w:r w:rsidRPr="00CD7572">
        <w:rPr>
          <w:rFonts w:ascii="Times New Roman" w:eastAsia="Times New Roman" w:hAnsi="Times New Roman" w:cs="Times New Roman"/>
          <w:kern w:val="36"/>
          <w:sz w:val="28"/>
          <w:szCs w:val="28"/>
        </w:rPr>
        <w:t>е</w:t>
      </w:r>
      <w:r w:rsidRPr="00CD7572">
        <w:rPr>
          <w:rFonts w:ascii="Times New Roman" w:eastAsia="Times New Roman" w:hAnsi="Times New Roman" w:cs="Times New Roman"/>
          <w:kern w:val="36"/>
          <w:sz w:val="28"/>
          <w:szCs w:val="28"/>
        </w:rPr>
        <w:t xml:space="preserve">ния черкесов из Сирии в Россию. </w:t>
      </w:r>
      <w:r w:rsidRPr="00CD7572">
        <w:rPr>
          <w:rFonts w:ascii="Times New Roman" w:hAnsi="Times New Roman" w:cs="Times New Roman"/>
          <w:sz w:val="28"/>
          <w:szCs w:val="28"/>
          <w:lang w:val="en-US"/>
        </w:rPr>
        <w:t>URL</w:t>
      </w:r>
      <w:r w:rsidRPr="00CD7572">
        <w:rPr>
          <w:rFonts w:ascii="Times New Roman" w:hAnsi="Times New Roman" w:cs="Times New Roman"/>
          <w:sz w:val="28"/>
          <w:szCs w:val="28"/>
        </w:rPr>
        <w:t xml:space="preserve">: </w:t>
      </w:r>
      <w:hyperlink r:id="rId129" w:history="1">
        <w:r w:rsidRPr="00CD7572">
          <w:rPr>
            <w:rStyle w:val="ac"/>
            <w:rFonts w:ascii="Times New Roman" w:eastAsia="Times New Roman" w:hAnsi="Times New Roman" w:cs="Times New Roman"/>
            <w:color w:val="auto"/>
            <w:kern w:val="36"/>
            <w:sz w:val="28"/>
            <w:szCs w:val="28"/>
            <w:u w:val="none"/>
          </w:rPr>
          <w:t>http://www.kavkaz-uzel.ru/articles/213044/</w:t>
        </w:r>
      </w:hyperlink>
      <w:r w:rsidRPr="00CD7572">
        <w:rPr>
          <w:rFonts w:ascii="Times New Roman" w:eastAsia="Times New Roman" w:hAnsi="Times New Roman" w:cs="Times New Roman"/>
          <w:iCs/>
          <w:sz w:val="28"/>
          <w:szCs w:val="28"/>
        </w:rPr>
        <w:t>; Краснов О.</w:t>
      </w:r>
      <w:r w:rsidRPr="00CD7572">
        <w:rPr>
          <w:rFonts w:ascii="Times New Roman" w:eastAsia="Times New Roman" w:hAnsi="Times New Roman" w:cs="Times New Roman"/>
          <w:kern w:val="36"/>
          <w:sz w:val="28"/>
          <w:szCs w:val="28"/>
        </w:rPr>
        <w:t xml:space="preserve"> Российский конгресс народов Кавказа призывает власти РФ оказать содействие в репатриации сирийских черк</w:t>
      </w:r>
      <w:r w:rsidRPr="00CD7572">
        <w:rPr>
          <w:rFonts w:ascii="Times New Roman" w:eastAsia="Times New Roman" w:hAnsi="Times New Roman" w:cs="Times New Roman"/>
          <w:kern w:val="36"/>
          <w:sz w:val="28"/>
          <w:szCs w:val="28"/>
        </w:rPr>
        <w:t>е</w:t>
      </w:r>
      <w:r w:rsidRPr="00CD7572">
        <w:rPr>
          <w:rFonts w:ascii="Times New Roman" w:eastAsia="Times New Roman" w:hAnsi="Times New Roman" w:cs="Times New Roman"/>
          <w:kern w:val="36"/>
          <w:sz w:val="28"/>
          <w:szCs w:val="28"/>
        </w:rPr>
        <w:t xml:space="preserve">сов. </w:t>
      </w:r>
      <w:r w:rsidRPr="00CD7572">
        <w:rPr>
          <w:rFonts w:ascii="Times New Roman" w:hAnsi="Times New Roman" w:cs="Times New Roman"/>
          <w:sz w:val="28"/>
          <w:szCs w:val="28"/>
          <w:lang w:val="en-US"/>
        </w:rPr>
        <w:t>URL</w:t>
      </w:r>
      <w:r w:rsidRPr="00CD7572">
        <w:rPr>
          <w:rFonts w:ascii="Times New Roman" w:hAnsi="Times New Roman" w:cs="Times New Roman"/>
          <w:sz w:val="28"/>
          <w:szCs w:val="28"/>
        </w:rPr>
        <w:t xml:space="preserve">: </w:t>
      </w:r>
      <w:hyperlink r:id="rId130" w:history="1">
        <w:r w:rsidRPr="00CD7572">
          <w:rPr>
            <w:rStyle w:val="ac"/>
            <w:rFonts w:ascii="Times New Roman" w:eastAsia="Times New Roman" w:hAnsi="Times New Roman" w:cs="Times New Roman"/>
            <w:color w:val="auto"/>
            <w:kern w:val="36"/>
            <w:sz w:val="28"/>
            <w:szCs w:val="28"/>
            <w:u w:val="none"/>
          </w:rPr>
          <w:t>http://www.kavkaz-uzel.ru/articles/215856/</w:t>
        </w:r>
      </w:hyperlink>
    </w:p>
  </w:footnote>
  <w:footnote w:id="361">
    <w:p w:rsidR="00752378" w:rsidRPr="00CD7572" w:rsidRDefault="00752378" w:rsidP="00CD7572">
      <w:pPr>
        <w:pStyle w:val="a7"/>
        <w:ind w:firstLine="567"/>
        <w:jc w:val="both"/>
        <w:rPr>
          <w:rFonts w:ascii="Times New Roman" w:hAnsi="Times New Roman" w:cs="Times New Roman"/>
          <w:sz w:val="28"/>
          <w:szCs w:val="28"/>
        </w:rPr>
      </w:pPr>
      <w:r w:rsidRPr="00CD7572">
        <w:rPr>
          <w:rStyle w:val="a9"/>
          <w:rFonts w:ascii="Times New Roman" w:hAnsi="Times New Roman" w:cs="Times New Roman"/>
          <w:sz w:val="28"/>
          <w:szCs w:val="28"/>
        </w:rPr>
        <w:footnoteRef/>
      </w:r>
      <w:r w:rsidRPr="00CD7572">
        <w:rPr>
          <w:rFonts w:ascii="Times New Roman" w:hAnsi="Times New Roman" w:cs="Times New Roman"/>
          <w:sz w:val="28"/>
          <w:szCs w:val="28"/>
        </w:rPr>
        <w:t xml:space="preserve"> </w:t>
      </w:r>
      <w:r w:rsidRPr="00CD7572">
        <w:rPr>
          <w:rFonts w:ascii="Times New Roman" w:eastAsia="Times New Roman" w:hAnsi="Times New Roman" w:cs="Times New Roman"/>
          <w:kern w:val="36"/>
          <w:sz w:val="28"/>
          <w:szCs w:val="28"/>
        </w:rPr>
        <w:t xml:space="preserve">Резолюция митинга в поддержку соотечественников и граждан Российской Федерации в Сирийской Арабской Республике. </w:t>
      </w:r>
      <w:r w:rsidRPr="00CD7572">
        <w:rPr>
          <w:rFonts w:ascii="Times New Roman" w:hAnsi="Times New Roman" w:cs="Times New Roman"/>
          <w:sz w:val="28"/>
          <w:szCs w:val="28"/>
          <w:lang w:val="en-US"/>
        </w:rPr>
        <w:t>URL</w:t>
      </w:r>
      <w:r w:rsidRPr="00CD7572">
        <w:rPr>
          <w:rFonts w:ascii="Times New Roman" w:hAnsi="Times New Roman" w:cs="Times New Roman"/>
          <w:sz w:val="28"/>
          <w:szCs w:val="28"/>
        </w:rPr>
        <w:t xml:space="preserve">: </w:t>
      </w:r>
      <w:hyperlink r:id="rId131" w:history="1">
        <w:r w:rsidRPr="00CD7572">
          <w:rPr>
            <w:rStyle w:val="ac"/>
            <w:rFonts w:ascii="Times New Roman" w:eastAsia="Times New Roman" w:hAnsi="Times New Roman" w:cs="Times New Roman"/>
            <w:color w:val="auto"/>
            <w:kern w:val="36"/>
            <w:sz w:val="28"/>
            <w:szCs w:val="28"/>
            <w:u w:val="none"/>
          </w:rPr>
          <w:t>http://www.kavkaz-uzel.ru/articles/216627</w:t>
        </w:r>
      </w:hyperlink>
    </w:p>
  </w:footnote>
  <w:footnote w:id="362">
    <w:p w:rsidR="00752378" w:rsidRPr="00CD7572" w:rsidRDefault="00752378" w:rsidP="00CD7572">
      <w:pPr>
        <w:shd w:val="clear" w:color="auto" w:fill="FFFFFF"/>
        <w:spacing w:after="0" w:line="240" w:lineRule="auto"/>
        <w:ind w:firstLine="567"/>
        <w:jc w:val="both"/>
        <w:rPr>
          <w:rFonts w:ascii="Times New Roman" w:eastAsia="Times New Roman" w:hAnsi="Times New Roman" w:cs="Times New Roman"/>
          <w:sz w:val="28"/>
          <w:szCs w:val="28"/>
          <w:lang w:val="en-US"/>
        </w:rPr>
      </w:pPr>
      <w:r w:rsidRPr="00CD7572">
        <w:rPr>
          <w:rStyle w:val="a9"/>
          <w:rFonts w:ascii="Times New Roman" w:hAnsi="Times New Roman" w:cs="Times New Roman"/>
          <w:sz w:val="28"/>
          <w:szCs w:val="28"/>
        </w:rPr>
        <w:footnoteRef/>
      </w:r>
      <w:r w:rsidRPr="00CD7572">
        <w:rPr>
          <w:rFonts w:ascii="Times New Roman" w:eastAsia="Times New Roman" w:hAnsi="Times New Roman" w:cs="Times New Roman"/>
          <w:bCs/>
          <w:sz w:val="28"/>
          <w:szCs w:val="28"/>
        </w:rPr>
        <w:t xml:space="preserve"> Тлисова Ф. </w:t>
      </w:r>
      <w:r w:rsidRPr="00CD7572">
        <w:rPr>
          <w:rFonts w:ascii="Times New Roman" w:eastAsia="Times New Roman" w:hAnsi="Times New Roman" w:cs="Times New Roman"/>
          <w:bCs/>
          <w:kern w:val="36"/>
          <w:sz w:val="28"/>
          <w:szCs w:val="28"/>
        </w:rPr>
        <w:t xml:space="preserve">Сирийский кризис и ответственность России. </w:t>
      </w:r>
      <w:r w:rsidRPr="00CD7572">
        <w:rPr>
          <w:rFonts w:ascii="Times New Roman" w:hAnsi="Times New Roman" w:cs="Times New Roman"/>
          <w:sz w:val="28"/>
          <w:szCs w:val="28"/>
          <w:lang w:val="en-US"/>
        </w:rPr>
        <w:t xml:space="preserve">URL: </w:t>
      </w:r>
      <w:hyperlink r:id="rId132" w:history="1">
        <w:r w:rsidRPr="00CD7572">
          <w:rPr>
            <w:rStyle w:val="ac"/>
            <w:rFonts w:ascii="Times New Roman" w:eastAsia="Times New Roman" w:hAnsi="Times New Roman" w:cs="Times New Roman"/>
            <w:bCs/>
            <w:color w:val="auto"/>
            <w:kern w:val="36"/>
            <w:sz w:val="28"/>
            <w:szCs w:val="28"/>
            <w:u w:val="none"/>
            <w:lang w:val="en-US"/>
          </w:rPr>
          <w:t>http://www.golos-ameriki.ru/content/world-syria-refugees-situation/1583815.html</w:t>
        </w:r>
      </w:hyperlink>
    </w:p>
  </w:footnote>
  <w:footnote w:id="363">
    <w:p w:rsidR="00752378" w:rsidRPr="005F74DE" w:rsidRDefault="00752378" w:rsidP="00CD7572">
      <w:pPr>
        <w:shd w:val="clear" w:color="auto" w:fill="FFFFFF"/>
        <w:spacing w:after="0" w:line="240" w:lineRule="auto"/>
        <w:ind w:firstLine="567"/>
        <w:jc w:val="both"/>
        <w:outlineLvl w:val="0"/>
        <w:rPr>
          <w:rFonts w:ascii="Times New Roman" w:eastAsia="Times New Roman" w:hAnsi="Times New Roman" w:cs="Times New Roman"/>
          <w:bCs/>
          <w:kern w:val="36"/>
          <w:sz w:val="28"/>
          <w:szCs w:val="28"/>
          <w:lang w:val="en-US"/>
        </w:rPr>
      </w:pPr>
      <w:r w:rsidRPr="005F74DE">
        <w:rPr>
          <w:rStyle w:val="a9"/>
          <w:rFonts w:ascii="Times New Roman" w:hAnsi="Times New Roman" w:cs="Times New Roman"/>
          <w:sz w:val="28"/>
          <w:szCs w:val="28"/>
        </w:rPr>
        <w:footnoteRef/>
      </w:r>
      <w:r w:rsidRPr="005F74DE">
        <w:rPr>
          <w:rFonts w:ascii="Times New Roman" w:hAnsi="Times New Roman" w:cs="Times New Roman"/>
          <w:sz w:val="28"/>
          <w:szCs w:val="28"/>
        </w:rPr>
        <w:t xml:space="preserve"> Гулевич </w:t>
      </w:r>
      <w:hyperlink r:id="rId133" w:history="1">
        <w:r w:rsidRPr="005F74DE">
          <w:rPr>
            <w:rFonts w:ascii="Times New Roman" w:eastAsia="Times New Roman" w:hAnsi="Times New Roman" w:cs="Times New Roman"/>
            <w:sz w:val="28"/>
            <w:szCs w:val="28"/>
          </w:rPr>
          <w:t xml:space="preserve">В. </w:t>
        </w:r>
      </w:hyperlink>
      <w:r w:rsidRPr="005F74DE">
        <w:rPr>
          <w:rFonts w:ascii="Times New Roman" w:eastAsia="Times New Roman" w:hAnsi="Times New Roman" w:cs="Times New Roman"/>
          <w:bCs/>
          <w:kern w:val="36"/>
          <w:sz w:val="28"/>
          <w:szCs w:val="28"/>
        </w:rPr>
        <w:t>Ближневосточные черкесы: от репатриации – к соц</w:t>
      </w:r>
      <w:r w:rsidRPr="005F74DE">
        <w:rPr>
          <w:rFonts w:ascii="Times New Roman" w:eastAsia="Times New Roman" w:hAnsi="Times New Roman" w:cs="Times New Roman"/>
          <w:bCs/>
          <w:kern w:val="36"/>
          <w:sz w:val="28"/>
          <w:szCs w:val="28"/>
        </w:rPr>
        <w:t>и</w:t>
      </w:r>
      <w:r w:rsidRPr="005F74DE">
        <w:rPr>
          <w:rFonts w:ascii="Times New Roman" w:eastAsia="Times New Roman" w:hAnsi="Times New Roman" w:cs="Times New Roman"/>
          <w:bCs/>
          <w:kern w:val="36"/>
          <w:sz w:val="28"/>
          <w:szCs w:val="28"/>
        </w:rPr>
        <w:t xml:space="preserve">альному взрыву? </w:t>
      </w:r>
      <w:r w:rsidRPr="005F74DE">
        <w:rPr>
          <w:rFonts w:ascii="Times New Roman" w:hAnsi="Times New Roman" w:cs="Times New Roman"/>
          <w:sz w:val="28"/>
          <w:szCs w:val="28"/>
          <w:lang w:val="en-US"/>
        </w:rPr>
        <w:t xml:space="preserve">URL: </w:t>
      </w:r>
      <w:hyperlink r:id="rId134" w:history="1">
        <w:r w:rsidRPr="005F74DE">
          <w:rPr>
            <w:rStyle w:val="ac"/>
            <w:rFonts w:ascii="Times New Roman" w:eastAsia="Times New Roman" w:hAnsi="Times New Roman" w:cs="Times New Roman"/>
            <w:bCs/>
            <w:color w:val="auto"/>
            <w:kern w:val="36"/>
            <w:sz w:val="28"/>
            <w:szCs w:val="28"/>
            <w:u w:val="none"/>
            <w:lang w:val="en-US"/>
          </w:rPr>
          <w:t>http://www.kavkazoved.info/news/2012/08/20/ blizhnevostochnye-cherkesy-ot-repatriacii-k-socialnomu-vzryvu.html</w:t>
        </w:r>
      </w:hyperlink>
    </w:p>
  </w:footnote>
  <w:footnote w:id="364">
    <w:p w:rsidR="00752378" w:rsidRPr="005F74DE" w:rsidRDefault="00752378" w:rsidP="00CD7572">
      <w:pPr>
        <w:shd w:val="clear" w:color="auto" w:fill="FFFFFF"/>
        <w:spacing w:after="0" w:line="240" w:lineRule="auto"/>
        <w:ind w:firstLine="567"/>
        <w:jc w:val="both"/>
        <w:rPr>
          <w:rFonts w:ascii="Times New Roman" w:eastAsia="Times New Roman" w:hAnsi="Times New Roman" w:cs="Times New Roman"/>
          <w:bCs/>
          <w:sz w:val="28"/>
          <w:szCs w:val="28"/>
          <w:lang w:val="en-US"/>
        </w:rPr>
      </w:pPr>
      <w:r w:rsidRPr="005F74DE">
        <w:rPr>
          <w:rStyle w:val="a9"/>
          <w:rFonts w:ascii="Times New Roman" w:hAnsi="Times New Roman" w:cs="Times New Roman"/>
          <w:sz w:val="28"/>
          <w:szCs w:val="28"/>
        </w:rPr>
        <w:footnoteRef/>
      </w:r>
      <w:r w:rsidRPr="005F74DE">
        <w:rPr>
          <w:rFonts w:ascii="Times New Roman" w:hAnsi="Times New Roman" w:cs="Times New Roman"/>
          <w:sz w:val="28"/>
          <w:szCs w:val="28"/>
        </w:rPr>
        <w:t xml:space="preserve"> </w:t>
      </w:r>
      <w:r w:rsidRPr="005F74DE">
        <w:rPr>
          <w:rFonts w:ascii="Times New Roman" w:eastAsia="Times New Roman" w:hAnsi="Times New Roman" w:cs="Times New Roman"/>
          <w:bCs/>
          <w:sz w:val="28"/>
          <w:szCs w:val="28"/>
        </w:rPr>
        <w:t xml:space="preserve">Тлисова Ф. </w:t>
      </w:r>
      <w:r w:rsidRPr="005F74DE">
        <w:rPr>
          <w:rFonts w:ascii="Times New Roman" w:eastAsia="Times New Roman" w:hAnsi="Times New Roman" w:cs="Times New Roman"/>
          <w:bCs/>
          <w:kern w:val="36"/>
          <w:sz w:val="28"/>
          <w:szCs w:val="28"/>
        </w:rPr>
        <w:t>Черкесские беженцы из Сирии просят убежища в Ро</w:t>
      </w:r>
      <w:r w:rsidRPr="005F74DE">
        <w:rPr>
          <w:rFonts w:ascii="Times New Roman" w:eastAsia="Times New Roman" w:hAnsi="Times New Roman" w:cs="Times New Roman"/>
          <w:bCs/>
          <w:kern w:val="36"/>
          <w:sz w:val="28"/>
          <w:szCs w:val="28"/>
        </w:rPr>
        <w:t>с</w:t>
      </w:r>
      <w:r w:rsidRPr="005F74DE">
        <w:rPr>
          <w:rFonts w:ascii="Times New Roman" w:eastAsia="Times New Roman" w:hAnsi="Times New Roman" w:cs="Times New Roman"/>
          <w:bCs/>
          <w:kern w:val="36"/>
          <w:sz w:val="28"/>
          <w:szCs w:val="28"/>
        </w:rPr>
        <w:t>сии</w:t>
      </w:r>
      <w:r w:rsidRPr="005F74DE">
        <w:rPr>
          <w:rFonts w:ascii="Times New Roman" w:eastAsia="Times New Roman" w:hAnsi="Times New Roman" w:cs="Times New Roman"/>
          <w:sz w:val="28"/>
          <w:szCs w:val="28"/>
        </w:rPr>
        <w:t xml:space="preserve">: В Москве изучением вопроса занимается Совет Федерации. </w:t>
      </w:r>
      <w:r w:rsidRPr="005F74DE">
        <w:rPr>
          <w:rFonts w:ascii="Times New Roman" w:hAnsi="Times New Roman" w:cs="Times New Roman"/>
          <w:sz w:val="28"/>
          <w:szCs w:val="28"/>
          <w:lang w:val="en-US"/>
        </w:rPr>
        <w:t xml:space="preserve">URL: </w:t>
      </w:r>
      <w:r w:rsidRPr="005F74DE">
        <w:rPr>
          <w:rFonts w:ascii="Times New Roman" w:eastAsia="Times New Roman" w:hAnsi="Times New Roman" w:cs="Times New Roman"/>
          <w:sz w:val="28"/>
          <w:szCs w:val="28"/>
          <w:lang w:val="en-US"/>
        </w:rPr>
        <w:t>http://www.golos-ameriki.ru/content/syrian-refugees-russia-2012-04-24-148766065/664670.html</w:t>
      </w:r>
    </w:p>
  </w:footnote>
  <w:footnote w:id="365">
    <w:p w:rsidR="00752378" w:rsidRPr="00C93461" w:rsidRDefault="00752378" w:rsidP="00CD7572">
      <w:pPr>
        <w:shd w:val="clear" w:color="auto" w:fill="FFFFFF"/>
        <w:spacing w:after="0" w:line="240" w:lineRule="auto"/>
        <w:ind w:firstLine="567"/>
        <w:jc w:val="both"/>
        <w:outlineLvl w:val="0"/>
        <w:rPr>
          <w:rFonts w:ascii="Times New Roman" w:eastAsia="Times New Roman" w:hAnsi="Times New Roman" w:cs="Times New Roman"/>
          <w:bCs/>
          <w:kern w:val="36"/>
          <w:sz w:val="28"/>
          <w:szCs w:val="28"/>
          <w:lang w:val="en-US"/>
        </w:rPr>
      </w:pPr>
      <w:r w:rsidRPr="00C93461">
        <w:rPr>
          <w:rStyle w:val="a9"/>
          <w:rFonts w:ascii="Times New Roman" w:hAnsi="Times New Roman" w:cs="Times New Roman"/>
          <w:sz w:val="28"/>
          <w:szCs w:val="28"/>
        </w:rPr>
        <w:footnoteRef/>
      </w:r>
      <w:r w:rsidRPr="00C93461">
        <w:rPr>
          <w:rFonts w:ascii="Times New Roman" w:hAnsi="Times New Roman" w:cs="Times New Roman"/>
          <w:sz w:val="28"/>
          <w:szCs w:val="28"/>
        </w:rPr>
        <w:t xml:space="preserve"> Гулевич </w:t>
      </w:r>
      <w:hyperlink r:id="rId135" w:history="1">
        <w:r w:rsidRPr="00C93461">
          <w:rPr>
            <w:rFonts w:ascii="Times New Roman" w:eastAsia="Times New Roman" w:hAnsi="Times New Roman" w:cs="Times New Roman"/>
            <w:sz w:val="28"/>
            <w:szCs w:val="28"/>
          </w:rPr>
          <w:t xml:space="preserve">В. </w:t>
        </w:r>
      </w:hyperlink>
      <w:r w:rsidRPr="00C93461">
        <w:rPr>
          <w:rFonts w:ascii="Times New Roman" w:eastAsia="Times New Roman" w:hAnsi="Times New Roman" w:cs="Times New Roman"/>
          <w:bCs/>
          <w:kern w:val="36"/>
          <w:sz w:val="28"/>
          <w:szCs w:val="28"/>
        </w:rPr>
        <w:t>Ближневосточные черкесы: от репатриации – к соц</w:t>
      </w:r>
      <w:r w:rsidRPr="00C93461">
        <w:rPr>
          <w:rFonts w:ascii="Times New Roman" w:eastAsia="Times New Roman" w:hAnsi="Times New Roman" w:cs="Times New Roman"/>
          <w:bCs/>
          <w:kern w:val="36"/>
          <w:sz w:val="28"/>
          <w:szCs w:val="28"/>
        </w:rPr>
        <w:t>и</w:t>
      </w:r>
      <w:r w:rsidRPr="00C93461">
        <w:rPr>
          <w:rFonts w:ascii="Times New Roman" w:eastAsia="Times New Roman" w:hAnsi="Times New Roman" w:cs="Times New Roman"/>
          <w:bCs/>
          <w:kern w:val="36"/>
          <w:sz w:val="28"/>
          <w:szCs w:val="28"/>
        </w:rPr>
        <w:t xml:space="preserve">альному взрыву? </w:t>
      </w:r>
      <w:r w:rsidRPr="00C93461">
        <w:rPr>
          <w:rFonts w:ascii="Times New Roman" w:hAnsi="Times New Roman" w:cs="Times New Roman"/>
          <w:sz w:val="28"/>
          <w:szCs w:val="28"/>
          <w:lang w:val="en-US"/>
        </w:rPr>
        <w:t xml:space="preserve">URL: </w:t>
      </w:r>
      <w:hyperlink r:id="rId136" w:history="1">
        <w:r w:rsidRPr="00C93461">
          <w:rPr>
            <w:rStyle w:val="ac"/>
            <w:rFonts w:ascii="Times New Roman" w:eastAsia="Times New Roman" w:hAnsi="Times New Roman" w:cs="Times New Roman"/>
            <w:bCs/>
            <w:color w:val="auto"/>
            <w:kern w:val="36"/>
            <w:sz w:val="28"/>
            <w:szCs w:val="28"/>
            <w:u w:val="none"/>
            <w:lang w:val="en-US"/>
          </w:rPr>
          <w:t>http://www.kavkazoved.info/news/2012/08/20/blizhnevos tochnye-cherkesy-ot-repatriacii-k-socialnomu-vzryvu.html</w:t>
        </w:r>
      </w:hyperlink>
    </w:p>
  </w:footnote>
  <w:footnote w:id="366">
    <w:p w:rsidR="00752378" w:rsidRPr="00C93461" w:rsidRDefault="00752378" w:rsidP="00CD7572">
      <w:pPr>
        <w:shd w:val="clear" w:color="auto" w:fill="FFFFFF"/>
        <w:spacing w:after="0" w:line="240" w:lineRule="auto"/>
        <w:ind w:firstLine="567"/>
        <w:jc w:val="both"/>
        <w:textAlignment w:val="baseline"/>
        <w:outlineLvl w:val="0"/>
        <w:rPr>
          <w:rFonts w:ascii="Times New Roman" w:eastAsia="Times New Roman" w:hAnsi="Times New Roman" w:cs="Times New Roman"/>
          <w:kern w:val="36"/>
          <w:sz w:val="28"/>
          <w:szCs w:val="28"/>
        </w:rPr>
      </w:pPr>
      <w:r w:rsidRPr="00C93461">
        <w:rPr>
          <w:rStyle w:val="a9"/>
          <w:rFonts w:ascii="Times New Roman" w:hAnsi="Times New Roman" w:cs="Times New Roman"/>
          <w:sz w:val="28"/>
          <w:szCs w:val="28"/>
        </w:rPr>
        <w:footnoteRef/>
      </w:r>
      <w:r w:rsidRPr="00C93461">
        <w:t xml:space="preserve"> </w:t>
      </w:r>
      <w:hyperlink r:id="rId137" w:tooltip="Posts by Наима Нефляшева" w:history="1">
        <w:r w:rsidRPr="00C93461">
          <w:rPr>
            <w:rFonts w:ascii="Times New Roman" w:eastAsia="Times New Roman" w:hAnsi="Times New Roman" w:cs="Times New Roman"/>
            <w:bCs/>
            <w:sz w:val="28"/>
            <w:szCs w:val="28"/>
          </w:rPr>
          <w:t>Нефляшева</w:t>
        </w:r>
      </w:hyperlink>
      <w:r w:rsidRPr="00C93461">
        <w:rPr>
          <w:rFonts w:ascii="Times New Roman" w:hAnsi="Times New Roman" w:cs="Times New Roman"/>
          <w:sz w:val="28"/>
          <w:szCs w:val="28"/>
        </w:rPr>
        <w:t xml:space="preserve"> Н. </w:t>
      </w:r>
      <w:hyperlink r:id="rId138" w:tooltip="Сирийские черкесы и проблема репатриации" w:history="1">
        <w:r w:rsidRPr="00C93461">
          <w:rPr>
            <w:rFonts w:ascii="Times New Roman" w:eastAsia="Times New Roman" w:hAnsi="Times New Roman" w:cs="Times New Roman"/>
            <w:bCs/>
            <w:kern w:val="36"/>
            <w:sz w:val="28"/>
            <w:szCs w:val="28"/>
          </w:rPr>
          <w:t>Сирийские черкесы и проблема репатриации</w:t>
        </w:r>
      </w:hyperlink>
      <w:r w:rsidRPr="00C93461">
        <w:rPr>
          <w:rFonts w:ascii="Times New Roman" w:eastAsia="Times New Roman" w:hAnsi="Times New Roman" w:cs="Times New Roman"/>
          <w:bCs/>
          <w:kern w:val="36"/>
          <w:sz w:val="28"/>
          <w:szCs w:val="28"/>
        </w:rPr>
        <w:t xml:space="preserve">. </w:t>
      </w:r>
      <w:r w:rsidRPr="00C93461">
        <w:rPr>
          <w:rFonts w:ascii="Times New Roman" w:hAnsi="Times New Roman" w:cs="Times New Roman"/>
          <w:sz w:val="28"/>
          <w:szCs w:val="28"/>
          <w:lang w:val="en-US"/>
        </w:rPr>
        <w:t>URL</w:t>
      </w:r>
      <w:r w:rsidRPr="00C93461">
        <w:rPr>
          <w:rFonts w:ascii="Times New Roman" w:hAnsi="Times New Roman" w:cs="Times New Roman"/>
          <w:sz w:val="28"/>
          <w:szCs w:val="28"/>
        </w:rPr>
        <w:t xml:space="preserve">: </w:t>
      </w:r>
      <w:hyperlink r:id="rId139" w:history="1">
        <w:r w:rsidRPr="00C93461">
          <w:rPr>
            <w:rStyle w:val="ac"/>
            <w:rFonts w:ascii="Times New Roman" w:eastAsia="Times New Roman" w:hAnsi="Times New Roman" w:cs="Times New Roman"/>
            <w:bCs/>
            <w:color w:val="auto"/>
            <w:kern w:val="36"/>
            <w:sz w:val="28"/>
            <w:szCs w:val="28"/>
            <w:u w:val="none"/>
          </w:rPr>
          <w:t>http://kavpolit.com/sirijskie-cherkesy-i-problema-repatriacii</w:t>
        </w:r>
      </w:hyperlink>
    </w:p>
  </w:footnote>
  <w:footnote w:id="367">
    <w:p w:rsidR="00752378" w:rsidRPr="00F41F93" w:rsidRDefault="00752378" w:rsidP="00F41F93">
      <w:pPr>
        <w:pStyle w:val="a7"/>
        <w:ind w:firstLine="567"/>
        <w:jc w:val="both"/>
        <w:rPr>
          <w:rFonts w:ascii="Times New Roman" w:hAnsi="Times New Roman" w:cs="Times New Roman"/>
          <w:sz w:val="28"/>
          <w:szCs w:val="28"/>
        </w:rPr>
      </w:pPr>
      <w:r w:rsidRPr="00F41F93">
        <w:rPr>
          <w:rStyle w:val="a9"/>
          <w:rFonts w:ascii="Times New Roman" w:hAnsi="Times New Roman" w:cs="Times New Roman"/>
          <w:sz w:val="28"/>
          <w:szCs w:val="28"/>
        </w:rPr>
        <w:footnoteRef/>
      </w:r>
      <w:r w:rsidRPr="00F41F93">
        <w:rPr>
          <w:rFonts w:ascii="Times New Roman" w:hAnsi="Times New Roman" w:cs="Times New Roman"/>
          <w:sz w:val="28"/>
          <w:szCs w:val="28"/>
        </w:rPr>
        <w:t xml:space="preserve"> Патеев Р.Ф. </w:t>
      </w:r>
      <w:r w:rsidRPr="00F41F93">
        <w:rPr>
          <w:rFonts w:ascii="Times New Roman" w:eastAsia="Times New Roman" w:hAnsi="Times New Roman" w:cs="Times New Roman"/>
          <w:sz w:val="28"/>
          <w:szCs w:val="28"/>
        </w:rPr>
        <w:t>Роль исламского фактора в современном адыгском движении // Научная мысль Кавказа. 2014. №1. С. 91</w:t>
      </w:r>
      <w:r>
        <w:rPr>
          <w:rFonts w:ascii="Times New Roman" w:eastAsia="Times New Roman" w:hAnsi="Times New Roman" w:cs="Times New Roman"/>
          <w:sz w:val="28"/>
          <w:szCs w:val="28"/>
        </w:rPr>
        <w:t>–</w:t>
      </w:r>
      <w:r w:rsidRPr="00F41F93">
        <w:rPr>
          <w:rFonts w:ascii="Times New Roman" w:eastAsia="Times New Roman" w:hAnsi="Times New Roman" w:cs="Times New Roman"/>
          <w:sz w:val="28"/>
          <w:szCs w:val="28"/>
        </w:rPr>
        <w:t>98.</w:t>
      </w:r>
    </w:p>
  </w:footnote>
  <w:footnote w:id="368">
    <w:p w:rsidR="00752378" w:rsidRPr="00F41F93" w:rsidRDefault="00752378" w:rsidP="00F41F93">
      <w:pPr>
        <w:pStyle w:val="a7"/>
        <w:ind w:firstLine="567"/>
        <w:jc w:val="both"/>
        <w:rPr>
          <w:rFonts w:ascii="Times New Roman" w:hAnsi="Times New Roman" w:cs="Times New Roman"/>
          <w:sz w:val="28"/>
          <w:szCs w:val="28"/>
        </w:rPr>
      </w:pPr>
      <w:r w:rsidRPr="00F41F93">
        <w:rPr>
          <w:rStyle w:val="a9"/>
          <w:rFonts w:ascii="Times New Roman" w:hAnsi="Times New Roman" w:cs="Times New Roman"/>
          <w:sz w:val="28"/>
          <w:szCs w:val="28"/>
        </w:rPr>
        <w:footnoteRef/>
      </w:r>
      <w:r w:rsidRPr="00F41F93">
        <w:rPr>
          <w:rFonts w:ascii="Times New Roman" w:hAnsi="Times New Roman" w:cs="Times New Roman"/>
          <w:sz w:val="28"/>
          <w:szCs w:val="28"/>
        </w:rPr>
        <w:t xml:space="preserve"> Колосов В.А. «Черкесский вопрос» и адыги // </w:t>
      </w:r>
      <w:r w:rsidRPr="00F41F93">
        <w:rPr>
          <w:rFonts w:ascii="Times New Roman" w:eastAsia="Times New Roman" w:hAnsi="Times New Roman" w:cs="Times New Roman"/>
          <w:sz w:val="28"/>
          <w:szCs w:val="28"/>
        </w:rPr>
        <w:t>Научная мысль Ка</w:t>
      </w:r>
      <w:r w:rsidRPr="00F41F93">
        <w:rPr>
          <w:rFonts w:ascii="Times New Roman" w:eastAsia="Times New Roman" w:hAnsi="Times New Roman" w:cs="Times New Roman"/>
          <w:sz w:val="28"/>
          <w:szCs w:val="28"/>
        </w:rPr>
        <w:t>в</w:t>
      </w:r>
      <w:r w:rsidRPr="00F41F93">
        <w:rPr>
          <w:rFonts w:ascii="Times New Roman" w:eastAsia="Times New Roman" w:hAnsi="Times New Roman" w:cs="Times New Roman"/>
          <w:sz w:val="28"/>
          <w:szCs w:val="28"/>
        </w:rPr>
        <w:t>каза. 2014. №1. С. 118</w:t>
      </w:r>
      <w:r>
        <w:rPr>
          <w:rFonts w:ascii="Times New Roman" w:eastAsia="Times New Roman" w:hAnsi="Times New Roman" w:cs="Times New Roman"/>
          <w:sz w:val="28"/>
          <w:szCs w:val="28"/>
        </w:rPr>
        <w:t>–</w:t>
      </w:r>
      <w:r w:rsidRPr="00F41F93">
        <w:rPr>
          <w:rFonts w:ascii="Times New Roman" w:eastAsia="Times New Roman" w:hAnsi="Times New Roman" w:cs="Times New Roman"/>
          <w:sz w:val="28"/>
          <w:szCs w:val="28"/>
        </w:rPr>
        <w:t>121.</w:t>
      </w:r>
    </w:p>
  </w:footnote>
  <w:footnote w:id="369">
    <w:p w:rsidR="00752378" w:rsidRPr="00F41F93" w:rsidRDefault="00752378" w:rsidP="00F41F93">
      <w:pPr>
        <w:pStyle w:val="a7"/>
        <w:ind w:firstLine="567"/>
        <w:jc w:val="both"/>
        <w:rPr>
          <w:rFonts w:ascii="Times New Roman" w:hAnsi="Times New Roman" w:cs="Times New Roman"/>
          <w:sz w:val="28"/>
          <w:szCs w:val="28"/>
        </w:rPr>
      </w:pPr>
      <w:r w:rsidRPr="00F41F93">
        <w:rPr>
          <w:rStyle w:val="a9"/>
          <w:rFonts w:ascii="Times New Roman" w:hAnsi="Times New Roman" w:cs="Times New Roman"/>
          <w:sz w:val="28"/>
          <w:szCs w:val="28"/>
        </w:rPr>
        <w:footnoteRef/>
      </w:r>
      <w:r w:rsidRPr="00F41F93">
        <w:rPr>
          <w:rFonts w:ascii="Times New Roman" w:hAnsi="Times New Roman" w:cs="Times New Roman"/>
          <w:sz w:val="28"/>
          <w:szCs w:val="28"/>
        </w:rPr>
        <w:t xml:space="preserve"> Цибенко С.Н. Актуализация проблемных вопросов черкесов Ро</w:t>
      </w:r>
      <w:r w:rsidRPr="00F41F93">
        <w:rPr>
          <w:rFonts w:ascii="Times New Roman" w:hAnsi="Times New Roman" w:cs="Times New Roman"/>
          <w:sz w:val="28"/>
          <w:szCs w:val="28"/>
        </w:rPr>
        <w:t>с</w:t>
      </w:r>
      <w:r w:rsidRPr="00F41F93">
        <w:rPr>
          <w:rFonts w:ascii="Times New Roman" w:hAnsi="Times New Roman" w:cs="Times New Roman"/>
          <w:sz w:val="28"/>
          <w:szCs w:val="28"/>
        </w:rPr>
        <w:t xml:space="preserve">сии и диаспоры в англоязычных источниках // </w:t>
      </w:r>
      <w:r w:rsidRPr="00F41F93">
        <w:rPr>
          <w:rFonts w:ascii="Times New Roman" w:eastAsia="Times New Roman" w:hAnsi="Times New Roman" w:cs="Times New Roman"/>
          <w:sz w:val="28"/>
          <w:szCs w:val="28"/>
        </w:rPr>
        <w:t>Научная мысль Кавказа. 2014. №1. С. 103</w:t>
      </w:r>
      <w:r>
        <w:rPr>
          <w:rFonts w:ascii="Times New Roman" w:eastAsia="Times New Roman" w:hAnsi="Times New Roman" w:cs="Times New Roman"/>
          <w:sz w:val="28"/>
          <w:szCs w:val="28"/>
        </w:rPr>
        <w:t>–</w:t>
      </w:r>
      <w:r w:rsidRPr="00F41F93">
        <w:rPr>
          <w:rFonts w:ascii="Times New Roman" w:eastAsia="Times New Roman" w:hAnsi="Times New Roman" w:cs="Times New Roman"/>
          <w:sz w:val="28"/>
          <w:szCs w:val="28"/>
        </w:rPr>
        <w:t>112.</w:t>
      </w:r>
    </w:p>
  </w:footnote>
  <w:footnote w:id="370">
    <w:p w:rsidR="00752378" w:rsidRPr="00F41F93" w:rsidRDefault="00752378" w:rsidP="00F41F93">
      <w:pPr>
        <w:pStyle w:val="a7"/>
        <w:ind w:firstLine="567"/>
        <w:jc w:val="both"/>
        <w:rPr>
          <w:rFonts w:ascii="Times New Roman" w:hAnsi="Times New Roman" w:cs="Times New Roman"/>
          <w:sz w:val="28"/>
          <w:szCs w:val="28"/>
        </w:rPr>
      </w:pPr>
      <w:r w:rsidRPr="00F41F93">
        <w:rPr>
          <w:rStyle w:val="a9"/>
          <w:rFonts w:ascii="Times New Roman" w:hAnsi="Times New Roman" w:cs="Times New Roman"/>
          <w:sz w:val="28"/>
          <w:szCs w:val="28"/>
        </w:rPr>
        <w:footnoteRef/>
      </w:r>
      <w:r w:rsidRPr="00F41F93">
        <w:rPr>
          <w:rFonts w:ascii="Times New Roman" w:hAnsi="Times New Roman" w:cs="Times New Roman"/>
          <w:sz w:val="28"/>
          <w:szCs w:val="28"/>
        </w:rPr>
        <w:t xml:space="preserve"> Маковская Д.В. Исторический миф и этнический конфликт: теория, методология, технология конструирования // </w:t>
      </w:r>
      <w:r w:rsidRPr="00F41F93">
        <w:rPr>
          <w:rFonts w:ascii="Times New Roman" w:eastAsia="Times New Roman" w:hAnsi="Times New Roman" w:cs="Times New Roman"/>
          <w:sz w:val="28"/>
          <w:szCs w:val="28"/>
        </w:rPr>
        <w:t>Научная мысль Кавказа. 2014. №1. С. 78</w:t>
      </w:r>
      <w:r>
        <w:rPr>
          <w:rFonts w:ascii="Times New Roman" w:eastAsia="Times New Roman" w:hAnsi="Times New Roman" w:cs="Times New Roman"/>
          <w:sz w:val="28"/>
          <w:szCs w:val="28"/>
        </w:rPr>
        <w:t>–</w:t>
      </w:r>
      <w:r w:rsidRPr="00F41F93">
        <w:rPr>
          <w:rFonts w:ascii="Times New Roman" w:eastAsia="Times New Roman" w:hAnsi="Times New Roman" w:cs="Times New Roman"/>
          <w:sz w:val="28"/>
          <w:szCs w:val="28"/>
        </w:rPr>
        <w:t>86.</w:t>
      </w:r>
    </w:p>
  </w:footnote>
  <w:footnote w:id="371">
    <w:p w:rsidR="00752378" w:rsidRPr="00F41F93" w:rsidRDefault="00752378" w:rsidP="00F41F93">
      <w:pPr>
        <w:pStyle w:val="a7"/>
        <w:ind w:firstLine="567"/>
        <w:jc w:val="both"/>
        <w:rPr>
          <w:rFonts w:ascii="Times New Roman" w:hAnsi="Times New Roman" w:cs="Times New Roman"/>
          <w:sz w:val="28"/>
          <w:szCs w:val="28"/>
        </w:rPr>
      </w:pPr>
      <w:r w:rsidRPr="00F41F93">
        <w:rPr>
          <w:rStyle w:val="a9"/>
          <w:rFonts w:ascii="Times New Roman" w:hAnsi="Times New Roman" w:cs="Times New Roman"/>
          <w:sz w:val="28"/>
          <w:szCs w:val="28"/>
        </w:rPr>
        <w:footnoteRef/>
      </w:r>
      <w:r w:rsidRPr="00F41F93">
        <w:rPr>
          <w:rFonts w:ascii="Times New Roman" w:hAnsi="Times New Roman" w:cs="Times New Roman"/>
          <w:sz w:val="28"/>
          <w:szCs w:val="28"/>
        </w:rPr>
        <w:t xml:space="preserve"> Хлынина Т.П., Кринко Е.Ф. История, политика и нациестроител</w:t>
      </w:r>
      <w:r w:rsidRPr="00F41F93">
        <w:rPr>
          <w:rFonts w:ascii="Times New Roman" w:hAnsi="Times New Roman" w:cs="Times New Roman"/>
          <w:sz w:val="28"/>
          <w:szCs w:val="28"/>
        </w:rPr>
        <w:t>ь</w:t>
      </w:r>
      <w:r w:rsidRPr="00F41F93">
        <w:rPr>
          <w:rFonts w:ascii="Times New Roman" w:hAnsi="Times New Roman" w:cs="Times New Roman"/>
          <w:sz w:val="28"/>
          <w:szCs w:val="28"/>
        </w:rPr>
        <w:t>ство на Северном Кавказе. Ростов н/Д, 2014.</w:t>
      </w:r>
    </w:p>
  </w:footnote>
  <w:footnote w:id="372">
    <w:p w:rsidR="00752378" w:rsidRPr="00F41F93" w:rsidRDefault="00752378" w:rsidP="00F41F93">
      <w:pPr>
        <w:pStyle w:val="a7"/>
        <w:ind w:firstLine="567"/>
        <w:jc w:val="both"/>
        <w:rPr>
          <w:rFonts w:ascii="Times New Roman" w:hAnsi="Times New Roman" w:cs="Times New Roman"/>
          <w:sz w:val="28"/>
          <w:szCs w:val="28"/>
        </w:rPr>
      </w:pPr>
      <w:r w:rsidRPr="00F41F93">
        <w:rPr>
          <w:rStyle w:val="a9"/>
          <w:rFonts w:ascii="Times New Roman" w:hAnsi="Times New Roman" w:cs="Times New Roman"/>
          <w:sz w:val="28"/>
          <w:szCs w:val="28"/>
        </w:rPr>
        <w:footnoteRef/>
      </w:r>
      <w:r w:rsidRPr="00F41F93">
        <w:rPr>
          <w:rFonts w:ascii="Times New Roman" w:hAnsi="Times New Roman" w:cs="Times New Roman"/>
          <w:sz w:val="28"/>
          <w:szCs w:val="28"/>
        </w:rPr>
        <w:t xml:space="preserve"> Цветков О.М. Республика Адыгея в январе – марте 2014 года: этн</w:t>
      </w:r>
      <w:r w:rsidRPr="00F41F93">
        <w:rPr>
          <w:rFonts w:ascii="Times New Roman" w:hAnsi="Times New Roman" w:cs="Times New Roman"/>
          <w:sz w:val="28"/>
          <w:szCs w:val="28"/>
        </w:rPr>
        <w:t>о</w:t>
      </w:r>
      <w:r w:rsidRPr="00F41F93">
        <w:rPr>
          <w:rFonts w:ascii="Times New Roman" w:hAnsi="Times New Roman" w:cs="Times New Roman"/>
          <w:sz w:val="28"/>
          <w:szCs w:val="28"/>
        </w:rPr>
        <w:t>логический мониторинг межэтнических отношений и религиозной ситу</w:t>
      </w:r>
      <w:r w:rsidRPr="00F41F93">
        <w:rPr>
          <w:rFonts w:ascii="Times New Roman" w:hAnsi="Times New Roman" w:cs="Times New Roman"/>
          <w:sz w:val="28"/>
          <w:szCs w:val="28"/>
        </w:rPr>
        <w:t>а</w:t>
      </w:r>
      <w:r w:rsidRPr="00F41F93">
        <w:rPr>
          <w:rFonts w:ascii="Times New Roman" w:hAnsi="Times New Roman" w:cs="Times New Roman"/>
          <w:sz w:val="28"/>
          <w:szCs w:val="28"/>
        </w:rPr>
        <w:t>ции. Рукопись. Архив автора.</w:t>
      </w:r>
    </w:p>
  </w:footnote>
  <w:footnote w:id="373">
    <w:p w:rsidR="00752378" w:rsidRPr="00F41F93" w:rsidRDefault="00752378" w:rsidP="00F41F93">
      <w:pPr>
        <w:pStyle w:val="a7"/>
        <w:ind w:firstLine="567"/>
        <w:jc w:val="both"/>
        <w:rPr>
          <w:rFonts w:ascii="Times New Roman" w:hAnsi="Times New Roman" w:cs="Times New Roman"/>
          <w:sz w:val="28"/>
          <w:szCs w:val="28"/>
        </w:rPr>
      </w:pPr>
      <w:r w:rsidRPr="00F41F93">
        <w:rPr>
          <w:rStyle w:val="a9"/>
          <w:rFonts w:ascii="Times New Roman" w:hAnsi="Times New Roman" w:cs="Times New Roman"/>
          <w:sz w:val="28"/>
          <w:szCs w:val="28"/>
        </w:rPr>
        <w:footnoteRef/>
      </w:r>
      <w:r w:rsidRPr="00F41F93">
        <w:rPr>
          <w:rFonts w:ascii="Times New Roman" w:hAnsi="Times New Roman" w:cs="Times New Roman"/>
          <w:sz w:val="28"/>
          <w:szCs w:val="28"/>
        </w:rPr>
        <w:t xml:space="preserve"> Кочергин А.А. Краснодарский край, январь – март 2014 г. Рук</w:t>
      </w:r>
      <w:r w:rsidRPr="00F41F93">
        <w:rPr>
          <w:rFonts w:ascii="Times New Roman" w:hAnsi="Times New Roman" w:cs="Times New Roman"/>
          <w:sz w:val="28"/>
          <w:szCs w:val="28"/>
        </w:rPr>
        <w:t>о</w:t>
      </w:r>
      <w:r w:rsidRPr="00F41F93">
        <w:rPr>
          <w:rFonts w:ascii="Times New Roman" w:hAnsi="Times New Roman" w:cs="Times New Roman"/>
          <w:sz w:val="28"/>
          <w:szCs w:val="28"/>
        </w:rPr>
        <w:t>пись. Архив автора.</w:t>
      </w:r>
    </w:p>
  </w:footnote>
  <w:footnote w:id="374">
    <w:p w:rsidR="00752378" w:rsidRPr="00F41F93" w:rsidRDefault="00752378" w:rsidP="00F41F93">
      <w:pPr>
        <w:pStyle w:val="a7"/>
        <w:ind w:firstLine="567"/>
        <w:jc w:val="both"/>
        <w:rPr>
          <w:rFonts w:ascii="Times New Roman" w:hAnsi="Times New Roman" w:cs="Times New Roman"/>
          <w:sz w:val="28"/>
          <w:szCs w:val="28"/>
        </w:rPr>
      </w:pPr>
      <w:r w:rsidRPr="00F41F93">
        <w:rPr>
          <w:rStyle w:val="a9"/>
          <w:rFonts w:ascii="Times New Roman" w:hAnsi="Times New Roman" w:cs="Times New Roman"/>
          <w:sz w:val="28"/>
          <w:szCs w:val="28"/>
        </w:rPr>
        <w:footnoteRef/>
      </w:r>
      <w:r w:rsidRPr="00F41F93">
        <w:rPr>
          <w:rFonts w:ascii="Times New Roman" w:hAnsi="Times New Roman" w:cs="Times New Roman"/>
          <w:sz w:val="28"/>
          <w:szCs w:val="28"/>
        </w:rPr>
        <w:t xml:space="preserve"> Баранов А.В. Конструирование и использование черкесской иде</w:t>
      </w:r>
      <w:r w:rsidRPr="00F41F93">
        <w:rPr>
          <w:rFonts w:ascii="Times New Roman" w:hAnsi="Times New Roman" w:cs="Times New Roman"/>
          <w:sz w:val="28"/>
          <w:szCs w:val="28"/>
        </w:rPr>
        <w:t>н</w:t>
      </w:r>
      <w:r w:rsidRPr="00F41F93">
        <w:rPr>
          <w:rFonts w:ascii="Times New Roman" w:hAnsi="Times New Roman" w:cs="Times New Roman"/>
          <w:sz w:val="28"/>
          <w:szCs w:val="28"/>
        </w:rPr>
        <w:t xml:space="preserve">тичности в политических процессах на Северо-Западном Кавказе // </w:t>
      </w:r>
      <w:r w:rsidRPr="00F41F93">
        <w:rPr>
          <w:rFonts w:ascii="Times New Roman" w:hAnsi="Times New Roman" w:cs="Times New Roman"/>
          <w:bCs/>
          <w:sz w:val="28"/>
          <w:szCs w:val="28"/>
        </w:rPr>
        <w:t>Ро</w:t>
      </w:r>
      <w:r w:rsidRPr="00F41F93">
        <w:rPr>
          <w:rFonts w:ascii="Times New Roman" w:hAnsi="Times New Roman" w:cs="Times New Roman"/>
          <w:bCs/>
          <w:sz w:val="28"/>
          <w:szCs w:val="28"/>
        </w:rPr>
        <w:t>с</w:t>
      </w:r>
      <w:r w:rsidRPr="00F41F93">
        <w:rPr>
          <w:rFonts w:ascii="Times New Roman" w:hAnsi="Times New Roman" w:cs="Times New Roman"/>
          <w:bCs/>
          <w:sz w:val="28"/>
          <w:szCs w:val="28"/>
        </w:rPr>
        <w:t>сийская политическая наука:</w:t>
      </w:r>
      <w:r>
        <w:rPr>
          <w:rFonts w:ascii="Times New Roman" w:hAnsi="Times New Roman" w:cs="Times New Roman"/>
          <w:bCs/>
          <w:sz w:val="28"/>
          <w:szCs w:val="28"/>
        </w:rPr>
        <w:t xml:space="preserve"> истоки, традиции и перспективы:</w:t>
      </w:r>
      <w:r w:rsidRPr="00F41F93">
        <w:rPr>
          <w:rFonts w:ascii="Times New Roman" w:hAnsi="Times New Roman" w:cs="Times New Roman"/>
          <w:bCs/>
          <w:sz w:val="28"/>
          <w:szCs w:val="28"/>
        </w:rPr>
        <w:t xml:space="preserve"> </w:t>
      </w:r>
      <w:r>
        <w:rPr>
          <w:rFonts w:ascii="Times New Roman" w:hAnsi="Times New Roman" w:cs="Times New Roman"/>
          <w:sz w:val="28"/>
          <w:szCs w:val="28"/>
        </w:rPr>
        <w:t>материалы Всерос</w:t>
      </w:r>
      <w:r w:rsidRPr="00F41F93">
        <w:rPr>
          <w:rFonts w:ascii="Times New Roman" w:hAnsi="Times New Roman" w:cs="Times New Roman"/>
          <w:sz w:val="28"/>
          <w:szCs w:val="28"/>
        </w:rPr>
        <w:t>. науч. конф. (с междунар. участием). М., 2014. С. 58</w:t>
      </w:r>
      <w:r>
        <w:rPr>
          <w:rFonts w:ascii="Times New Roman" w:hAnsi="Times New Roman" w:cs="Times New Roman"/>
          <w:sz w:val="28"/>
          <w:szCs w:val="28"/>
        </w:rPr>
        <w:t>–</w:t>
      </w:r>
      <w:r w:rsidRPr="00F41F93">
        <w:rPr>
          <w:rFonts w:ascii="Times New Roman" w:hAnsi="Times New Roman" w:cs="Times New Roman"/>
          <w:sz w:val="28"/>
          <w:szCs w:val="28"/>
        </w:rPr>
        <w:t>60.</w:t>
      </w:r>
    </w:p>
  </w:footnote>
  <w:footnote w:id="375">
    <w:p w:rsidR="00752378" w:rsidRPr="006A701C" w:rsidRDefault="00752378" w:rsidP="00F41F93">
      <w:pPr>
        <w:pStyle w:val="a7"/>
        <w:ind w:firstLine="567"/>
        <w:jc w:val="both"/>
        <w:rPr>
          <w:rFonts w:ascii="Times New Roman" w:hAnsi="Times New Roman" w:cs="Times New Roman"/>
          <w:sz w:val="28"/>
          <w:szCs w:val="28"/>
        </w:rPr>
      </w:pPr>
      <w:r w:rsidRPr="005C3E82">
        <w:rPr>
          <w:rStyle w:val="a9"/>
          <w:rFonts w:ascii="Times New Roman" w:hAnsi="Times New Roman" w:cs="Times New Roman"/>
          <w:sz w:val="28"/>
          <w:szCs w:val="28"/>
        </w:rPr>
        <w:footnoteRef/>
      </w:r>
      <w:r w:rsidRPr="005C3E82">
        <w:rPr>
          <w:rFonts w:ascii="Times New Roman" w:hAnsi="Times New Roman" w:cs="Times New Roman"/>
          <w:sz w:val="28"/>
          <w:szCs w:val="28"/>
        </w:rPr>
        <w:t xml:space="preserve"> Национальный состав населения по субъектам Российской Федер</w:t>
      </w:r>
      <w:r w:rsidRPr="005C3E82">
        <w:rPr>
          <w:rFonts w:ascii="Times New Roman" w:hAnsi="Times New Roman" w:cs="Times New Roman"/>
          <w:sz w:val="28"/>
          <w:szCs w:val="28"/>
        </w:rPr>
        <w:t>а</w:t>
      </w:r>
      <w:r w:rsidRPr="005C3E82">
        <w:rPr>
          <w:rFonts w:ascii="Times New Roman" w:hAnsi="Times New Roman" w:cs="Times New Roman"/>
          <w:sz w:val="28"/>
          <w:szCs w:val="28"/>
        </w:rPr>
        <w:t xml:space="preserve">ции. Перепись 2010. </w:t>
      </w:r>
      <w:r w:rsidRPr="005C3E82">
        <w:rPr>
          <w:rFonts w:ascii="Times New Roman" w:hAnsi="Times New Roman" w:cs="Times New Roman"/>
          <w:sz w:val="28"/>
          <w:szCs w:val="28"/>
          <w:lang w:val="en-US"/>
        </w:rPr>
        <w:t>URL</w:t>
      </w:r>
      <w:r w:rsidRPr="006A701C">
        <w:rPr>
          <w:rFonts w:ascii="Times New Roman" w:hAnsi="Times New Roman" w:cs="Times New Roman"/>
          <w:sz w:val="28"/>
          <w:szCs w:val="28"/>
        </w:rPr>
        <w:t xml:space="preserve">: </w:t>
      </w:r>
      <w:hyperlink r:id="rId140" w:history="1">
        <w:r w:rsidRPr="005C3E82">
          <w:rPr>
            <w:rStyle w:val="ac"/>
            <w:rFonts w:ascii="Times New Roman" w:hAnsi="Times New Roman" w:cs="Times New Roman"/>
            <w:color w:val="auto"/>
            <w:sz w:val="28"/>
            <w:szCs w:val="28"/>
            <w:u w:val="none"/>
            <w:lang w:val="en-US"/>
          </w:rPr>
          <w:t>www</w:t>
        </w:r>
        <w:r w:rsidRPr="006A701C">
          <w:rPr>
            <w:rStyle w:val="ac"/>
            <w:rFonts w:ascii="Times New Roman" w:hAnsi="Times New Roman" w:cs="Times New Roman"/>
            <w:color w:val="auto"/>
            <w:sz w:val="28"/>
            <w:szCs w:val="28"/>
            <w:u w:val="none"/>
          </w:rPr>
          <w:t>.</w:t>
        </w:r>
        <w:r w:rsidRPr="005C3E82">
          <w:rPr>
            <w:rStyle w:val="ac"/>
            <w:rFonts w:ascii="Times New Roman" w:hAnsi="Times New Roman" w:cs="Times New Roman"/>
            <w:color w:val="auto"/>
            <w:sz w:val="28"/>
            <w:szCs w:val="28"/>
            <w:u w:val="none"/>
            <w:lang w:val="en-US"/>
          </w:rPr>
          <w:t>perepis</w:t>
        </w:r>
        <w:r w:rsidRPr="006A701C">
          <w:rPr>
            <w:rStyle w:val="ac"/>
            <w:rFonts w:ascii="Times New Roman" w:hAnsi="Times New Roman" w:cs="Times New Roman"/>
            <w:color w:val="auto"/>
            <w:sz w:val="28"/>
            <w:szCs w:val="28"/>
            <w:u w:val="none"/>
          </w:rPr>
          <w:t>-2010.</w:t>
        </w:r>
        <w:r w:rsidRPr="005C3E82">
          <w:rPr>
            <w:rStyle w:val="ac"/>
            <w:rFonts w:ascii="Times New Roman" w:hAnsi="Times New Roman" w:cs="Times New Roman"/>
            <w:color w:val="auto"/>
            <w:sz w:val="28"/>
            <w:szCs w:val="28"/>
            <w:u w:val="none"/>
            <w:lang w:val="en-US"/>
          </w:rPr>
          <w:t>ru</w:t>
        </w:r>
        <w:r w:rsidRPr="006A701C">
          <w:rPr>
            <w:rStyle w:val="ac"/>
            <w:rFonts w:ascii="Times New Roman" w:hAnsi="Times New Roman" w:cs="Times New Roman"/>
            <w:color w:val="auto"/>
            <w:sz w:val="28"/>
            <w:szCs w:val="28"/>
            <w:u w:val="none"/>
          </w:rPr>
          <w:t>/</w:t>
        </w:r>
        <w:r w:rsidRPr="005C3E82">
          <w:rPr>
            <w:rStyle w:val="ac"/>
            <w:rFonts w:ascii="Times New Roman" w:hAnsi="Times New Roman" w:cs="Times New Roman"/>
            <w:color w:val="auto"/>
            <w:sz w:val="28"/>
            <w:szCs w:val="28"/>
            <w:u w:val="none"/>
            <w:lang w:val="en-US"/>
          </w:rPr>
          <w:t>results</w:t>
        </w:r>
        <w:r w:rsidRPr="006A701C">
          <w:rPr>
            <w:rStyle w:val="ac"/>
            <w:rFonts w:ascii="Times New Roman" w:hAnsi="Times New Roman" w:cs="Times New Roman"/>
            <w:color w:val="auto"/>
            <w:sz w:val="28"/>
            <w:szCs w:val="28"/>
            <w:u w:val="none"/>
          </w:rPr>
          <w:t>_</w:t>
        </w:r>
        <w:r w:rsidRPr="005C3E82">
          <w:rPr>
            <w:rStyle w:val="ac"/>
            <w:rFonts w:ascii="Times New Roman" w:hAnsi="Times New Roman" w:cs="Times New Roman"/>
            <w:color w:val="auto"/>
            <w:sz w:val="28"/>
            <w:szCs w:val="28"/>
            <w:u w:val="none"/>
            <w:lang w:val="en-US"/>
          </w:rPr>
          <w:t>of</w:t>
        </w:r>
        <w:r w:rsidRPr="006A701C">
          <w:rPr>
            <w:rStyle w:val="ac"/>
            <w:rFonts w:ascii="Times New Roman" w:hAnsi="Times New Roman" w:cs="Times New Roman"/>
            <w:color w:val="auto"/>
            <w:sz w:val="28"/>
            <w:szCs w:val="28"/>
            <w:u w:val="none"/>
          </w:rPr>
          <w:t>_</w:t>
        </w:r>
        <w:r w:rsidRPr="005C3E82">
          <w:rPr>
            <w:rStyle w:val="ac"/>
            <w:rFonts w:ascii="Times New Roman" w:hAnsi="Times New Roman" w:cs="Times New Roman"/>
            <w:color w:val="auto"/>
            <w:sz w:val="28"/>
            <w:szCs w:val="28"/>
            <w:u w:val="none"/>
            <w:lang w:val="en-US"/>
          </w:rPr>
          <w:t>the</w:t>
        </w:r>
        <w:r w:rsidRPr="006A701C">
          <w:rPr>
            <w:rStyle w:val="ac"/>
            <w:rFonts w:ascii="Times New Roman" w:hAnsi="Times New Roman" w:cs="Times New Roman"/>
            <w:color w:val="auto"/>
            <w:sz w:val="28"/>
            <w:szCs w:val="28"/>
            <w:u w:val="none"/>
          </w:rPr>
          <w:t>_</w:t>
        </w:r>
        <w:r w:rsidRPr="005C3E82">
          <w:rPr>
            <w:rStyle w:val="ac"/>
            <w:rFonts w:ascii="Times New Roman" w:hAnsi="Times New Roman" w:cs="Times New Roman"/>
            <w:color w:val="auto"/>
            <w:sz w:val="28"/>
            <w:szCs w:val="28"/>
            <w:u w:val="none"/>
            <w:lang w:val="en-US"/>
          </w:rPr>
          <w:t>census</w:t>
        </w:r>
        <w:r w:rsidRPr="006A701C">
          <w:rPr>
            <w:rStyle w:val="ac"/>
            <w:rFonts w:ascii="Times New Roman" w:hAnsi="Times New Roman" w:cs="Times New Roman"/>
            <w:color w:val="auto"/>
            <w:sz w:val="28"/>
            <w:szCs w:val="28"/>
            <w:u w:val="none"/>
          </w:rPr>
          <w:t>/</w:t>
        </w:r>
        <w:r w:rsidRPr="005C3E82">
          <w:rPr>
            <w:rStyle w:val="ac"/>
            <w:rFonts w:ascii="Times New Roman" w:hAnsi="Times New Roman" w:cs="Times New Roman"/>
            <w:color w:val="auto"/>
            <w:sz w:val="28"/>
            <w:szCs w:val="28"/>
            <w:u w:val="none"/>
            <w:lang w:val="en-US"/>
          </w:rPr>
          <w:t>tab</w:t>
        </w:r>
        <w:r w:rsidRPr="006A701C">
          <w:rPr>
            <w:rStyle w:val="ac"/>
            <w:rFonts w:ascii="Times New Roman" w:hAnsi="Times New Roman" w:cs="Times New Roman"/>
            <w:color w:val="auto"/>
            <w:sz w:val="28"/>
            <w:szCs w:val="28"/>
            <w:u w:val="none"/>
          </w:rPr>
          <w:t>7</w:t>
        </w:r>
      </w:hyperlink>
      <w:r w:rsidRPr="006A701C">
        <w:rPr>
          <w:rStyle w:val="HTML"/>
          <w:rFonts w:ascii="Times New Roman" w:hAnsi="Times New Roman" w:cs="Times New Roman"/>
          <w:i w:val="0"/>
          <w:sz w:val="28"/>
          <w:szCs w:val="28"/>
        </w:rPr>
        <w:t xml:space="preserve">. </w:t>
      </w:r>
      <w:r w:rsidRPr="005C3E82">
        <w:rPr>
          <w:rStyle w:val="HTML"/>
          <w:rFonts w:ascii="Times New Roman" w:hAnsi="Times New Roman" w:cs="Times New Roman"/>
          <w:i w:val="0"/>
          <w:sz w:val="28"/>
          <w:szCs w:val="28"/>
          <w:lang w:val="en-US"/>
        </w:rPr>
        <w:t>xls</w:t>
      </w:r>
      <w:r w:rsidRPr="006A701C">
        <w:rPr>
          <w:rFonts w:ascii="Times New Roman" w:hAnsi="Times New Roman" w:cs="Times New Roman"/>
          <w:sz w:val="28"/>
          <w:szCs w:val="28"/>
          <w:shd w:val="clear" w:color="auto" w:fill="FFFFFF"/>
        </w:rPr>
        <w:t>‎</w:t>
      </w:r>
    </w:p>
  </w:footnote>
  <w:footnote w:id="376">
    <w:p w:rsidR="00752378" w:rsidRPr="005C3E82" w:rsidRDefault="00752378" w:rsidP="00F41F93">
      <w:pPr>
        <w:pStyle w:val="a7"/>
        <w:ind w:firstLine="567"/>
        <w:jc w:val="both"/>
        <w:rPr>
          <w:rFonts w:ascii="Times New Roman" w:hAnsi="Times New Roman" w:cs="Times New Roman"/>
          <w:sz w:val="28"/>
          <w:szCs w:val="28"/>
        </w:rPr>
      </w:pPr>
      <w:r w:rsidRPr="005C3E82">
        <w:rPr>
          <w:rStyle w:val="a9"/>
          <w:rFonts w:ascii="Times New Roman" w:hAnsi="Times New Roman" w:cs="Times New Roman"/>
          <w:sz w:val="28"/>
          <w:szCs w:val="28"/>
        </w:rPr>
        <w:footnoteRef/>
      </w:r>
      <w:r w:rsidRPr="005C3E82">
        <w:rPr>
          <w:rFonts w:ascii="Times New Roman" w:hAnsi="Times New Roman" w:cs="Times New Roman"/>
          <w:sz w:val="28"/>
          <w:szCs w:val="28"/>
        </w:rPr>
        <w:t xml:space="preserve"> Численность населения Российской Федерации по муниципальным образованиям на 1 января 2013 года. </w:t>
      </w:r>
      <w:r w:rsidRPr="005C3E82">
        <w:rPr>
          <w:rFonts w:ascii="Times New Roman" w:hAnsi="Times New Roman" w:cs="Times New Roman"/>
          <w:sz w:val="28"/>
          <w:szCs w:val="28"/>
          <w:shd w:val="clear" w:color="auto" w:fill="FFFFFF"/>
        </w:rPr>
        <w:t>М., 2013.</w:t>
      </w:r>
    </w:p>
  </w:footnote>
  <w:footnote w:id="377">
    <w:p w:rsidR="00752378" w:rsidRPr="005C3E82" w:rsidRDefault="00752378" w:rsidP="00F41F93">
      <w:pPr>
        <w:pStyle w:val="a7"/>
        <w:ind w:firstLine="567"/>
        <w:jc w:val="both"/>
        <w:rPr>
          <w:rFonts w:ascii="Times New Roman" w:hAnsi="Times New Roman" w:cs="Times New Roman"/>
          <w:sz w:val="28"/>
          <w:szCs w:val="28"/>
        </w:rPr>
      </w:pPr>
      <w:r w:rsidRPr="005C3E82">
        <w:rPr>
          <w:rStyle w:val="a9"/>
          <w:rFonts w:ascii="Times New Roman" w:hAnsi="Times New Roman" w:cs="Times New Roman"/>
          <w:sz w:val="28"/>
          <w:szCs w:val="28"/>
        </w:rPr>
        <w:footnoteRef/>
      </w:r>
      <w:r w:rsidRPr="005C3E82">
        <w:rPr>
          <w:rFonts w:ascii="Times New Roman" w:hAnsi="Times New Roman" w:cs="Times New Roman"/>
          <w:sz w:val="28"/>
          <w:szCs w:val="28"/>
        </w:rPr>
        <w:t xml:space="preserve"> Там же.</w:t>
      </w:r>
    </w:p>
  </w:footnote>
  <w:footnote w:id="378">
    <w:p w:rsidR="00752378" w:rsidRPr="00F41F93" w:rsidRDefault="00752378" w:rsidP="00F41F93">
      <w:pPr>
        <w:pStyle w:val="a7"/>
        <w:ind w:firstLine="567"/>
        <w:jc w:val="both"/>
        <w:rPr>
          <w:rFonts w:ascii="Times New Roman" w:hAnsi="Times New Roman" w:cs="Times New Roman"/>
          <w:sz w:val="28"/>
          <w:szCs w:val="28"/>
        </w:rPr>
      </w:pPr>
      <w:r w:rsidRPr="00F41F93">
        <w:rPr>
          <w:rStyle w:val="a9"/>
          <w:rFonts w:ascii="Times New Roman" w:hAnsi="Times New Roman" w:cs="Times New Roman"/>
          <w:sz w:val="28"/>
          <w:szCs w:val="28"/>
        </w:rPr>
        <w:footnoteRef/>
      </w:r>
      <w:r w:rsidRPr="00F41F93">
        <w:rPr>
          <w:rFonts w:ascii="Times New Roman" w:hAnsi="Times New Roman" w:cs="Times New Roman"/>
          <w:sz w:val="28"/>
          <w:szCs w:val="28"/>
        </w:rPr>
        <w:t xml:space="preserve"> Кочергин А.А. Указ. соч.</w:t>
      </w:r>
    </w:p>
  </w:footnote>
  <w:footnote w:id="379">
    <w:p w:rsidR="00752378" w:rsidRPr="00F41F93" w:rsidRDefault="00752378" w:rsidP="00F41F93">
      <w:pPr>
        <w:pStyle w:val="1"/>
        <w:pBdr>
          <w:top w:val="single" w:sz="4" w:space="8" w:color="000000"/>
        </w:pBdr>
        <w:shd w:val="clear" w:color="auto" w:fill="FFFFFF"/>
        <w:spacing w:before="0" w:line="240" w:lineRule="auto"/>
        <w:ind w:firstLine="567"/>
        <w:jc w:val="both"/>
        <w:rPr>
          <w:rFonts w:ascii="Times New Roman" w:hAnsi="Times New Roman" w:cs="Times New Roman"/>
          <w:b w:val="0"/>
          <w:color w:val="auto"/>
        </w:rPr>
      </w:pPr>
      <w:r w:rsidRPr="00F41F93">
        <w:rPr>
          <w:rStyle w:val="a9"/>
          <w:rFonts w:ascii="Times New Roman" w:hAnsi="Times New Roman" w:cs="Times New Roman"/>
          <w:b w:val="0"/>
          <w:color w:val="auto"/>
        </w:rPr>
        <w:footnoteRef/>
      </w:r>
      <w:r w:rsidRPr="00F41F93">
        <w:rPr>
          <w:rFonts w:ascii="Times New Roman" w:hAnsi="Times New Roman" w:cs="Times New Roman"/>
          <w:b w:val="0"/>
          <w:color w:val="auto"/>
        </w:rPr>
        <w:t xml:space="preserve"> Встреча с Общественным советом по подготовке Олимпиады-2014. </w:t>
      </w:r>
      <w:r w:rsidRPr="00F41F93">
        <w:rPr>
          <w:rFonts w:ascii="Times New Roman" w:hAnsi="Times New Roman" w:cs="Times New Roman"/>
          <w:b w:val="0"/>
          <w:color w:val="auto"/>
          <w:shd w:val="clear" w:color="auto" w:fill="FFFFFF"/>
        </w:rPr>
        <w:t>10 февраля 2014 года.</w:t>
      </w:r>
      <w:r w:rsidRPr="00F41F93">
        <w:rPr>
          <w:rFonts w:ascii="Times New Roman" w:hAnsi="Times New Roman" w:cs="Times New Roman"/>
          <w:b w:val="0"/>
          <w:color w:val="auto"/>
        </w:rPr>
        <w:t xml:space="preserve"> </w:t>
      </w:r>
      <w:r w:rsidRPr="00F41F93">
        <w:rPr>
          <w:rFonts w:ascii="Times New Roman" w:hAnsi="Times New Roman" w:cs="Times New Roman"/>
          <w:b w:val="0"/>
          <w:color w:val="auto"/>
          <w:lang w:val="en-US"/>
        </w:rPr>
        <w:t>URL</w:t>
      </w:r>
      <w:r w:rsidRPr="00F41F93">
        <w:rPr>
          <w:rFonts w:ascii="Times New Roman" w:hAnsi="Times New Roman" w:cs="Times New Roman"/>
          <w:b w:val="0"/>
          <w:color w:val="auto"/>
        </w:rPr>
        <w:t>: http://news.kremlin.ru/news/20203/print</w:t>
      </w:r>
    </w:p>
  </w:footnote>
  <w:footnote w:id="380">
    <w:p w:rsidR="00752378" w:rsidRPr="00F41F93" w:rsidRDefault="00752378" w:rsidP="00F41F93">
      <w:pPr>
        <w:pStyle w:val="a7"/>
        <w:ind w:firstLine="567"/>
        <w:jc w:val="both"/>
        <w:rPr>
          <w:rFonts w:ascii="Times New Roman" w:hAnsi="Times New Roman" w:cs="Times New Roman"/>
          <w:sz w:val="28"/>
          <w:szCs w:val="28"/>
        </w:rPr>
      </w:pPr>
      <w:r w:rsidRPr="00F41F93">
        <w:rPr>
          <w:rStyle w:val="a9"/>
          <w:rFonts w:ascii="Times New Roman" w:hAnsi="Times New Roman" w:cs="Times New Roman"/>
          <w:sz w:val="28"/>
          <w:szCs w:val="28"/>
        </w:rPr>
        <w:footnoteRef/>
      </w:r>
      <w:r w:rsidRPr="00F41F93">
        <w:rPr>
          <w:rFonts w:ascii="Times New Roman" w:hAnsi="Times New Roman" w:cs="Times New Roman"/>
          <w:sz w:val="28"/>
          <w:szCs w:val="28"/>
        </w:rPr>
        <w:t xml:space="preserve"> Кочергин А.А. Указ. соч.</w:t>
      </w:r>
    </w:p>
  </w:footnote>
  <w:footnote w:id="381">
    <w:p w:rsidR="00752378" w:rsidRPr="004D7FC8" w:rsidRDefault="00752378" w:rsidP="00F41F93">
      <w:pPr>
        <w:pStyle w:val="2"/>
        <w:shd w:val="clear" w:color="auto" w:fill="FFFFFF"/>
        <w:spacing w:before="0" w:line="240" w:lineRule="auto"/>
        <w:ind w:firstLine="567"/>
        <w:jc w:val="both"/>
        <w:rPr>
          <w:rFonts w:ascii="Times New Roman" w:hAnsi="Times New Roman" w:cs="Times New Roman"/>
          <w:b w:val="0"/>
          <w:bCs w:val="0"/>
          <w:color w:val="auto"/>
          <w:sz w:val="28"/>
          <w:szCs w:val="28"/>
          <w:lang w:val="en-US"/>
        </w:rPr>
      </w:pPr>
      <w:r w:rsidRPr="004D7FC8">
        <w:rPr>
          <w:rStyle w:val="a9"/>
          <w:rFonts w:ascii="Times New Roman" w:hAnsi="Times New Roman" w:cs="Times New Roman"/>
          <w:b w:val="0"/>
          <w:color w:val="auto"/>
          <w:sz w:val="28"/>
          <w:szCs w:val="28"/>
        </w:rPr>
        <w:footnoteRef/>
      </w:r>
      <w:r w:rsidRPr="004D7FC8">
        <w:rPr>
          <w:rFonts w:ascii="Times New Roman" w:hAnsi="Times New Roman" w:cs="Times New Roman"/>
          <w:b w:val="0"/>
          <w:color w:val="auto"/>
          <w:sz w:val="28"/>
          <w:szCs w:val="28"/>
        </w:rPr>
        <w:t xml:space="preserve"> </w:t>
      </w:r>
      <w:r w:rsidRPr="004D7FC8">
        <w:rPr>
          <w:rFonts w:ascii="Times New Roman" w:hAnsi="Times New Roman" w:cs="Times New Roman"/>
          <w:b w:val="0"/>
          <w:bCs w:val="0"/>
          <w:color w:val="auto"/>
          <w:sz w:val="28"/>
          <w:szCs w:val="28"/>
        </w:rPr>
        <w:t>Заявление черкесских активистов в связи с возрастанием террор</w:t>
      </w:r>
      <w:r w:rsidRPr="004D7FC8">
        <w:rPr>
          <w:rFonts w:ascii="Times New Roman" w:hAnsi="Times New Roman" w:cs="Times New Roman"/>
          <w:b w:val="0"/>
          <w:bCs w:val="0"/>
          <w:color w:val="auto"/>
          <w:sz w:val="28"/>
          <w:szCs w:val="28"/>
        </w:rPr>
        <w:t>и</w:t>
      </w:r>
      <w:r w:rsidRPr="004D7FC8">
        <w:rPr>
          <w:rFonts w:ascii="Times New Roman" w:hAnsi="Times New Roman" w:cs="Times New Roman"/>
          <w:b w:val="0"/>
          <w:bCs w:val="0"/>
          <w:color w:val="auto"/>
          <w:sz w:val="28"/>
          <w:szCs w:val="28"/>
        </w:rPr>
        <w:t xml:space="preserve">стических угроз на Кавказе. </w:t>
      </w:r>
      <w:r w:rsidRPr="004D7FC8">
        <w:rPr>
          <w:rFonts w:ascii="Times New Roman" w:hAnsi="Times New Roman" w:cs="Times New Roman"/>
          <w:b w:val="0"/>
          <w:color w:val="auto"/>
          <w:sz w:val="28"/>
          <w:szCs w:val="28"/>
          <w:lang w:val="en-US"/>
        </w:rPr>
        <w:t xml:space="preserve">URL: </w:t>
      </w:r>
      <w:hyperlink r:id="rId141" w:history="1">
        <w:r w:rsidRPr="004D7FC8">
          <w:rPr>
            <w:rStyle w:val="ac"/>
            <w:rFonts w:ascii="Times New Roman" w:hAnsi="Times New Roman" w:cs="Times New Roman"/>
            <w:b w:val="0"/>
            <w:color w:val="auto"/>
            <w:sz w:val="28"/>
            <w:szCs w:val="28"/>
            <w:u w:val="none"/>
            <w:lang w:val="en-US"/>
          </w:rPr>
          <w:t>http://www.m.kavkaz-uzel.ru/</w:t>
        </w:r>
      </w:hyperlink>
      <w:r w:rsidRPr="004D7FC8">
        <w:rPr>
          <w:rFonts w:ascii="Times New Roman" w:hAnsi="Times New Roman" w:cs="Times New Roman"/>
          <w:b w:val="0"/>
          <w:color w:val="auto"/>
          <w:sz w:val="28"/>
          <w:szCs w:val="28"/>
          <w:lang w:val="en-US"/>
        </w:rPr>
        <w:t>articles/ 236624/?full_page=true</w:t>
      </w:r>
    </w:p>
  </w:footnote>
  <w:footnote w:id="382">
    <w:p w:rsidR="00752378" w:rsidRPr="004D7FC8" w:rsidRDefault="00752378" w:rsidP="00F41F93">
      <w:pPr>
        <w:pStyle w:val="a7"/>
        <w:ind w:firstLine="567"/>
        <w:jc w:val="both"/>
        <w:rPr>
          <w:rFonts w:ascii="Times New Roman" w:hAnsi="Times New Roman" w:cs="Times New Roman"/>
          <w:sz w:val="28"/>
          <w:szCs w:val="28"/>
        </w:rPr>
      </w:pPr>
      <w:r w:rsidRPr="004D7FC8">
        <w:rPr>
          <w:rStyle w:val="a9"/>
          <w:rFonts w:ascii="Times New Roman" w:hAnsi="Times New Roman" w:cs="Times New Roman"/>
          <w:sz w:val="28"/>
          <w:szCs w:val="28"/>
        </w:rPr>
        <w:footnoteRef/>
      </w:r>
      <w:r w:rsidRPr="004D7FC8">
        <w:rPr>
          <w:rFonts w:ascii="Times New Roman" w:hAnsi="Times New Roman" w:cs="Times New Roman"/>
          <w:sz w:val="28"/>
          <w:szCs w:val="28"/>
        </w:rPr>
        <w:t xml:space="preserve"> </w:t>
      </w:r>
      <w:r w:rsidRPr="004D7FC8">
        <w:rPr>
          <w:rFonts w:ascii="Times New Roman" w:hAnsi="Times New Roman" w:cs="Times New Roman"/>
          <w:sz w:val="28"/>
          <w:szCs w:val="28"/>
          <w:shd w:val="clear" w:color="auto" w:fill="FFFFFF"/>
        </w:rPr>
        <w:t>Реальные и мнимые угрозы Олимпиаде: эксперты о задержании черкесских активистов.</w:t>
      </w:r>
      <w:r w:rsidRPr="004D7FC8">
        <w:rPr>
          <w:rFonts w:ascii="Times New Roman" w:hAnsi="Times New Roman" w:cs="Times New Roman"/>
          <w:sz w:val="28"/>
          <w:szCs w:val="28"/>
        </w:rPr>
        <w:t xml:space="preserve"> </w:t>
      </w:r>
      <w:r w:rsidRPr="004D7FC8">
        <w:rPr>
          <w:rFonts w:ascii="Times New Roman" w:hAnsi="Times New Roman" w:cs="Times New Roman"/>
          <w:sz w:val="28"/>
          <w:szCs w:val="28"/>
          <w:lang w:val="en-US"/>
        </w:rPr>
        <w:t>URL</w:t>
      </w:r>
      <w:r w:rsidRPr="004D7FC8">
        <w:rPr>
          <w:rFonts w:ascii="Times New Roman" w:hAnsi="Times New Roman" w:cs="Times New Roman"/>
          <w:sz w:val="28"/>
          <w:szCs w:val="28"/>
        </w:rPr>
        <w:t xml:space="preserve">: </w:t>
      </w:r>
      <w:hyperlink r:id="rId142" w:anchor="ixzz2z SvGgwij" w:history="1">
        <w:r w:rsidRPr="004D7FC8">
          <w:rPr>
            <w:rStyle w:val="ac"/>
            <w:rFonts w:ascii="Times New Roman" w:hAnsi="Times New Roman" w:cs="Times New Roman"/>
            <w:color w:val="auto"/>
            <w:sz w:val="28"/>
            <w:szCs w:val="28"/>
            <w:u w:val="none"/>
          </w:rPr>
          <w:t>http://www.regnum.ru/news/1745555.html#ixzz2z SvGgwij</w:t>
        </w:r>
      </w:hyperlink>
    </w:p>
  </w:footnote>
  <w:footnote w:id="383">
    <w:p w:rsidR="00752378" w:rsidRPr="004D7FC8" w:rsidRDefault="00752378" w:rsidP="00F41F93">
      <w:pPr>
        <w:pStyle w:val="a7"/>
        <w:ind w:firstLine="567"/>
        <w:jc w:val="both"/>
        <w:rPr>
          <w:rFonts w:ascii="Times New Roman" w:hAnsi="Times New Roman" w:cs="Times New Roman"/>
          <w:sz w:val="28"/>
          <w:szCs w:val="28"/>
        </w:rPr>
      </w:pPr>
      <w:r w:rsidRPr="004D7FC8">
        <w:rPr>
          <w:rStyle w:val="a9"/>
          <w:rFonts w:ascii="Times New Roman" w:hAnsi="Times New Roman" w:cs="Times New Roman"/>
          <w:sz w:val="28"/>
          <w:szCs w:val="28"/>
        </w:rPr>
        <w:footnoteRef/>
      </w:r>
      <w:r w:rsidRPr="004D7FC8">
        <w:rPr>
          <w:rFonts w:ascii="Times New Roman" w:hAnsi="Times New Roman" w:cs="Times New Roman"/>
          <w:sz w:val="28"/>
          <w:szCs w:val="28"/>
        </w:rPr>
        <w:t xml:space="preserve"> Цветков О.М. Республика Адыгея в январе – марте 2014 года: этн</w:t>
      </w:r>
      <w:r w:rsidRPr="004D7FC8">
        <w:rPr>
          <w:rFonts w:ascii="Times New Roman" w:hAnsi="Times New Roman" w:cs="Times New Roman"/>
          <w:sz w:val="28"/>
          <w:szCs w:val="28"/>
        </w:rPr>
        <w:t>о</w:t>
      </w:r>
      <w:r w:rsidRPr="004D7FC8">
        <w:rPr>
          <w:rFonts w:ascii="Times New Roman" w:hAnsi="Times New Roman" w:cs="Times New Roman"/>
          <w:sz w:val="28"/>
          <w:szCs w:val="28"/>
        </w:rPr>
        <w:t>логический мониторинг межэтнических отношений и религиозной ситу</w:t>
      </w:r>
      <w:r w:rsidRPr="004D7FC8">
        <w:rPr>
          <w:rFonts w:ascii="Times New Roman" w:hAnsi="Times New Roman" w:cs="Times New Roman"/>
          <w:sz w:val="28"/>
          <w:szCs w:val="28"/>
        </w:rPr>
        <w:t>а</w:t>
      </w:r>
      <w:r w:rsidRPr="004D7FC8">
        <w:rPr>
          <w:rFonts w:ascii="Times New Roman" w:hAnsi="Times New Roman" w:cs="Times New Roman"/>
          <w:sz w:val="28"/>
          <w:szCs w:val="28"/>
        </w:rPr>
        <w:t>ции. Рукопись. Архив автора.</w:t>
      </w:r>
    </w:p>
  </w:footnote>
  <w:footnote w:id="384">
    <w:p w:rsidR="00752378" w:rsidRPr="00F41F93" w:rsidRDefault="00752378" w:rsidP="00F41F93">
      <w:pPr>
        <w:pStyle w:val="1"/>
        <w:shd w:val="clear" w:color="auto" w:fill="FFFFFF"/>
        <w:spacing w:before="0" w:line="240" w:lineRule="auto"/>
        <w:ind w:firstLine="567"/>
        <w:jc w:val="both"/>
        <w:rPr>
          <w:rFonts w:ascii="Times New Roman" w:hAnsi="Times New Roman" w:cs="Times New Roman"/>
          <w:b w:val="0"/>
          <w:bCs w:val="0"/>
          <w:color w:val="auto"/>
        </w:rPr>
      </w:pPr>
      <w:r w:rsidRPr="00F41F93">
        <w:rPr>
          <w:rStyle w:val="a9"/>
          <w:rFonts w:ascii="Times New Roman" w:hAnsi="Times New Roman" w:cs="Times New Roman"/>
          <w:b w:val="0"/>
          <w:color w:val="auto"/>
        </w:rPr>
        <w:footnoteRef/>
      </w:r>
      <w:r>
        <w:rPr>
          <w:rFonts w:ascii="Times New Roman" w:hAnsi="Times New Roman" w:cs="Times New Roman"/>
          <w:b w:val="0"/>
          <w:bCs w:val="0"/>
          <w:color w:val="auto"/>
        </w:rPr>
        <w:t xml:space="preserve"> </w:t>
      </w:r>
      <w:r w:rsidRPr="00F41F93">
        <w:rPr>
          <w:rFonts w:ascii="Times New Roman" w:hAnsi="Times New Roman" w:cs="Times New Roman"/>
          <w:b w:val="0"/>
          <w:bCs w:val="0"/>
          <w:color w:val="auto"/>
        </w:rPr>
        <w:t xml:space="preserve">В Нальчике задержаны 25 участников акции против Олимпиады в Сочи. </w:t>
      </w:r>
      <w:r w:rsidRPr="00F41F93">
        <w:rPr>
          <w:rFonts w:ascii="Times New Roman" w:hAnsi="Times New Roman" w:cs="Times New Roman"/>
          <w:b w:val="0"/>
          <w:color w:val="auto"/>
          <w:lang w:val="en-US"/>
        </w:rPr>
        <w:t>URL</w:t>
      </w:r>
      <w:r w:rsidRPr="00F41F93">
        <w:rPr>
          <w:rFonts w:ascii="Times New Roman" w:hAnsi="Times New Roman" w:cs="Times New Roman"/>
          <w:b w:val="0"/>
          <w:color w:val="auto"/>
        </w:rPr>
        <w:t>: http://www.kavkaz-uzel.ru/articles/237822/</w:t>
      </w:r>
    </w:p>
  </w:footnote>
  <w:footnote w:id="385">
    <w:p w:rsidR="00752378" w:rsidRPr="002D277A" w:rsidRDefault="00752378" w:rsidP="00F41F93">
      <w:pPr>
        <w:pStyle w:val="a7"/>
        <w:ind w:firstLine="567"/>
        <w:jc w:val="both"/>
        <w:rPr>
          <w:rFonts w:ascii="Times New Roman" w:hAnsi="Times New Roman" w:cs="Times New Roman"/>
          <w:sz w:val="28"/>
          <w:szCs w:val="28"/>
          <w:lang w:val="en-US"/>
        </w:rPr>
      </w:pPr>
      <w:r w:rsidRPr="00F41F93">
        <w:rPr>
          <w:rStyle w:val="a9"/>
          <w:rFonts w:ascii="Times New Roman" w:hAnsi="Times New Roman" w:cs="Times New Roman"/>
          <w:sz w:val="28"/>
          <w:szCs w:val="28"/>
        </w:rPr>
        <w:footnoteRef/>
      </w:r>
      <w:r>
        <w:rPr>
          <w:rFonts w:ascii="Times New Roman" w:hAnsi="Times New Roman" w:cs="Times New Roman"/>
          <w:sz w:val="28"/>
          <w:szCs w:val="28"/>
        </w:rPr>
        <w:t xml:space="preserve"> </w:t>
      </w:r>
      <w:r w:rsidRPr="00F41F93">
        <w:rPr>
          <w:rFonts w:ascii="Times New Roman" w:hAnsi="Times New Roman" w:cs="Times New Roman"/>
          <w:sz w:val="28"/>
          <w:szCs w:val="28"/>
        </w:rPr>
        <w:t xml:space="preserve">Гулевич В. Черкесские националисты ищут союзников на Украине. </w:t>
      </w:r>
      <w:r w:rsidRPr="00F41F93">
        <w:rPr>
          <w:rFonts w:ascii="Times New Roman" w:hAnsi="Times New Roman" w:cs="Times New Roman"/>
          <w:sz w:val="28"/>
          <w:szCs w:val="28"/>
          <w:lang w:val="en-US"/>
        </w:rPr>
        <w:t xml:space="preserve">URL: </w:t>
      </w:r>
      <w:hyperlink r:id="rId143" w:history="1">
        <w:r w:rsidRPr="002D277A">
          <w:rPr>
            <w:rStyle w:val="ac"/>
            <w:rFonts w:ascii="Times New Roman" w:hAnsi="Times New Roman" w:cs="Times New Roman"/>
            <w:color w:val="auto"/>
            <w:sz w:val="28"/>
            <w:szCs w:val="28"/>
            <w:u w:val="none"/>
            <w:lang w:val="en-US"/>
          </w:rPr>
          <w:t>http://www.kavkazoved.info/news/2014/06/09/cherkesskie-nacionalisty-ischut-souznikov-na-ukraine.html</w:t>
        </w:r>
      </w:hyperlink>
    </w:p>
  </w:footnote>
  <w:footnote w:id="386">
    <w:p w:rsidR="00752378" w:rsidRPr="00500884" w:rsidRDefault="00752378" w:rsidP="00F41F93">
      <w:pPr>
        <w:pStyle w:val="a7"/>
        <w:ind w:firstLine="567"/>
        <w:jc w:val="both"/>
        <w:rPr>
          <w:rFonts w:ascii="Times New Roman" w:hAnsi="Times New Roman" w:cs="Times New Roman"/>
          <w:sz w:val="28"/>
          <w:szCs w:val="28"/>
          <w:lang w:val="en-US"/>
        </w:rPr>
      </w:pPr>
      <w:r w:rsidRPr="00500884">
        <w:rPr>
          <w:rStyle w:val="a9"/>
          <w:rFonts w:ascii="Times New Roman" w:hAnsi="Times New Roman" w:cs="Times New Roman"/>
          <w:sz w:val="28"/>
          <w:szCs w:val="28"/>
        </w:rPr>
        <w:footnoteRef/>
      </w:r>
      <w:r w:rsidRPr="00500884">
        <w:rPr>
          <w:rFonts w:ascii="Times New Roman" w:hAnsi="Times New Roman" w:cs="Times New Roman"/>
          <w:sz w:val="28"/>
          <w:szCs w:val="28"/>
        </w:rPr>
        <w:t xml:space="preserve"> </w:t>
      </w:r>
      <w:hyperlink r:id="rId144" w:history="1">
        <w:r w:rsidRPr="00500884">
          <w:rPr>
            <w:rFonts w:ascii="Times New Roman" w:eastAsia="Times New Roman" w:hAnsi="Times New Roman" w:cs="Times New Roman"/>
            <w:sz w:val="28"/>
            <w:szCs w:val="28"/>
          </w:rPr>
          <w:t>Чмеленко</w:t>
        </w:r>
      </w:hyperlink>
      <w:r w:rsidRPr="00500884">
        <w:rPr>
          <w:rFonts w:ascii="Times New Roman" w:eastAsia="Times New Roman" w:hAnsi="Times New Roman" w:cs="Times New Roman"/>
          <w:sz w:val="28"/>
          <w:szCs w:val="28"/>
        </w:rPr>
        <w:t xml:space="preserve"> Ю. </w:t>
      </w:r>
      <w:r w:rsidRPr="00500884">
        <w:rPr>
          <w:rFonts w:ascii="Times New Roman" w:eastAsia="Times New Roman" w:hAnsi="Times New Roman" w:cs="Times New Roman"/>
          <w:bCs/>
          <w:kern w:val="36"/>
          <w:sz w:val="28"/>
          <w:szCs w:val="28"/>
        </w:rPr>
        <w:t>Псевдо-«черкесские» провокации «украинского ра</w:t>
      </w:r>
      <w:r w:rsidRPr="00500884">
        <w:rPr>
          <w:rFonts w:ascii="Times New Roman" w:eastAsia="Times New Roman" w:hAnsi="Times New Roman" w:cs="Times New Roman"/>
          <w:bCs/>
          <w:kern w:val="36"/>
          <w:sz w:val="28"/>
          <w:szCs w:val="28"/>
        </w:rPr>
        <w:t>з</w:t>
      </w:r>
      <w:r w:rsidRPr="00500884">
        <w:rPr>
          <w:rFonts w:ascii="Times New Roman" w:eastAsia="Times New Roman" w:hAnsi="Times New Roman" w:cs="Times New Roman"/>
          <w:bCs/>
          <w:kern w:val="36"/>
          <w:sz w:val="28"/>
          <w:szCs w:val="28"/>
        </w:rPr>
        <w:t xml:space="preserve">лива» – в чьих интересах? </w:t>
      </w:r>
      <w:r w:rsidRPr="00500884">
        <w:rPr>
          <w:rFonts w:ascii="Times New Roman" w:hAnsi="Times New Roman" w:cs="Times New Roman"/>
          <w:sz w:val="28"/>
          <w:szCs w:val="28"/>
          <w:lang w:val="en-US"/>
        </w:rPr>
        <w:t xml:space="preserve">URL: </w:t>
      </w:r>
      <w:hyperlink r:id="rId145" w:history="1">
        <w:r w:rsidRPr="00500884">
          <w:rPr>
            <w:rStyle w:val="ac"/>
            <w:rFonts w:ascii="Times New Roman" w:eastAsia="Times New Roman" w:hAnsi="Times New Roman" w:cs="Times New Roman"/>
            <w:color w:val="auto"/>
            <w:kern w:val="36"/>
            <w:sz w:val="28"/>
            <w:szCs w:val="28"/>
            <w:u w:val="none"/>
            <w:lang w:val="en-US"/>
          </w:rPr>
          <w:t>http://www.kavkazoved.info/news/2014/07/10/ psevdo-cherkesskie-provokacii-ukrainskogo-razliva-v-chih-interesah.html</w:t>
        </w:r>
      </w:hyperlink>
    </w:p>
  </w:footnote>
  <w:footnote w:id="387">
    <w:p w:rsidR="00752378" w:rsidRPr="00B2607B" w:rsidRDefault="00752378" w:rsidP="00F41F93">
      <w:pPr>
        <w:pStyle w:val="a7"/>
        <w:ind w:firstLine="567"/>
        <w:jc w:val="both"/>
        <w:rPr>
          <w:rFonts w:ascii="Times New Roman" w:hAnsi="Times New Roman" w:cs="Times New Roman"/>
          <w:sz w:val="28"/>
          <w:szCs w:val="28"/>
        </w:rPr>
      </w:pPr>
      <w:r w:rsidRPr="00B2607B">
        <w:rPr>
          <w:rStyle w:val="a9"/>
          <w:rFonts w:ascii="Times New Roman" w:hAnsi="Times New Roman" w:cs="Times New Roman"/>
          <w:sz w:val="28"/>
          <w:szCs w:val="28"/>
        </w:rPr>
        <w:footnoteRef/>
      </w:r>
      <w:r w:rsidRPr="00B2607B">
        <w:rPr>
          <w:rFonts w:ascii="Times New Roman" w:hAnsi="Times New Roman" w:cs="Times New Roman"/>
          <w:sz w:val="28"/>
          <w:szCs w:val="28"/>
        </w:rPr>
        <w:t xml:space="preserve"> </w:t>
      </w:r>
      <w:hyperlink r:id="rId146" w:history="1">
        <w:r w:rsidRPr="00B2607B">
          <w:rPr>
            <w:rStyle w:val="ac"/>
            <w:rFonts w:ascii="Times New Roman" w:hAnsi="Times New Roman" w:cs="Times New Roman"/>
            <w:color w:val="auto"/>
            <w:sz w:val="28"/>
            <w:szCs w:val="28"/>
            <w:u w:val="none"/>
            <w:bdr w:val="none" w:sz="0" w:space="0" w:color="auto" w:frame="1"/>
            <w:shd w:val="clear" w:color="auto" w:fill="FFFFFF"/>
          </w:rPr>
          <w:t>Просьба признать геноцид черкесов направлена в Польшу в День ее независимости</w:t>
        </w:r>
      </w:hyperlink>
      <w:r w:rsidRPr="00B2607B">
        <w:rPr>
          <w:rFonts w:ascii="Times New Roman" w:hAnsi="Times New Roman" w:cs="Times New Roman"/>
          <w:sz w:val="28"/>
          <w:szCs w:val="28"/>
        </w:rPr>
        <w:t xml:space="preserve">. </w:t>
      </w:r>
      <w:r w:rsidRPr="00B2607B">
        <w:rPr>
          <w:rFonts w:ascii="Times New Roman" w:hAnsi="Times New Roman" w:cs="Times New Roman"/>
          <w:sz w:val="28"/>
          <w:szCs w:val="28"/>
          <w:lang w:val="en-US"/>
        </w:rPr>
        <w:t>URL</w:t>
      </w:r>
      <w:r w:rsidRPr="00B2607B">
        <w:rPr>
          <w:rFonts w:ascii="Times New Roman" w:hAnsi="Times New Roman" w:cs="Times New Roman"/>
          <w:sz w:val="28"/>
          <w:szCs w:val="28"/>
        </w:rPr>
        <w:t xml:space="preserve">: </w:t>
      </w:r>
      <w:hyperlink r:id="rId147" w:history="1">
        <w:r w:rsidRPr="00B2607B">
          <w:rPr>
            <w:rStyle w:val="ac"/>
            <w:rFonts w:ascii="Times New Roman" w:hAnsi="Times New Roman" w:cs="Times New Roman"/>
            <w:color w:val="auto"/>
            <w:sz w:val="28"/>
            <w:szCs w:val="28"/>
            <w:u w:val="none"/>
          </w:rPr>
          <w:t>http://www.natpressru.info/index.php?newsid=9242</w:t>
        </w:r>
      </w:hyperlink>
    </w:p>
  </w:footnote>
  <w:footnote w:id="388">
    <w:p w:rsidR="00752378" w:rsidRPr="00B2607B" w:rsidRDefault="00752378" w:rsidP="00F41F93">
      <w:pPr>
        <w:pStyle w:val="a7"/>
        <w:ind w:firstLine="567"/>
        <w:jc w:val="both"/>
        <w:rPr>
          <w:rFonts w:ascii="Times New Roman" w:hAnsi="Times New Roman" w:cs="Times New Roman"/>
          <w:sz w:val="28"/>
          <w:szCs w:val="28"/>
          <w:lang w:val="en-US"/>
        </w:rPr>
      </w:pPr>
      <w:r w:rsidRPr="00B2607B">
        <w:rPr>
          <w:rStyle w:val="a9"/>
          <w:rFonts w:ascii="Times New Roman" w:hAnsi="Times New Roman" w:cs="Times New Roman"/>
          <w:sz w:val="28"/>
          <w:szCs w:val="28"/>
        </w:rPr>
        <w:footnoteRef/>
      </w:r>
      <w:r w:rsidRPr="00B2607B">
        <w:rPr>
          <w:rFonts w:ascii="Times New Roman" w:hAnsi="Times New Roman" w:cs="Times New Roman"/>
          <w:sz w:val="28"/>
          <w:szCs w:val="28"/>
        </w:rPr>
        <w:t xml:space="preserve"> </w:t>
      </w:r>
      <w:hyperlink r:id="rId148" w:history="1">
        <w:r w:rsidRPr="00B2607B">
          <w:rPr>
            <w:rFonts w:ascii="Times New Roman" w:eastAsia="Times New Roman" w:hAnsi="Times New Roman" w:cs="Times New Roman"/>
            <w:sz w:val="28"/>
            <w:szCs w:val="28"/>
          </w:rPr>
          <w:t>Гулевич</w:t>
        </w:r>
      </w:hyperlink>
      <w:r w:rsidRPr="00B2607B">
        <w:rPr>
          <w:rFonts w:ascii="Times New Roman" w:eastAsia="Times New Roman" w:hAnsi="Times New Roman" w:cs="Times New Roman"/>
          <w:sz w:val="28"/>
          <w:szCs w:val="28"/>
        </w:rPr>
        <w:t xml:space="preserve"> В. </w:t>
      </w:r>
      <w:r w:rsidRPr="00B2607B">
        <w:rPr>
          <w:rFonts w:ascii="Times New Roman" w:hAnsi="Times New Roman" w:cs="Times New Roman"/>
          <w:sz w:val="28"/>
          <w:szCs w:val="28"/>
        </w:rPr>
        <w:t xml:space="preserve">«Черкесский» и «крымско-татарский» вопросы: по сходным геополитическим лекалам. </w:t>
      </w:r>
      <w:r w:rsidRPr="00B2607B">
        <w:rPr>
          <w:rFonts w:ascii="Times New Roman" w:hAnsi="Times New Roman" w:cs="Times New Roman"/>
          <w:sz w:val="28"/>
          <w:szCs w:val="28"/>
          <w:lang w:val="en-US"/>
        </w:rPr>
        <w:t xml:space="preserve">URL: </w:t>
      </w:r>
      <w:hyperlink r:id="rId149" w:history="1">
        <w:r w:rsidRPr="00B2607B">
          <w:rPr>
            <w:rStyle w:val="ac"/>
            <w:rFonts w:ascii="Times New Roman" w:hAnsi="Times New Roman" w:cs="Times New Roman"/>
            <w:color w:val="auto"/>
            <w:sz w:val="28"/>
            <w:szCs w:val="28"/>
            <w:u w:val="none"/>
            <w:lang w:val="en-US"/>
          </w:rPr>
          <w:t>http://www.fondsk.ru/news/2013/06/ 14/cherkesskij-i-krymsko-tatarskij-voprosy-po-shodnym-geopoliticheskim-lekalam-21011.html</w:t>
        </w:r>
      </w:hyperlink>
    </w:p>
  </w:footnote>
  <w:footnote w:id="389">
    <w:p w:rsidR="00752378" w:rsidRPr="00B2607B" w:rsidRDefault="00752378" w:rsidP="00F41F93">
      <w:pPr>
        <w:pStyle w:val="a7"/>
        <w:ind w:firstLine="567"/>
        <w:jc w:val="both"/>
        <w:rPr>
          <w:rFonts w:ascii="Times New Roman" w:hAnsi="Times New Roman" w:cs="Times New Roman"/>
          <w:sz w:val="28"/>
          <w:szCs w:val="28"/>
          <w:lang w:val="en-US"/>
        </w:rPr>
      </w:pPr>
      <w:r w:rsidRPr="00B2607B">
        <w:rPr>
          <w:rStyle w:val="a9"/>
          <w:rFonts w:ascii="Times New Roman" w:hAnsi="Times New Roman" w:cs="Times New Roman"/>
          <w:sz w:val="28"/>
          <w:szCs w:val="28"/>
        </w:rPr>
        <w:footnoteRef/>
      </w:r>
      <w:r w:rsidRPr="00B2607B">
        <w:rPr>
          <w:rFonts w:ascii="Times New Roman" w:hAnsi="Times New Roman" w:cs="Times New Roman"/>
          <w:sz w:val="28"/>
          <w:szCs w:val="28"/>
        </w:rPr>
        <w:t xml:space="preserve"> </w:t>
      </w:r>
      <w:hyperlink r:id="rId150" w:history="1">
        <w:r w:rsidRPr="00B2607B">
          <w:rPr>
            <w:rFonts w:ascii="Times New Roman" w:eastAsia="Times New Roman" w:hAnsi="Times New Roman" w:cs="Times New Roman"/>
            <w:sz w:val="28"/>
            <w:szCs w:val="28"/>
          </w:rPr>
          <w:t>Гулевич</w:t>
        </w:r>
      </w:hyperlink>
      <w:r w:rsidRPr="00B2607B">
        <w:rPr>
          <w:rFonts w:ascii="Times New Roman" w:eastAsia="Times New Roman" w:hAnsi="Times New Roman" w:cs="Times New Roman"/>
          <w:sz w:val="28"/>
          <w:szCs w:val="28"/>
        </w:rPr>
        <w:t xml:space="preserve"> В. </w:t>
      </w:r>
      <w:r w:rsidRPr="00B2607B">
        <w:rPr>
          <w:rFonts w:ascii="Times New Roman" w:eastAsia="Times New Roman" w:hAnsi="Times New Roman" w:cs="Times New Roman"/>
          <w:bCs/>
          <w:kern w:val="36"/>
          <w:sz w:val="28"/>
          <w:szCs w:val="28"/>
        </w:rPr>
        <w:t>Крымско-татарские и «великочеркесские» национал</w:t>
      </w:r>
      <w:r w:rsidRPr="00B2607B">
        <w:rPr>
          <w:rFonts w:ascii="Times New Roman" w:eastAsia="Times New Roman" w:hAnsi="Times New Roman" w:cs="Times New Roman"/>
          <w:bCs/>
          <w:kern w:val="36"/>
          <w:sz w:val="28"/>
          <w:szCs w:val="28"/>
        </w:rPr>
        <w:t>и</w:t>
      </w:r>
      <w:r w:rsidRPr="00B2607B">
        <w:rPr>
          <w:rFonts w:ascii="Times New Roman" w:eastAsia="Times New Roman" w:hAnsi="Times New Roman" w:cs="Times New Roman"/>
          <w:bCs/>
          <w:kern w:val="36"/>
          <w:sz w:val="28"/>
          <w:szCs w:val="28"/>
        </w:rPr>
        <w:t xml:space="preserve">сты хотят дружить против России. </w:t>
      </w:r>
      <w:r w:rsidRPr="00B2607B">
        <w:rPr>
          <w:rFonts w:ascii="Times New Roman" w:hAnsi="Times New Roman" w:cs="Times New Roman"/>
          <w:sz w:val="28"/>
          <w:szCs w:val="28"/>
          <w:lang w:val="en-US"/>
        </w:rPr>
        <w:t xml:space="preserve">URL: </w:t>
      </w:r>
      <w:hyperlink r:id="rId151" w:history="1">
        <w:r w:rsidRPr="00B2607B">
          <w:rPr>
            <w:rStyle w:val="ac"/>
            <w:rFonts w:ascii="Times New Roman" w:eastAsia="Times New Roman" w:hAnsi="Times New Roman" w:cs="Times New Roman"/>
            <w:color w:val="auto"/>
            <w:kern w:val="36"/>
            <w:sz w:val="28"/>
            <w:szCs w:val="28"/>
            <w:u w:val="none"/>
            <w:lang w:val="en-US"/>
          </w:rPr>
          <w:t>http://www.kavkazoved.info/news/2014/ 11/24/krymsko-tatarskie-i-velikocherkesskie-nacionalisty-hotjat-druzhit-protiv-rossii.html</w:t>
        </w:r>
      </w:hyperlink>
    </w:p>
  </w:footnote>
  <w:footnote w:id="390">
    <w:p w:rsidR="00752378" w:rsidRPr="00F41F93" w:rsidRDefault="00752378" w:rsidP="00F41F93">
      <w:pPr>
        <w:pStyle w:val="a7"/>
        <w:ind w:firstLine="567"/>
        <w:jc w:val="both"/>
        <w:rPr>
          <w:rFonts w:ascii="Times New Roman" w:hAnsi="Times New Roman" w:cs="Times New Roman"/>
          <w:sz w:val="28"/>
          <w:szCs w:val="28"/>
        </w:rPr>
      </w:pPr>
      <w:r w:rsidRPr="00F41F93">
        <w:rPr>
          <w:rStyle w:val="a9"/>
          <w:rFonts w:ascii="Times New Roman" w:hAnsi="Times New Roman" w:cs="Times New Roman"/>
          <w:sz w:val="28"/>
          <w:szCs w:val="28"/>
        </w:rPr>
        <w:footnoteRef/>
      </w:r>
      <w:r w:rsidRPr="00F41F93">
        <w:rPr>
          <w:rFonts w:ascii="Times New Roman" w:hAnsi="Times New Roman" w:cs="Times New Roman"/>
          <w:sz w:val="28"/>
          <w:szCs w:val="28"/>
        </w:rPr>
        <w:t xml:space="preserve"> О Стратегии государственной национальной политики Российской Ф</w:t>
      </w:r>
      <w:r>
        <w:rPr>
          <w:rFonts w:ascii="Times New Roman" w:hAnsi="Times New Roman" w:cs="Times New Roman"/>
          <w:sz w:val="28"/>
          <w:szCs w:val="28"/>
        </w:rPr>
        <w:t>едерации на период до 2025 года:</w:t>
      </w:r>
      <w:r w:rsidRPr="00F41F93">
        <w:rPr>
          <w:rFonts w:ascii="Times New Roman" w:hAnsi="Times New Roman" w:cs="Times New Roman"/>
          <w:sz w:val="28"/>
          <w:szCs w:val="28"/>
        </w:rPr>
        <w:t xml:space="preserve"> Указ Президента Российской Федер</w:t>
      </w:r>
      <w:r w:rsidRPr="00F41F93">
        <w:rPr>
          <w:rFonts w:ascii="Times New Roman" w:hAnsi="Times New Roman" w:cs="Times New Roman"/>
          <w:sz w:val="28"/>
          <w:szCs w:val="28"/>
        </w:rPr>
        <w:t>а</w:t>
      </w:r>
      <w:r w:rsidRPr="00F41F93">
        <w:rPr>
          <w:rFonts w:ascii="Times New Roman" w:hAnsi="Times New Roman" w:cs="Times New Roman"/>
          <w:sz w:val="28"/>
          <w:szCs w:val="28"/>
        </w:rPr>
        <w:t>ции от 19 д</w:t>
      </w:r>
      <w:r>
        <w:rPr>
          <w:rFonts w:ascii="Times New Roman" w:hAnsi="Times New Roman" w:cs="Times New Roman"/>
          <w:sz w:val="28"/>
          <w:szCs w:val="28"/>
        </w:rPr>
        <w:t xml:space="preserve">екабря 2012 г. №1666 </w:t>
      </w:r>
      <w:r w:rsidRPr="00F41F93">
        <w:rPr>
          <w:rFonts w:ascii="Times New Roman" w:hAnsi="Times New Roman" w:cs="Times New Roman"/>
          <w:sz w:val="28"/>
          <w:szCs w:val="28"/>
        </w:rPr>
        <w:t>// Собрание законодательства РФ. 2012. №52. Ст. 7477.</w:t>
      </w:r>
    </w:p>
  </w:footnote>
  <w:footnote w:id="391">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Федерализация Украины</w:t>
      </w:r>
      <w:r>
        <w:rPr>
          <w:rFonts w:ascii="Times New Roman" w:hAnsi="Times New Roman" w:cs="Times New Roman"/>
          <w:sz w:val="28"/>
          <w:szCs w:val="28"/>
        </w:rPr>
        <w:t>: к единству через разнообразие</w:t>
      </w:r>
      <w:r w:rsidRPr="00746A53">
        <w:rPr>
          <w:rFonts w:ascii="Times New Roman" w:hAnsi="Times New Roman" w:cs="Times New Roman"/>
          <w:sz w:val="28"/>
          <w:szCs w:val="28"/>
        </w:rPr>
        <w:t xml:space="preserve"> </w:t>
      </w:r>
      <w:r>
        <w:rPr>
          <w:rFonts w:ascii="Times New Roman" w:hAnsi="Times New Roman" w:cs="Times New Roman"/>
          <w:sz w:val="28"/>
          <w:szCs w:val="28"/>
        </w:rPr>
        <w:t xml:space="preserve">/ В.Е. </w:t>
      </w:r>
      <w:r w:rsidRPr="00746A53">
        <w:rPr>
          <w:rFonts w:ascii="Times New Roman" w:hAnsi="Times New Roman" w:cs="Times New Roman"/>
          <w:sz w:val="28"/>
          <w:szCs w:val="28"/>
        </w:rPr>
        <w:t>Гр</w:t>
      </w:r>
      <w:r w:rsidRPr="00746A53">
        <w:rPr>
          <w:rFonts w:ascii="Times New Roman" w:hAnsi="Times New Roman" w:cs="Times New Roman"/>
          <w:sz w:val="28"/>
          <w:szCs w:val="28"/>
        </w:rPr>
        <w:t>и</w:t>
      </w:r>
      <w:r w:rsidRPr="00746A53">
        <w:rPr>
          <w:rFonts w:ascii="Times New Roman" w:hAnsi="Times New Roman" w:cs="Times New Roman"/>
          <w:sz w:val="28"/>
          <w:szCs w:val="28"/>
        </w:rPr>
        <w:t>горь</w:t>
      </w:r>
      <w:r>
        <w:rPr>
          <w:rFonts w:ascii="Times New Roman" w:hAnsi="Times New Roman" w:cs="Times New Roman"/>
          <w:sz w:val="28"/>
          <w:szCs w:val="28"/>
        </w:rPr>
        <w:t xml:space="preserve">янц </w:t>
      </w:r>
      <w:r w:rsidRPr="001C4D2D">
        <w:rPr>
          <w:rFonts w:ascii="Times New Roman" w:hAnsi="Times New Roman" w:cs="Times New Roman"/>
          <w:sz w:val="28"/>
          <w:szCs w:val="28"/>
        </w:rPr>
        <w:t>[</w:t>
      </w:r>
      <w:r>
        <w:rPr>
          <w:rFonts w:ascii="Times New Roman" w:hAnsi="Times New Roman" w:cs="Times New Roman"/>
          <w:sz w:val="28"/>
          <w:szCs w:val="28"/>
        </w:rPr>
        <w:t>и др</w:t>
      </w:r>
      <w:r w:rsidRPr="00746A53">
        <w:rPr>
          <w:rFonts w:ascii="Times New Roman" w:hAnsi="Times New Roman" w:cs="Times New Roman"/>
          <w:sz w:val="28"/>
          <w:szCs w:val="28"/>
        </w:rPr>
        <w:t>.</w:t>
      </w:r>
      <w:r w:rsidRPr="001C4D2D">
        <w:rPr>
          <w:rFonts w:ascii="Times New Roman" w:hAnsi="Times New Roman" w:cs="Times New Roman"/>
          <w:sz w:val="28"/>
          <w:szCs w:val="28"/>
        </w:rPr>
        <w:t>].</w:t>
      </w:r>
      <w:r w:rsidRPr="00746A53">
        <w:rPr>
          <w:rFonts w:ascii="Times New Roman" w:hAnsi="Times New Roman" w:cs="Times New Roman"/>
          <w:sz w:val="28"/>
          <w:szCs w:val="28"/>
        </w:rPr>
        <w:t xml:space="preserve"> М., 2011.</w:t>
      </w:r>
    </w:p>
  </w:footnote>
  <w:footnote w:id="392">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Габриэлян О.А. Система раннего предупреждения межэтнических конфликтов в Крыму: теоретическое обоснование практики предупрежд</w:t>
      </w:r>
      <w:r w:rsidRPr="00746A53">
        <w:rPr>
          <w:rFonts w:ascii="Times New Roman" w:hAnsi="Times New Roman" w:cs="Times New Roman"/>
          <w:sz w:val="28"/>
          <w:szCs w:val="28"/>
        </w:rPr>
        <w:t>е</w:t>
      </w:r>
      <w:r>
        <w:rPr>
          <w:rFonts w:ascii="Times New Roman" w:hAnsi="Times New Roman" w:cs="Times New Roman"/>
          <w:sz w:val="28"/>
          <w:szCs w:val="28"/>
        </w:rPr>
        <w:t>ния конфликтов // Учён. з</w:t>
      </w:r>
      <w:r w:rsidRPr="00746A53">
        <w:rPr>
          <w:rFonts w:ascii="Times New Roman" w:hAnsi="Times New Roman" w:cs="Times New Roman"/>
          <w:sz w:val="28"/>
          <w:szCs w:val="28"/>
        </w:rPr>
        <w:t>ап</w:t>
      </w:r>
      <w:r>
        <w:rPr>
          <w:rFonts w:ascii="Times New Roman" w:hAnsi="Times New Roman" w:cs="Times New Roman"/>
          <w:sz w:val="28"/>
          <w:szCs w:val="28"/>
        </w:rPr>
        <w:t>.</w:t>
      </w:r>
      <w:r w:rsidRPr="00746A53">
        <w:rPr>
          <w:rFonts w:ascii="Times New Roman" w:hAnsi="Times New Roman" w:cs="Times New Roman"/>
          <w:sz w:val="28"/>
          <w:szCs w:val="28"/>
        </w:rPr>
        <w:t xml:space="preserve"> Таврич</w:t>
      </w:r>
      <w:r>
        <w:rPr>
          <w:rFonts w:ascii="Times New Roman" w:hAnsi="Times New Roman" w:cs="Times New Roman"/>
          <w:sz w:val="28"/>
          <w:szCs w:val="28"/>
        </w:rPr>
        <w:t>. нац. ун-т</w:t>
      </w:r>
      <w:r w:rsidRPr="00746A53">
        <w:rPr>
          <w:rFonts w:ascii="Times New Roman" w:hAnsi="Times New Roman" w:cs="Times New Roman"/>
          <w:sz w:val="28"/>
          <w:szCs w:val="28"/>
        </w:rPr>
        <w:t xml:space="preserve"> им. В.И. Вернадского. Сер</w:t>
      </w:r>
      <w:r>
        <w:rPr>
          <w:rFonts w:ascii="Times New Roman" w:hAnsi="Times New Roman" w:cs="Times New Roman"/>
          <w:sz w:val="28"/>
          <w:szCs w:val="28"/>
        </w:rPr>
        <w:t>. Политические науки</w:t>
      </w:r>
      <w:r w:rsidRPr="00746A53">
        <w:rPr>
          <w:rFonts w:ascii="Times New Roman" w:hAnsi="Times New Roman" w:cs="Times New Roman"/>
          <w:sz w:val="28"/>
          <w:szCs w:val="28"/>
        </w:rPr>
        <w:t>. Симферополь, 2003. Т. 16</w:t>
      </w:r>
      <w:r>
        <w:rPr>
          <w:rFonts w:ascii="Times New Roman" w:hAnsi="Times New Roman" w:cs="Times New Roman"/>
          <w:sz w:val="28"/>
          <w:szCs w:val="28"/>
        </w:rPr>
        <w:t xml:space="preserve"> </w:t>
      </w:r>
      <w:r w:rsidRPr="00746A53">
        <w:rPr>
          <w:rFonts w:ascii="Times New Roman" w:hAnsi="Times New Roman" w:cs="Times New Roman"/>
          <w:sz w:val="28"/>
          <w:szCs w:val="28"/>
        </w:rPr>
        <w:t>(55). №</w:t>
      </w:r>
      <w:r>
        <w:rPr>
          <w:rFonts w:ascii="Times New Roman" w:hAnsi="Times New Roman" w:cs="Times New Roman"/>
          <w:sz w:val="28"/>
          <w:szCs w:val="28"/>
        </w:rPr>
        <w:t xml:space="preserve"> </w:t>
      </w:r>
      <w:r w:rsidRPr="00746A53">
        <w:rPr>
          <w:rFonts w:ascii="Times New Roman" w:hAnsi="Times New Roman" w:cs="Times New Roman"/>
          <w:sz w:val="28"/>
          <w:szCs w:val="28"/>
        </w:rPr>
        <w:t>1. С. 3</w:t>
      </w:r>
      <w:r>
        <w:rPr>
          <w:rFonts w:ascii="Times New Roman" w:hAnsi="Times New Roman" w:cs="Times New Roman"/>
          <w:sz w:val="28"/>
          <w:szCs w:val="28"/>
        </w:rPr>
        <w:t>–</w:t>
      </w:r>
      <w:r w:rsidRPr="00746A53">
        <w:rPr>
          <w:rFonts w:ascii="Times New Roman" w:hAnsi="Times New Roman" w:cs="Times New Roman"/>
          <w:sz w:val="28"/>
          <w:szCs w:val="28"/>
        </w:rPr>
        <w:t>20.</w:t>
      </w:r>
    </w:p>
  </w:footnote>
  <w:footnote w:id="393">
    <w:p w:rsidR="00752378" w:rsidRPr="00746A53" w:rsidRDefault="00752378" w:rsidP="00746A53">
      <w:pPr>
        <w:widowControl w:val="0"/>
        <w:tabs>
          <w:tab w:val="left" w:pos="1740"/>
        </w:tabs>
        <w:autoSpaceDE w:val="0"/>
        <w:autoSpaceDN w:val="0"/>
        <w:adjustRightInd w:val="0"/>
        <w:spacing w:after="0" w:line="240" w:lineRule="auto"/>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Ф</w:t>
      </w:r>
      <w:r w:rsidRPr="00746A53">
        <w:rPr>
          <w:rFonts w:ascii="Times New Roman" w:hAnsi="Times New Roman" w:cs="Times New Roman"/>
          <w:spacing w:val="1"/>
          <w:sz w:val="28"/>
          <w:szCs w:val="28"/>
        </w:rPr>
        <w:t>и</w:t>
      </w:r>
      <w:r w:rsidRPr="00746A53">
        <w:rPr>
          <w:rFonts w:ascii="Times New Roman" w:hAnsi="Times New Roman" w:cs="Times New Roman"/>
          <w:sz w:val="28"/>
          <w:szCs w:val="28"/>
        </w:rPr>
        <w:t>л</w:t>
      </w:r>
      <w:r w:rsidRPr="00746A53">
        <w:rPr>
          <w:rFonts w:ascii="Times New Roman" w:hAnsi="Times New Roman" w:cs="Times New Roman"/>
          <w:spacing w:val="-1"/>
          <w:sz w:val="28"/>
          <w:szCs w:val="28"/>
        </w:rPr>
        <w:t>а</w:t>
      </w:r>
      <w:r w:rsidRPr="00746A53">
        <w:rPr>
          <w:rFonts w:ascii="Times New Roman" w:hAnsi="Times New Roman" w:cs="Times New Roman"/>
          <w:spacing w:val="1"/>
          <w:sz w:val="28"/>
          <w:szCs w:val="28"/>
        </w:rPr>
        <w:t>т</w:t>
      </w:r>
      <w:r w:rsidRPr="00746A53">
        <w:rPr>
          <w:rFonts w:ascii="Times New Roman" w:hAnsi="Times New Roman" w:cs="Times New Roman"/>
          <w:sz w:val="28"/>
          <w:szCs w:val="28"/>
        </w:rPr>
        <w:t>ов</w:t>
      </w:r>
      <w:r w:rsidRPr="00746A53">
        <w:rPr>
          <w:rFonts w:ascii="Times New Roman" w:hAnsi="Times New Roman" w:cs="Times New Roman"/>
          <w:spacing w:val="-3"/>
          <w:sz w:val="28"/>
          <w:szCs w:val="28"/>
        </w:rPr>
        <w:t xml:space="preserve"> </w:t>
      </w:r>
      <w:r w:rsidRPr="00746A53">
        <w:rPr>
          <w:rFonts w:ascii="Times New Roman" w:hAnsi="Times New Roman" w:cs="Times New Roman"/>
          <w:sz w:val="28"/>
          <w:szCs w:val="28"/>
        </w:rPr>
        <w:t>А.</w:t>
      </w:r>
      <w:r w:rsidRPr="00746A53">
        <w:rPr>
          <w:rFonts w:ascii="Times New Roman" w:hAnsi="Times New Roman" w:cs="Times New Roman"/>
          <w:spacing w:val="1"/>
          <w:sz w:val="28"/>
          <w:szCs w:val="28"/>
        </w:rPr>
        <w:t>С</w:t>
      </w:r>
      <w:r w:rsidRPr="00746A53">
        <w:rPr>
          <w:rFonts w:ascii="Times New Roman" w:hAnsi="Times New Roman" w:cs="Times New Roman"/>
          <w:sz w:val="28"/>
          <w:szCs w:val="28"/>
        </w:rPr>
        <w:t xml:space="preserve">. </w:t>
      </w:r>
      <w:r w:rsidRPr="00746A53">
        <w:rPr>
          <w:rFonts w:ascii="Times New Roman" w:hAnsi="Times New Roman" w:cs="Times New Roman"/>
          <w:spacing w:val="1"/>
          <w:sz w:val="28"/>
          <w:szCs w:val="28"/>
        </w:rPr>
        <w:t>К</w:t>
      </w:r>
      <w:r w:rsidRPr="00746A53">
        <w:rPr>
          <w:rFonts w:ascii="Times New Roman" w:hAnsi="Times New Roman" w:cs="Times New Roman"/>
          <w:sz w:val="28"/>
          <w:szCs w:val="28"/>
        </w:rPr>
        <w:t>ры</w:t>
      </w:r>
      <w:r w:rsidRPr="00746A53">
        <w:rPr>
          <w:rFonts w:ascii="Times New Roman" w:hAnsi="Times New Roman" w:cs="Times New Roman"/>
          <w:spacing w:val="-1"/>
          <w:sz w:val="28"/>
          <w:szCs w:val="28"/>
        </w:rPr>
        <w:t>м</w:t>
      </w:r>
      <w:r w:rsidRPr="00746A53">
        <w:rPr>
          <w:rFonts w:ascii="Times New Roman" w:hAnsi="Times New Roman" w:cs="Times New Roman"/>
          <w:sz w:val="28"/>
          <w:szCs w:val="28"/>
        </w:rPr>
        <w:t>:</w:t>
      </w:r>
      <w:r w:rsidRPr="00746A53">
        <w:rPr>
          <w:rFonts w:ascii="Times New Roman" w:hAnsi="Times New Roman" w:cs="Times New Roman"/>
          <w:spacing w:val="-1"/>
          <w:sz w:val="28"/>
          <w:szCs w:val="28"/>
        </w:rPr>
        <w:t xml:space="preserve"> </w:t>
      </w:r>
      <w:r w:rsidRPr="00746A53">
        <w:rPr>
          <w:rFonts w:ascii="Times New Roman" w:hAnsi="Times New Roman" w:cs="Times New Roman"/>
          <w:sz w:val="28"/>
          <w:szCs w:val="28"/>
        </w:rPr>
        <w:t>э</w:t>
      </w:r>
      <w:r w:rsidRPr="00746A53">
        <w:rPr>
          <w:rFonts w:ascii="Times New Roman" w:hAnsi="Times New Roman" w:cs="Times New Roman"/>
          <w:spacing w:val="1"/>
          <w:sz w:val="28"/>
          <w:szCs w:val="28"/>
        </w:rPr>
        <w:t>тн</w:t>
      </w:r>
      <w:r w:rsidRPr="00746A53">
        <w:rPr>
          <w:rFonts w:ascii="Times New Roman" w:hAnsi="Times New Roman" w:cs="Times New Roman"/>
          <w:sz w:val="28"/>
          <w:szCs w:val="28"/>
        </w:rPr>
        <w:t>о</w:t>
      </w:r>
      <w:r w:rsidRPr="00746A53">
        <w:rPr>
          <w:rFonts w:ascii="Times New Roman" w:hAnsi="Times New Roman" w:cs="Times New Roman"/>
          <w:spacing w:val="4"/>
          <w:sz w:val="28"/>
          <w:szCs w:val="28"/>
        </w:rPr>
        <w:t>к</w:t>
      </w:r>
      <w:r w:rsidRPr="00746A53">
        <w:rPr>
          <w:rFonts w:ascii="Times New Roman" w:hAnsi="Times New Roman" w:cs="Times New Roman"/>
          <w:spacing w:val="-7"/>
          <w:sz w:val="28"/>
          <w:szCs w:val="28"/>
        </w:rPr>
        <w:t>у</w:t>
      </w:r>
      <w:r w:rsidRPr="00746A53">
        <w:rPr>
          <w:rFonts w:ascii="Times New Roman" w:hAnsi="Times New Roman" w:cs="Times New Roman"/>
          <w:sz w:val="28"/>
          <w:szCs w:val="28"/>
        </w:rPr>
        <w:t>л</w:t>
      </w:r>
      <w:r w:rsidRPr="00746A53">
        <w:rPr>
          <w:rFonts w:ascii="Times New Roman" w:hAnsi="Times New Roman" w:cs="Times New Roman"/>
          <w:spacing w:val="1"/>
          <w:sz w:val="28"/>
          <w:szCs w:val="28"/>
        </w:rPr>
        <w:t>ь</w:t>
      </w:r>
      <w:r w:rsidRPr="00746A53">
        <w:rPr>
          <w:rFonts w:ascii="Times New Roman" w:hAnsi="Times New Roman" w:cs="Times New Roman"/>
          <w:spacing w:val="3"/>
          <w:sz w:val="28"/>
          <w:szCs w:val="28"/>
        </w:rPr>
        <w:t>т</w:t>
      </w:r>
      <w:r w:rsidRPr="00746A53">
        <w:rPr>
          <w:rFonts w:ascii="Times New Roman" w:hAnsi="Times New Roman" w:cs="Times New Roman"/>
          <w:spacing w:val="-5"/>
          <w:sz w:val="28"/>
          <w:szCs w:val="28"/>
        </w:rPr>
        <w:t>у</w:t>
      </w:r>
      <w:r w:rsidRPr="00746A53">
        <w:rPr>
          <w:rFonts w:ascii="Times New Roman" w:hAnsi="Times New Roman" w:cs="Times New Roman"/>
          <w:sz w:val="28"/>
          <w:szCs w:val="28"/>
        </w:rPr>
        <w:t>р</w:t>
      </w:r>
      <w:r w:rsidRPr="00746A53">
        <w:rPr>
          <w:rFonts w:ascii="Times New Roman" w:hAnsi="Times New Roman" w:cs="Times New Roman"/>
          <w:spacing w:val="1"/>
          <w:sz w:val="28"/>
          <w:szCs w:val="28"/>
        </w:rPr>
        <w:t>н</w:t>
      </w:r>
      <w:r w:rsidRPr="00746A53">
        <w:rPr>
          <w:rFonts w:ascii="Times New Roman" w:hAnsi="Times New Roman" w:cs="Times New Roman"/>
          <w:sz w:val="28"/>
          <w:szCs w:val="28"/>
        </w:rPr>
        <w:t>ые</w:t>
      </w:r>
      <w:r w:rsidRPr="00746A53">
        <w:rPr>
          <w:rFonts w:ascii="Times New Roman" w:hAnsi="Times New Roman" w:cs="Times New Roman"/>
          <w:spacing w:val="-3"/>
          <w:sz w:val="28"/>
          <w:szCs w:val="28"/>
        </w:rPr>
        <w:t xml:space="preserve"> </w:t>
      </w:r>
      <w:r w:rsidRPr="00746A53">
        <w:rPr>
          <w:rFonts w:ascii="Times New Roman" w:hAnsi="Times New Roman" w:cs="Times New Roman"/>
          <w:sz w:val="28"/>
          <w:szCs w:val="28"/>
        </w:rPr>
        <w:t>ор</w:t>
      </w:r>
      <w:r w:rsidRPr="00746A53">
        <w:rPr>
          <w:rFonts w:ascii="Times New Roman" w:hAnsi="Times New Roman" w:cs="Times New Roman"/>
          <w:spacing w:val="1"/>
          <w:sz w:val="28"/>
          <w:szCs w:val="28"/>
        </w:rPr>
        <w:t>и</w:t>
      </w:r>
      <w:r w:rsidRPr="00746A53">
        <w:rPr>
          <w:rFonts w:ascii="Times New Roman" w:hAnsi="Times New Roman" w:cs="Times New Roman"/>
          <w:spacing w:val="-1"/>
          <w:sz w:val="28"/>
          <w:szCs w:val="28"/>
        </w:rPr>
        <w:t>е</w:t>
      </w:r>
      <w:r w:rsidRPr="00746A53">
        <w:rPr>
          <w:rFonts w:ascii="Times New Roman" w:hAnsi="Times New Roman" w:cs="Times New Roman"/>
          <w:spacing w:val="1"/>
          <w:sz w:val="28"/>
          <w:szCs w:val="28"/>
        </w:rPr>
        <w:t>нти</w:t>
      </w:r>
      <w:r w:rsidRPr="00746A53">
        <w:rPr>
          <w:rFonts w:ascii="Times New Roman" w:hAnsi="Times New Roman" w:cs="Times New Roman"/>
          <w:sz w:val="28"/>
          <w:szCs w:val="28"/>
        </w:rPr>
        <w:t>ры</w:t>
      </w:r>
      <w:r w:rsidRPr="00746A53">
        <w:rPr>
          <w:rFonts w:ascii="Times New Roman" w:hAnsi="Times New Roman" w:cs="Times New Roman"/>
          <w:spacing w:val="-3"/>
          <w:sz w:val="28"/>
          <w:szCs w:val="28"/>
        </w:rPr>
        <w:t xml:space="preserve"> </w:t>
      </w:r>
      <w:r w:rsidRPr="00746A53">
        <w:rPr>
          <w:rFonts w:ascii="Times New Roman" w:hAnsi="Times New Roman" w:cs="Times New Roman"/>
          <w:sz w:val="28"/>
          <w:szCs w:val="28"/>
        </w:rPr>
        <w:t xml:space="preserve">и </w:t>
      </w:r>
      <w:r w:rsidRPr="00746A53">
        <w:rPr>
          <w:rFonts w:ascii="Times New Roman" w:hAnsi="Times New Roman" w:cs="Times New Roman"/>
          <w:spacing w:val="1"/>
          <w:sz w:val="28"/>
          <w:szCs w:val="28"/>
        </w:rPr>
        <w:t>п</w:t>
      </w:r>
      <w:r w:rsidRPr="00746A53">
        <w:rPr>
          <w:rFonts w:ascii="Times New Roman" w:hAnsi="Times New Roman" w:cs="Times New Roman"/>
          <w:sz w:val="28"/>
          <w:szCs w:val="28"/>
        </w:rPr>
        <w:t>о</w:t>
      </w:r>
      <w:r w:rsidRPr="00746A53">
        <w:rPr>
          <w:rFonts w:ascii="Times New Roman" w:hAnsi="Times New Roman" w:cs="Times New Roman"/>
          <w:spacing w:val="-2"/>
          <w:sz w:val="28"/>
          <w:szCs w:val="28"/>
        </w:rPr>
        <w:t>л</w:t>
      </w:r>
      <w:r w:rsidRPr="00746A53">
        <w:rPr>
          <w:rFonts w:ascii="Times New Roman" w:hAnsi="Times New Roman" w:cs="Times New Roman"/>
          <w:spacing w:val="1"/>
          <w:sz w:val="28"/>
          <w:szCs w:val="28"/>
        </w:rPr>
        <w:t>и</w:t>
      </w:r>
      <w:r w:rsidRPr="00746A53">
        <w:rPr>
          <w:rFonts w:ascii="Times New Roman" w:hAnsi="Times New Roman" w:cs="Times New Roman"/>
          <w:spacing w:val="-2"/>
          <w:sz w:val="28"/>
          <w:szCs w:val="28"/>
        </w:rPr>
        <w:t>т</w:t>
      </w:r>
      <w:r w:rsidRPr="00746A53">
        <w:rPr>
          <w:rFonts w:ascii="Times New Roman" w:hAnsi="Times New Roman" w:cs="Times New Roman"/>
          <w:spacing w:val="1"/>
          <w:sz w:val="28"/>
          <w:szCs w:val="28"/>
        </w:rPr>
        <w:t>и</w:t>
      </w:r>
      <w:r w:rsidRPr="00746A53">
        <w:rPr>
          <w:rFonts w:ascii="Times New Roman" w:hAnsi="Times New Roman" w:cs="Times New Roman"/>
          <w:spacing w:val="-1"/>
          <w:sz w:val="28"/>
          <w:szCs w:val="28"/>
        </w:rPr>
        <w:t>чес</w:t>
      </w:r>
      <w:r w:rsidRPr="00746A53">
        <w:rPr>
          <w:rFonts w:ascii="Times New Roman" w:hAnsi="Times New Roman" w:cs="Times New Roman"/>
          <w:spacing w:val="1"/>
          <w:sz w:val="28"/>
          <w:szCs w:val="28"/>
        </w:rPr>
        <w:t>ки</w:t>
      </w:r>
      <w:r w:rsidRPr="00746A53">
        <w:rPr>
          <w:rFonts w:ascii="Times New Roman" w:hAnsi="Times New Roman" w:cs="Times New Roman"/>
          <w:sz w:val="28"/>
          <w:szCs w:val="28"/>
        </w:rPr>
        <w:t xml:space="preserve">е </w:t>
      </w:r>
      <w:r w:rsidRPr="00746A53">
        <w:rPr>
          <w:rFonts w:ascii="Times New Roman" w:hAnsi="Times New Roman" w:cs="Times New Roman"/>
          <w:spacing w:val="-5"/>
          <w:sz w:val="28"/>
          <w:szCs w:val="28"/>
        </w:rPr>
        <w:t>у</w:t>
      </w:r>
      <w:r w:rsidRPr="00746A53">
        <w:rPr>
          <w:rFonts w:ascii="Times New Roman" w:hAnsi="Times New Roman" w:cs="Times New Roman"/>
          <w:spacing w:val="2"/>
          <w:sz w:val="28"/>
          <w:szCs w:val="28"/>
        </w:rPr>
        <w:t>с</w:t>
      </w:r>
      <w:r w:rsidRPr="00746A53">
        <w:rPr>
          <w:rFonts w:ascii="Times New Roman" w:hAnsi="Times New Roman" w:cs="Times New Roman"/>
          <w:spacing w:val="1"/>
          <w:sz w:val="28"/>
          <w:szCs w:val="28"/>
        </w:rPr>
        <w:t>т</w:t>
      </w:r>
      <w:r w:rsidRPr="00746A53">
        <w:rPr>
          <w:rFonts w:ascii="Times New Roman" w:hAnsi="Times New Roman" w:cs="Times New Roman"/>
          <w:spacing w:val="-1"/>
          <w:sz w:val="28"/>
          <w:szCs w:val="28"/>
        </w:rPr>
        <w:t>а</w:t>
      </w:r>
      <w:r w:rsidRPr="00746A53">
        <w:rPr>
          <w:rFonts w:ascii="Times New Roman" w:hAnsi="Times New Roman" w:cs="Times New Roman"/>
          <w:spacing w:val="1"/>
          <w:sz w:val="28"/>
          <w:szCs w:val="28"/>
        </w:rPr>
        <w:t>н</w:t>
      </w:r>
      <w:r w:rsidRPr="00746A53">
        <w:rPr>
          <w:rFonts w:ascii="Times New Roman" w:hAnsi="Times New Roman" w:cs="Times New Roman"/>
          <w:sz w:val="28"/>
          <w:szCs w:val="28"/>
        </w:rPr>
        <w:t>ов</w:t>
      </w:r>
      <w:r w:rsidRPr="00746A53">
        <w:rPr>
          <w:rFonts w:ascii="Times New Roman" w:hAnsi="Times New Roman" w:cs="Times New Roman"/>
          <w:spacing w:val="1"/>
          <w:sz w:val="28"/>
          <w:szCs w:val="28"/>
        </w:rPr>
        <w:t>ки</w:t>
      </w:r>
      <w:r w:rsidRPr="00746A53">
        <w:rPr>
          <w:rFonts w:ascii="Times New Roman" w:hAnsi="Times New Roman" w:cs="Times New Roman"/>
          <w:sz w:val="28"/>
          <w:szCs w:val="28"/>
        </w:rPr>
        <w:t xml:space="preserve"> </w:t>
      </w:r>
      <w:r w:rsidRPr="00746A53">
        <w:rPr>
          <w:rFonts w:ascii="Times New Roman" w:hAnsi="Times New Roman" w:cs="Times New Roman"/>
          <w:spacing w:val="-1"/>
          <w:sz w:val="28"/>
          <w:szCs w:val="28"/>
        </w:rPr>
        <w:t xml:space="preserve">// Вопросы развития Крыма. </w:t>
      </w:r>
      <w:r w:rsidRPr="00746A53">
        <w:rPr>
          <w:rFonts w:ascii="Times New Roman" w:hAnsi="Times New Roman" w:cs="Times New Roman"/>
          <w:sz w:val="28"/>
          <w:szCs w:val="28"/>
        </w:rPr>
        <w:t xml:space="preserve">Симферополь, 2012. Вып. </w:t>
      </w:r>
      <w:r w:rsidRPr="00746A53">
        <w:rPr>
          <w:rFonts w:ascii="Times New Roman" w:hAnsi="Times New Roman" w:cs="Times New Roman"/>
          <w:bCs/>
          <w:iCs/>
          <w:sz w:val="28"/>
          <w:szCs w:val="28"/>
        </w:rPr>
        <w:t>16.</w:t>
      </w:r>
      <w:r w:rsidRPr="001C4D2D">
        <w:rPr>
          <w:rFonts w:ascii="Times New Roman" w:hAnsi="Times New Roman" w:cs="Times New Roman"/>
          <w:bCs/>
          <w:iCs/>
          <w:sz w:val="28"/>
          <w:szCs w:val="28"/>
        </w:rPr>
        <w:t xml:space="preserve"> </w:t>
      </w:r>
      <w:r w:rsidRPr="00746A53">
        <w:rPr>
          <w:rFonts w:ascii="Times New Roman" w:hAnsi="Times New Roman" w:cs="Times New Roman"/>
          <w:sz w:val="28"/>
          <w:szCs w:val="28"/>
        </w:rPr>
        <w:t>С. 184</w:t>
      </w:r>
      <w:r>
        <w:rPr>
          <w:rFonts w:ascii="Times New Roman" w:hAnsi="Times New Roman" w:cs="Times New Roman"/>
          <w:sz w:val="28"/>
          <w:szCs w:val="28"/>
        </w:rPr>
        <w:t>–</w:t>
      </w:r>
      <w:r w:rsidRPr="00746A53">
        <w:rPr>
          <w:rFonts w:ascii="Times New Roman" w:hAnsi="Times New Roman" w:cs="Times New Roman"/>
          <w:sz w:val="28"/>
          <w:szCs w:val="28"/>
        </w:rPr>
        <w:t>194.</w:t>
      </w:r>
    </w:p>
  </w:footnote>
  <w:footnote w:id="394">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Pr>
          <w:rFonts w:ascii="Times New Roman" w:hAnsi="Times New Roman" w:cs="Times New Roman"/>
          <w:sz w:val="28"/>
          <w:szCs w:val="28"/>
        </w:rPr>
        <w:t xml:space="preserve"> Вишняков В.</w:t>
      </w:r>
      <w:r w:rsidRPr="00746A53">
        <w:rPr>
          <w:rFonts w:ascii="Times New Roman" w:hAnsi="Times New Roman" w:cs="Times New Roman"/>
          <w:sz w:val="28"/>
          <w:szCs w:val="28"/>
        </w:rPr>
        <w:t>Г. Крым: право и политика. М., 2011.</w:t>
      </w:r>
    </w:p>
  </w:footnote>
  <w:footnote w:id="395">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Мальгин А.В. Крымский узел: очерки политической истории Крымского полуострова, 1989–1999. Симферополь, 2001; </w:t>
      </w:r>
      <w:r>
        <w:rPr>
          <w:rFonts w:ascii="Times New Roman" w:hAnsi="Times New Roman" w:cs="Times New Roman"/>
          <w:sz w:val="28"/>
          <w:szCs w:val="28"/>
        </w:rPr>
        <w:t xml:space="preserve">Его же. </w:t>
      </w:r>
      <w:r w:rsidRPr="00746A53">
        <w:rPr>
          <w:rFonts w:ascii="Times New Roman" w:hAnsi="Times New Roman" w:cs="Times New Roman"/>
          <w:sz w:val="28"/>
          <w:szCs w:val="28"/>
        </w:rPr>
        <w:t>Украина: соборность и регионализм. Симферополь, 2005.</w:t>
      </w:r>
    </w:p>
  </w:footnote>
  <w:footnote w:id="396">
    <w:p w:rsidR="00752378" w:rsidRPr="00746A53" w:rsidRDefault="00752378" w:rsidP="00746A53">
      <w:pPr>
        <w:shd w:val="clear" w:color="auto" w:fill="FFFFFF"/>
        <w:autoSpaceDE w:val="0"/>
        <w:autoSpaceDN w:val="0"/>
        <w:adjustRightInd w:val="0"/>
        <w:spacing w:after="0" w:line="240" w:lineRule="auto"/>
        <w:ind w:firstLine="567"/>
        <w:jc w:val="both"/>
        <w:outlineLvl w:val="0"/>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Сенюшкина Т.О. Попередження та врегулювання етн</w:t>
      </w:r>
      <w:r w:rsidRPr="00746A53">
        <w:rPr>
          <w:rFonts w:ascii="Times New Roman" w:hAnsi="Times New Roman" w:cs="Times New Roman"/>
          <w:sz w:val="28"/>
          <w:szCs w:val="28"/>
          <w:lang w:val="en-US"/>
        </w:rPr>
        <w:t>i</w:t>
      </w:r>
      <w:r w:rsidRPr="00746A53">
        <w:rPr>
          <w:rFonts w:ascii="Times New Roman" w:hAnsi="Times New Roman" w:cs="Times New Roman"/>
          <w:sz w:val="28"/>
          <w:szCs w:val="28"/>
        </w:rPr>
        <w:t>чних конфл</w:t>
      </w:r>
      <w:r w:rsidRPr="00746A53">
        <w:rPr>
          <w:rFonts w:ascii="Times New Roman" w:hAnsi="Times New Roman" w:cs="Times New Roman"/>
          <w:sz w:val="28"/>
          <w:szCs w:val="28"/>
          <w:lang w:val="en-US"/>
        </w:rPr>
        <w:t>i</w:t>
      </w:r>
      <w:r w:rsidRPr="00746A53">
        <w:rPr>
          <w:rFonts w:ascii="Times New Roman" w:hAnsi="Times New Roman" w:cs="Times New Roman"/>
          <w:sz w:val="28"/>
          <w:szCs w:val="28"/>
        </w:rPr>
        <w:t>кт</w:t>
      </w:r>
      <w:r w:rsidRPr="00746A53">
        <w:rPr>
          <w:rFonts w:ascii="Times New Roman" w:hAnsi="Times New Roman" w:cs="Times New Roman"/>
          <w:sz w:val="28"/>
          <w:szCs w:val="28"/>
          <w:lang w:val="en-US"/>
        </w:rPr>
        <w:t>i</w:t>
      </w:r>
      <w:r w:rsidRPr="00746A53">
        <w:rPr>
          <w:rFonts w:ascii="Times New Roman" w:hAnsi="Times New Roman" w:cs="Times New Roman"/>
          <w:sz w:val="28"/>
          <w:szCs w:val="28"/>
        </w:rPr>
        <w:t>в: державно-управл</w:t>
      </w:r>
      <w:r w:rsidRPr="00746A53">
        <w:rPr>
          <w:rFonts w:ascii="Times New Roman" w:hAnsi="Times New Roman" w:cs="Times New Roman"/>
          <w:sz w:val="28"/>
          <w:szCs w:val="28"/>
          <w:lang w:val="en-US"/>
        </w:rPr>
        <w:t>i</w:t>
      </w:r>
      <w:r w:rsidRPr="00746A53">
        <w:rPr>
          <w:rFonts w:ascii="Times New Roman" w:hAnsi="Times New Roman" w:cs="Times New Roman"/>
          <w:sz w:val="28"/>
          <w:szCs w:val="28"/>
        </w:rPr>
        <w:t>нський вим</w:t>
      </w:r>
      <w:r w:rsidRPr="00746A53">
        <w:rPr>
          <w:rFonts w:ascii="Times New Roman" w:hAnsi="Times New Roman" w:cs="Times New Roman"/>
          <w:sz w:val="28"/>
          <w:szCs w:val="28"/>
          <w:lang w:val="en-US"/>
        </w:rPr>
        <w:t>i</w:t>
      </w:r>
      <w:r w:rsidRPr="00746A53">
        <w:rPr>
          <w:rFonts w:ascii="Times New Roman" w:hAnsi="Times New Roman" w:cs="Times New Roman"/>
          <w:sz w:val="28"/>
          <w:szCs w:val="28"/>
        </w:rPr>
        <w:t xml:space="preserve">р (проблеми теорії, методології, практики). Одеса, 2005; </w:t>
      </w:r>
      <w:r>
        <w:rPr>
          <w:rFonts w:ascii="Times New Roman" w:hAnsi="Times New Roman" w:cs="Times New Roman"/>
          <w:sz w:val="28"/>
          <w:szCs w:val="28"/>
        </w:rPr>
        <w:t xml:space="preserve">Её же. </w:t>
      </w:r>
      <w:r w:rsidRPr="00746A53">
        <w:rPr>
          <w:rFonts w:ascii="Times New Roman" w:hAnsi="Times New Roman" w:cs="Times New Roman"/>
          <w:sz w:val="28"/>
          <w:szCs w:val="28"/>
        </w:rPr>
        <w:t>Этнополитическая ситуация в Крыму: ан</w:t>
      </w:r>
      <w:r w:rsidRPr="00746A53">
        <w:rPr>
          <w:rFonts w:ascii="Times New Roman" w:hAnsi="Times New Roman" w:cs="Times New Roman"/>
          <w:sz w:val="28"/>
          <w:szCs w:val="28"/>
        </w:rPr>
        <w:t>а</w:t>
      </w:r>
      <w:r w:rsidRPr="00746A53">
        <w:rPr>
          <w:rFonts w:ascii="Times New Roman" w:hAnsi="Times New Roman" w:cs="Times New Roman"/>
          <w:sz w:val="28"/>
          <w:szCs w:val="28"/>
        </w:rPr>
        <w:t>лиз, прогноз, тенденции // Вопросы развития Крыма. Симферополь, 2012. Вып. 16. С. 364</w:t>
      </w:r>
      <w:r>
        <w:rPr>
          <w:rFonts w:ascii="Times New Roman" w:hAnsi="Times New Roman" w:cs="Times New Roman"/>
          <w:sz w:val="28"/>
          <w:szCs w:val="28"/>
        </w:rPr>
        <w:t>–</w:t>
      </w:r>
      <w:r w:rsidRPr="00746A53">
        <w:rPr>
          <w:rFonts w:ascii="Times New Roman" w:hAnsi="Times New Roman" w:cs="Times New Roman"/>
          <w:sz w:val="28"/>
          <w:szCs w:val="28"/>
        </w:rPr>
        <w:t>372.</w:t>
      </w:r>
    </w:p>
  </w:footnote>
  <w:footnote w:id="397">
    <w:p w:rsidR="00752378" w:rsidRPr="00746A53" w:rsidRDefault="00752378" w:rsidP="00746A53">
      <w:pPr>
        <w:shd w:val="clear" w:color="auto" w:fill="FFFFFF"/>
        <w:autoSpaceDE w:val="0"/>
        <w:autoSpaceDN w:val="0"/>
        <w:adjustRightInd w:val="0"/>
        <w:spacing w:after="0" w:line="240" w:lineRule="auto"/>
        <w:ind w:firstLine="567"/>
        <w:jc w:val="both"/>
        <w:outlineLvl w:val="0"/>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Диалог культур: проблемы инте</w:t>
      </w:r>
      <w:r>
        <w:rPr>
          <w:rFonts w:ascii="Times New Roman" w:hAnsi="Times New Roman" w:cs="Times New Roman"/>
          <w:sz w:val="28"/>
          <w:szCs w:val="28"/>
        </w:rPr>
        <w:t>грации в крымском сообществе / п</w:t>
      </w:r>
      <w:r w:rsidRPr="00746A53">
        <w:rPr>
          <w:rFonts w:ascii="Times New Roman" w:hAnsi="Times New Roman" w:cs="Times New Roman"/>
          <w:sz w:val="28"/>
          <w:szCs w:val="28"/>
        </w:rPr>
        <w:t>од ред. О.А. Габриэляна. Симферополь, 2002.</w:t>
      </w:r>
    </w:p>
  </w:footnote>
  <w:footnote w:id="398">
    <w:p w:rsidR="00752378" w:rsidRPr="00746A53" w:rsidRDefault="00752378" w:rsidP="00746A53">
      <w:pPr>
        <w:shd w:val="clear" w:color="auto" w:fill="FFFFFF"/>
        <w:autoSpaceDE w:val="0"/>
        <w:autoSpaceDN w:val="0"/>
        <w:adjustRightInd w:val="0"/>
        <w:spacing w:after="0" w:line="240" w:lineRule="auto"/>
        <w:ind w:firstLine="567"/>
        <w:jc w:val="both"/>
        <w:outlineLvl w:val="0"/>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Грицай Е., Николко М.В. Украина: национальная идентичность в зеркале Другого. Вильнюс, 2009.</w:t>
      </w:r>
    </w:p>
  </w:footnote>
  <w:footnote w:id="399">
    <w:p w:rsidR="00752378" w:rsidRPr="00746A53" w:rsidRDefault="00752378" w:rsidP="00746A53">
      <w:pPr>
        <w:shd w:val="clear" w:color="auto" w:fill="FFFFFF"/>
        <w:autoSpaceDE w:val="0"/>
        <w:autoSpaceDN w:val="0"/>
        <w:adjustRightInd w:val="0"/>
        <w:spacing w:after="0" w:line="240" w:lineRule="auto"/>
        <w:ind w:firstLine="567"/>
        <w:jc w:val="both"/>
        <w:outlineLvl w:val="0"/>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Вакулова Т.В. Роль цивілізаційного чинника у розвитку етн</w:t>
      </w:r>
      <w:r w:rsidRPr="00746A53">
        <w:rPr>
          <w:rFonts w:ascii="Times New Roman" w:hAnsi="Times New Roman" w:cs="Times New Roman"/>
          <w:sz w:val="28"/>
          <w:szCs w:val="28"/>
        </w:rPr>
        <w:t>о</w:t>
      </w:r>
      <w:r>
        <w:rPr>
          <w:rFonts w:ascii="Times New Roman" w:hAnsi="Times New Roman" w:cs="Times New Roman"/>
          <w:sz w:val="28"/>
          <w:szCs w:val="28"/>
        </w:rPr>
        <w:t>політичного конфлікту: а</w:t>
      </w:r>
      <w:r w:rsidRPr="00746A53">
        <w:rPr>
          <w:rFonts w:ascii="Times New Roman" w:hAnsi="Times New Roman" w:cs="Times New Roman"/>
          <w:sz w:val="28"/>
          <w:szCs w:val="28"/>
        </w:rPr>
        <w:t>втореф. дис. …канд. пол</w:t>
      </w:r>
      <w:r w:rsidRPr="00746A53">
        <w:rPr>
          <w:rFonts w:ascii="Times New Roman" w:hAnsi="Times New Roman" w:cs="Times New Roman"/>
          <w:sz w:val="28"/>
          <w:szCs w:val="28"/>
          <w:lang w:val="en-US"/>
        </w:rPr>
        <w:t>i</w:t>
      </w:r>
      <w:r w:rsidRPr="00746A53">
        <w:rPr>
          <w:rFonts w:ascii="Times New Roman" w:hAnsi="Times New Roman" w:cs="Times New Roman"/>
          <w:sz w:val="28"/>
          <w:szCs w:val="28"/>
        </w:rPr>
        <w:t>т. наук. С</w:t>
      </w:r>
      <w:r w:rsidRPr="00746A53">
        <w:rPr>
          <w:rFonts w:ascii="Times New Roman" w:hAnsi="Times New Roman" w:cs="Times New Roman"/>
          <w:sz w:val="28"/>
          <w:szCs w:val="28"/>
          <w:lang w:val="en-US"/>
        </w:rPr>
        <w:t>i</w:t>
      </w:r>
      <w:r w:rsidRPr="00746A53">
        <w:rPr>
          <w:rFonts w:ascii="Times New Roman" w:hAnsi="Times New Roman" w:cs="Times New Roman"/>
          <w:sz w:val="28"/>
          <w:szCs w:val="28"/>
        </w:rPr>
        <w:t>мферополь, 2011.</w:t>
      </w:r>
    </w:p>
  </w:footnote>
  <w:footnote w:id="400">
    <w:p w:rsidR="00752378" w:rsidRPr="00746A53" w:rsidRDefault="00752378" w:rsidP="00746A53">
      <w:pPr>
        <w:shd w:val="clear" w:color="auto" w:fill="FFFFFF"/>
        <w:autoSpaceDE w:val="0"/>
        <w:autoSpaceDN w:val="0"/>
        <w:adjustRightInd w:val="0"/>
        <w:spacing w:after="0" w:line="240" w:lineRule="auto"/>
        <w:ind w:firstLine="567"/>
        <w:jc w:val="both"/>
        <w:outlineLvl w:val="0"/>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w:t>
      </w:r>
      <w:r w:rsidRPr="00746A53">
        <w:rPr>
          <w:rFonts w:ascii="Times New Roman" w:eastAsia="Times New Roman" w:hAnsi="Times New Roman" w:cs="Times New Roman"/>
          <w:bCs/>
          <w:sz w:val="28"/>
          <w:szCs w:val="28"/>
        </w:rPr>
        <w:t xml:space="preserve">Маковская Д.В. </w:t>
      </w:r>
      <w:r w:rsidRPr="00746A53">
        <w:rPr>
          <w:rFonts w:ascii="Times New Roman" w:eastAsia="Times New Roman" w:hAnsi="Times New Roman" w:cs="Times New Roman"/>
          <w:sz w:val="28"/>
          <w:szCs w:val="28"/>
        </w:rPr>
        <w:t>Противоречивость этнического статуса как фак</w:t>
      </w:r>
      <w:r>
        <w:rPr>
          <w:rFonts w:ascii="Times New Roman" w:eastAsia="Times New Roman" w:hAnsi="Times New Roman" w:cs="Times New Roman"/>
          <w:sz w:val="28"/>
          <w:szCs w:val="28"/>
        </w:rPr>
        <w:t>тор этнополитического конфликта:</w:t>
      </w:r>
      <w:r w:rsidRPr="00746A53">
        <w:rPr>
          <w:rFonts w:ascii="Times New Roman" w:eastAsia="Times New Roman" w:hAnsi="Times New Roman" w:cs="Times New Roman"/>
          <w:sz w:val="28"/>
          <w:szCs w:val="28"/>
        </w:rPr>
        <w:t xml:space="preserve"> </w:t>
      </w:r>
      <w:r>
        <w:rPr>
          <w:rFonts w:ascii="Times New Roman" w:hAnsi="Times New Roman" w:cs="Times New Roman"/>
          <w:sz w:val="28"/>
          <w:szCs w:val="28"/>
        </w:rPr>
        <w:t>а</w:t>
      </w:r>
      <w:r w:rsidRPr="00746A53">
        <w:rPr>
          <w:rFonts w:ascii="Times New Roman" w:hAnsi="Times New Roman" w:cs="Times New Roman"/>
          <w:sz w:val="28"/>
          <w:szCs w:val="28"/>
        </w:rPr>
        <w:t>втореф. дис. … канд. полит. наук. Симф</w:t>
      </w:r>
      <w:r w:rsidRPr="00746A53">
        <w:rPr>
          <w:rFonts w:ascii="Times New Roman" w:hAnsi="Times New Roman" w:cs="Times New Roman"/>
          <w:sz w:val="28"/>
          <w:szCs w:val="28"/>
        </w:rPr>
        <w:t>е</w:t>
      </w:r>
      <w:r w:rsidRPr="00746A53">
        <w:rPr>
          <w:rFonts w:ascii="Times New Roman" w:hAnsi="Times New Roman" w:cs="Times New Roman"/>
          <w:sz w:val="28"/>
          <w:szCs w:val="28"/>
        </w:rPr>
        <w:t>рополь, 2012.</w:t>
      </w:r>
    </w:p>
  </w:footnote>
  <w:footnote w:id="401">
    <w:p w:rsidR="00752378" w:rsidRPr="00746A53" w:rsidRDefault="00752378" w:rsidP="00746A53">
      <w:pPr>
        <w:pStyle w:val="a7"/>
        <w:ind w:firstLine="567"/>
        <w:jc w:val="both"/>
        <w:rPr>
          <w:rFonts w:ascii="Times New Roman" w:hAnsi="Times New Roman" w:cs="Times New Roman"/>
          <w:sz w:val="28"/>
          <w:szCs w:val="28"/>
          <w:lang w:val="en-US"/>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Таврический национальный университет. Философский факультет. Кафедра политических наук и международных отношений. </w:t>
      </w:r>
      <w:r w:rsidRPr="00746A53">
        <w:rPr>
          <w:rFonts w:ascii="Times New Roman" w:hAnsi="Times New Roman" w:cs="Times New Roman"/>
          <w:sz w:val="28"/>
          <w:szCs w:val="28"/>
          <w:lang w:val="en-US"/>
        </w:rPr>
        <w:t xml:space="preserve">URL: </w:t>
      </w:r>
      <w:hyperlink r:id="rId152" w:history="1">
        <w:r w:rsidRPr="00746A53">
          <w:rPr>
            <w:rStyle w:val="ac"/>
            <w:rFonts w:ascii="Times New Roman" w:hAnsi="Times New Roman" w:cs="Times New Roman"/>
            <w:color w:val="auto"/>
            <w:sz w:val="28"/>
            <w:szCs w:val="28"/>
            <w:u w:val="none"/>
            <w:lang w:val="en-US"/>
          </w:rPr>
          <w:t>http://www.ccssu.crimea.ua/tnu/structure/philosophy/polit/index.htm</w:t>
        </w:r>
      </w:hyperlink>
    </w:p>
  </w:footnote>
  <w:footnote w:id="402">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Межэтническое согласие в Крыму: пути достижения /</w:t>
      </w:r>
      <w:r>
        <w:rPr>
          <w:rFonts w:ascii="Times New Roman" w:hAnsi="Times New Roman" w:cs="Times New Roman"/>
          <w:sz w:val="28"/>
          <w:szCs w:val="28"/>
          <w:shd w:val="clear" w:color="auto" w:fill="FFFFFF"/>
        </w:rPr>
        <w:t xml:space="preserve"> п</w:t>
      </w:r>
      <w:r w:rsidRPr="00746A53">
        <w:rPr>
          <w:rFonts w:ascii="Times New Roman" w:hAnsi="Times New Roman" w:cs="Times New Roman"/>
          <w:sz w:val="28"/>
          <w:szCs w:val="28"/>
          <w:shd w:val="clear" w:color="auto" w:fill="FFFFFF"/>
        </w:rPr>
        <w:t>од ред. К.В. Коростелиной, О.А. Габриеляна, А.Д.</w:t>
      </w:r>
      <w:r w:rsidRPr="00746A53">
        <w:rPr>
          <w:rFonts w:ascii="Times New Roman" w:hAnsi="Times New Roman" w:cs="Times New Roman"/>
          <w:sz w:val="28"/>
          <w:szCs w:val="28"/>
        </w:rPr>
        <w:t xml:space="preserve"> </w:t>
      </w:r>
      <w:r w:rsidRPr="00746A53">
        <w:rPr>
          <w:rFonts w:ascii="Times New Roman" w:hAnsi="Times New Roman" w:cs="Times New Roman"/>
          <w:sz w:val="28"/>
          <w:szCs w:val="28"/>
          <w:shd w:val="clear" w:color="auto" w:fill="FFFFFF"/>
        </w:rPr>
        <w:t xml:space="preserve">Шоркина. </w:t>
      </w:r>
      <w:r w:rsidRPr="00746A53">
        <w:rPr>
          <w:rFonts w:ascii="Times New Roman" w:hAnsi="Times New Roman" w:cs="Times New Roman"/>
          <w:sz w:val="28"/>
          <w:szCs w:val="28"/>
        </w:rPr>
        <w:t>Симферополь, 2001.</w:t>
      </w:r>
    </w:p>
  </w:footnote>
  <w:footnote w:id="403">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Национально-культурные объедин</w:t>
      </w:r>
      <w:r>
        <w:rPr>
          <w:rFonts w:ascii="Times New Roman" w:hAnsi="Times New Roman" w:cs="Times New Roman"/>
          <w:sz w:val="28"/>
          <w:szCs w:val="28"/>
        </w:rPr>
        <w:t>ения Автономной Республики Крым: с</w:t>
      </w:r>
      <w:r w:rsidRPr="00746A53">
        <w:rPr>
          <w:rFonts w:ascii="Times New Roman" w:hAnsi="Times New Roman" w:cs="Times New Roman"/>
          <w:sz w:val="28"/>
          <w:szCs w:val="28"/>
        </w:rPr>
        <w:t>пра</w:t>
      </w:r>
      <w:r>
        <w:rPr>
          <w:rFonts w:ascii="Times New Roman" w:hAnsi="Times New Roman" w:cs="Times New Roman"/>
          <w:sz w:val="28"/>
          <w:szCs w:val="28"/>
        </w:rPr>
        <w:t>в</w:t>
      </w:r>
      <w:r w:rsidRPr="00746A53">
        <w:rPr>
          <w:rFonts w:ascii="Times New Roman" w:hAnsi="Times New Roman" w:cs="Times New Roman"/>
          <w:sz w:val="28"/>
          <w:szCs w:val="28"/>
        </w:rPr>
        <w:t>. пособие. Симферополь, 1999.</w:t>
      </w:r>
    </w:p>
  </w:footnote>
  <w:footnote w:id="404">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Этничность и власть. Коллективная память и технологии констру</w:t>
      </w:r>
      <w:r w:rsidRPr="00746A53">
        <w:rPr>
          <w:rFonts w:ascii="Times New Roman" w:hAnsi="Times New Roman" w:cs="Times New Roman"/>
          <w:sz w:val="28"/>
          <w:szCs w:val="28"/>
        </w:rPr>
        <w:t>и</w:t>
      </w:r>
      <w:r>
        <w:rPr>
          <w:rFonts w:ascii="Times New Roman" w:hAnsi="Times New Roman" w:cs="Times New Roman"/>
          <w:sz w:val="28"/>
          <w:szCs w:val="28"/>
        </w:rPr>
        <w:t>рования идентичности: м</w:t>
      </w:r>
      <w:r w:rsidRPr="00746A53">
        <w:rPr>
          <w:rFonts w:ascii="Times New Roman" w:hAnsi="Times New Roman" w:cs="Times New Roman"/>
          <w:sz w:val="28"/>
          <w:szCs w:val="28"/>
        </w:rPr>
        <w:t xml:space="preserve">атериалы </w:t>
      </w:r>
      <w:r w:rsidRPr="00746A53">
        <w:rPr>
          <w:rFonts w:ascii="Times New Roman" w:hAnsi="Times New Roman" w:cs="Times New Roman"/>
          <w:sz w:val="28"/>
          <w:szCs w:val="28"/>
          <w:lang w:val="en-US"/>
        </w:rPr>
        <w:t>XII</w:t>
      </w:r>
      <w:r>
        <w:rPr>
          <w:rFonts w:ascii="Times New Roman" w:hAnsi="Times New Roman" w:cs="Times New Roman"/>
          <w:sz w:val="28"/>
          <w:szCs w:val="28"/>
        </w:rPr>
        <w:t xml:space="preserve"> М</w:t>
      </w:r>
      <w:r w:rsidRPr="00746A53">
        <w:rPr>
          <w:rFonts w:ascii="Times New Roman" w:hAnsi="Times New Roman" w:cs="Times New Roman"/>
          <w:sz w:val="28"/>
          <w:szCs w:val="28"/>
        </w:rPr>
        <w:t>еждунар. семинара 20</w:t>
      </w:r>
      <w:r>
        <w:rPr>
          <w:rFonts w:ascii="Times New Roman" w:hAnsi="Times New Roman" w:cs="Times New Roman"/>
          <w:sz w:val="28"/>
          <w:szCs w:val="28"/>
        </w:rPr>
        <w:t>–</w:t>
      </w:r>
      <w:r w:rsidRPr="00746A53">
        <w:rPr>
          <w:rFonts w:ascii="Times New Roman" w:hAnsi="Times New Roman" w:cs="Times New Roman"/>
          <w:sz w:val="28"/>
          <w:szCs w:val="28"/>
        </w:rPr>
        <w:t>25</w:t>
      </w:r>
      <w:r>
        <w:rPr>
          <w:rFonts w:ascii="Times New Roman" w:hAnsi="Times New Roman" w:cs="Times New Roman"/>
          <w:sz w:val="28"/>
          <w:szCs w:val="28"/>
        </w:rPr>
        <w:t xml:space="preserve"> мая 2013 г. / п</w:t>
      </w:r>
      <w:r w:rsidRPr="00746A53">
        <w:rPr>
          <w:rFonts w:ascii="Times New Roman" w:hAnsi="Times New Roman" w:cs="Times New Roman"/>
          <w:sz w:val="28"/>
          <w:szCs w:val="28"/>
        </w:rPr>
        <w:t>од ред. Т.А. Сенюшкиной. Севастополь, 2013; Религия и гра</w:t>
      </w:r>
      <w:r w:rsidRPr="00746A53">
        <w:rPr>
          <w:rFonts w:ascii="Times New Roman" w:hAnsi="Times New Roman" w:cs="Times New Roman"/>
          <w:sz w:val="28"/>
          <w:szCs w:val="28"/>
        </w:rPr>
        <w:t>ж</w:t>
      </w:r>
      <w:r w:rsidRPr="00746A53">
        <w:rPr>
          <w:rFonts w:ascii="Times New Roman" w:hAnsi="Times New Roman" w:cs="Times New Roman"/>
          <w:sz w:val="28"/>
          <w:szCs w:val="28"/>
        </w:rPr>
        <w:t>данское общество: между фу</w:t>
      </w:r>
      <w:r>
        <w:rPr>
          <w:rFonts w:ascii="Times New Roman" w:hAnsi="Times New Roman" w:cs="Times New Roman"/>
          <w:sz w:val="28"/>
          <w:szCs w:val="28"/>
        </w:rPr>
        <w:t>ндаментализмом и секуляризацией: м</w:t>
      </w:r>
      <w:r w:rsidRPr="00746A53">
        <w:rPr>
          <w:rFonts w:ascii="Times New Roman" w:hAnsi="Times New Roman" w:cs="Times New Roman"/>
          <w:sz w:val="28"/>
          <w:szCs w:val="28"/>
        </w:rPr>
        <w:t>атери</w:t>
      </w:r>
      <w:r w:rsidRPr="00746A53">
        <w:rPr>
          <w:rFonts w:ascii="Times New Roman" w:hAnsi="Times New Roman" w:cs="Times New Roman"/>
          <w:sz w:val="28"/>
          <w:szCs w:val="28"/>
        </w:rPr>
        <w:t>а</w:t>
      </w:r>
      <w:r w:rsidRPr="00746A53">
        <w:rPr>
          <w:rFonts w:ascii="Times New Roman" w:hAnsi="Times New Roman" w:cs="Times New Roman"/>
          <w:sz w:val="28"/>
          <w:szCs w:val="28"/>
        </w:rPr>
        <w:t xml:space="preserve">лы </w:t>
      </w:r>
      <w:r w:rsidRPr="00746A53">
        <w:rPr>
          <w:rFonts w:ascii="Times New Roman" w:hAnsi="Times New Roman" w:cs="Times New Roman"/>
          <w:sz w:val="28"/>
          <w:szCs w:val="28"/>
          <w:lang w:val="en-US"/>
        </w:rPr>
        <w:t>XII</w:t>
      </w:r>
      <w:r>
        <w:rPr>
          <w:rFonts w:ascii="Times New Roman" w:hAnsi="Times New Roman" w:cs="Times New Roman"/>
          <w:sz w:val="28"/>
          <w:szCs w:val="28"/>
        </w:rPr>
        <w:t xml:space="preserve"> М</w:t>
      </w:r>
      <w:r w:rsidRPr="00746A53">
        <w:rPr>
          <w:rFonts w:ascii="Times New Roman" w:hAnsi="Times New Roman" w:cs="Times New Roman"/>
          <w:sz w:val="28"/>
          <w:szCs w:val="28"/>
        </w:rPr>
        <w:t>еждунар. семинара 20</w:t>
      </w:r>
      <w:r>
        <w:rPr>
          <w:rFonts w:ascii="Times New Roman" w:hAnsi="Times New Roman" w:cs="Times New Roman"/>
          <w:sz w:val="28"/>
          <w:szCs w:val="28"/>
        </w:rPr>
        <w:t>–</w:t>
      </w:r>
      <w:r w:rsidRPr="00746A53">
        <w:rPr>
          <w:rFonts w:ascii="Times New Roman" w:hAnsi="Times New Roman" w:cs="Times New Roman"/>
          <w:sz w:val="28"/>
          <w:szCs w:val="28"/>
        </w:rPr>
        <w:t>25</w:t>
      </w:r>
      <w:r>
        <w:rPr>
          <w:rFonts w:ascii="Times New Roman" w:hAnsi="Times New Roman" w:cs="Times New Roman"/>
          <w:sz w:val="28"/>
          <w:szCs w:val="28"/>
        </w:rPr>
        <w:t xml:space="preserve"> ноября 2013 г. / п</w:t>
      </w:r>
      <w:r w:rsidRPr="00746A53">
        <w:rPr>
          <w:rFonts w:ascii="Times New Roman" w:hAnsi="Times New Roman" w:cs="Times New Roman"/>
          <w:sz w:val="28"/>
          <w:szCs w:val="28"/>
        </w:rPr>
        <w:t>од ред. Т.А. Сеню</w:t>
      </w:r>
      <w:r w:rsidRPr="00746A53">
        <w:rPr>
          <w:rFonts w:ascii="Times New Roman" w:hAnsi="Times New Roman" w:cs="Times New Roman"/>
          <w:sz w:val="28"/>
          <w:szCs w:val="28"/>
        </w:rPr>
        <w:t>ш</w:t>
      </w:r>
      <w:r w:rsidRPr="00746A53">
        <w:rPr>
          <w:rFonts w:ascii="Times New Roman" w:hAnsi="Times New Roman" w:cs="Times New Roman"/>
          <w:sz w:val="28"/>
          <w:szCs w:val="28"/>
        </w:rPr>
        <w:t>киной. Севастополь, 2014.</w:t>
      </w:r>
    </w:p>
  </w:footnote>
  <w:footnote w:id="405">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Крим у етнополітичному вимірі / М. Панчук </w:t>
      </w:r>
      <w:r w:rsidRPr="002A4527">
        <w:rPr>
          <w:rFonts w:ascii="Times New Roman" w:hAnsi="Times New Roman" w:cs="Times New Roman"/>
          <w:sz w:val="28"/>
          <w:szCs w:val="28"/>
        </w:rPr>
        <w:t>[</w:t>
      </w:r>
      <w:r w:rsidRPr="00746A53">
        <w:rPr>
          <w:rFonts w:ascii="Times New Roman" w:hAnsi="Times New Roman" w:cs="Times New Roman"/>
          <w:sz w:val="28"/>
          <w:szCs w:val="28"/>
        </w:rPr>
        <w:t>та ин.</w:t>
      </w:r>
      <w:r w:rsidRPr="002A4527">
        <w:rPr>
          <w:rFonts w:ascii="Times New Roman" w:hAnsi="Times New Roman" w:cs="Times New Roman"/>
          <w:sz w:val="28"/>
          <w:szCs w:val="28"/>
        </w:rPr>
        <w:t>].</w:t>
      </w:r>
      <w:r w:rsidRPr="00746A53">
        <w:rPr>
          <w:rFonts w:ascii="Times New Roman" w:hAnsi="Times New Roman" w:cs="Times New Roman"/>
          <w:sz w:val="28"/>
          <w:szCs w:val="28"/>
        </w:rPr>
        <w:t xml:space="preserve"> Київ, 2005.</w:t>
      </w:r>
    </w:p>
  </w:footnote>
  <w:footnote w:id="406">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Габриэлян О.А. </w:t>
      </w:r>
      <w:r>
        <w:rPr>
          <w:rFonts w:ascii="Times New Roman" w:hAnsi="Times New Roman" w:cs="Times New Roman"/>
          <w:sz w:val="28"/>
          <w:szCs w:val="28"/>
        </w:rPr>
        <w:t>Указ. соч.</w:t>
      </w:r>
    </w:p>
  </w:footnote>
  <w:footnote w:id="407">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Pr>
          <w:rFonts w:ascii="Times New Roman" w:hAnsi="Times New Roman" w:cs="Times New Roman"/>
          <w:sz w:val="28"/>
          <w:szCs w:val="28"/>
        </w:rPr>
        <w:t xml:space="preserve"> </w:t>
      </w:r>
      <w:r w:rsidRPr="00746A53">
        <w:rPr>
          <w:rFonts w:ascii="Times New Roman" w:hAnsi="Times New Roman" w:cs="Times New Roman"/>
          <w:sz w:val="28"/>
          <w:szCs w:val="28"/>
        </w:rPr>
        <w:t>Филатов А.С. Конфликтогенные очаги социокультурного поля Украины // Крым в контексте русского мира. Симферополь, 2005. С. 6</w:t>
      </w:r>
      <w:r>
        <w:rPr>
          <w:rFonts w:ascii="Times New Roman" w:hAnsi="Times New Roman" w:cs="Times New Roman"/>
          <w:sz w:val="28"/>
          <w:szCs w:val="28"/>
        </w:rPr>
        <w:t>–</w:t>
      </w:r>
      <w:r w:rsidRPr="00746A53">
        <w:rPr>
          <w:rFonts w:ascii="Times New Roman" w:hAnsi="Times New Roman" w:cs="Times New Roman"/>
          <w:sz w:val="28"/>
          <w:szCs w:val="28"/>
        </w:rPr>
        <w:t>31.</w:t>
      </w:r>
    </w:p>
  </w:footnote>
  <w:footnote w:id="408">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Арудов М.С. Проблемы и возможности межэтнического диалога в Крыму // Учен. </w:t>
      </w:r>
      <w:r>
        <w:rPr>
          <w:rFonts w:ascii="Times New Roman" w:hAnsi="Times New Roman" w:cs="Times New Roman"/>
          <w:sz w:val="28"/>
          <w:szCs w:val="28"/>
        </w:rPr>
        <w:t>з</w:t>
      </w:r>
      <w:r w:rsidRPr="00746A53">
        <w:rPr>
          <w:rFonts w:ascii="Times New Roman" w:hAnsi="Times New Roman" w:cs="Times New Roman"/>
          <w:sz w:val="28"/>
          <w:szCs w:val="28"/>
        </w:rPr>
        <w:t>ап</w:t>
      </w:r>
      <w:r>
        <w:rPr>
          <w:rFonts w:ascii="Times New Roman" w:hAnsi="Times New Roman" w:cs="Times New Roman"/>
          <w:sz w:val="28"/>
          <w:szCs w:val="28"/>
        </w:rPr>
        <w:t>. Таврич. нац. ун-т</w:t>
      </w:r>
      <w:r w:rsidRPr="00746A53">
        <w:rPr>
          <w:rFonts w:ascii="Times New Roman" w:hAnsi="Times New Roman" w:cs="Times New Roman"/>
          <w:sz w:val="28"/>
          <w:szCs w:val="28"/>
        </w:rPr>
        <w:t xml:space="preserve">. </w:t>
      </w:r>
      <w:r>
        <w:rPr>
          <w:rStyle w:val="ad"/>
          <w:rFonts w:ascii="Times New Roman" w:hAnsi="Times New Roman" w:cs="Times New Roman"/>
          <w:i w:val="0"/>
          <w:sz w:val="28"/>
          <w:szCs w:val="28"/>
          <w:bdr w:val="none" w:sz="0" w:space="0" w:color="auto" w:frame="1"/>
          <w:shd w:val="clear" w:color="auto" w:fill="FFFFFF"/>
        </w:rPr>
        <w:t>Сер. Полит. науки</w:t>
      </w:r>
      <w:r w:rsidRPr="00746A53">
        <w:rPr>
          <w:rStyle w:val="ad"/>
          <w:rFonts w:ascii="Times New Roman" w:hAnsi="Times New Roman" w:cs="Times New Roman"/>
          <w:i w:val="0"/>
          <w:sz w:val="28"/>
          <w:szCs w:val="28"/>
          <w:bdr w:val="none" w:sz="0" w:space="0" w:color="auto" w:frame="1"/>
          <w:shd w:val="clear" w:color="auto" w:fill="FFFFFF"/>
        </w:rPr>
        <w:t xml:space="preserve">. </w:t>
      </w:r>
      <w:r w:rsidRPr="00746A53">
        <w:rPr>
          <w:rFonts w:ascii="Times New Roman" w:hAnsi="Times New Roman" w:cs="Times New Roman"/>
          <w:sz w:val="28"/>
          <w:szCs w:val="28"/>
        </w:rPr>
        <w:t>Симферополь, 2003. Т.16</w:t>
      </w:r>
      <w:r>
        <w:rPr>
          <w:rFonts w:ascii="Times New Roman" w:hAnsi="Times New Roman" w:cs="Times New Roman"/>
          <w:sz w:val="28"/>
          <w:szCs w:val="28"/>
        </w:rPr>
        <w:t xml:space="preserve"> </w:t>
      </w:r>
      <w:r w:rsidRPr="00746A53">
        <w:rPr>
          <w:rFonts w:ascii="Times New Roman" w:hAnsi="Times New Roman" w:cs="Times New Roman"/>
          <w:sz w:val="28"/>
          <w:szCs w:val="28"/>
        </w:rPr>
        <w:t>(55). №</w:t>
      </w:r>
      <w:r>
        <w:rPr>
          <w:rFonts w:ascii="Times New Roman" w:hAnsi="Times New Roman" w:cs="Times New Roman"/>
          <w:sz w:val="28"/>
          <w:szCs w:val="28"/>
        </w:rPr>
        <w:t xml:space="preserve"> </w:t>
      </w:r>
      <w:r w:rsidRPr="00746A53">
        <w:rPr>
          <w:rFonts w:ascii="Times New Roman" w:hAnsi="Times New Roman" w:cs="Times New Roman"/>
          <w:sz w:val="28"/>
          <w:szCs w:val="28"/>
        </w:rPr>
        <w:t>1. С. 27</w:t>
      </w:r>
      <w:r>
        <w:rPr>
          <w:rFonts w:ascii="Times New Roman" w:hAnsi="Times New Roman" w:cs="Times New Roman"/>
          <w:sz w:val="28"/>
          <w:szCs w:val="28"/>
        </w:rPr>
        <w:t>–</w:t>
      </w:r>
      <w:r w:rsidRPr="00746A53">
        <w:rPr>
          <w:rFonts w:ascii="Times New Roman" w:hAnsi="Times New Roman" w:cs="Times New Roman"/>
          <w:sz w:val="28"/>
          <w:szCs w:val="28"/>
        </w:rPr>
        <w:t>32.</w:t>
      </w:r>
    </w:p>
  </w:footnote>
  <w:footnote w:id="409">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Формирование межэтнической и межконфессиональной толеран</w:t>
      </w:r>
      <w:r w:rsidRPr="00746A53">
        <w:rPr>
          <w:rFonts w:ascii="Times New Roman" w:hAnsi="Times New Roman" w:cs="Times New Roman"/>
          <w:sz w:val="28"/>
          <w:szCs w:val="28"/>
        </w:rPr>
        <w:t>т</w:t>
      </w:r>
      <w:r w:rsidRPr="00746A53">
        <w:rPr>
          <w:rFonts w:ascii="Times New Roman" w:hAnsi="Times New Roman" w:cs="Times New Roman"/>
          <w:sz w:val="28"/>
          <w:szCs w:val="28"/>
        </w:rPr>
        <w:t>ности в Крыму: мониторинг существующей системы обучения и воспит</w:t>
      </w:r>
      <w:r w:rsidRPr="00746A53">
        <w:rPr>
          <w:rFonts w:ascii="Times New Roman" w:hAnsi="Times New Roman" w:cs="Times New Roman"/>
          <w:sz w:val="28"/>
          <w:szCs w:val="28"/>
        </w:rPr>
        <w:t>а</w:t>
      </w:r>
      <w:r w:rsidRPr="00746A53">
        <w:rPr>
          <w:rFonts w:ascii="Times New Roman" w:hAnsi="Times New Roman" w:cs="Times New Roman"/>
          <w:sz w:val="28"/>
          <w:szCs w:val="28"/>
        </w:rPr>
        <w:t>ния, рекомендации по развитию межкультурного образования и этни</w:t>
      </w:r>
      <w:r>
        <w:rPr>
          <w:rFonts w:ascii="Times New Roman" w:hAnsi="Times New Roman" w:cs="Times New Roman"/>
          <w:sz w:val="28"/>
          <w:szCs w:val="28"/>
        </w:rPr>
        <w:t>ческ</w:t>
      </w:r>
      <w:r>
        <w:rPr>
          <w:rFonts w:ascii="Times New Roman" w:hAnsi="Times New Roman" w:cs="Times New Roman"/>
          <w:sz w:val="28"/>
          <w:szCs w:val="28"/>
        </w:rPr>
        <w:t>о</w:t>
      </w:r>
      <w:r>
        <w:rPr>
          <w:rFonts w:ascii="Times New Roman" w:hAnsi="Times New Roman" w:cs="Times New Roman"/>
          <w:sz w:val="28"/>
          <w:szCs w:val="28"/>
        </w:rPr>
        <w:t>го просвещения населения: материалы «кругл. столов» / п</w:t>
      </w:r>
      <w:r w:rsidRPr="00746A53">
        <w:rPr>
          <w:rFonts w:ascii="Times New Roman" w:hAnsi="Times New Roman" w:cs="Times New Roman"/>
          <w:sz w:val="28"/>
          <w:szCs w:val="28"/>
        </w:rPr>
        <w:t>од ред. М.А. Араджиони. Симферополь, 2002.</w:t>
      </w:r>
    </w:p>
  </w:footnote>
  <w:footnote w:id="410">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Швец А.Б. География неустойчивого развития в Крыму // Геопол</w:t>
      </w:r>
      <w:r w:rsidRPr="00746A53">
        <w:rPr>
          <w:rFonts w:ascii="Times New Roman" w:hAnsi="Times New Roman" w:cs="Times New Roman"/>
          <w:sz w:val="28"/>
          <w:szCs w:val="28"/>
        </w:rPr>
        <w:t>и</w:t>
      </w:r>
      <w:r w:rsidRPr="00746A53">
        <w:rPr>
          <w:rFonts w:ascii="Times New Roman" w:hAnsi="Times New Roman" w:cs="Times New Roman"/>
          <w:sz w:val="28"/>
          <w:szCs w:val="28"/>
        </w:rPr>
        <w:t>тика и экогеодинамика регионов. Симферополь, 2007. Вып. 2. С. 123</w:t>
      </w:r>
      <w:r>
        <w:rPr>
          <w:rFonts w:ascii="Times New Roman" w:hAnsi="Times New Roman" w:cs="Times New Roman"/>
          <w:sz w:val="28"/>
          <w:szCs w:val="28"/>
        </w:rPr>
        <w:t>–</w:t>
      </w:r>
      <w:r w:rsidRPr="00746A53">
        <w:rPr>
          <w:rFonts w:ascii="Times New Roman" w:hAnsi="Times New Roman" w:cs="Times New Roman"/>
          <w:sz w:val="28"/>
          <w:szCs w:val="28"/>
        </w:rPr>
        <w:t xml:space="preserve">130; </w:t>
      </w:r>
      <w:r>
        <w:rPr>
          <w:rFonts w:ascii="Times New Roman" w:hAnsi="Times New Roman" w:cs="Times New Roman"/>
          <w:sz w:val="28"/>
          <w:szCs w:val="28"/>
        </w:rPr>
        <w:t xml:space="preserve">Её же. </w:t>
      </w:r>
      <w:r w:rsidRPr="00746A53">
        <w:rPr>
          <w:rFonts w:ascii="Times New Roman" w:hAnsi="Times New Roman" w:cs="Times New Roman"/>
          <w:sz w:val="28"/>
          <w:szCs w:val="28"/>
        </w:rPr>
        <w:t>Паспортизация социокультурных противоречий в Крыму // Геоп</w:t>
      </w:r>
      <w:r w:rsidRPr="00746A53">
        <w:rPr>
          <w:rFonts w:ascii="Times New Roman" w:hAnsi="Times New Roman" w:cs="Times New Roman"/>
          <w:sz w:val="28"/>
          <w:szCs w:val="28"/>
        </w:rPr>
        <w:t>о</w:t>
      </w:r>
      <w:r w:rsidRPr="00746A53">
        <w:rPr>
          <w:rFonts w:ascii="Times New Roman" w:hAnsi="Times New Roman" w:cs="Times New Roman"/>
          <w:sz w:val="28"/>
          <w:szCs w:val="28"/>
        </w:rPr>
        <w:t>литика и экогеодинамика регионов. 2008. Вып. 1</w:t>
      </w:r>
      <w:r>
        <w:rPr>
          <w:rFonts w:ascii="Times New Roman" w:hAnsi="Times New Roman" w:cs="Times New Roman"/>
          <w:sz w:val="28"/>
          <w:szCs w:val="28"/>
        </w:rPr>
        <w:t>–</w:t>
      </w:r>
      <w:r w:rsidRPr="00746A53">
        <w:rPr>
          <w:rFonts w:ascii="Times New Roman" w:hAnsi="Times New Roman" w:cs="Times New Roman"/>
          <w:sz w:val="28"/>
          <w:szCs w:val="28"/>
        </w:rPr>
        <w:t>2. С. 72</w:t>
      </w:r>
      <w:r>
        <w:rPr>
          <w:rFonts w:ascii="Times New Roman" w:hAnsi="Times New Roman" w:cs="Times New Roman"/>
          <w:sz w:val="28"/>
          <w:szCs w:val="28"/>
        </w:rPr>
        <w:t>–</w:t>
      </w:r>
      <w:r w:rsidRPr="00746A53">
        <w:rPr>
          <w:rFonts w:ascii="Times New Roman" w:hAnsi="Times New Roman" w:cs="Times New Roman"/>
          <w:sz w:val="28"/>
          <w:szCs w:val="28"/>
        </w:rPr>
        <w:t>79; Шевчук А.Г., Швец А.Б. Политико-географический фактор эволюции крымской системы расселения населения в ХХ</w:t>
      </w:r>
      <w:r>
        <w:rPr>
          <w:rFonts w:ascii="Times New Roman" w:hAnsi="Times New Roman" w:cs="Times New Roman"/>
          <w:sz w:val="28"/>
          <w:szCs w:val="28"/>
        </w:rPr>
        <w:t xml:space="preserve"> </w:t>
      </w:r>
      <w:r w:rsidRPr="00746A53">
        <w:rPr>
          <w:rFonts w:ascii="Times New Roman" w:hAnsi="Times New Roman" w:cs="Times New Roman"/>
          <w:sz w:val="28"/>
          <w:szCs w:val="28"/>
        </w:rPr>
        <w:t>–</w:t>
      </w:r>
      <w:r>
        <w:rPr>
          <w:rFonts w:ascii="Times New Roman" w:hAnsi="Times New Roman" w:cs="Times New Roman"/>
          <w:sz w:val="28"/>
          <w:szCs w:val="28"/>
        </w:rPr>
        <w:t xml:space="preserve"> </w:t>
      </w:r>
      <w:r w:rsidRPr="00746A53">
        <w:rPr>
          <w:rFonts w:ascii="Times New Roman" w:hAnsi="Times New Roman" w:cs="Times New Roman"/>
          <w:sz w:val="28"/>
          <w:szCs w:val="28"/>
        </w:rPr>
        <w:t>начале ХХ</w:t>
      </w:r>
      <w:r w:rsidRPr="00746A53">
        <w:rPr>
          <w:rFonts w:ascii="Times New Roman" w:hAnsi="Times New Roman" w:cs="Times New Roman"/>
          <w:sz w:val="28"/>
          <w:szCs w:val="28"/>
          <w:lang w:val="en-US"/>
        </w:rPr>
        <w:t>I</w:t>
      </w:r>
      <w:r>
        <w:rPr>
          <w:rFonts w:ascii="Times New Roman" w:hAnsi="Times New Roman" w:cs="Times New Roman"/>
          <w:sz w:val="28"/>
          <w:szCs w:val="28"/>
        </w:rPr>
        <w:t xml:space="preserve"> </w:t>
      </w:r>
      <w:r w:rsidRPr="00746A53">
        <w:rPr>
          <w:rFonts w:ascii="Times New Roman" w:hAnsi="Times New Roman" w:cs="Times New Roman"/>
          <w:sz w:val="28"/>
          <w:szCs w:val="28"/>
        </w:rPr>
        <w:t>в. // Геополитика и экогеодин</w:t>
      </w:r>
      <w:r w:rsidRPr="00746A53">
        <w:rPr>
          <w:rFonts w:ascii="Times New Roman" w:hAnsi="Times New Roman" w:cs="Times New Roman"/>
          <w:sz w:val="28"/>
          <w:szCs w:val="28"/>
        </w:rPr>
        <w:t>а</w:t>
      </w:r>
      <w:r w:rsidRPr="00746A53">
        <w:rPr>
          <w:rFonts w:ascii="Times New Roman" w:hAnsi="Times New Roman" w:cs="Times New Roman"/>
          <w:sz w:val="28"/>
          <w:szCs w:val="28"/>
        </w:rPr>
        <w:t>мика регионов. 2010. Вып. 1. С. 64</w:t>
      </w:r>
      <w:r>
        <w:rPr>
          <w:rFonts w:ascii="Times New Roman" w:hAnsi="Times New Roman" w:cs="Times New Roman"/>
          <w:sz w:val="28"/>
          <w:szCs w:val="28"/>
        </w:rPr>
        <w:t>–</w:t>
      </w:r>
      <w:r w:rsidRPr="00746A53">
        <w:rPr>
          <w:rFonts w:ascii="Times New Roman" w:hAnsi="Times New Roman" w:cs="Times New Roman"/>
          <w:sz w:val="28"/>
          <w:szCs w:val="28"/>
        </w:rPr>
        <w:t>74.</w:t>
      </w:r>
    </w:p>
  </w:footnote>
  <w:footnote w:id="411">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Беднарский И.Г., Швец А.Б., Яковлев А.Н. Проявления социокул</w:t>
      </w:r>
      <w:r w:rsidRPr="00746A53">
        <w:rPr>
          <w:rFonts w:ascii="Times New Roman" w:hAnsi="Times New Roman" w:cs="Times New Roman"/>
          <w:sz w:val="28"/>
          <w:szCs w:val="28"/>
        </w:rPr>
        <w:t>ь</w:t>
      </w:r>
      <w:r w:rsidRPr="00746A53">
        <w:rPr>
          <w:rFonts w:ascii="Times New Roman" w:hAnsi="Times New Roman" w:cs="Times New Roman"/>
          <w:sz w:val="28"/>
          <w:szCs w:val="28"/>
        </w:rPr>
        <w:t>турной конфликтности в Крыму // Культура народов Причерноморья. Симферополь, 2001. №</w:t>
      </w:r>
      <w:r>
        <w:rPr>
          <w:rFonts w:ascii="Times New Roman" w:hAnsi="Times New Roman" w:cs="Times New Roman"/>
          <w:sz w:val="28"/>
          <w:szCs w:val="28"/>
        </w:rPr>
        <w:t xml:space="preserve"> </w:t>
      </w:r>
      <w:r w:rsidRPr="00746A53">
        <w:rPr>
          <w:rFonts w:ascii="Times New Roman" w:hAnsi="Times New Roman" w:cs="Times New Roman"/>
          <w:sz w:val="28"/>
          <w:szCs w:val="28"/>
        </w:rPr>
        <w:t>73. С. 165</w:t>
      </w:r>
      <w:r>
        <w:rPr>
          <w:rFonts w:ascii="Times New Roman" w:hAnsi="Times New Roman" w:cs="Times New Roman"/>
          <w:sz w:val="28"/>
          <w:szCs w:val="28"/>
        </w:rPr>
        <w:t>–</w:t>
      </w:r>
      <w:r w:rsidRPr="00746A53">
        <w:rPr>
          <w:rFonts w:ascii="Times New Roman" w:hAnsi="Times New Roman" w:cs="Times New Roman"/>
          <w:sz w:val="28"/>
          <w:szCs w:val="28"/>
        </w:rPr>
        <w:t xml:space="preserve">175; </w:t>
      </w:r>
      <w:r w:rsidRPr="00746A53">
        <w:rPr>
          <w:rFonts w:ascii="Times New Roman" w:hAnsi="Times New Roman" w:cs="Times New Roman"/>
          <w:sz w:val="28"/>
          <w:szCs w:val="28"/>
          <w:lang w:val="en-US"/>
        </w:rPr>
        <w:t>I</w:t>
      </w:r>
      <w:r w:rsidRPr="00746A53">
        <w:rPr>
          <w:rFonts w:ascii="Times New Roman" w:hAnsi="Times New Roman" w:cs="Times New Roman"/>
          <w:sz w:val="28"/>
          <w:szCs w:val="28"/>
        </w:rPr>
        <w:t xml:space="preserve">шин А.В., Беднарський </w:t>
      </w:r>
      <w:r w:rsidRPr="00746A53">
        <w:rPr>
          <w:rFonts w:ascii="Times New Roman" w:hAnsi="Times New Roman" w:cs="Times New Roman"/>
          <w:sz w:val="28"/>
          <w:szCs w:val="28"/>
          <w:lang w:val="en-US"/>
        </w:rPr>
        <w:t>I</w:t>
      </w:r>
      <w:r w:rsidRPr="00746A53">
        <w:rPr>
          <w:rFonts w:ascii="Times New Roman" w:hAnsi="Times New Roman" w:cs="Times New Roman"/>
          <w:sz w:val="28"/>
          <w:szCs w:val="28"/>
        </w:rPr>
        <w:t>.Г., Швець О.Б. До питання етнопол</w:t>
      </w:r>
      <w:r w:rsidRPr="00746A53">
        <w:rPr>
          <w:rFonts w:ascii="Times New Roman" w:hAnsi="Times New Roman" w:cs="Times New Roman"/>
          <w:sz w:val="28"/>
          <w:szCs w:val="28"/>
          <w:lang w:val="en-US"/>
        </w:rPr>
        <w:t>i</w:t>
      </w:r>
      <w:r w:rsidRPr="00746A53">
        <w:rPr>
          <w:rFonts w:ascii="Times New Roman" w:hAnsi="Times New Roman" w:cs="Times New Roman"/>
          <w:sz w:val="28"/>
          <w:szCs w:val="28"/>
        </w:rPr>
        <w:t>тичних суперечностей в Криму на сучасному етап</w:t>
      </w:r>
      <w:r w:rsidRPr="00746A53">
        <w:rPr>
          <w:rFonts w:ascii="Times New Roman" w:hAnsi="Times New Roman" w:cs="Times New Roman"/>
          <w:sz w:val="28"/>
          <w:szCs w:val="28"/>
          <w:lang w:val="en-US"/>
        </w:rPr>
        <w:t>i</w:t>
      </w:r>
      <w:r w:rsidRPr="00746A53">
        <w:rPr>
          <w:rFonts w:ascii="Times New Roman" w:hAnsi="Times New Roman" w:cs="Times New Roman"/>
          <w:sz w:val="28"/>
          <w:szCs w:val="28"/>
        </w:rPr>
        <w:t>. С</w:t>
      </w:r>
      <w:r w:rsidRPr="00746A53">
        <w:rPr>
          <w:rFonts w:ascii="Times New Roman" w:hAnsi="Times New Roman" w:cs="Times New Roman"/>
          <w:sz w:val="28"/>
          <w:szCs w:val="28"/>
          <w:lang w:val="en-US"/>
        </w:rPr>
        <w:t>i</w:t>
      </w:r>
      <w:r w:rsidRPr="00746A53">
        <w:rPr>
          <w:rFonts w:ascii="Times New Roman" w:hAnsi="Times New Roman" w:cs="Times New Roman"/>
          <w:sz w:val="28"/>
          <w:szCs w:val="28"/>
        </w:rPr>
        <w:t>мферополь, 2005.</w:t>
      </w:r>
    </w:p>
  </w:footnote>
  <w:footnote w:id="412">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Яковлев А.Н. Особенности локализации социокультурной ко</w:t>
      </w:r>
      <w:r w:rsidRPr="00746A53">
        <w:rPr>
          <w:rFonts w:ascii="Times New Roman" w:hAnsi="Times New Roman" w:cs="Times New Roman"/>
          <w:sz w:val="28"/>
          <w:szCs w:val="28"/>
        </w:rPr>
        <w:t>н</w:t>
      </w:r>
      <w:r w:rsidRPr="00746A53">
        <w:rPr>
          <w:rFonts w:ascii="Times New Roman" w:hAnsi="Times New Roman" w:cs="Times New Roman"/>
          <w:sz w:val="28"/>
          <w:szCs w:val="28"/>
        </w:rPr>
        <w:t>фликтности в Крыму (2011–2012 гг.) // Этнокультурные и конфессионал</w:t>
      </w:r>
      <w:r w:rsidRPr="00746A53">
        <w:rPr>
          <w:rFonts w:ascii="Times New Roman" w:hAnsi="Times New Roman" w:cs="Times New Roman"/>
          <w:sz w:val="28"/>
          <w:szCs w:val="28"/>
        </w:rPr>
        <w:t>ь</w:t>
      </w:r>
      <w:r w:rsidRPr="00746A53">
        <w:rPr>
          <w:rFonts w:ascii="Times New Roman" w:hAnsi="Times New Roman" w:cs="Times New Roman"/>
          <w:sz w:val="28"/>
          <w:szCs w:val="28"/>
        </w:rPr>
        <w:t>ные отношения в Крыму. Симферополь, 2013. Вып. 3. С. 43</w:t>
      </w:r>
      <w:r>
        <w:rPr>
          <w:rFonts w:ascii="Times New Roman" w:hAnsi="Times New Roman" w:cs="Times New Roman"/>
          <w:sz w:val="28"/>
          <w:szCs w:val="28"/>
        </w:rPr>
        <w:t>–</w:t>
      </w:r>
      <w:r w:rsidRPr="00746A53">
        <w:rPr>
          <w:rFonts w:ascii="Times New Roman" w:hAnsi="Times New Roman" w:cs="Times New Roman"/>
          <w:sz w:val="28"/>
          <w:szCs w:val="28"/>
        </w:rPr>
        <w:t>50.</w:t>
      </w:r>
    </w:p>
  </w:footnote>
  <w:footnote w:id="413">
    <w:p w:rsidR="00752378" w:rsidRPr="00746A53" w:rsidRDefault="00752378" w:rsidP="00746A53">
      <w:pPr>
        <w:widowControl w:val="0"/>
        <w:tabs>
          <w:tab w:val="left" w:pos="1680"/>
        </w:tabs>
        <w:autoSpaceDE w:val="0"/>
        <w:autoSpaceDN w:val="0"/>
        <w:adjustRightInd w:val="0"/>
        <w:spacing w:after="0" w:line="240" w:lineRule="auto"/>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Сомов М.В. К</w:t>
      </w:r>
      <w:r w:rsidRPr="00746A53">
        <w:rPr>
          <w:rFonts w:ascii="Times New Roman" w:hAnsi="Times New Roman" w:cs="Times New Roman"/>
          <w:spacing w:val="1"/>
          <w:sz w:val="28"/>
          <w:szCs w:val="28"/>
        </w:rPr>
        <w:t xml:space="preserve"> </w:t>
      </w:r>
      <w:r w:rsidRPr="00746A53">
        <w:rPr>
          <w:rFonts w:ascii="Times New Roman" w:hAnsi="Times New Roman" w:cs="Times New Roman"/>
          <w:sz w:val="28"/>
          <w:szCs w:val="28"/>
        </w:rPr>
        <w:t>во</w:t>
      </w:r>
      <w:r w:rsidRPr="00746A53">
        <w:rPr>
          <w:rFonts w:ascii="Times New Roman" w:hAnsi="Times New Roman" w:cs="Times New Roman"/>
          <w:spacing w:val="1"/>
          <w:sz w:val="28"/>
          <w:szCs w:val="28"/>
        </w:rPr>
        <w:t>п</w:t>
      </w:r>
      <w:r w:rsidRPr="00746A53">
        <w:rPr>
          <w:rFonts w:ascii="Times New Roman" w:hAnsi="Times New Roman" w:cs="Times New Roman"/>
          <w:sz w:val="28"/>
          <w:szCs w:val="28"/>
        </w:rPr>
        <w:t>ро</w:t>
      </w:r>
      <w:r w:rsidRPr="00746A53">
        <w:rPr>
          <w:rFonts w:ascii="Times New Roman" w:hAnsi="Times New Roman" w:cs="Times New Roman"/>
          <w:spacing w:val="2"/>
          <w:sz w:val="28"/>
          <w:szCs w:val="28"/>
        </w:rPr>
        <w:t>с</w:t>
      </w:r>
      <w:r w:rsidRPr="00746A53">
        <w:rPr>
          <w:rFonts w:ascii="Times New Roman" w:hAnsi="Times New Roman" w:cs="Times New Roman"/>
          <w:sz w:val="28"/>
          <w:szCs w:val="28"/>
        </w:rPr>
        <w:t>у</w:t>
      </w:r>
      <w:r w:rsidRPr="00746A53">
        <w:rPr>
          <w:rFonts w:ascii="Times New Roman" w:hAnsi="Times New Roman" w:cs="Times New Roman"/>
          <w:spacing w:val="-8"/>
          <w:sz w:val="28"/>
          <w:szCs w:val="28"/>
        </w:rPr>
        <w:t xml:space="preserve"> </w:t>
      </w:r>
      <w:r w:rsidRPr="00746A53">
        <w:rPr>
          <w:rFonts w:ascii="Times New Roman" w:hAnsi="Times New Roman" w:cs="Times New Roman"/>
          <w:sz w:val="28"/>
          <w:szCs w:val="28"/>
        </w:rPr>
        <w:t>об</w:t>
      </w:r>
      <w:r w:rsidRPr="00746A53">
        <w:rPr>
          <w:rFonts w:ascii="Times New Roman" w:hAnsi="Times New Roman" w:cs="Times New Roman"/>
          <w:spacing w:val="-1"/>
          <w:sz w:val="28"/>
          <w:szCs w:val="28"/>
        </w:rPr>
        <w:t xml:space="preserve"> </w:t>
      </w:r>
      <w:r w:rsidRPr="00746A53">
        <w:rPr>
          <w:rFonts w:ascii="Times New Roman" w:hAnsi="Times New Roman" w:cs="Times New Roman"/>
          <w:spacing w:val="1"/>
          <w:sz w:val="28"/>
          <w:szCs w:val="28"/>
        </w:rPr>
        <w:t>и</w:t>
      </w:r>
      <w:r w:rsidRPr="00746A53">
        <w:rPr>
          <w:rFonts w:ascii="Times New Roman" w:hAnsi="Times New Roman" w:cs="Times New Roman"/>
          <w:spacing w:val="4"/>
          <w:sz w:val="28"/>
          <w:szCs w:val="28"/>
        </w:rPr>
        <w:t>з</w:t>
      </w:r>
      <w:r w:rsidRPr="00746A53">
        <w:rPr>
          <w:rFonts w:ascii="Times New Roman" w:hAnsi="Times New Roman" w:cs="Times New Roman"/>
          <w:spacing w:val="-5"/>
          <w:sz w:val="28"/>
          <w:szCs w:val="28"/>
        </w:rPr>
        <w:t>у</w:t>
      </w:r>
      <w:r w:rsidRPr="00746A53">
        <w:rPr>
          <w:rFonts w:ascii="Times New Roman" w:hAnsi="Times New Roman" w:cs="Times New Roman"/>
          <w:spacing w:val="2"/>
          <w:sz w:val="28"/>
          <w:szCs w:val="28"/>
        </w:rPr>
        <w:t>ч</w:t>
      </w:r>
      <w:r w:rsidRPr="00746A53">
        <w:rPr>
          <w:rFonts w:ascii="Times New Roman" w:hAnsi="Times New Roman" w:cs="Times New Roman"/>
          <w:spacing w:val="-1"/>
          <w:sz w:val="28"/>
          <w:szCs w:val="28"/>
        </w:rPr>
        <w:t>е</w:t>
      </w:r>
      <w:r w:rsidRPr="00746A53">
        <w:rPr>
          <w:rFonts w:ascii="Times New Roman" w:hAnsi="Times New Roman" w:cs="Times New Roman"/>
          <w:spacing w:val="1"/>
          <w:sz w:val="28"/>
          <w:szCs w:val="28"/>
        </w:rPr>
        <w:t>ни</w:t>
      </w:r>
      <w:r w:rsidRPr="00746A53">
        <w:rPr>
          <w:rFonts w:ascii="Times New Roman" w:hAnsi="Times New Roman" w:cs="Times New Roman"/>
          <w:sz w:val="28"/>
          <w:szCs w:val="28"/>
        </w:rPr>
        <w:t>и</w:t>
      </w:r>
      <w:r w:rsidRPr="00746A53">
        <w:rPr>
          <w:rFonts w:ascii="Times New Roman" w:hAnsi="Times New Roman" w:cs="Times New Roman"/>
          <w:spacing w:val="-1"/>
          <w:sz w:val="28"/>
          <w:szCs w:val="28"/>
        </w:rPr>
        <w:t xml:space="preserve"> </w:t>
      </w:r>
      <w:r w:rsidRPr="00746A53">
        <w:rPr>
          <w:rFonts w:ascii="Times New Roman" w:hAnsi="Times New Roman" w:cs="Times New Roman"/>
          <w:spacing w:val="1"/>
          <w:sz w:val="28"/>
          <w:szCs w:val="28"/>
        </w:rPr>
        <w:t>п</w:t>
      </w:r>
      <w:r w:rsidRPr="00746A53">
        <w:rPr>
          <w:rFonts w:ascii="Times New Roman" w:hAnsi="Times New Roman" w:cs="Times New Roman"/>
          <w:sz w:val="28"/>
          <w:szCs w:val="28"/>
        </w:rPr>
        <w:t>ол</w:t>
      </w:r>
      <w:r w:rsidRPr="00746A53">
        <w:rPr>
          <w:rFonts w:ascii="Times New Roman" w:hAnsi="Times New Roman" w:cs="Times New Roman"/>
          <w:spacing w:val="-1"/>
          <w:sz w:val="28"/>
          <w:szCs w:val="28"/>
        </w:rPr>
        <w:t>и</w:t>
      </w:r>
      <w:r w:rsidRPr="00746A53">
        <w:rPr>
          <w:rFonts w:ascii="Times New Roman" w:hAnsi="Times New Roman" w:cs="Times New Roman"/>
          <w:spacing w:val="1"/>
          <w:sz w:val="28"/>
          <w:szCs w:val="28"/>
        </w:rPr>
        <w:t>ти</w:t>
      </w:r>
      <w:r w:rsidRPr="00746A53">
        <w:rPr>
          <w:rFonts w:ascii="Times New Roman" w:hAnsi="Times New Roman" w:cs="Times New Roman"/>
          <w:spacing w:val="-3"/>
          <w:sz w:val="28"/>
          <w:szCs w:val="28"/>
        </w:rPr>
        <w:t>ч</w:t>
      </w:r>
      <w:r w:rsidRPr="00746A53">
        <w:rPr>
          <w:rFonts w:ascii="Times New Roman" w:hAnsi="Times New Roman" w:cs="Times New Roman"/>
          <w:spacing w:val="-1"/>
          <w:sz w:val="28"/>
          <w:szCs w:val="28"/>
        </w:rPr>
        <w:t>ес</w:t>
      </w:r>
      <w:r w:rsidRPr="00746A53">
        <w:rPr>
          <w:rFonts w:ascii="Times New Roman" w:hAnsi="Times New Roman" w:cs="Times New Roman"/>
          <w:spacing w:val="1"/>
          <w:sz w:val="28"/>
          <w:szCs w:val="28"/>
        </w:rPr>
        <w:t>к</w:t>
      </w:r>
      <w:r w:rsidRPr="00746A53">
        <w:rPr>
          <w:rFonts w:ascii="Times New Roman" w:hAnsi="Times New Roman" w:cs="Times New Roman"/>
          <w:sz w:val="28"/>
          <w:szCs w:val="28"/>
        </w:rPr>
        <w:t>ой</w:t>
      </w:r>
      <w:r w:rsidRPr="00746A53">
        <w:rPr>
          <w:rFonts w:ascii="Times New Roman" w:hAnsi="Times New Roman" w:cs="Times New Roman"/>
          <w:spacing w:val="-2"/>
          <w:sz w:val="28"/>
          <w:szCs w:val="28"/>
        </w:rPr>
        <w:t xml:space="preserve"> </w:t>
      </w:r>
      <w:r w:rsidRPr="00746A53">
        <w:rPr>
          <w:rFonts w:ascii="Times New Roman" w:hAnsi="Times New Roman" w:cs="Times New Roman"/>
          <w:spacing w:val="1"/>
          <w:sz w:val="28"/>
          <w:szCs w:val="28"/>
        </w:rPr>
        <w:t>к</w:t>
      </w:r>
      <w:r w:rsidRPr="00746A53">
        <w:rPr>
          <w:rFonts w:ascii="Times New Roman" w:hAnsi="Times New Roman" w:cs="Times New Roman"/>
          <w:sz w:val="28"/>
          <w:szCs w:val="28"/>
        </w:rPr>
        <w:t>о</w:t>
      </w:r>
      <w:r w:rsidRPr="00746A53">
        <w:rPr>
          <w:rFonts w:ascii="Times New Roman" w:hAnsi="Times New Roman" w:cs="Times New Roman"/>
          <w:spacing w:val="-1"/>
          <w:sz w:val="28"/>
          <w:szCs w:val="28"/>
        </w:rPr>
        <w:t>м</w:t>
      </w:r>
      <w:r w:rsidRPr="00746A53">
        <w:rPr>
          <w:rFonts w:ascii="Times New Roman" w:hAnsi="Times New Roman" w:cs="Times New Roman"/>
          <w:spacing w:val="2"/>
          <w:sz w:val="28"/>
          <w:szCs w:val="28"/>
        </w:rPr>
        <w:t>м</w:t>
      </w:r>
      <w:r w:rsidRPr="00746A53">
        <w:rPr>
          <w:rFonts w:ascii="Times New Roman" w:hAnsi="Times New Roman" w:cs="Times New Roman"/>
          <w:spacing w:val="-5"/>
          <w:sz w:val="28"/>
          <w:szCs w:val="28"/>
        </w:rPr>
        <w:t>у</w:t>
      </w:r>
      <w:r w:rsidRPr="00746A53">
        <w:rPr>
          <w:rFonts w:ascii="Times New Roman" w:hAnsi="Times New Roman" w:cs="Times New Roman"/>
          <w:spacing w:val="1"/>
          <w:sz w:val="28"/>
          <w:szCs w:val="28"/>
        </w:rPr>
        <w:t>ник</w:t>
      </w:r>
      <w:r w:rsidRPr="00746A53">
        <w:rPr>
          <w:rFonts w:ascii="Times New Roman" w:hAnsi="Times New Roman" w:cs="Times New Roman"/>
          <w:spacing w:val="-1"/>
          <w:sz w:val="28"/>
          <w:szCs w:val="28"/>
        </w:rPr>
        <w:t>а</w:t>
      </w:r>
      <w:r w:rsidRPr="00746A53">
        <w:rPr>
          <w:rFonts w:ascii="Times New Roman" w:hAnsi="Times New Roman" w:cs="Times New Roman"/>
          <w:spacing w:val="1"/>
          <w:sz w:val="28"/>
          <w:szCs w:val="28"/>
        </w:rPr>
        <w:t>ци</w:t>
      </w:r>
      <w:r w:rsidRPr="00746A53">
        <w:rPr>
          <w:rFonts w:ascii="Times New Roman" w:hAnsi="Times New Roman" w:cs="Times New Roman"/>
          <w:sz w:val="28"/>
          <w:szCs w:val="28"/>
        </w:rPr>
        <w:t>и</w:t>
      </w:r>
      <w:r w:rsidRPr="00746A53">
        <w:rPr>
          <w:rFonts w:ascii="Times New Roman" w:hAnsi="Times New Roman" w:cs="Times New Roman"/>
          <w:spacing w:val="-2"/>
          <w:sz w:val="28"/>
          <w:szCs w:val="28"/>
        </w:rPr>
        <w:t xml:space="preserve"> </w:t>
      </w:r>
      <w:r w:rsidRPr="00746A53">
        <w:rPr>
          <w:rFonts w:ascii="Times New Roman" w:hAnsi="Times New Roman" w:cs="Times New Roman"/>
          <w:sz w:val="28"/>
          <w:szCs w:val="28"/>
        </w:rPr>
        <w:t>в</w:t>
      </w:r>
      <w:r w:rsidRPr="00746A53">
        <w:rPr>
          <w:rFonts w:ascii="Times New Roman" w:hAnsi="Times New Roman" w:cs="Times New Roman"/>
          <w:spacing w:val="-4"/>
          <w:sz w:val="28"/>
          <w:szCs w:val="28"/>
        </w:rPr>
        <w:t xml:space="preserve"> </w:t>
      </w:r>
      <w:r w:rsidRPr="00746A53">
        <w:rPr>
          <w:rFonts w:ascii="Times New Roman" w:hAnsi="Times New Roman" w:cs="Times New Roman"/>
          <w:sz w:val="28"/>
          <w:szCs w:val="28"/>
        </w:rPr>
        <w:t>Ав</w:t>
      </w:r>
      <w:r w:rsidRPr="00746A53">
        <w:rPr>
          <w:rFonts w:ascii="Times New Roman" w:hAnsi="Times New Roman" w:cs="Times New Roman"/>
          <w:spacing w:val="1"/>
          <w:sz w:val="28"/>
          <w:szCs w:val="28"/>
        </w:rPr>
        <w:t>т</w:t>
      </w:r>
      <w:r w:rsidRPr="00746A53">
        <w:rPr>
          <w:rFonts w:ascii="Times New Roman" w:hAnsi="Times New Roman" w:cs="Times New Roman"/>
          <w:sz w:val="28"/>
          <w:szCs w:val="28"/>
        </w:rPr>
        <w:t>о</w:t>
      </w:r>
      <w:r w:rsidRPr="00746A53">
        <w:rPr>
          <w:rFonts w:ascii="Times New Roman" w:hAnsi="Times New Roman" w:cs="Times New Roman"/>
          <w:spacing w:val="1"/>
          <w:sz w:val="28"/>
          <w:szCs w:val="28"/>
        </w:rPr>
        <w:t>н</w:t>
      </w:r>
      <w:r w:rsidRPr="00746A53">
        <w:rPr>
          <w:rFonts w:ascii="Times New Roman" w:hAnsi="Times New Roman" w:cs="Times New Roman"/>
          <w:sz w:val="28"/>
          <w:szCs w:val="28"/>
        </w:rPr>
        <w:t>о</w:t>
      </w:r>
      <w:r w:rsidRPr="00746A53">
        <w:rPr>
          <w:rFonts w:ascii="Times New Roman" w:hAnsi="Times New Roman" w:cs="Times New Roman"/>
          <w:spacing w:val="-1"/>
          <w:sz w:val="28"/>
          <w:szCs w:val="28"/>
        </w:rPr>
        <w:t>м</w:t>
      </w:r>
      <w:r w:rsidRPr="00746A53">
        <w:rPr>
          <w:rFonts w:ascii="Times New Roman" w:hAnsi="Times New Roman" w:cs="Times New Roman"/>
          <w:spacing w:val="1"/>
          <w:sz w:val="28"/>
          <w:szCs w:val="28"/>
        </w:rPr>
        <w:t>н</w:t>
      </w:r>
      <w:r w:rsidRPr="00746A53">
        <w:rPr>
          <w:rFonts w:ascii="Times New Roman" w:hAnsi="Times New Roman" w:cs="Times New Roman"/>
          <w:sz w:val="28"/>
          <w:szCs w:val="28"/>
        </w:rPr>
        <w:t xml:space="preserve">ой </w:t>
      </w:r>
      <w:r w:rsidRPr="00746A53">
        <w:rPr>
          <w:rFonts w:ascii="Times New Roman" w:hAnsi="Times New Roman" w:cs="Times New Roman"/>
          <w:spacing w:val="1"/>
          <w:sz w:val="28"/>
          <w:szCs w:val="28"/>
        </w:rPr>
        <w:t>Р</w:t>
      </w:r>
      <w:r w:rsidRPr="00746A53">
        <w:rPr>
          <w:rFonts w:ascii="Times New Roman" w:hAnsi="Times New Roman" w:cs="Times New Roman"/>
          <w:spacing w:val="-1"/>
          <w:sz w:val="28"/>
          <w:szCs w:val="28"/>
        </w:rPr>
        <w:t>ес</w:t>
      </w:r>
      <w:r w:rsidRPr="00746A53">
        <w:rPr>
          <w:rFonts w:ascii="Times New Roman" w:hAnsi="Times New Roman" w:cs="Times New Roman"/>
          <w:spacing w:val="4"/>
          <w:sz w:val="28"/>
          <w:szCs w:val="28"/>
        </w:rPr>
        <w:t>п</w:t>
      </w:r>
      <w:r w:rsidRPr="00746A53">
        <w:rPr>
          <w:rFonts w:ascii="Times New Roman" w:hAnsi="Times New Roman" w:cs="Times New Roman"/>
          <w:spacing w:val="-5"/>
          <w:sz w:val="28"/>
          <w:szCs w:val="28"/>
        </w:rPr>
        <w:t>у</w:t>
      </w:r>
      <w:r w:rsidRPr="00746A53">
        <w:rPr>
          <w:rFonts w:ascii="Times New Roman" w:hAnsi="Times New Roman" w:cs="Times New Roman"/>
          <w:spacing w:val="3"/>
          <w:sz w:val="28"/>
          <w:szCs w:val="28"/>
        </w:rPr>
        <w:t>б</w:t>
      </w:r>
      <w:r w:rsidRPr="00746A53">
        <w:rPr>
          <w:rFonts w:ascii="Times New Roman" w:hAnsi="Times New Roman" w:cs="Times New Roman"/>
          <w:sz w:val="28"/>
          <w:szCs w:val="28"/>
        </w:rPr>
        <w:t>л</w:t>
      </w:r>
      <w:r w:rsidRPr="00746A53">
        <w:rPr>
          <w:rFonts w:ascii="Times New Roman" w:hAnsi="Times New Roman" w:cs="Times New Roman"/>
          <w:spacing w:val="1"/>
          <w:sz w:val="28"/>
          <w:szCs w:val="28"/>
        </w:rPr>
        <w:t>ик</w:t>
      </w:r>
      <w:r w:rsidRPr="00746A53">
        <w:rPr>
          <w:rFonts w:ascii="Times New Roman" w:hAnsi="Times New Roman" w:cs="Times New Roman"/>
          <w:sz w:val="28"/>
          <w:szCs w:val="28"/>
        </w:rPr>
        <w:t>е</w:t>
      </w:r>
      <w:r w:rsidRPr="00746A53">
        <w:rPr>
          <w:rFonts w:ascii="Times New Roman" w:hAnsi="Times New Roman" w:cs="Times New Roman"/>
          <w:spacing w:val="-4"/>
          <w:sz w:val="28"/>
          <w:szCs w:val="28"/>
        </w:rPr>
        <w:t xml:space="preserve"> </w:t>
      </w:r>
      <w:r w:rsidRPr="00746A53">
        <w:rPr>
          <w:rFonts w:ascii="Times New Roman" w:hAnsi="Times New Roman" w:cs="Times New Roman"/>
          <w:spacing w:val="1"/>
          <w:sz w:val="28"/>
          <w:szCs w:val="28"/>
        </w:rPr>
        <w:t>К</w:t>
      </w:r>
      <w:r w:rsidRPr="00746A53">
        <w:rPr>
          <w:rFonts w:ascii="Times New Roman" w:hAnsi="Times New Roman" w:cs="Times New Roman"/>
          <w:sz w:val="28"/>
          <w:szCs w:val="28"/>
        </w:rPr>
        <w:t>ры</w:t>
      </w:r>
      <w:r w:rsidRPr="00746A53">
        <w:rPr>
          <w:rFonts w:ascii="Times New Roman" w:hAnsi="Times New Roman" w:cs="Times New Roman"/>
          <w:spacing w:val="-1"/>
          <w:sz w:val="28"/>
          <w:szCs w:val="28"/>
        </w:rPr>
        <w:t xml:space="preserve">м // Вопросы развития Крыма. </w:t>
      </w:r>
      <w:r w:rsidRPr="00746A53">
        <w:rPr>
          <w:rFonts w:ascii="Times New Roman" w:hAnsi="Times New Roman" w:cs="Times New Roman"/>
          <w:sz w:val="28"/>
          <w:szCs w:val="28"/>
        </w:rPr>
        <w:t xml:space="preserve">Симферополь, 2012. Вып. </w:t>
      </w:r>
      <w:r w:rsidRPr="00746A53">
        <w:rPr>
          <w:rFonts w:ascii="Times New Roman" w:hAnsi="Times New Roman" w:cs="Times New Roman"/>
          <w:bCs/>
          <w:iCs/>
          <w:sz w:val="28"/>
          <w:szCs w:val="28"/>
        </w:rPr>
        <w:t>16.</w:t>
      </w:r>
      <w:r w:rsidRPr="00746A53">
        <w:rPr>
          <w:rFonts w:ascii="Times New Roman" w:hAnsi="Times New Roman" w:cs="Times New Roman"/>
          <w:b/>
          <w:bCs/>
          <w:iCs/>
          <w:sz w:val="28"/>
          <w:szCs w:val="28"/>
        </w:rPr>
        <w:t xml:space="preserve"> </w:t>
      </w:r>
      <w:r w:rsidRPr="00746A53">
        <w:rPr>
          <w:rFonts w:ascii="Times New Roman" w:hAnsi="Times New Roman" w:cs="Times New Roman"/>
          <w:spacing w:val="-1"/>
          <w:sz w:val="28"/>
          <w:szCs w:val="28"/>
        </w:rPr>
        <w:t>С. 158</w:t>
      </w:r>
      <w:r>
        <w:rPr>
          <w:rFonts w:ascii="Times New Roman" w:hAnsi="Times New Roman" w:cs="Times New Roman"/>
          <w:spacing w:val="-1"/>
          <w:sz w:val="28"/>
          <w:szCs w:val="28"/>
        </w:rPr>
        <w:t>–</w:t>
      </w:r>
      <w:r w:rsidRPr="00746A53">
        <w:rPr>
          <w:rFonts w:ascii="Times New Roman" w:hAnsi="Times New Roman" w:cs="Times New Roman"/>
          <w:spacing w:val="-1"/>
          <w:sz w:val="28"/>
          <w:szCs w:val="28"/>
        </w:rPr>
        <w:t>167.</w:t>
      </w:r>
    </w:p>
  </w:footnote>
  <w:footnote w:id="414">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Эмирова А.М. Языковая политика в Крыму как фактор межэтнич</w:t>
      </w:r>
      <w:r w:rsidRPr="00746A53">
        <w:rPr>
          <w:rFonts w:ascii="Times New Roman" w:hAnsi="Times New Roman" w:cs="Times New Roman"/>
          <w:sz w:val="28"/>
          <w:szCs w:val="28"/>
        </w:rPr>
        <w:t>е</w:t>
      </w:r>
      <w:r>
        <w:rPr>
          <w:rFonts w:ascii="Times New Roman" w:hAnsi="Times New Roman" w:cs="Times New Roman"/>
          <w:sz w:val="28"/>
          <w:szCs w:val="28"/>
        </w:rPr>
        <w:t>ского согласия // Спектр: и</w:t>
      </w:r>
      <w:r w:rsidRPr="00746A53">
        <w:rPr>
          <w:rFonts w:ascii="Times New Roman" w:hAnsi="Times New Roman" w:cs="Times New Roman"/>
          <w:sz w:val="28"/>
          <w:szCs w:val="28"/>
        </w:rPr>
        <w:t>нформ.-аналитич. бюллетень по проблемам э</w:t>
      </w:r>
      <w:r w:rsidRPr="00746A53">
        <w:rPr>
          <w:rFonts w:ascii="Times New Roman" w:hAnsi="Times New Roman" w:cs="Times New Roman"/>
          <w:sz w:val="28"/>
          <w:szCs w:val="28"/>
        </w:rPr>
        <w:t>т</w:t>
      </w:r>
      <w:r w:rsidRPr="00746A53">
        <w:rPr>
          <w:rFonts w:ascii="Times New Roman" w:hAnsi="Times New Roman" w:cs="Times New Roman"/>
          <w:sz w:val="28"/>
          <w:szCs w:val="28"/>
        </w:rPr>
        <w:t>нополитики, межнациональных отношений и конфликтологии. Симфер</w:t>
      </w:r>
      <w:r w:rsidRPr="00746A53">
        <w:rPr>
          <w:rFonts w:ascii="Times New Roman" w:hAnsi="Times New Roman" w:cs="Times New Roman"/>
          <w:sz w:val="28"/>
          <w:szCs w:val="28"/>
        </w:rPr>
        <w:t>о</w:t>
      </w:r>
      <w:r w:rsidRPr="00746A53">
        <w:rPr>
          <w:rFonts w:ascii="Times New Roman" w:hAnsi="Times New Roman" w:cs="Times New Roman"/>
          <w:sz w:val="28"/>
          <w:szCs w:val="28"/>
        </w:rPr>
        <w:t>поль, 1997. №</w:t>
      </w:r>
      <w:r>
        <w:rPr>
          <w:rFonts w:ascii="Times New Roman" w:hAnsi="Times New Roman" w:cs="Times New Roman"/>
          <w:sz w:val="28"/>
          <w:szCs w:val="28"/>
        </w:rPr>
        <w:t xml:space="preserve"> </w:t>
      </w:r>
      <w:r w:rsidRPr="00746A53">
        <w:rPr>
          <w:rFonts w:ascii="Times New Roman" w:hAnsi="Times New Roman" w:cs="Times New Roman"/>
          <w:sz w:val="28"/>
          <w:szCs w:val="28"/>
        </w:rPr>
        <w:t>3(17). С. 43</w:t>
      </w:r>
      <w:r>
        <w:rPr>
          <w:rFonts w:ascii="Times New Roman" w:hAnsi="Times New Roman" w:cs="Times New Roman"/>
          <w:sz w:val="28"/>
          <w:szCs w:val="28"/>
        </w:rPr>
        <w:t>–</w:t>
      </w:r>
      <w:r w:rsidRPr="00746A53">
        <w:rPr>
          <w:rFonts w:ascii="Times New Roman" w:hAnsi="Times New Roman" w:cs="Times New Roman"/>
          <w:sz w:val="28"/>
          <w:szCs w:val="28"/>
        </w:rPr>
        <w:t>46.</w:t>
      </w:r>
    </w:p>
  </w:footnote>
  <w:footnote w:id="415">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Крымский политический диалог 2010. М., 2011.</w:t>
      </w:r>
    </w:p>
  </w:footnote>
  <w:footnote w:id="416">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Мальгин А.В. «Русский Крым» в поисках себя // Диаспоры. М., 2003. №</w:t>
      </w:r>
      <w:r>
        <w:rPr>
          <w:rFonts w:ascii="Times New Roman" w:hAnsi="Times New Roman" w:cs="Times New Roman"/>
          <w:sz w:val="28"/>
          <w:szCs w:val="28"/>
        </w:rPr>
        <w:t xml:space="preserve"> </w:t>
      </w:r>
      <w:r w:rsidRPr="00746A53">
        <w:rPr>
          <w:rFonts w:ascii="Times New Roman" w:hAnsi="Times New Roman" w:cs="Times New Roman"/>
          <w:sz w:val="28"/>
          <w:szCs w:val="28"/>
        </w:rPr>
        <w:t>4. С. 105</w:t>
      </w:r>
      <w:r>
        <w:rPr>
          <w:rFonts w:ascii="Times New Roman" w:hAnsi="Times New Roman" w:cs="Times New Roman"/>
          <w:sz w:val="28"/>
          <w:szCs w:val="28"/>
        </w:rPr>
        <w:t>–</w:t>
      </w:r>
      <w:r w:rsidRPr="00746A53">
        <w:rPr>
          <w:rFonts w:ascii="Times New Roman" w:hAnsi="Times New Roman" w:cs="Times New Roman"/>
          <w:sz w:val="28"/>
          <w:szCs w:val="28"/>
        </w:rPr>
        <w:t xml:space="preserve">130; </w:t>
      </w:r>
      <w:r>
        <w:rPr>
          <w:rFonts w:ascii="Times New Roman" w:hAnsi="Times New Roman" w:cs="Times New Roman"/>
          <w:sz w:val="28"/>
          <w:szCs w:val="28"/>
        </w:rPr>
        <w:t xml:space="preserve">Его же. </w:t>
      </w:r>
      <w:r w:rsidRPr="00746A53">
        <w:rPr>
          <w:rFonts w:ascii="Times New Roman" w:hAnsi="Times New Roman" w:cs="Times New Roman"/>
          <w:bCs/>
          <w:sz w:val="28"/>
          <w:szCs w:val="28"/>
          <w:shd w:val="clear" w:color="auto" w:fill="FFFFFF"/>
        </w:rPr>
        <w:t>«Русский Крым» в посторанжевой Украине. Новые реалии – старые проблемы //</w:t>
      </w:r>
      <w:r w:rsidRPr="00746A53">
        <w:rPr>
          <w:rFonts w:ascii="Times New Roman" w:hAnsi="Times New Roman" w:cs="Times New Roman"/>
          <w:sz w:val="28"/>
          <w:szCs w:val="28"/>
        </w:rPr>
        <w:t xml:space="preserve"> Диаспоры. М., 2010. №</w:t>
      </w:r>
      <w:r>
        <w:rPr>
          <w:rFonts w:ascii="Times New Roman" w:hAnsi="Times New Roman" w:cs="Times New Roman"/>
          <w:sz w:val="28"/>
          <w:szCs w:val="28"/>
        </w:rPr>
        <w:t xml:space="preserve"> </w:t>
      </w:r>
      <w:r w:rsidRPr="00746A53">
        <w:rPr>
          <w:rFonts w:ascii="Times New Roman" w:hAnsi="Times New Roman" w:cs="Times New Roman"/>
          <w:sz w:val="28"/>
          <w:szCs w:val="28"/>
        </w:rPr>
        <w:t xml:space="preserve">1. </w:t>
      </w:r>
      <w:r w:rsidRPr="00746A53">
        <w:rPr>
          <w:rFonts w:ascii="Times New Roman" w:hAnsi="Times New Roman" w:cs="Times New Roman"/>
          <w:bCs/>
          <w:sz w:val="28"/>
          <w:szCs w:val="28"/>
          <w:shd w:val="clear" w:color="auto" w:fill="FFFFFF"/>
        </w:rPr>
        <w:t>С. 26</w:t>
      </w:r>
      <w:r>
        <w:rPr>
          <w:rFonts w:ascii="Times New Roman" w:hAnsi="Times New Roman" w:cs="Times New Roman"/>
          <w:bCs/>
          <w:sz w:val="28"/>
          <w:szCs w:val="28"/>
          <w:shd w:val="clear" w:color="auto" w:fill="FFFFFF"/>
        </w:rPr>
        <w:t>–</w:t>
      </w:r>
      <w:r w:rsidRPr="00746A53">
        <w:rPr>
          <w:rFonts w:ascii="Times New Roman" w:hAnsi="Times New Roman" w:cs="Times New Roman"/>
          <w:bCs/>
          <w:sz w:val="28"/>
          <w:szCs w:val="28"/>
          <w:shd w:val="clear" w:color="auto" w:fill="FFFFFF"/>
        </w:rPr>
        <w:t>44.</w:t>
      </w:r>
    </w:p>
  </w:footnote>
  <w:footnote w:id="417">
    <w:p w:rsidR="00752378" w:rsidRPr="00746A53" w:rsidRDefault="00752378" w:rsidP="00746A53">
      <w:pPr>
        <w:pStyle w:val="a7"/>
        <w:ind w:firstLine="567"/>
        <w:jc w:val="both"/>
        <w:rPr>
          <w:rFonts w:ascii="Times New Roman" w:hAnsi="Times New Roman" w:cs="Times New Roman"/>
          <w:iCs/>
          <w:sz w:val="28"/>
          <w:szCs w:val="28"/>
          <w:bdr w:val="none" w:sz="0" w:space="0" w:color="auto" w:frame="1"/>
          <w:shd w:val="clear" w:color="auto" w:fill="FFFFFF"/>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Киселев С.Н. Крымская русская идентичность как этнополитич</w:t>
      </w:r>
      <w:r w:rsidRPr="00746A53">
        <w:rPr>
          <w:rFonts w:ascii="Times New Roman" w:hAnsi="Times New Roman" w:cs="Times New Roman"/>
          <w:sz w:val="28"/>
          <w:szCs w:val="28"/>
        </w:rPr>
        <w:t>е</w:t>
      </w:r>
      <w:r w:rsidRPr="00746A53">
        <w:rPr>
          <w:rFonts w:ascii="Times New Roman" w:hAnsi="Times New Roman" w:cs="Times New Roman"/>
          <w:sz w:val="28"/>
          <w:szCs w:val="28"/>
        </w:rPr>
        <w:t xml:space="preserve">ская реальность // </w:t>
      </w:r>
      <w:r>
        <w:rPr>
          <w:rStyle w:val="ad"/>
          <w:rFonts w:ascii="Times New Roman" w:hAnsi="Times New Roman" w:cs="Times New Roman"/>
          <w:i w:val="0"/>
          <w:sz w:val="28"/>
          <w:szCs w:val="28"/>
          <w:bdr w:val="none" w:sz="0" w:space="0" w:color="auto" w:frame="1"/>
          <w:shd w:val="clear" w:color="auto" w:fill="FFFFFF"/>
        </w:rPr>
        <w:t>Учён. зап. Таврич. нац. ун-т</w:t>
      </w:r>
      <w:r w:rsidRPr="00746A53">
        <w:rPr>
          <w:rStyle w:val="ad"/>
          <w:rFonts w:ascii="Times New Roman" w:hAnsi="Times New Roman" w:cs="Times New Roman"/>
          <w:i w:val="0"/>
          <w:sz w:val="28"/>
          <w:szCs w:val="28"/>
          <w:bdr w:val="none" w:sz="0" w:space="0" w:color="auto" w:frame="1"/>
          <w:shd w:val="clear" w:color="auto" w:fill="FFFFFF"/>
        </w:rPr>
        <w:t xml:space="preserve"> им. В.И. Вернадского. Се</w:t>
      </w:r>
      <w:r>
        <w:rPr>
          <w:rStyle w:val="ad"/>
          <w:rFonts w:ascii="Times New Roman" w:hAnsi="Times New Roman" w:cs="Times New Roman"/>
          <w:i w:val="0"/>
          <w:sz w:val="28"/>
          <w:szCs w:val="28"/>
          <w:bdr w:val="none" w:sz="0" w:space="0" w:color="auto" w:frame="1"/>
          <w:shd w:val="clear" w:color="auto" w:fill="FFFFFF"/>
        </w:rPr>
        <w:t>рия География</w:t>
      </w:r>
      <w:r w:rsidRPr="00746A53">
        <w:rPr>
          <w:rStyle w:val="ad"/>
          <w:rFonts w:ascii="Times New Roman" w:hAnsi="Times New Roman" w:cs="Times New Roman"/>
          <w:i w:val="0"/>
          <w:sz w:val="28"/>
          <w:szCs w:val="28"/>
          <w:bdr w:val="none" w:sz="0" w:space="0" w:color="auto" w:frame="1"/>
          <w:shd w:val="clear" w:color="auto" w:fill="FFFFFF"/>
        </w:rPr>
        <w:t>. 2004. Т. 17</w:t>
      </w:r>
      <w:r>
        <w:rPr>
          <w:rStyle w:val="ad"/>
          <w:rFonts w:ascii="Times New Roman" w:hAnsi="Times New Roman" w:cs="Times New Roman"/>
          <w:i w:val="0"/>
          <w:sz w:val="28"/>
          <w:szCs w:val="28"/>
          <w:bdr w:val="none" w:sz="0" w:space="0" w:color="auto" w:frame="1"/>
          <w:shd w:val="clear" w:color="auto" w:fill="FFFFFF"/>
        </w:rPr>
        <w:t xml:space="preserve"> </w:t>
      </w:r>
      <w:r w:rsidRPr="00746A53">
        <w:rPr>
          <w:rStyle w:val="ad"/>
          <w:rFonts w:ascii="Times New Roman" w:hAnsi="Times New Roman" w:cs="Times New Roman"/>
          <w:i w:val="0"/>
          <w:sz w:val="28"/>
          <w:szCs w:val="28"/>
          <w:bdr w:val="none" w:sz="0" w:space="0" w:color="auto" w:frame="1"/>
          <w:shd w:val="clear" w:color="auto" w:fill="FFFFFF"/>
        </w:rPr>
        <w:t>(56). №</w:t>
      </w:r>
      <w:r>
        <w:rPr>
          <w:rStyle w:val="ad"/>
          <w:rFonts w:ascii="Times New Roman" w:hAnsi="Times New Roman" w:cs="Times New Roman"/>
          <w:i w:val="0"/>
          <w:sz w:val="28"/>
          <w:szCs w:val="28"/>
          <w:bdr w:val="none" w:sz="0" w:space="0" w:color="auto" w:frame="1"/>
          <w:shd w:val="clear" w:color="auto" w:fill="FFFFFF"/>
        </w:rPr>
        <w:t xml:space="preserve"> </w:t>
      </w:r>
      <w:r w:rsidRPr="00746A53">
        <w:rPr>
          <w:rStyle w:val="ad"/>
          <w:rFonts w:ascii="Times New Roman" w:hAnsi="Times New Roman" w:cs="Times New Roman"/>
          <w:i w:val="0"/>
          <w:sz w:val="28"/>
          <w:szCs w:val="28"/>
          <w:bdr w:val="none" w:sz="0" w:space="0" w:color="auto" w:frame="1"/>
          <w:shd w:val="clear" w:color="auto" w:fill="FFFFFF"/>
        </w:rPr>
        <w:t>4. С. 210</w:t>
      </w:r>
      <w:r>
        <w:rPr>
          <w:rStyle w:val="ad"/>
          <w:rFonts w:ascii="Times New Roman" w:hAnsi="Times New Roman" w:cs="Times New Roman"/>
          <w:i w:val="0"/>
          <w:sz w:val="28"/>
          <w:szCs w:val="28"/>
          <w:bdr w:val="none" w:sz="0" w:space="0" w:color="auto" w:frame="1"/>
          <w:shd w:val="clear" w:color="auto" w:fill="FFFFFF"/>
        </w:rPr>
        <w:t>–</w:t>
      </w:r>
      <w:r w:rsidRPr="00746A53">
        <w:rPr>
          <w:rStyle w:val="ad"/>
          <w:rFonts w:ascii="Times New Roman" w:hAnsi="Times New Roman" w:cs="Times New Roman"/>
          <w:i w:val="0"/>
          <w:sz w:val="28"/>
          <w:szCs w:val="28"/>
          <w:bdr w:val="none" w:sz="0" w:space="0" w:color="auto" w:frame="1"/>
          <w:shd w:val="clear" w:color="auto" w:fill="FFFFFF"/>
        </w:rPr>
        <w:t>216.</w:t>
      </w:r>
    </w:p>
  </w:footnote>
  <w:footnote w:id="418">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Филатов А.С. </w:t>
      </w:r>
      <w:hyperlink r:id="rId153" w:history="1">
        <w:r w:rsidRPr="00746A53">
          <w:rPr>
            <w:rStyle w:val="ac"/>
            <w:rFonts w:ascii="Times New Roman" w:hAnsi="Times New Roman" w:cs="Times New Roman"/>
            <w:color w:val="auto"/>
            <w:sz w:val="28"/>
            <w:szCs w:val="28"/>
            <w:u w:val="none"/>
          </w:rPr>
          <w:t>Организации российских соотечественников в Крыму: состояние и перспективы</w:t>
        </w:r>
      </w:hyperlink>
      <w:r w:rsidRPr="00746A53">
        <w:rPr>
          <w:rFonts w:ascii="Times New Roman" w:hAnsi="Times New Roman" w:cs="Times New Roman"/>
          <w:sz w:val="28"/>
          <w:szCs w:val="28"/>
        </w:rPr>
        <w:t xml:space="preserve">. </w:t>
      </w:r>
      <w:r w:rsidRPr="00746A53">
        <w:rPr>
          <w:rFonts w:ascii="Times New Roman" w:hAnsi="Times New Roman" w:cs="Times New Roman"/>
          <w:sz w:val="28"/>
          <w:szCs w:val="28"/>
          <w:lang w:val="en-US"/>
        </w:rPr>
        <w:t>URL</w:t>
      </w:r>
      <w:r w:rsidRPr="00746A53">
        <w:rPr>
          <w:rFonts w:ascii="Times New Roman" w:hAnsi="Times New Roman" w:cs="Times New Roman"/>
          <w:sz w:val="28"/>
          <w:szCs w:val="28"/>
        </w:rPr>
        <w:t xml:space="preserve">: </w:t>
      </w:r>
      <w:hyperlink r:id="rId154" w:history="1">
        <w:r w:rsidRPr="00746A53">
          <w:rPr>
            <w:rStyle w:val="ac"/>
            <w:rFonts w:ascii="Times New Roman" w:hAnsi="Times New Roman" w:cs="Times New Roman"/>
            <w:color w:val="auto"/>
            <w:sz w:val="28"/>
            <w:szCs w:val="28"/>
            <w:u w:val="none"/>
            <w:lang w:val="en-US"/>
          </w:rPr>
          <w:t>http</w:t>
        </w:r>
        <w:r w:rsidRPr="00746A53">
          <w:rPr>
            <w:rStyle w:val="ac"/>
            <w:rFonts w:ascii="Times New Roman" w:hAnsi="Times New Roman" w:cs="Times New Roman"/>
            <w:color w:val="auto"/>
            <w:sz w:val="28"/>
            <w:szCs w:val="28"/>
            <w:u w:val="none"/>
          </w:rPr>
          <w:t>://</w:t>
        </w:r>
        <w:r w:rsidRPr="00746A53">
          <w:rPr>
            <w:rStyle w:val="ac"/>
            <w:rFonts w:ascii="Times New Roman" w:hAnsi="Times New Roman" w:cs="Times New Roman"/>
            <w:color w:val="auto"/>
            <w:sz w:val="28"/>
            <w:szCs w:val="28"/>
            <w:u w:val="none"/>
            <w:lang w:val="en-US"/>
          </w:rPr>
          <w:t>r</w:t>
        </w:r>
        <w:r w:rsidRPr="00746A53">
          <w:rPr>
            <w:rStyle w:val="ac"/>
            <w:rFonts w:ascii="Times New Roman" w:hAnsi="Times New Roman" w:cs="Times New Roman"/>
            <w:color w:val="auto"/>
            <w:sz w:val="28"/>
            <w:szCs w:val="28"/>
            <w:u w:val="none"/>
          </w:rPr>
          <w:t>-</w:t>
        </w:r>
        <w:r w:rsidRPr="00746A53">
          <w:rPr>
            <w:rStyle w:val="ac"/>
            <w:rFonts w:ascii="Times New Roman" w:hAnsi="Times New Roman" w:cs="Times New Roman"/>
            <w:color w:val="auto"/>
            <w:sz w:val="28"/>
            <w:szCs w:val="28"/>
            <w:u w:val="none"/>
            <w:lang w:val="en-US"/>
          </w:rPr>
          <w:t>u</w:t>
        </w:r>
        <w:r w:rsidRPr="00746A53">
          <w:rPr>
            <w:rStyle w:val="ac"/>
            <w:rFonts w:ascii="Times New Roman" w:hAnsi="Times New Roman" w:cs="Times New Roman"/>
            <w:color w:val="auto"/>
            <w:sz w:val="28"/>
            <w:szCs w:val="28"/>
            <w:u w:val="none"/>
          </w:rPr>
          <w:t>.</w:t>
        </w:r>
        <w:r w:rsidRPr="00746A53">
          <w:rPr>
            <w:rStyle w:val="ac"/>
            <w:rFonts w:ascii="Times New Roman" w:hAnsi="Times New Roman" w:cs="Times New Roman"/>
            <w:color w:val="auto"/>
            <w:sz w:val="28"/>
            <w:szCs w:val="28"/>
            <w:u w:val="none"/>
            <w:lang w:val="en-US"/>
          </w:rPr>
          <w:t>org</w:t>
        </w:r>
        <w:r w:rsidRPr="00746A53">
          <w:rPr>
            <w:rStyle w:val="ac"/>
            <w:rFonts w:ascii="Times New Roman" w:hAnsi="Times New Roman" w:cs="Times New Roman"/>
            <w:color w:val="auto"/>
            <w:sz w:val="28"/>
            <w:szCs w:val="28"/>
            <w:u w:val="none"/>
          </w:rPr>
          <w:t>.</w:t>
        </w:r>
        <w:r w:rsidRPr="00746A53">
          <w:rPr>
            <w:rStyle w:val="ac"/>
            <w:rFonts w:ascii="Times New Roman" w:hAnsi="Times New Roman" w:cs="Times New Roman"/>
            <w:color w:val="auto"/>
            <w:sz w:val="28"/>
            <w:szCs w:val="28"/>
            <w:u w:val="none"/>
            <w:lang w:val="en-US"/>
          </w:rPr>
          <w:t>ua</w:t>
        </w:r>
        <w:r w:rsidRPr="00746A53">
          <w:rPr>
            <w:rStyle w:val="ac"/>
            <w:rFonts w:ascii="Times New Roman" w:hAnsi="Times New Roman" w:cs="Times New Roman"/>
            <w:color w:val="auto"/>
            <w:sz w:val="28"/>
            <w:szCs w:val="28"/>
            <w:u w:val="none"/>
          </w:rPr>
          <w:t>/</w:t>
        </w:r>
        <w:r w:rsidRPr="00746A53">
          <w:rPr>
            <w:rStyle w:val="ac"/>
            <w:rFonts w:ascii="Times New Roman" w:hAnsi="Times New Roman" w:cs="Times New Roman"/>
            <w:color w:val="auto"/>
            <w:sz w:val="28"/>
            <w:szCs w:val="28"/>
            <w:u w:val="none"/>
            <w:lang w:val="en-US"/>
          </w:rPr>
          <w:t>analit</w:t>
        </w:r>
        <w:r w:rsidRPr="00746A53">
          <w:rPr>
            <w:rStyle w:val="ac"/>
            <w:rFonts w:ascii="Times New Roman" w:hAnsi="Times New Roman" w:cs="Times New Roman"/>
            <w:color w:val="auto"/>
            <w:sz w:val="28"/>
            <w:szCs w:val="28"/>
            <w:u w:val="none"/>
          </w:rPr>
          <w:t>/</w:t>
        </w:r>
        <w:r w:rsidRPr="00746A53">
          <w:rPr>
            <w:rStyle w:val="ac"/>
            <w:rFonts w:ascii="Times New Roman" w:hAnsi="Times New Roman" w:cs="Times New Roman"/>
            <w:color w:val="auto"/>
            <w:sz w:val="28"/>
            <w:szCs w:val="28"/>
            <w:u w:val="none"/>
            <w:lang w:val="en-US"/>
          </w:rPr>
          <w:t>vk</w:t>
        </w:r>
        <w:r w:rsidRPr="00746A53">
          <w:rPr>
            <w:rStyle w:val="ac"/>
            <w:rFonts w:ascii="Times New Roman" w:hAnsi="Times New Roman" w:cs="Times New Roman"/>
            <w:color w:val="auto"/>
            <w:sz w:val="28"/>
            <w:szCs w:val="28"/>
            <w:u w:val="none"/>
          </w:rPr>
          <w:t>/4235-</w:t>
        </w:r>
        <w:r w:rsidRPr="00746A53">
          <w:rPr>
            <w:rStyle w:val="ac"/>
            <w:rFonts w:ascii="Times New Roman" w:hAnsi="Times New Roman" w:cs="Times New Roman"/>
            <w:color w:val="auto"/>
            <w:sz w:val="28"/>
            <w:szCs w:val="28"/>
            <w:u w:val="none"/>
            <w:lang w:val="en-US"/>
          </w:rPr>
          <w:t>news</w:t>
        </w:r>
        <w:r w:rsidRPr="00746A53">
          <w:rPr>
            <w:rStyle w:val="ac"/>
            <w:rFonts w:ascii="Times New Roman" w:hAnsi="Times New Roman" w:cs="Times New Roman"/>
            <w:color w:val="auto"/>
            <w:sz w:val="28"/>
            <w:szCs w:val="28"/>
            <w:u w:val="none"/>
          </w:rPr>
          <w:t>.</w:t>
        </w:r>
        <w:r w:rsidRPr="00746A53">
          <w:rPr>
            <w:rStyle w:val="ac"/>
            <w:rFonts w:ascii="Times New Roman" w:hAnsi="Times New Roman" w:cs="Times New Roman"/>
            <w:color w:val="auto"/>
            <w:sz w:val="28"/>
            <w:szCs w:val="28"/>
            <w:u w:val="none"/>
            <w:lang w:val="en-US"/>
          </w:rPr>
          <w:t>html</w:t>
        </w:r>
      </w:hyperlink>
    </w:p>
  </w:footnote>
  <w:footnote w:id="419">
    <w:p w:rsidR="00752378" w:rsidRPr="00746A53" w:rsidRDefault="00752378" w:rsidP="00746A53">
      <w:pPr>
        <w:pStyle w:val="a7"/>
        <w:ind w:firstLine="567"/>
        <w:jc w:val="both"/>
        <w:rPr>
          <w:rFonts w:ascii="Times New Roman" w:hAnsi="Times New Roman" w:cs="Times New Roman"/>
          <w:bCs/>
          <w:sz w:val="28"/>
          <w:szCs w:val="28"/>
          <w:shd w:val="clear" w:color="auto" w:fill="FFFFFF"/>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Кокин Ю.В. Российское движение Крыма как форма самоорганиз</w:t>
      </w:r>
      <w:r w:rsidRPr="00746A53">
        <w:rPr>
          <w:rFonts w:ascii="Times New Roman" w:hAnsi="Times New Roman" w:cs="Times New Roman"/>
          <w:sz w:val="28"/>
          <w:szCs w:val="28"/>
        </w:rPr>
        <w:t>а</w:t>
      </w:r>
      <w:r w:rsidRPr="00746A53">
        <w:rPr>
          <w:rFonts w:ascii="Times New Roman" w:hAnsi="Times New Roman" w:cs="Times New Roman"/>
          <w:sz w:val="28"/>
          <w:szCs w:val="28"/>
        </w:rPr>
        <w:t>ции русского этноса на постсоветском пространстве // Юг России и Укра</w:t>
      </w:r>
      <w:r w:rsidRPr="00746A53">
        <w:rPr>
          <w:rFonts w:ascii="Times New Roman" w:hAnsi="Times New Roman" w:cs="Times New Roman"/>
          <w:sz w:val="28"/>
          <w:szCs w:val="28"/>
        </w:rPr>
        <w:t>и</w:t>
      </w:r>
      <w:r w:rsidRPr="00746A53">
        <w:rPr>
          <w:rFonts w:ascii="Times New Roman" w:hAnsi="Times New Roman" w:cs="Times New Roman"/>
          <w:sz w:val="28"/>
          <w:szCs w:val="28"/>
        </w:rPr>
        <w:t>на в геополитическом контексте. Ростов н/Д, 2008. С. 61</w:t>
      </w:r>
      <w:r>
        <w:rPr>
          <w:rFonts w:ascii="Times New Roman" w:hAnsi="Times New Roman" w:cs="Times New Roman"/>
          <w:sz w:val="28"/>
          <w:szCs w:val="28"/>
        </w:rPr>
        <w:t>–</w:t>
      </w:r>
      <w:r w:rsidRPr="00746A53">
        <w:rPr>
          <w:rFonts w:ascii="Times New Roman" w:hAnsi="Times New Roman" w:cs="Times New Roman"/>
          <w:sz w:val="28"/>
          <w:szCs w:val="28"/>
        </w:rPr>
        <w:t xml:space="preserve">68; </w:t>
      </w:r>
      <w:r>
        <w:rPr>
          <w:rFonts w:ascii="Times New Roman" w:hAnsi="Times New Roman" w:cs="Times New Roman"/>
          <w:sz w:val="28"/>
          <w:szCs w:val="28"/>
        </w:rPr>
        <w:t xml:space="preserve">Его </w:t>
      </w:r>
      <w:r w:rsidRPr="00746A53">
        <w:rPr>
          <w:rFonts w:ascii="Times New Roman" w:hAnsi="Times New Roman" w:cs="Times New Roman"/>
          <w:sz w:val="28"/>
          <w:szCs w:val="28"/>
        </w:rPr>
        <w:t>же. Функциональные особенности институционализации региональных дв</w:t>
      </w:r>
      <w:r w:rsidRPr="00746A53">
        <w:rPr>
          <w:rFonts w:ascii="Times New Roman" w:hAnsi="Times New Roman" w:cs="Times New Roman"/>
          <w:sz w:val="28"/>
          <w:szCs w:val="28"/>
        </w:rPr>
        <w:t>и</w:t>
      </w:r>
      <w:r w:rsidRPr="00746A53">
        <w:rPr>
          <w:rFonts w:ascii="Times New Roman" w:hAnsi="Times New Roman" w:cs="Times New Roman"/>
          <w:sz w:val="28"/>
          <w:szCs w:val="28"/>
        </w:rPr>
        <w:t>жений на рубеже ХХ</w:t>
      </w:r>
      <w:r>
        <w:rPr>
          <w:rFonts w:ascii="Times New Roman" w:hAnsi="Times New Roman" w:cs="Times New Roman"/>
          <w:sz w:val="28"/>
          <w:szCs w:val="28"/>
        </w:rPr>
        <w:t xml:space="preserve"> – </w:t>
      </w:r>
      <w:r w:rsidRPr="00746A53">
        <w:rPr>
          <w:rFonts w:ascii="Times New Roman" w:hAnsi="Times New Roman" w:cs="Times New Roman"/>
          <w:sz w:val="28"/>
          <w:szCs w:val="28"/>
        </w:rPr>
        <w:t>Х</w:t>
      </w:r>
      <w:r>
        <w:rPr>
          <w:rFonts w:ascii="Times New Roman" w:hAnsi="Times New Roman" w:cs="Times New Roman"/>
          <w:sz w:val="28"/>
          <w:szCs w:val="28"/>
        </w:rPr>
        <w:t>Х</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Pr="00746A53">
        <w:rPr>
          <w:rFonts w:ascii="Times New Roman" w:hAnsi="Times New Roman" w:cs="Times New Roman"/>
          <w:sz w:val="28"/>
          <w:szCs w:val="28"/>
        </w:rPr>
        <w:t>вв. (на материалах Крымской автономии) // Научная мысль Кавказа. Ростов н/Д, 2011. №</w:t>
      </w:r>
      <w:r>
        <w:rPr>
          <w:rFonts w:ascii="Times New Roman" w:hAnsi="Times New Roman" w:cs="Times New Roman"/>
          <w:sz w:val="28"/>
          <w:szCs w:val="28"/>
        </w:rPr>
        <w:t xml:space="preserve"> </w:t>
      </w:r>
      <w:r w:rsidRPr="00746A53">
        <w:rPr>
          <w:rFonts w:ascii="Times New Roman" w:hAnsi="Times New Roman" w:cs="Times New Roman"/>
          <w:sz w:val="28"/>
          <w:szCs w:val="28"/>
        </w:rPr>
        <w:t>3. С. 54</w:t>
      </w:r>
      <w:r>
        <w:rPr>
          <w:rFonts w:ascii="Times New Roman" w:hAnsi="Times New Roman" w:cs="Times New Roman"/>
          <w:sz w:val="28"/>
          <w:szCs w:val="28"/>
        </w:rPr>
        <w:t>–</w:t>
      </w:r>
      <w:r w:rsidRPr="00746A53">
        <w:rPr>
          <w:rFonts w:ascii="Times New Roman" w:hAnsi="Times New Roman" w:cs="Times New Roman"/>
          <w:sz w:val="28"/>
          <w:szCs w:val="28"/>
        </w:rPr>
        <w:t>61.</w:t>
      </w:r>
    </w:p>
  </w:footnote>
  <w:footnote w:id="420">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Волкогонова О.Д. Русская диаспора в Крыму: этнополитический а</w:t>
      </w:r>
      <w:r w:rsidRPr="00746A53">
        <w:rPr>
          <w:rFonts w:ascii="Times New Roman" w:hAnsi="Times New Roman" w:cs="Times New Roman"/>
          <w:sz w:val="28"/>
          <w:szCs w:val="28"/>
        </w:rPr>
        <w:t>с</w:t>
      </w:r>
      <w:r>
        <w:rPr>
          <w:rFonts w:ascii="Times New Roman" w:hAnsi="Times New Roman" w:cs="Times New Roman"/>
          <w:sz w:val="28"/>
          <w:szCs w:val="28"/>
        </w:rPr>
        <w:t>пект // Вестн. МГУ</w:t>
      </w:r>
      <w:r w:rsidRPr="00746A53">
        <w:rPr>
          <w:rFonts w:ascii="Times New Roman" w:hAnsi="Times New Roman" w:cs="Times New Roman"/>
          <w:sz w:val="28"/>
          <w:szCs w:val="28"/>
        </w:rPr>
        <w:t>. Сер. 12. Полит. науки. 2007. №</w:t>
      </w:r>
      <w:r>
        <w:rPr>
          <w:rFonts w:ascii="Times New Roman" w:hAnsi="Times New Roman" w:cs="Times New Roman"/>
          <w:sz w:val="28"/>
          <w:szCs w:val="28"/>
        </w:rPr>
        <w:t xml:space="preserve"> </w:t>
      </w:r>
      <w:r w:rsidRPr="00746A53">
        <w:rPr>
          <w:rFonts w:ascii="Times New Roman" w:hAnsi="Times New Roman" w:cs="Times New Roman"/>
          <w:sz w:val="28"/>
          <w:szCs w:val="28"/>
        </w:rPr>
        <w:t>1. С. 32</w:t>
      </w:r>
      <w:r>
        <w:rPr>
          <w:rFonts w:ascii="Times New Roman" w:hAnsi="Times New Roman" w:cs="Times New Roman"/>
          <w:sz w:val="28"/>
          <w:szCs w:val="28"/>
        </w:rPr>
        <w:t>–</w:t>
      </w:r>
      <w:r w:rsidRPr="00746A53">
        <w:rPr>
          <w:rFonts w:ascii="Times New Roman" w:hAnsi="Times New Roman" w:cs="Times New Roman"/>
          <w:sz w:val="28"/>
          <w:szCs w:val="28"/>
        </w:rPr>
        <w:t>44.</w:t>
      </w:r>
    </w:p>
  </w:footnote>
  <w:footnote w:id="421">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Габриэлян О.А., Петров В.П. Крым. Депортированные граждане: возвращение, обустройство, социальная адаптация. Симферополь, 1997; Габриэлян О.А., Ефимов С.А., Зарубин В.Г. Крымские репатрианты: д</w:t>
      </w:r>
      <w:r w:rsidRPr="00746A53">
        <w:rPr>
          <w:rFonts w:ascii="Times New Roman" w:hAnsi="Times New Roman" w:cs="Times New Roman"/>
          <w:sz w:val="28"/>
          <w:szCs w:val="28"/>
        </w:rPr>
        <w:t>е</w:t>
      </w:r>
      <w:r w:rsidRPr="00746A53">
        <w:rPr>
          <w:rFonts w:ascii="Times New Roman" w:hAnsi="Times New Roman" w:cs="Times New Roman"/>
          <w:sz w:val="28"/>
          <w:szCs w:val="28"/>
        </w:rPr>
        <w:t>портация, возвращение и обустройство. Симферополь, 1998.</w:t>
      </w:r>
    </w:p>
  </w:footnote>
  <w:footnote w:id="422">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Ефимов С.А. К вопросу о «путях самоопределения крымскотата</w:t>
      </w:r>
      <w:r w:rsidRPr="00746A53">
        <w:rPr>
          <w:rFonts w:ascii="Times New Roman" w:hAnsi="Times New Roman" w:cs="Times New Roman"/>
          <w:sz w:val="28"/>
          <w:szCs w:val="28"/>
        </w:rPr>
        <w:t>р</w:t>
      </w:r>
      <w:r w:rsidRPr="00746A53">
        <w:rPr>
          <w:rFonts w:ascii="Times New Roman" w:hAnsi="Times New Roman" w:cs="Times New Roman"/>
          <w:sz w:val="28"/>
          <w:szCs w:val="28"/>
        </w:rPr>
        <w:t>ского народа» // Вопросы развития Крыма. Симферополь, 2012. Вып. 16. С. 22</w:t>
      </w:r>
      <w:r>
        <w:rPr>
          <w:rFonts w:ascii="Times New Roman" w:hAnsi="Times New Roman" w:cs="Times New Roman"/>
          <w:sz w:val="28"/>
          <w:szCs w:val="28"/>
        </w:rPr>
        <w:t>–</w:t>
      </w:r>
      <w:r w:rsidRPr="00746A53">
        <w:rPr>
          <w:rFonts w:ascii="Times New Roman" w:hAnsi="Times New Roman" w:cs="Times New Roman"/>
          <w:sz w:val="28"/>
          <w:szCs w:val="28"/>
        </w:rPr>
        <w:t>43.</w:t>
      </w:r>
    </w:p>
  </w:footnote>
  <w:footnote w:id="423">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Прибыткова И.М. Влияние института гражданства на процессы во</w:t>
      </w:r>
      <w:r w:rsidRPr="00746A53">
        <w:rPr>
          <w:rFonts w:ascii="Times New Roman" w:hAnsi="Times New Roman" w:cs="Times New Roman"/>
          <w:sz w:val="28"/>
          <w:szCs w:val="28"/>
        </w:rPr>
        <w:t>з</w:t>
      </w:r>
      <w:r w:rsidRPr="00746A53">
        <w:rPr>
          <w:rFonts w:ascii="Times New Roman" w:hAnsi="Times New Roman" w:cs="Times New Roman"/>
          <w:sz w:val="28"/>
          <w:szCs w:val="28"/>
        </w:rPr>
        <w:t>вращения и обустройства ранее депортированных народов и лиц в Крыму. Киев, 1997.</w:t>
      </w:r>
    </w:p>
  </w:footnote>
  <w:footnote w:id="424">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Цыкуренко С.Г. Интеграция крымских татар в украинское общество: основные достижения и проблемы в политико-правовой сфере // </w:t>
      </w:r>
      <w:r w:rsidRPr="00746A53">
        <w:rPr>
          <w:rStyle w:val="ad"/>
          <w:rFonts w:ascii="Times New Roman" w:hAnsi="Times New Roman" w:cs="Times New Roman"/>
          <w:i w:val="0"/>
          <w:sz w:val="28"/>
          <w:szCs w:val="28"/>
          <w:bdr w:val="none" w:sz="0" w:space="0" w:color="auto" w:frame="1"/>
          <w:shd w:val="clear" w:color="auto" w:fill="FFFFFF"/>
        </w:rPr>
        <w:t xml:space="preserve">Учен. </w:t>
      </w:r>
      <w:r>
        <w:rPr>
          <w:rStyle w:val="ad"/>
          <w:rFonts w:ascii="Times New Roman" w:hAnsi="Times New Roman" w:cs="Times New Roman"/>
          <w:i w:val="0"/>
          <w:sz w:val="28"/>
          <w:szCs w:val="28"/>
          <w:bdr w:val="none" w:sz="0" w:space="0" w:color="auto" w:frame="1"/>
          <w:shd w:val="clear" w:color="auto" w:fill="FFFFFF"/>
        </w:rPr>
        <w:t>з</w:t>
      </w:r>
      <w:r w:rsidRPr="00746A53">
        <w:rPr>
          <w:rStyle w:val="ad"/>
          <w:rFonts w:ascii="Times New Roman" w:hAnsi="Times New Roman" w:cs="Times New Roman"/>
          <w:i w:val="0"/>
          <w:sz w:val="28"/>
          <w:szCs w:val="28"/>
          <w:bdr w:val="none" w:sz="0" w:space="0" w:color="auto" w:frame="1"/>
          <w:shd w:val="clear" w:color="auto" w:fill="FFFFFF"/>
        </w:rPr>
        <w:t>ап</w:t>
      </w:r>
      <w:r>
        <w:rPr>
          <w:rStyle w:val="ad"/>
          <w:rFonts w:ascii="Times New Roman" w:hAnsi="Times New Roman" w:cs="Times New Roman"/>
          <w:i w:val="0"/>
          <w:sz w:val="28"/>
          <w:szCs w:val="28"/>
          <w:bdr w:val="none" w:sz="0" w:space="0" w:color="auto" w:frame="1"/>
          <w:shd w:val="clear" w:color="auto" w:fill="FFFFFF"/>
        </w:rPr>
        <w:t>. Таврич. нац. ун-т им. В.И. Вернадского. Сер. Полит. науки</w:t>
      </w:r>
      <w:r w:rsidRPr="00746A53">
        <w:rPr>
          <w:rStyle w:val="ad"/>
          <w:rFonts w:ascii="Times New Roman" w:hAnsi="Times New Roman" w:cs="Times New Roman"/>
          <w:i w:val="0"/>
          <w:sz w:val="28"/>
          <w:szCs w:val="28"/>
          <w:bdr w:val="none" w:sz="0" w:space="0" w:color="auto" w:frame="1"/>
          <w:shd w:val="clear" w:color="auto" w:fill="FFFFFF"/>
        </w:rPr>
        <w:t>. 2004. Т. 17</w:t>
      </w:r>
      <w:r>
        <w:rPr>
          <w:rStyle w:val="ad"/>
          <w:rFonts w:ascii="Times New Roman" w:hAnsi="Times New Roman" w:cs="Times New Roman"/>
          <w:i w:val="0"/>
          <w:sz w:val="28"/>
          <w:szCs w:val="28"/>
          <w:bdr w:val="none" w:sz="0" w:space="0" w:color="auto" w:frame="1"/>
          <w:shd w:val="clear" w:color="auto" w:fill="FFFFFF"/>
        </w:rPr>
        <w:t xml:space="preserve"> </w:t>
      </w:r>
      <w:r w:rsidRPr="00746A53">
        <w:rPr>
          <w:rStyle w:val="ad"/>
          <w:rFonts w:ascii="Times New Roman" w:hAnsi="Times New Roman" w:cs="Times New Roman"/>
          <w:i w:val="0"/>
          <w:sz w:val="28"/>
          <w:szCs w:val="28"/>
          <w:bdr w:val="none" w:sz="0" w:space="0" w:color="auto" w:frame="1"/>
          <w:shd w:val="clear" w:color="auto" w:fill="FFFFFF"/>
        </w:rPr>
        <w:t>(56). №</w:t>
      </w:r>
      <w:r>
        <w:rPr>
          <w:rStyle w:val="ad"/>
          <w:rFonts w:ascii="Times New Roman" w:hAnsi="Times New Roman" w:cs="Times New Roman"/>
          <w:i w:val="0"/>
          <w:sz w:val="28"/>
          <w:szCs w:val="28"/>
          <w:bdr w:val="none" w:sz="0" w:space="0" w:color="auto" w:frame="1"/>
          <w:shd w:val="clear" w:color="auto" w:fill="FFFFFF"/>
        </w:rPr>
        <w:t xml:space="preserve"> </w:t>
      </w:r>
      <w:r w:rsidRPr="00746A53">
        <w:rPr>
          <w:rStyle w:val="ad"/>
          <w:rFonts w:ascii="Times New Roman" w:hAnsi="Times New Roman" w:cs="Times New Roman"/>
          <w:i w:val="0"/>
          <w:sz w:val="28"/>
          <w:szCs w:val="28"/>
          <w:bdr w:val="none" w:sz="0" w:space="0" w:color="auto" w:frame="1"/>
          <w:shd w:val="clear" w:color="auto" w:fill="FFFFFF"/>
        </w:rPr>
        <w:t>2. С. 171</w:t>
      </w:r>
      <w:r>
        <w:rPr>
          <w:rStyle w:val="ad"/>
          <w:rFonts w:ascii="Times New Roman" w:hAnsi="Times New Roman" w:cs="Times New Roman"/>
          <w:i w:val="0"/>
          <w:sz w:val="28"/>
          <w:szCs w:val="28"/>
          <w:bdr w:val="none" w:sz="0" w:space="0" w:color="auto" w:frame="1"/>
          <w:shd w:val="clear" w:color="auto" w:fill="FFFFFF"/>
        </w:rPr>
        <w:t>–</w:t>
      </w:r>
      <w:r w:rsidRPr="00746A53">
        <w:rPr>
          <w:rStyle w:val="ad"/>
          <w:rFonts w:ascii="Times New Roman" w:hAnsi="Times New Roman" w:cs="Times New Roman"/>
          <w:i w:val="0"/>
          <w:sz w:val="28"/>
          <w:szCs w:val="28"/>
          <w:bdr w:val="none" w:sz="0" w:space="0" w:color="auto" w:frame="1"/>
          <w:shd w:val="clear" w:color="auto" w:fill="FFFFFF"/>
        </w:rPr>
        <w:t>179.</w:t>
      </w:r>
    </w:p>
  </w:footnote>
  <w:footnote w:id="425">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Никифоров А.Р. Этнополитические процессы в крымскотатарской среде в 2001–2008 гг.: ход развития и перспективы // Культурно-цивилизационный диалог и пути гармонизации межэтничных и межко</w:t>
      </w:r>
      <w:r w:rsidRPr="00746A53">
        <w:rPr>
          <w:rFonts w:ascii="Times New Roman" w:hAnsi="Times New Roman" w:cs="Times New Roman"/>
          <w:sz w:val="28"/>
          <w:szCs w:val="28"/>
        </w:rPr>
        <w:t>н</w:t>
      </w:r>
      <w:r w:rsidRPr="00746A53">
        <w:rPr>
          <w:rFonts w:ascii="Times New Roman" w:hAnsi="Times New Roman" w:cs="Times New Roman"/>
          <w:sz w:val="28"/>
          <w:szCs w:val="28"/>
        </w:rPr>
        <w:t>фессиональных отношений в Крыму. Симферополь, 2008. С. 38</w:t>
      </w:r>
      <w:r>
        <w:rPr>
          <w:rFonts w:ascii="Times New Roman" w:hAnsi="Times New Roman" w:cs="Times New Roman"/>
          <w:sz w:val="28"/>
          <w:szCs w:val="28"/>
        </w:rPr>
        <w:t>–</w:t>
      </w:r>
      <w:r w:rsidRPr="00746A53">
        <w:rPr>
          <w:rFonts w:ascii="Times New Roman" w:hAnsi="Times New Roman" w:cs="Times New Roman"/>
          <w:sz w:val="28"/>
          <w:szCs w:val="28"/>
        </w:rPr>
        <w:t>74.</w:t>
      </w:r>
    </w:p>
  </w:footnote>
  <w:footnote w:id="426">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Кузичева О., Нещотний О. Правове регулювання проблеми пре</w:t>
      </w:r>
      <w:r w:rsidRPr="00746A53">
        <w:rPr>
          <w:rFonts w:ascii="Times New Roman" w:hAnsi="Times New Roman" w:cs="Times New Roman"/>
          <w:sz w:val="28"/>
          <w:szCs w:val="28"/>
        </w:rPr>
        <w:t>д</w:t>
      </w:r>
      <w:r w:rsidRPr="00746A53">
        <w:rPr>
          <w:rFonts w:ascii="Times New Roman" w:hAnsi="Times New Roman" w:cs="Times New Roman"/>
          <w:sz w:val="28"/>
          <w:szCs w:val="28"/>
        </w:rPr>
        <w:t>ставництва кримських татар у Верховній Раді Автономній Республіці Крим // Розробка державної політики. Анал</w:t>
      </w:r>
      <w:r w:rsidRPr="00746A53">
        <w:rPr>
          <w:rFonts w:ascii="Times New Roman" w:hAnsi="Times New Roman" w:cs="Times New Roman"/>
          <w:sz w:val="28"/>
          <w:szCs w:val="28"/>
          <w:lang w:val="en-US"/>
        </w:rPr>
        <w:t>i</w:t>
      </w:r>
      <w:r w:rsidRPr="00746A53">
        <w:rPr>
          <w:rFonts w:ascii="Times New Roman" w:hAnsi="Times New Roman" w:cs="Times New Roman"/>
          <w:sz w:val="28"/>
          <w:szCs w:val="28"/>
        </w:rPr>
        <w:t>тичн</w:t>
      </w:r>
      <w:r w:rsidRPr="00746A53">
        <w:rPr>
          <w:rFonts w:ascii="Times New Roman" w:hAnsi="Times New Roman" w:cs="Times New Roman"/>
          <w:sz w:val="28"/>
          <w:szCs w:val="28"/>
          <w:lang w:val="en-US"/>
        </w:rPr>
        <w:t>i</w:t>
      </w:r>
      <w:r w:rsidRPr="00746A53">
        <w:rPr>
          <w:rFonts w:ascii="Times New Roman" w:hAnsi="Times New Roman" w:cs="Times New Roman"/>
          <w:sz w:val="28"/>
          <w:szCs w:val="28"/>
        </w:rPr>
        <w:t xml:space="preserve"> записки. Київ, 2002. С. 87</w:t>
      </w:r>
      <w:r>
        <w:rPr>
          <w:rFonts w:ascii="Times New Roman" w:hAnsi="Times New Roman" w:cs="Times New Roman"/>
          <w:sz w:val="28"/>
          <w:szCs w:val="28"/>
        </w:rPr>
        <w:t>–</w:t>
      </w:r>
      <w:r w:rsidRPr="00746A53">
        <w:rPr>
          <w:rFonts w:ascii="Times New Roman" w:hAnsi="Times New Roman" w:cs="Times New Roman"/>
          <w:sz w:val="28"/>
          <w:szCs w:val="28"/>
        </w:rPr>
        <w:t>90.</w:t>
      </w:r>
    </w:p>
  </w:footnote>
  <w:footnote w:id="427">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Матер</w:t>
      </w:r>
      <w:r w:rsidRPr="00746A53">
        <w:rPr>
          <w:rFonts w:ascii="Times New Roman" w:hAnsi="Times New Roman" w:cs="Times New Roman"/>
          <w:sz w:val="28"/>
          <w:szCs w:val="28"/>
          <w:lang w:val="en-US"/>
        </w:rPr>
        <w:t>i</w:t>
      </w:r>
      <w:r w:rsidRPr="00746A53">
        <w:rPr>
          <w:rFonts w:ascii="Times New Roman" w:hAnsi="Times New Roman" w:cs="Times New Roman"/>
          <w:sz w:val="28"/>
          <w:szCs w:val="28"/>
        </w:rPr>
        <w:t>али «круглого столу» «Гуманітарні аспекти інтеграції кр</w:t>
      </w:r>
      <w:r w:rsidRPr="00746A53">
        <w:rPr>
          <w:rFonts w:ascii="Times New Roman" w:hAnsi="Times New Roman" w:cs="Times New Roman"/>
          <w:sz w:val="28"/>
          <w:szCs w:val="28"/>
        </w:rPr>
        <w:t>и</w:t>
      </w:r>
      <w:r w:rsidRPr="00746A53">
        <w:rPr>
          <w:rFonts w:ascii="Times New Roman" w:hAnsi="Times New Roman" w:cs="Times New Roman"/>
          <w:sz w:val="28"/>
          <w:szCs w:val="28"/>
        </w:rPr>
        <w:t>мськотатарського народу в українське суспільство». Київ, 1999.</w:t>
      </w:r>
    </w:p>
  </w:footnote>
  <w:footnote w:id="428">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Громадські та політичні лідери кримськотатарського народу: і</w:t>
      </w:r>
      <w:r w:rsidRPr="00746A53">
        <w:rPr>
          <w:rFonts w:ascii="Times New Roman" w:hAnsi="Times New Roman" w:cs="Times New Roman"/>
          <w:sz w:val="28"/>
          <w:szCs w:val="28"/>
        </w:rPr>
        <w:t>н</w:t>
      </w:r>
      <w:r w:rsidRPr="00746A53">
        <w:rPr>
          <w:rFonts w:ascii="Times New Roman" w:hAnsi="Times New Roman" w:cs="Times New Roman"/>
          <w:sz w:val="28"/>
          <w:szCs w:val="28"/>
        </w:rPr>
        <w:t>формація станом на 1</w:t>
      </w:r>
      <w:r>
        <w:rPr>
          <w:rFonts w:ascii="Times New Roman" w:hAnsi="Times New Roman" w:cs="Times New Roman"/>
          <w:sz w:val="28"/>
          <w:szCs w:val="28"/>
        </w:rPr>
        <w:t>5 травня 2009 року: довідник / у</w:t>
      </w:r>
      <w:r w:rsidRPr="00746A53">
        <w:rPr>
          <w:rFonts w:ascii="Times New Roman" w:hAnsi="Times New Roman" w:cs="Times New Roman"/>
          <w:sz w:val="28"/>
          <w:szCs w:val="28"/>
        </w:rPr>
        <w:t xml:space="preserve">кл. С. Конончук </w:t>
      </w:r>
      <w:r w:rsidRPr="00A96CAA">
        <w:rPr>
          <w:rFonts w:ascii="Times New Roman" w:hAnsi="Times New Roman" w:cs="Times New Roman"/>
          <w:sz w:val="28"/>
          <w:szCs w:val="28"/>
        </w:rPr>
        <w:t>[</w:t>
      </w:r>
      <w:r w:rsidRPr="00746A53">
        <w:rPr>
          <w:rFonts w:ascii="Times New Roman" w:hAnsi="Times New Roman" w:cs="Times New Roman"/>
          <w:sz w:val="28"/>
          <w:szCs w:val="28"/>
        </w:rPr>
        <w:t xml:space="preserve">та </w:t>
      </w:r>
      <w:r w:rsidRPr="00746A53">
        <w:rPr>
          <w:rFonts w:ascii="Times New Roman" w:hAnsi="Times New Roman" w:cs="Times New Roman"/>
          <w:sz w:val="28"/>
          <w:szCs w:val="28"/>
          <w:lang w:val="en-US"/>
        </w:rPr>
        <w:t>i</w:t>
      </w:r>
      <w:r w:rsidRPr="00746A53">
        <w:rPr>
          <w:rFonts w:ascii="Times New Roman" w:hAnsi="Times New Roman" w:cs="Times New Roman"/>
          <w:sz w:val="28"/>
          <w:szCs w:val="28"/>
        </w:rPr>
        <w:t>н.</w:t>
      </w:r>
      <w:r w:rsidRPr="00A96CAA">
        <w:rPr>
          <w:rFonts w:ascii="Times New Roman" w:hAnsi="Times New Roman" w:cs="Times New Roman"/>
          <w:sz w:val="28"/>
          <w:szCs w:val="28"/>
        </w:rPr>
        <w:t>].</w:t>
      </w:r>
      <w:r w:rsidRPr="00746A53">
        <w:rPr>
          <w:rFonts w:ascii="Times New Roman" w:hAnsi="Times New Roman" w:cs="Times New Roman"/>
          <w:sz w:val="28"/>
          <w:szCs w:val="28"/>
        </w:rPr>
        <w:t xml:space="preserve"> Київ, 1999.</w:t>
      </w:r>
    </w:p>
  </w:footnote>
  <w:footnote w:id="429">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Швец А.Б. Формы протестного поведения в этнической среде с</w:t>
      </w:r>
      <w:r w:rsidRPr="00746A53">
        <w:rPr>
          <w:rFonts w:ascii="Times New Roman" w:hAnsi="Times New Roman" w:cs="Times New Roman"/>
          <w:sz w:val="28"/>
          <w:szCs w:val="28"/>
        </w:rPr>
        <w:t>о</w:t>
      </w:r>
      <w:r w:rsidRPr="00746A53">
        <w:rPr>
          <w:rFonts w:ascii="Times New Roman" w:hAnsi="Times New Roman" w:cs="Times New Roman"/>
          <w:sz w:val="28"/>
          <w:szCs w:val="28"/>
        </w:rPr>
        <w:t>временного Крыма // Геополитика и экогеодинамика регионов. 2009. Т. 5. Вып. 1. С. 70</w:t>
      </w:r>
      <w:r>
        <w:rPr>
          <w:rFonts w:ascii="Times New Roman" w:hAnsi="Times New Roman" w:cs="Times New Roman"/>
          <w:sz w:val="28"/>
          <w:szCs w:val="28"/>
        </w:rPr>
        <w:t>–</w:t>
      </w:r>
      <w:r w:rsidRPr="00746A53">
        <w:rPr>
          <w:rFonts w:ascii="Times New Roman" w:hAnsi="Times New Roman" w:cs="Times New Roman"/>
          <w:sz w:val="28"/>
          <w:szCs w:val="28"/>
        </w:rPr>
        <w:t>74.</w:t>
      </w:r>
    </w:p>
  </w:footnote>
  <w:footnote w:id="430">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Шевчук О.Г. Турецький фактор етнополітичної ситуації в Криму // Геополитика и экогеодинамика регионов. 2007. Т. 3. Вып. 2. С. 131</w:t>
      </w:r>
      <w:r>
        <w:rPr>
          <w:rFonts w:ascii="Times New Roman" w:hAnsi="Times New Roman" w:cs="Times New Roman"/>
          <w:sz w:val="28"/>
          <w:szCs w:val="28"/>
        </w:rPr>
        <w:t>–</w:t>
      </w:r>
      <w:r w:rsidRPr="00746A53">
        <w:rPr>
          <w:rFonts w:ascii="Times New Roman" w:hAnsi="Times New Roman" w:cs="Times New Roman"/>
          <w:sz w:val="28"/>
          <w:szCs w:val="28"/>
        </w:rPr>
        <w:t>135.</w:t>
      </w:r>
    </w:p>
  </w:footnote>
  <w:footnote w:id="431">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Григорьянц В.Е., Ишин А.В., Шевчук А.Г. К вопросу о госуда</w:t>
      </w:r>
      <w:r w:rsidRPr="00746A53">
        <w:rPr>
          <w:rFonts w:ascii="Times New Roman" w:hAnsi="Times New Roman" w:cs="Times New Roman"/>
          <w:sz w:val="28"/>
          <w:szCs w:val="28"/>
        </w:rPr>
        <w:t>р</w:t>
      </w:r>
      <w:r w:rsidRPr="00746A53">
        <w:rPr>
          <w:rFonts w:ascii="Times New Roman" w:hAnsi="Times New Roman" w:cs="Times New Roman"/>
          <w:sz w:val="28"/>
          <w:szCs w:val="28"/>
        </w:rPr>
        <w:t>ственно-конфессиональных отношениях в Украине и АРК. Симферополь, 2004.</w:t>
      </w:r>
    </w:p>
  </w:footnote>
  <w:footnote w:id="432">
    <w:p w:rsidR="00752378" w:rsidRPr="00746A53" w:rsidRDefault="00752378" w:rsidP="00746A53">
      <w:pPr>
        <w:pStyle w:val="a7"/>
        <w:ind w:firstLine="567"/>
        <w:jc w:val="both"/>
        <w:rPr>
          <w:rFonts w:ascii="Times New Roman" w:hAnsi="Times New Roman" w:cs="Times New Roman"/>
          <w:iCs/>
          <w:sz w:val="28"/>
          <w:szCs w:val="28"/>
          <w:bdr w:val="none" w:sz="0" w:space="0" w:color="auto" w:frame="1"/>
          <w:shd w:val="clear" w:color="auto" w:fill="FFFFFF"/>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Бобовникова Л.А. Религиозная толерантность в Крыму: состояние и перспективы // </w:t>
      </w:r>
      <w:r w:rsidRPr="00746A53">
        <w:rPr>
          <w:rStyle w:val="ad"/>
          <w:rFonts w:ascii="Times New Roman" w:hAnsi="Times New Roman" w:cs="Times New Roman"/>
          <w:i w:val="0"/>
          <w:sz w:val="28"/>
          <w:szCs w:val="28"/>
          <w:bdr w:val="none" w:sz="0" w:space="0" w:color="auto" w:frame="1"/>
          <w:shd w:val="clear" w:color="auto" w:fill="FFFFFF"/>
        </w:rPr>
        <w:t xml:space="preserve">Учен. </w:t>
      </w:r>
      <w:r>
        <w:rPr>
          <w:rStyle w:val="ad"/>
          <w:rFonts w:ascii="Times New Roman" w:hAnsi="Times New Roman" w:cs="Times New Roman"/>
          <w:i w:val="0"/>
          <w:sz w:val="28"/>
          <w:szCs w:val="28"/>
          <w:bdr w:val="none" w:sz="0" w:space="0" w:color="auto" w:frame="1"/>
          <w:shd w:val="clear" w:color="auto" w:fill="FFFFFF"/>
        </w:rPr>
        <w:t>з</w:t>
      </w:r>
      <w:r w:rsidRPr="00746A53">
        <w:rPr>
          <w:rStyle w:val="ad"/>
          <w:rFonts w:ascii="Times New Roman" w:hAnsi="Times New Roman" w:cs="Times New Roman"/>
          <w:i w:val="0"/>
          <w:sz w:val="28"/>
          <w:szCs w:val="28"/>
          <w:bdr w:val="none" w:sz="0" w:space="0" w:color="auto" w:frame="1"/>
          <w:shd w:val="clear" w:color="auto" w:fill="FFFFFF"/>
        </w:rPr>
        <w:t>ап</w:t>
      </w:r>
      <w:r>
        <w:rPr>
          <w:rStyle w:val="ad"/>
          <w:rFonts w:ascii="Times New Roman" w:hAnsi="Times New Roman" w:cs="Times New Roman"/>
          <w:i w:val="0"/>
          <w:sz w:val="28"/>
          <w:szCs w:val="28"/>
          <w:bdr w:val="none" w:sz="0" w:space="0" w:color="auto" w:frame="1"/>
          <w:shd w:val="clear" w:color="auto" w:fill="FFFFFF"/>
        </w:rPr>
        <w:t>. Таврич. нац. ун-т</w:t>
      </w:r>
      <w:r w:rsidRPr="00746A53">
        <w:rPr>
          <w:rStyle w:val="ad"/>
          <w:rFonts w:ascii="Times New Roman" w:hAnsi="Times New Roman" w:cs="Times New Roman"/>
          <w:i w:val="0"/>
          <w:sz w:val="28"/>
          <w:szCs w:val="28"/>
          <w:bdr w:val="none" w:sz="0" w:space="0" w:color="auto" w:frame="1"/>
          <w:shd w:val="clear" w:color="auto" w:fill="FFFFFF"/>
        </w:rPr>
        <w:t xml:space="preserve"> им. В.И. Вернадского. Сер</w:t>
      </w:r>
      <w:r>
        <w:rPr>
          <w:rStyle w:val="ad"/>
          <w:rFonts w:ascii="Times New Roman" w:hAnsi="Times New Roman" w:cs="Times New Roman"/>
          <w:i w:val="0"/>
          <w:sz w:val="28"/>
          <w:szCs w:val="28"/>
          <w:bdr w:val="none" w:sz="0" w:space="0" w:color="auto" w:frame="1"/>
          <w:shd w:val="clear" w:color="auto" w:fill="FFFFFF"/>
        </w:rPr>
        <w:t xml:space="preserve">. </w:t>
      </w:r>
      <w:r w:rsidRPr="00746A53">
        <w:rPr>
          <w:rStyle w:val="ad"/>
          <w:rFonts w:ascii="Times New Roman" w:hAnsi="Times New Roman" w:cs="Times New Roman"/>
          <w:i w:val="0"/>
          <w:sz w:val="28"/>
          <w:szCs w:val="28"/>
          <w:bdr w:val="none" w:sz="0" w:space="0" w:color="auto" w:frame="1"/>
          <w:shd w:val="clear" w:color="auto" w:fill="FFFFFF"/>
        </w:rPr>
        <w:t>По</w:t>
      </w:r>
      <w:r>
        <w:rPr>
          <w:rStyle w:val="ad"/>
          <w:rFonts w:ascii="Times New Roman" w:hAnsi="Times New Roman" w:cs="Times New Roman"/>
          <w:i w:val="0"/>
          <w:sz w:val="28"/>
          <w:szCs w:val="28"/>
          <w:bdr w:val="none" w:sz="0" w:space="0" w:color="auto" w:frame="1"/>
          <w:shd w:val="clear" w:color="auto" w:fill="FFFFFF"/>
        </w:rPr>
        <w:t>лит. науки</w:t>
      </w:r>
      <w:r w:rsidRPr="00746A53">
        <w:rPr>
          <w:rStyle w:val="ad"/>
          <w:rFonts w:ascii="Times New Roman" w:hAnsi="Times New Roman" w:cs="Times New Roman"/>
          <w:i w:val="0"/>
          <w:sz w:val="28"/>
          <w:szCs w:val="28"/>
          <w:bdr w:val="none" w:sz="0" w:space="0" w:color="auto" w:frame="1"/>
          <w:shd w:val="clear" w:color="auto" w:fill="FFFFFF"/>
        </w:rPr>
        <w:t>. 2006. Т. 19</w:t>
      </w:r>
      <w:r>
        <w:rPr>
          <w:rStyle w:val="ad"/>
          <w:rFonts w:ascii="Times New Roman" w:hAnsi="Times New Roman" w:cs="Times New Roman"/>
          <w:i w:val="0"/>
          <w:sz w:val="28"/>
          <w:szCs w:val="28"/>
          <w:bdr w:val="none" w:sz="0" w:space="0" w:color="auto" w:frame="1"/>
          <w:shd w:val="clear" w:color="auto" w:fill="FFFFFF"/>
        </w:rPr>
        <w:t xml:space="preserve"> </w:t>
      </w:r>
      <w:r w:rsidRPr="00746A53">
        <w:rPr>
          <w:rStyle w:val="ad"/>
          <w:rFonts w:ascii="Times New Roman" w:hAnsi="Times New Roman" w:cs="Times New Roman"/>
          <w:i w:val="0"/>
          <w:sz w:val="28"/>
          <w:szCs w:val="28"/>
          <w:bdr w:val="none" w:sz="0" w:space="0" w:color="auto" w:frame="1"/>
          <w:shd w:val="clear" w:color="auto" w:fill="FFFFFF"/>
        </w:rPr>
        <w:t>(58). №</w:t>
      </w:r>
      <w:r>
        <w:rPr>
          <w:rStyle w:val="ad"/>
          <w:rFonts w:ascii="Times New Roman" w:hAnsi="Times New Roman" w:cs="Times New Roman"/>
          <w:i w:val="0"/>
          <w:sz w:val="28"/>
          <w:szCs w:val="28"/>
          <w:bdr w:val="none" w:sz="0" w:space="0" w:color="auto" w:frame="1"/>
          <w:shd w:val="clear" w:color="auto" w:fill="FFFFFF"/>
        </w:rPr>
        <w:t xml:space="preserve"> </w:t>
      </w:r>
      <w:r w:rsidRPr="00746A53">
        <w:rPr>
          <w:rStyle w:val="ad"/>
          <w:rFonts w:ascii="Times New Roman" w:hAnsi="Times New Roman" w:cs="Times New Roman"/>
          <w:i w:val="0"/>
          <w:sz w:val="28"/>
          <w:szCs w:val="28"/>
          <w:bdr w:val="none" w:sz="0" w:space="0" w:color="auto" w:frame="1"/>
          <w:shd w:val="clear" w:color="auto" w:fill="FFFFFF"/>
        </w:rPr>
        <w:t>1. С. 43</w:t>
      </w:r>
      <w:r>
        <w:rPr>
          <w:rStyle w:val="ad"/>
          <w:rFonts w:ascii="Times New Roman" w:hAnsi="Times New Roman" w:cs="Times New Roman"/>
          <w:i w:val="0"/>
          <w:sz w:val="28"/>
          <w:szCs w:val="28"/>
          <w:bdr w:val="none" w:sz="0" w:space="0" w:color="auto" w:frame="1"/>
          <w:shd w:val="clear" w:color="auto" w:fill="FFFFFF"/>
        </w:rPr>
        <w:t>–</w:t>
      </w:r>
      <w:r w:rsidRPr="00746A53">
        <w:rPr>
          <w:rStyle w:val="ad"/>
          <w:rFonts w:ascii="Times New Roman" w:hAnsi="Times New Roman" w:cs="Times New Roman"/>
          <w:i w:val="0"/>
          <w:sz w:val="28"/>
          <w:szCs w:val="28"/>
          <w:bdr w:val="none" w:sz="0" w:space="0" w:color="auto" w:frame="1"/>
          <w:shd w:val="clear" w:color="auto" w:fill="FFFFFF"/>
        </w:rPr>
        <w:t>49.</w:t>
      </w:r>
    </w:p>
  </w:footnote>
  <w:footnote w:id="433">
    <w:p w:rsidR="00752378" w:rsidRPr="00DA52AB"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Петров В.Л. О влиянии религиозного фактора на социально-политическую ситуацию в Крыму // </w:t>
      </w:r>
      <w:r>
        <w:rPr>
          <w:rStyle w:val="ad"/>
          <w:rFonts w:ascii="Times New Roman" w:hAnsi="Times New Roman" w:cs="Times New Roman"/>
          <w:i w:val="0"/>
          <w:sz w:val="28"/>
          <w:szCs w:val="28"/>
          <w:bdr w:val="none" w:sz="0" w:space="0" w:color="auto" w:frame="1"/>
          <w:shd w:val="clear" w:color="auto" w:fill="FFFFFF"/>
        </w:rPr>
        <w:t xml:space="preserve">Там же. </w:t>
      </w:r>
      <w:r w:rsidRPr="00DA52AB">
        <w:rPr>
          <w:rStyle w:val="ad"/>
          <w:rFonts w:ascii="Times New Roman" w:hAnsi="Times New Roman" w:cs="Times New Roman"/>
          <w:i w:val="0"/>
          <w:sz w:val="28"/>
          <w:szCs w:val="28"/>
          <w:bdr w:val="none" w:sz="0" w:space="0" w:color="auto" w:frame="1"/>
          <w:shd w:val="clear" w:color="auto" w:fill="FFFFFF"/>
        </w:rPr>
        <w:t xml:space="preserve">2006. </w:t>
      </w:r>
      <w:r w:rsidRPr="00746A53">
        <w:rPr>
          <w:rStyle w:val="ad"/>
          <w:rFonts w:ascii="Times New Roman" w:hAnsi="Times New Roman" w:cs="Times New Roman"/>
          <w:i w:val="0"/>
          <w:sz w:val="28"/>
          <w:szCs w:val="28"/>
          <w:bdr w:val="none" w:sz="0" w:space="0" w:color="auto" w:frame="1"/>
          <w:shd w:val="clear" w:color="auto" w:fill="FFFFFF"/>
        </w:rPr>
        <w:t>С</w:t>
      </w:r>
      <w:r w:rsidRPr="00DA52AB">
        <w:rPr>
          <w:rStyle w:val="ad"/>
          <w:rFonts w:ascii="Times New Roman" w:hAnsi="Times New Roman" w:cs="Times New Roman"/>
          <w:i w:val="0"/>
          <w:sz w:val="28"/>
          <w:szCs w:val="28"/>
          <w:bdr w:val="none" w:sz="0" w:space="0" w:color="auto" w:frame="1"/>
          <w:shd w:val="clear" w:color="auto" w:fill="FFFFFF"/>
        </w:rPr>
        <w:t>. 35</w:t>
      </w:r>
      <w:r>
        <w:rPr>
          <w:rStyle w:val="ad"/>
          <w:rFonts w:ascii="Times New Roman" w:hAnsi="Times New Roman" w:cs="Times New Roman"/>
          <w:i w:val="0"/>
          <w:sz w:val="28"/>
          <w:szCs w:val="28"/>
          <w:bdr w:val="none" w:sz="0" w:space="0" w:color="auto" w:frame="1"/>
          <w:shd w:val="clear" w:color="auto" w:fill="FFFFFF"/>
        </w:rPr>
        <w:t>–</w:t>
      </w:r>
      <w:r w:rsidRPr="00DA52AB">
        <w:rPr>
          <w:rStyle w:val="ad"/>
          <w:rFonts w:ascii="Times New Roman" w:hAnsi="Times New Roman" w:cs="Times New Roman"/>
          <w:i w:val="0"/>
          <w:sz w:val="28"/>
          <w:szCs w:val="28"/>
          <w:bdr w:val="none" w:sz="0" w:space="0" w:color="auto" w:frame="1"/>
          <w:shd w:val="clear" w:color="auto" w:fill="FFFFFF"/>
        </w:rPr>
        <w:t>42.</w:t>
      </w:r>
    </w:p>
  </w:footnote>
  <w:footnote w:id="434">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565533">
        <w:rPr>
          <w:rFonts w:ascii="Times New Roman" w:hAnsi="Times New Roman" w:cs="Times New Roman"/>
          <w:sz w:val="28"/>
          <w:szCs w:val="28"/>
          <w:lang w:val="en-US"/>
        </w:rPr>
        <w:t xml:space="preserve"> </w:t>
      </w:r>
      <w:r w:rsidRPr="00746A53">
        <w:rPr>
          <w:rFonts w:ascii="Times New Roman" w:hAnsi="Times New Roman" w:cs="Times New Roman"/>
          <w:sz w:val="28"/>
          <w:szCs w:val="28"/>
          <w:lang w:val="en-US"/>
        </w:rPr>
        <w:t>Senyushkina</w:t>
      </w:r>
      <w:r w:rsidRPr="00565533">
        <w:rPr>
          <w:rFonts w:ascii="Times New Roman" w:hAnsi="Times New Roman" w:cs="Times New Roman"/>
          <w:sz w:val="28"/>
          <w:szCs w:val="28"/>
          <w:lang w:val="en-US"/>
        </w:rPr>
        <w:t xml:space="preserve"> </w:t>
      </w:r>
      <w:r w:rsidRPr="00746A53">
        <w:rPr>
          <w:rFonts w:ascii="Times New Roman" w:hAnsi="Times New Roman" w:cs="Times New Roman"/>
          <w:sz w:val="28"/>
          <w:szCs w:val="28"/>
          <w:lang w:val="en-US"/>
        </w:rPr>
        <w:t>T</w:t>
      </w:r>
      <w:r w:rsidRPr="00565533">
        <w:rPr>
          <w:rFonts w:ascii="Times New Roman" w:hAnsi="Times New Roman" w:cs="Times New Roman"/>
          <w:sz w:val="28"/>
          <w:szCs w:val="28"/>
          <w:lang w:val="en-US"/>
        </w:rPr>
        <w:t xml:space="preserve">. </w:t>
      </w:r>
      <w:r w:rsidRPr="00746A53">
        <w:rPr>
          <w:rFonts w:ascii="Times New Roman" w:hAnsi="Times New Roman" w:cs="Times New Roman"/>
          <w:sz w:val="28"/>
          <w:szCs w:val="28"/>
          <w:lang w:val="en-US"/>
        </w:rPr>
        <w:t>Turbulent</w:t>
      </w:r>
      <w:r w:rsidRPr="00565533">
        <w:rPr>
          <w:rFonts w:ascii="Times New Roman" w:hAnsi="Times New Roman" w:cs="Times New Roman"/>
          <w:sz w:val="28"/>
          <w:szCs w:val="28"/>
          <w:lang w:val="en-US"/>
        </w:rPr>
        <w:t xml:space="preserve"> </w:t>
      </w:r>
      <w:r w:rsidRPr="00746A53">
        <w:rPr>
          <w:rFonts w:ascii="Times New Roman" w:hAnsi="Times New Roman" w:cs="Times New Roman"/>
          <w:sz w:val="28"/>
          <w:szCs w:val="28"/>
          <w:lang w:val="en-US"/>
        </w:rPr>
        <w:t>Past</w:t>
      </w:r>
      <w:r w:rsidRPr="00565533">
        <w:rPr>
          <w:rFonts w:ascii="Times New Roman" w:hAnsi="Times New Roman" w:cs="Times New Roman"/>
          <w:sz w:val="28"/>
          <w:szCs w:val="28"/>
          <w:lang w:val="en-US"/>
        </w:rPr>
        <w:t xml:space="preserve"> </w:t>
      </w:r>
      <w:r w:rsidRPr="00746A53">
        <w:rPr>
          <w:rFonts w:ascii="Times New Roman" w:hAnsi="Times New Roman" w:cs="Times New Roman"/>
          <w:sz w:val="28"/>
          <w:szCs w:val="28"/>
          <w:lang w:val="en-US"/>
        </w:rPr>
        <w:t>Complicates</w:t>
      </w:r>
      <w:r w:rsidRPr="00565533">
        <w:rPr>
          <w:rFonts w:ascii="Times New Roman" w:hAnsi="Times New Roman" w:cs="Times New Roman"/>
          <w:sz w:val="28"/>
          <w:szCs w:val="28"/>
          <w:lang w:val="en-US"/>
        </w:rPr>
        <w:t xml:space="preserve">: </w:t>
      </w:r>
      <w:r w:rsidRPr="00746A53">
        <w:rPr>
          <w:rFonts w:ascii="Times New Roman" w:hAnsi="Times New Roman" w:cs="Times New Roman"/>
          <w:sz w:val="28"/>
          <w:szCs w:val="28"/>
          <w:lang w:val="en-US"/>
        </w:rPr>
        <w:t>Crimea</w:t>
      </w:r>
      <w:r w:rsidRPr="00565533">
        <w:rPr>
          <w:rFonts w:ascii="Times New Roman" w:hAnsi="Times New Roman" w:cs="Times New Roman"/>
          <w:sz w:val="28"/>
          <w:szCs w:val="28"/>
          <w:lang w:val="en-US"/>
        </w:rPr>
        <w:t>’</w:t>
      </w:r>
      <w:r w:rsidRPr="00746A53">
        <w:rPr>
          <w:rFonts w:ascii="Times New Roman" w:hAnsi="Times New Roman" w:cs="Times New Roman"/>
          <w:sz w:val="28"/>
          <w:szCs w:val="28"/>
          <w:lang w:val="en-US"/>
        </w:rPr>
        <w:t>s</w:t>
      </w:r>
      <w:r w:rsidRPr="00565533">
        <w:rPr>
          <w:rFonts w:ascii="Times New Roman" w:hAnsi="Times New Roman" w:cs="Times New Roman"/>
          <w:sz w:val="28"/>
          <w:szCs w:val="28"/>
          <w:lang w:val="en-US"/>
        </w:rPr>
        <w:t xml:space="preserve"> </w:t>
      </w:r>
      <w:r w:rsidRPr="00746A53">
        <w:rPr>
          <w:rFonts w:ascii="Times New Roman" w:hAnsi="Times New Roman" w:cs="Times New Roman"/>
          <w:sz w:val="28"/>
          <w:szCs w:val="28"/>
          <w:lang w:val="en-US"/>
        </w:rPr>
        <w:t>Minority</w:t>
      </w:r>
      <w:r w:rsidRPr="00565533">
        <w:rPr>
          <w:rFonts w:ascii="Times New Roman" w:hAnsi="Times New Roman" w:cs="Times New Roman"/>
          <w:sz w:val="28"/>
          <w:szCs w:val="28"/>
          <w:lang w:val="en-US"/>
        </w:rPr>
        <w:t xml:space="preserve"> </w:t>
      </w:r>
      <w:r w:rsidRPr="00746A53">
        <w:rPr>
          <w:rFonts w:ascii="Times New Roman" w:hAnsi="Times New Roman" w:cs="Times New Roman"/>
          <w:sz w:val="28"/>
          <w:szCs w:val="28"/>
          <w:lang w:val="en-US"/>
        </w:rPr>
        <w:t>Rel</w:t>
      </w:r>
      <w:r w:rsidRPr="00746A53">
        <w:rPr>
          <w:rFonts w:ascii="Times New Roman" w:hAnsi="Times New Roman" w:cs="Times New Roman"/>
          <w:sz w:val="28"/>
          <w:szCs w:val="28"/>
          <w:lang w:val="en-US"/>
        </w:rPr>
        <w:t>a</w:t>
      </w:r>
      <w:r w:rsidRPr="00746A53">
        <w:rPr>
          <w:rFonts w:ascii="Times New Roman" w:hAnsi="Times New Roman" w:cs="Times New Roman"/>
          <w:sz w:val="28"/>
          <w:szCs w:val="28"/>
          <w:lang w:val="en-US"/>
        </w:rPr>
        <w:t>tions</w:t>
      </w:r>
      <w:r w:rsidRPr="00565533">
        <w:rPr>
          <w:rFonts w:ascii="Times New Roman" w:hAnsi="Times New Roman" w:cs="Times New Roman"/>
          <w:sz w:val="28"/>
          <w:szCs w:val="28"/>
          <w:lang w:val="en-US"/>
        </w:rPr>
        <w:t xml:space="preserve"> // </w:t>
      </w:r>
      <w:r w:rsidRPr="00746A53">
        <w:rPr>
          <w:rFonts w:ascii="Times New Roman" w:hAnsi="Times New Roman" w:cs="Times New Roman"/>
          <w:sz w:val="28"/>
          <w:szCs w:val="28"/>
          <w:lang w:val="en-US"/>
        </w:rPr>
        <w:t>Local</w:t>
      </w:r>
      <w:r w:rsidRPr="00565533">
        <w:rPr>
          <w:rFonts w:ascii="Times New Roman" w:hAnsi="Times New Roman" w:cs="Times New Roman"/>
          <w:sz w:val="28"/>
          <w:szCs w:val="28"/>
          <w:lang w:val="en-US"/>
        </w:rPr>
        <w:t xml:space="preserve"> </w:t>
      </w:r>
      <w:r w:rsidRPr="00746A53">
        <w:rPr>
          <w:rFonts w:ascii="Times New Roman" w:hAnsi="Times New Roman" w:cs="Times New Roman"/>
          <w:sz w:val="28"/>
          <w:szCs w:val="28"/>
          <w:lang w:val="en-US"/>
        </w:rPr>
        <w:t>Governance</w:t>
      </w:r>
      <w:r w:rsidRPr="00565533">
        <w:rPr>
          <w:rFonts w:ascii="Times New Roman" w:hAnsi="Times New Roman" w:cs="Times New Roman"/>
          <w:sz w:val="28"/>
          <w:szCs w:val="28"/>
          <w:lang w:val="en-US"/>
        </w:rPr>
        <w:t xml:space="preserve"> </w:t>
      </w:r>
      <w:r w:rsidRPr="00746A53">
        <w:rPr>
          <w:rFonts w:ascii="Times New Roman" w:hAnsi="Times New Roman" w:cs="Times New Roman"/>
          <w:sz w:val="28"/>
          <w:szCs w:val="28"/>
          <w:lang w:val="en-US"/>
        </w:rPr>
        <w:t>and</w:t>
      </w:r>
      <w:r w:rsidRPr="00565533">
        <w:rPr>
          <w:rFonts w:ascii="Times New Roman" w:hAnsi="Times New Roman" w:cs="Times New Roman"/>
          <w:sz w:val="28"/>
          <w:szCs w:val="28"/>
          <w:lang w:val="en-US"/>
        </w:rPr>
        <w:t xml:space="preserve"> </w:t>
      </w:r>
      <w:r w:rsidRPr="00746A53">
        <w:rPr>
          <w:rFonts w:ascii="Times New Roman" w:hAnsi="Times New Roman" w:cs="Times New Roman"/>
          <w:sz w:val="28"/>
          <w:szCs w:val="28"/>
          <w:lang w:val="en-US"/>
        </w:rPr>
        <w:t>Minority</w:t>
      </w:r>
      <w:r w:rsidRPr="00565533">
        <w:rPr>
          <w:rFonts w:ascii="Times New Roman" w:hAnsi="Times New Roman" w:cs="Times New Roman"/>
          <w:sz w:val="28"/>
          <w:szCs w:val="28"/>
          <w:lang w:val="en-US"/>
        </w:rPr>
        <w:t xml:space="preserve"> </w:t>
      </w:r>
      <w:r w:rsidRPr="00746A53">
        <w:rPr>
          <w:rFonts w:ascii="Times New Roman" w:hAnsi="Times New Roman" w:cs="Times New Roman"/>
          <w:sz w:val="28"/>
          <w:szCs w:val="28"/>
          <w:lang w:val="en-US"/>
        </w:rPr>
        <w:t>Empowerment</w:t>
      </w:r>
      <w:r w:rsidRPr="00565533">
        <w:rPr>
          <w:rFonts w:ascii="Times New Roman" w:hAnsi="Times New Roman" w:cs="Times New Roman"/>
          <w:sz w:val="28"/>
          <w:szCs w:val="28"/>
          <w:lang w:val="en-US"/>
        </w:rPr>
        <w:t xml:space="preserve"> </w:t>
      </w:r>
      <w:r w:rsidRPr="00746A53">
        <w:rPr>
          <w:rFonts w:ascii="Times New Roman" w:hAnsi="Times New Roman" w:cs="Times New Roman"/>
          <w:sz w:val="28"/>
          <w:szCs w:val="28"/>
          <w:lang w:val="en-US"/>
        </w:rPr>
        <w:t>in</w:t>
      </w:r>
      <w:r w:rsidRPr="00565533">
        <w:rPr>
          <w:rFonts w:ascii="Times New Roman" w:hAnsi="Times New Roman" w:cs="Times New Roman"/>
          <w:sz w:val="28"/>
          <w:szCs w:val="28"/>
          <w:lang w:val="en-US"/>
        </w:rPr>
        <w:t xml:space="preserve"> </w:t>
      </w:r>
      <w:r w:rsidRPr="00746A53">
        <w:rPr>
          <w:rFonts w:ascii="Times New Roman" w:hAnsi="Times New Roman" w:cs="Times New Roman"/>
          <w:sz w:val="28"/>
          <w:szCs w:val="28"/>
          <w:lang w:val="en-US"/>
        </w:rPr>
        <w:t>the CIS. Budapest, 2002. P. 207</w:t>
      </w:r>
      <w:r>
        <w:rPr>
          <w:rFonts w:ascii="Times New Roman" w:hAnsi="Times New Roman" w:cs="Times New Roman"/>
          <w:sz w:val="28"/>
          <w:szCs w:val="28"/>
          <w:lang w:val="en-US"/>
        </w:rPr>
        <w:t>–</w:t>
      </w:r>
      <w:r w:rsidRPr="00746A53">
        <w:rPr>
          <w:rFonts w:ascii="Times New Roman" w:hAnsi="Times New Roman" w:cs="Times New Roman"/>
          <w:sz w:val="28"/>
          <w:szCs w:val="28"/>
          <w:lang w:val="en-US"/>
        </w:rPr>
        <w:t xml:space="preserve">234; </w:t>
      </w:r>
      <w:r w:rsidRPr="00746A53">
        <w:rPr>
          <w:rFonts w:ascii="Times New Roman" w:hAnsi="Times New Roman" w:cs="Times New Roman"/>
          <w:sz w:val="28"/>
          <w:szCs w:val="28"/>
        </w:rPr>
        <w:t>Сенюшкина</w:t>
      </w:r>
      <w:r w:rsidRPr="00746A53">
        <w:rPr>
          <w:rFonts w:ascii="Times New Roman" w:hAnsi="Times New Roman" w:cs="Times New Roman"/>
          <w:sz w:val="28"/>
          <w:szCs w:val="28"/>
          <w:lang w:val="en-US"/>
        </w:rPr>
        <w:t xml:space="preserve"> </w:t>
      </w:r>
      <w:r w:rsidRPr="00746A53">
        <w:rPr>
          <w:rFonts w:ascii="Times New Roman" w:hAnsi="Times New Roman" w:cs="Times New Roman"/>
          <w:sz w:val="28"/>
          <w:szCs w:val="28"/>
        </w:rPr>
        <w:t>Т</w:t>
      </w:r>
      <w:r w:rsidRPr="00746A53">
        <w:rPr>
          <w:rFonts w:ascii="Times New Roman" w:hAnsi="Times New Roman" w:cs="Times New Roman"/>
          <w:sz w:val="28"/>
          <w:szCs w:val="28"/>
          <w:lang w:val="en-US"/>
        </w:rPr>
        <w:t>.</w:t>
      </w:r>
      <w:r w:rsidRPr="00746A53">
        <w:rPr>
          <w:rFonts w:ascii="Times New Roman" w:hAnsi="Times New Roman" w:cs="Times New Roman"/>
          <w:sz w:val="28"/>
          <w:szCs w:val="28"/>
        </w:rPr>
        <w:t>О</w:t>
      </w:r>
      <w:r w:rsidRPr="00746A53">
        <w:rPr>
          <w:rFonts w:ascii="Times New Roman" w:hAnsi="Times New Roman" w:cs="Times New Roman"/>
          <w:sz w:val="28"/>
          <w:szCs w:val="28"/>
          <w:lang w:val="en-US"/>
        </w:rPr>
        <w:t xml:space="preserve">. </w:t>
      </w:r>
      <w:r w:rsidRPr="00746A53">
        <w:rPr>
          <w:rFonts w:ascii="Times New Roman" w:hAnsi="Times New Roman" w:cs="Times New Roman"/>
          <w:sz w:val="28"/>
          <w:szCs w:val="28"/>
        </w:rPr>
        <w:t>Сучасний</w:t>
      </w:r>
      <w:r w:rsidRPr="00746A53">
        <w:rPr>
          <w:rFonts w:ascii="Times New Roman" w:hAnsi="Times New Roman" w:cs="Times New Roman"/>
          <w:sz w:val="28"/>
          <w:szCs w:val="28"/>
          <w:lang w:val="en-US"/>
        </w:rPr>
        <w:t xml:space="preserve"> </w:t>
      </w:r>
      <w:r w:rsidRPr="00746A53">
        <w:rPr>
          <w:rFonts w:ascii="Times New Roman" w:hAnsi="Times New Roman" w:cs="Times New Roman"/>
          <w:sz w:val="28"/>
          <w:szCs w:val="28"/>
        </w:rPr>
        <w:t>іслам</w:t>
      </w:r>
      <w:r w:rsidRPr="00746A53">
        <w:rPr>
          <w:rFonts w:ascii="Times New Roman" w:hAnsi="Times New Roman" w:cs="Times New Roman"/>
          <w:sz w:val="28"/>
          <w:szCs w:val="28"/>
          <w:lang w:val="en-US"/>
        </w:rPr>
        <w:t xml:space="preserve">: </w:t>
      </w:r>
      <w:r w:rsidRPr="00746A53">
        <w:rPr>
          <w:rFonts w:ascii="Times New Roman" w:hAnsi="Times New Roman" w:cs="Times New Roman"/>
          <w:sz w:val="28"/>
          <w:szCs w:val="28"/>
        </w:rPr>
        <w:t>європейський</w:t>
      </w:r>
      <w:r w:rsidRPr="00746A53">
        <w:rPr>
          <w:rFonts w:ascii="Times New Roman" w:hAnsi="Times New Roman" w:cs="Times New Roman"/>
          <w:sz w:val="28"/>
          <w:szCs w:val="28"/>
          <w:lang w:val="en-US"/>
        </w:rPr>
        <w:t xml:space="preserve"> </w:t>
      </w:r>
      <w:r w:rsidRPr="00746A53">
        <w:rPr>
          <w:rFonts w:ascii="Times New Roman" w:hAnsi="Times New Roman" w:cs="Times New Roman"/>
          <w:sz w:val="28"/>
          <w:szCs w:val="28"/>
        </w:rPr>
        <w:t>та</w:t>
      </w:r>
      <w:r w:rsidRPr="00746A53">
        <w:rPr>
          <w:rFonts w:ascii="Times New Roman" w:hAnsi="Times New Roman" w:cs="Times New Roman"/>
          <w:sz w:val="28"/>
          <w:szCs w:val="28"/>
          <w:lang w:val="en-US"/>
        </w:rPr>
        <w:t xml:space="preserve"> </w:t>
      </w:r>
      <w:r w:rsidRPr="00746A53">
        <w:rPr>
          <w:rFonts w:ascii="Times New Roman" w:hAnsi="Times New Roman" w:cs="Times New Roman"/>
          <w:sz w:val="28"/>
          <w:szCs w:val="28"/>
        </w:rPr>
        <w:t>український</w:t>
      </w:r>
      <w:r w:rsidRPr="00746A53">
        <w:rPr>
          <w:rFonts w:ascii="Times New Roman" w:hAnsi="Times New Roman" w:cs="Times New Roman"/>
          <w:sz w:val="28"/>
          <w:szCs w:val="28"/>
          <w:lang w:val="en-US"/>
        </w:rPr>
        <w:t xml:space="preserve"> </w:t>
      </w:r>
      <w:r w:rsidRPr="00746A53">
        <w:rPr>
          <w:rFonts w:ascii="Times New Roman" w:hAnsi="Times New Roman" w:cs="Times New Roman"/>
          <w:sz w:val="28"/>
          <w:szCs w:val="28"/>
        </w:rPr>
        <w:t>вимір</w:t>
      </w:r>
      <w:r w:rsidRPr="00746A53">
        <w:rPr>
          <w:rFonts w:ascii="Times New Roman" w:hAnsi="Times New Roman" w:cs="Times New Roman"/>
          <w:sz w:val="28"/>
          <w:szCs w:val="28"/>
          <w:lang w:val="en-US"/>
        </w:rPr>
        <w:t xml:space="preserve"> // </w:t>
      </w:r>
      <w:r w:rsidRPr="00746A53">
        <w:rPr>
          <w:rFonts w:ascii="Times New Roman" w:hAnsi="Times New Roman" w:cs="Times New Roman"/>
          <w:sz w:val="28"/>
          <w:szCs w:val="28"/>
        </w:rPr>
        <w:t>Українське</w:t>
      </w:r>
      <w:r w:rsidRPr="00746A53">
        <w:rPr>
          <w:rFonts w:ascii="Times New Roman" w:hAnsi="Times New Roman" w:cs="Times New Roman"/>
          <w:sz w:val="28"/>
          <w:szCs w:val="28"/>
          <w:lang w:val="en-US"/>
        </w:rPr>
        <w:t xml:space="preserve"> </w:t>
      </w:r>
      <w:r w:rsidRPr="00746A53">
        <w:rPr>
          <w:rFonts w:ascii="Times New Roman" w:hAnsi="Times New Roman" w:cs="Times New Roman"/>
          <w:sz w:val="28"/>
          <w:szCs w:val="28"/>
        </w:rPr>
        <w:t>релігієзнавство</w:t>
      </w:r>
      <w:r w:rsidRPr="00746A53">
        <w:rPr>
          <w:rFonts w:ascii="Times New Roman" w:hAnsi="Times New Roman" w:cs="Times New Roman"/>
          <w:sz w:val="28"/>
          <w:szCs w:val="28"/>
          <w:lang w:val="en-US"/>
        </w:rPr>
        <w:t xml:space="preserve">. </w:t>
      </w:r>
      <w:r w:rsidRPr="00746A53">
        <w:rPr>
          <w:rFonts w:ascii="Times New Roman" w:hAnsi="Times New Roman" w:cs="Times New Roman"/>
          <w:sz w:val="28"/>
          <w:szCs w:val="28"/>
        </w:rPr>
        <w:t>Київ, 2004. №3</w:t>
      </w:r>
      <w:r>
        <w:rPr>
          <w:rFonts w:ascii="Times New Roman" w:hAnsi="Times New Roman" w:cs="Times New Roman"/>
          <w:sz w:val="28"/>
          <w:szCs w:val="28"/>
        </w:rPr>
        <w:t>–</w:t>
      </w:r>
      <w:r w:rsidRPr="00746A53">
        <w:rPr>
          <w:rFonts w:ascii="Times New Roman" w:hAnsi="Times New Roman" w:cs="Times New Roman"/>
          <w:sz w:val="28"/>
          <w:szCs w:val="28"/>
        </w:rPr>
        <w:t>4</w:t>
      </w:r>
      <w:r>
        <w:rPr>
          <w:rFonts w:ascii="Times New Roman" w:hAnsi="Times New Roman" w:cs="Times New Roman"/>
          <w:sz w:val="28"/>
          <w:szCs w:val="28"/>
        </w:rPr>
        <w:t xml:space="preserve"> </w:t>
      </w:r>
      <w:r w:rsidRPr="00746A53">
        <w:rPr>
          <w:rFonts w:ascii="Times New Roman" w:hAnsi="Times New Roman" w:cs="Times New Roman"/>
          <w:sz w:val="28"/>
          <w:szCs w:val="28"/>
        </w:rPr>
        <w:t>(31</w:t>
      </w:r>
      <w:r>
        <w:rPr>
          <w:rFonts w:ascii="Times New Roman" w:hAnsi="Times New Roman" w:cs="Times New Roman"/>
          <w:sz w:val="28"/>
          <w:szCs w:val="28"/>
        </w:rPr>
        <w:t>–</w:t>
      </w:r>
      <w:r w:rsidRPr="00746A53">
        <w:rPr>
          <w:rFonts w:ascii="Times New Roman" w:hAnsi="Times New Roman" w:cs="Times New Roman"/>
          <w:sz w:val="28"/>
          <w:szCs w:val="28"/>
        </w:rPr>
        <w:t>32). С. 142</w:t>
      </w:r>
      <w:r>
        <w:rPr>
          <w:rFonts w:ascii="Times New Roman" w:hAnsi="Times New Roman" w:cs="Times New Roman"/>
          <w:sz w:val="28"/>
          <w:szCs w:val="28"/>
        </w:rPr>
        <w:t>–</w:t>
      </w:r>
      <w:r w:rsidRPr="00746A53">
        <w:rPr>
          <w:rFonts w:ascii="Times New Roman" w:hAnsi="Times New Roman" w:cs="Times New Roman"/>
          <w:sz w:val="28"/>
          <w:szCs w:val="28"/>
        </w:rPr>
        <w:t>156.</w:t>
      </w:r>
    </w:p>
  </w:footnote>
  <w:footnote w:id="435">
    <w:p w:rsidR="00752378" w:rsidRPr="00746A53" w:rsidRDefault="00752378" w:rsidP="00746A53">
      <w:pPr>
        <w:pStyle w:val="aa"/>
        <w:tabs>
          <w:tab w:val="left" w:pos="851"/>
        </w:tabs>
        <w:spacing w:before="0" w:beforeAutospacing="0" w:after="0" w:afterAutospacing="0"/>
        <w:ind w:firstLine="567"/>
        <w:jc w:val="both"/>
        <w:rPr>
          <w:sz w:val="28"/>
          <w:szCs w:val="28"/>
        </w:rPr>
      </w:pPr>
      <w:r w:rsidRPr="00746A53">
        <w:rPr>
          <w:rStyle w:val="a9"/>
          <w:sz w:val="28"/>
          <w:szCs w:val="28"/>
        </w:rPr>
        <w:footnoteRef/>
      </w:r>
      <w:r w:rsidRPr="00746A53">
        <w:rPr>
          <w:sz w:val="28"/>
          <w:szCs w:val="28"/>
        </w:rPr>
        <w:t xml:space="preserve"> Габриэлян О.А. Гражданское общество и религия. Симферополь, 2005.</w:t>
      </w:r>
    </w:p>
  </w:footnote>
  <w:footnote w:id="436">
    <w:p w:rsidR="00752378" w:rsidRPr="00746A53" w:rsidRDefault="00752378" w:rsidP="00746A53">
      <w:pPr>
        <w:pStyle w:val="aa"/>
        <w:tabs>
          <w:tab w:val="left" w:pos="851"/>
        </w:tabs>
        <w:spacing w:before="0" w:beforeAutospacing="0" w:after="0" w:afterAutospacing="0"/>
        <w:ind w:firstLine="567"/>
        <w:jc w:val="both"/>
        <w:rPr>
          <w:sz w:val="28"/>
          <w:szCs w:val="28"/>
        </w:rPr>
      </w:pPr>
      <w:r w:rsidRPr="00746A53">
        <w:rPr>
          <w:rStyle w:val="a9"/>
          <w:sz w:val="28"/>
          <w:szCs w:val="28"/>
        </w:rPr>
        <w:footnoteRef/>
      </w:r>
      <w:r w:rsidRPr="00746A53">
        <w:rPr>
          <w:sz w:val="28"/>
          <w:szCs w:val="28"/>
        </w:rPr>
        <w:t xml:space="preserve"> Муратова Э.С. Ислам в современном Крыму: индикаторы и пробл</w:t>
      </w:r>
      <w:r w:rsidRPr="00746A53">
        <w:rPr>
          <w:sz w:val="28"/>
          <w:szCs w:val="28"/>
        </w:rPr>
        <w:t>е</w:t>
      </w:r>
      <w:r w:rsidRPr="00746A53">
        <w:rPr>
          <w:sz w:val="28"/>
          <w:szCs w:val="28"/>
        </w:rPr>
        <w:t xml:space="preserve">мы процесса возрождения. Симферополь, 2008; </w:t>
      </w:r>
      <w:r>
        <w:rPr>
          <w:sz w:val="28"/>
          <w:szCs w:val="28"/>
        </w:rPr>
        <w:t xml:space="preserve">Её </w:t>
      </w:r>
      <w:r w:rsidRPr="00746A53">
        <w:rPr>
          <w:sz w:val="28"/>
          <w:szCs w:val="28"/>
        </w:rPr>
        <w:t>же. Крымские мусул</w:t>
      </w:r>
      <w:r w:rsidRPr="00746A53">
        <w:rPr>
          <w:sz w:val="28"/>
          <w:szCs w:val="28"/>
        </w:rPr>
        <w:t>ь</w:t>
      </w:r>
      <w:r w:rsidRPr="00746A53">
        <w:rPr>
          <w:sz w:val="28"/>
          <w:szCs w:val="28"/>
        </w:rPr>
        <w:t>мане: взгляд изнутри. Симферополь, 2009.</w:t>
      </w:r>
    </w:p>
  </w:footnote>
  <w:footnote w:id="437">
    <w:p w:rsidR="00752378" w:rsidRPr="00746A53" w:rsidRDefault="00752378" w:rsidP="00746A53">
      <w:pPr>
        <w:pStyle w:val="aa"/>
        <w:tabs>
          <w:tab w:val="left" w:pos="851"/>
        </w:tabs>
        <w:spacing w:before="0" w:beforeAutospacing="0" w:after="0" w:afterAutospacing="0"/>
        <w:ind w:firstLine="567"/>
        <w:jc w:val="both"/>
        <w:rPr>
          <w:sz w:val="28"/>
          <w:szCs w:val="28"/>
        </w:rPr>
      </w:pPr>
      <w:r w:rsidRPr="00746A53">
        <w:rPr>
          <w:rStyle w:val="a9"/>
          <w:sz w:val="28"/>
          <w:szCs w:val="28"/>
        </w:rPr>
        <w:footnoteRef/>
      </w:r>
      <w:r w:rsidRPr="00746A53">
        <w:rPr>
          <w:sz w:val="28"/>
          <w:szCs w:val="28"/>
        </w:rPr>
        <w:t xml:space="preserve"> Ислам в Крыму: очерки истории функционирования мусульманских институ</w:t>
      </w:r>
      <w:r>
        <w:rPr>
          <w:sz w:val="28"/>
          <w:szCs w:val="28"/>
        </w:rPr>
        <w:t>тов</w:t>
      </w:r>
      <w:r w:rsidRPr="00746A53">
        <w:rPr>
          <w:sz w:val="28"/>
          <w:szCs w:val="28"/>
        </w:rPr>
        <w:t xml:space="preserve"> </w:t>
      </w:r>
      <w:r>
        <w:rPr>
          <w:sz w:val="28"/>
          <w:szCs w:val="28"/>
        </w:rPr>
        <w:t>/ Э.С.</w:t>
      </w:r>
      <w:r w:rsidRPr="00746A53">
        <w:rPr>
          <w:sz w:val="28"/>
          <w:szCs w:val="28"/>
        </w:rPr>
        <w:t xml:space="preserve"> </w:t>
      </w:r>
      <w:r>
        <w:rPr>
          <w:sz w:val="28"/>
          <w:szCs w:val="28"/>
        </w:rPr>
        <w:t xml:space="preserve">Муратова </w:t>
      </w:r>
      <w:r w:rsidRPr="00DA52AB">
        <w:rPr>
          <w:sz w:val="28"/>
          <w:szCs w:val="28"/>
        </w:rPr>
        <w:t>[</w:t>
      </w:r>
      <w:r>
        <w:rPr>
          <w:sz w:val="28"/>
          <w:szCs w:val="28"/>
        </w:rPr>
        <w:t>и др.</w:t>
      </w:r>
      <w:r w:rsidRPr="00DA52AB">
        <w:rPr>
          <w:sz w:val="28"/>
          <w:szCs w:val="28"/>
        </w:rPr>
        <w:t>].</w:t>
      </w:r>
      <w:r>
        <w:rPr>
          <w:sz w:val="28"/>
          <w:szCs w:val="28"/>
        </w:rPr>
        <w:t xml:space="preserve"> </w:t>
      </w:r>
      <w:r w:rsidRPr="00746A53">
        <w:rPr>
          <w:sz w:val="28"/>
          <w:szCs w:val="28"/>
        </w:rPr>
        <w:t>Симферополь, 2009.</w:t>
      </w:r>
    </w:p>
  </w:footnote>
  <w:footnote w:id="438">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Кирюшко М.</w:t>
      </w:r>
      <w:r w:rsidRPr="00746A53">
        <w:rPr>
          <w:rFonts w:ascii="Times New Roman" w:hAnsi="Times New Roman" w:cs="Times New Roman"/>
          <w:sz w:val="28"/>
          <w:szCs w:val="28"/>
          <w:lang w:val="en-US"/>
        </w:rPr>
        <w:t>I</w:t>
      </w:r>
      <w:r w:rsidRPr="00746A53">
        <w:rPr>
          <w:rFonts w:ascii="Times New Roman" w:hAnsi="Times New Roman" w:cs="Times New Roman"/>
          <w:sz w:val="28"/>
          <w:szCs w:val="28"/>
        </w:rPr>
        <w:t>., Бойцова О.Е. Іслам у Криму: релігійно-національна самоідентифікація кримськотатарського народу. Київ, 2005.</w:t>
      </w:r>
    </w:p>
  </w:footnote>
  <w:footnote w:id="439">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Григор’янць В.Е., Шевчук О.Г., Беднарський </w:t>
      </w:r>
      <w:r w:rsidRPr="00746A53">
        <w:rPr>
          <w:rFonts w:ascii="Times New Roman" w:hAnsi="Times New Roman" w:cs="Times New Roman"/>
          <w:sz w:val="28"/>
          <w:szCs w:val="28"/>
          <w:lang w:val="en-US"/>
        </w:rPr>
        <w:t>I</w:t>
      </w:r>
      <w:r w:rsidRPr="00746A53">
        <w:rPr>
          <w:rFonts w:ascii="Times New Roman" w:hAnsi="Times New Roman" w:cs="Times New Roman"/>
          <w:sz w:val="28"/>
          <w:szCs w:val="28"/>
        </w:rPr>
        <w:t>.Г. Про деякі особл</w:t>
      </w:r>
      <w:r w:rsidRPr="00746A53">
        <w:rPr>
          <w:rFonts w:ascii="Times New Roman" w:hAnsi="Times New Roman" w:cs="Times New Roman"/>
          <w:sz w:val="28"/>
          <w:szCs w:val="28"/>
        </w:rPr>
        <w:t>и</w:t>
      </w:r>
      <w:r w:rsidRPr="00746A53">
        <w:rPr>
          <w:rFonts w:ascii="Times New Roman" w:hAnsi="Times New Roman" w:cs="Times New Roman"/>
          <w:sz w:val="28"/>
          <w:szCs w:val="28"/>
        </w:rPr>
        <w:t>вості інтеграції кримських мусульман в український соціум. С</w:t>
      </w:r>
      <w:r w:rsidRPr="00746A53">
        <w:rPr>
          <w:rFonts w:ascii="Times New Roman" w:hAnsi="Times New Roman" w:cs="Times New Roman"/>
          <w:sz w:val="28"/>
          <w:szCs w:val="28"/>
          <w:lang w:val="en-US"/>
        </w:rPr>
        <w:t>i</w:t>
      </w:r>
      <w:r w:rsidRPr="00746A53">
        <w:rPr>
          <w:rFonts w:ascii="Times New Roman" w:hAnsi="Times New Roman" w:cs="Times New Roman"/>
          <w:sz w:val="28"/>
          <w:szCs w:val="28"/>
        </w:rPr>
        <w:t>мферополь, 2006.</w:t>
      </w:r>
    </w:p>
  </w:footnote>
  <w:footnote w:id="440">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Григорьянц В.Е. Распространение нетрадиционных исламских теч</w:t>
      </w:r>
      <w:r w:rsidRPr="00746A53">
        <w:rPr>
          <w:rFonts w:ascii="Times New Roman" w:hAnsi="Times New Roman" w:cs="Times New Roman"/>
          <w:sz w:val="28"/>
          <w:szCs w:val="28"/>
        </w:rPr>
        <w:t>е</w:t>
      </w:r>
      <w:r w:rsidRPr="00746A53">
        <w:rPr>
          <w:rFonts w:ascii="Times New Roman" w:hAnsi="Times New Roman" w:cs="Times New Roman"/>
          <w:sz w:val="28"/>
          <w:szCs w:val="28"/>
        </w:rPr>
        <w:t>ний в Автономной Республике Крым // Черно</w:t>
      </w:r>
      <w:r>
        <w:rPr>
          <w:rFonts w:ascii="Times New Roman" w:hAnsi="Times New Roman" w:cs="Times New Roman"/>
          <w:sz w:val="28"/>
          <w:szCs w:val="28"/>
        </w:rPr>
        <w:t>морский вестник. М., 2010. Июль–</w:t>
      </w:r>
      <w:r w:rsidRPr="00746A53">
        <w:rPr>
          <w:rFonts w:ascii="Times New Roman" w:hAnsi="Times New Roman" w:cs="Times New Roman"/>
          <w:sz w:val="28"/>
          <w:szCs w:val="28"/>
        </w:rPr>
        <w:t>сент. С. 101.</w:t>
      </w:r>
    </w:p>
  </w:footnote>
  <w:footnote w:id="441">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DA52AB">
        <w:rPr>
          <w:rFonts w:ascii="Times New Roman" w:hAnsi="Times New Roman" w:cs="Times New Roman"/>
          <w:sz w:val="28"/>
          <w:szCs w:val="28"/>
        </w:rPr>
        <w:t xml:space="preserve"> </w:t>
      </w:r>
      <w:r w:rsidRPr="00746A53">
        <w:rPr>
          <w:rFonts w:ascii="Times New Roman" w:hAnsi="Times New Roman" w:cs="Times New Roman"/>
          <w:sz w:val="28"/>
          <w:szCs w:val="28"/>
        </w:rPr>
        <w:t>Маевская Л.Б. Влияние ваххабизма и родственных ему течений на общественно-политическую ситуацию в Украине после 1991 г. // Юг Ро</w:t>
      </w:r>
      <w:r w:rsidRPr="00746A53">
        <w:rPr>
          <w:rFonts w:ascii="Times New Roman" w:hAnsi="Times New Roman" w:cs="Times New Roman"/>
          <w:sz w:val="28"/>
          <w:szCs w:val="28"/>
        </w:rPr>
        <w:t>с</w:t>
      </w:r>
      <w:r w:rsidRPr="00746A53">
        <w:rPr>
          <w:rFonts w:ascii="Times New Roman" w:hAnsi="Times New Roman" w:cs="Times New Roman"/>
          <w:sz w:val="28"/>
          <w:szCs w:val="28"/>
        </w:rPr>
        <w:t>сии и Украина в геополитическом контексте. Ростов н/Д, 2007. С. 153</w:t>
      </w:r>
      <w:r>
        <w:rPr>
          <w:rFonts w:ascii="Times New Roman" w:hAnsi="Times New Roman" w:cs="Times New Roman"/>
          <w:sz w:val="28"/>
          <w:szCs w:val="28"/>
        </w:rPr>
        <w:t>–</w:t>
      </w:r>
      <w:r w:rsidRPr="00746A53">
        <w:rPr>
          <w:rFonts w:ascii="Times New Roman" w:hAnsi="Times New Roman" w:cs="Times New Roman"/>
          <w:sz w:val="28"/>
          <w:szCs w:val="28"/>
        </w:rPr>
        <w:t>168.</w:t>
      </w:r>
    </w:p>
  </w:footnote>
  <w:footnote w:id="442">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Рябцев О.В. Крымско-татарское национальное движение: совреме</w:t>
      </w:r>
      <w:r w:rsidRPr="00746A53">
        <w:rPr>
          <w:rFonts w:ascii="Times New Roman" w:hAnsi="Times New Roman" w:cs="Times New Roman"/>
          <w:sz w:val="28"/>
          <w:szCs w:val="28"/>
        </w:rPr>
        <w:t>н</w:t>
      </w:r>
      <w:r w:rsidRPr="00746A53">
        <w:rPr>
          <w:rFonts w:ascii="Times New Roman" w:hAnsi="Times New Roman" w:cs="Times New Roman"/>
          <w:sz w:val="28"/>
          <w:szCs w:val="28"/>
        </w:rPr>
        <w:t xml:space="preserve">ное состояние и перспективы развития. Ростов н/Д, 2007; </w:t>
      </w:r>
      <w:r>
        <w:rPr>
          <w:rFonts w:ascii="Times New Roman" w:hAnsi="Times New Roman" w:cs="Times New Roman"/>
          <w:sz w:val="28"/>
          <w:szCs w:val="28"/>
        </w:rPr>
        <w:t xml:space="preserve">Его </w:t>
      </w:r>
      <w:r w:rsidRPr="00746A53">
        <w:rPr>
          <w:rFonts w:ascii="Times New Roman" w:hAnsi="Times New Roman" w:cs="Times New Roman"/>
          <w:sz w:val="28"/>
          <w:szCs w:val="28"/>
        </w:rPr>
        <w:t>же. Сетевой принцип деятельности организаций закрытого типа в контексте угроз национальной и региональной безопасности России (на примере крымско-тат</w:t>
      </w:r>
      <w:r>
        <w:rPr>
          <w:rFonts w:ascii="Times New Roman" w:hAnsi="Times New Roman" w:cs="Times New Roman"/>
          <w:sz w:val="28"/>
          <w:szCs w:val="28"/>
        </w:rPr>
        <w:t>арского национального движения): д</w:t>
      </w:r>
      <w:r w:rsidRPr="00746A53">
        <w:rPr>
          <w:rFonts w:ascii="Times New Roman" w:hAnsi="Times New Roman" w:cs="Times New Roman"/>
          <w:sz w:val="28"/>
          <w:szCs w:val="28"/>
        </w:rPr>
        <w:t>ис. ... канд. полит. наук. Ростов н/Д, 2008.</w:t>
      </w:r>
    </w:p>
  </w:footnote>
  <w:footnote w:id="443">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Pr>
          <w:rFonts w:ascii="Times New Roman" w:hAnsi="Times New Roman" w:cs="Times New Roman"/>
          <w:sz w:val="28"/>
          <w:szCs w:val="28"/>
        </w:rPr>
        <w:t xml:space="preserve"> </w:t>
      </w:r>
      <w:r w:rsidRPr="00746A53">
        <w:rPr>
          <w:rFonts w:ascii="Times New Roman" w:hAnsi="Times New Roman" w:cs="Times New Roman"/>
          <w:sz w:val="28"/>
          <w:szCs w:val="28"/>
        </w:rPr>
        <w:t>Федерализация Украины: к единству через разнообра</w:t>
      </w:r>
      <w:r>
        <w:rPr>
          <w:rFonts w:ascii="Times New Roman" w:hAnsi="Times New Roman" w:cs="Times New Roman"/>
          <w:sz w:val="28"/>
          <w:szCs w:val="28"/>
        </w:rPr>
        <w:t>зие</w:t>
      </w:r>
      <w:r w:rsidRPr="00746A53">
        <w:rPr>
          <w:rFonts w:ascii="Times New Roman" w:hAnsi="Times New Roman" w:cs="Times New Roman"/>
          <w:sz w:val="28"/>
          <w:szCs w:val="28"/>
        </w:rPr>
        <w:t xml:space="preserve"> </w:t>
      </w:r>
      <w:r>
        <w:rPr>
          <w:rFonts w:ascii="Times New Roman" w:hAnsi="Times New Roman" w:cs="Times New Roman"/>
          <w:sz w:val="28"/>
          <w:szCs w:val="28"/>
        </w:rPr>
        <w:t>/ В.Е.</w:t>
      </w:r>
      <w:r w:rsidRPr="00746A53">
        <w:rPr>
          <w:rFonts w:ascii="Times New Roman" w:hAnsi="Times New Roman" w:cs="Times New Roman"/>
          <w:sz w:val="28"/>
          <w:szCs w:val="28"/>
        </w:rPr>
        <w:t xml:space="preserve"> </w:t>
      </w:r>
      <w:r>
        <w:rPr>
          <w:rFonts w:ascii="Times New Roman" w:hAnsi="Times New Roman" w:cs="Times New Roman"/>
          <w:sz w:val="28"/>
          <w:szCs w:val="28"/>
        </w:rPr>
        <w:t>Гр</w:t>
      </w:r>
      <w:r>
        <w:rPr>
          <w:rFonts w:ascii="Times New Roman" w:hAnsi="Times New Roman" w:cs="Times New Roman"/>
          <w:sz w:val="28"/>
          <w:szCs w:val="28"/>
        </w:rPr>
        <w:t>и</w:t>
      </w:r>
      <w:r>
        <w:rPr>
          <w:rFonts w:ascii="Times New Roman" w:hAnsi="Times New Roman" w:cs="Times New Roman"/>
          <w:sz w:val="28"/>
          <w:szCs w:val="28"/>
        </w:rPr>
        <w:t xml:space="preserve">горьянц </w:t>
      </w:r>
      <w:r w:rsidRPr="00DA52AB">
        <w:rPr>
          <w:rFonts w:ascii="Times New Roman" w:hAnsi="Times New Roman" w:cs="Times New Roman"/>
          <w:sz w:val="28"/>
          <w:szCs w:val="28"/>
        </w:rPr>
        <w:t>[и др.].</w:t>
      </w:r>
      <w:r w:rsidRPr="00DA52AB">
        <w:rPr>
          <w:sz w:val="28"/>
          <w:szCs w:val="28"/>
        </w:rPr>
        <w:t xml:space="preserve"> </w:t>
      </w:r>
      <w:r w:rsidRPr="00DA52AB">
        <w:rPr>
          <w:rFonts w:ascii="Times New Roman" w:hAnsi="Times New Roman" w:cs="Times New Roman"/>
          <w:sz w:val="28"/>
          <w:szCs w:val="28"/>
        </w:rPr>
        <w:t>М.,</w:t>
      </w:r>
      <w:r w:rsidRPr="00746A53">
        <w:rPr>
          <w:rFonts w:ascii="Times New Roman" w:hAnsi="Times New Roman" w:cs="Times New Roman"/>
          <w:sz w:val="28"/>
          <w:szCs w:val="28"/>
        </w:rPr>
        <w:t xml:space="preserve"> 2011. С. 146</w:t>
      </w:r>
      <w:r>
        <w:rPr>
          <w:rFonts w:ascii="Times New Roman" w:hAnsi="Times New Roman" w:cs="Times New Roman"/>
          <w:sz w:val="28"/>
          <w:szCs w:val="28"/>
        </w:rPr>
        <w:t>–</w:t>
      </w:r>
      <w:r w:rsidRPr="00746A53">
        <w:rPr>
          <w:rFonts w:ascii="Times New Roman" w:hAnsi="Times New Roman" w:cs="Times New Roman"/>
          <w:sz w:val="28"/>
          <w:szCs w:val="28"/>
        </w:rPr>
        <w:t>171.</w:t>
      </w:r>
    </w:p>
  </w:footnote>
  <w:footnote w:id="444">
    <w:p w:rsidR="00752378" w:rsidRPr="001D4546" w:rsidRDefault="00752378" w:rsidP="00746A53">
      <w:pPr>
        <w:pStyle w:val="a7"/>
        <w:ind w:firstLine="567"/>
        <w:jc w:val="both"/>
        <w:rPr>
          <w:rFonts w:ascii="Times New Roman" w:hAnsi="Times New Roman" w:cs="Times New Roman"/>
          <w:sz w:val="28"/>
          <w:szCs w:val="28"/>
        </w:rPr>
      </w:pPr>
      <w:r w:rsidRPr="001D4546">
        <w:rPr>
          <w:rStyle w:val="a9"/>
          <w:rFonts w:ascii="Times New Roman" w:hAnsi="Times New Roman" w:cs="Times New Roman"/>
          <w:sz w:val="28"/>
          <w:szCs w:val="28"/>
        </w:rPr>
        <w:footnoteRef/>
      </w:r>
      <w:r w:rsidRPr="001D4546">
        <w:rPr>
          <w:rFonts w:ascii="Times New Roman" w:hAnsi="Times New Roman" w:cs="Times New Roman"/>
          <w:sz w:val="28"/>
          <w:szCs w:val="28"/>
        </w:rPr>
        <w:t xml:space="preserve"> Куц Н., Муратова Э. Перспективы трехъязычия в крымских СМИ // Крымский политический диалог 2010. М., 2011. С. 84–113; Муратова Э., Куц Н. </w:t>
      </w:r>
      <w:r w:rsidRPr="001D4546">
        <w:rPr>
          <w:rFonts w:ascii="Times New Roman" w:hAnsi="Times New Roman" w:cs="Times New Roman"/>
          <w:bCs/>
          <w:sz w:val="28"/>
          <w:szCs w:val="28"/>
        </w:rPr>
        <w:t xml:space="preserve">Политическое и социальное значение самозахватов для крымского социума. </w:t>
      </w:r>
      <w:r w:rsidRPr="001D4546">
        <w:rPr>
          <w:rFonts w:ascii="Times New Roman" w:hAnsi="Times New Roman" w:cs="Times New Roman"/>
          <w:sz w:val="28"/>
          <w:szCs w:val="28"/>
          <w:lang w:val="en-US"/>
        </w:rPr>
        <w:t>URL</w:t>
      </w:r>
      <w:r w:rsidRPr="001D4546">
        <w:rPr>
          <w:rFonts w:ascii="Times New Roman" w:hAnsi="Times New Roman" w:cs="Times New Roman"/>
          <w:sz w:val="28"/>
          <w:szCs w:val="28"/>
        </w:rPr>
        <w:t xml:space="preserve">: </w:t>
      </w:r>
      <w:hyperlink r:id="rId155" w:history="1">
        <w:r w:rsidRPr="001D4546">
          <w:rPr>
            <w:rStyle w:val="ac"/>
            <w:rFonts w:ascii="Times New Roman" w:hAnsi="Times New Roman" w:cs="Times New Roman"/>
            <w:color w:val="auto"/>
            <w:sz w:val="28"/>
            <w:szCs w:val="28"/>
            <w:u w:val="none"/>
            <w:lang w:val="en-US"/>
          </w:rPr>
          <w:t>http</w:t>
        </w:r>
        <w:r w:rsidRPr="001D4546">
          <w:rPr>
            <w:rStyle w:val="ac"/>
            <w:rFonts w:ascii="Times New Roman" w:hAnsi="Times New Roman" w:cs="Times New Roman"/>
            <w:color w:val="auto"/>
            <w:sz w:val="28"/>
            <w:szCs w:val="28"/>
            <w:u w:val="none"/>
          </w:rPr>
          <w:t>://</w:t>
        </w:r>
        <w:r w:rsidRPr="001D4546">
          <w:rPr>
            <w:rStyle w:val="ac"/>
            <w:rFonts w:ascii="Times New Roman" w:hAnsi="Times New Roman" w:cs="Times New Roman"/>
            <w:color w:val="auto"/>
            <w:sz w:val="28"/>
            <w:szCs w:val="28"/>
            <w:u w:val="none"/>
            <w:lang w:val="en-US"/>
          </w:rPr>
          <w:t>nomos</w:t>
        </w:r>
        <w:r w:rsidRPr="001D4546">
          <w:rPr>
            <w:rStyle w:val="ac"/>
            <w:rFonts w:ascii="Times New Roman" w:hAnsi="Times New Roman" w:cs="Times New Roman"/>
            <w:color w:val="auto"/>
            <w:sz w:val="28"/>
            <w:szCs w:val="28"/>
            <w:u w:val="none"/>
          </w:rPr>
          <w:t>.</w:t>
        </w:r>
        <w:r w:rsidRPr="001D4546">
          <w:rPr>
            <w:rStyle w:val="ac"/>
            <w:rFonts w:ascii="Times New Roman" w:hAnsi="Times New Roman" w:cs="Times New Roman"/>
            <w:color w:val="auto"/>
            <w:sz w:val="28"/>
            <w:szCs w:val="28"/>
            <w:u w:val="none"/>
            <w:lang w:val="en-US"/>
          </w:rPr>
          <w:t>com</w:t>
        </w:r>
        <w:r w:rsidRPr="001D4546">
          <w:rPr>
            <w:rStyle w:val="ac"/>
            <w:rFonts w:ascii="Times New Roman" w:hAnsi="Times New Roman" w:cs="Times New Roman"/>
            <w:color w:val="auto"/>
            <w:sz w:val="28"/>
            <w:szCs w:val="28"/>
            <w:u w:val="none"/>
          </w:rPr>
          <w:t>.</w:t>
        </w:r>
        <w:r w:rsidRPr="001D4546">
          <w:rPr>
            <w:rStyle w:val="ac"/>
            <w:rFonts w:ascii="Times New Roman" w:hAnsi="Times New Roman" w:cs="Times New Roman"/>
            <w:color w:val="auto"/>
            <w:sz w:val="28"/>
            <w:szCs w:val="28"/>
            <w:u w:val="none"/>
            <w:lang w:val="en-US"/>
          </w:rPr>
          <w:t>ua</w:t>
        </w:r>
        <w:r w:rsidRPr="001D4546">
          <w:rPr>
            <w:rStyle w:val="ac"/>
            <w:rFonts w:ascii="Times New Roman" w:hAnsi="Times New Roman" w:cs="Times New Roman"/>
            <w:color w:val="auto"/>
            <w:sz w:val="28"/>
            <w:szCs w:val="28"/>
            <w:u w:val="none"/>
          </w:rPr>
          <w:t>/</w:t>
        </w:r>
        <w:r w:rsidRPr="001D4546">
          <w:rPr>
            <w:rStyle w:val="ac"/>
            <w:rFonts w:ascii="Times New Roman" w:hAnsi="Times New Roman" w:cs="Times New Roman"/>
            <w:color w:val="auto"/>
            <w:sz w:val="28"/>
            <w:szCs w:val="28"/>
            <w:u w:val="none"/>
            <w:lang w:val="en-US"/>
          </w:rPr>
          <w:t>content</w:t>
        </w:r>
        <w:r w:rsidRPr="001D4546">
          <w:rPr>
            <w:rStyle w:val="ac"/>
            <w:rFonts w:ascii="Times New Roman" w:hAnsi="Times New Roman" w:cs="Times New Roman"/>
            <w:color w:val="auto"/>
            <w:sz w:val="28"/>
            <w:szCs w:val="28"/>
            <w:u w:val="none"/>
          </w:rPr>
          <w:t>/</w:t>
        </w:r>
        <w:r w:rsidRPr="001D4546">
          <w:rPr>
            <w:rStyle w:val="ac"/>
            <w:rFonts w:ascii="Times New Roman" w:hAnsi="Times New Roman" w:cs="Times New Roman"/>
            <w:color w:val="auto"/>
            <w:sz w:val="28"/>
            <w:szCs w:val="28"/>
            <w:u w:val="none"/>
            <w:lang w:val="en-US"/>
          </w:rPr>
          <w:t>view</w:t>
        </w:r>
        <w:r w:rsidRPr="001D4546">
          <w:rPr>
            <w:rStyle w:val="ac"/>
            <w:rFonts w:ascii="Times New Roman" w:hAnsi="Times New Roman" w:cs="Times New Roman"/>
            <w:color w:val="auto"/>
            <w:sz w:val="28"/>
            <w:szCs w:val="28"/>
            <w:u w:val="none"/>
          </w:rPr>
          <w:t>/415/81/</w:t>
        </w:r>
      </w:hyperlink>
    </w:p>
  </w:footnote>
  <w:footnote w:id="445">
    <w:p w:rsidR="00752378" w:rsidRPr="001D4546" w:rsidRDefault="00752378" w:rsidP="00746A53">
      <w:pPr>
        <w:pStyle w:val="a7"/>
        <w:ind w:firstLine="567"/>
        <w:jc w:val="both"/>
        <w:rPr>
          <w:rFonts w:ascii="Times New Roman" w:hAnsi="Times New Roman" w:cs="Times New Roman"/>
          <w:sz w:val="28"/>
          <w:szCs w:val="28"/>
          <w:lang w:val="en-US"/>
        </w:rPr>
      </w:pPr>
      <w:r w:rsidRPr="001D4546">
        <w:rPr>
          <w:rStyle w:val="a9"/>
          <w:rFonts w:ascii="Times New Roman" w:hAnsi="Times New Roman" w:cs="Times New Roman"/>
          <w:sz w:val="28"/>
          <w:szCs w:val="28"/>
        </w:rPr>
        <w:footnoteRef/>
      </w:r>
      <w:r w:rsidRPr="001D4546">
        <w:rPr>
          <w:rFonts w:ascii="Times New Roman" w:hAnsi="Times New Roman" w:cs="Times New Roman"/>
          <w:sz w:val="28"/>
          <w:szCs w:val="28"/>
        </w:rPr>
        <w:t xml:space="preserve"> Иванец А. Возможна ли в Крыму вторая «Южная Осетия?» // Чо</w:t>
      </w:r>
      <w:r w:rsidRPr="001D4546">
        <w:rPr>
          <w:rFonts w:ascii="Times New Roman" w:hAnsi="Times New Roman" w:cs="Times New Roman"/>
          <w:sz w:val="28"/>
          <w:szCs w:val="28"/>
        </w:rPr>
        <w:t>р</w:t>
      </w:r>
      <w:r w:rsidRPr="001D4546">
        <w:rPr>
          <w:rFonts w:ascii="Times New Roman" w:hAnsi="Times New Roman" w:cs="Times New Roman"/>
          <w:sz w:val="28"/>
          <w:szCs w:val="28"/>
        </w:rPr>
        <w:t>номорська безпека. Севастополь</w:t>
      </w:r>
      <w:r w:rsidRPr="001D4546">
        <w:rPr>
          <w:rFonts w:ascii="Times New Roman" w:hAnsi="Times New Roman" w:cs="Times New Roman"/>
          <w:sz w:val="28"/>
          <w:szCs w:val="28"/>
          <w:lang w:val="en-US"/>
        </w:rPr>
        <w:t>, 2009. №</w:t>
      </w:r>
      <w:r w:rsidRPr="001D4546">
        <w:rPr>
          <w:rFonts w:ascii="Times New Roman" w:hAnsi="Times New Roman" w:cs="Times New Roman"/>
          <w:sz w:val="28"/>
          <w:szCs w:val="28"/>
        </w:rPr>
        <w:t xml:space="preserve"> </w:t>
      </w:r>
      <w:r w:rsidRPr="001D4546">
        <w:rPr>
          <w:rFonts w:ascii="Times New Roman" w:hAnsi="Times New Roman" w:cs="Times New Roman"/>
          <w:sz w:val="28"/>
          <w:szCs w:val="28"/>
          <w:lang w:val="en-US"/>
        </w:rPr>
        <w:t xml:space="preserve">2. URL: </w:t>
      </w:r>
      <w:hyperlink r:id="rId156" w:history="1">
        <w:r w:rsidRPr="001D4546">
          <w:rPr>
            <w:rStyle w:val="ac"/>
            <w:rFonts w:ascii="Times New Roman" w:hAnsi="Times New Roman" w:cs="Times New Roman"/>
            <w:color w:val="auto"/>
            <w:sz w:val="28"/>
            <w:szCs w:val="28"/>
            <w:u w:val="none"/>
            <w:lang w:val="en-US"/>
          </w:rPr>
          <w:t>http://nomos.com.ua/</w:t>
        </w:r>
      </w:hyperlink>
      <w:r w:rsidRPr="001D4546">
        <w:rPr>
          <w:rFonts w:ascii="Times New Roman" w:hAnsi="Times New Roman" w:cs="Times New Roman"/>
          <w:sz w:val="28"/>
          <w:szCs w:val="28"/>
        </w:rPr>
        <w:t xml:space="preserve"> </w:t>
      </w:r>
      <w:r w:rsidRPr="001D4546">
        <w:rPr>
          <w:rFonts w:ascii="Times New Roman" w:hAnsi="Times New Roman" w:cs="Times New Roman"/>
          <w:sz w:val="28"/>
          <w:szCs w:val="28"/>
          <w:lang w:val="en-US"/>
        </w:rPr>
        <w:t>co</w:t>
      </w:r>
      <w:r w:rsidRPr="001D4546">
        <w:rPr>
          <w:rFonts w:ascii="Times New Roman" w:hAnsi="Times New Roman" w:cs="Times New Roman"/>
          <w:sz w:val="28"/>
          <w:szCs w:val="28"/>
          <w:lang w:val="en-US"/>
        </w:rPr>
        <w:t>n</w:t>
      </w:r>
      <w:r w:rsidRPr="001D4546">
        <w:rPr>
          <w:rFonts w:ascii="Times New Roman" w:hAnsi="Times New Roman" w:cs="Times New Roman"/>
          <w:sz w:val="28"/>
          <w:szCs w:val="28"/>
          <w:lang w:val="en-US"/>
        </w:rPr>
        <w:t>tent/view/234/79/</w:t>
      </w:r>
    </w:p>
  </w:footnote>
  <w:footnote w:id="446">
    <w:p w:rsidR="00752378" w:rsidRPr="001D4546" w:rsidRDefault="00752378" w:rsidP="00746A53">
      <w:pPr>
        <w:pStyle w:val="a7"/>
        <w:ind w:firstLine="567"/>
        <w:jc w:val="both"/>
        <w:rPr>
          <w:rFonts w:ascii="Times New Roman" w:hAnsi="Times New Roman" w:cs="Times New Roman"/>
          <w:sz w:val="28"/>
          <w:szCs w:val="28"/>
        </w:rPr>
      </w:pPr>
      <w:r w:rsidRPr="001D4546">
        <w:rPr>
          <w:rStyle w:val="a9"/>
          <w:rFonts w:ascii="Times New Roman" w:hAnsi="Times New Roman" w:cs="Times New Roman"/>
          <w:sz w:val="28"/>
          <w:szCs w:val="28"/>
        </w:rPr>
        <w:footnoteRef/>
      </w:r>
      <w:r w:rsidRPr="001D4546">
        <w:rPr>
          <w:rFonts w:ascii="Times New Roman" w:hAnsi="Times New Roman" w:cs="Times New Roman"/>
          <w:sz w:val="28"/>
          <w:szCs w:val="28"/>
          <w:lang w:val="en-US"/>
        </w:rPr>
        <w:t xml:space="preserve"> Jemilev M. History of the Crimean Tatar: National Liberation Mov</w:t>
      </w:r>
      <w:r w:rsidRPr="001D4546">
        <w:rPr>
          <w:rFonts w:ascii="Times New Roman" w:hAnsi="Times New Roman" w:cs="Times New Roman"/>
          <w:sz w:val="28"/>
          <w:szCs w:val="28"/>
          <w:lang w:val="en-US"/>
        </w:rPr>
        <w:t>e</w:t>
      </w:r>
      <w:r w:rsidRPr="001D4546">
        <w:rPr>
          <w:rFonts w:ascii="Times New Roman" w:hAnsi="Times New Roman" w:cs="Times New Roman"/>
          <w:sz w:val="28"/>
          <w:szCs w:val="28"/>
          <w:lang w:val="en-US"/>
        </w:rPr>
        <w:t>ment: A Sociopolitical Perspective. Odjaku</w:t>
      </w:r>
      <w:r w:rsidRPr="001D4546">
        <w:rPr>
          <w:rFonts w:ascii="Times New Roman" w:hAnsi="Times New Roman" w:cs="Times New Roman"/>
          <w:sz w:val="28"/>
          <w:szCs w:val="28"/>
        </w:rPr>
        <w:t>, 2003.</w:t>
      </w:r>
    </w:p>
  </w:footnote>
  <w:footnote w:id="447">
    <w:p w:rsidR="00752378" w:rsidRPr="001D4546" w:rsidRDefault="00752378" w:rsidP="00746A53">
      <w:pPr>
        <w:pStyle w:val="a7"/>
        <w:ind w:firstLine="567"/>
        <w:jc w:val="both"/>
        <w:rPr>
          <w:rFonts w:ascii="Times New Roman" w:hAnsi="Times New Roman" w:cs="Times New Roman"/>
          <w:sz w:val="28"/>
          <w:szCs w:val="28"/>
        </w:rPr>
      </w:pPr>
      <w:r w:rsidRPr="001D4546">
        <w:rPr>
          <w:rStyle w:val="a9"/>
          <w:rFonts w:ascii="Times New Roman" w:hAnsi="Times New Roman" w:cs="Times New Roman"/>
          <w:sz w:val="28"/>
          <w:szCs w:val="28"/>
        </w:rPr>
        <w:footnoteRef/>
      </w:r>
      <w:r w:rsidRPr="001D4546">
        <w:rPr>
          <w:rFonts w:ascii="Times New Roman" w:hAnsi="Times New Roman" w:cs="Times New Roman"/>
          <w:sz w:val="28"/>
          <w:szCs w:val="28"/>
        </w:rPr>
        <w:t xml:space="preserve"> </w:t>
      </w:r>
      <w:r w:rsidRPr="001D4546">
        <w:rPr>
          <w:rFonts w:ascii="Times New Roman" w:hAnsi="Times New Roman" w:cs="Times New Roman"/>
          <w:sz w:val="28"/>
          <w:szCs w:val="28"/>
          <w:lang w:val="en-US"/>
        </w:rPr>
        <w:t>Altin</w:t>
      </w:r>
      <w:r w:rsidRPr="001D4546">
        <w:rPr>
          <w:rFonts w:ascii="Times New Roman" w:hAnsi="Times New Roman" w:cs="Times New Roman"/>
          <w:sz w:val="28"/>
          <w:szCs w:val="28"/>
        </w:rPr>
        <w:t xml:space="preserve"> </w:t>
      </w:r>
      <w:r w:rsidRPr="001D4546">
        <w:rPr>
          <w:rFonts w:ascii="Times New Roman" w:hAnsi="Times New Roman" w:cs="Times New Roman"/>
          <w:sz w:val="28"/>
          <w:szCs w:val="28"/>
          <w:lang w:val="en-US"/>
        </w:rPr>
        <w:t>Besik</w:t>
      </w:r>
      <w:r w:rsidRPr="001D4546">
        <w:rPr>
          <w:rFonts w:ascii="Times New Roman" w:hAnsi="Times New Roman" w:cs="Times New Roman"/>
          <w:sz w:val="28"/>
          <w:szCs w:val="28"/>
        </w:rPr>
        <w:t>. Коренные народы: ситуация в Крыму и междунаро</w:t>
      </w:r>
      <w:r w:rsidRPr="001D4546">
        <w:rPr>
          <w:rFonts w:ascii="Times New Roman" w:hAnsi="Times New Roman" w:cs="Times New Roman"/>
          <w:sz w:val="28"/>
          <w:szCs w:val="28"/>
        </w:rPr>
        <w:t>д</w:t>
      </w:r>
      <w:r w:rsidRPr="001D4546">
        <w:rPr>
          <w:rFonts w:ascii="Times New Roman" w:hAnsi="Times New Roman" w:cs="Times New Roman"/>
          <w:sz w:val="28"/>
          <w:szCs w:val="28"/>
        </w:rPr>
        <w:t>ный опыт: спец. вып. к слушаниям в Верх. Раде Украины. Симферополь, 2000. № 6/1.</w:t>
      </w:r>
    </w:p>
  </w:footnote>
  <w:footnote w:id="448">
    <w:p w:rsidR="00752378" w:rsidRPr="006A701C" w:rsidRDefault="00752378" w:rsidP="00746A53">
      <w:pPr>
        <w:pStyle w:val="a7"/>
        <w:ind w:firstLine="567"/>
        <w:jc w:val="both"/>
        <w:rPr>
          <w:rFonts w:ascii="Times New Roman" w:hAnsi="Times New Roman" w:cs="Times New Roman"/>
          <w:sz w:val="28"/>
          <w:szCs w:val="28"/>
        </w:rPr>
      </w:pPr>
      <w:r w:rsidRPr="001D4546">
        <w:rPr>
          <w:rStyle w:val="a9"/>
          <w:rFonts w:ascii="Times New Roman" w:hAnsi="Times New Roman" w:cs="Times New Roman"/>
          <w:sz w:val="28"/>
          <w:szCs w:val="28"/>
        </w:rPr>
        <w:footnoteRef/>
      </w:r>
      <w:r w:rsidRPr="001D4546">
        <w:rPr>
          <w:rFonts w:ascii="Times New Roman" w:hAnsi="Times New Roman" w:cs="Times New Roman"/>
          <w:bCs/>
          <w:sz w:val="28"/>
          <w:szCs w:val="28"/>
        </w:rPr>
        <w:t xml:space="preserve"> «Черноморские новости»: </w:t>
      </w:r>
      <w:r w:rsidRPr="001D4546">
        <w:rPr>
          <w:rFonts w:ascii="Times New Roman" w:hAnsi="Times New Roman" w:cs="Times New Roman"/>
          <w:sz w:val="28"/>
          <w:szCs w:val="28"/>
        </w:rPr>
        <w:t xml:space="preserve">офиц. сайт. </w:t>
      </w:r>
      <w:r w:rsidRPr="001D4546">
        <w:rPr>
          <w:rFonts w:ascii="Times New Roman" w:hAnsi="Times New Roman" w:cs="Times New Roman"/>
          <w:sz w:val="28"/>
          <w:szCs w:val="28"/>
          <w:lang w:val="en-US"/>
        </w:rPr>
        <w:t>URL</w:t>
      </w:r>
      <w:r w:rsidRPr="006A701C">
        <w:rPr>
          <w:rFonts w:ascii="Times New Roman" w:hAnsi="Times New Roman" w:cs="Times New Roman"/>
          <w:sz w:val="28"/>
          <w:szCs w:val="28"/>
        </w:rPr>
        <w:t xml:space="preserve">: </w:t>
      </w:r>
      <w:hyperlink r:id="rId157" w:history="1">
        <w:r w:rsidRPr="001D4546">
          <w:rPr>
            <w:rStyle w:val="ac"/>
            <w:rFonts w:ascii="Times New Roman" w:hAnsi="Times New Roman" w:cs="Times New Roman"/>
            <w:color w:val="auto"/>
            <w:sz w:val="28"/>
            <w:szCs w:val="28"/>
            <w:u w:val="none"/>
            <w:lang w:val="en-US"/>
          </w:rPr>
          <w:t>www</w:t>
        </w:r>
        <w:r w:rsidRPr="006A701C">
          <w:rPr>
            <w:rStyle w:val="ac"/>
            <w:rFonts w:ascii="Times New Roman" w:hAnsi="Times New Roman" w:cs="Times New Roman"/>
            <w:color w:val="auto"/>
            <w:sz w:val="28"/>
            <w:szCs w:val="28"/>
            <w:u w:val="none"/>
          </w:rPr>
          <w:t>.</w:t>
        </w:r>
        <w:r w:rsidRPr="001D4546">
          <w:rPr>
            <w:rStyle w:val="ac"/>
            <w:rFonts w:ascii="Times New Roman" w:hAnsi="Times New Roman" w:cs="Times New Roman"/>
            <w:color w:val="auto"/>
            <w:sz w:val="28"/>
            <w:szCs w:val="28"/>
            <w:u w:val="none"/>
            <w:lang w:val="en-US"/>
          </w:rPr>
          <w:t>blackseanews</w:t>
        </w:r>
      </w:hyperlink>
      <w:r w:rsidRPr="006A701C">
        <w:rPr>
          <w:rFonts w:ascii="Times New Roman" w:hAnsi="Times New Roman" w:cs="Times New Roman"/>
          <w:sz w:val="28"/>
          <w:szCs w:val="28"/>
        </w:rPr>
        <w:t>.</w:t>
      </w:r>
      <w:r w:rsidRPr="001D4546">
        <w:rPr>
          <w:rFonts w:ascii="Times New Roman" w:hAnsi="Times New Roman" w:cs="Times New Roman"/>
          <w:sz w:val="28"/>
          <w:szCs w:val="28"/>
          <w:lang w:val="en-US"/>
        </w:rPr>
        <w:t>net</w:t>
      </w:r>
      <w:r w:rsidRPr="006A701C">
        <w:rPr>
          <w:rFonts w:ascii="Times New Roman" w:hAnsi="Times New Roman" w:cs="Times New Roman"/>
          <w:sz w:val="28"/>
          <w:szCs w:val="28"/>
        </w:rPr>
        <w:t xml:space="preserve">/ </w:t>
      </w:r>
      <w:r w:rsidRPr="001D4546">
        <w:rPr>
          <w:rFonts w:ascii="Times New Roman" w:hAnsi="Times New Roman" w:cs="Times New Roman"/>
          <w:sz w:val="28"/>
          <w:szCs w:val="28"/>
          <w:lang w:val="en-US"/>
        </w:rPr>
        <w:t>read</w:t>
      </w:r>
      <w:r w:rsidRPr="006A701C">
        <w:rPr>
          <w:rFonts w:ascii="Times New Roman" w:hAnsi="Times New Roman" w:cs="Times New Roman"/>
          <w:sz w:val="28"/>
          <w:szCs w:val="28"/>
        </w:rPr>
        <w:t>/</w:t>
      </w:r>
    </w:p>
  </w:footnote>
  <w:footnote w:id="449">
    <w:p w:rsidR="00752378" w:rsidRPr="00746A53" w:rsidRDefault="00752378" w:rsidP="00746A53">
      <w:pPr>
        <w:spacing w:after="0" w:line="240" w:lineRule="auto"/>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565533">
        <w:rPr>
          <w:rFonts w:ascii="Times New Roman" w:hAnsi="Times New Roman" w:cs="Times New Roman"/>
          <w:sz w:val="28"/>
          <w:szCs w:val="28"/>
          <w:lang w:val="en-US"/>
        </w:rPr>
        <w:t xml:space="preserve"> </w:t>
      </w:r>
      <w:r w:rsidRPr="00746A53">
        <w:rPr>
          <w:rFonts w:ascii="Times New Roman" w:hAnsi="Times New Roman" w:cs="Times New Roman"/>
          <w:sz w:val="28"/>
          <w:szCs w:val="28"/>
          <w:lang w:val="en-US"/>
        </w:rPr>
        <w:t>Rothschild</w:t>
      </w:r>
      <w:r w:rsidRPr="00565533">
        <w:rPr>
          <w:rFonts w:ascii="Times New Roman" w:hAnsi="Times New Roman" w:cs="Times New Roman"/>
          <w:sz w:val="28"/>
          <w:szCs w:val="28"/>
          <w:lang w:val="en-US"/>
        </w:rPr>
        <w:t xml:space="preserve"> </w:t>
      </w:r>
      <w:r w:rsidRPr="00746A53">
        <w:rPr>
          <w:rFonts w:ascii="Times New Roman" w:hAnsi="Times New Roman" w:cs="Times New Roman"/>
          <w:sz w:val="28"/>
          <w:szCs w:val="28"/>
          <w:lang w:val="en-US"/>
        </w:rPr>
        <w:t>J</w:t>
      </w:r>
      <w:r w:rsidRPr="00565533">
        <w:rPr>
          <w:rFonts w:ascii="Times New Roman" w:hAnsi="Times New Roman" w:cs="Times New Roman"/>
          <w:sz w:val="28"/>
          <w:szCs w:val="28"/>
          <w:lang w:val="en-US"/>
        </w:rPr>
        <w:t xml:space="preserve">. </w:t>
      </w:r>
      <w:r w:rsidRPr="00746A53">
        <w:rPr>
          <w:rFonts w:ascii="Times New Roman" w:hAnsi="Times New Roman" w:cs="Times New Roman"/>
          <w:sz w:val="28"/>
          <w:szCs w:val="28"/>
          <w:lang w:val="en-US"/>
        </w:rPr>
        <w:t>Ethnopolitics</w:t>
      </w:r>
      <w:r w:rsidRPr="00565533">
        <w:rPr>
          <w:rFonts w:ascii="Times New Roman" w:hAnsi="Times New Roman" w:cs="Times New Roman"/>
          <w:sz w:val="28"/>
          <w:szCs w:val="28"/>
          <w:lang w:val="en-US"/>
        </w:rPr>
        <w:t xml:space="preserve">: </w:t>
      </w:r>
      <w:r w:rsidRPr="00746A53">
        <w:rPr>
          <w:rFonts w:ascii="Times New Roman" w:hAnsi="Times New Roman" w:cs="Times New Roman"/>
          <w:sz w:val="28"/>
          <w:szCs w:val="28"/>
          <w:lang w:val="en-US"/>
        </w:rPr>
        <w:t>A</w:t>
      </w:r>
      <w:r w:rsidRPr="00565533">
        <w:rPr>
          <w:rFonts w:ascii="Times New Roman" w:hAnsi="Times New Roman" w:cs="Times New Roman"/>
          <w:sz w:val="28"/>
          <w:szCs w:val="28"/>
          <w:lang w:val="en-US"/>
        </w:rPr>
        <w:t xml:space="preserve"> </w:t>
      </w:r>
      <w:r w:rsidRPr="00746A53">
        <w:rPr>
          <w:rFonts w:ascii="Times New Roman" w:hAnsi="Times New Roman" w:cs="Times New Roman"/>
          <w:sz w:val="28"/>
          <w:szCs w:val="28"/>
          <w:lang w:val="en-US"/>
        </w:rPr>
        <w:t>Conceptual</w:t>
      </w:r>
      <w:r w:rsidRPr="00565533">
        <w:rPr>
          <w:rFonts w:ascii="Times New Roman" w:hAnsi="Times New Roman" w:cs="Times New Roman"/>
          <w:sz w:val="28"/>
          <w:szCs w:val="28"/>
          <w:lang w:val="en-US"/>
        </w:rPr>
        <w:t xml:space="preserve"> </w:t>
      </w:r>
      <w:r w:rsidRPr="00746A53">
        <w:rPr>
          <w:rFonts w:ascii="Times New Roman" w:hAnsi="Times New Roman" w:cs="Times New Roman"/>
          <w:sz w:val="28"/>
          <w:szCs w:val="28"/>
          <w:lang w:val="en-US"/>
        </w:rPr>
        <w:t>Framework</w:t>
      </w:r>
      <w:r w:rsidRPr="00565533">
        <w:rPr>
          <w:rFonts w:ascii="Times New Roman" w:hAnsi="Times New Roman" w:cs="Times New Roman"/>
          <w:sz w:val="28"/>
          <w:szCs w:val="28"/>
          <w:lang w:val="en-US"/>
        </w:rPr>
        <w:t xml:space="preserve">. </w:t>
      </w:r>
      <w:r w:rsidRPr="00746A53">
        <w:rPr>
          <w:rFonts w:ascii="Times New Roman" w:hAnsi="Times New Roman" w:cs="Times New Roman"/>
          <w:sz w:val="28"/>
          <w:szCs w:val="28"/>
          <w:lang w:val="en-US"/>
        </w:rPr>
        <w:t>N</w:t>
      </w:r>
      <w:r>
        <w:rPr>
          <w:rFonts w:ascii="Times New Roman" w:hAnsi="Times New Roman" w:cs="Times New Roman"/>
          <w:sz w:val="28"/>
          <w:szCs w:val="28"/>
          <w:lang w:val="en-US"/>
        </w:rPr>
        <w:t>ew</w:t>
      </w:r>
      <w:r w:rsidRPr="002D2AF8">
        <w:rPr>
          <w:rFonts w:ascii="Times New Roman" w:hAnsi="Times New Roman" w:cs="Times New Roman"/>
          <w:sz w:val="28"/>
          <w:szCs w:val="28"/>
        </w:rPr>
        <w:t xml:space="preserve"> </w:t>
      </w:r>
      <w:r w:rsidRPr="00746A53">
        <w:rPr>
          <w:rFonts w:ascii="Times New Roman" w:hAnsi="Times New Roman" w:cs="Times New Roman"/>
          <w:sz w:val="28"/>
          <w:szCs w:val="28"/>
          <w:lang w:val="en-US"/>
        </w:rPr>
        <w:t>Y</w:t>
      </w:r>
      <w:r>
        <w:rPr>
          <w:rFonts w:ascii="Times New Roman" w:hAnsi="Times New Roman" w:cs="Times New Roman"/>
          <w:sz w:val="28"/>
          <w:szCs w:val="28"/>
          <w:lang w:val="en-US"/>
        </w:rPr>
        <w:t>ork</w:t>
      </w:r>
      <w:r w:rsidRPr="00746A53">
        <w:rPr>
          <w:rFonts w:ascii="Times New Roman" w:hAnsi="Times New Roman" w:cs="Times New Roman"/>
          <w:sz w:val="28"/>
          <w:szCs w:val="28"/>
        </w:rPr>
        <w:t>, 1982.</w:t>
      </w:r>
    </w:p>
  </w:footnote>
  <w:footnote w:id="450">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Никовская Л.И. Сложносоставной конфликт как инструмент анал</w:t>
      </w:r>
      <w:r w:rsidRPr="00746A53">
        <w:rPr>
          <w:rFonts w:ascii="Times New Roman" w:hAnsi="Times New Roman" w:cs="Times New Roman"/>
          <w:sz w:val="28"/>
          <w:szCs w:val="28"/>
        </w:rPr>
        <w:t>и</w:t>
      </w:r>
      <w:r w:rsidRPr="00746A53">
        <w:rPr>
          <w:rFonts w:ascii="Times New Roman" w:hAnsi="Times New Roman" w:cs="Times New Roman"/>
          <w:sz w:val="28"/>
          <w:szCs w:val="28"/>
        </w:rPr>
        <w:t>за трансформации и кризиса // Полис. 2009. №</w:t>
      </w:r>
      <w:r w:rsidRPr="00565533">
        <w:rPr>
          <w:rFonts w:ascii="Times New Roman" w:hAnsi="Times New Roman" w:cs="Times New Roman"/>
          <w:sz w:val="28"/>
          <w:szCs w:val="28"/>
        </w:rPr>
        <w:t xml:space="preserve"> </w:t>
      </w:r>
      <w:r w:rsidRPr="00746A53">
        <w:rPr>
          <w:rFonts w:ascii="Times New Roman" w:hAnsi="Times New Roman" w:cs="Times New Roman"/>
          <w:sz w:val="28"/>
          <w:szCs w:val="28"/>
        </w:rPr>
        <w:t>6. С. 84</w:t>
      </w:r>
      <w:r>
        <w:rPr>
          <w:rFonts w:ascii="Times New Roman" w:hAnsi="Times New Roman" w:cs="Times New Roman"/>
          <w:sz w:val="28"/>
          <w:szCs w:val="28"/>
        </w:rPr>
        <w:t>–</w:t>
      </w:r>
      <w:r w:rsidRPr="00746A53">
        <w:rPr>
          <w:rFonts w:ascii="Times New Roman" w:hAnsi="Times New Roman" w:cs="Times New Roman"/>
          <w:sz w:val="28"/>
          <w:szCs w:val="28"/>
        </w:rPr>
        <w:t>85.</w:t>
      </w:r>
    </w:p>
  </w:footnote>
  <w:footnote w:id="451">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w:t>
      </w:r>
      <w:r w:rsidRPr="00746A53">
        <w:rPr>
          <w:rStyle w:val="ad"/>
          <w:rFonts w:ascii="Times New Roman" w:hAnsi="Times New Roman" w:cs="Times New Roman"/>
          <w:bCs/>
          <w:i w:val="0"/>
          <w:sz w:val="28"/>
          <w:szCs w:val="28"/>
          <w:shd w:val="clear" w:color="auto" w:fill="FFFFFF"/>
        </w:rPr>
        <w:t>Лейпхарт А</w:t>
      </w:r>
      <w:r w:rsidRPr="00746A53">
        <w:rPr>
          <w:rFonts w:ascii="Times New Roman" w:hAnsi="Times New Roman" w:cs="Times New Roman"/>
          <w:sz w:val="28"/>
          <w:szCs w:val="28"/>
          <w:shd w:val="clear" w:color="auto" w:fill="FFFFFF"/>
        </w:rPr>
        <w:t>.</w:t>
      </w:r>
      <w:r w:rsidRPr="00746A53">
        <w:rPr>
          <w:rStyle w:val="apple-converted-space"/>
          <w:rFonts w:ascii="Times New Roman" w:eastAsiaTheme="majorEastAsia" w:hAnsi="Times New Roman" w:cs="Times New Roman"/>
          <w:sz w:val="28"/>
          <w:szCs w:val="28"/>
          <w:shd w:val="clear" w:color="auto" w:fill="FFFFFF"/>
        </w:rPr>
        <w:t xml:space="preserve"> </w:t>
      </w:r>
      <w:r w:rsidRPr="00746A53">
        <w:rPr>
          <w:rStyle w:val="ad"/>
          <w:rFonts w:ascii="Times New Roman" w:hAnsi="Times New Roman" w:cs="Times New Roman"/>
          <w:bCs/>
          <w:i w:val="0"/>
          <w:sz w:val="28"/>
          <w:szCs w:val="28"/>
          <w:shd w:val="clear" w:color="auto" w:fill="FFFFFF"/>
        </w:rPr>
        <w:t>Демократия в многосоставных обществах</w:t>
      </w:r>
      <w:r w:rsidRPr="00746A53">
        <w:rPr>
          <w:rFonts w:ascii="Times New Roman" w:hAnsi="Times New Roman" w:cs="Times New Roman"/>
          <w:sz w:val="28"/>
          <w:szCs w:val="28"/>
          <w:shd w:val="clear" w:color="auto" w:fill="FFFFFF"/>
        </w:rPr>
        <w:t>. Сравн</w:t>
      </w:r>
      <w:r w:rsidRPr="00746A53">
        <w:rPr>
          <w:rFonts w:ascii="Times New Roman" w:hAnsi="Times New Roman" w:cs="Times New Roman"/>
          <w:sz w:val="28"/>
          <w:szCs w:val="28"/>
          <w:shd w:val="clear" w:color="auto" w:fill="FFFFFF"/>
        </w:rPr>
        <w:t>и</w:t>
      </w:r>
      <w:r w:rsidRPr="00746A53">
        <w:rPr>
          <w:rFonts w:ascii="Times New Roman" w:hAnsi="Times New Roman" w:cs="Times New Roman"/>
          <w:sz w:val="28"/>
          <w:szCs w:val="28"/>
          <w:shd w:val="clear" w:color="auto" w:fill="FFFFFF"/>
        </w:rPr>
        <w:t>тельное исследование. М., 1997. С. 41</w:t>
      </w:r>
      <w:r>
        <w:rPr>
          <w:rFonts w:ascii="Times New Roman" w:hAnsi="Times New Roman" w:cs="Times New Roman"/>
          <w:sz w:val="28"/>
          <w:szCs w:val="28"/>
          <w:shd w:val="clear" w:color="auto" w:fill="FFFFFF"/>
        </w:rPr>
        <w:t>–</w:t>
      </w:r>
      <w:r w:rsidRPr="00746A53">
        <w:rPr>
          <w:rFonts w:ascii="Times New Roman" w:hAnsi="Times New Roman" w:cs="Times New Roman"/>
          <w:sz w:val="28"/>
          <w:szCs w:val="28"/>
          <w:shd w:val="clear" w:color="auto" w:fill="FFFFFF"/>
        </w:rPr>
        <w:t>42.</w:t>
      </w:r>
    </w:p>
  </w:footnote>
  <w:footnote w:id="452">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Юг России в зеркале ко</w:t>
      </w:r>
      <w:r>
        <w:rPr>
          <w:rFonts w:ascii="Times New Roman" w:hAnsi="Times New Roman" w:cs="Times New Roman"/>
          <w:sz w:val="28"/>
          <w:szCs w:val="28"/>
        </w:rPr>
        <w:t>нфликтологической экспертизы / п</w:t>
      </w:r>
      <w:r w:rsidRPr="00746A53">
        <w:rPr>
          <w:rFonts w:ascii="Times New Roman" w:hAnsi="Times New Roman" w:cs="Times New Roman"/>
          <w:sz w:val="28"/>
          <w:szCs w:val="28"/>
        </w:rPr>
        <w:t>од ред. Г.Г. Матишова, Н.И. Голубевой, В.А. Авксентьева. Ростов н/Д, 2011. С. 8.</w:t>
      </w:r>
    </w:p>
  </w:footnote>
  <w:footnote w:id="453">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Аклаев А.Р. Этнополитическая конфликтология. М., 2008. С. 140</w:t>
      </w:r>
      <w:r>
        <w:rPr>
          <w:rFonts w:ascii="Times New Roman" w:hAnsi="Times New Roman" w:cs="Times New Roman"/>
          <w:sz w:val="28"/>
          <w:szCs w:val="28"/>
        </w:rPr>
        <w:t>–</w:t>
      </w:r>
      <w:r w:rsidRPr="00746A53">
        <w:rPr>
          <w:rFonts w:ascii="Times New Roman" w:hAnsi="Times New Roman" w:cs="Times New Roman"/>
          <w:sz w:val="28"/>
          <w:szCs w:val="28"/>
        </w:rPr>
        <w:t>142, 467.</w:t>
      </w:r>
    </w:p>
  </w:footnote>
  <w:footnote w:id="454">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Вишняков В.Г. Крым: право и политика. М., 2011. С. 159</w:t>
      </w:r>
      <w:r>
        <w:rPr>
          <w:rFonts w:ascii="Times New Roman" w:hAnsi="Times New Roman" w:cs="Times New Roman"/>
          <w:sz w:val="28"/>
          <w:szCs w:val="28"/>
        </w:rPr>
        <w:t>–</w:t>
      </w:r>
      <w:r w:rsidRPr="00746A53">
        <w:rPr>
          <w:rFonts w:ascii="Times New Roman" w:hAnsi="Times New Roman" w:cs="Times New Roman"/>
          <w:sz w:val="28"/>
          <w:szCs w:val="28"/>
        </w:rPr>
        <w:t>182.</w:t>
      </w:r>
    </w:p>
  </w:footnote>
  <w:footnote w:id="455">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Договор о дружбе, сотрудничестве и партнерстве между Росси</w:t>
      </w:r>
      <w:r w:rsidRPr="00746A53">
        <w:rPr>
          <w:rFonts w:ascii="Times New Roman" w:hAnsi="Times New Roman" w:cs="Times New Roman"/>
          <w:sz w:val="28"/>
          <w:szCs w:val="28"/>
        </w:rPr>
        <w:t>й</w:t>
      </w:r>
      <w:r w:rsidRPr="00746A53">
        <w:rPr>
          <w:rFonts w:ascii="Times New Roman" w:hAnsi="Times New Roman" w:cs="Times New Roman"/>
          <w:sz w:val="28"/>
          <w:szCs w:val="28"/>
        </w:rPr>
        <w:t>ской Федерацией и Украиной от 31 мая 1997 г. // Вишняков В.Г. Указ. соч. С. 572</w:t>
      </w:r>
      <w:r>
        <w:rPr>
          <w:rFonts w:ascii="Times New Roman" w:hAnsi="Times New Roman" w:cs="Times New Roman"/>
          <w:sz w:val="28"/>
          <w:szCs w:val="28"/>
        </w:rPr>
        <w:t>–</w:t>
      </w:r>
      <w:r w:rsidRPr="00746A53">
        <w:rPr>
          <w:rFonts w:ascii="Times New Roman" w:hAnsi="Times New Roman" w:cs="Times New Roman"/>
          <w:sz w:val="28"/>
          <w:szCs w:val="28"/>
        </w:rPr>
        <w:t>587.</w:t>
      </w:r>
    </w:p>
  </w:footnote>
  <w:footnote w:id="456">
    <w:p w:rsidR="00752378" w:rsidRPr="002747F1" w:rsidRDefault="00752378" w:rsidP="00746A53">
      <w:pPr>
        <w:pStyle w:val="a7"/>
        <w:ind w:firstLine="567"/>
        <w:jc w:val="both"/>
        <w:rPr>
          <w:rFonts w:ascii="Times New Roman" w:hAnsi="Times New Roman" w:cs="Times New Roman"/>
          <w:sz w:val="28"/>
          <w:szCs w:val="28"/>
        </w:rPr>
      </w:pPr>
      <w:r w:rsidRPr="002747F1">
        <w:rPr>
          <w:rStyle w:val="a9"/>
          <w:rFonts w:ascii="Times New Roman" w:hAnsi="Times New Roman" w:cs="Times New Roman"/>
          <w:sz w:val="28"/>
          <w:szCs w:val="28"/>
        </w:rPr>
        <w:footnoteRef/>
      </w:r>
      <w:r w:rsidRPr="002747F1">
        <w:rPr>
          <w:rFonts w:ascii="Times New Roman" w:hAnsi="Times New Roman" w:cs="Times New Roman"/>
          <w:sz w:val="28"/>
          <w:szCs w:val="28"/>
        </w:rPr>
        <w:t xml:space="preserve"> </w:t>
      </w:r>
      <w:r w:rsidRPr="002747F1">
        <w:rPr>
          <w:rFonts w:ascii="Times New Roman" w:hAnsi="Times New Roman" w:cs="Times New Roman"/>
          <w:bCs/>
          <w:sz w:val="28"/>
          <w:szCs w:val="28"/>
        </w:rPr>
        <w:t>Численность и состав населения Украины по итогам Всеукраи</w:t>
      </w:r>
      <w:r w:rsidRPr="002747F1">
        <w:rPr>
          <w:rFonts w:ascii="Times New Roman" w:hAnsi="Times New Roman" w:cs="Times New Roman"/>
          <w:bCs/>
          <w:sz w:val="28"/>
          <w:szCs w:val="28"/>
        </w:rPr>
        <w:t>н</w:t>
      </w:r>
      <w:r w:rsidRPr="002747F1">
        <w:rPr>
          <w:rFonts w:ascii="Times New Roman" w:hAnsi="Times New Roman" w:cs="Times New Roman"/>
          <w:bCs/>
          <w:sz w:val="28"/>
          <w:szCs w:val="28"/>
        </w:rPr>
        <w:t xml:space="preserve">ской переписи населения 2001 г. </w:t>
      </w:r>
      <w:r w:rsidRPr="002747F1">
        <w:rPr>
          <w:rFonts w:ascii="Times New Roman" w:hAnsi="Times New Roman" w:cs="Times New Roman"/>
          <w:bCs/>
          <w:sz w:val="28"/>
          <w:szCs w:val="28"/>
          <w:lang w:val="en-US"/>
        </w:rPr>
        <w:t>URL</w:t>
      </w:r>
      <w:r w:rsidRPr="002747F1">
        <w:rPr>
          <w:rFonts w:ascii="Times New Roman" w:hAnsi="Times New Roman" w:cs="Times New Roman"/>
          <w:bCs/>
          <w:sz w:val="28"/>
          <w:szCs w:val="28"/>
        </w:rPr>
        <w:t xml:space="preserve">: </w:t>
      </w:r>
      <w:hyperlink r:id="rId158" w:history="1">
        <w:r w:rsidRPr="002747F1">
          <w:rPr>
            <w:rStyle w:val="ac"/>
            <w:rFonts w:ascii="Times New Roman" w:eastAsiaTheme="majorEastAsia" w:hAnsi="Times New Roman" w:cs="Times New Roman"/>
            <w:color w:val="auto"/>
            <w:sz w:val="28"/>
            <w:szCs w:val="28"/>
            <w:u w:val="none"/>
            <w:lang w:val="en-US"/>
          </w:rPr>
          <w:t>http</w:t>
        </w:r>
        <w:r w:rsidRPr="002747F1">
          <w:rPr>
            <w:rStyle w:val="ac"/>
            <w:rFonts w:ascii="Times New Roman" w:eastAsiaTheme="majorEastAsia" w:hAnsi="Times New Roman" w:cs="Times New Roman"/>
            <w:color w:val="auto"/>
            <w:sz w:val="28"/>
            <w:szCs w:val="28"/>
            <w:u w:val="none"/>
          </w:rPr>
          <w:t>://2001.</w:t>
        </w:r>
        <w:r w:rsidRPr="002747F1">
          <w:rPr>
            <w:rStyle w:val="ac"/>
            <w:rFonts w:ascii="Times New Roman" w:eastAsiaTheme="majorEastAsia" w:hAnsi="Times New Roman" w:cs="Times New Roman"/>
            <w:color w:val="auto"/>
            <w:sz w:val="28"/>
            <w:szCs w:val="28"/>
            <w:u w:val="none"/>
            <w:lang w:val="en-US"/>
          </w:rPr>
          <w:t>ukrcensus</w:t>
        </w:r>
        <w:r w:rsidRPr="002747F1">
          <w:rPr>
            <w:rStyle w:val="ac"/>
            <w:rFonts w:ascii="Times New Roman" w:eastAsiaTheme="majorEastAsia" w:hAnsi="Times New Roman" w:cs="Times New Roman"/>
            <w:color w:val="auto"/>
            <w:sz w:val="28"/>
            <w:szCs w:val="28"/>
            <w:u w:val="none"/>
          </w:rPr>
          <w:t>.</w:t>
        </w:r>
        <w:r w:rsidRPr="002747F1">
          <w:rPr>
            <w:rStyle w:val="ac"/>
            <w:rFonts w:ascii="Times New Roman" w:eastAsiaTheme="majorEastAsia" w:hAnsi="Times New Roman" w:cs="Times New Roman"/>
            <w:color w:val="auto"/>
            <w:sz w:val="28"/>
            <w:szCs w:val="28"/>
            <w:u w:val="none"/>
            <w:lang w:val="en-US"/>
          </w:rPr>
          <w:t>gov</w:t>
        </w:r>
        <w:r w:rsidRPr="002747F1">
          <w:rPr>
            <w:rStyle w:val="ac"/>
            <w:rFonts w:ascii="Times New Roman" w:eastAsiaTheme="majorEastAsia" w:hAnsi="Times New Roman" w:cs="Times New Roman"/>
            <w:color w:val="auto"/>
            <w:sz w:val="28"/>
            <w:szCs w:val="28"/>
            <w:u w:val="none"/>
          </w:rPr>
          <w:t>.</w:t>
        </w:r>
        <w:r w:rsidRPr="002747F1">
          <w:rPr>
            <w:rStyle w:val="ac"/>
            <w:rFonts w:ascii="Times New Roman" w:eastAsiaTheme="majorEastAsia" w:hAnsi="Times New Roman" w:cs="Times New Roman"/>
            <w:color w:val="auto"/>
            <w:sz w:val="28"/>
            <w:szCs w:val="28"/>
            <w:u w:val="none"/>
            <w:lang w:val="en-US"/>
          </w:rPr>
          <w:t>ua</w:t>
        </w:r>
        <w:r w:rsidRPr="002747F1">
          <w:rPr>
            <w:rStyle w:val="ac"/>
            <w:rFonts w:ascii="Times New Roman" w:eastAsiaTheme="majorEastAsia" w:hAnsi="Times New Roman" w:cs="Times New Roman"/>
            <w:color w:val="auto"/>
            <w:sz w:val="28"/>
            <w:szCs w:val="28"/>
            <w:u w:val="none"/>
          </w:rPr>
          <w:t>/</w:t>
        </w:r>
        <w:r w:rsidRPr="002747F1">
          <w:rPr>
            <w:rStyle w:val="ac"/>
            <w:rFonts w:ascii="Times New Roman" w:eastAsiaTheme="majorEastAsia" w:hAnsi="Times New Roman" w:cs="Times New Roman"/>
            <w:color w:val="auto"/>
            <w:sz w:val="28"/>
            <w:szCs w:val="28"/>
            <w:u w:val="none"/>
            <w:lang w:val="en-US"/>
          </w:rPr>
          <w:t>rus</w:t>
        </w:r>
        <w:r w:rsidRPr="002747F1">
          <w:rPr>
            <w:rStyle w:val="ac"/>
            <w:rFonts w:ascii="Times New Roman" w:eastAsiaTheme="majorEastAsia" w:hAnsi="Times New Roman" w:cs="Times New Roman"/>
            <w:color w:val="auto"/>
            <w:sz w:val="28"/>
            <w:szCs w:val="28"/>
            <w:u w:val="none"/>
          </w:rPr>
          <w:t>/</w:t>
        </w:r>
        <w:r w:rsidRPr="002747F1">
          <w:rPr>
            <w:rStyle w:val="ac"/>
            <w:rFonts w:ascii="Times New Roman" w:eastAsiaTheme="majorEastAsia" w:hAnsi="Times New Roman" w:cs="Times New Roman"/>
            <w:color w:val="auto"/>
            <w:sz w:val="28"/>
            <w:szCs w:val="28"/>
            <w:u w:val="none"/>
            <w:lang w:val="en-US"/>
          </w:rPr>
          <w:t>results</w:t>
        </w:r>
        <w:r w:rsidRPr="002747F1">
          <w:rPr>
            <w:rStyle w:val="ac"/>
            <w:rFonts w:ascii="Times New Roman" w:eastAsiaTheme="majorEastAsia" w:hAnsi="Times New Roman" w:cs="Times New Roman"/>
            <w:color w:val="auto"/>
            <w:sz w:val="28"/>
            <w:szCs w:val="28"/>
            <w:u w:val="none"/>
          </w:rPr>
          <w:t xml:space="preserve">/ </w:t>
        </w:r>
        <w:r w:rsidRPr="002747F1">
          <w:rPr>
            <w:rStyle w:val="ac"/>
            <w:rFonts w:ascii="Times New Roman" w:eastAsiaTheme="majorEastAsia" w:hAnsi="Times New Roman" w:cs="Times New Roman"/>
            <w:color w:val="auto"/>
            <w:sz w:val="28"/>
            <w:szCs w:val="28"/>
            <w:u w:val="none"/>
            <w:lang w:val="en-US"/>
          </w:rPr>
          <w:t>general</w:t>
        </w:r>
        <w:r w:rsidRPr="002747F1">
          <w:rPr>
            <w:rStyle w:val="ac"/>
            <w:rFonts w:ascii="Times New Roman" w:eastAsiaTheme="majorEastAsia" w:hAnsi="Times New Roman" w:cs="Times New Roman"/>
            <w:color w:val="auto"/>
            <w:sz w:val="28"/>
            <w:szCs w:val="28"/>
            <w:u w:val="none"/>
          </w:rPr>
          <w:t>/</w:t>
        </w:r>
        <w:r w:rsidRPr="002747F1">
          <w:rPr>
            <w:rStyle w:val="ac"/>
            <w:rFonts w:ascii="Times New Roman" w:eastAsiaTheme="majorEastAsia" w:hAnsi="Times New Roman" w:cs="Times New Roman"/>
            <w:color w:val="auto"/>
            <w:sz w:val="28"/>
            <w:szCs w:val="28"/>
            <w:u w:val="none"/>
            <w:lang w:val="en-US"/>
          </w:rPr>
          <w:t>nationality</w:t>
        </w:r>
        <w:r w:rsidRPr="002747F1">
          <w:rPr>
            <w:rStyle w:val="ac"/>
            <w:rFonts w:ascii="Times New Roman" w:eastAsiaTheme="majorEastAsia" w:hAnsi="Times New Roman" w:cs="Times New Roman"/>
            <w:color w:val="auto"/>
            <w:sz w:val="28"/>
            <w:szCs w:val="28"/>
            <w:u w:val="none"/>
          </w:rPr>
          <w:t>/</w:t>
        </w:r>
      </w:hyperlink>
    </w:p>
  </w:footnote>
  <w:footnote w:id="457">
    <w:p w:rsidR="00752378" w:rsidRPr="006A701C" w:rsidRDefault="00752378" w:rsidP="00E05750">
      <w:pPr>
        <w:pStyle w:val="a7"/>
        <w:tabs>
          <w:tab w:val="left" w:pos="851"/>
          <w:tab w:val="left" w:pos="1418"/>
        </w:tabs>
        <w:ind w:firstLine="567"/>
        <w:jc w:val="both"/>
        <w:rPr>
          <w:rFonts w:ascii="Times New Roman" w:hAnsi="Times New Roman" w:cs="Times New Roman"/>
          <w:sz w:val="28"/>
          <w:szCs w:val="28"/>
        </w:rPr>
      </w:pPr>
      <w:r w:rsidRPr="002747F1">
        <w:rPr>
          <w:rStyle w:val="a9"/>
          <w:rFonts w:ascii="Times New Roman" w:hAnsi="Times New Roman" w:cs="Times New Roman"/>
          <w:sz w:val="28"/>
          <w:szCs w:val="28"/>
        </w:rPr>
        <w:footnoteRef/>
      </w:r>
      <w:r w:rsidRPr="002747F1">
        <w:rPr>
          <w:rFonts w:ascii="Times New Roman" w:hAnsi="Times New Roman" w:cs="Times New Roman"/>
          <w:bCs/>
          <w:sz w:val="28"/>
          <w:szCs w:val="28"/>
        </w:rPr>
        <w:t xml:space="preserve"> Перепись населения 2001 года. </w:t>
      </w:r>
      <w:r w:rsidRPr="002747F1">
        <w:rPr>
          <w:rFonts w:ascii="Times New Roman" w:hAnsi="Times New Roman" w:cs="Times New Roman"/>
          <w:sz w:val="28"/>
          <w:szCs w:val="28"/>
          <w:lang w:val="en-US"/>
        </w:rPr>
        <w:t>URL</w:t>
      </w:r>
      <w:r w:rsidRPr="006A701C">
        <w:rPr>
          <w:rFonts w:ascii="Times New Roman" w:hAnsi="Times New Roman" w:cs="Times New Roman"/>
          <w:sz w:val="28"/>
          <w:szCs w:val="28"/>
        </w:rPr>
        <w:t xml:space="preserve">: </w:t>
      </w:r>
      <w:hyperlink r:id="rId159" w:history="1">
        <w:r w:rsidRPr="002747F1">
          <w:rPr>
            <w:rStyle w:val="ac"/>
            <w:rFonts w:ascii="Times New Roman" w:hAnsi="Times New Roman" w:cs="Times New Roman"/>
            <w:color w:val="auto"/>
            <w:sz w:val="28"/>
            <w:szCs w:val="28"/>
            <w:u w:val="none"/>
            <w:lang w:val="en-US"/>
          </w:rPr>
          <w:t>http</w:t>
        </w:r>
        <w:r w:rsidRPr="006A701C">
          <w:rPr>
            <w:rStyle w:val="ac"/>
            <w:rFonts w:ascii="Times New Roman" w:hAnsi="Times New Roman" w:cs="Times New Roman"/>
            <w:color w:val="auto"/>
            <w:sz w:val="28"/>
            <w:szCs w:val="28"/>
            <w:u w:val="none"/>
          </w:rPr>
          <w:t>://</w:t>
        </w:r>
        <w:r w:rsidRPr="002747F1">
          <w:rPr>
            <w:rStyle w:val="ac"/>
            <w:rFonts w:ascii="Times New Roman" w:hAnsi="Times New Roman" w:cs="Times New Roman"/>
            <w:color w:val="auto"/>
            <w:sz w:val="28"/>
            <w:szCs w:val="28"/>
            <w:u w:val="none"/>
            <w:lang w:val="en-US"/>
          </w:rPr>
          <w:t>sf</w:t>
        </w:r>
        <w:r w:rsidRPr="006A701C">
          <w:rPr>
            <w:rStyle w:val="ac"/>
            <w:rFonts w:ascii="Times New Roman" w:hAnsi="Times New Roman" w:cs="Times New Roman"/>
            <w:color w:val="auto"/>
            <w:sz w:val="28"/>
            <w:szCs w:val="28"/>
            <w:u w:val="none"/>
          </w:rPr>
          <w:t>.</w:t>
        </w:r>
        <w:r w:rsidRPr="002747F1">
          <w:rPr>
            <w:rStyle w:val="ac"/>
            <w:rFonts w:ascii="Times New Roman" w:hAnsi="Times New Roman" w:cs="Times New Roman"/>
            <w:color w:val="auto"/>
            <w:sz w:val="28"/>
            <w:szCs w:val="28"/>
            <w:u w:val="none"/>
            <w:lang w:val="en-US"/>
          </w:rPr>
          <w:t>ukrstat</w:t>
        </w:r>
        <w:r w:rsidRPr="006A701C">
          <w:rPr>
            <w:rStyle w:val="ac"/>
            <w:rFonts w:ascii="Times New Roman" w:hAnsi="Times New Roman" w:cs="Times New Roman"/>
            <w:color w:val="auto"/>
            <w:sz w:val="28"/>
            <w:szCs w:val="28"/>
            <w:u w:val="none"/>
          </w:rPr>
          <w:t>.</w:t>
        </w:r>
        <w:r w:rsidRPr="002747F1">
          <w:rPr>
            <w:rStyle w:val="ac"/>
            <w:rFonts w:ascii="Times New Roman" w:hAnsi="Times New Roman" w:cs="Times New Roman"/>
            <w:color w:val="auto"/>
            <w:sz w:val="28"/>
            <w:szCs w:val="28"/>
            <w:u w:val="none"/>
            <w:lang w:val="en-US"/>
          </w:rPr>
          <w:t>gov</w:t>
        </w:r>
        <w:r w:rsidRPr="006A701C">
          <w:rPr>
            <w:rStyle w:val="ac"/>
            <w:rFonts w:ascii="Times New Roman" w:hAnsi="Times New Roman" w:cs="Times New Roman"/>
            <w:color w:val="auto"/>
            <w:sz w:val="28"/>
            <w:szCs w:val="28"/>
            <w:u w:val="none"/>
          </w:rPr>
          <w:t>.</w:t>
        </w:r>
        <w:r w:rsidRPr="002747F1">
          <w:rPr>
            <w:rStyle w:val="ac"/>
            <w:rFonts w:ascii="Times New Roman" w:hAnsi="Times New Roman" w:cs="Times New Roman"/>
            <w:color w:val="auto"/>
            <w:sz w:val="28"/>
            <w:szCs w:val="28"/>
            <w:u w:val="none"/>
            <w:lang w:val="en-US"/>
          </w:rPr>
          <w:t>ua</w:t>
        </w:r>
        <w:r w:rsidRPr="006A701C">
          <w:rPr>
            <w:rStyle w:val="ac"/>
            <w:rFonts w:ascii="Times New Roman" w:hAnsi="Times New Roman" w:cs="Times New Roman"/>
            <w:color w:val="auto"/>
            <w:sz w:val="28"/>
            <w:szCs w:val="28"/>
            <w:u w:val="none"/>
          </w:rPr>
          <w:t>/</w:t>
        </w:r>
        <w:r w:rsidRPr="002747F1">
          <w:rPr>
            <w:rStyle w:val="ac"/>
            <w:rFonts w:ascii="Times New Roman" w:hAnsi="Times New Roman" w:cs="Times New Roman"/>
            <w:color w:val="auto"/>
            <w:sz w:val="28"/>
            <w:szCs w:val="28"/>
            <w:u w:val="none"/>
            <w:lang w:val="en-US"/>
          </w:rPr>
          <w:t>perepis</w:t>
        </w:r>
        <w:r w:rsidRPr="006A701C">
          <w:rPr>
            <w:rStyle w:val="ac"/>
            <w:rFonts w:ascii="Times New Roman" w:hAnsi="Times New Roman" w:cs="Times New Roman"/>
            <w:color w:val="auto"/>
            <w:sz w:val="28"/>
            <w:szCs w:val="28"/>
            <w:u w:val="none"/>
          </w:rPr>
          <w:t xml:space="preserve">. </w:t>
        </w:r>
        <w:r w:rsidRPr="002747F1">
          <w:rPr>
            <w:rStyle w:val="ac"/>
            <w:rFonts w:ascii="Times New Roman" w:hAnsi="Times New Roman" w:cs="Times New Roman"/>
            <w:color w:val="auto"/>
            <w:sz w:val="28"/>
            <w:szCs w:val="28"/>
            <w:u w:val="none"/>
            <w:lang w:val="en-US"/>
          </w:rPr>
          <w:t>htm</w:t>
        </w:r>
      </w:hyperlink>
    </w:p>
  </w:footnote>
  <w:footnote w:id="458">
    <w:p w:rsidR="00752378" w:rsidRPr="002747F1" w:rsidRDefault="00752378" w:rsidP="00746A53">
      <w:pPr>
        <w:pStyle w:val="a7"/>
        <w:ind w:firstLine="567"/>
        <w:jc w:val="both"/>
        <w:rPr>
          <w:rFonts w:ascii="Times New Roman" w:hAnsi="Times New Roman" w:cs="Times New Roman"/>
          <w:sz w:val="28"/>
          <w:szCs w:val="28"/>
          <w:lang w:val="en-US"/>
        </w:rPr>
      </w:pPr>
      <w:r w:rsidRPr="002747F1">
        <w:rPr>
          <w:rStyle w:val="a9"/>
          <w:rFonts w:ascii="Times New Roman" w:hAnsi="Times New Roman" w:cs="Times New Roman"/>
          <w:sz w:val="28"/>
          <w:szCs w:val="28"/>
        </w:rPr>
        <w:footnoteRef/>
      </w:r>
      <w:r w:rsidRPr="002747F1">
        <w:rPr>
          <w:rFonts w:ascii="Times New Roman" w:hAnsi="Times New Roman" w:cs="Times New Roman"/>
          <w:bCs/>
          <w:sz w:val="28"/>
          <w:szCs w:val="28"/>
        </w:rPr>
        <w:t xml:space="preserve"> Численность и состав населения Севастопольского горсовета по итогам Всеукраинской переписи населения 2001 года.</w:t>
      </w:r>
      <w:r w:rsidRPr="002747F1">
        <w:rPr>
          <w:rFonts w:ascii="Times New Roman" w:hAnsi="Times New Roman" w:cs="Times New Roman"/>
          <w:sz w:val="28"/>
          <w:szCs w:val="28"/>
        </w:rPr>
        <w:t xml:space="preserve"> </w:t>
      </w:r>
      <w:r w:rsidRPr="002747F1">
        <w:rPr>
          <w:rFonts w:ascii="Times New Roman" w:hAnsi="Times New Roman" w:cs="Times New Roman"/>
          <w:bCs/>
          <w:sz w:val="28"/>
          <w:szCs w:val="28"/>
          <w:lang w:val="en-US"/>
        </w:rPr>
        <w:t xml:space="preserve">URL: </w:t>
      </w:r>
      <w:hyperlink w:history="1">
        <w:r w:rsidRPr="002747F1">
          <w:rPr>
            <w:rStyle w:val="ac"/>
            <w:rFonts w:ascii="Times New Roman" w:hAnsi="Times New Roman" w:cs="Times New Roman"/>
            <w:color w:val="auto"/>
            <w:sz w:val="28"/>
            <w:szCs w:val="28"/>
            <w:u w:val="none"/>
            <w:lang w:val="en-US"/>
          </w:rPr>
          <w:t>http://2001. ukrcensus.gov.ua/rus/results/general/nationality/sevastopol/</w:t>
        </w:r>
      </w:hyperlink>
    </w:p>
  </w:footnote>
  <w:footnote w:id="459">
    <w:p w:rsidR="00752378" w:rsidRPr="002747F1" w:rsidRDefault="00752378" w:rsidP="00E05750">
      <w:pPr>
        <w:pStyle w:val="a7"/>
        <w:ind w:firstLine="567"/>
        <w:jc w:val="both"/>
        <w:rPr>
          <w:rFonts w:ascii="Times New Roman" w:hAnsi="Times New Roman" w:cs="Times New Roman"/>
          <w:sz w:val="28"/>
          <w:szCs w:val="28"/>
          <w:lang w:val="en-US"/>
        </w:rPr>
      </w:pPr>
      <w:r w:rsidRPr="002747F1">
        <w:rPr>
          <w:rStyle w:val="a9"/>
          <w:rFonts w:ascii="Times New Roman" w:hAnsi="Times New Roman" w:cs="Times New Roman"/>
          <w:sz w:val="28"/>
          <w:szCs w:val="28"/>
        </w:rPr>
        <w:footnoteRef/>
      </w:r>
      <w:r w:rsidRPr="002747F1">
        <w:rPr>
          <w:rFonts w:ascii="Times New Roman" w:hAnsi="Times New Roman" w:cs="Times New Roman"/>
          <w:sz w:val="28"/>
          <w:szCs w:val="28"/>
        </w:rPr>
        <w:t xml:space="preserve"> </w:t>
      </w:r>
      <w:r w:rsidRPr="002747F1">
        <w:rPr>
          <w:rFonts w:ascii="Times New Roman" w:eastAsia="Times New Roman" w:hAnsi="Times New Roman" w:cs="Times New Roman"/>
          <w:bCs/>
          <w:kern w:val="36"/>
          <w:sz w:val="28"/>
          <w:szCs w:val="28"/>
        </w:rPr>
        <w:t xml:space="preserve">Росстат: большинство крымчан считают себя русскими. </w:t>
      </w:r>
      <w:r w:rsidRPr="002747F1">
        <w:rPr>
          <w:rFonts w:ascii="Times New Roman" w:hAnsi="Times New Roman" w:cs="Times New Roman"/>
          <w:bCs/>
          <w:sz w:val="28"/>
          <w:szCs w:val="28"/>
          <w:lang w:val="en-US"/>
        </w:rPr>
        <w:t xml:space="preserve">URL: </w:t>
      </w:r>
      <w:r w:rsidRPr="002747F1">
        <w:rPr>
          <w:rFonts w:ascii="Times New Roman" w:eastAsia="Times New Roman" w:hAnsi="Times New Roman" w:cs="Times New Roman"/>
          <w:bCs/>
          <w:kern w:val="36"/>
          <w:sz w:val="28"/>
          <w:szCs w:val="28"/>
          <w:lang w:val="en-US"/>
        </w:rPr>
        <w:t>http://ria.ru/society/20150319/1053370183.html#14267873405313&amp;message=resize&amp;relto=register&amp;action=addClass&amp;value=registration</w:t>
      </w:r>
    </w:p>
  </w:footnote>
  <w:footnote w:id="460">
    <w:p w:rsidR="00752378" w:rsidRPr="005727E5" w:rsidRDefault="00752378" w:rsidP="00DD2F07">
      <w:pPr>
        <w:tabs>
          <w:tab w:val="left" w:pos="851"/>
        </w:tabs>
        <w:spacing w:after="0" w:line="240" w:lineRule="auto"/>
        <w:ind w:firstLine="567"/>
        <w:jc w:val="both"/>
        <w:rPr>
          <w:rFonts w:ascii="Times New Roman" w:eastAsia="Times New Roman" w:hAnsi="Times New Roman" w:cs="Times New Roman"/>
          <w:sz w:val="28"/>
          <w:szCs w:val="28"/>
        </w:rPr>
      </w:pPr>
      <w:r w:rsidRPr="005727E5">
        <w:rPr>
          <w:rStyle w:val="a9"/>
          <w:rFonts w:ascii="Times New Roman" w:hAnsi="Times New Roman" w:cs="Times New Roman"/>
          <w:sz w:val="28"/>
          <w:szCs w:val="28"/>
        </w:rPr>
        <w:footnoteRef/>
      </w:r>
      <w:r w:rsidRPr="005727E5">
        <w:rPr>
          <w:rFonts w:ascii="Times New Roman" w:hAnsi="Times New Roman" w:cs="Times New Roman"/>
          <w:sz w:val="28"/>
          <w:szCs w:val="28"/>
        </w:rPr>
        <w:t xml:space="preserve"> </w:t>
      </w:r>
      <w:r w:rsidRPr="005727E5">
        <w:rPr>
          <w:rFonts w:ascii="Times New Roman" w:eastAsia="Times New Roman" w:hAnsi="Times New Roman" w:cs="Times New Roman"/>
          <w:bCs/>
          <w:kern w:val="36"/>
          <w:sz w:val="28"/>
          <w:szCs w:val="28"/>
        </w:rPr>
        <w:t xml:space="preserve">Росстат: большинство крымчан считают себя русскими. </w:t>
      </w:r>
      <w:r w:rsidRPr="005727E5">
        <w:rPr>
          <w:rFonts w:ascii="Times New Roman" w:hAnsi="Times New Roman" w:cs="Times New Roman"/>
          <w:bCs/>
          <w:sz w:val="28"/>
          <w:szCs w:val="28"/>
          <w:lang w:val="en-US"/>
        </w:rPr>
        <w:t>URL</w:t>
      </w:r>
      <w:r w:rsidRPr="005727E5">
        <w:rPr>
          <w:rFonts w:ascii="Times New Roman" w:hAnsi="Times New Roman" w:cs="Times New Roman"/>
          <w:bCs/>
          <w:sz w:val="28"/>
          <w:szCs w:val="28"/>
        </w:rPr>
        <w:t xml:space="preserve">: </w:t>
      </w:r>
      <w:hyperlink r:id="rId160" w:anchor="14267873405313&amp;message=resize&amp;relto=register&amp;action=addClass&amp;value=registration" w:history="1">
        <w:r w:rsidRPr="005727E5">
          <w:rPr>
            <w:rStyle w:val="ac"/>
            <w:rFonts w:ascii="Times New Roman" w:eastAsia="Times New Roman" w:hAnsi="Times New Roman" w:cs="Times New Roman"/>
            <w:bCs/>
            <w:color w:val="auto"/>
            <w:kern w:val="36"/>
            <w:sz w:val="28"/>
            <w:szCs w:val="28"/>
            <w:u w:val="none"/>
            <w:lang w:val="en-US"/>
          </w:rPr>
          <w:t>http</w:t>
        </w:r>
        <w:r w:rsidRPr="005727E5">
          <w:rPr>
            <w:rStyle w:val="ac"/>
            <w:rFonts w:ascii="Times New Roman" w:eastAsia="Times New Roman" w:hAnsi="Times New Roman" w:cs="Times New Roman"/>
            <w:bCs/>
            <w:color w:val="auto"/>
            <w:kern w:val="36"/>
            <w:sz w:val="28"/>
            <w:szCs w:val="28"/>
            <w:u w:val="none"/>
          </w:rPr>
          <w:t>://</w:t>
        </w:r>
        <w:r w:rsidRPr="005727E5">
          <w:rPr>
            <w:rStyle w:val="ac"/>
            <w:rFonts w:ascii="Times New Roman" w:eastAsia="Times New Roman" w:hAnsi="Times New Roman" w:cs="Times New Roman"/>
            <w:bCs/>
            <w:color w:val="auto"/>
            <w:kern w:val="36"/>
            <w:sz w:val="28"/>
            <w:szCs w:val="28"/>
            <w:u w:val="none"/>
            <w:lang w:val="en-US"/>
          </w:rPr>
          <w:t>ria</w:t>
        </w:r>
        <w:r w:rsidRPr="005727E5">
          <w:rPr>
            <w:rStyle w:val="ac"/>
            <w:rFonts w:ascii="Times New Roman" w:eastAsia="Times New Roman" w:hAnsi="Times New Roman" w:cs="Times New Roman"/>
            <w:bCs/>
            <w:color w:val="auto"/>
            <w:kern w:val="36"/>
            <w:sz w:val="28"/>
            <w:szCs w:val="28"/>
            <w:u w:val="none"/>
          </w:rPr>
          <w:t>.</w:t>
        </w:r>
        <w:r w:rsidRPr="005727E5">
          <w:rPr>
            <w:rStyle w:val="ac"/>
            <w:rFonts w:ascii="Times New Roman" w:eastAsia="Times New Roman" w:hAnsi="Times New Roman" w:cs="Times New Roman"/>
            <w:bCs/>
            <w:color w:val="auto"/>
            <w:kern w:val="36"/>
            <w:sz w:val="28"/>
            <w:szCs w:val="28"/>
            <w:u w:val="none"/>
            <w:lang w:val="en-US"/>
          </w:rPr>
          <w:t>ru</w:t>
        </w:r>
        <w:r w:rsidRPr="005727E5">
          <w:rPr>
            <w:rStyle w:val="ac"/>
            <w:rFonts w:ascii="Times New Roman" w:eastAsia="Times New Roman" w:hAnsi="Times New Roman" w:cs="Times New Roman"/>
            <w:bCs/>
            <w:color w:val="auto"/>
            <w:kern w:val="36"/>
            <w:sz w:val="28"/>
            <w:szCs w:val="28"/>
            <w:u w:val="none"/>
          </w:rPr>
          <w:t>/</w:t>
        </w:r>
        <w:r w:rsidRPr="005727E5">
          <w:rPr>
            <w:rStyle w:val="ac"/>
            <w:rFonts w:ascii="Times New Roman" w:eastAsia="Times New Roman" w:hAnsi="Times New Roman" w:cs="Times New Roman"/>
            <w:bCs/>
            <w:color w:val="auto"/>
            <w:kern w:val="36"/>
            <w:sz w:val="28"/>
            <w:szCs w:val="28"/>
            <w:u w:val="none"/>
            <w:lang w:val="en-US"/>
          </w:rPr>
          <w:t>society</w:t>
        </w:r>
        <w:r w:rsidRPr="005727E5">
          <w:rPr>
            <w:rStyle w:val="ac"/>
            <w:rFonts w:ascii="Times New Roman" w:eastAsia="Times New Roman" w:hAnsi="Times New Roman" w:cs="Times New Roman"/>
            <w:bCs/>
            <w:color w:val="auto"/>
            <w:kern w:val="36"/>
            <w:sz w:val="28"/>
            <w:szCs w:val="28"/>
            <w:u w:val="none"/>
          </w:rPr>
          <w:t>/20150319/1053370183.</w:t>
        </w:r>
        <w:r w:rsidRPr="005727E5">
          <w:rPr>
            <w:rStyle w:val="ac"/>
            <w:rFonts w:ascii="Times New Roman" w:eastAsia="Times New Roman" w:hAnsi="Times New Roman" w:cs="Times New Roman"/>
            <w:bCs/>
            <w:color w:val="auto"/>
            <w:kern w:val="36"/>
            <w:sz w:val="28"/>
            <w:szCs w:val="28"/>
            <w:u w:val="none"/>
            <w:lang w:val="en-US"/>
          </w:rPr>
          <w:t>html</w:t>
        </w:r>
        <w:r w:rsidRPr="005727E5">
          <w:rPr>
            <w:rStyle w:val="ac"/>
            <w:rFonts w:ascii="Times New Roman" w:eastAsia="Times New Roman" w:hAnsi="Times New Roman" w:cs="Times New Roman"/>
            <w:bCs/>
            <w:color w:val="auto"/>
            <w:kern w:val="36"/>
            <w:sz w:val="28"/>
            <w:szCs w:val="28"/>
            <w:u w:val="none"/>
          </w:rPr>
          <w:t>#14267873405313&amp;</w:t>
        </w:r>
        <w:r w:rsidRPr="005727E5">
          <w:rPr>
            <w:rStyle w:val="ac"/>
            <w:rFonts w:ascii="Times New Roman" w:eastAsia="Times New Roman" w:hAnsi="Times New Roman" w:cs="Times New Roman"/>
            <w:bCs/>
            <w:color w:val="auto"/>
            <w:kern w:val="36"/>
            <w:sz w:val="28"/>
            <w:szCs w:val="28"/>
            <w:u w:val="none"/>
            <w:lang w:val="en-US"/>
          </w:rPr>
          <w:t>message</w:t>
        </w:r>
        <w:r w:rsidRPr="005727E5">
          <w:rPr>
            <w:rStyle w:val="ac"/>
            <w:rFonts w:ascii="Times New Roman" w:eastAsia="Times New Roman" w:hAnsi="Times New Roman" w:cs="Times New Roman"/>
            <w:bCs/>
            <w:color w:val="auto"/>
            <w:kern w:val="36"/>
            <w:sz w:val="28"/>
            <w:szCs w:val="28"/>
            <w:u w:val="none"/>
          </w:rPr>
          <w:t>=</w:t>
        </w:r>
        <w:r w:rsidRPr="005727E5">
          <w:rPr>
            <w:rStyle w:val="ac"/>
            <w:rFonts w:ascii="Times New Roman" w:eastAsia="Times New Roman" w:hAnsi="Times New Roman" w:cs="Times New Roman"/>
            <w:bCs/>
            <w:color w:val="auto"/>
            <w:kern w:val="36"/>
            <w:sz w:val="28"/>
            <w:szCs w:val="28"/>
            <w:u w:val="none"/>
            <w:lang w:val="en-US"/>
          </w:rPr>
          <w:t>resize</w:t>
        </w:r>
        <w:r w:rsidRPr="005727E5">
          <w:rPr>
            <w:rStyle w:val="ac"/>
            <w:rFonts w:ascii="Times New Roman" w:eastAsia="Times New Roman" w:hAnsi="Times New Roman" w:cs="Times New Roman"/>
            <w:bCs/>
            <w:color w:val="auto"/>
            <w:kern w:val="36"/>
            <w:sz w:val="28"/>
            <w:szCs w:val="28"/>
            <w:u w:val="none"/>
          </w:rPr>
          <w:t>&amp;</w:t>
        </w:r>
        <w:r w:rsidRPr="005727E5">
          <w:rPr>
            <w:rStyle w:val="ac"/>
            <w:rFonts w:ascii="Times New Roman" w:eastAsia="Times New Roman" w:hAnsi="Times New Roman" w:cs="Times New Roman"/>
            <w:bCs/>
            <w:color w:val="auto"/>
            <w:kern w:val="36"/>
            <w:sz w:val="28"/>
            <w:szCs w:val="28"/>
            <w:u w:val="none"/>
            <w:lang w:val="en-US"/>
          </w:rPr>
          <w:t>relto</w:t>
        </w:r>
        <w:r w:rsidRPr="005727E5">
          <w:rPr>
            <w:rStyle w:val="ac"/>
            <w:rFonts w:ascii="Times New Roman" w:eastAsia="Times New Roman" w:hAnsi="Times New Roman" w:cs="Times New Roman"/>
            <w:bCs/>
            <w:color w:val="auto"/>
            <w:kern w:val="36"/>
            <w:sz w:val="28"/>
            <w:szCs w:val="28"/>
            <w:u w:val="none"/>
          </w:rPr>
          <w:t>=</w:t>
        </w:r>
        <w:r w:rsidRPr="005727E5">
          <w:rPr>
            <w:rStyle w:val="ac"/>
            <w:rFonts w:ascii="Times New Roman" w:eastAsia="Times New Roman" w:hAnsi="Times New Roman" w:cs="Times New Roman"/>
            <w:bCs/>
            <w:color w:val="auto"/>
            <w:kern w:val="36"/>
            <w:sz w:val="28"/>
            <w:szCs w:val="28"/>
            <w:u w:val="none"/>
            <w:lang w:val="en-US"/>
          </w:rPr>
          <w:t>register</w:t>
        </w:r>
        <w:r w:rsidRPr="005727E5">
          <w:rPr>
            <w:rStyle w:val="ac"/>
            <w:rFonts w:ascii="Times New Roman" w:eastAsia="Times New Roman" w:hAnsi="Times New Roman" w:cs="Times New Roman"/>
            <w:bCs/>
            <w:color w:val="auto"/>
            <w:kern w:val="36"/>
            <w:sz w:val="28"/>
            <w:szCs w:val="28"/>
            <w:u w:val="none"/>
          </w:rPr>
          <w:t>&amp;</w:t>
        </w:r>
        <w:r w:rsidRPr="005727E5">
          <w:rPr>
            <w:rStyle w:val="ac"/>
            <w:rFonts w:ascii="Times New Roman" w:eastAsia="Times New Roman" w:hAnsi="Times New Roman" w:cs="Times New Roman"/>
            <w:bCs/>
            <w:color w:val="auto"/>
            <w:kern w:val="36"/>
            <w:sz w:val="28"/>
            <w:szCs w:val="28"/>
            <w:u w:val="none"/>
            <w:lang w:val="en-US"/>
          </w:rPr>
          <w:t>action</w:t>
        </w:r>
        <w:r w:rsidRPr="005727E5">
          <w:rPr>
            <w:rStyle w:val="ac"/>
            <w:rFonts w:ascii="Times New Roman" w:eastAsia="Times New Roman" w:hAnsi="Times New Roman" w:cs="Times New Roman"/>
            <w:bCs/>
            <w:color w:val="auto"/>
            <w:kern w:val="36"/>
            <w:sz w:val="28"/>
            <w:szCs w:val="28"/>
            <w:u w:val="none"/>
          </w:rPr>
          <w:t>=</w:t>
        </w:r>
        <w:r w:rsidRPr="005727E5">
          <w:rPr>
            <w:rStyle w:val="ac"/>
            <w:rFonts w:ascii="Times New Roman" w:eastAsia="Times New Roman" w:hAnsi="Times New Roman" w:cs="Times New Roman"/>
            <w:bCs/>
            <w:color w:val="auto"/>
            <w:kern w:val="36"/>
            <w:sz w:val="28"/>
            <w:szCs w:val="28"/>
            <w:u w:val="none"/>
            <w:lang w:val="en-US"/>
          </w:rPr>
          <w:t>addClass</w:t>
        </w:r>
        <w:r w:rsidRPr="005727E5">
          <w:rPr>
            <w:rStyle w:val="ac"/>
            <w:rFonts w:ascii="Times New Roman" w:eastAsia="Times New Roman" w:hAnsi="Times New Roman" w:cs="Times New Roman"/>
            <w:bCs/>
            <w:color w:val="auto"/>
            <w:kern w:val="36"/>
            <w:sz w:val="28"/>
            <w:szCs w:val="28"/>
            <w:u w:val="none"/>
          </w:rPr>
          <w:t>&amp;</w:t>
        </w:r>
        <w:r w:rsidRPr="005727E5">
          <w:rPr>
            <w:rStyle w:val="ac"/>
            <w:rFonts w:ascii="Times New Roman" w:eastAsia="Times New Roman" w:hAnsi="Times New Roman" w:cs="Times New Roman"/>
            <w:bCs/>
            <w:color w:val="auto"/>
            <w:kern w:val="36"/>
            <w:sz w:val="28"/>
            <w:szCs w:val="28"/>
            <w:u w:val="none"/>
            <w:lang w:val="en-US"/>
          </w:rPr>
          <w:t>value</w:t>
        </w:r>
        <w:r w:rsidRPr="005727E5">
          <w:rPr>
            <w:rStyle w:val="ac"/>
            <w:rFonts w:ascii="Times New Roman" w:eastAsia="Times New Roman" w:hAnsi="Times New Roman" w:cs="Times New Roman"/>
            <w:bCs/>
            <w:color w:val="auto"/>
            <w:kern w:val="36"/>
            <w:sz w:val="28"/>
            <w:szCs w:val="28"/>
            <w:u w:val="none"/>
          </w:rPr>
          <w:t>=</w:t>
        </w:r>
        <w:r w:rsidRPr="005727E5">
          <w:rPr>
            <w:rStyle w:val="ac"/>
            <w:rFonts w:ascii="Times New Roman" w:eastAsia="Times New Roman" w:hAnsi="Times New Roman" w:cs="Times New Roman"/>
            <w:bCs/>
            <w:color w:val="auto"/>
            <w:kern w:val="36"/>
            <w:sz w:val="28"/>
            <w:szCs w:val="28"/>
            <w:u w:val="none"/>
            <w:lang w:val="en-US"/>
          </w:rPr>
          <w:t>registration</w:t>
        </w:r>
      </w:hyperlink>
      <w:r w:rsidRPr="005727E5">
        <w:rPr>
          <w:rFonts w:ascii="Times New Roman" w:eastAsia="Times New Roman" w:hAnsi="Times New Roman" w:cs="Times New Roman"/>
          <w:bCs/>
          <w:kern w:val="36"/>
          <w:sz w:val="28"/>
          <w:szCs w:val="28"/>
        </w:rPr>
        <w:t xml:space="preserve">; </w:t>
      </w:r>
      <w:hyperlink r:id="rId161" w:history="1">
        <w:r w:rsidRPr="005727E5">
          <w:rPr>
            <w:rFonts w:ascii="Times New Roman" w:eastAsia="Times New Roman" w:hAnsi="Times New Roman" w:cs="Times New Roman"/>
            <w:sz w:val="28"/>
            <w:szCs w:val="28"/>
          </w:rPr>
          <w:t>В Крыму живут представители 175 национальностей — предварительные итоги переписи</w:t>
        </w:r>
      </w:hyperlink>
      <w:r w:rsidRPr="005727E5">
        <w:rPr>
          <w:rFonts w:ascii="Times New Roman" w:eastAsia="Times New Roman" w:hAnsi="Times New Roman" w:cs="Times New Roman"/>
          <w:sz w:val="28"/>
          <w:szCs w:val="28"/>
        </w:rPr>
        <w:t xml:space="preserve">. </w:t>
      </w:r>
      <w:r w:rsidRPr="005727E5">
        <w:rPr>
          <w:rFonts w:ascii="Times New Roman" w:hAnsi="Times New Roman" w:cs="Times New Roman"/>
          <w:bCs/>
          <w:sz w:val="28"/>
          <w:szCs w:val="28"/>
          <w:lang w:val="en-US"/>
        </w:rPr>
        <w:t>URL</w:t>
      </w:r>
      <w:r w:rsidRPr="005727E5">
        <w:rPr>
          <w:rFonts w:ascii="Times New Roman" w:hAnsi="Times New Roman" w:cs="Times New Roman"/>
          <w:bCs/>
          <w:sz w:val="28"/>
          <w:szCs w:val="28"/>
        </w:rPr>
        <w:t>: http://www.c-inform.info/news/id/20417</w:t>
      </w:r>
    </w:p>
  </w:footnote>
  <w:footnote w:id="461">
    <w:p w:rsidR="00752378" w:rsidRPr="005727E5" w:rsidRDefault="00752378" w:rsidP="00746A53">
      <w:pPr>
        <w:pStyle w:val="a7"/>
        <w:ind w:firstLine="567"/>
        <w:jc w:val="both"/>
        <w:rPr>
          <w:rFonts w:ascii="Times New Roman" w:hAnsi="Times New Roman" w:cs="Times New Roman"/>
          <w:sz w:val="28"/>
          <w:szCs w:val="28"/>
        </w:rPr>
      </w:pPr>
      <w:r w:rsidRPr="005727E5">
        <w:rPr>
          <w:rStyle w:val="a9"/>
          <w:rFonts w:ascii="Times New Roman" w:hAnsi="Times New Roman" w:cs="Times New Roman"/>
          <w:sz w:val="28"/>
          <w:szCs w:val="28"/>
        </w:rPr>
        <w:footnoteRef/>
      </w:r>
      <w:r w:rsidRPr="005727E5">
        <w:rPr>
          <w:rFonts w:ascii="Times New Roman" w:hAnsi="Times New Roman" w:cs="Times New Roman"/>
          <w:sz w:val="28"/>
          <w:szCs w:val="28"/>
        </w:rPr>
        <w:t xml:space="preserve"> Сеть религиозных организаций АРК на 01.01.2007 г. </w:t>
      </w:r>
      <w:r w:rsidRPr="005727E5">
        <w:rPr>
          <w:rFonts w:ascii="Times New Roman" w:hAnsi="Times New Roman" w:cs="Times New Roman"/>
          <w:sz w:val="28"/>
          <w:szCs w:val="28"/>
          <w:lang w:val="en-US"/>
        </w:rPr>
        <w:t>URL</w:t>
      </w:r>
      <w:r w:rsidRPr="005727E5">
        <w:rPr>
          <w:rFonts w:ascii="Times New Roman" w:hAnsi="Times New Roman" w:cs="Times New Roman"/>
          <w:sz w:val="28"/>
          <w:szCs w:val="28"/>
        </w:rPr>
        <w:t xml:space="preserve">: </w:t>
      </w:r>
      <w:hyperlink r:id="rId162" w:history="1">
        <w:r w:rsidRPr="005727E5">
          <w:rPr>
            <w:rStyle w:val="ac"/>
            <w:rFonts w:ascii="Times New Roman" w:hAnsi="Times New Roman" w:cs="Times New Roman"/>
            <w:color w:val="auto"/>
            <w:sz w:val="28"/>
            <w:szCs w:val="28"/>
            <w:u w:val="none"/>
            <w:lang w:val="en-US"/>
          </w:rPr>
          <w:t>http</w:t>
        </w:r>
        <w:r w:rsidRPr="005727E5">
          <w:rPr>
            <w:rStyle w:val="ac"/>
            <w:rFonts w:ascii="Times New Roman" w:hAnsi="Times New Roman" w:cs="Times New Roman"/>
            <w:color w:val="auto"/>
            <w:sz w:val="28"/>
            <w:szCs w:val="28"/>
            <w:u w:val="none"/>
          </w:rPr>
          <w:t>://</w:t>
        </w:r>
        <w:r w:rsidRPr="005727E5">
          <w:rPr>
            <w:rStyle w:val="ac"/>
            <w:rFonts w:ascii="Times New Roman" w:hAnsi="Times New Roman" w:cs="Times New Roman"/>
            <w:color w:val="auto"/>
            <w:sz w:val="28"/>
            <w:szCs w:val="28"/>
            <w:u w:val="none"/>
            <w:lang w:val="en-US"/>
          </w:rPr>
          <w:t>www</w:t>
        </w:r>
        <w:r w:rsidRPr="005727E5">
          <w:rPr>
            <w:rStyle w:val="ac"/>
            <w:rFonts w:ascii="Times New Roman" w:hAnsi="Times New Roman" w:cs="Times New Roman"/>
            <w:color w:val="auto"/>
            <w:sz w:val="28"/>
            <w:szCs w:val="28"/>
            <w:u w:val="none"/>
          </w:rPr>
          <w:t>.</w:t>
        </w:r>
        <w:r w:rsidRPr="005727E5">
          <w:rPr>
            <w:rStyle w:val="ac"/>
            <w:rFonts w:ascii="Times New Roman" w:hAnsi="Times New Roman" w:cs="Times New Roman"/>
            <w:color w:val="auto"/>
            <w:sz w:val="28"/>
            <w:szCs w:val="28"/>
            <w:u w:val="none"/>
            <w:lang w:val="en-US"/>
          </w:rPr>
          <w:t>comrelig</w:t>
        </w:r>
        <w:r w:rsidRPr="005727E5">
          <w:rPr>
            <w:rStyle w:val="ac"/>
            <w:rFonts w:ascii="Times New Roman" w:hAnsi="Times New Roman" w:cs="Times New Roman"/>
            <w:color w:val="auto"/>
            <w:sz w:val="28"/>
            <w:szCs w:val="28"/>
            <w:u w:val="none"/>
          </w:rPr>
          <w:t>.</w:t>
        </w:r>
        <w:r w:rsidRPr="005727E5">
          <w:rPr>
            <w:rStyle w:val="ac"/>
            <w:rFonts w:ascii="Times New Roman" w:hAnsi="Times New Roman" w:cs="Times New Roman"/>
            <w:color w:val="auto"/>
            <w:sz w:val="28"/>
            <w:szCs w:val="28"/>
            <w:u w:val="none"/>
            <w:lang w:val="en-US"/>
          </w:rPr>
          <w:t>crimea</w:t>
        </w:r>
        <w:r w:rsidRPr="005727E5">
          <w:rPr>
            <w:rStyle w:val="ac"/>
            <w:rFonts w:ascii="Times New Roman" w:hAnsi="Times New Roman" w:cs="Times New Roman"/>
            <w:color w:val="auto"/>
            <w:sz w:val="28"/>
            <w:szCs w:val="28"/>
            <w:u w:val="none"/>
          </w:rPr>
          <w:t>-</w:t>
        </w:r>
        <w:r w:rsidRPr="005727E5">
          <w:rPr>
            <w:rStyle w:val="ac"/>
            <w:rFonts w:ascii="Times New Roman" w:hAnsi="Times New Roman" w:cs="Times New Roman"/>
            <w:color w:val="auto"/>
            <w:sz w:val="28"/>
            <w:szCs w:val="28"/>
            <w:u w:val="none"/>
            <w:lang w:val="en-US"/>
          </w:rPr>
          <w:t>portal</w:t>
        </w:r>
        <w:r w:rsidRPr="005727E5">
          <w:rPr>
            <w:rStyle w:val="ac"/>
            <w:rFonts w:ascii="Times New Roman" w:hAnsi="Times New Roman" w:cs="Times New Roman"/>
            <w:color w:val="auto"/>
            <w:sz w:val="28"/>
            <w:szCs w:val="28"/>
            <w:u w:val="none"/>
          </w:rPr>
          <w:t>.</w:t>
        </w:r>
        <w:r w:rsidRPr="005727E5">
          <w:rPr>
            <w:rStyle w:val="ac"/>
            <w:rFonts w:ascii="Times New Roman" w:hAnsi="Times New Roman" w:cs="Times New Roman"/>
            <w:color w:val="auto"/>
            <w:sz w:val="28"/>
            <w:szCs w:val="28"/>
            <w:u w:val="none"/>
            <w:lang w:val="en-US"/>
          </w:rPr>
          <w:t>gov</w:t>
        </w:r>
        <w:r w:rsidRPr="005727E5">
          <w:rPr>
            <w:rStyle w:val="ac"/>
            <w:rFonts w:ascii="Times New Roman" w:hAnsi="Times New Roman" w:cs="Times New Roman"/>
            <w:color w:val="auto"/>
            <w:sz w:val="28"/>
            <w:szCs w:val="28"/>
            <w:u w:val="none"/>
          </w:rPr>
          <w:t>.</w:t>
        </w:r>
        <w:r w:rsidRPr="005727E5">
          <w:rPr>
            <w:rStyle w:val="ac"/>
            <w:rFonts w:ascii="Times New Roman" w:hAnsi="Times New Roman" w:cs="Times New Roman"/>
            <w:color w:val="auto"/>
            <w:sz w:val="28"/>
            <w:szCs w:val="28"/>
            <w:u w:val="none"/>
            <w:lang w:val="en-US"/>
          </w:rPr>
          <w:t>ua</w:t>
        </w:r>
        <w:r w:rsidRPr="005727E5">
          <w:rPr>
            <w:rStyle w:val="ac"/>
            <w:rFonts w:ascii="Times New Roman" w:hAnsi="Times New Roman" w:cs="Times New Roman"/>
            <w:color w:val="auto"/>
            <w:sz w:val="28"/>
            <w:szCs w:val="28"/>
            <w:u w:val="none"/>
          </w:rPr>
          <w:t>/</w:t>
        </w:r>
        <w:r w:rsidRPr="005727E5">
          <w:rPr>
            <w:rStyle w:val="ac"/>
            <w:rFonts w:ascii="Times New Roman" w:hAnsi="Times New Roman" w:cs="Times New Roman"/>
            <w:color w:val="auto"/>
            <w:sz w:val="28"/>
            <w:szCs w:val="28"/>
            <w:u w:val="none"/>
            <w:lang w:val="en-US"/>
          </w:rPr>
          <w:t>rus</w:t>
        </w:r>
        <w:r w:rsidRPr="005727E5">
          <w:rPr>
            <w:rStyle w:val="ac"/>
            <w:rFonts w:ascii="Times New Roman" w:hAnsi="Times New Roman" w:cs="Times New Roman"/>
            <w:color w:val="auto"/>
            <w:sz w:val="28"/>
            <w:szCs w:val="28"/>
            <w:u w:val="none"/>
          </w:rPr>
          <w:t>/</w:t>
        </w:r>
        <w:r w:rsidRPr="005727E5">
          <w:rPr>
            <w:rStyle w:val="ac"/>
            <w:rFonts w:ascii="Times New Roman" w:hAnsi="Times New Roman" w:cs="Times New Roman"/>
            <w:color w:val="auto"/>
            <w:sz w:val="28"/>
            <w:szCs w:val="28"/>
            <w:u w:val="none"/>
            <w:lang w:val="en-US"/>
          </w:rPr>
          <w:t>index</w:t>
        </w:r>
        <w:r w:rsidRPr="005727E5">
          <w:rPr>
            <w:rStyle w:val="ac"/>
            <w:rFonts w:ascii="Times New Roman" w:hAnsi="Times New Roman" w:cs="Times New Roman"/>
            <w:color w:val="auto"/>
            <w:sz w:val="28"/>
            <w:szCs w:val="28"/>
            <w:u w:val="none"/>
          </w:rPr>
          <w:t>.</w:t>
        </w:r>
        <w:r w:rsidRPr="005727E5">
          <w:rPr>
            <w:rStyle w:val="ac"/>
            <w:rFonts w:ascii="Times New Roman" w:hAnsi="Times New Roman" w:cs="Times New Roman"/>
            <w:color w:val="auto"/>
            <w:sz w:val="28"/>
            <w:szCs w:val="28"/>
            <w:u w:val="none"/>
            <w:lang w:val="en-US"/>
          </w:rPr>
          <w:t>php</w:t>
        </w:r>
        <w:r w:rsidRPr="005727E5">
          <w:rPr>
            <w:rStyle w:val="ac"/>
            <w:rFonts w:ascii="Times New Roman" w:hAnsi="Times New Roman" w:cs="Times New Roman"/>
            <w:color w:val="auto"/>
            <w:sz w:val="28"/>
            <w:szCs w:val="28"/>
            <w:u w:val="none"/>
          </w:rPr>
          <w:t>?</w:t>
        </w:r>
        <w:r w:rsidRPr="005727E5">
          <w:rPr>
            <w:rStyle w:val="ac"/>
            <w:rFonts w:ascii="Times New Roman" w:hAnsi="Times New Roman" w:cs="Times New Roman"/>
            <w:color w:val="auto"/>
            <w:sz w:val="28"/>
            <w:szCs w:val="28"/>
            <w:u w:val="none"/>
            <w:lang w:val="en-US"/>
          </w:rPr>
          <w:t>v</w:t>
        </w:r>
        <w:r w:rsidRPr="005727E5">
          <w:rPr>
            <w:rStyle w:val="ac"/>
            <w:rFonts w:ascii="Times New Roman" w:hAnsi="Times New Roman" w:cs="Times New Roman"/>
            <w:color w:val="auto"/>
            <w:sz w:val="28"/>
            <w:szCs w:val="28"/>
            <w:u w:val="none"/>
          </w:rPr>
          <w:t>=1&amp;</w:t>
        </w:r>
        <w:r w:rsidRPr="005727E5">
          <w:rPr>
            <w:rStyle w:val="ac"/>
            <w:rFonts w:ascii="Times New Roman" w:hAnsi="Times New Roman" w:cs="Times New Roman"/>
            <w:color w:val="auto"/>
            <w:sz w:val="28"/>
            <w:szCs w:val="28"/>
            <w:u w:val="none"/>
            <w:lang w:val="en-US"/>
          </w:rPr>
          <w:t>tck</w:t>
        </w:r>
        <w:r w:rsidRPr="005727E5">
          <w:rPr>
            <w:rStyle w:val="ac"/>
            <w:rFonts w:ascii="Times New Roman" w:hAnsi="Times New Roman" w:cs="Times New Roman"/>
            <w:color w:val="auto"/>
            <w:sz w:val="28"/>
            <w:szCs w:val="28"/>
            <w:u w:val="none"/>
          </w:rPr>
          <w:t>=0&amp;1=&amp;</w:t>
        </w:r>
        <w:r w:rsidRPr="005727E5">
          <w:rPr>
            <w:rStyle w:val="ac"/>
            <w:rFonts w:ascii="Times New Roman" w:hAnsi="Times New Roman" w:cs="Times New Roman"/>
            <w:color w:val="auto"/>
            <w:sz w:val="28"/>
            <w:szCs w:val="28"/>
            <w:u w:val="none"/>
            <w:lang w:val="en-US"/>
          </w:rPr>
          <w:t>art</w:t>
        </w:r>
        <w:r w:rsidRPr="005727E5">
          <w:rPr>
            <w:rStyle w:val="ac"/>
            <w:rFonts w:ascii="Times New Roman" w:hAnsi="Times New Roman" w:cs="Times New Roman"/>
            <w:color w:val="auto"/>
            <w:sz w:val="28"/>
            <w:szCs w:val="28"/>
            <w:u w:val="none"/>
          </w:rPr>
          <w:t xml:space="preserve"> =34</w:t>
        </w:r>
      </w:hyperlink>
    </w:p>
  </w:footnote>
  <w:footnote w:id="462">
    <w:p w:rsidR="00752378" w:rsidRPr="005727E5" w:rsidRDefault="00752378" w:rsidP="00746A53">
      <w:pPr>
        <w:pStyle w:val="a7"/>
        <w:ind w:firstLine="567"/>
        <w:jc w:val="both"/>
        <w:rPr>
          <w:rFonts w:ascii="Times New Roman" w:hAnsi="Times New Roman" w:cs="Times New Roman"/>
          <w:sz w:val="28"/>
          <w:szCs w:val="28"/>
        </w:rPr>
      </w:pPr>
      <w:r w:rsidRPr="005727E5">
        <w:rPr>
          <w:rStyle w:val="a9"/>
          <w:rFonts w:ascii="Times New Roman" w:hAnsi="Times New Roman" w:cs="Times New Roman"/>
          <w:sz w:val="28"/>
          <w:szCs w:val="28"/>
        </w:rPr>
        <w:footnoteRef/>
      </w:r>
      <w:r w:rsidRPr="005727E5">
        <w:rPr>
          <w:rFonts w:ascii="Times New Roman" w:hAnsi="Times New Roman" w:cs="Times New Roman"/>
          <w:sz w:val="28"/>
          <w:szCs w:val="28"/>
        </w:rPr>
        <w:t xml:space="preserve"> Осиповский С.Н. Развитие ислама в современном Крыму: некот</w:t>
      </w:r>
      <w:r w:rsidRPr="005727E5">
        <w:rPr>
          <w:rFonts w:ascii="Times New Roman" w:hAnsi="Times New Roman" w:cs="Times New Roman"/>
          <w:sz w:val="28"/>
          <w:szCs w:val="28"/>
        </w:rPr>
        <w:t>о</w:t>
      </w:r>
      <w:r w:rsidRPr="005727E5">
        <w:rPr>
          <w:rFonts w:ascii="Times New Roman" w:hAnsi="Times New Roman" w:cs="Times New Roman"/>
          <w:sz w:val="28"/>
          <w:szCs w:val="28"/>
        </w:rPr>
        <w:t>рые тенденции и перспективы // Тенденции и перспективы современных геополитических и религиозных процессов: теория и практика. Симфер</w:t>
      </w:r>
      <w:r w:rsidRPr="005727E5">
        <w:rPr>
          <w:rFonts w:ascii="Times New Roman" w:hAnsi="Times New Roman" w:cs="Times New Roman"/>
          <w:sz w:val="28"/>
          <w:szCs w:val="28"/>
        </w:rPr>
        <w:t>о</w:t>
      </w:r>
      <w:r w:rsidRPr="005727E5">
        <w:rPr>
          <w:rFonts w:ascii="Times New Roman" w:hAnsi="Times New Roman" w:cs="Times New Roman"/>
          <w:sz w:val="28"/>
          <w:szCs w:val="28"/>
        </w:rPr>
        <w:t>поль, 2013. С. 164–165.</w:t>
      </w:r>
    </w:p>
  </w:footnote>
  <w:footnote w:id="463">
    <w:p w:rsidR="00752378" w:rsidRPr="004866A5" w:rsidRDefault="00752378" w:rsidP="00746A53">
      <w:pPr>
        <w:pStyle w:val="a7"/>
        <w:ind w:firstLine="567"/>
        <w:jc w:val="both"/>
        <w:rPr>
          <w:rFonts w:ascii="Times New Roman" w:hAnsi="Times New Roman" w:cs="Times New Roman"/>
          <w:sz w:val="28"/>
          <w:szCs w:val="28"/>
        </w:rPr>
      </w:pPr>
      <w:r w:rsidRPr="004866A5">
        <w:rPr>
          <w:rStyle w:val="a9"/>
          <w:rFonts w:ascii="Times New Roman" w:hAnsi="Times New Roman" w:cs="Times New Roman"/>
          <w:sz w:val="28"/>
          <w:szCs w:val="28"/>
        </w:rPr>
        <w:footnoteRef/>
      </w:r>
      <w:r w:rsidRPr="004866A5">
        <w:rPr>
          <w:rFonts w:ascii="Times New Roman" w:hAnsi="Times New Roman" w:cs="Times New Roman"/>
          <w:sz w:val="28"/>
          <w:szCs w:val="28"/>
        </w:rPr>
        <w:t xml:space="preserve"> Иванов А. Полуостров раздора. </w:t>
      </w:r>
      <w:r w:rsidRPr="004866A5">
        <w:rPr>
          <w:rFonts w:ascii="Times New Roman" w:hAnsi="Times New Roman" w:cs="Times New Roman"/>
          <w:iCs/>
          <w:sz w:val="28"/>
          <w:szCs w:val="28"/>
        </w:rPr>
        <w:t xml:space="preserve">Этнорелигиозный конфликт в Крыму: кто раздувает пламя? </w:t>
      </w:r>
      <w:r w:rsidRPr="004866A5">
        <w:rPr>
          <w:rFonts w:ascii="Times New Roman" w:hAnsi="Times New Roman" w:cs="Times New Roman"/>
          <w:sz w:val="28"/>
          <w:szCs w:val="28"/>
          <w:lang w:val="en-US"/>
        </w:rPr>
        <w:t>URL</w:t>
      </w:r>
      <w:r w:rsidRPr="004866A5">
        <w:rPr>
          <w:rFonts w:ascii="Times New Roman" w:hAnsi="Times New Roman" w:cs="Times New Roman"/>
          <w:sz w:val="28"/>
          <w:szCs w:val="28"/>
        </w:rPr>
        <w:t xml:space="preserve">: </w:t>
      </w:r>
      <w:hyperlink r:id="rId163" w:anchor="comment" w:history="1">
        <w:r w:rsidRPr="004866A5">
          <w:rPr>
            <w:rStyle w:val="ac"/>
            <w:rFonts w:ascii="Times New Roman" w:hAnsi="Times New Roman" w:cs="Times New Roman"/>
            <w:color w:val="auto"/>
            <w:sz w:val="28"/>
            <w:szCs w:val="28"/>
            <w:u w:val="none"/>
            <w:lang w:val="en-US"/>
          </w:rPr>
          <w:t>http</w:t>
        </w:r>
        <w:r w:rsidRPr="004866A5">
          <w:rPr>
            <w:rStyle w:val="ac"/>
            <w:rFonts w:ascii="Times New Roman" w:hAnsi="Times New Roman" w:cs="Times New Roman"/>
            <w:color w:val="auto"/>
            <w:sz w:val="28"/>
            <w:szCs w:val="28"/>
            <w:u w:val="none"/>
          </w:rPr>
          <w:t>://</w:t>
        </w:r>
        <w:r w:rsidRPr="004866A5">
          <w:rPr>
            <w:rStyle w:val="ac"/>
            <w:rFonts w:ascii="Times New Roman" w:hAnsi="Times New Roman" w:cs="Times New Roman"/>
            <w:color w:val="auto"/>
            <w:sz w:val="28"/>
            <w:szCs w:val="28"/>
            <w:u w:val="none"/>
            <w:lang w:val="en-US"/>
          </w:rPr>
          <w:t>www</w:t>
        </w:r>
        <w:r w:rsidRPr="004866A5">
          <w:rPr>
            <w:rStyle w:val="ac"/>
            <w:rFonts w:ascii="Times New Roman" w:hAnsi="Times New Roman" w:cs="Times New Roman"/>
            <w:color w:val="auto"/>
            <w:sz w:val="28"/>
            <w:szCs w:val="28"/>
            <w:u w:val="none"/>
          </w:rPr>
          <w:t>.</w:t>
        </w:r>
        <w:r w:rsidRPr="004866A5">
          <w:rPr>
            <w:rStyle w:val="ac"/>
            <w:rFonts w:ascii="Times New Roman" w:hAnsi="Times New Roman" w:cs="Times New Roman"/>
            <w:color w:val="auto"/>
            <w:sz w:val="28"/>
            <w:szCs w:val="28"/>
            <w:u w:val="none"/>
            <w:lang w:val="en-US"/>
          </w:rPr>
          <w:t>stoletie</w:t>
        </w:r>
        <w:r w:rsidRPr="004866A5">
          <w:rPr>
            <w:rStyle w:val="ac"/>
            <w:rFonts w:ascii="Times New Roman" w:hAnsi="Times New Roman" w:cs="Times New Roman"/>
            <w:color w:val="auto"/>
            <w:sz w:val="28"/>
            <w:szCs w:val="28"/>
            <w:u w:val="none"/>
          </w:rPr>
          <w:t>.</w:t>
        </w:r>
        <w:r w:rsidRPr="004866A5">
          <w:rPr>
            <w:rStyle w:val="ac"/>
            <w:rFonts w:ascii="Times New Roman" w:hAnsi="Times New Roman" w:cs="Times New Roman"/>
            <w:color w:val="auto"/>
            <w:sz w:val="28"/>
            <w:szCs w:val="28"/>
            <w:u w:val="none"/>
            <w:lang w:val="en-US"/>
          </w:rPr>
          <w:t>ru</w:t>
        </w:r>
        <w:r w:rsidRPr="004866A5">
          <w:rPr>
            <w:rStyle w:val="ac"/>
            <w:rFonts w:ascii="Times New Roman" w:hAnsi="Times New Roman" w:cs="Times New Roman"/>
            <w:color w:val="auto"/>
            <w:sz w:val="28"/>
            <w:szCs w:val="28"/>
            <w:u w:val="none"/>
          </w:rPr>
          <w:t>/</w:t>
        </w:r>
        <w:r w:rsidRPr="004866A5">
          <w:rPr>
            <w:rStyle w:val="ac"/>
            <w:rFonts w:ascii="Times New Roman" w:hAnsi="Times New Roman" w:cs="Times New Roman"/>
            <w:color w:val="auto"/>
            <w:sz w:val="28"/>
            <w:szCs w:val="28"/>
            <w:u w:val="none"/>
            <w:lang w:val="en-US"/>
          </w:rPr>
          <w:t>geopolitica</w:t>
        </w:r>
        <w:r w:rsidRPr="004866A5">
          <w:rPr>
            <w:rStyle w:val="ac"/>
            <w:rFonts w:ascii="Times New Roman" w:hAnsi="Times New Roman" w:cs="Times New Roman"/>
            <w:color w:val="auto"/>
            <w:sz w:val="28"/>
            <w:szCs w:val="28"/>
            <w:u w:val="none"/>
          </w:rPr>
          <w:t xml:space="preserve">/_ </w:t>
        </w:r>
        <w:r w:rsidRPr="004866A5">
          <w:rPr>
            <w:rStyle w:val="ac"/>
            <w:rFonts w:ascii="Times New Roman" w:hAnsi="Times New Roman" w:cs="Times New Roman"/>
            <w:color w:val="auto"/>
            <w:sz w:val="28"/>
            <w:szCs w:val="28"/>
            <w:u w:val="none"/>
            <w:lang w:val="en-US"/>
          </w:rPr>
          <w:t>pol</w:t>
        </w:r>
        <w:r w:rsidRPr="004866A5">
          <w:rPr>
            <w:rStyle w:val="ac"/>
            <w:rFonts w:ascii="Times New Roman" w:hAnsi="Times New Roman" w:cs="Times New Roman"/>
            <w:color w:val="auto"/>
            <w:sz w:val="28"/>
            <w:szCs w:val="28"/>
            <w:u w:val="none"/>
            <w:lang w:val="en-US"/>
          </w:rPr>
          <w:t>u</w:t>
        </w:r>
        <w:r w:rsidRPr="004866A5">
          <w:rPr>
            <w:rStyle w:val="ac"/>
            <w:rFonts w:ascii="Times New Roman" w:hAnsi="Times New Roman" w:cs="Times New Roman"/>
            <w:color w:val="auto"/>
            <w:sz w:val="28"/>
            <w:szCs w:val="28"/>
            <w:u w:val="none"/>
            <w:lang w:val="en-US"/>
          </w:rPr>
          <w:t>ostrov</w:t>
        </w:r>
        <w:r w:rsidRPr="004866A5">
          <w:rPr>
            <w:rStyle w:val="ac"/>
            <w:rFonts w:ascii="Times New Roman" w:hAnsi="Times New Roman" w:cs="Times New Roman"/>
            <w:color w:val="auto"/>
            <w:sz w:val="28"/>
            <w:szCs w:val="28"/>
            <w:u w:val="none"/>
          </w:rPr>
          <w:t>_</w:t>
        </w:r>
        <w:r w:rsidRPr="004866A5">
          <w:rPr>
            <w:rStyle w:val="ac"/>
            <w:rFonts w:ascii="Times New Roman" w:hAnsi="Times New Roman" w:cs="Times New Roman"/>
            <w:color w:val="auto"/>
            <w:sz w:val="28"/>
            <w:szCs w:val="28"/>
            <w:u w:val="none"/>
            <w:lang w:val="en-US"/>
          </w:rPr>
          <w:t>razdora</w:t>
        </w:r>
        <w:r w:rsidRPr="004866A5">
          <w:rPr>
            <w:rStyle w:val="ac"/>
            <w:rFonts w:ascii="Times New Roman" w:hAnsi="Times New Roman" w:cs="Times New Roman"/>
            <w:color w:val="auto"/>
            <w:sz w:val="28"/>
            <w:szCs w:val="28"/>
            <w:u w:val="none"/>
          </w:rPr>
          <w:t>_851.</w:t>
        </w:r>
        <w:r w:rsidRPr="004866A5">
          <w:rPr>
            <w:rStyle w:val="ac"/>
            <w:rFonts w:ascii="Times New Roman" w:hAnsi="Times New Roman" w:cs="Times New Roman"/>
            <w:color w:val="auto"/>
            <w:sz w:val="28"/>
            <w:szCs w:val="28"/>
            <w:u w:val="none"/>
            <w:lang w:val="en-US"/>
          </w:rPr>
          <w:t>htm</w:t>
        </w:r>
        <w:r w:rsidRPr="004866A5">
          <w:rPr>
            <w:rStyle w:val="ac"/>
            <w:rFonts w:ascii="Times New Roman" w:hAnsi="Times New Roman" w:cs="Times New Roman"/>
            <w:color w:val="auto"/>
            <w:sz w:val="28"/>
            <w:szCs w:val="28"/>
            <w:u w:val="none"/>
          </w:rPr>
          <w:t>#</w:t>
        </w:r>
        <w:r w:rsidRPr="004866A5">
          <w:rPr>
            <w:rStyle w:val="ac"/>
            <w:rFonts w:ascii="Times New Roman" w:hAnsi="Times New Roman" w:cs="Times New Roman"/>
            <w:color w:val="auto"/>
            <w:sz w:val="28"/>
            <w:szCs w:val="28"/>
            <w:u w:val="none"/>
            <w:lang w:val="en-US"/>
          </w:rPr>
          <w:t>comment</w:t>
        </w:r>
      </w:hyperlink>
    </w:p>
  </w:footnote>
  <w:footnote w:id="464">
    <w:p w:rsidR="00752378" w:rsidRPr="004866A5" w:rsidRDefault="00752378" w:rsidP="00746A53">
      <w:pPr>
        <w:pStyle w:val="a7"/>
        <w:ind w:firstLine="567"/>
        <w:jc w:val="both"/>
        <w:rPr>
          <w:rFonts w:ascii="Times New Roman" w:hAnsi="Times New Roman" w:cs="Times New Roman"/>
          <w:sz w:val="28"/>
          <w:szCs w:val="28"/>
        </w:rPr>
      </w:pPr>
      <w:r w:rsidRPr="004866A5">
        <w:rPr>
          <w:rStyle w:val="a9"/>
          <w:rFonts w:ascii="Times New Roman" w:hAnsi="Times New Roman" w:cs="Times New Roman"/>
          <w:sz w:val="28"/>
          <w:szCs w:val="28"/>
        </w:rPr>
        <w:footnoteRef/>
      </w:r>
      <w:r w:rsidRPr="004866A5">
        <w:rPr>
          <w:rFonts w:ascii="Times New Roman" w:hAnsi="Times New Roman" w:cs="Times New Roman"/>
          <w:sz w:val="28"/>
          <w:szCs w:val="28"/>
        </w:rPr>
        <w:t xml:space="preserve"> </w:t>
      </w:r>
      <w:r w:rsidRPr="004866A5">
        <w:rPr>
          <w:rFonts w:ascii="Times New Roman" w:hAnsi="Times New Roman" w:cs="Times New Roman"/>
          <w:sz w:val="28"/>
          <w:szCs w:val="28"/>
          <w:bdr w:val="none" w:sz="0" w:space="0" w:color="auto" w:frame="1"/>
        </w:rPr>
        <w:t xml:space="preserve">Кримський соціум: лінії поділу та перспективи консолідації (Аналітична доповідь Центру Разумкова) // </w:t>
      </w:r>
      <w:r w:rsidRPr="004866A5">
        <w:rPr>
          <w:rFonts w:ascii="Times New Roman" w:hAnsi="Times New Roman" w:cs="Times New Roman"/>
          <w:sz w:val="28"/>
          <w:szCs w:val="28"/>
        </w:rPr>
        <w:t>Національна безпека і оборона. Київ, 2009. № 5 (109). С. 4.</w:t>
      </w:r>
    </w:p>
  </w:footnote>
  <w:footnote w:id="465">
    <w:p w:rsidR="00752378" w:rsidRPr="004866A5" w:rsidRDefault="00752378" w:rsidP="00746A53">
      <w:pPr>
        <w:pStyle w:val="a7"/>
        <w:ind w:firstLine="567"/>
        <w:jc w:val="both"/>
        <w:rPr>
          <w:rFonts w:ascii="Times New Roman" w:hAnsi="Times New Roman" w:cs="Times New Roman"/>
          <w:sz w:val="28"/>
          <w:szCs w:val="28"/>
        </w:rPr>
      </w:pPr>
      <w:r w:rsidRPr="004866A5">
        <w:rPr>
          <w:rStyle w:val="a9"/>
          <w:rFonts w:ascii="Times New Roman" w:hAnsi="Times New Roman" w:cs="Times New Roman"/>
          <w:sz w:val="28"/>
          <w:szCs w:val="28"/>
        </w:rPr>
        <w:footnoteRef/>
      </w:r>
      <w:r w:rsidRPr="004866A5">
        <w:rPr>
          <w:rFonts w:ascii="Times New Roman" w:hAnsi="Times New Roman" w:cs="Times New Roman"/>
          <w:sz w:val="28"/>
          <w:szCs w:val="28"/>
        </w:rPr>
        <w:t xml:space="preserve"> Филатов А.С. </w:t>
      </w:r>
      <w:hyperlink r:id="rId164" w:history="1">
        <w:r w:rsidRPr="004866A5">
          <w:rPr>
            <w:rFonts w:ascii="Times New Roman" w:hAnsi="Times New Roman" w:cs="Times New Roman"/>
            <w:bCs/>
            <w:sz w:val="28"/>
            <w:szCs w:val="28"/>
          </w:rPr>
          <w:t>Русский Крым: внешние угрозы и внутренние выз</w:t>
        </w:r>
        <w:r w:rsidRPr="004866A5">
          <w:rPr>
            <w:rFonts w:ascii="Times New Roman" w:hAnsi="Times New Roman" w:cs="Times New Roman"/>
            <w:bCs/>
            <w:sz w:val="28"/>
            <w:szCs w:val="28"/>
          </w:rPr>
          <w:t>о</w:t>
        </w:r>
        <w:r w:rsidRPr="004866A5">
          <w:rPr>
            <w:rFonts w:ascii="Times New Roman" w:hAnsi="Times New Roman" w:cs="Times New Roman"/>
            <w:bCs/>
            <w:sz w:val="28"/>
            <w:szCs w:val="28"/>
          </w:rPr>
          <w:t>вы</w:t>
        </w:r>
      </w:hyperlink>
      <w:r w:rsidRPr="004866A5">
        <w:rPr>
          <w:rFonts w:ascii="Times New Roman" w:hAnsi="Times New Roman" w:cs="Times New Roman"/>
          <w:sz w:val="28"/>
          <w:szCs w:val="28"/>
        </w:rPr>
        <w:t xml:space="preserve">. </w:t>
      </w:r>
      <w:r w:rsidRPr="004866A5">
        <w:rPr>
          <w:rFonts w:ascii="Times New Roman" w:hAnsi="Times New Roman" w:cs="Times New Roman"/>
          <w:sz w:val="28"/>
          <w:szCs w:val="28"/>
          <w:lang w:val="en-US"/>
        </w:rPr>
        <w:t>URL</w:t>
      </w:r>
      <w:r w:rsidRPr="004866A5">
        <w:rPr>
          <w:rFonts w:ascii="Times New Roman" w:hAnsi="Times New Roman" w:cs="Times New Roman"/>
          <w:sz w:val="28"/>
          <w:szCs w:val="28"/>
        </w:rPr>
        <w:t>: http://www.ruscrimea.ru/news.php?point=1742</w:t>
      </w:r>
    </w:p>
  </w:footnote>
  <w:footnote w:id="466">
    <w:p w:rsidR="00752378" w:rsidRPr="004866A5" w:rsidRDefault="00752378" w:rsidP="00746A53">
      <w:pPr>
        <w:pStyle w:val="a7"/>
        <w:ind w:firstLine="567"/>
        <w:jc w:val="both"/>
        <w:rPr>
          <w:rFonts w:ascii="Times New Roman" w:hAnsi="Times New Roman" w:cs="Times New Roman"/>
          <w:sz w:val="28"/>
          <w:szCs w:val="28"/>
        </w:rPr>
      </w:pPr>
      <w:r w:rsidRPr="004866A5">
        <w:rPr>
          <w:rStyle w:val="a9"/>
          <w:rFonts w:ascii="Times New Roman" w:hAnsi="Times New Roman" w:cs="Times New Roman"/>
          <w:sz w:val="28"/>
          <w:szCs w:val="28"/>
        </w:rPr>
        <w:footnoteRef/>
      </w:r>
      <w:r w:rsidRPr="004866A5">
        <w:rPr>
          <w:rFonts w:ascii="Times New Roman" w:hAnsi="Times New Roman" w:cs="Times New Roman"/>
          <w:sz w:val="28"/>
          <w:szCs w:val="28"/>
        </w:rPr>
        <w:t xml:space="preserve"> </w:t>
      </w:r>
      <w:r w:rsidRPr="004866A5">
        <w:rPr>
          <w:rFonts w:ascii="Times New Roman" w:hAnsi="Times New Roman" w:cs="Times New Roman"/>
          <w:bCs/>
          <w:sz w:val="28"/>
          <w:szCs w:val="28"/>
        </w:rPr>
        <w:t>Ставлення жителів Криму до імовірних загроз та допитань, які м</w:t>
      </w:r>
      <w:r w:rsidRPr="004866A5">
        <w:rPr>
          <w:rFonts w:ascii="Times New Roman" w:hAnsi="Times New Roman" w:cs="Times New Roman"/>
          <w:bCs/>
          <w:sz w:val="28"/>
          <w:szCs w:val="28"/>
        </w:rPr>
        <w:t>а</w:t>
      </w:r>
      <w:r w:rsidRPr="004866A5">
        <w:rPr>
          <w:rFonts w:ascii="Times New Roman" w:hAnsi="Times New Roman" w:cs="Times New Roman"/>
          <w:bCs/>
          <w:sz w:val="28"/>
          <w:szCs w:val="28"/>
        </w:rPr>
        <w:t xml:space="preserve">ють значний конфліктний потенціал // </w:t>
      </w:r>
      <w:r w:rsidRPr="004866A5">
        <w:rPr>
          <w:rFonts w:ascii="Times New Roman" w:hAnsi="Times New Roman" w:cs="Times New Roman"/>
          <w:sz w:val="28"/>
          <w:szCs w:val="28"/>
        </w:rPr>
        <w:t>Національна безпека і оборона. Київ, 2011. № 4–5 (122–123). С. 28.</w:t>
      </w:r>
    </w:p>
  </w:footnote>
  <w:footnote w:id="467">
    <w:p w:rsidR="00752378" w:rsidRPr="00746A53" w:rsidRDefault="00752378" w:rsidP="00746A53">
      <w:pPr>
        <w:pStyle w:val="a7"/>
        <w:ind w:firstLine="567"/>
        <w:jc w:val="both"/>
        <w:rPr>
          <w:rFonts w:ascii="Times New Roman" w:hAnsi="Times New Roman" w:cs="Times New Roman"/>
          <w:sz w:val="28"/>
          <w:szCs w:val="28"/>
          <w:lang w:val="en-US"/>
        </w:rPr>
      </w:pPr>
      <w:r w:rsidRPr="004866A5">
        <w:rPr>
          <w:rStyle w:val="a9"/>
          <w:rFonts w:ascii="Times New Roman" w:hAnsi="Times New Roman" w:cs="Times New Roman"/>
          <w:sz w:val="28"/>
          <w:szCs w:val="28"/>
        </w:rPr>
        <w:footnoteRef/>
      </w:r>
      <w:r w:rsidRPr="004866A5">
        <w:rPr>
          <w:rFonts w:ascii="Times New Roman" w:hAnsi="Times New Roman" w:cs="Times New Roman"/>
          <w:sz w:val="28"/>
          <w:szCs w:val="28"/>
        </w:rPr>
        <w:t xml:space="preserve"> </w:t>
      </w:r>
      <w:r w:rsidRPr="004866A5">
        <w:rPr>
          <w:rFonts w:ascii="Times New Roman" w:hAnsi="Times New Roman" w:cs="Times New Roman"/>
          <w:sz w:val="28"/>
          <w:szCs w:val="28"/>
          <w:shd w:val="clear" w:color="auto" w:fill="FFFFFF"/>
        </w:rPr>
        <w:t xml:space="preserve">Звіт про мережу церков і релігійних організацій в Україні станом на 1 січня 2014 р. Наказ Міністерства культури України від 19.03.2014 р. №167. </w:t>
      </w:r>
      <w:r w:rsidRPr="004866A5">
        <w:rPr>
          <w:rFonts w:ascii="Times New Roman" w:hAnsi="Times New Roman" w:cs="Times New Roman"/>
          <w:bCs/>
          <w:sz w:val="28"/>
          <w:szCs w:val="28"/>
          <w:lang w:val="en-US"/>
        </w:rPr>
        <w:t xml:space="preserve">URL: </w:t>
      </w:r>
      <w:hyperlink r:id="rId165" w:tgtFrame="_blank" w:history="1">
        <w:r w:rsidRPr="004866A5">
          <w:rPr>
            <w:rStyle w:val="ac"/>
            <w:rFonts w:ascii="Times New Roman" w:eastAsiaTheme="majorEastAsia" w:hAnsi="Times New Roman" w:cs="Times New Roman"/>
            <w:color w:val="auto"/>
            <w:sz w:val="28"/>
            <w:szCs w:val="28"/>
            <w:u w:val="none"/>
            <w:lang w:val="en-US"/>
          </w:rPr>
          <w:t>http://mincult.kmu.gov.ua/mincult/uk/publish/article/354806</w:t>
        </w:r>
      </w:hyperlink>
    </w:p>
  </w:footnote>
  <w:footnote w:id="468">
    <w:p w:rsidR="00752378" w:rsidRPr="00CB589A" w:rsidRDefault="00752378" w:rsidP="00746A53">
      <w:pPr>
        <w:pStyle w:val="a7"/>
        <w:ind w:firstLine="567"/>
        <w:jc w:val="both"/>
        <w:rPr>
          <w:rFonts w:ascii="Times New Roman" w:hAnsi="Times New Roman" w:cs="Times New Roman"/>
          <w:sz w:val="28"/>
          <w:szCs w:val="28"/>
          <w:lang w:val="en-US"/>
        </w:rPr>
      </w:pPr>
      <w:r w:rsidRPr="00CB589A">
        <w:rPr>
          <w:rStyle w:val="a9"/>
          <w:rFonts w:ascii="Times New Roman" w:hAnsi="Times New Roman" w:cs="Times New Roman"/>
          <w:sz w:val="28"/>
          <w:szCs w:val="28"/>
        </w:rPr>
        <w:footnoteRef/>
      </w:r>
      <w:r w:rsidRPr="00CB589A">
        <w:rPr>
          <w:rFonts w:ascii="Times New Roman" w:hAnsi="Times New Roman" w:cs="Times New Roman"/>
          <w:sz w:val="28"/>
          <w:szCs w:val="28"/>
        </w:rPr>
        <w:t xml:space="preserve"> О состоянии и тенденциях развития религиозной ситуации в Авт</w:t>
      </w:r>
      <w:r w:rsidRPr="00CB589A">
        <w:rPr>
          <w:rFonts w:ascii="Times New Roman" w:hAnsi="Times New Roman" w:cs="Times New Roman"/>
          <w:sz w:val="28"/>
          <w:szCs w:val="28"/>
        </w:rPr>
        <w:t>о</w:t>
      </w:r>
      <w:r w:rsidRPr="00CB589A">
        <w:rPr>
          <w:rFonts w:ascii="Times New Roman" w:hAnsi="Times New Roman" w:cs="Times New Roman"/>
          <w:sz w:val="28"/>
          <w:szCs w:val="28"/>
        </w:rPr>
        <w:t>номной Республике Крым, государственно-церковных отношений в авт</w:t>
      </w:r>
      <w:r w:rsidRPr="00CB589A">
        <w:rPr>
          <w:rFonts w:ascii="Times New Roman" w:hAnsi="Times New Roman" w:cs="Times New Roman"/>
          <w:sz w:val="28"/>
          <w:szCs w:val="28"/>
        </w:rPr>
        <w:t>о</w:t>
      </w:r>
      <w:r w:rsidRPr="00CB589A">
        <w:rPr>
          <w:rFonts w:ascii="Times New Roman" w:hAnsi="Times New Roman" w:cs="Times New Roman"/>
          <w:sz w:val="28"/>
          <w:szCs w:val="28"/>
        </w:rPr>
        <w:t xml:space="preserve">номии в 2007 г.: тез. выступл. Председателя Республиканского комитета АРК по делам религий В.А. Малиборского. </w:t>
      </w:r>
      <w:r w:rsidRPr="00CB589A">
        <w:rPr>
          <w:rFonts w:ascii="Times New Roman" w:hAnsi="Times New Roman" w:cs="Times New Roman"/>
          <w:sz w:val="28"/>
          <w:szCs w:val="28"/>
          <w:lang w:val="en-US"/>
        </w:rPr>
        <w:t xml:space="preserve">URL: </w:t>
      </w:r>
      <w:hyperlink r:id="rId166" w:history="1">
        <w:r w:rsidRPr="00CB589A">
          <w:rPr>
            <w:rStyle w:val="ac"/>
            <w:rFonts w:ascii="Times New Roman" w:hAnsi="Times New Roman" w:cs="Times New Roman"/>
            <w:color w:val="auto"/>
            <w:sz w:val="28"/>
            <w:szCs w:val="28"/>
            <w:u w:val="none"/>
            <w:shd w:val="clear" w:color="auto" w:fill="FFFFFF"/>
            <w:lang w:val="en-US"/>
          </w:rPr>
          <w:t>http://old.crimea-portal.gov.ua/index.php?v=13&amp;tek=13&amp;art=9983&amp;f=fr</w:t>
        </w:r>
      </w:hyperlink>
    </w:p>
  </w:footnote>
  <w:footnote w:id="469">
    <w:p w:rsidR="00752378" w:rsidRPr="00CB589A" w:rsidRDefault="00752378" w:rsidP="00746A53">
      <w:pPr>
        <w:pStyle w:val="a7"/>
        <w:ind w:firstLine="567"/>
        <w:jc w:val="both"/>
        <w:rPr>
          <w:rFonts w:ascii="Times New Roman" w:hAnsi="Times New Roman" w:cs="Times New Roman"/>
          <w:sz w:val="28"/>
          <w:szCs w:val="28"/>
        </w:rPr>
      </w:pPr>
      <w:r w:rsidRPr="00CB589A">
        <w:rPr>
          <w:rStyle w:val="a9"/>
          <w:rFonts w:ascii="Times New Roman" w:hAnsi="Times New Roman" w:cs="Times New Roman"/>
          <w:sz w:val="28"/>
          <w:szCs w:val="28"/>
        </w:rPr>
        <w:footnoteRef/>
      </w:r>
      <w:r w:rsidRPr="00CB589A">
        <w:rPr>
          <w:rFonts w:ascii="Times New Roman" w:hAnsi="Times New Roman" w:cs="Times New Roman"/>
          <w:sz w:val="28"/>
          <w:szCs w:val="28"/>
        </w:rPr>
        <w:t xml:space="preserve"> Ефимов С.А. Некоторые социологические штрихи к вопросу об идентичности крымчан // Вопросы развития Крыма. Симферополь, 2012. Вып. 16. С. 221–228.</w:t>
      </w:r>
    </w:p>
  </w:footnote>
  <w:footnote w:id="470">
    <w:p w:rsidR="00752378" w:rsidRPr="00CB589A" w:rsidRDefault="00752378" w:rsidP="00746A53">
      <w:pPr>
        <w:pStyle w:val="a7"/>
        <w:ind w:firstLine="567"/>
        <w:jc w:val="both"/>
        <w:rPr>
          <w:rFonts w:ascii="Times New Roman" w:hAnsi="Times New Roman" w:cs="Times New Roman"/>
          <w:sz w:val="28"/>
          <w:szCs w:val="28"/>
        </w:rPr>
      </w:pPr>
      <w:r w:rsidRPr="00CB589A">
        <w:rPr>
          <w:rStyle w:val="a9"/>
          <w:rFonts w:ascii="Times New Roman" w:hAnsi="Times New Roman" w:cs="Times New Roman"/>
          <w:sz w:val="28"/>
          <w:szCs w:val="28"/>
        </w:rPr>
        <w:footnoteRef/>
      </w:r>
      <w:r w:rsidRPr="00CB589A">
        <w:rPr>
          <w:rFonts w:ascii="Times New Roman" w:hAnsi="Times New Roman" w:cs="Times New Roman"/>
          <w:sz w:val="28"/>
          <w:szCs w:val="28"/>
        </w:rPr>
        <w:t xml:space="preserve"> </w:t>
      </w:r>
      <w:r w:rsidRPr="00CB589A">
        <w:rPr>
          <w:rFonts w:ascii="Times New Roman" w:hAnsi="Times New Roman" w:cs="Times New Roman"/>
          <w:bCs/>
          <w:sz w:val="28"/>
          <w:szCs w:val="28"/>
        </w:rPr>
        <w:t>Численность и состав населения Украины по итогам Всеукраи</w:t>
      </w:r>
      <w:r w:rsidRPr="00CB589A">
        <w:rPr>
          <w:rFonts w:ascii="Times New Roman" w:hAnsi="Times New Roman" w:cs="Times New Roman"/>
          <w:bCs/>
          <w:sz w:val="28"/>
          <w:szCs w:val="28"/>
        </w:rPr>
        <w:t>н</w:t>
      </w:r>
      <w:r w:rsidRPr="00CB589A">
        <w:rPr>
          <w:rFonts w:ascii="Times New Roman" w:hAnsi="Times New Roman" w:cs="Times New Roman"/>
          <w:bCs/>
          <w:sz w:val="28"/>
          <w:szCs w:val="28"/>
        </w:rPr>
        <w:t xml:space="preserve">ской переписи населения 2001 г. </w:t>
      </w:r>
      <w:r w:rsidRPr="00CB589A">
        <w:rPr>
          <w:rFonts w:ascii="Times New Roman" w:hAnsi="Times New Roman" w:cs="Times New Roman"/>
          <w:bCs/>
          <w:sz w:val="28"/>
          <w:szCs w:val="28"/>
          <w:lang w:val="en-US"/>
        </w:rPr>
        <w:t>URL</w:t>
      </w:r>
      <w:r w:rsidRPr="00CB589A">
        <w:rPr>
          <w:rFonts w:ascii="Times New Roman" w:hAnsi="Times New Roman" w:cs="Times New Roman"/>
          <w:bCs/>
          <w:sz w:val="28"/>
          <w:szCs w:val="28"/>
        </w:rPr>
        <w:t xml:space="preserve">: </w:t>
      </w:r>
      <w:hyperlink r:id="rId167" w:history="1">
        <w:r w:rsidRPr="00CB589A">
          <w:rPr>
            <w:rStyle w:val="ac"/>
            <w:rFonts w:ascii="Times New Roman" w:eastAsiaTheme="majorEastAsia" w:hAnsi="Times New Roman" w:cs="Times New Roman"/>
            <w:color w:val="auto"/>
            <w:sz w:val="28"/>
            <w:szCs w:val="28"/>
            <w:u w:val="none"/>
            <w:lang w:val="en-US"/>
          </w:rPr>
          <w:t>http</w:t>
        </w:r>
        <w:r w:rsidRPr="00CB589A">
          <w:rPr>
            <w:rStyle w:val="ac"/>
            <w:rFonts w:ascii="Times New Roman" w:eastAsiaTheme="majorEastAsia" w:hAnsi="Times New Roman" w:cs="Times New Roman"/>
            <w:color w:val="auto"/>
            <w:sz w:val="28"/>
            <w:szCs w:val="28"/>
            <w:u w:val="none"/>
          </w:rPr>
          <w:t>://2001.</w:t>
        </w:r>
        <w:r w:rsidRPr="00CB589A">
          <w:rPr>
            <w:rStyle w:val="ac"/>
            <w:rFonts w:ascii="Times New Roman" w:eastAsiaTheme="majorEastAsia" w:hAnsi="Times New Roman" w:cs="Times New Roman"/>
            <w:color w:val="auto"/>
            <w:sz w:val="28"/>
            <w:szCs w:val="28"/>
            <w:u w:val="none"/>
            <w:lang w:val="en-US"/>
          </w:rPr>
          <w:t>ukrcensus</w:t>
        </w:r>
        <w:r w:rsidRPr="00CB589A">
          <w:rPr>
            <w:rStyle w:val="ac"/>
            <w:rFonts w:ascii="Times New Roman" w:eastAsiaTheme="majorEastAsia" w:hAnsi="Times New Roman" w:cs="Times New Roman"/>
            <w:color w:val="auto"/>
            <w:sz w:val="28"/>
            <w:szCs w:val="28"/>
            <w:u w:val="none"/>
          </w:rPr>
          <w:t>.</w:t>
        </w:r>
        <w:r w:rsidRPr="00CB589A">
          <w:rPr>
            <w:rStyle w:val="ac"/>
            <w:rFonts w:ascii="Times New Roman" w:eastAsiaTheme="majorEastAsia" w:hAnsi="Times New Roman" w:cs="Times New Roman"/>
            <w:color w:val="auto"/>
            <w:sz w:val="28"/>
            <w:szCs w:val="28"/>
            <w:u w:val="none"/>
            <w:lang w:val="en-US"/>
          </w:rPr>
          <w:t>gov</w:t>
        </w:r>
        <w:r w:rsidRPr="00CB589A">
          <w:rPr>
            <w:rStyle w:val="ac"/>
            <w:rFonts w:ascii="Times New Roman" w:eastAsiaTheme="majorEastAsia" w:hAnsi="Times New Roman" w:cs="Times New Roman"/>
            <w:color w:val="auto"/>
            <w:sz w:val="28"/>
            <w:szCs w:val="28"/>
            <w:u w:val="none"/>
          </w:rPr>
          <w:t>.</w:t>
        </w:r>
        <w:r w:rsidRPr="00CB589A">
          <w:rPr>
            <w:rStyle w:val="ac"/>
            <w:rFonts w:ascii="Times New Roman" w:eastAsiaTheme="majorEastAsia" w:hAnsi="Times New Roman" w:cs="Times New Roman"/>
            <w:color w:val="auto"/>
            <w:sz w:val="28"/>
            <w:szCs w:val="28"/>
            <w:u w:val="none"/>
            <w:lang w:val="en-US"/>
          </w:rPr>
          <w:t>ua</w:t>
        </w:r>
        <w:r w:rsidRPr="00CB589A">
          <w:rPr>
            <w:rStyle w:val="ac"/>
            <w:rFonts w:ascii="Times New Roman" w:eastAsiaTheme="majorEastAsia" w:hAnsi="Times New Roman" w:cs="Times New Roman"/>
            <w:color w:val="auto"/>
            <w:sz w:val="28"/>
            <w:szCs w:val="28"/>
            <w:u w:val="none"/>
          </w:rPr>
          <w:t>/</w:t>
        </w:r>
        <w:r w:rsidRPr="00CB589A">
          <w:rPr>
            <w:rStyle w:val="ac"/>
            <w:rFonts w:ascii="Times New Roman" w:eastAsiaTheme="majorEastAsia" w:hAnsi="Times New Roman" w:cs="Times New Roman"/>
            <w:color w:val="auto"/>
            <w:sz w:val="28"/>
            <w:szCs w:val="28"/>
            <w:u w:val="none"/>
            <w:lang w:val="en-US"/>
          </w:rPr>
          <w:t>rus</w:t>
        </w:r>
        <w:r w:rsidRPr="00CB589A">
          <w:rPr>
            <w:rStyle w:val="ac"/>
            <w:rFonts w:ascii="Times New Roman" w:eastAsiaTheme="majorEastAsia" w:hAnsi="Times New Roman" w:cs="Times New Roman"/>
            <w:color w:val="auto"/>
            <w:sz w:val="28"/>
            <w:szCs w:val="28"/>
            <w:u w:val="none"/>
          </w:rPr>
          <w:t>/</w:t>
        </w:r>
        <w:r w:rsidRPr="00CB589A">
          <w:rPr>
            <w:rStyle w:val="ac"/>
            <w:rFonts w:ascii="Times New Roman" w:eastAsiaTheme="majorEastAsia" w:hAnsi="Times New Roman" w:cs="Times New Roman"/>
            <w:color w:val="auto"/>
            <w:sz w:val="28"/>
            <w:szCs w:val="28"/>
            <w:u w:val="none"/>
            <w:lang w:val="en-US"/>
          </w:rPr>
          <w:t>results</w:t>
        </w:r>
        <w:r w:rsidRPr="00CB589A">
          <w:rPr>
            <w:rStyle w:val="ac"/>
            <w:rFonts w:ascii="Times New Roman" w:eastAsiaTheme="majorEastAsia" w:hAnsi="Times New Roman" w:cs="Times New Roman"/>
            <w:color w:val="auto"/>
            <w:sz w:val="28"/>
            <w:szCs w:val="28"/>
            <w:u w:val="none"/>
          </w:rPr>
          <w:t xml:space="preserve">/ </w:t>
        </w:r>
        <w:r w:rsidRPr="00CB589A">
          <w:rPr>
            <w:rStyle w:val="ac"/>
            <w:rFonts w:ascii="Times New Roman" w:eastAsiaTheme="majorEastAsia" w:hAnsi="Times New Roman" w:cs="Times New Roman"/>
            <w:color w:val="auto"/>
            <w:sz w:val="28"/>
            <w:szCs w:val="28"/>
            <w:u w:val="none"/>
            <w:lang w:val="en-US"/>
          </w:rPr>
          <w:t>general</w:t>
        </w:r>
        <w:r w:rsidRPr="00CB589A">
          <w:rPr>
            <w:rStyle w:val="ac"/>
            <w:rFonts w:ascii="Times New Roman" w:eastAsiaTheme="majorEastAsia" w:hAnsi="Times New Roman" w:cs="Times New Roman"/>
            <w:color w:val="auto"/>
            <w:sz w:val="28"/>
            <w:szCs w:val="28"/>
            <w:u w:val="none"/>
          </w:rPr>
          <w:t>/</w:t>
        </w:r>
        <w:r w:rsidRPr="00CB589A">
          <w:rPr>
            <w:rStyle w:val="ac"/>
            <w:rFonts w:ascii="Times New Roman" w:eastAsiaTheme="majorEastAsia" w:hAnsi="Times New Roman" w:cs="Times New Roman"/>
            <w:color w:val="auto"/>
            <w:sz w:val="28"/>
            <w:szCs w:val="28"/>
            <w:u w:val="none"/>
            <w:lang w:val="en-US"/>
          </w:rPr>
          <w:t>nationality</w:t>
        </w:r>
        <w:r w:rsidRPr="00CB589A">
          <w:rPr>
            <w:rStyle w:val="ac"/>
            <w:rFonts w:ascii="Times New Roman" w:eastAsiaTheme="majorEastAsia" w:hAnsi="Times New Roman" w:cs="Times New Roman"/>
            <w:color w:val="auto"/>
            <w:sz w:val="28"/>
            <w:szCs w:val="28"/>
            <w:u w:val="none"/>
          </w:rPr>
          <w:t>/</w:t>
        </w:r>
      </w:hyperlink>
    </w:p>
  </w:footnote>
  <w:footnote w:id="471">
    <w:p w:rsidR="00752378" w:rsidRPr="00CB589A" w:rsidRDefault="00752378" w:rsidP="00746A53">
      <w:pPr>
        <w:pStyle w:val="a7"/>
        <w:ind w:firstLine="567"/>
        <w:jc w:val="both"/>
        <w:rPr>
          <w:rFonts w:ascii="Times New Roman" w:hAnsi="Times New Roman" w:cs="Times New Roman"/>
          <w:sz w:val="28"/>
          <w:szCs w:val="28"/>
          <w:lang w:val="en-US"/>
        </w:rPr>
      </w:pPr>
      <w:r w:rsidRPr="00CB589A">
        <w:rPr>
          <w:rStyle w:val="a9"/>
          <w:rFonts w:ascii="Times New Roman" w:hAnsi="Times New Roman" w:cs="Times New Roman"/>
          <w:sz w:val="28"/>
          <w:szCs w:val="28"/>
        </w:rPr>
        <w:footnoteRef/>
      </w:r>
      <w:r w:rsidRPr="00CB589A">
        <w:rPr>
          <w:rFonts w:ascii="Times New Roman" w:hAnsi="Times New Roman" w:cs="Times New Roman"/>
          <w:sz w:val="28"/>
          <w:szCs w:val="28"/>
        </w:rPr>
        <w:t xml:space="preserve"> Филатов А.С. </w:t>
      </w:r>
      <w:hyperlink r:id="rId168" w:history="1">
        <w:r w:rsidRPr="00CB589A">
          <w:rPr>
            <w:rFonts w:ascii="Times New Roman" w:hAnsi="Times New Roman" w:cs="Times New Roman"/>
            <w:bCs/>
            <w:sz w:val="28"/>
            <w:szCs w:val="28"/>
          </w:rPr>
          <w:t>Русский Крым: внешние угрозы и внутренние выз</w:t>
        </w:r>
        <w:r w:rsidRPr="00CB589A">
          <w:rPr>
            <w:rFonts w:ascii="Times New Roman" w:hAnsi="Times New Roman" w:cs="Times New Roman"/>
            <w:bCs/>
            <w:sz w:val="28"/>
            <w:szCs w:val="28"/>
          </w:rPr>
          <w:t>о</w:t>
        </w:r>
        <w:r w:rsidRPr="00CB589A">
          <w:rPr>
            <w:rFonts w:ascii="Times New Roman" w:hAnsi="Times New Roman" w:cs="Times New Roman"/>
            <w:bCs/>
            <w:sz w:val="28"/>
            <w:szCs w:val="28"/>
          </w:rPr>
          <w:t>вы</w:t>
        </w:r>
      </w:hyperlink>
      <w:r w:rsidRPr="00CB589A">
        <w:rPr>
          <w:rFonts w:ascii="Times New Roman" w:hAnsi="Times New Roman" w:cs="Times New Roman"/>
          <w:sz w:val="28"/>
          <w:szCs w:val="28"/>
        </w:rPr>
        <w:t xml:space="preserve">. </w:t>
      </w:r>
      <w:r w:rsidRPr="00CB589A">
        <w:rPr>
          <w:rFonts w:ascii="Times New Roman" w:hAnsi="Times New Roman" w:cs="Times New Roman"/>
          <w:sz w:val="28"/>
          <w:szCs w:val="28"/>
          <w:lang w:val="en-US"/>
        </w:rPr>
        <w:t xml:space="preserve">URL: </w:t>
      </w:r>
      <w:hyperlink r:id="rId169" w:history="1">
        <w:r w:rsidRPr="00CB589A">
          <w:rPr>
            <w:rStyle w:val="ac"/>
            <w:rFonts w:ascii="Times New Roman" w:eastAsiaTheme="majorEastAsia" w:hAnsi="Times New Roman" w:cs="Times New Roman"/>
            <w:color w:val="auto"/>
            <w:sz w:val="28"/>
            <w:szCs w:val="28"/>
            <w:u w:val="none"/>
            <w:shd w:val="clear" w:color="auto" w:fill="FFFFFF"/>
            <w:lang w:val="en-US"/>
          </w:rPr>
          <w:t>http://www.kr-eho.info/index.php?name=News&amp;op=article&amp;sid=7280</w:t>
        </w:r>
      </w:hyperlink>
      <w:r w:rsidRPr="00CB589A">
        <w:rPr>
          <w:rFonts w:ascii="Times New Roman" w:hAnsi="Times New Roman" w:cs="Times New Roman"/>
          <w:kern w:val="36"/>
          <w:sz w:val="28"/>
          <w:szCs w:val="28"/>
          <w:lang w:val="en-US"/>
        </w:rPr>
        <w:t>%</w:t>
      </w:r>
      <w:r w:rsidRPr="00CB589A">
        <w:rPr>
          <w:rFonts w:ascii="Times New Roman" w:hAnsi="Times New Roman" w:cs="Times New Roman"/>
          <w:sz w:val="28"/>
          <w:szCs w:val="28"/>
          <w:lang w:val="en-US"/>
        </w:rPr>
        <w:t>/</w:t>
      </w:r>
    </w:p>
  </w:footnote>
  <w:footnote w:id="472">
    <w:p w:rsidR="00752378" w:rsidRPr="00AB2F90"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w:t>
      </w:r>
      <w:r w:rsidRPr="00746A53">
        <w:rPr>
          <w:rFonts w:ascii="Times New Roman" w:hAnsi="Times New Roman" w:cs="Times New Roman"/>
          <w:bCs/>
          <w:sz w:val="28"/>
          <w:szCs w:val="28"/>
        </w:rPr>
        <w:t>Численность и состав населения Украины</w:t>
      </w:r>
      <w:r w:rsidRPr="00746A53">
        <w:rPr>
          <w:rStyle w:val="apple-converted-space"/>
          <w:rFonts w:ascii="Times New Roman" w:hAnsi="Times New Roman" w:cs="Times New Roman"/>
          <w:bCs/>
          <w:sz w:val="28"/>
          <w:szCs w:val="28"/>
        </w:rPr>
        <w:t xml:space="preserve"> </w:t>
      </w:r>
      <w:r w:rsidRPr="00746A53">
        <w:rPr>
          <w:rFonts w:ascii="Times New Roman" w:hAnsi="Times New Roman" w:cs="Times New Roman"/>
          <w:bCs/>
          <w:sz w:val="28"/>
          <w:szCs w:val="28"/>
        </w:rPr>
        <w:t>по итогам Всеукраи</w:t>
      </w:r>
      <w:r w:rsidRPr="00746A53">
        <w:rPr>
          <w:rFonts w:ascii="Times New Roman" w:hAnsi="Times New Roman" w:cs="Times New Roman"/>
          <w:bCs/>
          <w:sz w:val="28"/>
          <w:szCs w:val="28"/>
        </w:rPr>
        <w:t>н</w:t>
      </w:r>
      <w:r w:rsidRPr="00746A53">
        <w:rPr>
          <w:rFonts w:ascii="Times New Roman" w:hAnsi="Times New Roman" w:cs="Times New Roman"/>
          <w:bCs/>
          <w:sz w:val="28"/>
          <w:szCs w:val="28"/>
        </w:rPr>
        <w:t>ск</w:t>
      </w:r>
      <w:r>
        <w:rPr>
          <w:rFonts w:ascii="Times New Roman" w:hAnsi="Times New Roman" w:cs="Times New Roman"/>
          <w:bCs/>
          <w:sz w:val="28"/>
          <w:szCs w:val="28"/>
        </w:rPr>
        <w:t>ой переписи населения 2001 года…</w:t>
      </w:r>
    </w:p>
  </w:footnote>
  <w:footnote w:id="473">
    <w:p w:rsidR="00752378" w:rsidRPr="00746A53" w:rsidRDefault="00752378" w:rsidP="00746A53">
      <w:pPr>
        <w:pStyle w:val="a7"/>
        <w:ind w:firstLine="567"/>
        <w:jc w:val="both"/>
        <w:rPr>
          <w:rFonts w:ascii="Times New Roman" w:hAnsi="Times New Roman" w:cs="Times New Roman"/>
          <w:iCs/>
          <w:sz w:val="28"/>
          <w:szCs w:val="28"/>
          <w:lang w:val="en-US"/>
        </w:rPr>
      </w:pPr>
      <w:r w:rsidRPr="00746A53">
        <w:rPr>
          <w:rStyle w:val="a9"/>
          <w:rFonts w:ascii="Times New Roman" w:hAnsi="Times New Roman" w:cs="Times New Roman"/>
          <w:sz w:val="28"/>
          <w:szCs w:val="28"/>
        </w:rPr>
        <w:footnoteRef/>
      </w:r>
      <w:r w:rsidRPr="00746A53">
        <w:rPr>
          <w:rFonts w:ascii="Times New Roman" w:hAnsi="Times New Roman" w:cs="Times New Roman"/>
          <w:kern w:val="36"/>
          <w:sz w:val="28"/>
          <w:szCs w:val="28"/>
        </w:rPr>
        <w:t xml:space="preserve"> Об основах го</w:t>
      </w:r>
      <w:r>
        <w:rPr>
          <w:rFonts w:ascii="Times New Roman" w:hAnsi="Times New Roman" w:cs="Times New Roman"/>
          <w:kern w:val="36"/>
          <w:sz w:val="28"/>
          <w:szCs w:val="28"/>
        </w:rPr>
        <w:t>сударственной языковой политики:</w:t>
      </w:r>
      <w:r w:rsidRPr="00746A53">
        <w:rPr>
          <w:rFonts w:ascii="Times New Roman" w:hAnsi="Times New Roman" w:cs="Times New Roman"/>
          <w:kern w:val="36"/>
          <w:sz w:val="28"/>
          <w:szCs w:val="28"/>
        </w:rPr>
        <w:t xml:space="preserve"> За</w:t>
      </w:r>
      <w:r>
        <w:rPr>
          <w:rFonts w:ascii="Times New Roman" w:hAnsi="Times New Roman" w:cs="Times New Roman"/>
          <w:kern w:val="36"/>
          <w:sz w:val="28"/>
          <w:szCs w:val="28"/>
        </w:rPr>
        <w:t xml:space="preserve">кон Украины </w:t>
      </w:r>
      <w:r w:rsidRPr="00746A53">
        <w:rPr>
          <w:rFonts w:ascii="Times New Roman" w:hAnsi="Times New Roman" w:cs="Times New Roman"/>
          <w:sz w:val="28"/>
          <w:szCs w:val="28"/>
        </w:rPr>
        <w:t xml:space="preserve">(с изменениями, внесенными в соответствии с Законом Украины от 6 ноября 2012 г. №5475-VI). </w:t>
      </w:r>
      <w:r w:rsidRPr="00746A53">
        <w:rPr>
          <w:rFonts w:ascii="Times New Roman" w:hAnsi="Times New Roman" w:cs="Times New Roman"/>
          <w:sz w:val="28"/>
          <w:szCs w:val="28"/>
          <w:lang w:val="en-US"/>
        </w:rPr>
        <w:t xml:space="preserve">URL: </w:t>
      </w:r>
      <w:hyperlink r:id="rId170" w:history="1">
        <w:r w:rsidRPr="00746A53">
          <w:rPr>
            <w:rStyle w:val="ac"/>
            <w:rFonts w:ascii="Times New Roman" w:eastAsiaTheme="majorEastAsia" w:hAnsi="Times New Roman" w:cs="Times New Roman"/>
            <w:color w:val="auto"/>
            <w:sz w:val="28"/>
            <w:szCs w:val="28"/>
            <w:u w:val="none"/>
            <w:lang w:val="en-US"/>
          </w:rPr>
          <w:t>http://www.rada.crimea.ua/bases-of-activity/zakon-o-yazikah</w:t>
        </w:r>
      </w:hyperlink>
    </w:p>
  </w:footnote>
  <w:footnote w:id="474">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Осуществление языковой политики в сфере образования // Кры</w:t>
      </w:r>
      <w:r w:rsidRPr="00746A53">
        <w:rPr>
          <w:rFonts w:ascii="Times New Roman" w:hAnsi="Times New Roman" w:cs="Times New Roman"/>
          <w:sz w:val="28"/>
          <w:szCs w:val="28"/>
        </w:rPr>
        <w:t>м</w:t>
      </w:r>
      <w:r w:rsidRPr="00746A53">
        <w:rPr>
          <w:rFonts w:ascii="Times New Roman" w:hAnsi="Times New Roman" w:cs="Times New Roman"/>
          <w:sz w:val="28"/>
          <w:szCs w:val="28"/>
        </w:rPr>
        <w:t>ский политический диалог 2010. М., 2011. С. 185</w:t>
      </w:r>
      <w:r>
        <w:rPr>
          <w:rFonts w:ascii="Times New Roman" w:hAnsi="Times New Roman" w:cs="Times New Roman"/>
          <w:sz w:val="28"/>
          <w:szCs w:val="28"/>
        </w:rPr>
        <w:t>–</w:t>
      </w:r>
      <w:r w:rsidRPr="00746A53">
        <w:rPr>
          <w:rFonts w:ascii="Times New Roman" w:hAnsi="Times New Roman" w:cs="Times New Roman"/>
          <w:sz w:val="28"/>
          <w:szCs w:val="28"/>
        </w:rPr>
        <w:t>192</w:t>
      </w:r>
      <w:r>
        <w:rPr>
          <w:rFonts w:ascii="Times New Roman" w:hAnsi="Times New Roman" w:cs="Times New Roman"/>
          <w:sz w:val="28"/>
          <w:szCs w:val="28"/>
        </w:rPr>
        <w:t>.</w:t>
      </w:r>
    </w:p>
  </w:footnote>
  <w:footnote w:id="475">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Куц Н., Муратова Э. Перспективы трехъязычия в крымских СМИ... С. 84</w:t>
      </w:r>
      <w:r>
        <w:rPr>
          <w:rFonts w:ascii="Times New Roman" w:hAnsi="Times New Roman" w:cs="Times New Roman"/>
          <w:sz w:val="28"/>
          <w:szCs w:val="28"/>
        </w:rPr>
        <w:t>–</w:t>
      </w:r>
      <w:r w:rsidRPr="00746A53">
        <w:rPr>
          <w:rFonts w:ascii="Times New Roman" w:hAnsi="Times New Roman" w:cs="Times New Roman"/>
          <w:sz w:val="28"/>
          <w:szCs w:val="28"/>
        </w:rPr>
        <w:t>113</w:t>
      </w:r>
      <w:r>
        <w:rPr>
          <w:rFonts w:ascii="Times New Roman" w:hAnsi="Times New Roman" w:cs="Times New Roman"/>
          <w:sz w:val="28"/>
          <w:szCs w:val="28"/>
        </w:rPr>
        <w:t>.</w:t>
      </w:r>
    </w:p>
  </w:footnote>
  <w:footnote w:id="476">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Брунова-Калисецкая И., Духнич О. Психологические образы яз</w:t>
      </w:r>
      <w:r w:rsidRPr="00746A53">
        <w:rPr>
          <w:rFonts w:ascii="Times New Roman" w:hAnsi="Times New Roman" w:cs="Times New Roman"/>
          <w:sz w:val="28"/>
          <w:szCs w:val="28"/>
        </w:rPr>
        <w:t>ы</w:t>
      </w:r>
      <w:r w:rsidRPr="00746A53">
        <w:rPr>
          <w:rFonts w:ascii="Times New Roman" w:hAnsi="Times New Roman" w:cs="Times New Roman"/>
          <w:sz w:val="28"/>
          <w:szCs w:val="28"/>
        </w:rPr>
        <w:t>ково-культурных угроз в восприятии городских жителей Крыма // Кры</w:t>
      </w:r>
      <w:r w:rsidRPr="00746A53">
        <w:rPr>
          <w:rFonts w:ascii="Times New Roman" w:hAnsi="Times New Roman" w:cs="Times New Roman"/>
          <w:sz w:val="28"/>
          <w:szCs w:val="28"/>
        </w:rPr>
        <w:t>м</w:t>
      </w:r>
      <w:r w:rsidRPr="00746A53">
        <w:rPr>
          <w:rFonts w:ascii="Times New Roman" w:hAnsi="Times New Roman" w:cs="Times New Roman"/>
          <w:sz w:val="28"/>
          <w:szCs w:val="28"/>
        </w:rPr>
        <w:t xml:space="preserve">ский политический диалог 2010. М., 2011. </w:t>
      </w:r>
      <w:r w:rsidRPr="00746A53">
        <w:rPr>
          <w:rFonts w:ascii="Times New Roman" w:hAnsi="Times New Roman" w:cs="Times New Roman"/>
          <w:kern w:val="36"/>
          <w:sz w:val="28"/>
          <w:szCs w:val="28"/>
        </w:rPr>
        <w:t>С. 152</w:t>
      </w:r>
      <w:r>
        <w:rPr>
          <w:rFonts w:ascii="Times New Roman" w:hAnsi="Times New Roman" w:cs="Times New Roman"/>
          <w:kern w:val="36"/>
          <w:sz w:val="28"/>
          <w:szCs w:val="28"/>
        </w:rPr>
        <w:t>–</w:t>
      </w:r>
      <w:r w:rsidRPr="00746A53">
        <w:rPr>
          <w:rFonts w:ascii="Times New Roman" w:hAnsi="Times New Roman" w:cs="Times New Roman"/>
          <w:kern w:val="36"/>
          <w:sz w:val="28"/>
          <w:szCs w:val="28"/>
        </w:rPr>
        <w:t>154.</w:t>
      </w:r>
    </w:p>
  </w:footnote>
  <w:footnote w:id="477">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Украина 2012: как выбирали народных депутатов. Украинские в</w:t>
      </w:r>
      <w:r w:rsidRPr="00746A53">
        <w:rPr>
          <w:rFonts w:ascii="Times New Roman" w:hAnsi="Times New Roman" w:cs="Times New Roman"/>
          <w:sz w:val="28"/>
          <w:szCs w:val="28"/>
        </w:rPr>
        <w:t>ы</w:t>
      </w:r>
      <w:r w:rsidRPr="00746A53">
        <w:rPr>
          <w:rFonts w:ascii="Times New Roman" w:hAnsi="Times New Roman" w:cs="Times New Roman"/>
          <w:sz w:val="28"/>
          <w:szCs w:val="28"/>
        </w:rPr>
        <w:t>боры глазам</w:t>
      </w:r>
      <w:r>
        <w:rPr>
          <w:rFonts w:ascii="Times New Roman" w:hAnsi="Times New Roman" w:cs="Times New Roman"/>
          <w:sz w:val="28"/>
          <w:szCs w:val="28"/>
        </w:rPr>
        <w:t>и международных наблюдателей / р</w:t>
      </w:r>
      <w:r w:rsidRPr="00746A53">
        <w:rPr>
          <w:rFonts w:ascii="Times New Roman" w:hAnsi="Times New Roman" w:cs="Times New Roman"/>
          <w:sz w:val="28"/>
          <w:szCs w:val="28"/>
        </w:rPr>
        <w:t xml:space="preserve">едкол.: А. Кочетков </w:t>
      </w:r>
      <w:r w:rsidRPr="00442D7F">
        <w:rPr>
          <w:rFonts w:ascii="Times New Roman" w:hAnsi="Times New Roman" w:cs="Times New Roman"/>
          <w:sz w:val="28"/>
          <w:szCs w:val="28"/>
        </w:rPr>
        <w:t>[</w:t>
      </w:r>
      <w:r w:rsidRPr="00746A53">
        <w:rPr>
          <w:rFonts w:ascii="Times New Roman" w:hAnsi="Times New Roman" w:cs="Times New Roman"/>
          <w:sz w:val="28"/>
          <w:szCs w:val="28"/>
        </w:rPr>
        <w:t>и др.</w:t>
      </w:r>
      <w:r w:rsidRPr="00442D7F">
        <w:rPr>
          <w:rFonts w:ascii="Times New Roman" w:hAnsi="Times New Roman" w:cs="Times New Roman"/>
          <w:sz w:val="28"/>
          <w:szCs w:val="28"/>
        </w:rPr>
        <w:t>].</w:t>
      </w:r>
      <w:r w:rsidRPr="00746A53">
        <w:rPr>
          <w:rFonts w:ascii="Times New Roman" w:hAnsi="Times New Roman" w:cs="Times New Roman"/>
          <w:sz w:val="28"/>
          <w:szCs w:val="28"/>
        </w:rPr>
        <w:t xml:space="preserve"> М., 2012. С. 160</w:t>
      </w:r>
      <w:r>
        <w:rPr>
          <w:rFonts w:ascii="Times New Roman" w:hAnsi="Times New Roman" w:cs="Times New Roman"/>
          <w:sz w:val="28"/>
          <w:szCs w:val="28"/>
        </w:rPr>
        <w:t>–</w:t>
      </w:r>
      <w:r w:rsidRPr="00746A53">
        <w:rPr>
          <w:rFonts w:ascii="Times New Roman" w:hAnsi="Times New Roman" w:cs="Times New Roman"/>
          <w:sz w:val="28"/>
          <w:szCs w:val="28"/>
        </w:rPr>
        <w:t>161.</w:t>
      </w:r>
    </w:p>
  </w:footnote>
  <w:footnote w:id="478">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Филатов А.С. Крым: этнокультурные ориентиры и политические установки. Крымский ирредентизм и украинский сепаратизм // Вопросы развития Крыма. Симферополь, 2012. Вып. 16. С. 184</w:t>
      </w:r>
      <w:r>
        <w:rPr>
          <w:rFonts w:ascii="Times New Roman" w:hAnsi="Times New Roman" w:cs="Times New Roman"/>
          <w:sz w:val="28"/>
          <w:szCs w:val="28"/>
        </w:rPr>
        <w:t>–</w:t>
      </w:r>
      <w:r w:rsidRPr="00746A53">
        <w:rPr>
          <w:rFonts w:ascii="Times New Roman" w:hAnsi="Times New Roman" w:cs="Times New Roman"/>
          <w:sz w:val="28"/>
          <w:szCs w:val="28"/>
        </w:rPr>
        <w:t>193.</w:t>
      </w:r>
    </w:p>
  </w:footnote>
  <w:footnote w:id="479">
    <w:p w:rsidR="00752378" w:rsidRPr="00746A53" w:rsidRDefault="00752378" w:rsidP="00746A53">
      <w:pPr>
        <w:pStyle w:val="a7"/>
        <w:ind w:firstLine="567"/>
        <w:jc w:val="both"/>
        <w:rPr>
          <w:rFonts w:ascii="Times New Roman" w:hAnsi="Times New Roman" w:cs="Times New Roman"/>
          <w:sz w:val="28"/>
          <w:szCs w:val="28"/>
          <w:lang w:val="en-US"/>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Сусп</w:t>
      </w:r>
      <w:r w:rsidRPr="00746A53">
        <w:rPr>
          <w:rFonts w:ascii="Times New Roman" w:hAnsi="Times New Roman" w:cs="Times New Roman"/>
          <w:sz w:val="28"/>
          <w:szCs w:val="28"/>
          <w:lang w:val="en-US"/>
        </w:rPr>
        <w:t>i</w:t>
      </w:r>
      <w:r w:rsidRPr="00746A53">
        <w:rPr>
          <w:rFonts w:ascii="Times New Roman" w:hAnsi="Times New Roman" w:cs="Times New Roman"/>
          <w:sz w:val="28"/>
          <w:szCs w:val="28"/>
        </w:rPr>
        <w:t>льно-пол</w:t>
      </w:r>
      <w:r w:rsidRPr="00746A53">
        <w:rPr>
          <w:rFonts w:ascii="Times New Roman" w:hAnsi="Times New Roman" w:cs="Times New Roman"/>
          <w:sz w:val="28"/>
          <w:szCs w:val="28"/>
          <w:lang w:val="en-US"/>
        </w:rPr>
        <w:t>i</w:t>
      </w:r>
      <w:r w:rsidRPr="00746A53">
        <w:rPr>
          <w:rFonts w:ascii="Times New Roman" w:hAnsi="Times New Roman" w:cs="Times New Roman"/>
          <w:sz w:val="28"/>
          <w:szCs w:val="28"/>
        </w:rPr>
        <w:t>тичн</w:t>
      </w:r>
      <w:r w:rsidRPr="00746A53">
        <w:rPr>
          <w:rFonts w:ascii="Times New Roman" w:hAnsi="Times New Roman" w:cs="Times New Roman"/>
          <w:sz w:val="28"/>
          <w:szCs w:val="28"/>
          <w:lang w:val="en-US"/>
        </w:rPr>
        <w:t>i</w:t>
      </w:r>
      <w:r w:rsidRPr="00746A53">
        <w:rPr>
          <w:rFonts w:ascii="Times New Roman" w:hAnsi="Times New Roman" w:cs="Times New Roman"/>
          <w:sz w:val="28"/>
          <w:szCs w:val="28"/>
        </w:rPr>
        <w:t>, м</w:t>
      </w:r>
      <w:r w:rsidRPr="00746A53">
        <w:rPr>
          <w:rFonts w:ascii="Times New Roman" w:hAnsi="Times New Roman" w:cs="Times New Roman"/>
          <w:sz w:val="28"/>
          <w:szCs w:val="28"/>
          <w:lang w:val="en-US"/>
        </w:rPr>
        <w:t>i</w:t>
      </w:r>
      <w:r w:rsidRPr="00746A53">
        <w:rPr>
          <w:rFonts w:ascii="Times New Roman" w:hAnsi="Times New Roman" w:cs="Times New Roman"/>
          <w:sz w:val="28"/>
          <w:szCs w:val="28"/>
        </w:rPr>
        <w:t>жнациональн</w:t>
      </w:r>
      <w:r w:rsidRPr="00746A53">
        <w:rPr>
          <w:rFonts w:ascii="Times New Roman" w:hAnsi="Times New Roman" w:cs="Times New Roman"/>
          <w:sz w:val="28"/>
          <w:szCs w:val="28"/>
          <w:lang w:val="en-US"/>
        </w:rPr>
        <w:t>i</w:t>
      </w:r>
      <w:r w:rsidRPr="00746A53">
        <w:rPr>
          <w:rFonts w:ascii="Times New Roman" w:hAnsi="Times New Roman" w:cs="Times New Roman"/>
          <w:sz w:val="28"/>
          <w:szCs w:val="28"/>
        </w:rPr>
        <w:t xml:space="preserve"> та м</w:t>
      </w:r>
      <w:r w:rsidRPr="00746A53">
        <w:rPr>
          <w:rFonts w:ascii="Times New Roman" w:hAnsi="Times New Roman" w:cs="Times New Roman"/>
          <w:sz w:val="28"/>
          <w:szCs w:val="28"/>
          <w:lang w:val="en-US"/>
        </w:rPr>
        <w:t>i</w:t>
      </w:r>
      <w:r w:rsidRPr="00746A53">
        <w:rPr>
          <w:rFonts w:ascii="Times New Roman" w:hAnsi="Times New Roman" w:cs="Times New Roman"/>
          <w:sz w:val="28"/>
          <w:szCs w:val="28"/>
        </w:rPr>
        <w:t>жконфес</w:t>
      </w:r>
      <w:r w:rsidRPr="00746A53">
        <w:rPr>
          <w:rFonts w:ascii="Times New Roman" w:hAnsi="Times New Roman" w:cs="Times New Roman"/>
          <w:sz w:val="28"/>
          <w:szCs w:val="28"/>
          <w:lang w:val="en-US"/>
        </w:rPr>
        <w:t>i</w:t>
      </w:r>
      <w:r w:rsidRPr="00746A53">
        <w:rPr>
          <w:rFonts w:ascii="Times New Roman" w:hAnsi="Times New Roman" w:cs="Times New Roman"/>
          <w:sz w:val="28"/>
          <w:szCs w:val="28"/>
        </w:rPr>
        <w:t>йн</w:t>
      </w:r>
      <w:r w:rsidRPr="00746A53">
        <w:rPr>
          <w:rFonts w:ascii="Times New Roman" w:hAnsi="Times New Roman" w:cs="Times New Roman"/>
          <w:sz w:val="28"/>
          <w:szCs w:val="28"/>
          <w:lang w:val="en-US"/>
        </w:rPr>
        <w:t>i</w:t>
      </w:r>
      <w:r w:rsidRPr="00746A53">
        <w:rPr>
          <w:rFonts w:ascii="Times New Roman" w:hAnsi="Times New Roman" w:cs="Times New Roman"/>
          <w:sz w:val="28"/>
          <w:szCs w:val="28"/>
        </w:rPr>
        <w:t xml:space="preserve"> в</w:t>
      </w:r>
      <w:r w:rsidRPr="00746A53">
        <w:rPr>
          <w:rFonts w:ascii="Times New Roman" w:hAnsi="Times New Roman" w:cs="Times New Roman"/>
          <w:sz w:val="28"/>
          <w:szCs w:val="28"/>
          <w:lang w:val="en-US"/>
        </w:rPr>
        <w:t>i</w:t>
      </w:r>
      <w:r w:rsidRPr="00746A53">
        <w:rPr>
          <w:rFonts w:ascii="Times New Roman" w:hAnsi="Times New Roman" w:cs="Times New Roman"/>
          <w:sz w:val="28"/>
          <w:szCs w:val="28"/>
        </w:rPr>
        <w:t>дносини в Автономн</w:t>
      </w:r>
      <w:r w:rsidRPr="00746A53">
        <w:rPr>
          <w:rFonts w:ascii="Times New Roman" w:hAnsi="Times New Roman" w:cs="Times New Roman"/>
          <w:sz w:val="28"/>
          <w:szCs w:val="28"/>
          <w:lang w:val="en-US"/>
        </w:rPr>
        <w:t>i</w:t>
      </w:r>
      <w:r w:rsidRPr="00746A53">
        <w:rPr>
          <w:rFonts w:ascii="Times New Roman" w:hAnsi="Times New Roman" w:cs="Times New Roman"/>
          <w:sz w:val="28"/>
          <w:szCs w:val="28"/>
        </w:rPr>
        <w:t>й Республ</w:t>
      </w:r>
      <w:r w:rsidRPr="00746A53">
        <w:rPr>
          <w:rFonts w:ascii="Times New Roman" w:hAnsi="Times New Roman" w:cs="Times New Roman"/>
          <w:sz w:val="28"/>
          <w:szCs w:val="28"/>
          <w:lang w:val="en-US"/>
        </w:rPr>
        <w:t>i</w:t>
      </w:r>
      <w:r w:rsidRPr="00746A53">
        <w:rPr>
          <w:rFonts w:ascii="Times New Roman" w:hAnsi="Times New Roman" w:cs="Times New Roman"/>
          <w:sz w:val="28"/>
          <w:szCs w:val="28"/>
        </w:rPr>
        <w:t>ц</w:t>
      </w:r>
      <w:r w:rsidRPr="00746A53">
        <w:rPr>
          <w:rFonts w:ascii="Times New Roman" w:hAnsi="Times New Roman" w:cs="Times New Roman"/>
          <w:sz w:val="28"/>
          <w:szCs w:val="28"/>
          <w:lang w:val="en-US"/>
        </w:rPr>
        <w:t>i</w:t>
      </w:r>
      <w:r w:rsidRPr="00746A53">
        <w:rPr>
          <w:rFonts w:ascii="Times New Roman" w:hAnsi="Times New Roman" w:cs="Times New Roman"/>
          <w:sz w:val="28"/>
          <w:szCs w:val="28"/>
        </w:rPr>
        <w:t xml:space="preserve"> Крим: стан, проблеми, шляхи вир</w:t>
      </w:r>
      <w:r w:rsidRPr="00746A53">
        <w:rPr>
          <w:rFonts w:ascii="Times New Roman" w:hAnsi="Times New Roman" w:cs="Times New Roman"/>
          <w:sz w:val="28"/>
          <w:szCs w:val="28"/>
          <w:lang w:val="en-US"/>
        </w:rPr>
        <w:t>i</w:t>
      </w:r>
      <w:r w:rsidRPr="00746A53">
        <w:rPr>
          <w:rFonts w:ascii="Times New Roman" w:hAnsi="Times New Roman" w:cs="Times New Roman"/>
          <w:sz w:val="28"/>
          <w:szCs w:val="28"/>
        </w:rPr>
        <w:t xml:space="preserve">шения. </w:t>
      </w:r>
      <w:r w:rsidRPr="00746A53">
        <w:rPr>
          <w:rFonts w:ascii="Times New Roman" w:hAnsi="Times New Roman" w:cs="Times New Roman"/>
          <w:bCs/>
          <w:sz w:val="28"/>
          <w:szCs w:val="28"/>
          <w:lang w:val="en-US"/>
        </w:rPr>
        <w:t>URL:</w:t>
      </w:r>
      <w:r w:rsidRPr="00746A53">
        <w:rPr>
          <w:rFonts w:ascii="Times New Roman" w:hAnsi="Times New Roman" w:cs="Times New Roman"/>
          <w:sz w:val="28"/>
          <w:szCs w:val="28"/>
          <w:lang w:val="en-US"/>
        </w:rPr>
        <w:t xml:space="preserve"> </w:t>
      </w:r>
      <w:hyperlink r:id="rId171" w:history="1">
        <w:r w:rsidRPr="00746A53">
          <w:rPr>
            <w:rStyle w:val="ac"/>
            <w:rFonts w:ascii="Times New Roman" w:hAnsi="Times New Roman" w:cs="Times New Roman"/>
            <w:bCs/>
            <w:color w:val="auto"/>
            <w:sz w:val="28"/>
            <w:szCs w:val="28"/>
            <w:u w:val="none"/>
            <w:lang w:val="en-US"/>
          </w:rPr>
          <w:t>http://www.razumkov.org.ua/ukr/project.php news_id=122</w:t>
        </w:r>
      </w:hyperlink>
    </w:p>
  </w:footnote>
  <w:footnote w:id="480">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Филатов А.С. </w:t>
      </w:r>
      <w:hyperlink r:id="rId172" w:history="1">
        <w:r w:rsidRPr="00746A53">
          <w:rPr>
            <w:rFonts w:ascii="Times New Roman" w:hAnsi="Times New Roman" w:cs="Times New Roman"/>
            <w:bCs/>
            <w:sz w:val="28"/>
            <w:szCs w:val="28"/>
          </w:rPr>
          <w:t>Русский Крым: внешние угрозы и внутренние выз</w:t>
        </w:r>
        <w:r w:rsidRPr="00746A53">
          <w:rPr>
            <w:rFonts w:ascii="Times New Roman" w:hAnsi="Times New Roman" w:cs="Times New Roman"/>
            <w:bCs/>
            <w:sz w:val="28"/>
            <w:szCs w:val="28"/>
          </w:rPr>
          <w:t>о</w:t>
        </w:r>
        <w:r w:rsidRPr="00746A53">
          <w:rPr>
            <w:rFonts w:ascii="Times New Roman" w:hAnsi="Times New Roman" w:cs="Times New Roman"/>
            <w:bCs/>
            <w:sz w:val="28"/>
            <w:szCs w:val="28"/>
          </w:rPr>
          <w:t>вы</w:t>
        </w:r>
      </w:hyperlink>
      <w:r w:rsidRPr="00746A53">
        <w:rPr>
          <w:rFonts w:ascii="Times New Roman" w:hAnsi="Times New Roman" w:cs="Times New Roman"/>
          <w:sz w:val="28"/>
          <w:szCs w:val="28"/>
        </w:rPr>
        <w:t>...</w:t>
      </w:r>
    </w:p>
  </w:footnote>
  <w:footnote w:id="481">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w:t>
      </w:r>
      <w:r>
        <w:rPr>
          <w:rFonts w:ascii="Times New Roman" w:hAnsi="Times New Roman" w:cs="Times New Roman"/>
          <w:sz w:val="28"/>
          <w:szCs w:val="28"/>
        </w:rPr>
        <w:t>Там же.</w:t>
      </w:r>
    </w:p>
  </w:footnote>
  <w:footnote w:id="482">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w:t>
      </w:r>
      <w:r>
        <w:rPr>
          <w:rFonts w:ascii="Times New Roman" w:hAnsi="Times New Roman" w:cs="Times New Roman"/>
          <w:sz w:val="28"/>
          <w:szCs w:val="28"/>
        </w:rPr>
        <w:t xml:space="preserve">Филатов </w:t>
      </w:r>
      <w:r w:rsidRPr="00746A53">
        <w:rPr>
          <w:rFonts w:ascii="Times New Roman" w:hAnsi="Times New Roman" w:cs="Times New Roman"/>
          <w:sz w:val="28"/>
          <w:szCs w:val="28"/>
        </w:rPr>
        <w:t xml:space="preserve">А.С. </w:t>
      </w:r>
      <w:hyperlink r:id="rId173" w:history="1">
        <w:r w:rsidRPr="00746A53">
          <w:rPr>
            <w:rFonts w:ascii="Times New Roman" w:hAnsi="Times New Roman" w:cs="Times New Roman"/>
            <w:bCs/>
            <w:sz w:val="28"/>
            <w:szCs w:val="28"/>
          </w:rPr>
          <w:t>Русский Крым: внешние угрозы и внутренние выз</w:t>
        </w:r>
        <w:r w:rsidRPr="00746A53">
          <w:rPr>
            <w:rFonts w:ascii="Times New Roman" w:hAnsi="Times New Roman" w:cs="Times New Roman"/>
            <w:bCs/>
            <w:sz w:val="28"/>
            <w:szCs w:val="28"/>
          </w:rPr>
          <w:t>о</w:t>
        </w:r>
        <w:r w:rsidRPr="00746A53">
          <w:rPr>
            <w:rFonts w:ascii="Times New Roman" w:hAnsi="Times New Roman" w:cs="Times New Roman"/>
            <w:bCs/>
            <w:sz w:val="28"/>
            <w:szCs w:val="28"/>
          </w:rPr>
          <w:t>вы</w:t>
        </w:r>
      </w:hyperlink>
      <w:r w:rsidRPr="00746A53">
        <w:rPr>
          <w:rFonts w:ascii="Times New Roman" w:hAnsi="Times New Roman" w:cs="Times New Roman"/>
          <w:sz w:val="28"/>
          <w:szCs w:val="28"/>
        </w:rPr>
        <w:t>...</w:t>
      </w:r>
    </w:p>
  </w:footnote>
  <w:footnote w:id="483">
    <w:p w:rsidR="00752378" w:rsidRPr="00746A53" w:rsidRDefault="00752378" w:rsidP="00746A53">
      <w:pPr>
        <w:pStyle w:val="a7"/>
        <w:ind w:firstLine="567"/>
        <w:jc w:val="both"/>
        <w:rPr>
          <w:rFonts w:ascii="Times New Roman" w:hAnsi="Times New Roman" w:cs="Times New Roman"/>
          <w:sz w:val="28"/>
          <w:szCs w:val="28"/>
        </w:rPr>
      </w:pPr>
      <w:r w:rsidRPr="00746A53">
        <w:rPr>
          <w:rStyle w:val="a9"/>
          <w:rFonts w:ascii="Times New Roman" w:hAnsi="Times New Roman" w:cs="Times New Roman"/>
          <w:sz w:val="28"/>
          <w:szCs w:val="28"/>
        </w:rPr>
        <w:footnoteRef/>
      </w:r>
      <w:r w:rsidRPr="00746A53">
        <w:rPr>
          <w:rFonts w:ascii="Times New Roman" w:hAnsi="Times New Roman" w:cs="Times New Roman"/>
          <w:sz w:val="28"/>
          <w:szCs w:val="28"/>
        </w:rPr>
        <w:t xml:space="preserve"> </w:t>
      </w:r>
      <w:r w:rsidRPr="00746A53">
        <w:rPr>
          <w:rFonts w:ascii="Times New Roman" w:hAnsi="Times New Roman" w:cs="Times New Roman"/>
          <w:bCs/>
          <w:sz w:val="28"/>
          <w:szCs w:val="28"/>
        </w:rPr>
        <w:t xml:space="preserve">Ставлення жителів Криму до імовірних загроз та до питань, які мають значний конфліктний потенціал // </w:t>
      </w:r>
      <w:r w:rsidRPr="00746A53">
        <w:rPr>
          <w:rFonts w:ascii="Times New Roman" w:hAnsi="Times New Roman" w:cs="Times New Roman"/>
          <w:sz w:val="28"/>
          <w:szCs w:val="28"/>
        </w:rPr>
        <w:t>Національна безпека і оборона. Київ, 2011. №4</w:t>
      </w:r>
      <w:r>
        <w:rPr>
          <w:rFonts w:ascii="Times New Roman" w:hAnsi="Times New Roman" w:cs="Times New Roman"/>
          <w:sz w:val="28"/>
          <w:szCs w:val="28"/>
        </w:rPr>
        <w:t>–</w:t>
      </w:r>
      <w:r w:rsidRPr="00746A53">
        <w:rPr>
          <w:rFonts w:ascii="Times New Roman" w:hAnsi="Times New Roman" w:cs="Times New Roman"/>
          <w:sz w:val="28"/>
          <w:szCs w:val="28"/>
        </w:rPr>
        <w:t>5</w:t>
      </w:r>
      <w:r>
        <w:rPr>
          <w:rFonts w:ascii="Times New Roman" w:hAnsi="Times New Roman" w:cs="Times New Roman"/>
          <w:sz w:val="28"/>
          <w:szCs w:val="28"/>
        </w:rPr>
        <w:t xml:space="preserve"> </w:t>
      </w:r>
      <w:r w:rsidRPr="00746A53">
        <w:rPr>
          <w:rFonts w:ascii="Times New Roman" w:hAnsi="Times New Roman" w:cs="Times New Roman"/>
          <w:sz w:val="28"/>
          <w:szCs w:val="28"/>
        </w:rPr>
        <w:t>(122</w:t>
      </w:r>
      <w:r>
        <w:rPr>
          <w:rFonts w:ascii="Times New Roman" w:hAnsi="Times New Roman" w:cs="Times New Roman"/>
          <w:sz w:val="28"/>
          <w:szCs w:val="28"/>
        </w:rPr>
        <w:t>–</w:t>
      </w:r>
      <w:r w:rsidRPr="00746A53">
        <w:rPr>
          <w:rFonts w:ascii="Times New Roman" w:hAnsi="Times New Roman" w:cs="Times New Roman"/>
          <w:sz w:val="28"/>
          <w:szCs w:val="28"/>
        </w:rPr>
        <w:t>123). С. 29.</w:t>
      </w:r>
    </w:p>
  </w:footnote>
  <w:footnote w:id="484">
    <w:p w:rsidR="00752378" w:rsidRPr="00E95D94" w:rsidRDefault="00752378" w:rsidP="00746A53">
      <w:pPr>
        <w:pStyle w:val="a7"/>
        <w:ind w:firstLine="567"/>
        <w:jc w:val="both"/>
        <w:rPr>
          <w:rFonts w:ascii="Times New Roman" w:hAnsi="Times New Roman" w:cs="Times New Roman"/>
          <w:sz w:val="28"/>
          <w:szCs w:val="28"/>
          <w:lang w:val="en-US"/>
        </w:rPr>
      </w:pPr>
      <w:r w:rsidRPr="00E95D94">
        <w:rPr>
          <w:rStyle w:val="a9"/>
          <w:rFonts w:ascii="Times New Roman" w:hAnsi="Times New Roman" w:cs="Times New Roman"/>
          <w:sz w:val="28"/>
          <w:szCs w:val="28"/>
        </w:rPr>
        <w:footnoteRef/>
      </w:r>
      <w:r w:rsidRPr="00E95D94">
        <w:rPr>
          <w:rFonts w:ascii="Times New Roman" w:hAnsi="Times New Roman" w:cs="Times New Roman"/>
          <w:sz w:val="28"/>
          <w:szCs w:val="28"/>
        </w:rPr>
        <w:t xml:space="preserve"> </w:t>
      </w:r>
      <w:r w:rsidRPr="00E95D94">
        <w:rPr>
          <w:rFonts w:ascii="Times New Roman" w:hAnsi="Times New Roman" w:cs="Times New Roman"/>
          <w:bCs/>
          <w:iCs/>
          <w:sz w:val="28"/>
          <w:szCs w:val="28"/>
        </w:rPr>
        <w:t xml:space="preserve">Кузьмин Н. </w:t>
      </w:r>
      <w:r w:rsidRPr="00E95D94">
        <w:rPr>
          <w:rFonts w:ascii="Times New Roman" w:hAnsi="Times New Roman" w:cs="Times New Roman"/>
          <w:sz w:val="28"/>
          <w:szCs w:val="28"/>
        </w:rPr>
        <w:t>В чем сила, брат: причина импотенции русских наци</w:t>
      </w:r>
      <w:r w:rsidRPr="00E95D94">
        <w:rPr>
          <w:rFonts w:ascii="Times New Roman" w:hAnsi="Times New Roman" w:cs="Times New Roman"/>
          <w:sz w:val="28"/>
          <w:szCs w:val="28"/>
        </w:rPr>
        <w:t>о</w:t>
      </w:r>
      <w:r w:rsidRPr="00E95D94">
        <w:rPr>
          <w:rFonts w:ascii="Times New Roman" w:hAnsi="Times New Roman" w:cs="Times New Roman"/>
          <w:sz w:val="28"/>
          <w:szCs w:val="28"/>
        </w:rPr>
        <w:t xml:space="preserve">нальных движений в Крыму. </w:t>
      </w:r>
      <w:r w:rsidRPr="00E95D94">
        <w:rPr>
          <w:rFonts w:ascii="Times New Roman" w:hAnsi="Times New Roman" w:cs="Times New Roman"/>
          <w:sz w:val="28"/>
          <w:szCs w:val="28"/>
          <w:lang w:val="en-US"/>
        </w:rPr>
        <w:t xml:space="preserve">URL: </w:t>
      </w:r>
      <w:hyperlink r:id="rId174" w:history="1">
        <w:r w:rsidRPr="00E95D94">
          <w:rPr>
            <w:rStyle w:val="ac"/>
            <w:rFonts w:ascii="Times New Roman" w:hAnsi="Times New Roman" w:cs="Times New Roman"/>
            <w:color w:val="auto"/>
            <w:sz w:val="28"/>
            <w:szCs w:val="28"/>
            <w:u w:val="none"/>
            <w:lang w:val="en-US"/>
          </w:rPr>
          <w:t>http://hvylya.org/analytics/politics/v-chem-sila-brat-prichina-impotentsii-russkih-natsionalnyh-dvizhenij-v-krymu. html</w:t>
        </w:r>
      </w:hyperlink>
    </w:p>
  </w:footnote>
  <w:footnote w:id="485">
    <w:p w:rsidR="00752378" w:rsidRPr="00A77DCD" w:rsidRDefault="00752378" w:rsidP="00A77DCD">
      <w:pPr>
        <w:pStyle w:val="a7"/>
        <w:tabs>
          <w:tab w:val="left" w:pos="993"/>
        </w:tabs>
        <w:ind w:firstLine="567"/>
        <w:jc w:val="both"/>
        <w:rPr>
          <w:rFonts w:ascii="Times New Roman" w:hAnsi="Times New Roman" w:cs="Times New Roman"/>
          <w:sz w:val="28"/>
          <w:szCs w:val="28"/>
        </w:rPr>
      </w:pPr>
      <w:r w:rsidRPr="00A77DCD">
        <w:rPr>
          <w:rStyle w:val="a9"/>
          <w:rFonts w:ascii="Times New Roman" w:hAnsi="Times New Roman" w:cs="Times New Roman"/>
          <w:sz w:val="28"/>
          <w:szCs w:val="28"/>
        </w:rPr>
        <w:footnoteRef/>
      </w:r>
      <w:r w:rsidRPr="00A77DCD">
        <w:rPr>
          <w:rFonts w:ascii="Times New Roman" w:hAnsi="Times New Roman" w:cs="Times New Roman"/>
          <w:sz w:val="28"/>
          <w:szCs w:val="28"/>
        </w:rPr>
        <w:t xml:space="preserve"> Волкогонова О.Д. Русская диаспора в Крыму: этнополитический аспект // Вестник </w:t>
      </w:r>
      <w:r>
        <w:rPr>
          <w:rFonts w:ascii="Times New Roman" w:hAnsi="Times New Roman" w:cs="Times New Roman"/>
          <w:sz w:val="28"/>
          <w:szCs w:val="28"/>
        </w:rPr>
        <w:t xml:space="preserve">МГУ. </w:t>
      </w:r>
      <w:r w:rsidRPr="00A77DCD">
        <w:rPr>
          <w:rFonts w:ascii="Times New Roman" w:hAnsi="Times New Roman" w:cs="Times New Roman"/>
          <w:sz w:val="28"/>
          <w:szCs w:val="28"/>
        </w:rPr>
        <w:t>Сер. 12. Полит. науки. 2007. №</w:t>
      </w:r>
      <w:r>
        <w:rPr>
          <w:rFonts w:ascii="Times New Roman" w:hAnsi="Times New Roman" w:cs="Times New Roman"/>
          <w:sz w:val="28"/>
          <w:szCs w:val="28"/>
        </w:rPr>
        <w:t xml:space="preserve"> </w:t>
      </w:r>
      <w:r w:rsidRPr="00A77DCD">
        <w:rPr>
          <w:rFonts w:ascii="Times New Roman" w:hAnsi="Times New Roman" w:cs="Times New Roman"/>
          <w:sz w:val="28"/>
          <w:szCs w:val="28"/>
        </w:rPr>
        <w:t>1. С. 32</w:t>
      </w:r>
      <w:r>
        <w:rPr>
          <w:rFonts w:ascii="Times New Roman" w:hAnsi="Times New Roman" w:cs="Times New Roman"/>
          <w:sz w:val="28"/>
          <w:szCs w:val="28"/>
        </w:rPr>
        <w:t>–</w:t>
      </w:r>
      <w:r w:rsidRPr="00A77DCD">
        <w:rPr>
          <w:rFonts w:ascii="Times New Roman" w:hAnsi="Times New Roman" w:cs="Times New Roman"/>
          <w:sz w:val="28"/>
          <w:szCs w:val="28"/>
        </w:rPr>
        <w:t xml:space="preserve">44; </w:t>
      </w:r>
      <w:r>
        <w:rPr>
          <w:rFonts w:ascii="Times New Roman" w:hAnsi="Times New Roman" w:cs="Times New Roman"/>
          <w:sz w:val="28"/>
          <w:szCs w:val="28"/>
        </w:rPr>
        <w:t xml:space="preserve">Её </w:t>
      </w:r>
      <w:r w:rsidRPr="00A77DCD">
        <w:rPr>
          <w:rFonts w:ascii="Times New Roman" w:hAnsi="Times New Roman" w:cs="Times New Roman"/>
          <w:sz w:val="28"/>
          <w:szCs w:val="28"/>
        </w:rPr>
        <w:t>же. Русские в Крыму: диаспора, анклав или этническая периферия? // Вестник</w:t>
      </w:r>
      <w:r>
        <w:rPr>
          <w:rFonts w:ascii="Times New Roman" w:hAnsi="Times New Roman" w:cs="Times New Roman"/>
          <w:sz w:val="28"/>
          <w:szCs w:val="28"/>
        </w:rPr>
        <w:t xml:space="preserve"> МГУ</w:t>
      </w:r>
      <w:r w:rsidRPr="00A77DCD">
        <w:rPr>
          <w:rFonts w:ascii="Times New Roman" w:hAnsi="Times New Roman" w:cs="Times New Roman"/>
          <w:sz w:val="28"/>
          <w:szCs w:val="28"/>
        </w:rPr>
        <w:t>. Сер. 7. Философия. 2009. №</w:t>
      </w:r>
      <w:r>
        <w:rPr>
          <w:rFonts w:ascii="Times New Roman" w:hAnsi="Times New Roman" w:cs="Times New Roman"/>
          <w:sz w:val="28"/>
          <w:szCs w:val="28"/>
        </w:rPr>
        <w:t xml:space="preserve"> </w:t>
      </w:r>
      <w:r w:rsidRPr="00A77DCD">
        <w:rPr>
          <w:rFonts w:ascii="Times New Roman" w:hAnsi="Times New Roman" w:cs="Times New Roman"/>
          <w:sz w:val="28"/>
          <w:szCs w:val="28"/>
        </w:rPr>
        <w:t>4. С. 52</w:t>
      </w:r>
      <w:r>
        <w:rPr>
          <w:rFonts w:ascii="Times New Roman" w:hAnsi="Times New Roman" w:cs="Times New Roman"/>
          <w:sz w:val="28"/>
          <w:szCs w:val="28"/>
        </w:rPr>
        <w:t>–</w:t>
      </w:r>
      <w:r w:rsidRPr="00A77DCD">
        <w:rPr>
          <w:rFonts w:ascii="Times New Roman" w:hAnsi="Times New Roman" w:cs="Times New Roman"/>
          <w:sz w:val="28"/>
          <w:szCs w:val="28"/>
        </w:rPr>
        <w:t>69.</w:t>
      </w:r>
    </w:p>
  </w:footnote>
  <w:footnote w:id="486">
    <w:p w:rsidR="00752378" w:rsidRPr="00A77DCD" w:rsidRDefault="00752378" w:rsidP="00A77DCD">
      <w:pPr>
        <w:pStyle w:val="a7"/>
        <w:tabs>
          <w:tab w:val="left" w:pos="993"/>
          <w:tab w:val="left" w:pos="1134"/>
        </w:tabs>
        <w:ind w:firstLine="567"/>
        <w:jc w:val="both"/>
        <w:rPr>
          <w:rFonts w:ascii="Times New Roman" w:hAnsi="Times New Roman" w:cs="Times New Roman"/>
          <w:sz w:val="28"/>
          <w:szCs w:val="28"/>
        </w:rPr>
      </w:pPr>
      <w:r w:rsidRPr="00A77DCD">
        <w:rPr>
          <w:rStyle w:val="a9"/>
          <w:rFonts w:ascii="Times New Roman" w:hAnsi="Times New Roman" w:cs="Times New Roman"/>
          <w:sz w:val="28"/>
          <w:szCs w:val="28"/>
        </w:rPr>
        <w:footnoteRef/>
      </w:r>
      <w:r w:rsidRPr="00A77DCD">
        <w:rPr>
          <w:rFonts w:ascii="Times New Roman" w:hAnsi="Times New Roman" w:cs="Times New Roman"/>
          <w:sz w:val="28"/>
          <w:szCs w:val="28"/>
        </w:rPr>
        <w:t xml:space="preserve"> Полунов А.Ю. Общественные организации русского Крыма: пол</w:t>
      </w:r>
      <w:r w:rsidRPr="00A77DCD">
        <w:rPr>
          <w:rFonts w:ascii="Times New Roman" w:hAnsi="Times New Roman" w:cs="Times New Roman"/>
          <w:sz w:val="28"/>
          <w:szCs w:val="28"/>
        </w:rPr>
        <w:t>и</w:t>
      </w:r>
      <w:r w:rsidRPr="00A77DCD">
        <w:rPr>
          <w:rFonts w:ascii="Times New Roman" w:hAnsi="Times New Roman" w:cs="Times New Roman"/>
          <w:sz w:val="28"/>
          <w:szCs w:val="28"/>
        </w:rPr>
        <w:t>тическая деятельность, стратегии взаимоотношений с властью // Госуда</w:t>
      </w:r>
      <w:r w:rsidRPr="00A77DCD">
        <w:rPr>
          <w:rFonts w:ascii="Times New Roman" w:hAnsi="Times New Roman" w:cs="Times New Roman"/>
          <w:sz w:val="28"/>
          <w:szCs w:val="28"/>
        </w:rPr>
        <w:t>р</w:t>
      </w:r>
      <w:r w:rsidRPr="00A77DCD">
        <w:rPr>
          <w:rFonts w:ascii="Times New Roman" w:hAnsi="Times New Roman" w:cs="Times New Roman"/>
          <w:sz w:val="28"/>
          <w:szCs w:val="28"/>
        </w:rPr>
        <w:t>ственное управление. Электронный журнал МГУ. 2009. №</w:t>
      </w:r>
      <w:r>
        <w:rPr>
          <w:rFonts w:ascii="Times New Roman" w:hAnsi="Times New Roman" w:cs="Times New Roman"/>
          <w:sz w:val="28"/>
          <w:szCs w:val="28"/>
        </w:rPr>
        <w:t xml:space="preserve"> </w:t>
      </w:r>
      <w:r w:rsidRPr="00A77DCD">
        <w:rPr>
          <w:rFonts w:ascii="Times New Roman" w:hAnsi="Times New Roman" w:cs="Times New Roman"/>
          <w:sz w:val="28"/>
          <w:szCs w:val="28"/>
        </w:rPr>
        <w:t xml:space="preserve">21. С. 5; </w:t>
      </w:r>
      <w:r>
        <w:rPr>
          <w:rFonts w:ascii="Times New Roman" w:hAnsi="Times New Roman" w:cs="Times New Roman"/>
          <w:sz w:val="28"/>
          <w:szCs w:val="28"/>
        </w:rPr>
        <w:t xml:space="preserve">Его </w:t>
      </w:r>
      <w:r w:rsidRPr="00A77DCD">
        <w:rPr>
          <w:rFonts w:ascii="Times New Roman" w:hAnsi="Times New Roman" w:cs="Times New Roman"/>
          <w:sz w:val="28"/>
          <w:szCs w:val="28"/>
        </w:rPr>
        <w:t>же. Власть, идеология и проблемы исторического самосознания: русское нас</w:t>
      </w:r>
      <w:r w:rsidRPr="00A77DCD">
        <w:rPr>
          <w:rFonts w:ascii="Times New Roman" w:hAnsi="Times New Roman" w:cs="Times New Roman"/>
          <w:sz w:val="28"/>
          <w:szCs w:val="28"/>
        </w:rPr>
        <w:t>е</w:t>
      </w:r>
      <w:r w:rsidRPr="00A77DCD">
        <w:rPr>
          <w:rFonts w:ascii="Times New Roman" w:hAnsi="Times New Roman" w:cs="Times New Roman"/>
          <w:sz w:val="28"/>
          <w:szCs w:val="28"/>
        </w:rPr>
        <w:t>ление Крыма в 2005–2010 гг. // Государственное управление. 2011. №</w:t>
      </w:r>
      <w:r>
        <w:rPr>
          <w:rFonts w:ascii="Times New Roman" w:hAnsi="Times New Roman" w:cs="Times New Roman"/>
          <w:sz w:val="28"/>
          <w:szCs w:val="28"/>
        </w:rPr>
        <w:t xml:space="preserve"> </w:t>
      </w:r>
      <w:r w:rsidRPr="00A77DCD">
        <w:rPr>
          <w:rFonts w:ascii="Times New Roman" w:hAnsi="Times New Roman" w:cs="Times New Roman"/>
          <w:sz w:val="28"/>
          <w:szCs w:val="28"/>
        </w:rPr>
        <w:t>28. С. 25.</w:t>
      </w:r>
    </w:p>
  </w:footnote>
  <w:footnote w:id="487">
    <w:p w:rsidR="00752378" w:rsidRPr="00A77DCD" w:rsidRDefault="00752378" w:rsidP="00A77DCD">
      <w:pPr>
        <w:pStyle w:val="a7"/>
        <w:ind w:firstLine="567"/>
        <w:jc w:val="both"/>
        <w:rPr>
          <w:rFonts w:ascii="Times New Roman" w:hAnsi="Times New Roman" w:cs="Times New Roman"/>
          <w:sz w:val="28"/>
          <w:szCs w:val="28"/>
        </w:rPr>
      </w:pPr>
      <w:r w:rsidRPr="00A77DCD">
        <w:rPr>
          <w:rStyle w:val="a9"/>
          <w:rFonts w:ascii="Times New Roman" w:hAnsi="Times New Roman" w:cs="Times New Roman"/>
          <w:sz w:val="28"/>
          <w:szCs w:val="28"/>
        </w:rPr>
        <w:footnoteRef/>
      </w:r>
      <w:r w:rsidRPr="00A77DCD">
        <w:rPr>
          <w:rFonts w:ascii="Times New Roman" w:hAnsi="Times New Roman" w:cs="Times New Roman"/>
          <w:sz w:val="28"/>
          <w:szCs w:val="28"/>
        </w:rPr>
        <w:t xml:space="preserve"> Толкачёва А.В. </w:t>
      </w:r>
      <w:r w:rsidRPr="00A77DCD">
        <w:rPr>
          <w:rFonts w:ascii="Times New Roman" w:hAnsi="Times New Roman" w:cs="Times New Roman"/>
          <w:sz w:val="28"/>
          <w:szCs w:val="28"/>
          <w:shd w:val="clear" w:color="auto" w:fill="FFFFFF"/>
        </w:rPr>
        <w:t>Этнорегиональные конфликты в Украине и Молд</w:t>
      </w:r>
      <w:r w:rsidRPr="00A77DCD">
        <w:rPr>
          <w:rFonts w:ascii="Times New Roman" w:hAnsi="Times New Roman" w:cs="Times New Roman"/>
          <w:sz w:val="28"/>
          <w:szCs w:val="28"/>
          <w:shd w:val="clear" w:color="auto" w:fill="FFFFFF"/>
        </w:rPr>
        <w:t>о</w:t>
      </w:r>
      <w:r w:rsidRPr="00A77DCD">
        <w:rPr>
          <w:rFonts w:ascii="Times New Roman" w:hAnsi="Times New Roman" w:cs="Times New Roman"/>
          <w:sz w:val="28"/>
          <w:szCs w:val="28"/>
          <w:shd w:val="clear" w:color="auto" w:fill="FFFFFF"/>
        </w:rPr>
        <w:t>ве в начале 1990-х годов: сравнительный анализ Крыма и Приднестровья</w:t>
      </w:r>
      <w:r>
        <w:rPr>
          <w:rFonts w:ascii="Times New Roman" w:hAnsi="Times New Roman" w:cs="Times New Roman"/>
          <w:sz w:val="28"/>
          <w:szCs w:val="28"/>
        </w:rPr>
        <w:t>:</w:t>
      </w:r>
      <w:r>
        <w:rPr>
          <w:rStyle w:val="apple-converted-space"/>
          <w:rFonts w:ascii="Times New Roman" w:eastAsiaTheme="majorEastAsia" w:hAnsi="Times New Roman" w:cs="Times New Roman"/>
          <w:sz w:val="28"/>
          <w:szCs w:val="28"/>
          <w:shd w:val="clear" w:color="auto" w:fill="FFFFFF"/>
        </w:rPr>
        <w:t xml:space="preserve"> д</w:t>
      </w:r>
      <w:r w:rsidRPr="00A77DCD">
        <w:rPr>
          <w:rStyle w:val="apple-converted-space"/>
          <w:rFonts w:ascii="Times New Roman" w:eastAsiaTheme="majorEastAsia" w:hAnsi="Times New Roman" w:cs="Times New Roman"/>
          <w:sz w:val="28"/>
          <w:szCs w:val="28"/>
          <w:shd w:val="clear" w:color="auto" w:fill="FFFFFF"/>
        </w:rPr>
        <w:t>ис. ... канд. полит. наук. СПб., 2005.</w:t>
      </w:r>
    </w:p>
  </w:footnote>
  <w:footnote w:id="488">
    <w:p w:rsidR="00752378" w:rsidRPr="00E513D6" w:rsidRDefault="00752378" w:rsidP="00A77DCD">
      <w:pPr>
        <w:pStyle w:val="a7"/>
        <w:tabs>
          <w:tab w:val="left" w:pos="993"/>
          <w:tab w:val="left" w:pos="1134"/>
        </w:tabs>
        <w:ind w:firstLine="567"/>
        <w:jc w:val="both"/>
        <w:rPr>
          <w:rFonts w:ascii="Times New Roman" w:hAnsi="Times New Roman" w:cs="Times New Roman"/>
          <w:sz w:val="28"/>
          <w:szCs w:val="28"/>
        </w:rPr>
      </w:pPr>
      <w:r w:rsidRPr="00A77DCD">
        <w:rPr>
          <w:rStyle w:val="a9"/>
          <w:rFonts w:ascii="Times New Roman" w:hAnsi="Times New Roman" w:cs="Times New Roman"/>
          <w:sz w:val="28"/>
          <w:szCs w:val="28"/>
        </w:rPr>
        <w:footnoteRef/>
      </w:r>
      <w:r w:rsidRPr="00A77DCD">
        <w:rPr>
          <w:rFonts w:ascii="Times New Roman" w:hAnsi="Times New Roman" w:cs="Times New Roman"/>
          <w:sz w:val="28"/>
          <w:szCs w:val="28"/>
        </w:rPr>
        <w:t xml:space="preserve"> Ф</w:t>
      </w:r>
      <w:r w:rsidRPr="00A77DCD">
        <w:rPr>
          <w:rFonts w:ascii="Times New Roman" w:hAnsi="Times New Roman" w:cs="Times New Roman"/>
          <w:spacing w:val="1"/>
          <w:sz w:val="28"/>
          <w:szCs w:val="28"/>
        </w:rPr>
        <w:t>и</w:t>
      </w:r>
      <w:r w:rsidRPr="00A77DCD">
        <w:rPr>
          <w:rFonts w:ascii="Times New Roman" w:hAnsi="Times New Roman" w:cs="Times New Roman"/>
          <w:sz w:val="28"/>
          <w:szCs w:val="28"/>
        </w:rPr>
        <w:t>л</w:t>
      </w:r>
      <w:r w:rsidRPr="00A77DCD">
        <w:rPr>
          <w:rFonts w:ascii="Times New Roman" w:hAnsi="Times New Roman" w:cs="Times New Roman"/>
          <w:spacing w:val="-1"/>
          <w:sz w:val="28"/>
          <w:szCs w:val="28"/>
        </w:rPr>
        <w:t>а</w:t>
      </w:r>
      <w:r w:rsidRPr="00A77DCD">
        <w:rPr>
          <w:rFonts w:ascii="Times New Roman" w:hAnsi="Times New Roman" w:cs="Times New Roman"/>
          <w:spacing w:val="1"/>
          <w:sz w:val="28"/>
          <w:szCs w:val="28"/>
        </w:rPr>
        <w:t>т</w:t>
      </w:r>
      <w:r w:rsidRPr="00A77DCD">
        <w:rPr>
          <w:rFonts w:ascii="Times New Roman" w:hAnsi="Times New Roman" w:cs="Times New Roman"/>
          <w:sz w:val="28"/>
          <w:szCs w:val="28"/>
        </w:rPr>
        <w:t>ов</w:t>
      </w:r>
      <w:r w:rsidRPr="00A77DCD">
        <w:rPr>
          <w:rFonts w:ascii="Times New Roman" w:hAnsi="Times New Roman" w:cs="Times New Roman"/>
          <w:spacing w:val="-3"/>
          <w:sz w:val="28"/>
          <w:szCs w:val="28"/>
        </w:rPr>
        <w:t xml:space="preserve"> </w:t>
      </w:r>
      <w:r w:rsidRPr="00A77DCD">
        <w:rPr>
          <w:rFonts w:ascii="Times New Roman" w:hAnsi="Times New Roman" w:cs="Times New Roman"/>
          <w:sz w:val="28"/>
          <w:szCs w:val="28"/>
        </w:rPr>
        <w:t>А.</w:t>
      </w:r>
      <w:r w:rsidRPr="00A77DCD">
        <w:rPr>
          <w:rFonts w:ascii="Times New Roman" w:hAnsi="Times New Roman" w:cs="Times New Roman"/>
          <w:spacing w:val="1"/>
          <w:sz w:val="28"/>
          <w:szCs w:val="28"/>
        </w:rPr>
        <w:t>С</w:t>
      </w:r>
      <w:r w:rsidRPr="00A77DCD">
        <w:rPr>
          <w:rFonts w:ascii="Times New Roman" w:hAnsi="Times New Roman" w:cs="Times New Roman"/>
          <w:sz w:val="28"/>
          <w:szCs w:val="28"/>
        </w:rPr>
        <w:t xml:space="preserve">. </w:t>
      </w:r>
      <w:r w:rsidRPr="00A77DCD">
        <w:rPr>
          <w:rFonts w:ascii="Times New Roman" w:hAnsi="Times New Roman" w:cs="Times New Roman"/>
          <w:spacing w:val="1"/>
          <w:sz w:val="28"/>
          <w:szCs w:val="28"/>
        </w:rPr>
        <w:t>К</w:t>
      </w:r>
      <w:r w:rsidRPr="00A77DCD">
        <w:rPr>
          <w:rFonts w:ascii="Times New Roman" w:hAnsi="Times New Roman" w:cs="Times New Roman"/>
          <w:sz w:val="28"/>
          <w:szCs w:val="28"/>
        </w:rPr>
        <w:t>ры</w:t>
      </w:r>
      <w:r w:rsidRPr="00A77DCD">
        <w:rPr>
          <w:rFonts w:ascii="Times New Roman" w:hAnsi="Times New Roman" w:cs="Times New Roman"/>
          <w:spacing w:val="-1"/>
          <w:sz w:val="28"/>
          <w:szCs w:val="28"/>
        </w:rPr>
        <w:t>м</w:t>
      </w:r>
      <w:r w:rsidRPr="00A77DCD">
        <w:rPr>
          <w:rFonts w:ascii="Times New Roman" w:hAnsi="Times New Roman" w:cs="Times New Roman"/>
          <w:sz w:val="28"/>
          <w:szCs w:val="28"/>
        </w:rPr>
        <w:t>:</w:t>
      </w:r>
      <w:r w:rsidRPr="00A77DCD">
        <w:rPr>
          <w:rFonts w:ascii="Times New Roman" w:hAnsi="Times New Roman" w:cs="Times New Roman"/>
          <w:spacing w:val="-1"/>
          <w:sz w:val="28"/>
          <w:szCs w:val="28"/>
        </w:rPr>
        <w:t xml:space="preserve"> </w:t>
      </w:r>
      <w:r w:rsidRPr="00A77DCD">
        <w:rPr>
          <w:rFonts w:ascii="Times New Roman" w:hAnsi="Times New Roman" w:cs="Times New Roman"/>
          <w:sz w:val="28"/>
          <w:szCs w:val="28"/>
        </w:rPr>
        <w:t>э</w:t>
      </w:r>
      <w:r w:rsidRPr="00A77DCD">
        <w:rPr>
          <w:rFonts w:ascii="Times New Roman" w:hAnsi="Times New Roman" w:cs="Times New Roman"/>
          <w:spacing w:val="1"/>
          <w:sz w:val="28"/>
          <w:szCs w:val="28"/>
        </w:rPr>
        <w:t>тн</w:t>
      </w:r>
      <w:r w:rsidRPr="00A77DCD">
        <w:rPr>
          <w:rFonts w:ascii="Times New Roman" w:hAnsi="Times New Roman" w:cs="Times New Roman"/>
          <w:sz w:val="28"/>
          <w:szCs w:val="28"/>
        </w:rPr>
        <w:t>о</w:t>
      </w:r>
      <w:r w:rsidRPr="00A77DCD">
        <w:rPr>
          <w:rFonts w:ascii="Times New Roman" w:hAnsi="Times New Roman" w:cs="Times New Roman"/>
          <w:spacing w:val="4"/>
          <w:sz w:val="28"/>
          <w:szCs w:val="28"/>
        </w:rPr>
        <w:t>к</w:t>
      </w:r>
      <w:r w:rsidRPr="00A77DCD">
        <w:rPr>
          <w:rFonts w:ascii="Times New Roman" w:hAnsi="Times New Roman" w:cs="Times New Roman"/>
          <w:spacing w:val="-7"/>
          <w:sz w:val="28"/>
          <w:szCs w:val="28"/>
        </w:rPr>
        <w:t>у</w:t>
      </w:r>
      <w:r w:rsidRPr="00A77DCD">
        <w:rPr>
          <w:rFonts w:ascii="Times New Roman" w:hAnsi="Times New Roman" w:cs="Times New Roman"/>
          <w:sz w:val="28"/>
          <w:szCs w:val="28"/>
        </w:rPr>
        <w:t>л</w:t>
      </w:r>
      <w:r w:rsidRPr="00A77DCD">
        <w:rPr>
          <w:rFonts w:ascii="Times New Roman" w:hAnsi="Times New Roman" w:cs="Times New Roman"/>
          <w:spacing w:val="1"/>
          <w:sz w:val="28"/>
          <w:szCs w:val="28"/>
        </w:rPr>
        <w:t>ь</w:t>
      </w:r>
      <w:r w:rsidRPr="00A77DCD">
        <w:rPr>
          <w:rFonts w:ascii="Times New Roman" w:hAnsi="Times New Roman" w:cs="Times New Roman"/>
          <w:spacing w:val="3"/>
          <w:sz w:val="28"/>
          <w:szCs w:val="28"/>
        </w:rPr>
        <w:t>т</w:t>
      </w:r>
      <w:r w:rsidRPr="00A77DCD">
        <w:rPr>
          <w:rFonts w:ascii="Times New Roman" w:hAnsi="Times New Roman" w:cs="Times New Roman"/>
          <w:spacing w:val="-5"/>
          <w:sz w:val="28"/>
          <w:szCs w:val="28"/>
        </w:rPr>
        <w:t>у</w:t>
      </w:r>
      <w:r w:rsidRPr="00A77DCD">
        <w:rPr>
          <w:rFonts w:ascii="Times New Roman" w:hAnsi="Times New Roman" w:cs="Times New Roman"/>
          <w:sz w:val="28"/>
          <w:szCs w:val="28"/>
        </w:rPr>
        <w:t>р</w:t>
      </w:r>
      <w:r w:rsidRPr="00A77DCD">
        <w:rPr>
          <w:rFonts w:ascii="Times New Roman" w:hAnsi="Times New Roman" w:cs="Times New Roman"/>
          <w:spacing w:val="1"/>
          <w:sz w:val="28"/>
          <w:szCs w:val="28"/>
        </w:rPr>
        <w:t>н</w:t>
      </w:r>
      <w:r w:rsidRPr="00A77DCD">
        <w:rPr>
          <w:rFonts w:ascii="Times New Roman" w:hAnsi="Times New Roman" w:cs="Times New Roman"/>
          <w:sz w:val="28"/>
          <w:szCs w:val="28"/>
        </w:rPr>
        <w:t>ые</w:t>
      </w:r>
      <w:r w:rsidRPr="00A77DCD">
        <w:rPr>
          <w:rFonts w:ascii="Times New Roman" w:hAnsi="Times New Roman" w:cs="Times New Roman"/>
          <w:spacing w:val="-3"/>
          <w:sz w:val="28"/>
          <w:szCs w:val="28"/>
        </w:rPr>
        <w:t xml:space="preserve"> </w:t>
      </w:r>
      <w:r w:rsidRPr="00A77DCD">
        <w:rPr>
          <w:rFonts w:ascii="Times New Roman" w:hAnsi="Times New Roman" w:cs="Times New Roman"/>
          <w:sz w:val="28"/>
          <w:szCs w:val="28"/>
        </w:rPr>
        <w:t>ор</w:t>
      </w:r>
      <w:r w:rsidRPr="00A77DCD">
        <w:rPr>
          <w:rFonts w:ascii="Times New Roman" w:hAnsi="Times New Roman" w:cs="Times New Roman"/>
          <w:spacing w:val="1"/>
          <w:sz w:val="28"/>
          <w:szCs w:val="28"/>
        </w:rPr>
        <w:t>и</w:t>
      </w:r>
      <w:r w:rsidRPr="00A77DCD">
        <w:rPr>
          <w:rFonts w:ascii="Times New Roman" w:hAnsi="Times New Roman" w:cs="Times New Roman"/>
          <w:spacing w:val="-1"/>
          <w:sz w:val="28"/>
          <w:szCs w:val="28"/>
        </w:rPr>
        <w:t>е</w:t>
      </w:r>
      <w:r w:rsidRPr="00A77DCD">
        <w:rPr>
          <w:rFonts w:ascii="Times New Roman" w:hAnsi="Times New Roman" w:cs="Times New Roman"/>
          <w:spacing w:val="1"/>
          <w:sz w:val="28"/>
          <w:szCs w:val="28"/>
        </w:rPr>
        <w:t>нти</w:t>
      </w:r>
      <w:r w:rsidRPr="00A77DCD">
        <w:rPr>
          <w:rFonts w:ascii="Times New Roman" w:hAnsi="Times New Roman" w:cs="Times New Roman"/>
          <w:sz w:val="28"/>
          <w:szCs w:val="28"/>
        </w:rPr>
        <w:t>ры</w:t>
      </w:r>
      <w:r w:rsidRPr="00A77DCD">
        <w:rPr>
          <w:rFonts w:ascii="Times New Roman" w:hAnsi="Times New Roman" w:cs="Times New Roman"/>
          <w:spacing w:val="-3"/>
          <w:sz w:val="28"/>
          <w:szCs w:val="28"/>
        </w:rPr>
        <w:t xml:space="preserve"> </w:t>
      </w:r>
      <w:r w:rsidRPr="00A77DCD">
        <w:rPr>
          <w:rFonts w:ascii="Times New Roman" w:hAnsi="Times New Roman" w:cs="Times New Roman"/>
          <w:sz w:val="28"/>
          <w:szCs w:val="28"/>
        </w:rPr>
        <w:t xml:space="preserve">и </w:t>
      </w:r>
      <w:r w:rsidRPr="00A77DCD">
        <w:rPr>
          <w:rFonts w:ascii="Times New Roman" w:hAnsi="Times New Roman" w:cs="Times New Roman"/>
          <w:spacing w:val="1"/>
          <w:sz w:val="28"/>
          <w:szCs w:val="28"/>
        </w:rPr>
        <w:t>п</w:t>
      </w:r>
      <w:r w:rsidRPr="00A77DCD">
        <w:rPr>
          <w:rFonts w:ascii="Times New Roman" w:hAnsi="Times New Roman" w:cs="Times New Roman"/>
          <w:sz w:val="28"/>
          <w:szCs w:val="28"/>
        </w:rPr>
        <w:t>о</w:t>
      </w:r>
      <w:r w:rsidRPr="00A77DCD">
        <w:rPr>
          <w:rFonts w:ascii="Times New Roman" w:hAnsi="Times New Roman" w:cs="Times New Roman"/>
          <w:spacing w:val="-2"/>
          <w:sz w:val="28"/>
          <w:szCs w:val="28"/>
        </w:rPr>
        <w:t>л</w:t>
      </w:r>
      <w:r w:rsidRPr="00A77DCD">
        <w:rPr>
          <w:rFonts w:ascii="Times New Roman" w:hAnsi="Times New Roman" w:cs="Times New Roman"/>
          <w:spacing w:val="1"/>
          <w:sz w:val="28"/>
          <w:szCs w:val="28"/>
        </w:rPr>
        <w:t>и</w:t>
      </w:r>
      <w:r w:rsidRPr="00A77DCD">
        <w:rPr>
          <w:rFonts w:ascii="Times New Roman" w:hAnsi="Times New Roman" w:cs="Times New Roman"/>
          <w:spacing w:val="-2"/>
          <w:sz w:val="28"/>
          <w:szCs w:val="28"/>
        </w:rPr>
        <w:t>т</w:t>
      </w:r>
      <w:r w:rsidRPr="00A77DCD">
        <w:rPr>
          <w:rFonts w:ascii="Times New Roman" w:hAnsi="Times New Roman" w:cs="Times New Roman"/>
          <w:spacing w:val="1"/>
          <w:sz w:val="28"/>
          <w:szCs w:val="28"/>
        </w:rPr>
        <w:t>и</w:t>
      </w:r>
      <w:r w:rsidRPr="00A77DCD">
        <w:rPr>
          <w:rFonts w:ascii="Times New Roman" w:hAnsi="Times New Roman" w:cs="Times New Roman"/>
          <w:spacing w:val="-1"/>
          <w:sz w:val="28"/>
          <w:szCs w:val="28"/>
        </w:rPr>
        <w:t>чес</w:t>
      </w:r>
      <w:r w:rsidRPr="00A77DCD">
        <w:rPr>
          <w:rFonts w:ascii="Times New Roman" w:hAnsi="Times New Roman" w:cs="Times New Roman"/>
          <w:spacing w:val="1"/>
          <w:sz w:val="28"/>
          <w:szCs w:val="28"/>
        </w:rPr>
        <w:t>ки</w:t>
      </w:r>
      <w:r w:rsidRPr="00A77DCD">
        <w:rPr>
          <w:rFonts w:ascii="Times New Roman" w:hAnsi="Times New Roman" w:cs="Times New Roman"/>
          <w:sz w:val="28"/>
          <w:szCs w:val="28"/>
        </w:rPr>
        <w:t xml:space="preserve">е </w:t>
      </w:r>
      <w:r w:rsidRPr="00A77DCD">
        <w:rPr>
          <w:rFonts w:ascii="Times New Roman" w:hAnsi="Times New Roman" w:cs="Times New Roman"/>
          <w:spacing w:val="-5"/>
          <w:sz w:val="28"/>
          <w:szCs w:val="28"/>
        </w:rPr>
        <w:t>у</w:t>
      </w:r>
      <w:r w:rsidRPr="00A77DCD">
        <w:rPr>
          <w:rFonts w:ascii="Times New Roman" w:hAnsi="Times New Roman" w:cs="Times New Roman"/>
          <w:spacing w:val="2"/>
          <w:sz w:val="28"/>
          <w:szCs w:val="28"/>
        </w:rPr>
        <w:t>с</w:t>
      </w:r>
      <w:r w:rsidRPr="00A77DCD">
        <w:rPr>
          <w:rFonts w:ascii="Times New Roman" w:hAnsi="Times New Roman" w:cs="Times New Roman"/>
          <w:spacing w:val="1"/>
          <w:sz w:val="28"/>
          <w:szCs w:val="28"/>
        </w:rPr>
        <w:t>т</w:t>
      </w:r>
      <w:r w:rsidRPr="00A77DCD">
        <w:rPr>
          <w:rFonts w:ascii="Times New Roman" w:hAnsi="Times New Roman" w:cs="Times New Roman"/>
          <w:spacing w:val="-1"/>
          <w:sz w:val="28"/>
          <w:szCs w:val="28"/>
        </w:rPr>
        <w:t>а</w:t>
      </w:r>
      <w:r w:rsidRPr="00A77DCD">
        <w:rPr>
          <w:rFonts w:ascii="Times New Roman" w:hAnsi="Times New Roman" w:cs="Times New Roman"/>
          <w:spacing w:val="1"/>
          <w:sz w:val="28"/>
          <w:szCs w:val="28"/>
        </w:rPr>
        <w:t>н</w:t>
      </w:r>
      <w:r w:rsidRPr="00A77DCD">
        <w:rPr>
          <w:rFonts w:ascii="Times New Roman" w:hAnsi="Times New Roman" w:cs="Times New Roman"/>
          <w:sz w:val="28"/>
          <w:szCs w:val="28"/>
        </w:rPr>
        <w:t>ов</w:t>
      </w:r>
      <w:r w:rsidRPr="00A77DCD">
        <w:rPr>
          <w:rFonts w:ascii="Times New Roman" w:hAnsi="Times New Roman" w:cs="Times New Roman"/>
          <w:spacing w:val="1"/>
          <w:sz w:val="28"/>
          <w:szCs w:val="28"/>
        </w:rPr>
        <w:t>ки</w:t>
      </w:r>
      <w:r w:rsidRPr="00A77DCD">
        <w:rPr>
          <w:rFonts w:ascii="Times New Roman" w:hAnsi="Times New Roman" w:cs="Times New Roman"/>
          <w:sz w:val="28"/>
          <w:szCs w:val="28"/>
        </w:rPr>
        <w:t xml:space="preserve"> </w:t>
      </w:r>
      <w:r w:rsidRPr="00A77DCD">
        <w:rPr>
          <w:rFonts w:ascii="Times New Roman" w:hAnsi="Times New Roman" w:cs="Times New Roman"/>
          <w:spacing w:val="-1"/>
          <w:sz w:val="28"/>
          <w:szCs w:val="28"/>
        </w:rPr>
        <w:t xml:space="preserve">// Вопросы развития Крыма. </w:t>
      </w:r>
      <w:r w:rsidRPr="00A77DCD">
        <w:rPr>
          <w:rFonts w:ascii="Times New Roman" w:hAnsi="Times New Roman" w:cs="Times New Roman"/>
          <w:sz w:val="28"/>
          <w:szCs w:val="28"/>
        </w:rPr>
        <w:t xml:space="preserve">Симферополь, 2012. Вып. </w:t>
      </w:r>
      <w:r w:rsidRPr="00A77DCD">
        <w:rPr>
          <w:rFonts w:ascii="Times New Roman" w:hAnsi="Times New Roman" w:cs="Times New Roman"/>
          <w:bCs/>
          <w:iCs/>
          <w:sz w:val="28"/>
          <w:szCs w:val="28"/>
        </w:rPr>
        <w:t>16.</w:t>
      </w:r>
      <w:r w:rsidRPr="00EB08F8">
        <w:rPr>
          <w:rFonts w:ascii="Times New Roman" w:hAnsi="Times New Roman" w:cs="Times New Roman"/>
          <w:bCs/>
          <w:iCs/>
          <w:sz w:val="28"/>
          <w:szCs w:val="28"/>
        </w:rPr>
        <w:t xml:space="preserve"> </w:t>
      </w:r>
      <w:r w:rsidRPr="00A77DCD">
        <w:rPr>
          <w:rFonts w:ascii="Times New Roman" w:hAnsi="Times New Roman" w:cs="Times New Roman"/>
          <w:sz w:val="28"/>
          <w:szCs w:val="28"/>
        </w:rPr>
        <w:t>С. 184</w:t>
      </w:r>
      <w:r>
        <w:rPr>
          <w:rFonts w:ascii="Times New Roman" w:hAnsi="Times New Roman" w:cs="Times New Roman"/>
          <w:sz w:val="28"/>
          <w:szCs w:val="28"/>
        </w:rPr>
        <w:t>–</w:t>
      </w:r>
      <w:r w:rsidRPr="00A77DCD">
        <w:rPr>
          <w:rFonts w:ascii="Times New Roman" w:hAnsi="Times New Roman" w:cs="Times New Roman"/>
          <w:sz w:val="28"/>
          <w:szCs w:val="28"/>
        </w:rPr>
        <w:t xml:space="preserve">194; </w:t>
      </w:r>
      <w:r>
        <w:rPr>
          <w:rFonts w:ascii="Times New Roman" w:hAnsi="Times New Roman" w:cs="Times New Roman"/>
          <w:sz w:val="28"/>
          <w:szCs w:val="28"/>
        </w:rPr>
        <w:t xml:space="preserve">Его </w:t>
      </w:r>
      <w:r w:rsidRPr="00A77DCD">
        <w:rPr>
          <w:rFonts w:ascii="Times New Roman" w:hAnsi="Times New Roman" w:cs="Times New Roman"/>
          <w:sz w:val="28"/>
          <w:szCs w:val="28"/>
        </w:rPr>
        <w:t xml:space="preserve">же. </w:t>
      </w:r>
      <w:hyperlink r:id="rId175" w:history="1">
        <w:r w:rsidRPr="00A77DCD">
          <w:rPr>
            <w:rStyle w:val="ac"/>
            <w:rFonts w:ascii="Times New Roman" w:eastAsiaTheme="majorEastAsia" w:hAnsi="Times New Roman" w:cs="Times New Roman"/>
            <w:color w:val="auto"/>
            <w:sz w:val="28"/>
            <w:szCs w:val="28"/>
            <w:u w:val="none"/>
          </w:rPr>
          <w:t>Организации российских соотечественников в Крыму: состояние и перспективы</w:t>
        </w:r>
      </w:hyperlink>
      <w:r w:rsidRPr="00A77DCD">
        <w:rPr>
          <w:rFonts w:ascii="Times New Roman" w:hAnsi="Times New Roman" w:cs="Times New Roman"/>
          <w:sz w:val="28"/>
          <w:szCs w:val="28"/>
        </w:rPr>
        <w:t>.</w:t>
      </w:r>
      <w:r w:rsidRPr="00A77DCD">
        <w:rPr>
          <w:rFonts w:ascii="Times New Roman" w:hAnsi="Times New Roman" w:cs="Times New Roman"/>
          <w:spacing w:val="-1"/>
          <w:sz w:val="28"/>
          <w:szCs w:val="28"/>
        </w:rPr>
        <w:t xml:space="preserve"> </w:t>
      </w:r>
      <w:r w:rsidRPr="00A77DCD">
        <w:rPr>
          <w:rFonts w:ascii="Times New Roman" w:hAnsi="Times New Roman" w:cs="Times New Roman"/>
          <w:sz w:val="28"/>
          <w:szCs w:val="28"/>
          <w:lang w:val="en-US"/>
        </w:rPr>
        <w:t>URL</w:t>
      </w:r>
      <w:r w:rsidRPr="00A77DCD">
        <w:rPr>
          <w:rFonts w:ascii="Times New Roman" w:hAnsi="Times New Roman" w:cs="Times New Roman"/>
          <w:sz w:val="28"/>
          <w:szCs w:val="28"/>
        </w:rPr>
        <w:t xml:space="preserve">: </w:t>
      </w:r>
      <w:hyperlink r:id="rId176" w:history="1">
        <w:r w:rsidRPr="00A77DCD">
          <w:rPr>
            <w:rStyle w:val="ac"/>
            <w:rFonts w:ascii="Times New Roman" w:eastAsiaTheme="majorEastAsia" w:hAnsi="Times New Roman" w:cs="Times New Roman"/>
            <w:color w:val="auto"/>
            <w:sz w:val="28"/>
            <w:szCs w:val="28"/>
            <w:u w:val="none"/>
            <w:lang w:val="en-US"/>
          </w:rPr>
          <w:t>http</w:t>
        </w:r>
        <w:r w:rsidRPr="00A77DCD">
          <w:rPr>
            <w:rStyle w:val="ac"/>
            <w:rFonts w:ascii="Times New Roman" w:eastAsiaTheme="majorEastAsia" w:hAnsi="Times New Roman" w:cs="Times New Roman"/>
            <w:color w:val="auto"/>
            <w:sz w:val="28"/>
            <w:szCs w:val="28"/>
            <w:u w:val="none"/>
          </w:rPr>
          <w:t>://</w:t>
        </w:r>
        <w:r w:rsidRPr="00A77DCD">
          <w:rPr>
            <w:rStyle w:val="ac"/>
            <w:rFonts w:ascii="Times New Roman" w:eastAsiaTheme="majorEastAsia" w:hAnsi="Times New Roman" w:cs="Times New Roman"/>
            <w:color w:val="auto"/>
            <w:sz w:val="28"/>
            <w:szCs w:val="28"/>
            <w:u w:val="none"/>
            <w:lang w:val="en-US"/>
          </w:rPr>
          <w:t>r</w:t>
        </w:r>
        <w:r w:rsidRPr="00A77DCD">
          <w:rPr>
            <w:rStyle w:val="ac"/>
            <w:rFonts w:ascii="Times New Roman" w:eastAsiaTheme="majorEastAsia" w:hAnsi="Times New Roman" w:cs="Times New Roman"/>
            <w:color w:val="auto"/>
            <w:sz w:val="28"/>
            <w:szCs w:val="28"/>
            <w:u w:val="none"/>
          </w:rPr>
          <w:t>-</w:t>
        </w:r>
        <w:r w:rsidRPr="00A77DCD">
          <w:rPr>
            <w:rStyle w:val="ac"/>
            <w:rFonts w:ascii="Times New Roman" w:eastAsiaTheme="majorEastAsia" w:hAnsi="Times New Roman" w:cs="Times New Roman"/>
            <w:color w:val="auto"/>
            <w:sz w:val="28"/>
            <w:szCs w:val="28"/>
            <w:u w:val="none"/>
            <w:lang w:val="en-US"/>
          </w:rPr>
          <w:t>u</w:t>
        </w:r>
        <w:r w:rsidRPr="00A77DCD">
          <w:rPr>
            <w:rStyle w:val="ac"/>
            <w:rFonts w:ascii="Times New Roman" w:eastAsiaTheme="majorEastAsia" w:hAnsi="Times New Roman" w:cs="Times New Roman"/>
            <w:color w:val="auto"/>
            <w:sz w:val="28"/>
            <w:szCs w:val="28"/>
            <w:u w:val="none"/>
          </w:rPr>
          <w:t>.</w:t>
        </w:r>
        <w:r w:rsidRPr="00A77DCD">
          <w:rPr>
            <w:rStyle w:val="ac"/>
            <w:rFonts w:ascii="Times New Roman" w:eastAsiaTheme="majorEastAsia" w:hAnsi="Times New Roman" w:cs="Times New Roman"/>
            <w:color w:val="auto"/>
            <w:sz w:val="28"/>
            <w:szCs w:val="28"/>
            <w:u w:val="none"/>
            <w:lang w:val="en-US"/>
          </w:rPr>
          <w:t>org</w:t>
        </w:r>
        <w:r w:rsidRPr="00A77DCD">
          <w:rPr>
            <w:rStyle w:val="ac"/>
            <w:rFonts w:ascii="Times New Roman" w:eastAsiaTheme="majorEastAsia" w:hAnsi="Times New Roman" w:cs="Times New Roman"/>
            <w:color w:val="auto"/>
            <w:sz w:val="28"/>
            <w:szCs w:val="28"/>
            <w:u w:val="none"/>
          </w:rPr>
          <w:t>.</w:t>
        </w:r>
        <w:r w:rsidRPr="00A77DCD">
          <w:rPr>
            <w:rStyle w:val="ac"/>
            <w:rFonts w:ascii="Times New Roman" w:eastAsiaTheme="majorEastAsia" w:hAnsi="Times New Roman" w:cs="Times New Roman"/>
            <w:color w:val="auto"/>
            <w:sz w:val="28"/>
            <w:szCs w:val="28"/>
            <w:u w:val="none"/>
            <w:lang w:val="en-US"/>
          </w:rPr>
          <w:t>ua</w:t>
        </w:r>
        <w:r w:rsidRPr="00A77DCD">
          <w:rPr>
            <w:rStyle w:val="ac"/>
            <w:rFonts w:ascii="Times New Roman" w:eastAsiaTheme="majorEastAsia" w:hAnsi="Times New Roman" w:cs="Times New Roman"/>
            <w:color w:val="auto"/>
            <w:sz w:val="28"/>
            <w:szCs w:val="28"/>
            <w:u w:val="none"/>
          </w:rPr>
          <w:t>/</w:t>
        </w:r>
        <w:r w:rsidRPr="00A77DCD">
          <w:rPr>
            <w:rStyle w:val="ac"/>
            <w:rFonts w:ascii="Times New Roman" w:eastAsiaTheme="majorEastAsia" w:hAnsi="Times New Roman" w:cs="Times New Roman"/>
            <w:color w:val="auto"/>
            <w:sz w:val="28"/>
            <w:szCs w:val="28"/>
            <w:u w:val="none"/>
            <w:lang w:val="en-US"/>
          </w:rPr>
          <w:t>analit</w:t>
        </w:r>
        <w:r w:rsidRPr="00A77DCD">
          <w:rPr>
            <w:rStyle w:val="ac"/>
            <w:rFonts w:ascii="Times New Roman" w:eastAsiaTheme="majorEastAsia" w:hAnsi="Times New Roman" w:cs="Times New Roman"/>
            <w:color w:val="auto"/>
            <w:sz w:val="28"/>
            <w:szCs w:val="28"/>
            <w:u w:val="none"/>
          </w:rPr>
          <w:t>/</w:t>
        </w:r>
        <w:r w:rsidRPr="00A77DCD">
          <w:rPr>
            <w:rStyle w:val="ac"/>
            <w:rFonts w:ascii="Times New Roman" w:eastAsiaTheme="majorEastAsia" w:hAnsi="Times New Roman" w:cs="Times New Roman"/>
            <w:color w:val="auto"/>
            <w:sz w:val="28"/>
            <w:szCs w:val="28"/>
            <w:u w:val="none"/>
            <w:lang w:val="en-US"/>
          </w:rPr>
          <w:t>vk</w:t>
        </w:r>
        <w:r w:rsidRPr="00A77DCD">
          <w:rPr>
            <w:rStyle w:val="ac"/>
            <w:rFonts w:ascii="Times New Roman" w:eastAsiaTheme="majorEastAsia" w:hAnsi="Times New Roman" w:cs="Times New Roman"/>
            <w:color w:val="auto"/>
            <w:sz w:val="28"/>
            <w:szCs w:val="28"/>
            <w:u w:val="none"/>
          </w:rPr>
          <w:t>/4235-</w:t>
        </w:r>
        <w:r w:rsidRPr="00A77DCD">
          <w:rPr>
            <w:rStyle w:val="ac"/>
            <w:rFonts w:ascii="Times New Roman" w:eastAsiaTheme="majorEastAsia" w:hAnsi="Times New Roman" w:cs="Times New Roman"/>
            <w:color w:val="auto"/>
            <w:sz w:val="28"/>
            <w:szCs w:val="28"/>
            <w:u w:val="none"/>
            <w:lang w:val="en-US"/>
          </w:rPr>
          <w:t>news</w:t>
        </w:r>
        <w:r w:rsidRPr="00A77DCD">
          <w:rPr>
            <w:rStyle w:val="ac"/>
            <w:rFonts w:ascii="Times New Roman" w:eastAsiaTheme="majorEastAsia" w:hAnsi="Times New Roman" w:cs="Times New Roman"/>
            <w:color w:val="auto"/>
            <w:sz w:val="28"/>
            <w:szCs w:val="28"/>
            <w:u w:val="none"/>
          </w:rPr>
          <w:t>.</w:t>
        </w:r>
        <w:r w:rsidRPr="00A77DCD">
          <w:rPr>
            <w:rStyle w:val="ac"/>
            <w:rFonts w:ascii="Times New Roman" w:eastAsiaTheme="majorEastAsia" w:hAnsi="Times New Roman" w:cs="Times New Roman"/>
            <w:color w:val="auto"/>
            <w:sz w:val="28"/>
            <w:szCs w:val="28"/>
            <w:u w:val="none"/>
            <w:lang w:val="en-US"/>
          </w:rPr>
          <w:t>html</w:t>
        </w:r>
        <w:r w:rsidRPr="00A77DCD">
          <w:rPr>
            <w:rStyle w:val="ac"/>
            <w:rFonts w:ascii="Times New Roman" w:hAnsi="Times New Roman" w:cs="Times New Roman"/>
            <w:color w:val="auto"/>
            <w:kern w:val="36"/>
            <w:sz w:val="28"/>
            <w:szCs w:val="28"/>
            <w:u w:val="none"/>
          </w:rPr>
          <w:t>%</w:t>
        </w:r>
        <w:r w:rsidRPr="00A77DCD">
          <w:rPr>
            <w:rStyle w:val="ac"/>
            <w:rFonts w:ascii="Times New Roman" w:hAnsi="Times New Roman" w:cs="Times New Roman"/>
            <w:color w:val="auto"/>
            <w:sz w:val="28"/>
            <w:szCs w:val="28"/>
            <w:u w:val="none"/>
          </w:rPr>
          <w:t>/</w:t>
        </w:r>
      </w:hyperlink>
      <w:r w:rsidRPr="00A77DCD">
        <w:rPr>
          <w:rFonts w:ascii="Times New Roman" w:hAnsi="Times New Roman" w:cs="Times New Roman"/>
          <w:sz w:val="28"/>
          <w:szCs w:val="28"/>
        </w:rPr>
        <w:t xml:space="preserve">; </w:t>
      </w:r>
      <w:r>
        <w:rPr>
          <w:rFonts w:ascii="Times New Roman" w:hAnsi="Times New Roman" w:cs="Times New Roman"/>
          <w:sz w:val="28"/>
          <w:szCs w:val="28"/>
        </w:rPr>
        <w:t xml:space="preserve">Его </w:t>
      </w:r>
      <w:r w:rsidRPr="00A77DCD">
        <w:rPr>
          <w:rFonts w:ascii="Times New Roman" w:hAnsi="Times New Roman" w:cs="Times New Roman"/>
          <w:sz w:val="28"/>
          <w:szCs w:val="28"/>
        </w:rPr>
        <w:t xml:space="preserve">же. </w:t>
      </w:r>
      <w:hyperlink r:id="rId177" w:history="1">
        <w:r w:rsidRPr="00A77DCD">
          <w:rPr>
            <w:rFonts w:ascii="Times New Roman" w:hAnsi="Times New Roman" w:cs="Times New Roman"/>
            <w:bCs/>
            <w:sz w:val="28"/>
            <w:szCs w:val="28"/>
          </w:rPr>
          <w:t>Русский Крым: внешние угрозы и внутренние вызовы</w:t>
        </w:r>
      </w:hyperlink>
      <w:r w:rsidRPr="00A77DCD">
        <w:rPr>
          <w:rFonts w:ascii="Times New Roman" w:hAnsi="Times New Roman" w:cs="Times New Roman"/>
          <w:sz w:val="28"/>
          <w:szCs w:val="28"/>
        </w:rPr>
        <w:t xml:space="preserve">. </w:t>
      </w:r>
      <w:r w:rsidRPr="00A77DCD">
        <w:rPr>
          <w:rFonts w:ascii="Times New Roman" w:hAnsi="Times New Roman" w:cs="Times New Roman"/>
          <w:sz w:val="28"/>
          <w:szCs w:val="28"/>
          <w:lang w:val="en-US"/>
        </w:rPr>
        <w:t>URL</w:t>
      </w:r>
      <w:r w:rsidRPr="00E513D6">
        <w:rPr>
          <w:rFonts w:ascii="Times New Roman" w:hAnsi="Times New Roman" w:cs="Times New Roman"/>
          <w:sz w:val="28"/>
          <w:szCs w:val="28"/>
        </w:rPr>
        <w:t xml:space="preserve">: </w:t>
      </w:r>
      <w:hyperlink r:id="rId178" w:history="1">
        <w:r w:rsidRPr="00A77DCD">
          <w:rPr>
            <w:rStyle w:val="ac"/>
            <w:rFonts w:ascii="Times New Roman" w:eastAsiaTheme="majorEastAsia" w:hAnsi="Times New Roman" w:cs="Times New Roman"/>
            <w:color w:val="auto"/>
            <w:sz w:val="28"/>
            <w:szCs w:val="28"/>
            <w:u w:val="none"/>
            <w:shd w:val="clear" w:color="auto" w:fill="FFFFFF"/>
            <w:lang w:val="en-US"/>
          </w:rPr>
          <w:t>http</w:t>
        </w:r>
        <w:r w:rsidRPr="00E513D6">
          <w:rPr>
            <w:rStyle w:val="ac"/>
            <w:rFonts w:ascii="Times New Roman" w:eastAsiaTheme="majorEastAsia" w:hAnsi="Times New Roman" w:cs="Times New Roman"/>
            <w:color w:val="auto"/>
            <w:sz w:val="28"/>
            <w:szCs w:val="28"/>
            <w:u w:val="none"/>
            <w:shd w:val="clear" w:color="auto" w:fill="FFFFFF"/>
          </w:rPr>
          <w:t>://</w:t>
        </w:r>
        <w:r w:rsidRPr="00A77DCD">
          <w:rPr>
            <w:rStyle w:val="ac"/>
            <w:rFonts w:ascii="Times New Roman" w:eastAsiaTheme="majorEastAsia" w:hAnsi="Times New Roman" w:cs="Times New Roman"/>
            <w:color w:val="auto"/>
            <w:sz w:val="28"/>
            <w:szCs w:val="28"/>
            <w:u w:val="none"/>
            <w:shd w:val="clear" w:color="auto" w:fill="FFFFFF"/>
            <w:lang w:val="en-US"/>
          </w:rPr>
          <w:t>www</w:t>
        </w:r>
        <w:r w:rsidRPr="00E513D6">
          <w:rPr>
            <w:rStyle w:val="ac"/>
            <w:rFonts w:ascii="Times New Roman" w:eastAsiaTheme="majorEastAsia" w:hAnsi="Times New Roman" w:cs="Times New Roman"/>
            <w:color w:val="auto"/>
            <w:sz w:val="28"/>
            <w:szCs w:val="28"/>
            <w:u w:val="none"/>
            <w:shd w:val="clear" w:color="auto" w:fill="FFFFFF"/>
          </w:rPr>
          <w:t>.</w:t>
        </w:r>
        <w:r w:rsidRPr="00A77DCD">
          <w:rPr>
            <w:rStyle w:val="ac"/>
            <w:rFonts w:ascii="Times New Roman" w:eastAsiaTheme="majorEastAsia" w:hAnsi="Times New Roman" w:cs="Times New Roman"/>
            <w:color w:val="auto"/>
            <w:sz w:val="28"/>
            <w:szCs w:val="28"/>
            <w:u w:val="none"/>
            <w:shd w:val="clear" w:color="auto" w:fill="FFFFFF"/>
            <w:lang w:val="en-US"/>
          </w:rPr>
          <w:t>kr</w:t>
        </w:r>
        <w:r w:rsidRPr="00E513D6">
          <w:rPr>
            <w:rStyle w:val="ac"/>
            <w:rFonts w:ascii="Times New Roman" w:eastAsiaTheme="majorEastAsia" w:hAnsi="Times New Roman" w:cs="Times New Roman"/>
            <w:color w:val="auto"/>
            <w:sz w:val="28"/>
            <w:szCs w:val="28"/>
            <w:u w:val="none"/>
            <w:shd w:val="clear" w:color="auto" w:fill="FFFFFF"/>
          </w:rPr>
          <w:t>-</w:t>
        </w:r>
        <w:r w:rsidRPr="00A77DCD">
          <w:rPr>
            <w:rStyle w:val="ac"/>
            <w:rFonts w:ascii="Times New Roman" w:eastAsiaTheme="majorEastAsia" w:hAnsi="Times New Roman" w:cs="Times New Roman"/>
            <w:color w:val="auto"/>
            <w:sz w:val="28"/>
            <w:szCs w:val="28"/>
            <w:u w:val="none"/>
            <w:shd w:val="clear" w:color="auto" w:fill="FFFFFF"/>
            <w:lang w:val="en-US"/>
          </w:rPr>
          <w:t>eho</w:t>
        </w:r>
        <w:r w:rsidRPr="00E513D6">
          <w:rPr>
            <w:rStyle w:val="ac"/>
            <w:rFonts w:ascii="Times New Roman" w:eastAsiaTheme="majorEastAsia" w:hAnsi="Times New Roman" w:cs="Times New Roman"/>
            <w:color w:val="auto"/>
            <w:sz w:val="28"/>
            <w:szCs w:val="28"/>
            <w:u w:val="none"/>
            <w:shd w:val="clear" w:color="auto" w:fill="FFFFFF"/>
          </w:rPr>
          <w:t>.</w:t>
        </w:r>
        <w:r w:rsidRPr="00A77DCD">
          <w:rPr>
            <w:rStyle w:val="ac"/>
            <w:rFonts w:ascii="Times New Roman" w:eastAsiaTheme="majorEastAsia" w:hAnsi="Times New Roman" w:cs="Times New Roman"/>
            <w:color w:val="auto"/>
            <w:sz w:val="28"/>
            <w:szCs w:val="28"/>
            <w:u w:val="none"/>
            <w:shd w:val="clear" w:color="auto" w:fill="FFFFFF"/>
            <w:lang w:val="en-US"/>
          </w:rPr>
          <w:t>info</w:t>
        </w:r>
        <w:r w:rsidRPr="00E513D6">
          <w:rPr>
            <w:rStyle w:val="ac"/>
            <w:rFonts w:ascii="Times New Roman" w:eastAsiaTheme="majorEastAsia" w:hAnsi="Times New Roman" w:cs="Times New Roman"/>
            <w:color w:val="auto"/>
            <w:sz w:val="28"/>
            <w:szCs w:val="28"/>
            <w:u w:val="none"/>
            <w:shd w:val="clear" w:color="auto" w:fill="FFFFFF"/>
          </w:rPr>
          <w:t>/</w:t>
        </w:r>
        <w:r w:rsidRPr="00A77DCD">
          <w:rPr>
            <w:rStyle w:val="ac"/>
            <w:rFonts w:ascii="Times New Roman" w:eastAsiaTheme="majorEastAsia" w:hAnsi="Times New Roman" w:cs="Times New Roman"/>
            <w:color w:val="auto"/>
            <w:sz w:val="28"/>
            <w:szCs w:val="28"/>
            <w:u w:val="none"/>
            <w:shd w:val="clear" w:color="auto" w:fill="FFFFFF"/>
            <w:lang w:val="en-US"/>
          </w:rPr>
          <w:t>index</w:t>
        </w:r>
        <w:r w:rsidRPr="00E513D6">
          <w:rPr>
            <w:rStyle w:val="ac"/>
            <w:rFonts w:ascii="Times New Roman" w:eastAsiaTheme="majorEastAsia" w:hAnsi="Times New Roman" w:cs="Times New Roman"/>
            <w:color w:val="auto"/>
            <w:sz w:val="28"/>
            <w:szCs w:val="28"/>
            <w:u w:val="none"/>
            <w:shd w:val="clear" w:color="auto" w:fill="FFFFFF"/>
          </w:rPr>
          <w:t>.</w:t>
        </w:r>
        <w:r w:rsidRPr="00A77DCD">
          <w:rPr>
            <w:rStyle w:val="ac"/>
            <w:rFonts w:ascii="Times New Roman" w:eastAsiaTheme="majorEastAsia" w:hAnsi="Times New Roman" w:cs="Times New Roman"/>
            <w:color w:val="auto"/>
            <w:sz w:val="28"/>
            <w:szCs w:val="28"/>
            <w:u w:val="none"/>
            <w:shd w:val="clear" w:color="auto" w:fill="FFFFFF"/>
            <w:lang w:val="en-US"/>
          </w:rPr>
          <w:t>php</w:t>
        </w:r>
        <w:r w:rsidRPr="00E513D6">
          <w:rPr>
            <w:rStyle w:val="ac"/>
            <w:rFonts w:ascii="Times New Roman" w:eastAsiaTheme="majorEastAsia" w:hAnsi="Times New Roman" w:cs="Times New Roman"/>
            <w:color w:val="auto"/>
            <w:sz w:val="28"/>
            <w:szCs w:val="28"/>
            <w:u w:val="none"/>
            <w:shd w:val="clear" w:color="auto" w:fill="FFFFFF"/>
          </w:rPr>
          <w:t>?</w:t>
        </w:r>
        <w:r w:rsidRPr="00A77DCD">
          <w:rPr>
            <w:rStyle w:val="ac"/>
            <w:rFonts w:ascii="Times New Roman" w:eastAsiaTheme="majorEastAsia" w:hAnsi="Times New Roman" w:cs="Times New Roman"/>
            <w:color w:val="auto"/>
            <w:sz w:val="28"/>
            <w:szCs w:val="28"/>
            <w:u w:val="none"/>
            <w:shd w:val="clear" w:color="auto" w:fill="FFFFFF"/>
            <w:lang w:val="en-US"/>
          </w:rPr>
          <w:t>name</w:t>
        </w:r>
        <w:r w:rsidRPr="00E513D6">
          <w:rPr>
            <w:rStyle w:val="ac"/>
            <w:rFonts w:ascii="Times New Roman" w:eastAsiaTheme="majorEastAsia" w:hAnsi="Times New Roman" w:cs="Times New Roman"/>
            <w:color w:val="auto"/>
            <w:sz w:val="28"/>
            <w:szCs w:val="28"/>
            <w:u w:val="none"/>
            <w:shd w:val="clear" w:color="auto" w:fill="FFFFFF"/>
          </w:rPr>
          <w:t>=</w:t>
        </w:r>
        <w:r w:rsidRPr="00A77DCD">
          <w:rPr>
            <w:rStyle w:val="ac"/>
            <w:rFonts w:ascii="Times New Roman" w:eastAsiaTheme="majorEastAsia" w:hAnsi="Times New Roman" w:cs="Times New Roman"/>
            <w:color w:val="auto"/>
            <w:sz w:val="28"/>
            <w:szCs w:val="28"/>
            <w:u w:val="none"/>
            <w:shd w:val="clear" w:color="auto" w:fill="FFFFFF"/>
            <w:lang w:val="en-US"/>
          </w:rPr>
          <w:t>News</w:t>
        </w:r>
        <w:r w:rsidRPr="00E513D6">
          <w:rPr>
            <w:rStyle w:val="ac"/>
            <w:rFonts w:ascii="Times New Roman" w:eastAsiaTheme="majorEastAsia" w:hAnsi="Times New Roman" w:cs="Times New Roman"/>
            <w:color w:val="auto"/>
            <w:sz w:val="28"/>
            <w:szCs w:val="28"/>
            <w:u w:val="none"/>
            <w:shd w:val="clear" w:color="auto" w:fill="FFFFFF"/>
          </w:rPr>
          <w:t>&amp;</w:t>
        </w:r>
        <w:r w:rsidRPr="00A77DCD">
          <w:rPr>
            <w:rStyle w:val="ac"/>
            <w:rFonts w:ascii="Times New Roman" w:eastAsiaTheme="majorEastAsia" w:hAnsi="Times New Roman" w:cs="Times New Roman"/>
            <w:color w:val="auto"/>
            <w:sz w:val="28"/>
            <w:szCs w:val="28"/>
            <w:u w:val="none"/>
            <w:shd w:val="clear" w:color="auto" w:fill="FFFFFF"/>
            <w:lang w:val="en-US"/>
          </w:rPr>
          <w:t>op</w:t>
        </w:r>
        <w:r w:rsidRPr="00E513D6">
          <w:rPr>
            <w:rStyle w:val="ac"/>
            <w:rFonts w:ascii="Times New Roman" w:eastAsiaTheme="majorEastAsia" w:hAnsi="Times New Roman" w:cs="Times New Roman"/>
            <w:color w:val="auto"/>
            <w:sz w:val="28"/>
            <w:szCs w:val="28"/>
            <w:u w:val="none"/>
            <w:shd w:val="clear" w:color="auto" w:fill="FFFFFF"/>
          </w:rPr>
          <w:t>=</w:t>
        </w:r>
        <w:r w:rsidRPr="00A77DCD">
          <w:rPr>
            <w:rStyle w:val="ac"/>
            <w:rFonts w:ascii="Times New Roman" w:eastAsiaTheme="majorEastAsia" w:hAnsi="Times New Roman" w:cs="Times New Roman"/>
            <w:color w:val="auto"/>
            <w:sz w:val="28"/>
            <w:szCs w:val="28"/>
            <w:u w:val="none"/>
            <w:shd w:val="clear" w:color="auto" w:fill="FFFFFF"/>
            <w:lang w:val="en-US"/>
          </w:rPr>
          <w:t>article</w:t>
        </w:r>
        <w:r w:rsidRPr="00E513D6">
          <w:rPr>
            <w:rStyle w:val="ac"/>
            <w:rFonts w:ascii="Times New Roman" w:eastAsiaTheme="majorEastAsia" w:hAnsi="Times New Roman" w:cs="Times New Roman"/>
            <w:color w:val="auto"/>
            <w:sz w:val="28"/>
            <w:szCs w:val="28"/>
            <w:u w:val="none"/>
            <w:shd w:val="clear" w:color="auto" w:fill="FFFFFF"/>
          </w:rPr>
          <w:t>&amp;</w:t>
        </w:r>
        <w:r w:rsidRPr="00A77DCD">
          <w:rPr>
            <w:rStyle w:val="ac"/>
            <w:rFonts w:ascii="Times New Roman" w:eastAsiaTheme="majorEastAsia" w:hAnsi="Times New Roman" w:cs="Times New Roman"/>
            <w:color w:val="auto"/>
            <w:sz w:val="28"/>
            <w:szCs w:val="28"/>
            <w:u w:val="none"/>
            <w:shd w:val="clear" w:color="auto" w:fill="FFFFFF"/>
            <w:lang w:val="en-US"/>
          </w:rPr>
          <w:t>sid</w:t>
        </w:r>
        <w:r w:rsidRPr="00E513D6">
          <w:rPr>
            <w:rStyle w:val="ac"/>
            <w:rFonts w:ascii="Times New Roman" w:eastAsiaTheme="majorEastAsia" w:hAnsi="Times New Roman" w:cs="Times New Roman"/>
            <w:color w:val="auto"/>
            <w:sz w:val="28"/>
            <w:szCs w:val="28"/>
            <w:u w:val="none"/>
            <w:shd w:val="clear" w:color="auto" w:fill="FFFFFF"/>
          </w:rPr>
          <w:t>=7280</w:t>
        </w:r>
      </w:hyperlink>
      <w:r w:rsidRPr="00E513D6">
        <w:rPr>
          <w:rFonts w:ascii="Times New Roman" w:hAnsi="Times New Roman" w:cs="Times New Roman"/>
          <w:kern w:val="36"/>
          <w:sz w:val="28"/>
          <w:szCs w:val="28"/>
        </w:rPr>
        <w:t>%</w:t>
      </w:r>
      <w:r w:rsidRPr="00E513D6">
        <w:rPr>
          <w:rFonts w:ascii="Times New Roman" w:hAnsi="Times New Roman" w:cs="Times New Roman"/>
          <w:sz w:val="28"/>
          <w:szCs w:val="28"/>
        </w:rPr>
        <w:t>/</w:t>
      </w:r>
    </w:p>
  </w:footnote>
  <w:footnote w:id="489">
    <w:p w:rsidR="00752378" w:rsidRPr="00A77DCD" w:rsidRDefault="00752378" w:rsidP="00A77DCD">
      <w:pPr>
        <w:pStyle w:val="a7"/>
        <w:ind w:firstLine="567"/>
        <w:jc w:val="both"/>
        <w:rPr>
          <w:rFonts w:ascii="Times New Roman" w:hAnsi="Times New Roman" w:cs="Times New Roman"/>
          <w:sz w:val="28"/>
          <w:szCs w:val="28"/>
        </w:rPr>
      </w:pPr>
      <w:r w:rsidRPr="00A77DCD">
        <w:rPr>
          <w:rStyle w:val="a9"/>
          <w:rFonts w:ascii="Times New Roman" w:hAnsi="Times New Roman" w:cs="Times New Roman"/>
          <w:sz w:val="28"/>
          <w:szCs w:val="28"/>
        </w:rPr>
        <w:footnoteRef/>
      </w:r>
      <w:r w:rsidRPr="00A77DCD">
        <w:rPr>
          <w:rFonts w:ascii="Times New Roman" w:hAnsi="Times New Roman" w:cs="Times New Roman"/>
          <w:sz w:val="28"/>
          <w:szCs w:val="28"/>
        </w:rPr>
        <w:t xml:space="preserve"> Федерализация Украины</w:t>
      </w:r>
      <w:r>
        <w:rPr>
          <w:rFonts w:ascii="Times New Roman" w:hAnsi="Times New Roman" w:cs="Times New Roman"/>
          <w:sz w:val="28"/>
          <w:szCs w:val="28"/>
        </w:rPr>
        <w:t>: к единству через разнообразие</w:t>
      </w:r>
      <w:r w:rsidRPr="00A77DC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7DCD">
        <w:rPr>
          <w:rFonts w:ascii="Times New Roman" w:hAnsi="Times New Roman" w:cs="Times New Roman"/>
          <w:sz w:val="28"/>
          <w:szCs w:val="28"/>
        </w:rPr>
        <w:t>В.Е.</w:t>
      </w:r>
      <w:r>
        <w:rPr>
          <w:rFonts w:ascii="Times New Roman" w:hAnsi="Times New Roman" w:cs="Times New Roman"/>
          <w:sz w:val="28"/>
          <w:szCs w:val="28"/>
        </w:rPr>
        <w:t xml:space="preserve"> </w:t>
      </w:r>
      <w:r w:rsidRPr="00A77DCD">
        <w:rPr>
          <w:rFonts w:ascii="Times New Roman" w:hAnsi="Times New Roman" w:cs="Times New Roman"/>
          <w:sz w:val="28"/>
          <w:szCs w:val="28"/>
        </w:rPr>
        <w:t>Гр</w:t>
      </w:r>
      <w:r w:rsidRPr="00A77DCD">
        <w:rPr>
          <w:rFonts w:ascii="Times New Roman" w:hAnsi="Times New Roman" w:cs="Times New Roman"/>
          <w:sz w:val="28"/>
          <w:szCs w:val="28"/>
        </w:rPr>
        <w:t>и</w:t>
      </w:r>
      <w:r w:rsidRPr="00A77DCD">
        <w:rPr>
          <w:rFonts w:ascii="Times New Roman" w:hAnsi="Times New Roman" w:cs="Times New Roman"/>
          <w:sz w:val="28"/>
          <w:szCs w:val="28"/>
        </w:rPr>
        <w:t xml:space="preserve">горьянц </w:t>
      </w:r>
      <w:r w:rsidRPr="00EB08F8">
        <w:rPr>
          <w:rFonts w:ascii="Times New Roman" w:hAnsi="Times New Roman" w:cs="Times New Roman"/>
          <w:sz w:val="28"/>
          <w:szCs w:val="28"/>
        </w:rPr>
        <w:t>[</w:t>
      </w:r>
      <w:r>
        <w:rPr>
          <w:rFonts w:ascii="Times New Roman" w:hAnsi="Times New Roman" w:cs="Times New Roman"/>
          <w:sz w:val="28"/>
          <w:szCs w:val="28"/>
        </w:rPr>
        <w:t>и др.</w:t>
      </w:r>
      <w:r w:rsidRPr="00EB08F8">
        <w:rPr>
          <w:rFonts w:ascii="Times New Roman" w:hAnsi="Times New Roman" w:cs="Times New Roman"/>
          <w:sz w:val="28"/>
          <w:szCs w:val="28"/>
        </w:rPr>
        <w:t>].</w:t>
      </w:r>
      <w:r>
        <w:rPr>
          <w:rFonts w:ascii="Times New Roman" w:hAnsi="Times New Roman" w:cs="Times New Roman"/>
          <w:sz w:val="28"/>
          <w:szCs w:val="28"/>
        </w:rPr>
        <w:t xml:space="preserve"> </w:t>
      </w:r>
      <w:r w:rsidRPr="00A77DCD">
        <w:rPr>
          <w:rFonts w:ascii="Times New Roman" w:hAnsi="Times New Roman" w:cs="Times New Roman"/>
          <w:sz w:val="28"/>
          <w:szCs w:val="28"/>
        </w:rPr>
        <w:t>М., 2011.</w:t>
      </w:r>
    </w:p>
  </w:footnote>
  <w:footnote w:id="490">
    <w:p w:rsidR="00752378" w:rsidRPr="00A77DCD" w:rsidRDefault="00752378" w:rsidP="00A77DCD">
      <w:pPr>
        <w:pStyle w:val="a7"/>
        <w:ind w:firstLine="567"/>
        <w:jc w:val="both"/>
        <w:rPr>
          <w:rFonts w:ascii="Times New Roman" w:hAnsi="Times New Roman" w:cs="Times New Roman"/>
          <w:sz w:val="28"/>
          <w:szCs w:val="28"/>
        </w:rPr>
      </w:pPr>
      <w:r w:rsidRPr="00A77DCD">
        <w:rPr>
          <w:rStyle w:val="a9"/>
          <w:rFonts w:ascii="Times New Roman" w:hAnsi="Times New Roman" w:cs="Times New Roman"/>
          <w:sz w:val="28"/>
          <w:szCs w:val="28"/>
        </w:rPr>
        <w:footnoteRef/>
      </w:r>
      <w:r w:rsidRPr="00A77DCD">
        <w:rPr>
          <w:rFonts w:ascii="Times New Roman" w:hAnsi="Times New Roman" w:cs="Times New Roman"/>
          <w:sz w:val="28"/>
          <w:szCs w:val="28"/>
        </w:rPr>
        <w:t xml:space="preserve"> Сомов М.В. К</w:t>
      </w:r>
      <w:r w:rsidRPr="00A77DCD">
        <w:rPr>
          <w:rFonts w:ascii="Times New Roman" w:hAnsi="Times New Roman" w:cs="Times New Roman"/>
          <w:spacing w:val="1"/>
          <w:sz w:val="28"/>
          <w:szCs w:val="28"/>
        </w:rPr>
        <w:t xml:space="preserve"> </w:t>
      </w:r>
      <w:r w:rsidRPr="00A77DCD">
        <w:rPr>
          <w:rFonts w:ascii="Times New Roman" w:hAnsi="Times New Roman" w:cs="Times New Roman"/>
          <w:sz w:val="28"/>
          <w:szCs w:val="28"/>
        </w:rPr>
        <w:t>во</w:t>
      </w:r>
      <w:r w:rsidRPr="00A77DCD">
        <w:rPr>
          <w:rFonts w:ascii="Times New Roman" w:hAnsi="Times New Roman" w:cs="Times New Roman"/>
          <w:spacing w:val="1"/>
          <w:sz w:val="28"/>
          <w:szCs w:val="28"/>
        </w:rPr>
        <w:t>п</w:t>
      </w:r>
      <w:r w:rsidRPr="00A77DCD">
        <w:rPr>
          <w:rFonts w:ascii="Times New Roman" w:hAnsi="Times New Roman" w:cs="Times New Roman"/>
          <w:sz w:val="28"/>
          <w:szCs w:val="28"/>
        </w:rPr>
        <w:t>ро</w:t>
      </w:r>
      <w:r w:rsidRPr="00A77DCD">
        <w:rPr>
          <w:rFonts w:ascii="Times New Roman" w:hAnsi="Times New Roman" w:cs="Times New Roman"/>
          <w:spacing w:val="2"/>
          <w:sz w:val="28"/>
          <w:szCs w:val="28"/>
        </w:rPr>
        <w:t>с</w:t>
      </w:r>
      <w:r w:rsidRPr="00A77DCD">
        <w:rPr>
          <w:rFonts w:ascii="Times New Roman" w:hAnsi="Times New Roman" w:cs="Times New Roman"/>
          <w:sz w:val="28"/>
          <w:szCs w:val="28"/>
        </w:rPr>
        <w:t>у</w:t>
      </w:r>
      <w:r w:rsidRPr="00A77DCD">
        <w:rPr>
          <w:rFonts w:ascii="Times New Roman" w:hAnsi="Times New Roman" w:cs="Times New Roman"/>
          <w:spacing w:val="-8"/>
          <w:sz w:val="28"/>
          <w:szCs w:val="28"/>
        </w:rPr>
        <w:t xml:space="preserve"> </w:t>
      </w:r>
      <w:r w:rsidRPr="00A77DCD">
        <w:rPr>
          <w:rFonts w:ascii="Times New Roman" w:hAnsi="Times New Roman" w:cs="Times New Roman"/>
          <w:sz w:val="28"/>
          <w:szCs w:val="28"/>
        </w:rPr>
        <w:t>об</w:t>
      </w:r>
      <w:r w:rsidRPr="00A77DCD">
        <w:rPr>
          <w:rFonts w:ascii="Times New Roman" w:hAnsi="Times New Roman" w:cs="Times New Roman"/>
          <w:spacing w:val="-1"/>
          <w:sz w:val="28"/>
          <w:szCs w:val="28"/>
        </w:rPr>
        <w:t xml:space="preserve"> </w:t>
      </w:r>
      <w:r w:rsidRPr="00A77DCD">
        <w:rPr>
          <w:rFonts w:ascii="Times New Roman" w:hAnsi="Times New Roman" w:cs="Times New Roman"/>
          <w:spacing w:val="1"/>
          <w:sz w:val="28"/>
          <w:szCs w:val="28"/>
        </w:rPr>
        <w:t>и</w:t>
      </w:r>
      <w:r w:rsidRPr="00A77DCD">
        <w:rPr>
          <w:rFonts w:ascii="Times New Roman" w:hAnsi="Times New Roman" w:cs="Times New Roman"/>
          <w:spacing w:val="4"/>
          <w:sz w:val="28"/>
          <w:szCs w:val="28"/>
        </w:rPr>
        <w:t>з</w:t>
      </w:r>
      <w:r w:rsidRPr="00A77DCD">
        <w:rPr>
          <w:rFonts w:ascii="Times New Roman" w:hAnsi="Times New Roman" w:cs="Times New Roman"/>
          <w:spacing w:val="-5"/>
          <w:sz w:val="28"/>
          <w:szCs w:val="28"/>
        </w:rPr>
        <w:t>у</w:t>
      </w:r>
      <w:r w:rsidRPr="00A77DCD">
        <w:rPr>
          <w:rFonts w:ascii="Times New Roman" w:hAnsi="Times New Roman" w:cs="Times New Roman"/>
          <w:spacing w:val="2"/>
          <w:sz w:val="28"/>
          <w:szCs w:val="28"/>
        </w:rPr>
        <w:t>ч</w:t>
      </w:r>
      <w:r w:rsidRPr="00A77DCD">
        <w:rPr>
          <w:rFonts w:ascii="Times New Roman" w:hAnsi="Times New Roman" w:cs="Times New Roman"/>
          <w:spacing w:val="-1"/>
          <w:sz w:val="28"/>
          <w:szCs w:val="28"/>
        </w:rPr>
        <w:t>е</w:t>
      </w:r>
      <w:r w:rsidRPr="00A77DCD">
        <w:rPr>
          <w:rFonts w:ascii="Times New Roman" w:hAnsi="Times New Roman" w:cs="Times New Roman"/>
          <w:spacing w:val="1"/>
          <w:sz w:val="28"/>
          <w:szCs w:val="28"/>
        </w:rPr>
        <w:t>ни</w:t>
      </w:r>
      <w:r w:rsidRPr="00A77DCD">
        <w:rPr>
          <w:rFonts w:ascii="Times New Roman" w:hAnsi="Times New Roman" w:cs="Times New Roman"/>
          <w:sz w:val="28"/>
          <w:szCs w:val="28"/>
        </w:rPr>
        <w:t>и</w:t>
      </w:r>
      <w:r w:rsidRPr="00A77DCD">
        <w:rPr>
          <w:rFonts w:ascii="Times New Roman" w:hAnsi="Times New Roman" w:cs="Times New Roman"/>
          <w:spacing w:val="-1"/>
          <w:sz w:val="28"/>
          <w:szCs w:val="28"/>
        </w:rPr>
        <w:t xml:space="preserve"> </w:t>
      </w:r>
      <w:r w:rsidRPr="00A77DCD">
        <w:rPr>
          <w:rFonts w:ascii="Times New Roman" w:hAnsi="Times New Roman" w:cs="Times New Roman"/>
          <w:spacing w:val="1"/>
          <w:sz w:val="28"/>
          <w:szCs w:val="28"/>
        </w:rPr>
        <w:t>п</w:t>
      </w:r>
      <w:r w:rsidRPr="00A77DCD">
        <w:rPr>
          <w:rFonts w:ascii="Times New Roman" w:hAnsi="Times New Roman" w:cs="Times New Roman"/>
          <w:sz w:val="28"/>
          <w:szCs w:val="28"/>
        </w:rPr>
        <w:t>ол</w:t>
      </w:r>
      <w:r w:rsidRPr="00A77DCD">
        <w:rPr>
          <w:rFonts w:ascii="Times New Roman" w:hAnsi="Times New Roman" w:cs="Times New Roman"/>
          <w:spacing w:val="-1"/>
          <w:sz w:val="28"/>
          <w:szCs w:val="28"/>
        </w:rPr>
        <w:t>и</w:t>
      </w:r>
      <w:r w:rsidRPr="00A77DCD">
        <w:rPr>
          <w:rFonts w:ascii="Times New Roman" w:hAnsi="Times New Roman" w:cs="Times New Roman"/>
          <w:spacing w:val="1"/>
          <w:sz w:val="28"/>
          <w:szCs w:val="28"/>
        </w:rPr>
        <w:t>ти</w:t>
      </w:r>
      <w:r w:rsidRPr="00A77DCD">
        <w:rPr>
          <w:rFonts w:ascii="Times New Roman" w:hAnsi="Times New Roman" w:cs="Times New Roman"/>
          <w:spacing w:val="-3"/>
          <w:sz w:val="28"/>
          <w:szCs w:val="28"/>
        </w:rPr>
        <w:t>ч</w:t>
      </w:r>
      <w:r w:rsidRPr="00A77DCD">
        <w:rPr>
          <w:rFonts w:ascii="Times New Roman" w:hAnsi="Times New Roman" w:cs="Times New Roman"/>
          <w:spacing w:val="-1"/>
          <w:sz w:val="28"/>
          <w:szCs w:val="28"/>
        </w:rPr>
        <w:t>ес</w:t>
      </w:r>
      <w:r w:rsidRPr="00A77DCD">
        <w:rPr>
          <w:rFonts w:ascii="Times New Roman" w:hAnsi="Times New Roman" w:cs="Times New Roman"/>
          <w:spacing w:val="1"/>
          <w:sz w:val="28"/>
          <w:szCs w:val="28"/>
        </w:rPr>
        <w:t>к</w:t>
      </w:r>
      <w:r w:rsidRPr="00A77DCD">
        <w:rPr>
          <w:rFonts w:ascii="Times New Roman" w:hAnsi="Times New Roman" w:cs="Times New Roman"/>
          <w:sz w:val="28"/>
          <w:szCs w:val="28"/>
        </w:rPr>
        <w:t>ой</w:t>
      </w:r>
      <w:r w:rsidRPr="00A77DCD">
        <w:rPr>
          <w:rFonts w:ascii="Times New Roman" w:hAnsi="Times New Roman" w:cs="Times New Roman"/>
          <w:spacing w:val="-2"/>
          <w:sz w:val="28"/>
          <w:szCs w:val="28"/>
        </w:rPr>
        <w:t xml:space="preserve"> </w:t>
      </w:r>
      <w:r w:rsidRPr="00A77DCD">
        <w:rPr>
          <w:rFonts w:ascii="Times New Roman" w:hAnsi="Times New Roman" w:cs="Times New Roman"/>
          <w:spacing w:val="1"/>
          <w:sz w:val="28"/>
          <w:szCs w:val="28"/>
        </w:rPr>
        <w:t>к</w:t>
      </w:r>
      <w:r w:rsidRPr="00A77DCD">
        <w:rPr>
          <w:rFonts w:ascii="Times New Roman" w:hAnsi="Times New Roman" w:cs="Times New Roman"/>
          <w:sz w:val="28"/>
          <w:szCs w:val="28"/>
        </w:rPr>
        <w:t>о</w:t>
      </w:r>
      <w:r w:rsidRPr="00A77DCD">
        <w:rPr>
          <w:rFonts w:ascii="Times New Roman" w:hAnsi="Times New Roman" w:cs="Times New Roman"/>
          <w:spacing w:val="-1"/>
          <w:sz w:val="28"/>
          <w:szCs w:val="28"/>
        </w:rPr>
        <w:t>м</w:t>
      </w:r>
      <w:r w:rsidRPr="00A77DCD">
        <w:rPr>
          <w:rFonts w:ascii="Times New Roman" w:hAnsi="Times New Roman" w:cs="Times New Roman"/>
          <w:spacing w:val="2"/>
          <w:sz w:val="28"/>
          <w:szCs w:val="28"/>
        </w:rPr>
        <w:t>м</w:t>
      </w:r>
      <w:r w:rsidRPr="00A77DCD">
        <w:rPr>
          <w:rFonts w:ascii="Times New Roman" w:hAnsi="Times New Roman" w:cs="Times New Roman"/>
          <w:spacing w:val="-5"/>
          <w:sz w:val="28"/>
          <w:szCs w:val="28"/>
        </w:rPr>
        <w:t>у</w:t>
      </w:r>
      <w:r w:rsidRPr="00A77DCD">
        <w:rPr>
          <w:rFonts w:ascii="Times New Roman" w:hAnsi="Times New Roman" w:cs="Times New Roman"/>
          <w:spacing w:val="1"/>
          <w:sz w:val="28"/>
          <w:szCs w:val="28"/>
        </w:rPr>
        <w:t>ник</w:t>
      </w:r>
      <w:r w:rsidRPr="00A77DCD">
        <w:rPr>
          <w:rFonts w:ascii="Times New Roman" w:hAnsi="Times New Roman" w:cs="Times New Roman"/>
          <w:spacing w:val="-1"/>
          <w:sz w:val="28"/>
          <w:szCs w:val="28"/>
        </w:rPr>
        <w:t>а</w:t>
      </w:r>
      <w:r w:rsidRPr="00A77DCD">
        <w:rPr>
          <w:rFonts w:ascii="Times New Roman" w:hAnsi="Times New Roman" w:cs="Times New Roman"/>
          <w:spacing w:val="1"/>
          <w:sz w:val="28"/>
          <w:szCs w:val="28"/>
        </w:rPr>
        <w:t>ци</w:t>
      </w:r>
      <w:r w:rsidRPr="00A77DCD">
        <w:rPr>
          <w:rFonts w:ascii="Times New Roman" w:hAnsi="Times New Roman" w:cs="Times New Roman"/>
          <w:sz w:val="28"/>
          <w:szCs w:val="28"/>
        </w:rPr>
        <w:t>и</w:t>
      </w:r>
      <w:r w:rsidRPr="00A77DCD">
        <w:rPr>
          <w:rFonts w:ascii="Times New Roman" w:hAnsi="Times New Roman" w:cs="Times New Roman"/>
          <w:spacing w:val="-2"/>
          <w:sz w:val="28"/>
          <w:szCs w:val="28"/>
        </w:rPr>
        <w:t xml:space="preserve"> </w:t>
      </w:r>
      <w:r w:rsidRPr="00A77DCD">
        <w:rPr>
          <w:rFonts w:ascii="Times New Roman" w:hAnsi="Times New Roman" w:cs="Times New Roman"/>
          <w:sz w:val="28"/>
          <w:szCs w:val="28"/>
        </w:rPr>
        <w:t>в</w:t>
      </w:r>
      <w:r w:rsidRPr="00A77DCD">
        <w:rPr>
          <w:rFonts w:ascii="Times New Roman" w:hAnsi="Times New Roman" w:cs="Times New Roman"/>
          <w:spacing w:val="-4"/>
          <w:sz w:val="28"/>
          <w:szCs w:val="28"/>
        </w:rPr>
        <w:t xml:space="preserve"> </w:t>
      </w:r>
      <w:r w:rsidRPr="00A77DCD">
        <w:rPr>
          <w:rFonts w:ascii="Times New Roman" w:hAnsi="Times New Roman" w:cs="Times New Roman"/>
          <w:sz w:val="28"/>
          <w:szCs w:val="28"/>
        </w:rPr>
        <w:t>Ав</w:t>
      </w:r>
      <w:r w:rsidRPr="00A77DCD">
        <w:rPr>
          <w:rFonts w:ascii="Times New Roman" w:hAnsi="Times New Roman" w:cs="Times New Roman"/>
          <w:spacing w:val="1"/>
          <w:sz w:val="28"/>
          <w:szCs w:val="28"/>
        </w:rPr>
        <w:t>т</w:t>
      </w:r>
      <w:r w:rsidRPr="00A77DCD">
        <w:rPr>
          <w:rFonts w:ascii="Times New Roman" w:hAnsi="Times New Roman" w:cs="Times New Roman"/>
          <w:sz w:val="28"/>
          <w:szCs w:val="28"/>
        </w:rPr>
        <w:t>о</w:t>
      </w:r>
      <w:r w:rsidRPr="00A77DCD">
        <w:rPr>
          <w:rFonts w:ascii="Times New Roman" w:hAnsi="Times New Roman" w:cs="Times New Roman"/>
          <w:spacing w:val="1"/>
          <w:sz w:val="28"/>
          <w:szCs w:val="28"/>
        </w:rPr>
        <w:t>н</w:t>
      </w:r>
      <w:r w:rsidRPr="00A77DCD">
        <w:rPr>
          <w:rFonts w:ascii="Times New Roman" w:hAnsi="Times New Roman" w:cs="Times New Roman"/>
          <w:sz w:val="28"/>
          <w:szCs w:val="28"/>
        </w:rPr>
        <w:t>о</w:t>
      </w:r>
      <w:r w:rsidRPr="00A77DCD">
        <w:rPr>
          <w:rFonts w:ascii="Times New Roman" w:hAnsi="Times New Roman" w:cs="Times New Roman"/>
          <w:spacing w:val="-1"/>
          <w:sz w:val="28"/>
          <w:szCs w:val="28"/>
        </w:rPr>
        <w:t>м</w:t>
      </w:r>
      <w:r w:rsidRPr="00A77DCD">
        <w:rPr>
          <w:rFonts w:ascii="Times New Roman" w:hAnsi="Times New Roman" w:cs="Times New Roman"/>
          <w:spacing w:val="1"/>
          <w:sz w:val="28"/>
          <w:szCs w:val="28"/>
        </w:rPr>
        <w:t>н</w:t>
      </w:r>
      <w:r w:rsidRPr="00A77DCD">
        <w:rPr>
          <w:rFonts w:ascii="Times New Roman" w:hAnsi="Times New Roman" w:cs="Times New Roman"/>
          <w:sz w:val="28"/>
          <w:szCs w:val="28"/>
        </w:rPr>
        <w:t xml:space="preserve">ой </w:t>
      </w:r>
      <w:r w:rsidRPr="00A77DCD">
        <w:rPr>
          <w:rFonts w:ascii="Times New Roman" w:hAnsi="Times New Roman" w:cs="Times New Roman"/>
          <w:spacing w:val="1"/>
          <w:sz w:val="28"/>
          <w:szCs w:val="28"/>
        </w:rPr>
        <w:t>Р</w:t>
      </w:r>
      <w:r w:rsidRPr="00A77DCD">
        <w:rPr>
          <w:rFonts w:ascii="Times New Roman" w:hAnsi="Times New Roman" w:cs="Times New Roman"/>
          <w:spacing w:val="-1"/>
          <w:sz w:val="28"/>
          <w:szCs w:val="28"/>
        </w:rPr>
        <w:t>ес</w:t>
      </w:r>
      <w:r w:rsidRPr="00A77DCD">
        <w:rPr>
          <w:rFonts w:ascii="Times New Roman" w:hAnsi="Times New Roman" w:cs="Times New Roman"/>
          <w:spacing w:val="4"/>
          <w:sz w:val="28"/>
          <w:szCs w:val="28"/>
        </w:rPr>
        <w:t>п</w:t>
      </w:r>
      <w:r w:rsidRPr="00A77DCD">
        <w:rPr>
          <w:rFonts w:ascii="Times New Roman" w:hAnsi="Times New Roman" w:cs="Times New Roman"/>
          <w:spacing w:val="-5"/>
          <w:sz w:val="28"/>
          <w:szCs w:val="28"/>
        </w:rPr>
        <w:t>у</w:t>
      </w:r>
      <w:r w:rsidRPr="00A77DCD">
        <w:rPr>
          <w:rFonts w:ascii="Times New Roman" w:hAnsi="Times New Roman" w:cs="Times New Roman"/>
          <w:spacing w:val="3"/>
          <w:sz w:val="28"/>
          <w:szCs w:val="28"/>
        </w:rPr>
        <w:t>б</w:t>
      </w:r>
      <w:r w:rsidRPr="00A77DCD">
        <w:rPr>
          <w:rFonts w:ascii="Times New Roman" w:hAnsi="Times New Roman" w:cs="Times New Roman"/>
          <w:sz w:val="28"/>
          <w:szCs w:val="28"/>
        </w:rPr>
        <w:t>л</w:t>
      </w:r>
      <w:r w:rsidRPr="00A77DCD">
        <w:rPr>
          <w:rFonts w:ascii="Times New Roman" w:hAnsi="Times New Roman" w:cs="Times New Roman"/>
          <w:spacing w:val="1"/>
          <w:sz w:val="28"/>
          <w:szCs w:val="28"/>
        </w:rPr>
        <w:t>ик</w:t>
      </w:r>
      <w:r w:rsidRPr="00A77DCD">
        <w:rPr>
          <w:rFonts w:ascii="Times New Roman" w:hAnsi="Times New Roman" w:cs="Times New Roman"/>
          <w:sz w:val="28"/>
          <w:szCs w:val="28"/>
        </w:rPr>
        <w:t>е</w:t>
      </w:r>
      <w:r w:rsidRPr="00A77DCD">
        <w:rPr>
          <w:rFonts w:ascii="Times New Roman" w:hAnsi="Times New Roman" w:cs="Times New Roman"/>
          <w:spacing w:val="-4"/>
          <w:sz w:val="28"/>
          <w:szCs w:val="28"/>
        </w:rPr>
        <w:t xml:space="preserve"> </w:t>
      </w:r>
      <w:r w:rsidRPr="00A77DCD">
        <w:rPr>
          <w:rFonts w:ascii="Times New Roman" w:hAnsi="Times New Roman" w:cs="Times New Roman"/>
          <w:spacing w:val="1"/>
          <w:sz w:val="28"/>
          <w:szCs w:val="28"/>
        </w:rPr>
        <w:t>К</w:t>
      </w:r>
      <w:r w:rsidRPr="00A77DCD">
        <w:rPr>
          <w:rFonts w:ascii="Times New Roman" w:hAnsi="Times New Roman" w:cs="Times New Roman"/>
          <w:sz w:val="28"/>
          <w:szCs w:val="28"/>
        </w:rPr>
        <w:t>ры</w:t>
      </w:r>
      <w:r w:rsidRPr="00A77DCD">
        <w:rPr>
          <w:rFonts w:ascii="Times New Roman" w:hAnsi="Times New Roman" w:cs="Times New Roman"/>
          <w:spacing w:val="-1"/>
          <w:sz w:val="28"/>
          <w:szCs w:val="28"/>
        </w:rPr>
        <w:t xml:space="preserve">м // Вопросы развития Крыма. </w:t>
      </w:r>
      <w:r w:rsidRPr="00A77DCD">
        <w:rPr>
          <w:rFonts w:ascii="Times New Roman" w:hAnsi="Times New Roman" w:cs="Times New Roman"/>
          <w:sz w:val="28"/>
          <w:szCs w:val="28"/>
        </w:rPr>
        <w:t xml:space="preserve">Симферополь, 2012. Вып. </w:t>
      </w:r>
      <w:r w:rsidRPr="00A77DCD">
        <w:rPr>
          <w:rFonts w:ascii="Times New Roman" w:hAnsi="Times New Roman" w:cs="Times New Roman"/>
          <w:bCs/>
          <w:iCs/>
          <w:sz w:val="28"/>
          <w:szCs w:val="28"/>
        </w:rPr>
        <w:t>16.</w:t>
      </w:r>
      <w:r w:rsidRPr="00A77DCD">
        <w:rPr>
          <w:rFonts w:ascii="Times New Roman" w:hAnsi="Times New Roman" w:cs="Times New Roman"/>
          <w:b/>
          <w:bCs/>
          <w:iCs/>
          <w:sz w:val="28"/>
          <w:szCs w:val="28"/>
        </w:rPr>
        <w:t xml:space="preserve"> </w:t>
      </w:r>
      <w:r w:rsidRPr="00A77DCD">
        <w:rPr>
          <w:rFonts w:ascii="Times New Roman" w:hAnsi="Times New Roman" w:cs="Times New Roman"/>
          <w:spacing w:val="-1"/>
          <w:sz w:val="28"/>
          <w:szCs w:val="28"/>
        </w:rPr>
        <w:t>С. 158</w:t>
      </w:r>
      <w:r>
        <w:rPr>
          <w:rFonts w:ascii="Times New Roman" w:hAnsi="Times New Roman" w:cs="Times New Roman"/>
          <w:spacing w:val="-1"/>
          <w:sz w:val="28"/>
          <w:szCs w:val="28"/>
        </w:rPr>
        <w:t>–</w:t>
      </w:r>
      <w:r w:rsidRPr="00A77DCD">
        <w:rPr>
          <w:rFonts w:ascii="Times New Roman" w:hAnsi="Times New Roman" w:cs="Times New Roman"/>
          <w:spacing w:val="-1"/>
          <w:sz w:val="28"/>
          <w:szCs w:val="28"/>
        </w:rPr>
        <w:t>167.</w:t>
      </w:r>
    </w:p>
  </w:footnote>
  <w:footnote w:id="491">
    <w:p w:rsidR="00752378" w:rsidRPr="00A77DCD" w:rsidRDefault="00752378" w:rsidP="00A77DCD">
      <w:pPr>
        <w:pStyle w:val="a7"/>
        <w:ind w:firstLine="567"/>
        <w:jc w:val="both"/>
        <w:rPr>
          <w:rFonts w:ascii="Times New Roman" w:hAnsi="Times New Roman" w:cs="Times New Roman"/>
          <w:sz w:val="28"/>
          <w:szCs w:val="28"/>
        </w:rPr>
      </w:pPr>
      <w:r w:rsidRPr="00A77DCD">
        <w:rPr>
          <w:rStyle w:val="a9"/>
          <w:rFonts w:ascii="Times New Roman" w:hAnsi="Times New Roman" w:cs="Times New Roman"/>
          <w:sz w:val="28"/>
          <w:szCs w:val="28"/>
        </w:rPr>
        <w:footnoteRef/>
      </w:r>
      <w:r w:rsidRPr="00A77DCD">
        <w:rPr>
          <w:rFonts w:ascii="Times New Roman" w:hAnsi="Times New Roman" w:cs="Times New Roman"/>
          <w:sz w:val="28"/>
          <w:szCs w:val="28"/>
        </w:rPr>
        <w:t xml:space="preserve"> Кокин Ю.В. Российское движение Крыма как форма самоорганиз</w:t>
      </w:r>
      <w:r w:rsidRPr="00A77DCD">
        <w:rPr>
          <w:rFonts w:ascii="Times New Roman" w:hAnsi="Times New Roman" w:cs="Times New Roman"/>
          <w:sz w:val="28"/>
          <w:szCs w:val="28"/>
        </w:rPr>
        <w:t>а</w:t>
      </w:r>
      <w:r w:rsidRPr="00A77DCD">
        <w:rPr>
          <w:rFonts w:ascii="Times New Roman" w:hAnsi="Times New Roman" w:cs="Times New Roman"/>
          <w:sz w:val="28"/>
          <w:szCs w:val="28"/>
        </w:rPr>
        <w:t>ции русского этноса на постсоветском пространстве // Юг России и Укра</w:t>
      </w:r>
      <w:r w:rsidRPr="00A77DCD">
        <w:rPr>
          <w:rFonts w:ascii="Times New Roman" w:hAnsi="Times New Roman" w:cs="Times New Roman"/>
          <w:sz w:val="28"/>
          <w:szCs w:val="28"/>
        </w:rPr>
        <w:t>и</w:t>
      </w:r>
      <w:r w:rsidRPr="00A77DCD">
        <w:rPr>
          <w:rFonts w:ascii="Times New Roman" w:hAnsi="Times New Roman" w:cs="Times New Roman"/>
          <w:sz w:val="28"/>
          <w:szCs w:val="28"/>
        </w:rPr>
        <w:t>на в геополитическом контексте. Ростов н/Д, 2008. С. 61</w:t>
      </w:r>
      <w:r>
        <w:rPr>
          <w:rFonts w:ascii="Times New Roman" w:hAnsi="Times New Roman" w:cs="Times New Roman"/>
          <w:sz w:val="28"/>
          <w:szCs w:val="28"/>
        </w:rPr>
        <w:t>–</w:t>
      </w:r>
      <w:r w:rsidRPr="00A77DCD">
        <w:rPr>
          <w:rFonts w:ascii="Times New Roman" w:hAnsi="Times New Roman" w:cs="Times New Roman"/>
          <w:sz w:val="28"/>
          <w:szCs w:val="28"/>
        </w:rPr>
        <w:t>68.</w:t>
      </w:r>
    </w:p>
  </w:footnote>
  <w:footnote w:id="492">
    <w:p w:rsidR="00752378" w:rsidRPr="00A77DCD" w:rsidRDefault="00752378" w:rsidP="00A77DCD">
      <w:pPr>
        <w:pStyle w:val="a7"/>
        <w:ind w:firstLine="567"/>
        <w:jc w:val="both"/>
        <w:rPr>
          <w:rFonts w:ascii="Times New Roman" w:hAnsi="Times New Roman" w:cs="Times New Roman"/>
          <w:sz w:val="28"/>
          <w:szCs w:val="28"/>
        </w:rPr>
      </w:pPr>
      <w:r w:rsidRPr="00A77DCD">
        <w:rPr>
          <w:rStyle w:val="a9"/>
          <w:rFonts w:ascii="Times New Roman" w:hAnsi="Times New Roman" w:cs="Times New Roman"/>
          <w:sz w:val="28"/>
          <w:szCs w:val="28"/>
        </w:rPr>
        <w:footnoteRef/>
      </w:r>
      <w:r w:rsidRPr="00A77DCD">
        <w:rPr>
          <w:rFonts w:ascii="Times New Roman" w:hAnsi="Times New Roman" w:cs="Times New Roman"/>
          <w:sz w:val="28"/>
          <w:szCs w:val="28"/>
        </w:rPr>
        <w:t xml:space="preserve"> Шевчук А.Г., Швец А.Б. Политико-географический фактор эвол</w:t>
      </w:r>
      <w:r w:rsidRPr="00A77DCD">
        <w:rPr>
          <w:rFonts w:ascii="Times New Roman" w:hAnsi="Times New Roman" w:cs="Times New Roman"/>
          <w:sz w:val="28"/>
          <w:szCs w:val="28"/>
        </w:rPr>
        <w:t>ю</w:t>
      </w:r>
      <w:r w:rsidRPr="00A77DCD">
        <w:rPr>
          <w:rFonts w:ascii="Times New Roman" w:hAnsi="Times New Roman" w:cs="Times New Roman"/>
          <w:sz w:val="28"/>
          <w:szCs w:val="28"/>
        </w:rPr>
        <w:t>ции крымской системы расселения населения в ХХ</w:t>
      </w:r>
      <w:r>
        <w:rPr>
          <w:rFonts w:ascii="Times New Roman" w:hAnsi="Times New Roman" w:cs="Times New Roman"/>
          <w:sz w:val="28"/>
          <w:szCs w:val="28"/>
        </w:rPr>
        <w:t xml:space="preserve"> </w:t>
      </w:r>
      <w:r w:rsidRPr="00A77DCD">
        <w:rPr>
          <w:rFonts w:ascii="Times New Roman" w:hAnsi="Times New Roman" w:cs="Times New Roman"/>
          <w:sz w:val="28"/>
          <w:szCs w:val="28"/>
        </w:rPr>
        <w:t>–</w:t>
      </w:r>
      <w:r>
        <w:rPr>
          <w:rFonts w:ascii="Times New Roman" w:hAnsi="Times New Roman" w:cs="Times New Roman"/>
          <w:sz w:val="28"/>
          <w:szCs w:val="28"/>
        </w:rPr>
        <w:t xml:space="preserve"> </w:t>
      </w:r>
      <w:r w:rsidRPr="00A77DCD">
        <w:rPr>
          <w:rFonts w:ascii="Times New Roman" w:hAnsi="Times New Roman" w:cs="Times New Roman"/>
          <w:sz w:val="28"/>
          <w:szCs w:val="28"/>
        </w:rPr>
        <w:t>начале ХХ</w:t>
      </w:r>
      <w:r w:rsidRPr="00A77DCD">
        <w:rPr>
          <w:rFonts w:ascii="Times New Roman" w:hAnsi="Times New Roman" w:cs="Times New Roman"/>
          <w:sz w:val="28"/>
          <w:szCs w:val="28"/>
          <w:lang w:val="en-US"/>
        </w:rPr>
        <w:t>I</w:t>
      </w:r>
      <w:r w:rsidRPr="00A77DCD">
        <w:rPr>
          <w:rFonts w:ascii="Times New Roman" w:hAnsi="Times New Roman" w:cs="Times New Roman"/>
          <w:sz w:val="28"/>
          <w:szCs w:val="28"/>
        </w:rPr>
        <w:t xml:space="preserve"> вв. // Геополитика и экогеодинамика регионов. Симферополь, 2010. Вып. 1. </w:t>
      </w:r>
      <w:r w:rsidRPr="00A77DCD">
        <w:rPr>
          <w:rFonts w:ascii="Times New Roman" w:hAnsi="Times New Roman" w:cs="Times New Roman"/>
          <w:sz w:val="28"/>
          <w:szCs w:val="28"/>
          <w:lang w:val="en-US"/>
        </w:rPr>
        <w:t>C</w:t>
      </w:r>
      <w:r w:rsidRPr="00A77DCD">
        <w:rPr>
          <w:rFonts w:ascii="Times New Roman" w:hAnsi="Times New Roman" w:cs="Times New Roman"/>
          <w:sz w:val="28"/>
          <w:szCs w:val="28"/>
        </w:rPr>
        <w:t>. 64</w:t>
      </w:r>
      <w:r>
        <w:rPr>
          <w:rFonts w:ascii="Times New Roman" w:hAnsi="Times New Roman" w:cs="Times New Roman"/>
          <w:sz w:val="28"/>
          <w:szCs w:val="28"/>
        </w:rPr>
        <w:t>–</w:t>
      </w:r>
      <w:r w:rsidRPr="00A77DCD">
        <w:rPr>
          <w:rFonts w:ascii="Times New Roman" w:hAnsi="Times New Roman" w:cs="Times New Roman"/>
          <w:sz w:val="28"/>
          <w:szCs w:val="28"/>
        </w:rPr>
        <w:t>74.</w:t>
      </w:r>
    </w:p>
  </w:footnote>
  <w:footnote w:id="493">
    <w:p w:rsidR="00752378" w:rsidRPr="00A77DCD" w:rsidRDefault="00752378" w:rsidP="00A77DCD">
      <w:pPr>
        <w:pStyle w:val="a7"/>
        <w:ind w:firstLine="567"/>
        <w:jc w:val="both"/>
        <w:rPr>
          <w:rFonts w:ascii="Times New Roman" w:hAnsi="Times New Roman" w:cs="Times New Roman"/>
          <w:sz w:val="28"/>
          <w:szCs w:val="28"/>
        </w:rPr>
      </w:pPr>
      <w:r w:rsidRPr="00A77DCD">
        <w:rPr>
          <w:rStyle w:val="a9"/>
          <w:rFonts w:ascii="Times New Roman" w:hAnsi="Times New Roman" w:cs="Times New Roman"/>
          <w:sz w:val="28"/>
          <w:szCs w:val="28"/>
        </w:rPr>
        <w:footnoteRef/>
      </w:r>
      <w:r w:rsidRPr="00A77DCD">
        <w:rPr>
          <w:rFonts w:ascii="Times New Roman" w:hAnsi="Times New Roman" w:cs="Times New Roman"/>
          <w:sz w:val="28"/>
          <w:szCs w:val="28"/>
        </w:rPr>
        <w:t xml:space="preserve"> Матишов Г.Г., Авксентьев В.А., Батиев Л.В. Атлас социально-политических проблем, угроз и рисков Юга России. Ростов н/Д, 2008. Т. </w:t>
      </w:r>
      <w:r>
        <w:rPr>
          <w:rFonts w:ascii="Times New Roman" w:hAnsi="Times New Roman" w:cs="Times New Roman"/>
          <w:sz w:val="28"/>
          <w:szCs w:val="28"/>
        </w:rPr>
        <w:t>3</w:t>
      </w:r>
      <w:r w:rsidRPr="00A77DCD">
        <w:rPr>
          <w:rFonts w:ascii="Times New Roman" w:hAnsi="Times New Roman" w:cs="Times New Roman"/>
          <w:sz w:val="28"/>
          <w:szCs w:val="28"/>
        </w:rPr>
        <w:t>. С. 65.</w:t>
      </w:r>
    </w:p>
  </w:footnote>
  <w:footnote w:id="494">
    <w:p w:rsidR="00752378" w:rsidRPr="00A77DCD" w:rsidRDefault="00752378" w:rsidP="00A77DCD">
      <w:pPr>
        <w:pStyle w:val="a7"/>
        <w:ind w:firstLine="567"/>
        <w:jc w:val="both"/>
        <w:rPr>
          <w:rFonts w:ascii="Times New Roman" w:hAnsi="Times New Roman" w:cs="Times New Roman"/>
          <w:sz w:val="28"/>
          <w:szCs w:val="28"/>
        </w:rPr>
      </w:pPr>
      <w:r w:rsidRPr="00A77DCD">
        <w:rPr>
          <w:rStyle w:val="a9"/>
          <w:rFonts w:ascii="Times New Roman" w:hAnsi="Times New Roman" w:cs="Times New Roman"/>
          <w:sz w:val="28"/>
          <w:szCs w:val="28"/>
        </w:rPr>
        <w:footnoteRef/>
      </w:r>
      <w:r w:rsidRPr="00A77DCD">
        <w:rPr>
          <w:rFonts w:ascii="Times New Roman" w:hAnsi="Times New Roman" w:cs="Times New Roman"/>
          <w:sz w:val="28"/>
          <w:szCs w:val="28"/>
        </w:rPr>
        <w:t xml:space="preserve"> Киселёв С.Н. </w:t>
      </w:r>
      <w:hyperlink r:id="rId179" w:history="1">
        <w:r w:rsidRPr="00A77DCD">
          <w:rPr>
            <w:rFonts w:ascii="Times New Roman" w:hAnsi="Times New Roman" w:cs="Times New Roman"/>
            <w:sz w:val="28"/>
            <w:szCs w:val="28"/>
          </w:rPr>
          <w:t>Крымская русская идентичность как этнополитическая реальность</w:t>
        </w:r>
      </w:hyperlink>
      <w:r w:rsidRPr="00A77DCD">
        <w:rPr>
          <w:rFonts w:ascii="Times New Roman" w:hAnsi="Times New Roman" w:cs="Times New Roman"/>
          <w:sz w:val="28"/>
          <w:szCs w:val="28"/>
        </w:rPr>
        <w:t xml:space="preserve">. </w:t>
      </w:r>
      <w:r w:rsidRPr="00A77DCD">
        <w:rPr>
          <w:rFonts w:ascii="Times New Roman" w:hAnsi="Times New Roman" w:cs="Times New Roman"/>
          <w:sz w:val="28"/>
          <w:szCs w:val="28"/>
          <w:lang w:val="en-US"/>
        </w:rPr>
        <w:t>URL</w:t>
      </w:r>
      <w:r w:rsidRPr="00A77DCD">
        <w:rPr>
          <w:rFonts w:ascii="Times New Roman" w:hAnsi="Times New Roman" w:cs="Times New Roman"/>
          <w:sz w:val="28"/>
          <w:szCs w:val="28"/>
        </w:rPr>
        <w:t xml:space="preserve">: </w:t>
      </w:r>
      <w:hyperlink r:id="rId180" w:history="1">
        <w:r w:rsidRPr="00A77DCD">
          <w:rPr>
            <w:rStyle w:val="ac"/>
            <w:rFonts w:ascii="Times New Roman" w:eastAsiaTheme="majorEastAsia" w:hAnsi="Times New Roman" w:cs="Times New Roman"/>
            <w:color w:val="auto"/>
            <w:sz w:val="28"/>
            <w:szCs w:val="28"/>
            <w:u w:val="none"/>
          </w:rPr>
          <w:t>http://rusk.ru/st.php?idar=110755</w:t>
        </w:r>
      </w:hyperlink>
      <w:r w:rsidRPr="00A77DCD">
        <w:rPr>
          <w:rFonts w:ascii="Times New Roman" w:hAnsi="Times New Roman" w:cs="Times New Roman"/>
          <w:sz w:val="28"/>
          <w:szCs w:val="28"/>
        </w:rPr>
        <w:t>/</w:t>
      </w:r>
    </w:p>
  </w:footnote>
  <w:footnote w:id="495">
    <w:p w:rsidR="00752378" w:rsidRPr="00A77DCD" w:rsidRDefault="00752378" w:rsidP="00A77DCD">
      <w:pPr>
        <w:pStyle w:val="a7"/>
        <w:ind w:firstLine="567"/>
        <w:jc w:val="both"/>
        <w:rPr>
          <w:rFonts w:ascii="Times New Roman" w:hAnsi="Times New Roman" w:cs="Times New Roman"/>
          <w:sz w:val="28"/>
          <w:szCs w:val="28"/>
          <w:lang w:val="en-US"/>
        </w:rPr>
      </w:pPr>
      <w:r w:rsidRPr="00A77DCD">
        <w:rPr>
          <w:rStyle w:val="a9"/>
          <w:rFonts w:ascii="Times New Roman" w:hAnsi="Times New Roman" w:cs="Times New Roman"/>
          <w:sz w:val="28"/>
          <w:szCs w:val="28"/>
        </w:rPr>
        <w:footnoteRef/>
      </w:r>
      <w:r>
        <w:rPr>
          <w:rFonts w:ascii="Times New Roman" w:hAnsi="Times New Roman" w:cs="Times New Roman"/>
          <w:sz w:val="28"/>
          <w:szCs w:val="28"/>
          <w:bdr w:val="none" w:sz="0" w:space="0" w:color="auto" w:frame="1"/>
        </w:rPr>
        <w:t xml:space="preserve"> </w:t>
      </w:r>
      <w:r w:rsidRPr="00A77DCD">
        <w:rPr>
          <w:rFonts w:ascii="Times New Roman" w:hAnsi="Times New Roman" w:cs="Times New Roman"/>
          <w:sz w:val="28"/>
          <w:szCs w:val="28"/>
          <w:bdr w:val="none" w:sz="0" w:space="0" w:color="auto" w:frame="1"/>
        </w:rPr>
        <w:t xml:space="preserve">Большинство крымчан недовольны фиктивностью автономии. </w:t>
      </w:r>
      <w:r w:rsidRPr="00A77DCD">
        <w:rPr>
          <w:rFonts w:ascii="Times New Roman" w:hAnsi="Times New Roman" w:cs="Times New Roman"/>
          <w:sz w:val="28"/>
          <w:szCs w:val="28"/>
          <w:lang w:val="en-US"/>
        </w:rPr>
        <w:t xml:space="preserve">URL: </w:t>
      </w:r>
      <w:hyperlink r:id="rId181" w:anchor="more-2656" w:history="1">
        <w:r w:rsidRPr="00A77DCD">
          <w:rPr>
            <w:rStyle w:val="ac"/>
            <w:rFonts w:ascii="Times New Roman" w:eastAsiaTheme="majorEastAsia" w:hAnsi="Times New Roman" w:cs="Times New Roman"/>
            <w:color w:val="auto"/>
            <w:kern w:val="36"/>
            <w:sz w:val="28"/>
            <w:szCs w:val="28"/>
            <w:u w:val="none"/>
            <w:lang w:val="en-US"/>
          </w:rPr>
          <w:t>http://www.freetavrida.org/?p=2656#more-2656</w:t>
        </w:r>
      </w:hyperlink>
    </w:p>
  </w:footnote>
  <w:footnote w:id="496">
    <w:p w:rsidR="00752378" w:rsidRPr="00A77DCD" w:rsidRDefault="00752378" w:rsidP="00A77DCD">
      <w:pPr>
        <w:pStyle w:val="a7"/>
        <w:ind w:firstLine="567"/>
        <w:jc w:val="both"/>
        <w:rPr>
          <w:rFonts w:ascii="Times New Roman" w:hAnsi="Times New Roman" w:cs="Times New Roman"/>
          <w:sz w:val="28"/>
          <w:szCs w:val="28"/>
        </w:rPr>
      </w:pPr>
      <w:r w:rsidRPr="00A77DCD">
        <w:rPr>
          <w:rStyle w:val="a9"/>
          <w:rFonts w:ascii="Times New Roman" w:hAnsi="Times New Roman" w:cs="Times New Roman"/>
          <w:sz w:val="28"/>
          <w:szCs w:val="28"/>
        </w:rPr>
        <w:footnoteRef/>
      </w:r>
      <w:r w:rsidRPr="00A77DCD">
        <w:rPr>
          <w:rFonts w:ascii="Times New Roman" w:hAnsi="Times New Roman" w:cs="Times New Roman"/>
          <w:sz w:val="28"/>
          <w:szCs w:val="28"/>
        </w:rPr>
        <w:t xml:space="preserve"> Островская И.В. Состояние политической активности обществе</w:t>
      </w:r>
      <w:r w:rsidRPr="00A77DCD">
        <w:rPr>
          <w:rFonts w:ascii="Times New Roman" w:hAnsi="Times New Roman" w:cs="Times New Roman"/>
          <w:sz w:val="28"/>
          <w:szCs w:val="28"/>
        </w:rPr>
        <w:t>н</w:t>
      </w:r>
      <w:r w:rsidRPr="00A77DCD">
        <w:rPr>
          <w:rFonts w:ascii="Times New Roman" w:hAnsi="Times New Roman" w:cs="Times New Roman"/>
          <w:sz w:val="28"/>
          <w:szCs w:val="28"/>
        </w:rPr>
        <w:t>ных организаций русской диаспоры в Автономной Республике Крым (по итогам избирательных кампаний 2006–2012 гг.) // Тенденции и перспект</w:t>
      </w:r>
      <w:r w:rsidRPr="00A77DCD">
        <w:rPr>
          <w:rFonts w:ascii="Times New Roman" w:hAnsi="Times New Roman" w:cs="Times New Roman"/>
          <w:sz w:val="28"/>
          <w:szCs w:val="28"/>
        </w:rPr>
        <w:t>и</w:t>
      </w:r>
      <w:r w:rsidRPr="00A77DCD">
        <w:rPr>
          <w:rFonts w:ascii="Times New Roman" w:hAnsi="Times New Roman" w:cs="Times New Roman"/>
          <w:sz w:val="28"/>
          <w:szCs w:val="28"/>
        </w:rPr>
        <w:t>вы современных геополитических и религиозных процессов: теория и практика. Симферополь, 2013. С. 167</w:t>
      </w:r>
      <w:r>
        <w:rPr>
          <w:rFonts w:ascii="Times New Roman" w:hAnsi="Times New Roman" w:cs="Times New Roman"/>
          <w:sz w:val="28"/>
          <w:szCs w:val="28"/>
        </w:rPr>
        <w:t>–</w:t>
      </w:r>
      <w:r w:rsidRPr="00A77DCD">
        <w:rPr>
          <w:rFonts w:ascii="Times New Roman" w:hAnsi="Times New Roman" w:cs="Times New Roman"/>
          <w:sz w:val="28"/>
          <w:szCs w:val="28"/>
        </w:rPr>
        <w:t>168.</w:t>
      </w:r>
    </w:p>
  </w:footnote>
  <w:footnote w:id="497">
    <w:p w:rsidR="00752378" w:rsidRPr="00A77DCD" w:rsidRDefault="00752378" w:rsidP="00A77DCD">
      <w:pPr>
        <w:pStyle w:val="a7"/>
        <w:ind w:firstLine="567"/>
        <w:jc w:val="both"/>
        <w:rPr>
          <w:rFonts w:ascii="Times New Roman" w:hAnsi="Times New Roman" w:cs="Times New Roman"/>
          <w:sz w:val="28"/>
          <w:szCs w:val="28"/>
          <w:lang w:val="en-US"/>
        </w:rPr>
      </w:pPr>
      <w:r w:rsidRPr="00A77DCD">
        <w:rPr>
          <w:rStyle w:val="a9"/>
          <w:rFonts w:ascii="Times New Roman" w:hAnsi="Times New Roman" w:cs="Times New Roman"/>
          <w:sz w:val="28"/>
          <w:szCs w:val="28"/>
        </w:rPr>
        <w:footnoteRef/>
      </w:r>
      <w:r w:rsidRPr="00A77DCD">
        <w:rPr>
          <w:rFonts w:ascii="Times New Roman" w:hAnsi="Times New Roman" w:cs="Times New Roman"/>
          <w:sz w:val="28"/>
          <w:szCs w:val="28"/>
        </w:rPr>
        <w:t xml:space="preserve"> Филатов А.С. </w:t>
      </w:r>
      <w:hyperlink r:id="rId182" w:history="1">
        <w:r w:rsidRPr="00A77DCD">
          <w:rPr>
            <w:rStyle w:val="ac"/>
            <w:rFonts w:ascii="Times New Roman" w:eastAsiaTheme="majorEastAsia" w:hAnsi="Times New Roman" w:cs="Times New Roman"/>
            <w:color w:val="auto"/>
            <w:sz w:val="28"/>
            <w:szCs w:val="28"/>
            <w:u w:val="none"/>
          </w:rPr>
          <w:t>Организации российских соотечественников в Кр</w:t>
        </w:r>
        <w:r w:rsidRPr="00A77DCD">
          <w:rPr>
            <w:rStyle w:val="ac"/>
            <w:rFonts w:ascii="Times New Roman" w:eastAsiaTheme="majorEastAsia" w:hAnsi="Times New Roman" w:cs="Times New Roman"/>
            <w:color w:val="auto"/>
            <w:sz w:val="28"/>
            <w:szCs w:val="28"/>
            <w:u w:val="none"/>
          </w:rPr>
          <w:t>ы</w:t>
        </w:r>
        <w:r w:rsidRPr="00A77DCD">
          <w:rPr>
            <w:rStyle w:val="ac"/>
            <w:rFonts w:ascii="Times New Roman" w:eastAsiaTheme="majorEastAsia" w:hAnsi="Times New Roman" w:cs="Times New Roman"/>
            <w:color w:val="auto"/>
            <w:sz w:val="28"/>
            <w:szCs w:val="28"/>
            <w:u w:val="none"/>
          </w:rPr>
          <w:t>му: состояние и перспективы</w:t>
        </w:r>
      </w:hyperlink>
      <w:r w:rsidRPr="00A77DCD">
        <w:rPr>
          <w:rFonts w:ascii="Times New Roman" w:hAnsi="Times New Roman" w:cs="Times New Roman"/>
          <w:sz w:val="28"/>
          <w:szCs w:val="28"/>
        </w:rPr>
        <w:t>.</w:t>
      </w:r>
      <w:r w:rsidRPr="00A77DCD">
        <w:rPr>
          <w:rFonts w:ascii="Times New Roman" w:hAnsi="Times New Roman" w:cs="Times New Roman"/>
          <w:spacing w:val="-1"/>
          <w:sz w:val="28"/>
          <w:szCs w:val="28"/>
        </w:rPr>
        <w:t xml:space="preserve"> </w:t>
      </w:r>
      <w:r w:rsidRPr="00A77DCD">
        <w:rPr>
          <w:rFonts w:ascii="Times New Roman" w:hAnsi="Times New Roman" w:cs="Times New Roman"/>
          <w:sz w:val="28"/>
          <w:szCs w:val="28"/>
          <w:lang w:val="en-US"/>
        </w:rPr>
        <w:t xml:space="preserve">URL: </w:t>
      </w:r>
      <w:hyperlink r:id="rId183" w:history="1">
        <w:r w:rsidRPr="00A77DCD">
          <w:rPr>
            <w:rStyle w:val="ac"/>
            <w:rFonts w:ascii="Times New Roman" w:eastAsiaTheme="majorEastAsia" w:hAnsi="Times New Roman" w:cs="Times New Roman"/>
            <w:color w:val="auto"/>
            <w:sz w:val="28"/>
            <w:szCs w:val="28"/>
            <w:u w:val="none"/>
            <w:lang w:val="en-US"/>
          </w:rPr>
          <w:t>http://r-u.org.ua/analit/vk/4235-news.html</w:t>
        </w:r>
      </w:hyperlink>
      <w:r w:rsidRPr="00A77DCD">
        <w:rPr>
          <w:rFonts w:ascii="Times New Roman" w:hAnsi="Times New Roman" w:cs="Times New Roman"/>
          <w:kern w:val="36"/>
          <w:sz w:val="28"/>
          <w:szCs w:val="28"/>
          <w:lang w:val="en-US"/>
        </w:rPr>
        <w:t>%</w:t>
      </w:r>
      <w:r w:rsidRPr="00A77DCD">
        <w:rPr>
          <w:rFonts w:ascii="Times New Roman" w:hAnsi="Times New Roman" w:cs="Times New Roman"/>
          <w:sz w:val="28"/>
          <w:szCs w:val="28"/>
          <w:lang w:val="en-US"/>
        </w:rPr>
        <w:t>/</w:t>
      </w:r>
    </w:p>
  </w:footnote>
  <w:footnote w:id="498">
    <w:p w:rsidR="00752378" w:rsidRPr="00A77DCD" w:rsidRDefault="00752378" w:rsidP="00A77DCD">
      <w:pPr>
        <w:pStyle w:val="a7"/>
        <w:ind w:firstLine="567"/>
        <w:jc w:val="both"/>
        <w:rPr>
          <w:rFonts w:ascii="Times New Roman" w:hAnsi="Times New Roman" w:cs="Times New Roman"/>
          <w:sz w:val="28"/>
          <w:szCs w:val="28"/>
        </w:rPr>
      </w:pPr>
      <w:r w:rsidRPr="00A77DCD">
        <w:rPr>
          <w:rStyle w:val="a9"/>
          <w:rFonts w:ascii="Times New Roman" w:hAnsi="Times New Roman" w:cs="Times New Roman"/>
          <w:sz w:val="28"/>
          <w:szCs w:val="28"/>
        </w:rPr>
        <w:footnoteRef/>
      </w:r>
      <w:r w:rsidRPr="00A77DCD">
        <w:rPr>
          <w:rFonts w:ascii="Times New Roman" w:hAnsi="Times New Roman" w:cs="Times New Roman"/>
          <w:sz w:val="28"/>
          <w:szCs w:val="28"/>
        </w:rPr>
        <w:t xml:space="preserve"> </w:t>
      </w:r>
      <w:r w:rsidRPr="00A77DCD">
        <w:rPr>
          <w:rFonts w:ascii="Times New Roman" w:hAnsi="Times New Roman" w:cs="Times New Roman"/>
          <w:bCs/>
          <w:sz w:val="28"/>
          <w:szCs w:val="28"/>
        </w:rPr>
        <w:t>Паин Э.А., Простаков С.А. Политика постсоветской России по о</w:t>
      </w:r>
      <w:r w:rsidRPr="00A77DCD">
        <w:rPr>
          <w:rFonts w:ascii="Times New Roman" w:hAnsi="Times New Roman" w:cs="Times New Roman"/>
          <w:bCs/>
          <w:sz w:val="28"/>
          <w:szCs w:val="28"/>
        </w:rPr>
        <w:t>т</w:t>
      </w:r>
      <w:r w:rsidRPr="00A77DCD">
        <w:rPr>
          <w:rFonts w:ascii="Times New Roman" w:hAnsi="Times New Roman" w:cs="Times New Roman"/>
          <w:bCs/>
          <w:sz w:val="28"/>
          <w:szCs w:val="28"/>
        </w:rPr>
        <w:t>ношению к Крыму: имитация имперского могущества (2000–2011 гг.). Аналитический доклад. М., 2011.</w:t>
      </w:r>
    </w:p>
  </w:footnote>
  <w:footnote w:id="499">
    <w:p w:rsidR="00752378" w:rsidRPr="00A77DCD" w:rsidRDefault="00752378" w:rsidP="00A77DCD">
      <w:pPr>
        <w:pStyle w:val="a7"/>
        <w:ind w:firstLine="567"/>
        <w:jc w:val="both"/>
        <w:rPr>
          <w:rFonts w:ascii="Times New Roman" w:hAnsi="Times New Roman" w:cs="Times New Roman"/>
          <w:sz w:val="28"/>
          <w:szCs w:val="28"/>
        </w:rPr>
      </w:pPr>
      <w:r w:rsidRPr="00A77DCD">
        <w:rPr>
          <w:rStyle w:val="a9"/>
          <w:rFonts w:ascii="Times New Roman" w:hAnsi="Times New Roman" w:cs="Times New Roman"/>
          <w:sz w:val="28"/>
          <w:szCs w:val="28"/>
        </w:rPr>
        <w:footnoteRef/>
      </w:r>
      <w:r w:rsidRPr="00A77DCD">
        <w:rPr>
          <w:rFonts w:ascii="Times New Roman" w:hAnsi="Times New Roman" w:cs="Times New Roman"/>
          <w:sz w:val="28"/>
          <w:szCs w:val="28"/>
        </w:rPr>
        <w:t xml:space="preserve"> Филатов А.С. </w:t>
      </w:r>
      <w:hyperlink r:id="rId184" w:history="1">
        <w:r w:rsidRPr="00A77DCD">
          <w:rPr>
            <w:rStyle w:val="ac"/>
            <w:rFonts w:ascii="Times New Roman" w:eastAsiaTheme="majorEastAsia" w:hAnsi="Times New Roman" w:cs="Times New Roman"/>
            <w:color w:val="auto"/>
            <w:sz w:val="28"/>
            <w:szCs w:val="28"/>
            <w:u w:val="none"/>
          </w:rPr>
          <w:t>Организации р</w:t>
        </w:r>
        <w:r>
          <w:rPr>
            <w:rStyle w:val="ac"/>
            <w:rFonts w:ascii="Times New Roman" w:eastAsiaTheme="majorEastAsia" w:hAnsi="Times New Roman" w:cs="Times New Roman"/>
            <w:color w:val="auto"/>
            <w:sz w:val="28"/>
            <w:szCs w:val="28"/>
            <w:u w:val="none"/>
          </w:rPr>
          <w:t>оссийских соотечественников</w:t>
        </w:r>
        <w:r w:rsidRPr="00A77DCD">
          <w:rPr>
            <w:rStyle w:val="ac"/>
            <w:rFonts w:ascii="Times New Roman" w:eastAsiaTheme="majorEastAsia" w:hAnsi="Times New Roman" w:cs="Times New Roman"/>
            <w:color w:val="auto"/>
            <w:sz w:val="28"/>
            <w:szCs w:val="28"/>
            <w:u w:val="none"/>
          </w:rPr>
          <w:t>...</w:t>
        </w:r>
      </w:hyperlink>
    </w:p>
  </w:footnote>
  <w:footnote w:id="500">
    <w:p w:rsidR="00752378" w:rsidRPr="00A77DCD" w:rsidRDefault="00752378" w:rsidP="00A77DCD">
      <w:pPr>
        <w:pStyle w:val="a7"/>
        <w:ind w:firstLine="567"/>
        <w:jc w:val="both"/>
        <w:rPr>
          <w:rFonts w:ascii="Times New Roman" w:hAnsi="Times New Roman" w:cs="Times New Roman"/>
          <w:sz w:val="28"/>
          <w:szCs w:val="28"/>
        </w:rPr>
      </w:pPr>
      <w:r w:rsidRPr="00A77DCD">
        <w:rPr>
          <w:rStyle w:val="a9"/>
          <w:rFonts w:ascii="Times New Roman" w:hAnsi="Times New Roman" w:cs="Times New Roman"/>
          <w:sz w:val="28"/>
          <w:szCs w:val="28"/>
        </w:rPr>
        <w:footnoteRef/>
      </w:r>
      <w:r w:rsidRPr="00A77DCD">
        <w:rPr>
          <w:rFonts w:ascii="Times New Roman" w:hAnsi="Times New Roman" w:cs="Times New Roman"/>
          <w:sz w:val="28"/>
          <w:szCs w:val="28"/>
        </w:rPr>
        <w:t xml:space="preserve"> </w:t>
      </w:r>
      <w:hyperlink r:id="rId185" w:tooltip="Постоянная ссылка: В КРЫМУ ГОТОВИТСЯ ЕЩЕ ОДНА ДЕПОРТАЦИЯ ИНАКОМЫСЛЯЩЕГО" w:history="1">
        <w:r w:rsidRPr="00A77DCD">
          <w:rPr>
            <w:rStyle w:val="ac"/>
            <w:rFonts w:ascii="Times New Roman" w:hAnsi="Times New Roman" w:cs="Times New Roman"/>
            <w:color w:val="auto"/>
            <w:sz w:val="28"/>
            <w:szCs w:val="28"/>
            <w:u w:val="none"/>
            <w:bdr w:val="none" w:sz="0" w:space="0" w:color="auto" w:frame="1"/>
          </w:rPr>
          <w:t>В Крыму готовится еще одна депортация инакомыслящего</w:t>
        </w:r>
      </w:hyperlink>
      <w:r w:rsidRPr="00A77DCD">
        <w:rPr>
          <w:rFonts w:ascii="Times New Roman" w:hAnsi="Times New Roman" w:cs="Times New Roman"/>
          <w:sz w:val="28"/>
          <w:szCs w:val="28"/>
        </w:rPr>
        <w:t xml:space="preserve">. </w:t>
      </w:r>
      <w:r w:rsidRPr="00A77DCD">
        <w:rPr>
          <w:rStyle w:val="af0"/>
          <w:rFonts w:ascii="Times New Roman" w:hAnsi="Times New Roman" w:cs="Times New Roman"/>
          <w:b w:val="0"/>
          <w:sz w:val="28"/>
          <w:szCs w:val="28"/>
          <w:bdr w:val="none" w:sz="0" w:space="0" w:color="auto" w:frame="1"/>
          <w:shd w:val="clear" w:color="auto" w:fill="FFFFFF"/>
        </w:rPr>
        <w:t>Заявл</w:t>
      </w:r>
      <w:r w:rsidRPr="00A77DCD">
        <w:rPr>
          <w:rStyle w:val="af0"/>
          <w:rFonts w:ascii="Times New Roman" w:hAnsi="Times New Roman" w:cs="Times New Roman"/>
          <w:b w:val="0"/>
          <w:sz w:val="28"/>
          <w:szCs w:val="28"/>
          <w:bdr w:val="none" w:sz="0" w:space="0" w:color="auto" w:frame="1"/>
          <w:shd w:val="clear" w:color="auto" w:fill="FFFFFF"/>
        </w:rPr>
        <w:t>е</w:t>
      </w:r>
      <w:r w:rsidRPr="00A77DCD">
        <w:rPr>
          <w:rStyle w:val="af0"/>
          <w:rFonts w:ascii="Times New Roman" w:hAnsi="Times New Roman" w:cs="Times New Roman"/>
          <w:b w:val="0"/>
          <w:sz w:val="28"/>
          <w:szCs w:val="28"/>
          <w:bdr w:val="none" w:sz="0" w:space="0" w:color="auto" w:frame="1"/>
          <w:shd w:val="clear" w:color="auto" w:fill="FFFFFF"/>
        </w:rPr>
        <w:t>ние Народного Фронта «Севастополь</w:t>
      </w:r>
      <w:r>
        <w:rPr>
          <w:rStyle w:val="af0"/>
          <w:rFonts w:ascii="Times New Roman" w:hAnsi="Times New Roman" w:cs="Times New Roman"/>
          <w:b w:val="0"/>
          <w:sz w:val="28"/>
          <w:szCs w:val="28"/>
          <w:bdr w:val="none" w:sz="0" w:space="0" w:color="auto" w:frame="1"/>
          <w:shd w:val="clear" w:color="auto" w:fill="FFFFFF"/>
        </w:rPr>
        <w:t>–</w:t>
      </w:r>
      <w:r w:rsidRPr="00A77DCD">
        <w:rPr>
          <w:rStyle w:val="af0"/>
          <w:rFonts w:ascii="Times New Roman" w:hAnsi="Times New Roman" w:cs="Times New Roman"/>
          <w:b w:val="0"/>
          <w:sz w:val="28"/>
          <w:szCs w:val="28"/>
          <w:bdr w:val="none" w:sz="0" w:space="0" w:color="auto" w:frame="1"/>
          <w:shd w:val="clear" w:color="auto" w:fill="FFFFFF"/>
        </w:rPr>
        <w:t>Крым</w:t>
      </w:r>
      <w:r>
        <w:rPr>
          <w:rStyle w:val="af0"/>
          <w:rFonts w:ascii="Times New Roman" w:hAnsi="Times New Roman" w:cs="Times New Roman"/>
          <w:b w:val="0"/>
          <w:sz w:val="28"/>
          <w:szCs w:val="28"/>
          <w:bdr w:val="none" w:sz="0" w:space="0" w:color="auto" w:frame="1"/>
          <w:shd w:val="clear" w:color="auto" w:fill="FFFFFF"/>
        </w:rPr>
        <w:t>–</w:t>
      </w:r>
      <w:r w:rsidRPr="00A77DCD">
        <w:rPr>
          <w:rStyle w:val="af0"/>
          <w:rFonts w:ascii="Times New Roman" w:hAnsi="Times New Roman" w:cs="Times New Roman"/>
          <w:b w:val="0"/>
          <w:sz w:val="28"/>
          <w:szCs w:val="28"/>
          <w:bdr w:val="none" w:sz="0" w:space="0" w:color="auto" w:frame="1"/>
          <w:shd w:val="clear" w:color="auto" w:fill="FFFFFF"/>
        </w:rPr>
        <w:t>Россия</w:t>
      </w:r>
      <w:r w:rsidRPr="00DC29C7">
        <w:rPr>
          <w:rStyle w:val="af0"/>
          <w:rFonts w:ascii="Times New Roman" w:hAnsi="Times New Roman" w:cs="Times New Roman"/>
          <w:b w:val="0"/>
          <w:sz w:val="28"/>
          <w:szCs w:val="28"/>
          <w:bdr w:val="none" w:sz="0" w:space="0" w:color="auto" w:frame="1"/>
          <w:shd w:val="clear" w:color="auto" w:fill="FFFFFF"/>
        </w:rPr>
        <w:t xml:space="preserve">». </w:t>
      </w:r>
      <w:r w:rsidRPr="00DC29C7">
        <w:rPr>
          <w:rFonts w:ascii="Times New Roman" w:hAnsi="Times New Roman" w:cs="Times New Roman"/>
          <w:sz w:val="28"/>
          <w:szCs w:val="28"/>
          <w:lang w:val="en-US"/>
        </w:rPr>
        <w:t>U</w:t>
      </w:r>
      <w:r w:rsidRPr="00A77DCD">
        <w:rPr>
          <w:rFonts w:ascii="Times New Roman" w:hAnsi="Times New Roman" w:cs="Times New Roman"/>
          <w:sz w:val="28"/>
          <w:szCs w:val="28"/>
          <w:lang w:val="en-US"/>
        </w:rPr>
        <w:t>RL</w:t>
      </w:r>
      <w:r w:rsidRPr="00A77DCD">
        <w:rPr>
          <w:rFonts w:ascii="Times New Roman" w:hAnsi="Times New Roman" w:cs="Times New Roman"/>
          <w:sz w:val="28"/>
          <w:szCs w:val="28"/>
        </w:rPr>
        <w:t xml:space="preserve">: </w:t>
      </w:r>
      <w:hyperlink r:id="rId186" w:history="1">
        <w:r w:rsidRPr="00A77DCD">
          <w:rPr>
            <w:rStyle w:val="ac"/>
            <w:rFonts w:ascii="Times New Roman" w:hAnsi="Times New Roman" w:cs="Times New Roman"/>
            <w:color w:val="auto"/>
            <w:sz w:val="28"/>
            <w:szCs w:val="28"/>
            <w:u w:val="none"/>
            <w:lang w:val="en-US"/>
          </w:rPr>
          <w:t>http</w:t>
        </w:r>
        <w:r w:rsidRPr="00A77DCD">
          <w:rPr>
            <w:rStyle w:val="ac"/>
            <w:rFonts w:ascii="Times New Roman" w:hAnsi="Times New Roman" w:cs="Times New Roman"/>
            <w:color w:val="auto"/>
            <w:sz w:val="28"/>
            <w:szCs w:val="28"/>
            <w:u w:val="none"/>
          </w:rPr>
          <w:t>://</w:t>
        </w:r>
        <w:r w:rsidRPr="00A77DCD">
          <w:rPr>
            <w:rStyle w:val="ac"/>
            <w:rFonts w:ascii="Times New Roman" w:hAnsi="Times New Roman" w:cs="Times New Roman"/>
            <w:color w:val="auto"/>
            <w:sz w:val="28"/>
            <w:szCs w:val="28"/>
            <w:u w:val="none"/>
            <w:lang w:val="en-US"/>
          </w:rPr>
          <w:t>www</w:t>
        </w:r>
        <w:r w:rsidRPr="00A77DCD">
          <w:rPr>
            <w:rStyle w:val="ac"/>
            <w:rFonts w:ascii="Times New Roman" w:hAnsi="Times New Roman" w:cs="Times New Roman"/>
            <w:color w:val="auto"/>
            <w:sz w:val="28"/>
            <w:szCs w:val="28"/>
            <w:u w:val="none"/>
          </w:rPr>
          <w:t>.</w:t>
        </w:r>
        <w:r w:rsidRPr="00A77DCD">
          <w:rPr>
            <w:rStyle w:val="ac"/>
            <w:rFonts w:ascii="Times New Roman" w:hAnsi="Times New Roman" w:cs="Times New Roman"/>
            <w:color w:val="auto"/>
            <w:sz w:val="28"/>
            <w:szCs w:val="28"/>
            <w:u w:val="none"/>
            <w:lang w:val="en-US"/>
          </w:rPr>
          <w:t>freetavrida</w:t>
        </w:r>
        <w:r w:rsidRPr="00A77DCD">
          <w:rPr>
            <w:rStyle w:val="ac"/>
            <w:rFonts w:ascii="Times New Roman" w:hAnsi="Times New Roman" w:cs="Times New Roman"/>
            <w:color w:val="auto"/>
            <w:sz w:val="28"/>
            <w:szCs w:val="28"/>
            <w:u w:val="none"/>
          </w:rPr>
          <w:t>.</w:t>
        </w:r>
        <w:r w:rsidRPr="00A77DCD">
          <w:rPr>
            <w:rStyle w:val="ac"/>
            <w:rFonts w:ascii="Times New Roman" w:hAnsi="Times New Roman" w:cs="Times New Roman"/>
            <w:color w:val="auto"/>
            <w:sz w:val="28"/>
            <w:szCs w:val="28"/>
            <w:u w:val="none"/>
            <w:lang w:val="en-US"/>
          </w:rPr>
          <w:t>org</w:t>
        </w:r>
        <w:r w:rsidRPr="00A77DCD">
          <w:rPr>
            <w:rStyle w:val="ac"/>
            <w:rFonts w:ascii="Times New Roman" w:hAnsi="Times New Roman" w:cs="Times New Roman"/>
            <w:color w:val="auto"/>
            <w:sz w:val="28"/>
            <w:szCs w:val="28"/>
            <w:u w:val="none"/>
          </w:rPr>
          <w:t>/?</w:t>
        </w:r>
        <w:r w:rsidRPr="00A77DCD">
          <w:rPr>
            <w:rStyle w:val="ac"/>
            <w:rFonts w:ascii="Times New Roman" w:hAnsi="Times New Roman" w:cs="Times New Roman"/>
            <w:color w:val="auto"/>
            <w:sz w:val="28"/>
            <w:szCs w:val="28"/>
            <w:u w:val="none"/>
            <w:lang w:val="en-US"/>
          </w:rPr>
          <w:t>paged</w:t>
        </w:r>
        <w:r w:rsidRPr="00A77DCD">
          <w:rPr>
            <w:rStyle w:val="ac"/>
            <w:rFonts w:ascii="Times New Roman" w:hAnsi="Times New Roman" w:cs="Times New Roman"/>
            <w:color w:val="auto"/>
            <w:sz w:val="28"/>
            <w:szCs w:val="28"/>
            <w:u w:val="none"/>
          </w:rPr>
          <w:t>=3</w:t>
        </w:r>
      </w:hyperlink>
    </w:p>
  </w:footnote>
  <w:footnote w:id="501">
    <w:p w:rsidR="00752378" w:rsidRPr="008727C7" w:rsidRDefault="00752378" w:rsidP="00A77DCD">
      <w:pPr>
        <w:pStyle w:val="1"/>
        <w:spacing w:before="0" w:line="240" w:lineRule="auto"/>
        <w:ind w:left="-31" w:right="-31" w:firstLine="567"/>
        <w:jc w:val="both"/>
        <w:rPr>
          <w:rFonts w:ascii="Times New Roman" w:hAnsi="Times New Roman" w:cs="Times New Roman"/>
          <w:b w:val="0"/>
          <w:color w:val="auto"/>
        </w:rPr>
      </w:pPr>
      <w:r w:rsidRPr="008727C7">
        <w:rPr>
          <w:rStyle w:val="a9"/>
          <w:rFonts w:ascii="Times New Roman" w:hAnsi="Times New Roman" w:cs="Times New Roman"/>
          <w:b w:val="0"/>
          <w:color w:val="auto"/>
        </w:rPr>
        <w:footnoteRef/>
      </w:r>
      <w:r w:rsidRPr="008727C7">
        <w:rPr>
          <w:rFonts w:ascii="Times New Roman" w:hAnsi="Times New Roman" w:cs="Times New Roman"/>
          <w:b w:val="0"/>
          <w:color w:val="auto"/>
        </w:rPr>
        <w:t xml:space="preserve"> Об инспирированном</w:t>
      </w:r>
      <w:r w:rsidRPr="008727C7">
        <w:rPr>
          <w:rStyle w:val="apple-converted-space"/>
          <w:rFonts w:ascii="Times New Roman" w:hAnsi="Times New Roman" w:cs="Times New Roman"/>
          <w:b w:val="0"/>
          <w:color w:val="auto"/>
        </w:rPr>
        <w:t xml:space="preserve"> </w:t>
      </w:r>
      <w:r w:rsidRPr="008727C7">
        <w:rPr>
          <w:rFonts w:ascii="Times New Roman" w:hAnsi="Times New Roman" w:cs="Times New Roman"/>
          <w:b w:val="0"/>
          <w:color w:val="auto"/>
        </w:rPr>
        <w:t>украинским оккупационным режимом уг</w:t>
      </w:r>
      <w:r w:rsidRPr="008727C7">
        <w:rPr>
          <w:rFonts w:ascii="Times New Roman" w:hAnsi="Times New Roman" w:cs="Times New Roman"/>
          <w:b w:val="0"/>
          <w:color w:val="auto"/>
        </w:rPr>
        <w:t>о</w:t>
      </w:r>
      <w:r w:rsidRPr="008727C7">
        <w:rPr>
          <w:rFonts w:ascii="Times New Roman" w:hAnsi="Times New Roman" w:cs="Times New Roman"/>
          <w:b w:val="0"/>
          <w:color w:val="auto"/>
        </w:rPr>
        <w:t>ловном деле против Народного фронта «Севастополь–Крым–Россия»</w:t>
      </w:r>
      <w:r w:rsidRPr="008727C7">
        <w:rPr>
          <w:rStyle w:val="apple-converted-space"/>
          <w:rFonts w:ascii="Times New Roman" w:hAnsi="Times New Roman" w:cs="Times New Roman"/>
          <w:b w:val="0"/>
          <w:color w:val="auto"/>
        </w:rPr>
        <w:t xml:space="preserve"> </w:t>
      </w:r>
      <w:r w:rsidRPr="008727C7">
        <w:rPr>
          <w:rFonts w:ascii="Times New Roman" w:hAnsi="Times New Roman" w:cs="Times New Roman"/>
          <w:b w:val="0"/>
          <w:color w:val="auto"/>
        </w:rPr>
        <w:t>(</w:t>
      </w:r>
      <w:r w:rsidRPr="008727C7">
        <w:rPr>
          <w:rFonts w:ascii="Times New Roman" w:hAnsi="Times New Roman" w:cs="Times New Roman"/>
          <w:b w:val="0"/>
          <w:iCs/>
          <w:color w:val="auto"/>
        </w:rPr>
        <w:t>пу</w:t>
      </w:r>
      <w:r w:rsidRPr="008727C7">
        <w:rPr>
          <w:rFonts w:ascii="Times New Roman" w:hAnsi="Times New Roman" w:cs="Times New Roman"/>
          <w:b w:val="0"/>
          <w:iCs/>
          <w:color w:val="auto"/>
        </w:rPr>
        <w:t>б</w:t>
      </w:r>
      <w:r w:rsidRPr="008727C7">
        <w:rPr>
          <w:rFonts w:ascii="Times New Roman" w:hAnsi="Times New Roman" w:cs="Times New Roman"/>
          <w:b w:val="0"/>
          <w:iCs/>
          <w:color w:val="auto"/>
        </w:rPr>
        <w:t xml:space="preserve">личная история). </w:t>
      </w:r>
      <w:r w:rsidRPr="008727C7">
        <w:rPr>
          <w:rFonts w:ascii="Times New Roman" w:hAnsi="Times New Roman" w:cs="Times New Roman"/>
          <w:b w:val="0"/>
          <w:color w:val="auto"/>
          <w:lang w:val="en-US"/>
        </w:rPr>
        <w:t>URL</w:t>
      </w:r>
      <w:r w:rsidRPr="008727C7">
        <w:rPr>
          <w:rFonts w:ascii="Times New Roman" w:hAnsi="Times New Roman" w:cs="Times New Roman"/>
          <w:b w:val="0"/>
          <w:color w:val="auto"/>
        </w:rPr>
        <w:t>: http://sevkrimrus.narod.ru/texstes/sud.htm</w:t>
      </w:r>
    </w:p>
  </w:footnote>
  <w:footnote w:id="502">
    <w:p w:rsidR="00752378" w:rsidRPr="008727C7" w:rsidRDefault="00752378" w:rsidP="00A77DCD">
      <w:pPr>
        <w:pStyle w:val="a7"/>
        <w:ind w:firstLine="567"/>
        <w:jc w:val="both"/>
        <w:rPr>
          <w:rFonts w:ascii="Times New Roman" w:hAnsi="Times New Roman" w:cs="Times New Roman"/>
          <w:sz w:val="28"/>
          <w:szCs w:val="28"/>
        </w:rPr>
      </w:pPr>
      <w:r w:rsidRPr="008727C7">
        <w:rPr>
          <w:rStyle w:val="a9"/>
          <w:rFonts w:ascii="Times New Roman" w:hAnsi="Times New Roman" w:cs="Times New Roman"/>
          <w:sz w:val="28"/>
          <w:szCs w:val="28"/>
        </w:rPr>
        <w:footnoteRef/>
      </w:r>
      <w:r w:rsidRPr="008727C7">
        <w:rPr>
          <w:rFonts w:ascii="Times New Roman" w:hAnsi="Times New Roman" w:cs="Times New Roman"/>
          <w:sz w:val="28"/>
          <w:szCs w:val="28"/>
        </w:rPr>
        <w:t xml:space="preserve"> Семёнов В.А. Крым казачий. Симферополь, 2012. С. 5–11, 272–294.</w:t>
      </w:r>
    </w:p>
  </w:footnote>
  <w:footnote w:id="503">
    <w:p w:rsidR="00752378" w:rsidRPr="008727C7" w:rsidRDefault="00752378" w:rsidP="00A77DCD">
      <w:pPr>
        <w:pStyle w:val="a7"/>
        <w:ind w:firstLine="567"/>
        <w:jc w:val="both"/>
        <w:rPr>
          <w:rFonts w:ascii="Times New Roman" w:hAnsi="Times New Roman" w:cs="Times New Roman"/>
          <w:sz w:val="28"/>
          <w:szCs w:val="28"/>
        </w:rPr>
      </w:pPr>
      <w:r w:rsidRPr="008727C7">
        <w:rPr>
          <w:rStyle w:val="a9"/>
          <w:rFonts w:ascii="Times New Roman" w:hAnsi="Times New Roman" w:cs="Times New Roman"/>
          <w:sz w:val="28"/>
          <w:szCs w:val="28"/>
        </w:rPr>
        <w:footnoteRef/>
      </w:r>
      <w:r w:rsidRPr="008727C7">
        <w:rPr>
          <w:rFonts w:ascii="Times New Roman" w:hAnsi="Times New Roman" w:cs="Times New Roman"/>
          <w:sz w:val="28"/>
          <w:szCs w:val="28"/>
        </w:rPr>
        <w:t xml:space="preserve"> Островская И.В. Состояние политической активности обществе</w:t>
      </w:r>
      <w:r w:rsidRPr="008727C7">
        <w:rPr>
          <w:rFonts w:ascii="Times New Roman" w:hAnsi="Times New Roman" w:cs="Times New Roman"/>
          <w:sz w:val="28"/>
          <w:szCs w:val="28"/>
        </w:rPr>
        <w:t>н</w:t>
      </w:r>
      <w:r w:rsidRPr="008727C7">
        <w:rPr>
          <w:rFonts w:ascii="Times New Roman" w:hAnsi="Times New Roman" w:cs="Times New Roman"/>
          <w:sz w:val="28"/>
          <w:szCs w:val="28"/>
        </w:rPr>
        <w:t>ных организаций русской диаспоры в Автономной Республике Крым (по итогам избирательных кампаний 2006–2012 гг.) // Тенденции и перспект</w:t>
      </w:r>
      <w:r w:rsidRPr="008727C7">
        <w:rPr>
          <w:rFonts w:ascii="Times New Roman" w:hAnsi="Times New Roman" w:cs="Times New Roman"/>
          <w:sz w:val="28"/>
          <w:szCs w:val="28"/>
        </w:rPr>
        <w:t>и</w:t>
      </w:r>
      <w:r w:rsidRPr="008727C7">
        <w:rPr>
          <w:rFonts w:ascii="Times New Roman" w:hAnsi="Times New Roman" w:cs="Times New Roman"/>
          <w:sz w:val="28"/>
          <w:szCs w:val="28"/>
        </w:rPr>
        <w:t>вы современных геополитических и религиозных процессов: теория и практика. Симферополь, 2013. С. 167–168.</w:t>
      </w:r>
    </w:p>
  </w:footnote>
  <w:footnote w:id="504">
    <w:p w:rsidR="00752378" w:rsidRPr="008727C7" w:rsidRDefault="00752378" w:rsidP="00A77DCD">
      <w:pPr>
        <w:pStyle w:val="a7"/>
        <w:ind w:firstLine="567"/>
        <w:jc w:val="both"/>
        <w:rPr>
          <w:rFonts w:ascii="Times New Roman" w:hAnsi="Times New Roman" w:cs="Times New Roman"/>
          <w:sz w:val="28"/>
          <w:szCs w:val="28"/>
        </w:rPr>
      </w:pPr>
      <w:r w:rsidRPr="008727C7">
        <w:rPr>
          <w:rStyle w:val="a9"/>
          <w:rFonts w:ascii="Times New Roman" w:hAnsi="Times New Roman" w:cs="Times New Roman"/>
          <w:sz w:val="28"/>
          <w:szCs w:val="28"/>
        </w:rPr>
        <w:footnoteRef/>
      </w:r>
      <w:r w:rsidRPr="008727C7">
        <w:rPr>
          <w:rFonts w:ascii="Times New Roman" w:hAnsi="Times New Roman" w:cs="Times New Roman"/>
          <w:sz w:val="28"/>
          <w:szCs w:val="28"/>
        </w:rPr>
        <w:t xml:space="preserve"> Игнатьев Г. В крымском парламенте на 80 «регионалов» будет 20 условных оппозиционеров. </w:t>
      </w:r>
      <w:r w:rsidRPr="008727C7">
        <w:rPr>
          <w:rFonts w:ascii="Times New Roman" w:hAnsi="Times New Roman" w:cs="Times New Roman"/>
          <w:sz w:val="28"/>
          <w:szCs w:val="28"/>
          <w:lang w:val="en-US"/>
        </w:rPr>
        <w:t>URL</w:t>
      </w:r>
      <w:r w:rsidRPr="008727C7">
        <w:rPr>
          <w:rFonts w:ascii="Times New Roman" w:hAnsi="Times New Roman" w:cs="Times New Roman"/>
          <w:sz w:val="28"/>
          <w:szCs w:val="28"/>
        </w:rPr>
        <w:t xml:space="preserve">: </w:t>
      </w:r>
      <w:hyperlink r:id="rId187" w:history="1">
        <w:r w:rsidRPr="008727C7">
          <w:rPr>
            <w:rStyle w:val="ac"/>
            <w:rFonts w:ascii="Times New Roman" w:eastAsiaTheme="majorEastAsia" w:hAnsi="Times New Roman" w:cs="Times New Roman"/>
            <w:color w:val="auto"/>
            <w:sz w:val="28"/>
            <w:szCs w:val="28"/>
            <w:u w:val="none"/>
            <w:shd w:val="clear" w:color="auto" w:fill="FFFFFF"/>
          </w:rPr>
          <w:t>http://www.nr2.ru/kiev/307816.html</w:t>
        </w:r>
      </w:hyperlink>
    </w:p>
  </w:footnote>
  <w:footnote w:id="505">
    <w:p w:rsidR="00752378" w:rsidRPr="008727C7" w:rsidRDefault="00752378" w:rsidP="00A77DCD">
      <w:pPr>
        <w:pStyle w:val="a7"/>
        <w:ind w:firstLine="567"/>
        <w:jc w:val="both"/>
        <w:rPr>
          <w:rFonts w:ascii="Times New Roman" w:hAnsi="Times New Roman" w:cs="Times New Roman"/>
          <w:sz w:val="28"/>
          <w:szCs w:val="28"/>
        </w:rPr>
      </w:pPr>
      <w:r w:rsidRPr="008727C7">
        <w:rPr>
          <w:rStyle w:val="a9"/>
          <w:rFonts w:ascii="Times New Roman" w:hAnsi="Times New Roman" w:cs="Times New Roman"/>
          <w:sz w:val="28"/>
          <w:szCs w:val="28"/>
        </w:rPr>
        <w:footnoteRef/>
      </w:r>
      <w:r w:rsidRPr="008727C7">
        <w:rPr>
          <w:rFonts w:ascii="Times New Roman" w:hAnsi="Times New Roman" w:cs="Times New Roman"/>
          <w:sz w:val="28"/>
          <w:szCs w:val="28"/>
        </w:rPr>
        <w:t xml:space="preserve"> </w:t>
      </w:r>
      <w:r w:rsidRPr="008727C7">
        <w:rPr>
          <w:rStyle w:val="af0"/>
          <w:rFonts w:ascii="Times New Roman" w:eastAsiaTheme="majorEastAsia" w:hAnsi="Times New Roman" w:cs="Times New Roman"/>
          <w:b w:val="0"/>
          <w:sz w:val="28"/>
          <w:szCs w:val="28"/>
          <w:shd w:val="clear" w:color="auto" w:fill="FFFFFF"/>
        </w:rPr>
        <w:t xml:space="preserve">Выборы 2010. Официальные результаты голосования по выборам в Севастопольский городской совет. </w:t>
      </w:r>
      <w:r w:rsidRPr="008727C7">
        <w:rPr>
          <w:rFonts w:ascii="Times New Roman" w:hAnsi="Times New Roman" w:cs="Times New Roman"/>
          <w:sz w:val="28"/>
          <w:szCs w:val="28"/>
          <w:lang w:val="en-US"/>
        </w:rPr>
        <w:t>URL</w:t>
      </w:r>
      <w:r w:rsidRPr="008727C7">
        <w:rPr>
          <w:rFonts w:ascii="Times New Roman" w:hAnsi="Times New Roman" w:cs="Times New Roman"/>
          <w:sz w:val="28"/>
          <w:szCs w:val="28"/>
        </w:rPr>
        <w:t xml:space="preserve">: </w:t>
      </w:r>
      <w:hyperlink r:id="rId188" w:history="1">
        <w:r w:rsidRPr="008727C7">
          <w:rPr>
            <w:rStyle w:val="ac"/>
            <w:rFonts w:ascii="Times New Roman" w:hAnsi="Times New Roman" w:cs="Times New Roman"/>
            <w:color w:val="auto"/>
            <w:sz w:val="28"/>
            <w:szCs w:val="28"/>
            <w:u w:val="none"/>
            <w:bdr w:val="none" w:sz="0" w:space="0" w:color="auto" w:frame="1"/>
          </w:rPr>
          <w:t>http://sevastopol.su/news.php</w:t>
        </w:r>
      </w:hyperlink>
      <w:r w:rsidRPr="008727C7">
        <w:rPr>
          <w:rFonts w:ascii="Times New Roman" w:hAnsi="Times New Roman" w:cs="Times New Roman"/>
          <w:sz w:val="28"/>
          <w:szCs w:val="28"/>
          <w:bdr w:val="none" w:sz="0" w:space="0" w:color="auto" w:frame="1"/>
        </w:rPr>
        <w:t>?id= 24309</w:t>
      </w:r>
    </w:p>
  </w:footnote>
  <w:footnote w:id="506">
    <w:p w:rsidR="00752378" w:rsidRPr="00A77DCD" w:rsidRDefault="00752378" w:rsidP="00A77DCD">
      <w:pPr>
        <w:pStyle w:val="a7"/>
        <w:ind w:firstLine="567"/>
        <w:jc w:val="both"/>
        <w:rPr>
          <w:rFonts w:ascii="Times New Roman" w:hAnsi="Times New Roman" w:cs="Times New Roman"/>
          <w:sz w:val="28"/>
          <w:szCs w:val="28"/>
        </w:rPr>
      </w:pPr>
      <w:r w:rsidRPr="00A77DCD">
        <w:rPr>
          <w:rStyle w:val="a9"/>
          <w:rFonts w:ascii="Times New Roman" w:hAnsi="Times New Roman" w:cs="Times New Roman"/>
          <w:sz w:val="28"/>
          <w:szCs w:val="28"/>
        </w:rPr>
        <w:footnoteRef/>
      </w:r>
      <w:r w:rsidRPr="00A77DCD">
        <w:rPr>
          <w:rFonts w:ascii="Times New Roman" w:hAnsi="Times New Roman" w:cs="Times New Roman"/>
          <w:sz w:val="28"/>
          <w:szCs w:val="28"/>
        </w:rPr>
        <w:t xml:space="preserve"> Украина 2012: как выбирали народных депутатов. Украинские в</w:t>
      </w:r>
      <w:r w:rsidRPr="00A77DCD">
        <w:rPr>
          <w:rFonts w:ascii="Times New Roman" w:hAnsi="Times New Roman" w:cs="Times New Roman"/>
          <w:sz w:val="28"/>
          <w:szCs w:val="28"/>
        </w:rPr>
        <w:t>ы</w:t>
      </w:r>
      <w:r w:rsidRPr="00A77DCD">
        <w:rPr>
          <w:rFonts w:ascii="Times New Roman" w:hAnsi="Times New Roman" w:cs="Times New Roman"/>
          <w:sz w:val="28"/>
          <w:szCs w:val="28"/>
        </w:rPr>
        <w:t>боры глазам</w:t>
      </w:r>
      <w:r>
        <w:rPr>
          <w:rFonts w:ascii="Times New Roman" w:hAnsi="Times New Roman" w:cs="Times New Roman"/>
          <w:sz w:val="28"/>
          <w:szCs w:val="28"/>
        </w:rPr>
        <w:t>и международных наблюдателей / р</w:t>
      </w:r>
      <w:r w:rsidRPr="00A77DCD">
        <w:rPr>
          <w:rFonts w:ascii="Times New Roman" w:hAnsi="Times New Roman" w:cs="Times New Roman"/>
          <w:sz w:val="28"/>
          <w:szCs w:val="28"/>
        </w:rPr>
        <w:t xml:space="preserve">едкол.: А. Кочетков </w:t>
      </w:r>
      <w:r w:rsidRPr="004D1A1C">
        <w:rPr>
          <w:rFonts w:ascii="Times New Roman" w:hAnsi="Times New Roman" w:cs="Times New Roman"/>
          <w:sz w:val="28"/>
          <w:szCs w:val="28"/>
        </w:rPr>
        <w:t>[</w:t>
      </w:r>
      <w:r w:rsidRPr="00A77DCD">
        <w:rPr>
          <w:rFonts w:ascii="Times New Roman" w:hAnsi="Times New Roman" w:cs="Times New Roman"/>
          <w:sz w:val="28"/>
          <w:szCs w:val="28"/>
        </w:rPr>
        <w:t>и др.</w:t>
      </w:r>
      <w:r w:rsidRPr="004D1A1C">
        <w:rPr>
          <w:rFonts w:ascii="Times New Roman" w:hAnsi="Times New Roman" w:cs="Times New Roman"/>
          <w:sz w:val="28"/>
          <w:szCs w:val="28"/>
        </w:rPr>
        <w:t>].</w:t>
      </w:r>
      <w:r w:rsidRPr="00A77DCD">
        <w:rPr>
          <w:rFonts w:ascii="Times New Roman" w:hAnsi="Times New Roman" w:cs="Times New Roman"/>
          <w:sz w:val="28"/>
          <w:szCs w:val="28"/>
        </w:rPr>
        <w:t xml:space="preserve"> М., 2012.</w:t>
      </w:r>
      <w:r>
        <w:rPr>
          <w:rFonts w:ascii="Times New Roman" w:hAnsi="Times New Roman" w:cs="Times New Roman"/>
          <w:sz w:val="28"/>
          <w:szCs w:val="28"/>
        </w:rPr>
        <w:t xml:space="preserve"> </w:t>
      </w:r>
      <w:r w:rsidRPr="00A77DCD">
        <w:rPr>
          <w:rFonts w:ascii="Times New Roman" w:hAnsi="Times New Roman" w:cs="Times New Roman"/>
          <w:sz w:val="28"/>
          <w:szCs w:val="28"/>
        </w:rPr>
        <w:t>С. 160</w:t>
      </w:r>
      <w:r>
        <w:rPr>
          <w:rFonts w:ascii="Times New Roman" w:hAnsi="Times New Roman" w:cs="Times New Roman"/>
          <w:sz w:val="28"/>
          <w:szCs w:val="28"/>
        </w:rPr>
        <w:t>–</w:t>
      </w:r>
      <w:r w:rsidRPr="00A77DCD">
        <w:rPr>
          <w:rFonts w:ascii="Times New Roman" w:hAnsi="Times New Roman" w:cs="Times New Roman"/>
          <w:sz w:val="28"/>
          <w:szCs w:val="28"/>
        </w:rPr>
        <w:t>161.</w:t>
      </w:r>
    </w:p>
  </w:footnote>
  <w:footnote w:id="507">
    <w:p w:rsidR="00752378" w:rsidRPr="00A77DCD" w:rsidRDefault="00752378" w:rsidP="00A77DCD">
      <w:pPr>
        <w:pStyle w:val="a7"/>
        <w:ind w:firstLine="567"/>
        <w:jc w:val="both"/>
        <w:rPr>
          <w:rFonts w:ascii="Times New Roman" w:hAnsi="Times New Roman" w:cs="Times New Roman"/>
          <w:sz w:val="28"/>
          <w:szCs w:val="28"/>
        </w:rPr>
      </w:pPr>
      <w:r w:rsidRPr="00A77DCD">
        <w:rPr>
          <w:rStyle w:val="a9"/>
          <w:rFonts w:ascii="Times New Roman" w:hAnsi="Times New Roman" w:cs="Times New Roman"/>
          <w:sz w:val="28"/>
          <w:szCs w:val="28"/>
        </w:rPr>
        <w:footnoteRef/>
      </w:r>
      <w:r w:rsidRPr="00A77DCD">
        <w:rPr>
          <w:rFonts w:ascii="Times New Roman" w:hAnsi="Times New Roman" w:cs="Times New Roman"/>
          <w:sz w:val="28"/>
          <w:szCs w:val="28"/>
        </w:rPr>
        <w:t xml:space="preserve"> </w:t>
      </w:r>
      <w:r w:rsidRPr="00A77DCD">
        <w:rPr>
          <w:rFonts w:ascii="Times New Roman" w:hAnsi="Times New Roman" w:cs="Times New Roman"/>
          <w:bCs/>
          <w:sz w:val="28"/>
          <w:szCs w:val="28"/>
        </w:rPr>
        <w:t xml:space="preserve">Депутат </w:t>
      </w:r>
      <w:r w:rsidRPr="00A77DCD">
        <w:rPr>
          <w:rFonts w:ascii="Times New Roman" w:hAnsi="Times New Roman" w:cs="Times New Roman"/>
          <w:bCs/>
          <w:sz w:val="28"/>
          <w:szCs w:val="28"/>
          <w:lang w:val="en-US"/>
        </w:rPr>
        <w:t>C</w:t>
      </w:r>
      <w:r w:rsidRPr="00A77DCD">
        <w:rPr>
          <w:rFonts w:ascii="Times New Roman" w:hAnsi="Times New Roman" w:cs="Times New Roman"/>
          <w:bCs/>
          <w:sz w:val="28"/>
          <w:szCs w:val="28"/>
        </w:rPr>
        <w:t>евастопольского горсовета обратился к Владимиру П</w:t>
      </w:r>
      <w:r w:rsidRPr="00A77DCD">
        <w:rPr>
          <w:rFonts w:ascii="Times New Roman" w:hAnsi="Times New Roman" w:cs="Times New Roman"/>
          <w:bCs/>
          <w:sz w:val="28"/>
          <w:szCs w:val="28"/>
        </w:rPr>
        <w:t>у</w:t>
      </w:r>
      <w:r w:rsidRPr="00A77DCD">
        <w:rPr>
          <w:rFonts w:ascii="Times New Roman" w:hAnsi="Times New Roman" w:cs="Times New Roman"/>
          <w:bCs/>
          <w:sz w:val="28"/>
          <w:szCs w:val="28"/>
        </w:rPr>
        <w:t xml:space="preserve">тину с просьбой ввести на территорию Украины войска. </w:t>
      </w:r>
      <w:r w:rsidRPr="00A77DCD">
        <w:rPr>
          <w:rFonts w:ascii="Times New Roman" w:hAnsi="Times New Roman" w:cs="Times New Roman"/>
          <w:sz w:val="28"/>
          <w:szCs w:val="28"/>
          <w:lang w:val="en-US"/>
        </w:rPr>
        <w:t>URL</w:t>
      </w:r>
      <w:r w:rsidRPr="00A77DCD">
        <w:rPr>
          <w:rFonts w:ascii="Times New Roman" w:hAnsi="Times New Roman" w:cs="Times New Roman"/>
          <w:sz w:val="28"/>
          <w:szCs w:val="28"/>
        </w:rPr>
        <w:t xml:space="preserve">: </w:t>
      </w:r>
      <w:hyperlink r:id="rId189" w:history="1">
        <w:r w:rsidRPr="00A77DCD">
          <w:rPr>
            <w:rStyle w:val="ac"/>
            <w:rFonts w:ascii="Times New Roman" w:eastAsiaTheme="majorEastAsia" w:hAnsi="Times New Roman" w:cs="Times New Roman"/>
            <w:color w:val="auto"/>
            <w:sz w:val="28"/>
            <w:szCs w:val="28"/>
            <w:u w:val="none"/>
          </w:rPr>
          <w:t>http://www.sevastopol.su/news.php?id=54877</w:t>
        </w:r>
      </w:hyperlink>
    </w:p>
  </w:footnote>
  <w:footnote w:id="508">
    <w:p w:rsidR="00752378" w:rsidRPr="00A77DCD" w:rsidRDefault="00752378" w:rsidP="00A77DCD">
      <w:pPr>
        <w:pStyle w:val="a7"/>
        <w:ind w:firstLine="567"/>
        <w:jc w:val="both"/>
        <w:rPr>
          <w:rFonts w:ascii="Times New Roman" w:hAnsi="Times New Roman" w:cs="Times New Roman"/>
          <w:sz w:val="28"/>
          <w:szCs w:val="28"/>
          <w:lang w:val="en-US"/>
        </w:rPr>
      </w:pPr>
      <w:r w:rsidRPr="00A77DCD">
        <w:rPr>
          <w:rStyle w:val="a9"/>
          <w:rFonts w:ascii="Times New Roman" w:hAnsi="Times New Roman" w:cs="Times New Roman"/>
          <w:sz w:val="28"/>
          <w:szCs w:val="28"/>
        </w:rPr>
        <w:footnoteRef/>
      </w:r>
      <w:r w:rsidRPr="00A77DCD">
        <w:rPr>
          <w:rFonts w:ascii="Times New Roman" w:hAnsi="Times New Roman" w:cs="Times New Roman"/>
          <w:sz w:val="28"/>
          <w:szCs w:val="28"/>
        </w:rPr>
        <w:t xml:space="preserve"> «Всё к этому идет». В Крыму допускают возможность отделения Крыма от Украины. </w:t>
      </w:r>
      <w:r w:rsidRPr="00A77DCD">
        <w:rPr>
          <w:rFonts w:ascii="Times New Roman" w:hAnsi="Times New Roman" w:cs="Times New Roman"/>
          <w:sz w:val="28"/>
          <w:szCs w:val="28"/>
          <w:lang w:val="en-US"/>
        </w:rPr>
        <w:t xml:space="preserve">URL: </w:t>
      </w:r>
      <w:hyperlink r:id="rId190" w:history="1">
        <w:r w:rsidRPr="00A77DCD">
          <w:rPr>
            <w:rStyle w:val="ac"/>
            <w:rFonts w:ascii="Times New Roman" w:eastAsiaTheme="majorEastAsia" w:hAnsi="Times New Roman" w:cs="Times New Roman"/>
            <w:color w:val="auto"/>
            <w:sz w:val="28"/>
            <w:szCs w:val="28"/>
            <w:u w:val="none"/>
            <w:bdr w:val="none" w:sz="0" w:space="0" w:color="auto" w:frame="1"/>
            <w:lang w:val="en-US"/>
          </w:rPr>
          <w:t>http://evening-crimea.com/news/20-02-2014_vse-k-etomu-idet-v-krymu-dopuskajut-vozmozhnost-otdelenija-kryma-ot-ukrain</w:t>
        </w:r>
      </w:hyperlink>
      <w:r w:rsidRPr="00A77DCD">
        <w:rPr>
          <w:rFonts w:ascii="Times New Roman" w:hAnsi="Times New Roman" w:cs="Times New Roman"/>
          <w:sz w:val="28"/>
          <w:szCs w:val="28"/>
          <w:lang w:val="en-US"/>
        </w:rPr>
        <w:t>yi</w:t>
      </w:r>
    </w:p>
  </w:footnote>
  <w:footnote w:id="509">
    <w:p w:rsidR="00752378" w:rsidRPr="00A77DCD" w:rsidRDefault="00752378" w:rsidP="00A77DCD">
      <w:pPr>
        <w:pStyle w:val="a7"/>
        <w:ind w:firstLine="567"/>
        <w:jc w:val="both"/>
        <w:rPr>
          <w:rFonts w:ascii="Times New Roman" w:hAnsi="Times New Roman" w:cs="Times New Roman"/>
          <w:sz w:val="28"/>
          <w:szCs w:val="28"/>
        </w:rPr>
      </w:pPr>
      <w:r w:rsidRPr="00A77DCD">
        <w:rPr>
          <w:rStyle w:val="a9"/>
          <w:rFonts w:ascii="Times New Roman" w:hAnsi="Times New Roman" w:cs="Times New Roman"/>
          <w:sz w:val="28"/>
          <w:szCs w:val="28"/>
        </w:rPr>
        <w:footnoteRef/>
      </w:r>
      <w:r>
        <w:t xml:space="preserve"> </w:t>
      </w:r>
      <w:hyperlink r:id="rId191" w:tooltip="Автор" w:history="1">
        <w:r w:rsidRPr="00A77DCD">
          <w:rPr>
            <w:rStyle w:val="ac"/>
            <w:rFonts w:ascii="Times New Roman" w:eastAsiaTheme="majorEastAsia" w:hAnsi="Times New Roman" w:cs="Times New Roman"/>
            <w:color w:val="auto"/>
            <w:sz w:val="28"/>
            <w:szCs w:val="28"/>
            <w:u w:val="none"/>
          </w:rPr>
          <w:t>Васьковская</w:t>
        </w:r>
      </w:hyperlink>
      <w:r w:rsidRPr="00A77DCD">
        <w:rPr>
          <w:rFonts w:ascii="Times New Roman" w:hAnsi="Times New Roman" w:cs="Times New Roman"/>
          <w:sz w:val="28"/>
          <w:szCs w:val="28"/>
        </w:rPr>
        <w:t xml:space="preserve"> Я. В Севастополе митинг выбрал главу города. </w:t>
      </w:r>
      <w:r w:rsidRPr="00A77DCD">
        <w:rPr>
          <w:rFonts w:ascii="Times New Roman" w:hAnsi="Times New Roman" w:cs="Times New Roman"/>
          <w:sz w:val="28"/>
          <w:szCs w:val="28"/>
          <w:lang w:val="en-US"/>
        </w:rPr>
        <w:t>URL</w:t>
      </w:r>
      <w:r w:rsidRPr="00A77DCD">
        <w:rPr>
          <w:rFonts w:ascii="Times New Roman" w:hAnsi="Times New Roman" w:cs="Times New Roman"/>
          <w:sz w:val="28"/>
          <w:szCs w:val="28"/>
        </w:rPr>
        <w:t xml:space="preserve">: </w:t>
      </w:r>
      <w:hyperlink r:id="rId192" w:history="1">
        <w:r w:rsidRPr="00A77DCD">
          <w:rPr>
            <w:rStyle w:val="ac"/>
            <w:rFonts w:ascii="Times New Roman" w:eastAsiaTheme="majorEastAsia" w:hAnsi="Times New Roman" w:cs="Times New Roman"/>
            <w:color w:val="auto"/>
            <w:sz w:val="28"/>
            <w:szCs w:val="28"/>
            <w:u w:val="none"/>
          </w:rPr>
          <w:t>http://www.sevastopol.su/news.php?id=57720</w:t>
        </w:r>
      </w:hyperlink>
    </w:p>
  </w:footnote>
  <w:footnote w:id="510">
    <w:p w:rsidR="00752378" w:rsidRPr="00A77DCD" w:rsidRDefault="00752378" w:rsidP="00A77DCD">
      <w:pPr>
        <w:pStyle w:val="a7"/>
        <w:ind w:firstLine="567"/>
        <w:jc w:val="both"/>
        <w:rPr>
          <w:rFonts w:ascii="Times New Roman" w:hAnsi="Times New Roman" w:cs="Times New Roman"/>
          <w:sz w:val="28"/>
          <w:szCs w:val="28"/>
          <w:lang w:val="en-US"/>
        </w:rPr>
      </w:pPr>
      <w:r w:rsidRPr="00A77DCD">
        <w:rPr>
          <w:rStyle w:val="a9"/>
          <w:rFonts w:ascii="Times New Roman" w:hAnsi="Times New Roman" w:cs="Times New Roman"/>
          <w:sz w:val="28"/>
          <w:szCs w:val="28"/>
        </w:rPr>
        <w:footnoteRef/>
      </w:r>
      <w:r>
        <w:rPr>
          <w:rFonts w:ascii="Times New Roman" w:hAnsi="Times New Roman" w:cs="Times New Roman"/>
          <w:sz w:val="28"/>
          <w:szCs w:val="28"/>
        </w:rPr>
        <w:t xml:space="preserve"> </w:t>
      </w:r>
      <w:r w:rsidRPr="00A77DCD">
        <w:rPr>
          <w:rFonts w:ascii="Times New Roman" w:hAnsi="Times New Roman" w:cs="Times New Roman"/>
          <w:sz w:val="28"/>
          <w:szCs w:val="28"/>
        </w:rPr>
        <w:t xml:space="preserve">Верховная Рада АРК проголосовала за проведение референдума. </w:t>
      </w:r>
      <w:r w:rsidRPr="00A77DCD">
        <w:rPr>
          <w:rFonts w:ascii="Times New Roman" w:hAnsi="Times New Roman" w:cs="Times New Roman"/>
          <w:sz w:val="28"/>
          <w:szCs w:val="28"/>
          <w:lang w:val="en-US"/>
        </w:rPr>
        <w:t>URL: http://www.kianews.com.ua/news/verhovnaya-rada-ark-progolosovala-za-provedenie-referenduma</w:t>
      </w:r>
    </w:p>
  </w:footnote>
  <w:footnote w:id="511">
    <w:p w:rsidR="00752378" w:rsidRPr="00A77DCD" w:rsidRDefault="00752378" w:rsidP="00A77DCD">
      <w:pPr>
        <w:pStyle w:val="a7"/>
        <w:ind w:firstLine="567"/>
        <w:jc w:val="both"/>
        <w:rPr>
          <w:rFonts w:ascii="Times New Roman" w:hAnsi="Times New Roman" w:cs="Times New Roman"/>
          <w:sz w:val="28"/>
          <w:szCs w:val="28"/>
        </w:rPr>
      </w:pPr>
      <w:r w:rsidRPr="00A77DCD">
        <w:rPr>
          <w:rStyle w:val="a9"/>
          <w:rFonts w:ascii="Times New Roman" w:hAnsi="Times New Roman" w:cs="Times New Roman"/>
          <w:sz w:val="28"/>
          <w:szCs w:val="28"/>
        </w:rPr>
        <w:footnoteRef/>
      </w:r>
      <w:r w:rsidRPr="00A77DCD">
        <w:rPr>
          <w:rFonts w:ascii="Times New Roman" w:hAnsi="Times New Roman" w:cs="Times New Roman"/>
          <w:sz w:val="28"/>
          <w:szCs w:val="28"/>
        </w:rPr>
        <w:t xml:space="preserve"> Овчаров Александр, 1952 г.р. Устное интерью 20 августа 2014 г. Личный архив А.В. Баранова.</w:t>
      </w:r>
    </w:p>
  </w:footnote>
  <w:footnote w:id="512">
    <w:p w:rsidR="00752378" w:rsidRPr="00A77DCD" w:rsidRDefault="00752378" w:rsidP="00A77DCD">
      <w:pPr>
        <w:pStyle w:val="a7"/>
        <w:ind w:firstLine="567"/>
        <w:jc w:val="both"/>
        <w:rPr>
          <w:rFonts w:ascii="Times New Roman" w:hAnsi="Times New Roman" w:cs="Times New Roman"/>
          <w:sz w:val="28"/>
          <w:szCs w:val="28"/>
        </w:rPr>
      </w:pPr>
      <w:r w:rsidRPr="00A77DCD">
        <w:rPr>
          <w:rStyle w:val="a9"/>
          <w:rFonts w:ascii="Times New Roman" w:hAnsi="Times New Roman" w:cs="Times New Roman"/>
          <w:sz w:val="28"/>
          <w:szCs w:val="28"/>
        </w:rPr>
        <w:footnoteRef/>
      </w:r>
      <w:r w:rsidRPr="00A77DCD">
        <w:rPr>
          <w:rFonts w:ascii="Times New Roman" w:hAnsi="Times New Roman" w:cs="Times New Roman"/>
          <w:sz w:val="28"/>
          <w:szCs w:val="28"/>
        </w:rPr>
        <w:t xml:space="preserve"> </w:t>
      </w:r>
      <w:r w:rsidRPr="00A77DCD">
        <w:rPr>
          <w:rFonts w:ascii="Times New Roman" w:hAnsi="Times New Roman" w:cs="Times New Roman"/>
          <w:bCs/>
          <w:sz w:val="28"/>
          <w:szCs w:val="28"/>
        </w:rPr>
        <w:t>Итоговые данные: За воссоединение Крыма с Россией проголос</w:t>
      </w:r>
      <w:r w:rsidRPr="00A77DCD">
        <w:rPr>
          <w:rFonts w:ascii="Times New Roman" w:hAnsi="Times New Roman" w:cs="Times New Roman"/>
          <w:bCs/>
          <w:sz w:val="28"/>
          <w:szCs w:val="28"/>
        </w:rPr>
        <w:t>о</w:t>
      </w:r>
      <w:r w:rsidRPr="00A77DCD">
        <w:rPr>
          <w:rFonts w:ascii="Times New Roman" w:hAnsi="Times New Roman" w:cs="Times New Roman"/>
          <w:bCs/>
          <w:sz w:val="28"/>
          <w:szCs w:val="28"/>
        </w:rPr>
        <w:t xml:space="preserve">вали 96,77% участников референдума. </w:t>
      </w:r>
      <w:r w:rsidRPr="00A77DCD">
        <w:rPr>
          <w:rFonts w:ascii="Times New Roman" w:hAnsi="Times New Roman" w:cs="Times New Roman"/>
          <w:sz w:val="28"/>
          <w:szCs w:val="28"/>
          <w:lang w:val="en-US"/>
        </w:rPr>
        <w:t>URL</w:t>
      </w:r>
      <w:r w:rsidRPr="00A77DCD">
        <w:rPr>
          <w:rFonts w:ascii="Times New Roman" w:hAnsi="Times New Roman" w:cs="Times New Roman"/>
          <w:sz w:val="28"/>
          <w:szCs w:val="28"/>
        </w:rPr>
        <w:t xml:space="preserve">: </w:t>
      </w:r>
      <w:hyperlink r:id="rId193" w:history="1">
        <w:r w:rsidRPr="00A77DCD">
          <w:rPr>
            <w:rStyle w:val="ac"/>
            <w:rFonts w:ascii="Times New Roman" w:eastAsiaTheme="majorEastAsia" w:hAnsi="Times New Roman" w:cs="Times New Roman"/>
            <w:color w:val="auto"/>
            <w:sz w:val="28"/>
            <w:szCs w:val="28"/>
            <w:u w:val="none"/>
          </w:rPr>
          <w:t>www.regnum.ru/news/fd-abroad/ukraina/1778840.html</w:t>
        </w:r>
      </w:hyperlink>
      <w:r w:rsidRPr="00A77DCD">
        <w:rPr>
          <w:rFonts w:ascii="Times New Roman" w:hAnsi="Times New Roman" w:cs="Times New Roman"/>
          <w:sz w:val="28"/>
          <w:szCs w:val="28"/>
        </w:rPr>
        <w:t xml:space="preserve">; </w:t>
      </w:r>
      <w:r w:rsidRPr="00A77DCD">
        <w:rPr>
          <w:rFonts w:ascii="Times New Roman" w:hAnsi="Times New Roman" w:cs="Times New Roman"/>
          <w:bCs/>
          <w:sz w:val="28"/>
          <w:szCs w:val="28"/>
        </w:rPr>
        <w:t>95,6% голосовавших в Севастополе выступ</w:t>
      </w:r>
      <w:r w:rsidRPr="00A77DCD">
        <w:rPr>
          <w:rFonts w:ascii="Times New Roman" w:hAnsi="Times New Roman" w:cs="Times New Roman"/>
          <w:bCs/>
          <w:sz w:val="28"/>
          <w:szCs w:val="28"/>
        </w:rPr>
        <w:t>и</w:t>
      </w:r>
      <w:r w:rsidRPr="00A77DCD">
        <w:rPr>
          <w:rFonts w:ascii="Times New Roman" w:hAnsi="Times New Roman" w:cs="Times New Roman"/>
          <w:bCs/>
          <w:sz w:val="28"/>
          <w:szCs w:val="28"/>
        </w:rPr>
        <w:t xml:space="preserve">ли за вступление Крыма в РФ. </w:t>
      </w:r>
      <w:r w:rsidRPr="00A77DCD">
        <w:rPr>
          <w:rFonts w:ascii="Times New Roman" w:hAnsi="Times New Roman" w:cs="Times New Roman"/>
          <w:sz w:val="28"/>
          <w:szCs w:val="28"/>
          <w:lang w:val="en-US"/>
        </w:rPr>
        <w:t>URL</w:t>
      </w:r>
      <w:r w:rsidRPr="00A77DCD">
        <w:rPr>
          <w:rFonts w:ascii="Times New Roman" w:hAnsi="Times New Roman" w:cs="Times New Roman"/>
          <w:sz w:val="28"/>
          <w:szCs w:val="28"/>
        </w:rPr>
        <w:t xml:space="preserve">: </w:t>
      </w:r>
      <w:hyperlink r:id="rId194" w:history="1">
        <w:r w:rsidRPr="00A77DCD">
          <w:rPr>
            <w:rStyle w:val="ac"/>
            <w:rFonts w:ascii="Times New Roman" w:eastAsiaTheme="majorEastAsia" w:hAnsi="Times New Roman" w:cs="Times New Roman"/>
            <w:color w:val="auto"/>
            <w:sz w:val="28"/>
            <w:szCs w:val="28"/>
            <w:u w:val="none"/>
          </w:rPr>
          <w:t>www.regnum.ru/news/fd-abroad/1778895.html</w:t>
        </w:r>
      </w:hyperlink>
    </w:p>
  </w:footnote>
  <w:footnote w:id="513">
    <w:p w:rsidR="00752378" w:rsidRPr="00A77DCD" w:rsidRDefault="00752378" w:rsidP="00A77DCD">
      <w:pPr>
        <w:pStyle w:val="a7"/>
        <w:ind w:firstLine="567"/>
        <w:jc w:val="both"/>
        <w:rPr>
          <w:rFonts w:ascii="Times New Roman" w:hAnsi="Times New Roman" w:cs="Times New Roman"/>
          <w:sz w:val="28"/>
          <w:szCs w:val="28"/>
        </w:rPr>
      </w:pPr>
      <w:r w:rsidRPr="00A77DCD">
        <w:rPr>
          <w:rStyle w:val="a9"/>
          <w:rFonts w:ascii="Times New Roman" w:hAnsi="Times New Roman" w:cs="Times New Roman"/>
          <w:sz w:val="28"/>
          <w:szCs w:val="28"/>
        </w:rPr>
        <w:footnoteRef/>
      </w:r>
      <w:r w:rsidRPr="00A77DCD">
        <w:rPr>
          <w:rFonts w:ascii="Times New Roman" w:hAnsi="Times New Roman" w:cs="Times New Roman"/>
          <w:sz w:val="28"/>
          <w:szCs w:val="28"/>
        </w:rPr>
        <w:t xml:space="preserve"> </w:t>
      </w:r>
      <w:r w:rsidRPr="00A77DCD">
        <w:rPr>
          <w:rFonts w:ascii="Times New Roman" w:hAnsi="Times New Roman" w:cs="Times New Roman"/>
          <w:kern w:val="36"/>
          <w:sz w:val="28"/>
          <w:szCs w:val="28"/>
        </w:rPr>
        <w:t>Референдум о государственном статусе Крыма и Севастополя 16 марта 2014 г.</w:t>
      </w:r>
      <w:r w:rsidRPr="00A77DCD">
        <w:rPr>
          <w:rFonts w:ascii="Times New Roman" w:hAnsi="Times New Roman" w:cs="Times New Roman"/>
          <w:sz w:val="28"/>
          <w:szCs w:val="28"/>
          <w:bdr w:val="none" w:sz="0" w:space="0" w:color="auto" w:frame="1"/>
        </w:rPr>
        <w:t xml:space="preserve"> </w:t>
      </w:r>
      <w:r w:rsidRPr="00A77DCD">
        <w:rPr>
          <w:rFonts w:ascii="Times New Roman" w:hAnsi="Times New Roman" w:cs="Times New Roman"/>
          <w:sz w:val="28"/>
          <w:szCs w:val="28"/>
          <w:lang w:val="en-US"/>
        </w:rPr>
        <w:t>URL</w:t>
      </w:r>
      <w:r w:rsidRPr="00A77DCD">
        <w:rPr>
          <w:rFonts w:ascii="Times New Roman" w:hAnsi="Times New Roman" w:cs="Times New Roman"/>
          <w:sz w:val="28"/>
          <w:szCs w:val="28"/>
        </w:rPr>
        <w:t xml:space="preserve">: </w:t>
      </w:r>
      <w:r w:rsidRPr="00A77DCD">
        <w:rPr>
          <w:rFonts w:ascii="Times New Roman" w:hAnsi="Times New Roman" w:cs="Times New Roman"/>
          <w:kern w:val="36"/>
          <w:sz w:val="28"/>
          <w:szCs w:val="28"/>
        </w:rPr>
        <w:t>http://krymology.info/index.php/%D0%A0%D0%B5%</w:t>
      </w:r>
      <w:r w:rsidRPr="00A77DCD">
        <w:rPr>
          <w:rFonts w:ascii="Times New Roman" w:hAnsi="Times New Roman" w:cs="Times New Roman"/>
          <w:sz w:val="28"/>
          <w:szCs w:val="28"/>
        </w:rPr>
        <w:t>/</w:t>
      </w:r>
    </w:p>
  </w:footnote>
  <w:footnote w:id="514">
    <w:p w:rsidR="00752378" w:rsidRPr="00643E5E" w:rsidRDefault="00752378" w:rsidP="00976DE1">
      <w:pPr>
        <w:tabs>
          <w:tab w:val="left" w:pos="993"/>
        </w:tabs>
        <w:spacing w:after="0" w:line="240" w:lineRule="auto"/>
        <w:ind w:firstLine="567"/>
        <w:jc w:val="both"/>
        <w:rPr>
          <w:rFonts w:ascii="Times New Roman" w:hAnsi="Times New Roman" w:cs="Times New Roman"/>
          <w:sz w:val="28"/>
          <w:szCs w:val="28"/>
        </w:rPr>
      </w:pPr>
      <w:r w:rsidRPr="00643E5E">
        <w:rPr>
          <w:rStyle w:val="a9"/>
          <w:rFonts w:ascii="Times New Roman" w:hAnsi="Times New Roman" w:cs="Times New Roman"/>
          <w:sz w:val="28"/>
          <w:szCs w:val="28"/>
        </w:rPr>
        <w:footnoteRef/>
      </w:r>
      <w:r w:rsidRPr="00643E5E">
        <w:rPr>
          <w:rFonts w:ascii="Times New Roman" w:hAnsi="Times New Roman" w:cs="Times New Roman"/>
          <w:sz w:val="28"/>
          <w:szCs w:val="28"/>
        </w:rPr>
        <w:t xml:space="preserve"> Сеть религиозных организаций АРК на 01.01.2007 г. </w:t>
      </w:r>
      <w:r w:rsidRPr="00643E5E">
        <w:rPr>
          <w:rFonts w:ascii="Times New Roman" w:hAnsi="Times New Roman" w:cs="Times New Roman"/>
          <w:bCs/>
          <w:sz w:val="28"/>
          <w:szCs w:val="28"/>
          <w:lang w:val="en-US"/>
        </w:rPr>
        <w:t>URL</w:t>
      </w:r>
      <w:r w:rsidRPr="00643E5E">
        <w:rPr>
          <w:rFonts w:ascii="Times New Roman" w:hAnsi="Times New Roman" w:cs="Times New Roman"/>
          <w:bCs/>
          <w:sz w:val="28"/>
          <w:szCs w:val="28"/>
        </w:rPr>
        <w:t>:</w:t>
      </w:r>
      <w:r w:rsidRPr="00643E5E">
        <w:rPr>
          <w:rFonts w:ascii="Times New Roman" w:hAnsi="Times New Roman" w:cs="Times New Roman"/>
          <w:sz w:val="28"/>
          <w:szCs w:val="28"/>
        </w:rPr>
        <w:t xml:space="preserve"> </w:t>
      </w:r>
      <w:hyperlink r:id="rId195" w:history="1">
        <w:r w:rsidRPr="00643E5E">
          <w:rPr>
            <w:rStyle w:val="ac"/>
            <w:rFonts w:ascii="Times New Roman" w:hAnsi="Times New Roman" w:cs="Times New Roman"/>
            <w:bCs/>
            <w:color w:val="auto"/>
            <w:sz w:val="28"/>
            <w:szCs w:val="28"/>
            <w:u w:val="none"/>
            <w:lang w:val="en-US"/>
          </w:rPr>
          <w:t>http</w:t>
        </w:r>
        <w:r w:rsidRPr="00643E5E">
          <w:rPr>
            <w:rStyle w:val="ac"/>
            <w:rFonts w:ascii="Times New Roman" w:hAnsi="Times New Roman" w:cs="Times New Roman"/>
            <w:bCs/>
            <w:color w:val="auto"/>
            <w:sz w:val="28"/>
            <w:szCs w:val="28"/>
            <w:u w:val="none"/>
          </w:rPr>
          <w:t>://</w:t>
        </w:r>
        <w:r w:rsidRPr="00643E5E">
          <w:rPr>
            <w:rStyle w:val="ac"/>
            <w:rFonts w:ascii="Times New Roman" w:hAnsi="Times New Roman" w:cs="Times New Roman"/>
            <w:bCs/>
            <w:color w:val="auto"/>
            <w:sz w:val="28"/>
            <w:szCs w:val="28"/>
            <w:u w:val="none"/>
            <w:lang w:val="en-US"/>
          </w:rPr>
          <w:t>www</w:t>
        </w:r>
        <w:r w:rsidRPr="00643E5E">
          <w:rPr>
            <w:rStyle w:val="ac"/>
            <w:rFonts w:ascii="Times New Roman" w:hAnsi="Times New Roman" w:cs="Times New Roman"/>
            <w:bCs/>
            <w:color w:val="auto"/>
            <w:sz w:val="28"/>
            <w:szCs w:val="28"/>
            <w:u w:val="none"/>
          </w:rPr>
          <w:t>.</w:t>
        </w:r>
        <w:r w:rsidRPr="00643E5E">
          <w:rPr>
            <w:rStyle w:val="ac"/>
            <w:rFonts w:ascii="Times New Roman" w:hAnsi="Times New Roman" w:cs="Times New Roman"/>
            <w:bCs/>
            <w:color w:val="auto"/>
            <w:sz w:val="28"/>
            <w:szCs w:val="28"/>
            <w:u w:val="none"/>
            <w:lang w:val="en-US"/>
          </w:rPr>
          <w:t>comrelig</w:t>
        </w:r>
        <w:r w:rsidRPr="00643E5E">
          <w:rPr>
            <w:rStyle w:val="ac"/>
            <w:rFonts w:ascii="Times New Roman" w:hAnsi="Times New Roman" w:cs="Times New Roman"/>
            <w:bCs/>
            <w:color w:val="auto"/>
            <w:sz w:val="28"/>
            <w:szCs w:val="28"/>
            <w:u w:val="none"/>
          </w:rPr>
          <w:t>.</w:t>
        </w:r>
        <w:r w:rsidRPr="00643E5E">
          <w:rPr>
            <w:rStyle w:val="ac"/>
            <w:rFonts w:ascii="Times New Roman" w:hAnsi="Times New Roman" w:cs="Times New Roman"/>
            <w:bCs/>
            <w:color w:val="auto"/>
            <w:sz w:val="28"/>
            <w:szCs w:val="28"/>
            <w:u w:val="none"/>
            <w:lang w:val="en-US"/>
          </w:rPr>
          <w:t>crimea</w:t>
        </w:r>
        <w:r w:rsidRPr="00643E5E">
          <w:rPr>
            <w:rStyle w:val="ac"/>
            <w:rFonts w:ascii="Times New Roman" w:hAnsi="Times New Roman" w:cs="Times New Roman"/>
            <w:bCs/>
            <w:color w:val="auto"/>
            <w:sz w:val="28"/>
            <w:szCs w:val="28"/>
            <w:u w:val="none"/>
          </w:rPr>
          <w:t>-</w:t>
        </w:r>
        <w:r w:rsidRPr="00643E5E">
          <w:rPr>
            <w:rStyle w:val="ac"/>
            <w:rFonts w:ascii="Times New Roman" w:hAnsi="Times New Roman" w:cs="Times New Roman"/>
            <w:bCs/>
            <w:color w:val="auto"/>
            <w:sz w:val="28"/>
            <w:szCs w:val="28"/>
            <w:u w:val="none"/>
            <w:lang w:val="en-US"/>
          </w:rPr>
          <w:t>portal</w:t>
        </w:r>
        <w:r w:rsidRPr="00643E5E">
          <w:rPr>
            <w:rStyle w:val="ac"/>
            <w:rFonts w:ascii="Times New Roman" w:hAnsi="Times New Roman" w:cs="Times New Roman"/>
            <w:bCs/>
            <w:color w:val="auto"/>
            <w:sz w:val="28"/>
            <w:szCs w:val="28"/>
            <w:u w:val="none"/>
          </w:rPr>
          <w:t>.</w:t>
        </w:r>
        <w:r w:rsidRPr="00643E5E">
          <w:rPr>
            <w:rStyle w:val="ac"/>
            <w:rFonts w:ascii="Times New Roman" w:hAnsi="Times New Roman" w:cs="Times New Roman"/>
            <w:bCs/>
            <w:color w:val="auto"/>
            <w:sz w:val="28"/>
            <w:szCs w:val="28"/>
            <w:u w:val="none"/>
            <w:lang w:val="en-US"/>
          </w:rPr>
          <w:t>gov</w:t>
        </w:r>
        <w:r w:rsidRPr="00643E5E">
          <w:rPr>
            <w:rStyle w:val="ac"/>
            <w:rFonts w:ascii="Times New Roman" w:hAnsi="Times New Roman" w:cs="Times New Roman"/>
            <w:bCs/>
            <w:color w:val="auto"/>
            <w:sz w:val="28"/>
            <w:szCs w:val="28"/>
            <w:u w:val="none"/>
          </w:rPr>
          <w:t>.</w:t>
        </w:r>
        <w:r w:rsidRPr="00643E5E">
          <w:rPr>
            <w:rStyle w:val="ac"/>
            <w:rFonts w:ascii="Times New Roman" w:hAnsi="Times New Roman" w:cs="Times New Roman"/>
            <w:bCs/>
            <w:color w:val="auto"/>
            <w:sz w:val="28"/>
            <w:szCs w:val="28"/>
            <w:u w:val="none"/>
            <w:lang w:val="en-US"/>
          </w:rPr>
          <w:t>ua</w:t>
        </w:r>
        <w:r w:rsidRPr="00643E5E">
          <w:rPr>
            <w:rStyle w:val="ac"/>
            <w:rFonts w:ascii="Times New Roman" w:hAnsi="Times New Roman" w:cs="Times New Roman"/>
            <w:bCs/>
            <w:color w:val="auto"/>
            <w:sz w:val="28"/>
            <w:szCs w:val="28"/>
            <w:u w:val="none"/>
          </w:rPr>
          <w:t>/</w:t>
        </w:r>
        <w:r w:rsidRPr="00643E5E">
          <w:rPr>
            <w:rStyle w:val="ac"/>
            <w:rFonts w:ascii="Times New Roman" w:hAnsi="Times New Roman" w:cs="Times New Roman"/>
            <w:bCs/>
            <w:color w:val="auto"/>
            <w:sz w:val="28"/>
            <w:szCs w:val="28"/>
            <w:u w:val="none"/>
            <w:lang w:val="en-US"/>
          </w:rPr>
          <w:t>rus</w:t>
        </w:r>
        <w:r w:rsidRPr="00643E5E">
          <w:rPr>
            <w:rStyle w:val="ac"/>
            <w:rFonts w:ascii="Times New Roman" w:hAnsi="Times New Roman" w:cs="Times New Roman"/>
            <w:bCs/>
            <w:color w:val="auto"/>
            <w:sz w:val="28"/>
            <w:szCs w:val="28"/>
            <w:u w:val="none"/>
          </w:rPr>
          <w:t>/</w:t>
        </w:r>
        <w:r w:rsidRPr="00643E5E">
          <w:rPr>
            <w:rStyle w:val="ac"/>
            <w:rFonts w:ascii="Times New Roman" w:hAnsi="Times New Roman" w:cs="Times New Roman"/>
            <w:bCs/>
            <w:color w:val="auto"/>
            <w:sz w:val="28"/>
            <w:szCs w:val="28"/>
            <w:u w:val="none"/>
            <w:lang w:val="en-US"/>
          </w:rPr>
          <w:t>index</w:t>
        </w:r>
        <w:r w:rsidRPr="00643E5E">
          <w:rPr>
            <w:rStyle w:val="ac"/>
            <w:rFonts w:ascii="Times New Roman" w:hAnsi="Times New Roman" w:cs="Times New Roman"/>
            <w:bCs/>
            <w:color w:val="auto"/>
            <w:sz w:val="28"/>
            <w:szCs w:val="28"/>
            <w:u w:val="none"/>
          </w:rPr>
          <w:t>.</w:t>
        </w:r>
        <w:r w:rsidRPr="00643E5E">
          <w:rPr>
            <w:rStyle w:val="ac"/>
            <w:rFonts w:ascii="Times New Roman" w:hAnsi="Times New Roman" w:cs="Times New Roman"/>
            <w:bCs/>
            <w:color w:val="auto"/>
            <w:sz w:val="28"/>
            <w:szCs w:val="28"/>
            <w:u w:val="none"/>
            <w:lang w:val="en-US"/>
          </w:rPr>
          <w:t>php</w:t>
        </w:r>
        <w:r w:rsidRPr="00643E5E">
          <w:rPr>
            <w:rStyle w:val="ac"/>
            <w:rFonts w:ascii="Times New Roman" w:hAnsi="Times New Roman" w:cs="Times New Roman"/>
            <w:bCs/>
            <w:color w:val="auto"/>
            <w:sz w:val="28"/>
            <w:szCs w:val="28"/>
            <w:u w:val="none"/>
          </w:rPr>
          <w:t>?</w:t>
        </w:r>
        <w:r w:rsidRPr="00643E5E">
          <w:rPr>
            <w:rStyle w:val="ac"/>
            <w:rFonts w:ascii="Times New Roman" w:hAnsi="Times New Roman" w:cs="Times New Roman"/>
            <w:bCs/>
            <w:color w:val="auto"/>
            <w:sz w:val="28"/>
            <w:szCs w:val="28"/>
            <w:u w:val="none"/>
            <w:lang w:val="en-US"/>
          </w:rPr>
          <w:t>v</w:t>
        </w:r>
        <w:r w:rsidRPr="00643E5E">
          <w:rPr>
            <w:rStyle w:val="ac"/>
            <w:rFonts w:ascii="Times New Roman" w:hAnsi="Times New Roman" w:cs="Times New Roman"/>
            <w:bCs/>
            <w:color w:val="auto"/>
            <w:sz w:val="28"/>
            <w:szCs w:val="28"/>
            <w:u w:val="none"/>
          </w:rPr>
          <w:t>=1&amp;</w:t>
        </w:r>
        <w:r w:rsidRPr="00643E5E">
          <w:rPr>
            <w:rStyle w:val="ac"/>
            <w:rFonts w:ascii="Times New Roman" w:hAnsi="Times New Roman" w:cs="Times New Roman"/>
            <w:bCs/>
            <w:color w:val="auto"/>
            <w:sz w:val="28"/>
            <w:szCs w:val="28"/>
            <w:u w:val="none"/>
            <w:lang w:val="en-US"/>
          </w:rPr>
          <w:t>tck</w:t>
        </w:r>
        <w:r w:rsidRPr="00643E5E">
          <w:rPr>
            <w:rStyle w:val="ac"/>
            <w:rFonts w:ascii="Times New Roman" w:hAnsi="Times New Roman" w:cs="Times New Roman"/>
            <w:bCs/>
            <w:color w:val="auto"/>
            <w:sz w:val="28"/>
            <w:szCs w:val="28"/>
            <w:u w:val="none"/>
          </w:rPr>
          <w:t>=0&amp;1=&amp;</w:t>
        </w:r>
        <w:r w:rsidRPr="00643E5E">
          <w:rPr>
            <w:rStyle w:val="ac"/>
            <w:rFonts w:ascii="Times New Roman" w:hAnsi="Times New Roman" w:cs="Times New Roman"/>
            <w:bCs/>
            <w:color w:val="auto"/>
            <w:sz w:val="28"/>
            <w:szCs w:val="28"/>
            <w:u w:val="none"/>
            <w:lang w:val="en-US"/>
          </w:rPr>
          <w:t>art</w:t>
        </w:r>
        <w:r w:rsidRPr="00643E5E">
          <w:rPr>
            <w:rStyle w:val="ac"/>
            <w:rFonts w:ascii="Times New Roman" w:hAnsi="Times New Roman" w:cs="Times New Roman"/>
            <w:bCs/>
            <w:color w:val="auto"/>
            <w:sz w:val="28"/>
            <w:szCs w:val="28"/>
            <w:u w:val="none"/>
          </w:rPr>
          <w:t xml:space="preserve"> =34</w:t>
        </w:r>
      </w:hyperlink>
    </w:p>
  </w:footnote>
  <w:footnote w:id="515">
    <w:p w:rsidR="00752378" w:rsidRPr="00643E5E" w:rsidRDefault="00752378" w:rsidP="00976DE1">
      <w:pPr>
        <w:pStyle w:val="a7"/>
        <w:ind w:firstLine="567"/>
        <w:jc w:val="both"/>
        <w:rPr>
          <w:rFonts w:ascii="Times New Roman" w:hAnsi="Times New Roman" w:cs="Times New Roman"/>
          <w:sz w:val="28"/>
          <w:szCs w:val="28"/>
        </w:rPr>
      </w:pPr>
      <w:r w:rsidRPr="00643E5E">
        <w:rPr>
          <w:rStyle w:val="a9"/>
          <w:rFonts w:ascii="Times New Roman" w:hAnsi="Times New Roman" w:cs="Times New Roman"/>
          <w:sz w:val="28"/>
          <w:szCs w:val="28"/>
        </w:rPr>
        <w:footnoteRef/>
      </w:r>
      <w:r w:rsidRPr="00643E5E">
        <w:rPr>
          <w:rFonts w:ascii="Times New Roman" w:hAnsi="Times New Roman" w:cs="Times New Roman"/>
          <w:sz w:val="28"/>
          <w:szCs w:val="28"/>
        </w:rPr>
        <w:t xml:space="preserve"> Осиповский С.Н. Развитие ислама в современном Крыму: некот</w:t>
      </w:r>
      <w:r w:rsidRPr="00643E5E">
        <w:rPr>
          <w:rFonts w:ascii="Times New Roman" w:hAnsi="Times New Roman" w:cs="Times New Roman"/>
          <w:sz w:val="28"/>
          <w:szCs w:val="28"/>
        </w:rPr>
        <w:t>о</w:t>
      </w:r>
      <w:r w:rsidRPr="00643E5E">
        <w:rPr>
          <w:rFonts w:ascii="Times New Roman" w:hAnsi="Times New Roman" w:cs="Times New Roman"/>
          <w:sz w:val="28"/>
          <w:szCs w:val="28"/>
        </w:rPr>
        <w:t>рые тенденции и перспективы // Тенденции и перспективы современных геополитических и религиозных процессов: теория и практика. Симфер</w:t>
      </w:r>
      <w:r w:rsidRPr="00643E5E">
        <w:rPr>
          <w:rFonts w:ascii="Times New Roman" w:hAnsi="Times New Roman" w:cs="Times New Roman"/>
          <w:sz w:val="28"/>
          <w:szCs w:val="28"/>
        </w:rPr>
        <w:t>о</w:t>
      </w:r>
      <w:r w:rsidRPr="00643E5E">
        <w:rPr>
          <w:rFonts w:ascii="Times New Roman" w:hAnsi="Times New Roman" w:cs="Times New Roman"/>
          <w:sz w:val="28"/>
          <w:szCs w:val="28"/>
        </w:rPr>
        <w:t>поль, 2013. С. 164–165.</w:t>
      </w:r>
    </w:p>
  </w:footnote>
  <w:footnote w:id="516">
    <w:p w:rsidR="00752378" w:rsidRPr="008D3414" w:rsidRDefault="00752378" w:rsidP="00976DE1">
      <w:pPr>
        <w:pStyle w:val="a7"/>
        <w:ind w:firstLine="567"/>
        <w:jc w:val="both"/>
        <w:rPr>
          <w:rFonts w:ascii="Times New Roman" w:hAnsi="Times New Roman" w:cs="Times New Roman"/>
          <w:sz w:val="28"/>
          <w:szCs w:val="28"/>
        </w:rPr>
      </w:pPr>
      <w:r w:rsidRPr="008D3414">
        <w:rPr>
          <w:rStyle w:val="a9"/>
          <w:rFonts w:ascii="Times New Roman" w:hAnsi="Times New Roman" w:cs="Times New Roman"/>
          <w:sz w:val="28"/>
          <w:szCs w:val="28"/>
        </w:rPr>
        <w:footnoteRef/>
      </w:r>
      <w:r w:rsidRPr="008D3414">
        <w:rPr>
          <w:rFonts w:ascii="Times New Roman" w:hAnsi="Times New Roman" w:cs="Times New Roman"/>
          <w:sz w:val="28"/>
          <w:szCs w:val="28"/>
        </w:rPr>
        <w:t xml:space="preserve"> Иванов А. Полуостров раздора. </w:t>
      </w:r>
      <w:r w:rsidRPr="008D3414">
        <w:rPr>
          <w:rFonts w:ascii="Times New Roman" w:hAnsi="Times New Roman" w:cs="Times New Roman"/>
          <w:iCs/>
          <w:sz w:val="28"/>
          <w:szCs w:val="28"/>
        </w:rPr>
        <w:t xml:space="preserve">Этнорелигиозный конфликт в Крыму: кто раздувает пламя? </w:t>
      </w:r>
      <w:r w:rsidRPr="008D3414">
        <w:rPr>
          <w:rFonts w:ascii="Times New Roman" w:hAnsi="Times New Roman" w:cs="Times New Roman"/>
          <w:sz w:val="28"/>
          <w:szCs w:val="28"/>
          <w:lang w:val="en-US"/>
        </w:rPr>
        <w:t>URL</w:t>
      </w:r>
      <w:r w:rsidRPr="008D3414">
        <w:rPr>
          <w:rFonts w:ascii="Times New Roman" w:hAnsi="Times New Roman" w:cs="Times New Roman"/>
          <w:sz w:val="28"/>
          <w:szCs w:val="28"/>
        </w:rPr>
        <w:t xml:space="preserve">: </w:t>
      </w:r>
      <w:hyperlink r:id="rId196" w:anchor="comment" w:history="1">
        <w:r w:rsidRPr="008D3414">
          <w:rPr>
            <w:rStyle w:val="ac"/>
            <w:rFonts w:ascii="Times New Roman" w:hAnsi="Times New Roman" w:cs="Times New Roman"/>
            <w:color w:val="auto"/>
            <w:sz w:val="28"/>
            <w:szCs w:val="28"/>
            <w:u w:val="none"/>
            <w:lang w:val="en-US"/>
          </w:rPr>
          <w:t>http</w:t>
        </w:r>
        <w:r w:rsidRPr="008D3414">
          <w:rPr>
            <w:rStyle w:val="ac"/>
            <w:rFonts w:ascii="Times New Roman" w:hAnsi="Times New Roman" w:cs="Times New Roman"/>
            <w:color w:val="auto"/>
            <w:sz w:val="28"/>
            <w:szCs w:val="28"/>
            <w:u w:val="none"/>
          </w:rPr>
          <w:t>://</w:t>
        </w:r>
        <w:r w:rsidRPr="008D3414">
          <w:rPr>
            <w:rStyle w:val="ac"/>
            <w:rFonts w:ascii="Times New Roman" w:hAnsi="Times New Roman" w:cs="Times New Roman"/>
            <w:color w:val="auto"/>
            <w:sz w:val="28"/>
            <w:szCs w:val="28"/>
            <w:u w:val="none"/>
            <w:lang w:val="en-US"/>
          </w:rPr>
          <w:t>www</w:t>
        </w:r>
        <w:r w:rsidRPr="008D3414">
          <w:rPr>
            <w:rStyle w:val="ac"/>
            <w:rFonts w:ascii="Times New Roman" w:hAnsi="Times New Roman" w:cs="Times New Roman"/>
            <w:color w:val="auto"/>
            <w:sz w:val="28"/>
            <w:szCs w:val="28"/>
            <w:u w:val="none"/>
          </w:rPr>
          <w:t>.</w:t>
        </w:r>
        <w:r w:rsidRPr="008D3414">
          <w:rPr>
            <w:rStyle w:val="ac"/>
            <w:rFonts w:ascii="Times New Roman" w:hAnsi="Times New Roman" w:cs="Times New Roman"/>
            <w:color w:val="auto"/>
            <w:sz w:val="28"/>
            <w:szCs w:val="28"/>
            <w:u w:val="none"/>
            <w:lang w:val="en-US"/>
          </w:rPr>
          <w:t>stoletie</w:t>
        </w:r>
        <w:r w:rsidRPr="008D3414">
          <w:rPr>
            <w:rStyle w:val="ac"/>
            <w:rFonts w:ascii="Times New Roman" w:hAnsi="Times New Roman" w:cs="Times New Roman"/>
            <w:color w:val="auto"/>
            <w:sz w:val="28"/>
            <w:szCs w:val="28"/>
            <w:u w:val="none"/>
          </w:rPr>
          <w:t>.</w:t>
        </w:r>
        <w:r w:rsidRPr="008D3414">
          <w:rPr>
            <w:rStyle w:val="ac"/>
            <w:rFonts w:ascii="Times New Roman" w:hAnsi="Times New Roman" w:cs="Times New Roman"/>
            <w:color w:val="auto"/>
            <w:sz w:val="28"/>
            <w:szCs w:val="28"/>
            <w:u w:val="none"/>
            <w:lang w:val="en-US"/>
          </w:rPr>
          <w:t>ru</w:t>
        </w:r>
        <w:r w:rsidRPr="008D3414">
          <w:rPr>
            <w:rStyle w:val="ac"/>
            <w:rFonts w:ascii="Times New Roman" w:hAnsi="Times New Roman" w:cs="Times New Roman"/>
            <w:color w:val="auto"/>
            <w:sz w:val="28"/>
            <w:szCs w:val="28"/>
            <w:u w:val="none"/>
          </w:rPr>
          <w:t>/</w:t>
        </w:r>
        <w:r w:rsidRPr="008D3414">
          <w:rPr>
            <w:rStyle w:val="ac"/>
            <w:rFonts w:ascii="Times New Roman" w:hAnsi="Times New Roman" w:cs="Times New Roman"/>
            <w:color w:val="auto"/>
            <w:sz w:val="28"/>
            <w:szCs w:val="28"/>
            <w:u w:val="none"/>
            <w:lang w:val="en-US"/>
          </w:rPr>
          <w:t>geopolitica</w:t>
        </w:r>
        <w:r w:rsidRPr="008D3414">
          <w:rPr>
            <w:rStyle w:val="ac"/>
            <w:rFonts w:ascii="Times New Roman" w:hAnsi="Times New Roman" w:cs="Times New Roman"/>
            <w:color w:val="auto"/>
            <w:sz w:val="28"/>
            <w:szCs w:val="28"/>
            <w:u w:val="none"/>
          </w:rPr>
          <w:t xml:space="preserve">/_ </w:t>
        </w:r>
        <w:r w:rsidRPr="008D3414">
          <w:rPr>
            <w:rStyle w:val="ac"/>
            <w:rFonts w:ascii="Times New Roman" w:hAnsi="Times New Roman" w:cs="Times New Roman"/>
            <w:color w:val="auto"/>
            <w:sz w:val="28"/>
            <w:szCs w:val="28"/>
            <w:u w:val="none"/>
            <w:lang w:val="en-US"/>
          </w:rPr>
          <w:t>pol</w:t>
        </w:r>
        <w:r w:rsidRPr="008D3414">
          <w:rPr>
            <w:rStyle w:val="ac"/>
            <w:rFonts w:ascii="Times New Roman" w:hAnsi="Times New Roman" w:cs="Times New Roman"/>
            <w:color w:val="auto"/>
            <w:sz w:val="28"/>
            <w:szCs w:val="28"/>
            <w:u w:val="none"/>
            <w:lang w:val="en-US"/>
          </w:rPr>
          <w:t>u</w:t>
        </w:r>
        <w:r w:rsidRPr="008D3414">
          <w:rPr>
            <w:rStyle w:val="ac"/>
            <w:rFonts w:ascii="Times New Roman" w:hAnsi="Times New Roman" w:cs="Times New Roman"/>
            <w:color w:val="auto"/>
            <w:sz w:val="28"/>
            <w:szCs w:val="28"/>
            <w:u w:val="none"/>
            <w:lang w:val="en-US"/>
          </w:rPr>
          <w:t>ostrov</w:t>
        </w:r>
        <w:r w:rsidRPr="008D3414">
          <w:rPr>
            <w:rStyle w:val="ac"/>
            <w:rFonts w:ascii="Times New Roman" w:hAnsi="Times New Roman" w:cs="Times New Roman"/>
            <w:color w:val="auto"/>
            <w:sz w:val="28"/>
            <w:szCs w:val="28"/>
            <w:u w:val="none"/>
          </w:rPr>
          <w:t>_</w:t>
        </w:r>
        <w:r w:rsidRPr="008D3414">
          <w:rPr>
            <w:rStyle w:val="ac"/>
            <w:rFonts w:ascii="Times New Roman" w:hAnsi="Times New Roman" w:cs="Times New Roman"/>
            <w:color w:val="auto"/>
            <w:sz w:val="28"/>
            <w:szCs w:val="28"/>
            <w:u w:val="none"/>
            <w:lang w:val="en-US"/>
          </w:rPr>
          <w:t>razdora</w:t>
        </w:r>
        <w:r w:rsidRPr="008D3414">
          <w:rPr>
            <w:rStyle w:val="ac"/>
            <w:rFonts w:ascii="Times New Roman" w:hAnsi="Times New Roman" w:cs="Times New Roman"/>
            <w:color w:val="auto"/>
            <w:sz w:val="28"/>
            <w:szCs w:val="28"/>
            <w:u w:val="none"/>
          </w:rPr>
          <w:t>_851.</w:t>
        </w:r>
        <w:r w:rsidRPr="008D3414">
          <w:rPr>
            <w:rStyle w:val="ac"/>
            <w:rFonts w:ascii="Times New Roman" w:hAnsi="Times New Roman" w:cs="Times New Roman"/>
            <w:color w:val="auto"/>
            <w:sz w:val="28"/>
            <w:szCs w:val="28"/>
            <w:u w:val="none"/>
            <w:lang w:val="en-US"/>
          </w:rPr>
          <w:t>htm</w:t>
        </w:r>
        <w:r w:rsidRPr="008D3414">
          <w:rPr>
            <w:rStyle w:val="ac"/>
            <w:rFonts w:ascii="Times New Roman" w:hAnsi="Times New Roman" w:cs="Times New Roman"/>
            <w:color w:val="auto"/>
            <w:sz w:val="28"/>
            <w:szCs w:val="28"/>
            <w:u w:val="none"/>
          </w:rPr>
          <w:t>#</w:t>
        </w:r>
        <w:r w:rsidRPr="008D3414">
          <w:rPr>
            <w:rStyle w:val="ac"/>
            <w:rFonts w:ascii="Times New Roman" w:hAnsi="Times New Roman" w:cs="Times New Roman"/>
            <w:color w:val="auto"/>
            <w:sz w:val="28"/>
            <w:szCs w:val="28"/>
            <w:u w:val="none"/>
            <w:lang w:val="en-US"/>
          </w:rPr>
          <w:t>comment</w:t>
        </w:r>
      </w:hyperlink>
    </w:p>
  </w:footnote>
  <w:footnote w:id="517">
    <w:p w:rsidR="00752378" w:rsidRPr="008D3414" w:rsidRDefault="00752378" w:rsidP="00976DE1">
      <w:pPr>
        <w:pStyle w:val="a7"/>
        <w:ind w:firstLine="567"/>
        <w:jc w:val="both"/>
        <w:rPr>
          <w:rFonts w:ascii="Times New Roman" w:hAnsi="Times New Roman" w:cs="Times New Roman"/>
          <w:sz w:val="28"/>
          <w:szCs w:val="28"/>
        </w:rPr>
      </w:pPr>
      <w:r w:rsidRPr="008D3414">
        <w:rPr>
          <w:rStyle w:val="a9"/>
          <w:rFonts w:ascii="Times New Roman" w:hAnsi="Times New Roman" w:cs="Times New Roman"/>
          <w:sz w:val="28"/>
          <w:szCs w:val="28"/>
        </w:rPr>
        <w:footnoteRef/>
      </w:r>
      <w:r w:rsidRPr="008D3414">
        <w:rPr>
          <w:rFonts w:ascii="Times New Roman" w:hAnsi="Times New Roman" w:cs="Times New Roman"/>
          <w:sz w:val="28"/>
          <w:szCs w:val="28"/>
        </w:rPr>
        <w:t xml:space="preserve"> </w:t>
      </w:r>
      <w:r w:rsidRPr="008D3414">
        <w:rPr>
          <w:rFonts w:ascii="Times New Roman" w:hAnsi="Times New Roman" w:cs="Times New Roman"/>
          <w:sz w:val="28"/>
          <w:szCs w:val="28"/>
          <w:bdr w:val="none" w:sz="0" w:space="0" w:color="auto" w:frame="1"/>
        </w:rPr>
        <w:t xml:space="preserve">Кримський соціум: лінії поділу та перспективи консолідації (Аналітична доповідь Центру Разумкова) // </w:t>
      </w:r>
      <w:r w:rsidRPr="008D3414">
        <w:rPr>
          <w:rFonts w:ascii="Times New Roman" w:hAnsi="Times New Roman" w:cs="Times New Roman"/>
          <w:sz w:val="28"/>
          <w:szCs w:val="28"/>
        </w:rPr>
        <w:t>Національна безпека і оборона. Київ, 2009. №5 (109). С. 4.</w:t>
      </w:r>
    </w:p>
  </w:footnote>
  <w:footnote w:id="518">
    <w:p w:rsidR="00752378" w:rsidRPr="008D3414" w:rsidRDefault="00752378" w:rsidP="00976DE1">
      <w:pPr>
        <w:pStyle w:val="a7"/>
        <w:ind w:firstLine="567"/>
        <w:jc w:val="both"/>
        <w:rPr>
          <w:rFonts w:ascii="Times New Roman" w:hAnsi="Times New Roman" w:cs="Times New Roman"/>
          <w:sz w:val="28"/>
          <w:szCs w:val="28"/>
        </w:rPr>
      </w:pPr>
      <w:r w:rsidRPr="008D3414">
        <w:rPr>
          <w:rStyle w:val="a9"/>
          <w:rFonts w:ascii="Times New Roman" w:hAnsi="Times New Roman" w:cs="Times New Roman"/>
          <w:sz w:val="28"/>
          <w:szCs w:val="28"/>
        </w:rPr>
        <w:footnoteRef/>
      </w:r>
      <w:r w:rsidRPr="008D3414">
        <w:rPr>
          <w:rFonts w:ascii="Times New Roman" w:hAnsi="Times New Roman" w:cs="Times New Roman"/>
          <w:sz w:val="28"/>
          <w:szCs w:val="28"/>
        </w:rPr>
        <w:t xml:space="preserve"> Филатов А.С. </w:t>
      </w:r>
      <w:hyperlink r:id="rId197" w:history="1">
        <w:r w:rsidRPr="008D3414">
          <w:rPr>
            <w:rFonts w:ascii="Times New Roman" w:hAnsi="Times New Roman" w:cs="Times New Roman"/>
            <w:bCs/>
            <w:sz w:val="28"/>
            <w:szCs w:val="28"/>
          </w:rPr>
          <w:t>Русский Крым: внешние угрозы и внутренние выз</w:t>
        </w:r>
        <w:r w:rsidRPr="008D3414">
          <w:rPr>
            <w:rFonts w:ascii="Times New Roman" w:hAnsi="Times New Roman" w:cs="Times New Roman"/>
            <w:bCs/>
            <w:sz w:val="28"/>
            <w:szCs w:val="28"/>
          </w:rPr>
          <w:t>о</w:t>
        </w:r>
        <w:r w:rsidRPr="008D3414">
          <w:rPr>
            <w:rFonts w:ascii="Times New Roman" w:hAnsi="Times New Roman" w:cs="Times New Roman"/>
            <w:bCs/>
            <w:sz w:val="28"/>
            <w:szCs w:val="28"/>
          </w:rPr>
          <w:t>вы</w:t>
        </w:r>
      </w:hyperlink>
      <w:r w:rsidRPr="008D3414">
        <w:rPr>
          <w:rFonts w:ascii="Times New Roman" w:hAnsi="Times New Roman" w:cs="Times New Roman"/>
          <w:sz w:val="28"/>
          <w:szCs w:val="28"/>
        </w:rPr>
        <w:t>...</w:t>
      </w:r>
    </w:p>
  </w:footnote>
  <w:footnote w:id="519">
    <w:p w:rsidR="00752378" w:rsidRPr="008D3414" w:rsidRDefault="00752378" w:rsidP="00976DE1">
      <w:pPr>
        <w:pStyle w:val="a7"/>
        <w:ind w:firstLine="567"/>
        <w:jc w:val="both"/>
        <w:rPr>
          <w:rFonts w:ascii="Times New Roman" w:hAnsi="Times New Roman" w:cs="Times New Roman"/>
          <w:sz w:val="28"/>
          <w:szCs w:val="28"/>
        </w:rPr>
      </w:pPr>
      <w:r w:rsidRPr="008D3414">
        <w:rPr>
          <w:rStyle w:val="a9"/>
          <w:rFonts w:ascii="Times New Roman" w:hAnsi="Times New Roman" w:cs="Times New Roman"/>
          <w:sz w:val="28"/>
          <w:szCs w:val="28"/>
        </w:rPr>
        <w:footnoteRef/>
      </w:r>
      <w:r w:rsidRPr="008D3414">
        <w:rPr>
          <w:rFonts w:ascii="Times New Roman" w:hAnsi="Times New Roman" w:cs="Times New Roman"/>
          <w:sz w:val="28"/>
          <w:szCs w:val="28"/>
        </w:rPr>
        <w:t xml:space="preserve"> </w:t>
      </w:r>
      <w:r w:rsidRPr="008D3414">
        <w:rPr>
          <w:rFonts w:ascii="Times New Roman" w:hAnsi="Times New Roman" w:cs="Times New Roman"/>
          <w:bCs/>
          <w:sz w:val="28"/>
          <w:szCs w:val="28"/>
        </w:rPr>
        <w:t>Ставлення жителів Криму до імовірних загроз та допитань, які м</w:t>
      </w:r>
      <w:r w:rsidRPr="008D3414">
        <w:rPr>
          <w:rFonts w:ascii="Times New Roman" w:hAnsi="Times New Roman" w:cs="Times New Roman"/>
          <w:bCs/>
          <w:sz w:val="28"/>
          <w:szCs w:val="28"/>
        </w:rPr>
        <w:t>а</w:t>
      </w:r>
      <w:r w:rsidRPr="008D3414">
        <w:rPr>
          <w:rFonts w:ascii="Times New Roman" w:hAnsi="Times New Roman" w:cs="Times New Roman"/>
          <w:bCs/>
          <w:sz w:val="28"/>
          <w:szCs w:val="28"/>
        </w:rPr>
        <w:t xml:space="preserve">ють значний конфліктний потенціал // </w:t>
      </w:r>
      <w:r w:rsidRPr="008D3414">
        <w:rPr>
          <w:rFonts w:ascii="Times New Roman" w:hAnsi="Times New Roman" w:cs="Times New Roman"/>
          <w:sz w:val="28"/>
          <w:szCs w:val="28"/>
        </w:rPr>
        <w:t>Національна безпека і оборона. Київ, 2011. №4–5 (122–123). С. 28.</w:t>
      </w:r>
    </w:p>
  </w:footnote>
  <w:footnote w:id="520">
    <w:p w:rsidR="00752378" w:rsidRPr="008D3414" w:rsidRDefault="00752378" w:rsidP="00976DE1">
      <w:pPr>
        <w:pStyle w:val="a7"/>
        <w:ind w:firstLine="567"/>
        <w:jc w:val="both"/>
        <w:rPr>
          <w:rFonts w:ascii="Times New Roman" w:hAnsi="Times New Roman" w:cs="Times New Roman"/>
          <w:sz w:val="28"/>
          <w:szCs w:val="28"/>
          <w:lang w:val="en-US"/>
        </w:rPr>
      </w:pPr>
      <w:r w:rsidRPr="008D3414">
        <w:rPr>
          <w:rStyle w:val="a9"/>
          <w:rFonts w:ascii="Times New Roman" w:hAnsi="Times New Roman" w:cs="Times New Roman"/>
          <w:sz w:val="28"/>
          <w:szCs w:val="28"/>
        </w:rPr>
        <w:footnoteRef/>
      </w:r>
      <w:r w:rsidRPr="008D3414">
        <w:rPr>
          <w:rFonts w:ascii="Times New Roman" w:hAnsi="Times New Roman" w:cs="Times New Roman"/>
          <w:sz w:val="28"/>
          <w:szCs w:val="28"/>
        </w:rPr>
        <w:t xml:space="preserve"> </w:t>
      </w:r>
      <w:r w:rsidRPr="008D3414">
        <w:rPr>
          <w:rFonts w:ascii="Times New Roman" w:hAnsi="Times New Roman" w:cs="Times New Roman"/>
          <w:sz w:val="28"/>
          <w:szCs w:val="28"/>
          <w:shd w:val="clear" w:color="auto" w:fill="FFFFFF"/>
        </w:rPr>
        <w:t xml:space="preserve">Звіт про мережу церков і релігійних організацій в Україні станом на 1 січня 2014 р. Наказ Міністерства культури України від 19.03.2014 р. №167. </w:t>
      </w:r>
      <w:r w:rsidRPr="008D3414">
        <w:rPr>
          <w:rFonts w:ascii="Times New Roman" w:hAnsi="Times New Roman" w:cs="Times New Roman"/>
          <w:bCs/>
          <w:sz w:val="28"/>
          <w:szCs w:val="28"/>
          <w:lang w:val="en-US"/>
        </w:rPr>
        <w:t xml:space="preserve">URL: </w:t>
      </w:r>
      <w:hyperlink r:id="rId198" w:tgtFrame="_blank" w:history="1">
        <w:r w:rsidRPr="008D3414">
          <w:rPr>
            <w:rStyle w:val="ac"/>
            <w:rFonts w:ascii="Times New Roman" w:eastAsiaTheme="majorEastAsia" w:hAnsi="Times New Roman" w:cs="Times New Roman"/>
            <w:color w:val="auto"/>
            <w:sz w:val="28"/>
            <w:szCs w:val="28"/>
            <w:u w:val="none"/>
            <w:lang w:val="en-US"/>
          </w:rPr>
          <w:t>http://mincult.kmu.gov.ua/mincult/uk/publish/article/354806</w:t>
        </w:r>
      </w:hyperlink>
    </w:p>
  </w:footnote>
  <w:footnote w:id="521">
    <w:p w:rsidR="00752378" w:rsidRPr="00976DE1" w:rsidRDefault="00752378" w:rsidP="00976DE1">
      <w:pPr>
        <w:pStyle w:val="a7"/>
        <w:ind w:firstLine="567"/>
        <w:jc w:val="both"/>
        <w:rPr>
          <w:rFonts w:ascii="Times New Roman" w:hAnsi="Times New Roman" w:cs="Times New Roman"/>
          <w:sz w:val="28"/>
          <w:szCs w:val="28"/>
          <w:lang w:val="en-US"/>
        </w:rPr>
      </w:pPr>
      <w:r w:rsidRPr="00976DE1">
        <w:rPr>
          <w:rStyle w:val="a9"/>
          <w:rFonts w:ascii="Times New Roman" w:hAnsi="Times New Roman" w:cs="Times New Roman"/>
          <w:sz w:val="28"/>
          <w:szCs w:val="28"/>
        </w:rPr>
        <w:footnoteRef/>
      </w:r>
      <w:r w:rsidRPr="00976DE1">
        <w:rPr>
          <w:rFonts w:ascii="Times New Roman" w:hAnsi="Times New Roman" w:cs="Times New Roman"/>
          <w:sz w:val="28"/>
          <w:szCs w:val="28"/>
          <w:lang w:val="en-US"/>
        </w:rPr>
        <w:t xml:space="preserve"> </w:t>
      </w:r>
      <w:r w:rsidRPr="00976DE1">
        <w:rPr>
          <w:rFonts w:ascii="Times New Roman" w:hAnsi="Times New Roman" w:cs="Times New Roman"/>
          <w:sz w:val="28"/>
          <w:szCs w:val="28"/>
        </w:rPr>
        <w:t>Інформаційний</w:t>
      </w:r>
      <w:r w:rsidRPr="00976DE1">
        <w:rPr>
          <w:rFonts w:ascii="Times New Roman" w:hAnsi="Times New Roman" w:cs="Times New Roman"/>
          <w:sz w:val="28"/>
          <w:szCs w:val="28"/>
          <w:lang w:val="en-US"/>
        </w:rPr>
        <w:t xml:space="preserve"> </w:t>
      </w:r>
      <w:r w:rsidRPr="00976DE1">
        <w:rPr>
          <w:rFonts w:ascii="Times New Roman" w:hAnsi="Times New Roman" w:cs="Times New Roman"/>
          <w:sz w:val="28"/>
          <w:szCs w:val="28"/>
        </w:rPr>
        <w:t>звіт</w:t>
      </w:r>
      <w:r w:rsidRPr="00976DE1">
        <w:rPr>
          <w:rFonts w:ascii="Times New Roman" w:hAnsi="Times New Roman" w:cs="Times New Roman"/>
          <w:sz w:val="28"/>
          <w:szCs w:val="28"/>
          <w:lang w:val="en-US"/>
        </w:rPr>
        <w:t xml:space="preserve"> </w:t>
      </w:r>
      <w:r w:rsidRPr="00976DE1">
        <w:rPr>
          <w:rFonts w:ascii="Times New Roman" w:hAnsi="Times New Roman" w:cs="Times New Roman"/>
          <w:sz w:val="28"/>
          <w:szCs w:val="28"/>
        </w:rPr>
        <w:t>Міністерства</w:t>
      </w:r>
      <w:r w:rsidRPr="00976DE1">
        <w:rPr>
          <w:rFonts w:ascii="Times New Roman" w:hAnsi="Times New Roman" w:cs="Times New Roman"/>
          <w:sz w:val="28"/>
          <w:szCs w:val="28"/>
          <w:lang w:val="en-US"/>
        </w:rPr>
        <w:t xml:space="preserve"> </w:t>
      </w:r>
      <w:r w:rsidRPr="00976DE1">
        <w:rPr>
          <w:rFonts w:ascii="Times New Roman" w:hAnsi="Times New Roman" w:cs="Times New Roman"/>
          <w:sz w:val="28"/>
          <w:szCs w:val="28"/>
        </w:rPr>
        <w:t>культури</w:t>
      </w:r>
      <w:r w:rsidRPr="00976DE1">
        <w:rPr>
          <w:rFonts w:ascii="Times New Roman" w:hAnsi="Times New Roman" w:cs="Times New Roman"/>
          <w:sz w:val="28"/>
          <w:szCs w:val="28"/>
          <w:lang w:val="en-US"/>
        </w:rPr>
        <w:t xml:space="preserve"> </w:t>
      </w:r>
      <w:r w:rsidRPr="00976DE1">
        <w:rPr>
          <w:rFonts w:ascii="Times New Roman" w:hAnsi="Times New Roman" w:cs="Times New Roman"/>
          <w:sz w:val="28"/>
          <w:szCs w:val="28"/>
        </w:rPr>
        <w:t>України</w:t>
      </w:r>
      <w:r w:rsidRPr="00976DE1">
        <w:rPr>
          <w:rFonts w:ascii="Times New Roman" w:hAnsi="Times New Roman" w:cs="Times New Roman"/>
          <w:sz w:val="28"/>
          <w:szCs w:val="28"/>
          <w:lang w:val="en-US"/>
        </w:rPr>
        <w:t xml:space="preserve"> «</w:t>
      </w:r>
      <w:r w:rsidRPr="00976DE1">
        <w:rPr>
          <w:rFonts w:ascii="Times New Roman" w:hAnsi="Times New Roman" w:cs="Times New Roman"/>
          <w:sz w:val="28"/>
          <w:szCs w:val="28"/>
        </w:rPr>
        <w:t>Про</w:t>
      </w:r>
      <w:r w:rsidRPr="00976DE1">
        <w:rPr>
          <w:rFonts w:ascii="Times New Roman" w:hAnsi="Times New Roman" w:cs="Times New Roman"/>
          <w:sz w:val="28"/>
          <w:szCs w:val="28"/>
          <w:lang w:val="en-US"/>
        </w:rPr>
        <w:t xml:space="preserve"> </w:t>
      </w:r>
      <w:r w:rsidRPr="00976DE1">
        <w:rPr>
          <w:rFonts w:ascii="Times New Roman" w:hAnsi="Times New Roman" w:cs="Times New Roman"/>
          <w:sz w:val="28"/>
          <w:szCs w:val="28"/>
        </w:rPr>
        <w:t>стан</w:t>
      </w:r>
      <w:r w:rsidRPr="00976DE1">
        <w:rPr>
          <w:rFonts w:ascii="Times New Roman" w:hAnsi="Times New Roman" w:cs="Times New Roman"/>
          <w:sz w:val="28"/>
          <w:szCs w:val="28"/>
          <w:lang w:val="en-US"/>
        </w:rPr>
        <w:t xml:space="preserve"> </w:t>
      </w:r>
      <w:r w:rsidRPr="00976DE1">
        <w:rPr>
          <w:rFonts w:ascii="Times New Roman" w:hAnsi="Times New Roman" w:cs="Times New Roman"/>
          <w:sz w:val="28"/>
          <w:szCs w:val="28"/>
        </w:rPr>
        <w:t>і</w:t>
      </w:r>
      <w:r w:rsidRPr="00976DE1">
        <w:rPr>
          <w:rFonts w:ascii="Times New Roman" w:hAnsi="Times New Roman" w:cs="Times New Roman"/>
          <w:sz w:val="28"/>
          <w:szCs w:val="28"/>
          <w:lang w:val="en-US"/>
        </w:rPr>
        <w:t xml:space="preserve"> </w:t>
      </w:r>
      <w:r w:rsidRPr="00976DE1">
        <w:rPr>
          <w:rFonts w:ascii="Times New Roman" w:hAnsi="Times New Roman" w:cs="Times New Roman"/>
          <w:sz w:val="28"/>
          <w:szCs w:val="28"/>
        </w:rPr>
        <w:t>тенденції</w:t>
      </w:r>
      <w:r w:rsidRPr="00976DE1">
        <w:rPr>
          <w:rFonts w:ascii="Times New Roman" w:hAnsi="Times New Roman" w:cs="Times New Roman"/>
          <w:sz w:val="28"/>
          <w:szCs w:val="28"/>
          <w:lang w:val="en-US"/>
        </w:rPr>
        <w:t xml:space="preserve"> </w:t>
      </w:r>
      <w:r w:rsidRPr="00976DE1">
        <w:rPr>
          <w:rFonts w:ascii="Times New Roman" w:hAnsi="Times New Roman" w:cs="Times New Roman"/>
          <w:sz w:val="28"/>
          <w:szCs w:val="28"/>
        </w:rPr>
        <w:t>розвитку</w:t>
      </w:r>
      <w:r w:rsidRPr="00976DE1">
        <w:rPr>
          <w:rFonts w:ascii="Times New Roman" w:hAnsi="Times New Roman" w:cs="Times New Roman"/>
          <w:sz w:val="28"/>
          <w:szCs w:val="28"/>
          <w:lang w:val="en-US"/>
        </w:rPr>
        <w:t xml:space="preserve"> </w:t>
      </w:r>
      <w:r w:rsidRPr="00976DE1">
        <w:rPr>
          <w:rFonts w:ascii="Times New Roman" w:hAnsi="Times New Roman" w:cs="Times New Roman"/>
          <w:sz w:val="28"/>
          <w:szCs w:val="28"/>
        </w:rPr>
        <w:t>релігійної</w:t>
      </w:r>
      <w:r w:rsidRPr="00976DE1">
        <w:rPr>
          <w:rFonts w:ascii="Times New Roman" w:hAnsi="Times New Roman" w:cs="Times New Roman"/>
          <w:sz w:val="28"/>
          <w:szCs w:val="28"/>
          <w:lang w:val="en-US"/>
        </w:rPr>
        <w:t xml:space="preserve"> </w:t>
      </w:r>
      <w:r w:rsidRPr="00976DE1">
        <w:rPr>
          <w:rFonts w:ascii="Times New Roman" w:hAnsi="Times New Roman" w:cs="Times New Roman"/>
          <w:sz w:val="28"/>
          <w:szCs w:val="28"/>
        </w:rPr>
        <w:t>ситуації</w:t>
      </w:r>
      <w:r w:rsidRPr="00976DE1">
        <w:rPr>
          <w:rFonts w:ascii="Times New Roman" w:hAnsi="Times New Roman" w:cs="Times New Roman"/>
          <w:sz w:val="28"/>
          <w:szCs w:val="28"/>
          <w:lang w:val="en-US"/>
        </w:rPr>
        <w:t xml:space="preserve"> </w:t>
      </w:r>
      <w:r w:rsidRPr="00976DE1">
        <w:rPr>
          <w:rFonts w:ascii="Times New Roman" w:hAnsi="Times New Roman" w:cs="Times New Roman"/>
          <w:sz w:val="28"/>
          <w:szCs w:val="28"/>
        </w:rPr>
        <w:t>та</w:t>
      </w:r>
      <w:r w:rsidRPr="00976DE1">
        <w:rPr>
          <w:rFonts w:ascii="Times New Roman" w:hAnsi="Times New Roman" w:cs="Times New Roman"/>
          <w:sz w:val="28"/>
          <w:szCs w:val="28"/>
          <w:lang w:val="en-US"/>
        </w:rPr>
        <w:t xml:space="preserve"> </w:t>
      </w:r>
      <w:r w:rsidRPr="00976DE1">
        <w:rPr>
          <w:rFonts w:ascii="Times New Roman" w:hAnsi="Times New Roman" w:cs="Times New Roman"/>
          <w:sz w:val="28"/>
          <w:szCs w:val="28"/>
        </w:rPr>
        <w:t>державно</w:t>
      </w:r>
      <w:r w:rsidRPr="00976DE1">
        <w:rPr>
          <w:rFonts w:ascii="Times New Roman" w:hAnsi="Times New Roman" w:cs="Times New Roman"/>
          <w:sz w:val="28"/>
          <w:szCs w:val="28"/>
          <w:lang w:val="en-US"/>
        </w:rPr>
        <w:t>-</w:t>
      </w:r>
      <w:r w:rsidRPr="00976DE1">
        <w:rPr>
          <w:rFonts w:ascii="Times New Roman" w:hAnsi="Times New Roman" w:cs="Times New Roman"/>
          <w:sz w:val="28"/>
          <w:szCs w:val="28"/>
        </w:rPr>
        <w:t>конфесійних</w:t>
      </w:r>
      <w:r w:rsidRPr="00976DE1">
        <w:rPr>
          <w:rFonts w:ascii="Times New Roman" w:hAnsi="Times New Roman" w:cs="Times New Roman"/>
          <w:sz w:val="28"/>
          <w:szCs w:val="28"/>
          <w:lang w:val="en-US"/>
        </w:rPr>
        <w:t xml:space="preserve"> </w:t>
      </w:r>
      <w:r w:rsidRPr="00976DE1">
        <w:rPr>
          <w:rFonts w:ascii="Times New Roman" w:hAnsi="Times New Roman" w:cs="Times New Roman"/>
          <w:sz w:val="28"/>
          <w:szCs w:val="28"/>
        </w:rPr>
        <w:t>відносин</w:t>
      </w:r>
      <w:r w:rsidRPr="00976DE1">
        <w:rPr>
          <w:rFonts w:ascii="Times New Roman" w:hAnsi="Times New Roman" w:cs="Times New Roman"/>
          <w:sz w:val="28"/>
          <w:szCs w:val="28"/>
          <w:lang w:val="en-US"/>
        </w:rPr>
        <w:t xml:space="preserve"> </w:t>
      </w:r>
      <w:r w:rsidRPr="00976DE1">
        <w:rPr>
          <w:rFonts w:ascii="Times New Roman" w:hAnsi="Times New Roman" w:cs="Times New Roman"/>
          <w:sz w:val="28"/>
          <w:szCs w:val="28"/>
        </w:rPr>
        <w:t>в</w:t>
      </w:r>
      <w:r w:rsidRPr="00976DE1">
        <w:rPr>
          <w:rFonts w:ascii="Times New Roman" w:hAnsi="Times New Roman" w:cs="Times New Roman"/>
          <w:sz w:val="28"/>
          <w:szCs w:val="28"/>
          <w:lang w:val="en-US"/>
        </w:rPr>
        <w:t xml:space="preserve"> </w:t>
      </w:r>
      <w:r w:rsidRPr="00976DE1">
        <w:rPr>
          <w:rFonts w:ascii="Times New Roman" w:hAnsi="Times New Roman" w:cs="Times New Roman"/>
          <w:sz w:val="28"/>
          <w:szCs w:val="28"/>
        </w:rPr>
        <w:t>Україні</w:t>
      </w:r>
      <w:r w:rsidRPr="00976DE1">
        <w:rPr>
          <w:rFonts w:ascii="Times New Roman" w:hAnsi="Times New Roman" w:cs="Times New Roman"/>
          <w:sz w:val="28"/>
          <w:szCs w:val="28"/>
          <w:lang w:val="en-US"/>
        </w:rPr>
        <w:t>» (</w:t>
      </w:r>
      <w:r w:rsidRPr="00976DE1">
        <w:rPr>
          <w:rFonts w:ascii="Times New Roman" w:hAnsi="Times New Roman" w:cs="Times New Roman"/>
          <w:sz w:val="28"/>
          <w:szCs w:val="28"/>
        </w:rPr>
        <w:t>Короткий</w:t>
      </w:r>
      <w:r w:rsidRPr="00976DE1">
        <w:rPr>
          <w:rFonts w:ascii="Times New Roman" w:hAnsi="Times New Roman" w:cs="Times New Roman"/>
          <w:sz w:val="28"/>
          <w:szCs w:val="28"/>
          <w:lang w:val="en-US"/>
        </w:rPr>
        <w:t xml:space="preserve"> </w:t>
      </w:r>
      <w:r w:rsidRPr="00976DE1">
        <w:rPr>
          <w:rFonts w:ascii="Times New Roman" w:hAnsi="Times New Roman" w:cs="Times New Roman"/>
          <w:sz w:val="28"/>
          <w:szCs w:val="28"/>
        </w:rPr>
        <w:t>виклад</w:t>
      </w:r>
      <w:r w:rsidRPr="00976DE1">
        <w:rPr>
          <w:rFonts w:ascii="Times New Roman" w:hAnsi="Times New Roman" w:cs="Times New Roman"/>
          <w:sz w:val="28"/>
          <w:szCs w:val="28"/>
          <w:lang w:val="en-US"/>
        </w:rPr>
        <w:t xml:space="preserve">) </w:t>
      </w:r>
      <w:r w:rsidRPr="00976DE1">
        <w:rPr>
          <w:rFonts w:ascii="Times New Roman" w:hAnsi="Times New Roman" w:cs="Times New Roman"/>
          <w:sz w:val="28"/>
          <w:szCs w:val="28"/>
        </w:rPr>
        <w:t>від</w:t>
      </w:r>
      <w:r w:rsidRPr="00976DE1">
        <w:rPr>
          <w:rFonts w:ascii="Times New Roman" w:hAnsi="Times New Roman" w:cs="Times New Roman"/>
          <w:sz w:val="28"/>
          <w:szCs w:val="28"/>
          <w:lang w:val="en-US"/>
        </w:rPr>
        <w:t xml:space="preserve"> 11 </w:t>
      </w:r>
      <w:r w:rsidRPr="00976DE1">
        <w:rPr>
          <w:rFonts w:ascii="Times New Roman" w:hAnsi="Times New Roman" w:cs="Times New Roman"/>
          <w:sz w:val="28"/>
          <w:szCs w:val="28"/>
        </w:rPr>
        <w:t>кв</w:t>
      </w:r>
      <w:r w:rsidRPr="00976DE1">
        <w:rPr>
          <w:rFonts w:ascii="Times New Roman" w:hAnsi="Times New Roman" w:cs="Times New Roman"/>
          <w:sz w:val="28"/>
          <w:szCs w:val="28"/>
          <w:lang w:val="en-US"/>
        </w:rPr>
        <w:t>i</w:t>
      </w:r>
      <w:r w:rsidRPr="00976DE1">
        <w:rPr>
          <w:rFonts w:ascii="Times New Roman" w:hAnsi="Times New Roman" w:cs="Times New Roman"/>
          <w:sz w:val="28"/>
          <w:szCs w:val="28"/>
        </w:rPr>
        <w:t>тня</w:t>
      </w:r>
      <w:r w:rsidRPr="00976DE1">
        <w:rPr>
          <w:rFonts w:ascii="Times New Roman" w:hAnsi="Times New Roman" w:cs="Times New Roman"/>
          <w:sz w:val="28"/>
          <w:szCs w:val="28"/>
          <w:lang w:val="en-US"/>
        </w:rPr>
        <w:t xml:space="preserve"> 2013 </w:t>
      </w:r>
      <w:r w:rsidRPr="00976DE1">
        <w:rPr>
          <w:rFonts w:ascii="Times New Roman" w:hAnsi="Times New Roman" w:cs="Times New Roman"/>
          <w:sz w:val="28"/>
          <w:szCs w:val="28"/>
        </w:rPr>
        <w:t>р</w:t>
      </w:r>
      <w:r w:rsidRPr="00976DE1">
        <w:rPr>
          <w:rFonts w:ascii="Times New Roman" w:hAnsi="Times New Roman" w:cs="Times New Roman"/>
          <w:sz w:val="28"/>
          <w:szCs w:val="28"/>
          <w:lang w:val="en-US"/>
        </w:rPr>
        <w:t xml:space="preserve">. </w:t>
      </w:r>
      <w:r w:rsidRPr="00976DE1">
        <w:rPr>
          <w:rFonts w:ascii="Times New Roman" w:hAnsi="Times New Roman" w:cs="Times New Roman"/>
          <w:bCs/>
          <w:sz w:val="28"/>
          <w:szCs w:val="28"/>
          <w:lang w:val="en-US"/>
        </w:rPr>
        <w:t xml:space="preserve">URL: </w:t>
      </w:r>
      <w:hyperlink r:id="rId199" w:history="1">
        <w:r w:rsidRPr="00976DE1">
          <w:rPr>
            <w:rFonts w:ascii="Times New Roman" w:hAnsi="Times New Roman" w:cs="Times New Roman"/>
            <w:sz w:val="28"/>
            <w:szCs w:val="28"/>
            <w:lang w:val="en-US"/>
          </w:rPr>
          <w:t>http://mincult.kmu.gov.ua/mincult/uk/publish/article/327651;jsessionid=C576ABCB3D48CB82182949A7237D6CDE</w:t>
        </w:r>
      </w:hyperlink>
    </w:p>
  </w:footnote>
  <w:footnote w:id="522">
    <w:p w:rsidR="00752378" w:rsidRPr="00976DE1" w:rsidRDefault="00752378" w:rsidP="00976DE1">
      <w:pPr>
        <w:pStyle w:val="a7"/>
        <w:ind w:firstLine="567"/>
        <w:jc w:val="both"/>
        <w:rPr>
          <w:rFonts w:ascii="Times New Roman" w:hAnsi="Times New Roman" w:cs="Times New Roman"/>
          <w:sz w:val="28"/>
          <w:szCs w:val="28"/>
          <w:lang w:val="en-US"/>
        </w:rPr>
      </w:pPr>
      <w:r w:rsidRPr="00976DE1">
        <w:rPr>
          <w:rStyle w:val="a9"/>
          <w:rFonts w:ascii="Times New Roman" w:hAnsi="Times New Roman" w:cs="Times New Roman"/>
          <w:sz w:val="28"/>
          <w:szCs w:val="28"/>
        </w:rPr>
        <w:footnoteRef/>
      </w:r>
      <w:r w:rsidRPr="00976DE1">
        <w:rPr>
          <w:rFonts w:ascii="Times New Roman" w:hAnsi="Times New Roman" w:cs="Times New Roman"/>
          <w:sz w:val="28"/>
          <w:szCs w:val="28"/>
        </w:rPr>
        <w:t xml:space="preserve"> О состоянии и тенденциях развития религиозной ситуации в Авт</w:t>
      </w:r>
      <w:r w:rsidRPr="00976DE1">
        <w:rPr>
          <w:rFonts w:ascii="Times New Roman" w:hAnsi="Times New Roman" w:cs="Times New Roman"/>
          <w:sz w:val="28"/>
          <w:szCs w:val="28"/>
        </w:rPr>
        <w:t>о</w:t>
      </w:r>
      <w:r w:rsidRPr="00976DE1">
        <w:rPr>
          <w:rFonts w:ascii="Times New Roman" w:hAnsi="Times New Roman" w:cs="Times New Roman"/>
          <w:sz w:val="28"/>
          <w:szCs w:val="28"/>
        </w:rPr>
        <w:t>номной Республике Крым, государственно-церковных отношений в авт</w:t>
      </w:r>
      <w:r w:rsidRPr="00976DE1">
        <w:rPr>
          <w:rFonts w:ascii="Times New Roman" w:hAnsi="Times New Roman" w:cs="Times New Roman"/>
          <w:sz w:val="28"/>
          <w:szCs w:val="28"/>
        </w:rPr>
        <w:t>о</w:t>
      </w:r>
      <w:r w:rsidRPr="00976DE1">
        <w:rPr>
          <w:rFonts w:ascii="Times New Roman" w:hAnsi="Times New Roman" w:cs="Times New Roman"/>
          <w:sz w:val="28"/>
          <w:szCs w:val="28"/>
        </w:rPr>
        <w:t>номии в 2007 г.</w:t>
      </w:r>
      <w:r>
        <w:rPr>
          <w:rFonts w:ascii="Times New Roman" w:hAnsi="Times New Roman" w:cs="Times New Roman"/>
          <w:sz w:val="28"/>
          <w:szCs w:val="28"/>
        </w:rPr>
        <w:t>: тез.</w:t>
      </w:r>
      <w:r w:rsidRPr="00976DE1">
        <w:rPr>
          <w:rFonts w:ascii="Times New Roman" w:hAnsi="Times New Roman" w:cs="Times New Roman"/>
          <w:sz w:val="28"/>
          <w:szCs w:val="28"/>
        </w:rPr>
        <w:t xml:space="preserve"> выступл</w:t>
      </w:r>
      <w:r>
        <w:rPr>
          <w:rFonts w:ascii="Times New Roman" w:hAnsi="Times New Roman" w:cs="Times New Roman"/>
          <w:sz w:val="28"/>
          <w:szCs w:val="28"/>
        </w:rPr>
        <w:t>.</w:t>
      </w:r>
      <w:r w:rsidRPr="00976DE1">
        <w:rPr>
          <w:rFonts w:ascii="Times New Roman" w:hAnsi="Times New Roman" w:cs="Times New Roman"/>
          <w:sz w:val="28"/>
          <w:szCs w:val="28"/>
        </w:rPr>
        <w:t xml:space="preserve"> Председателя Республиканского комитета АРК по делам религий В.А. Малиборского. </w:t>
      </w:r>
      <w:r w:rsidRPr="00976DE1">
        <w:rPr>
          <w:rFonts w:ascii="Times New Roman" w:hAnsi="Times New Roman" w:cs="Times New Roman"/>
          <w:sz w:val="28"/>
          <w:szCs w:val="28"/>
          <w:lang w:val="en-US"/>
        </w:rPr>
        <w:t xml:space="preserve">URL: </w:t>
      </w:r>
      <w:hyperlink r:id="rId200" w:history="1">
        <w:r w:rsidRPr="00976DE1">
          <w:rPr>
            <w:rStyle w:val="ac"/>
            <w:rFonts w:ascii="Times New Roman" w:hAnsi="Times New Roman" w:cs="Times New Roman"/>
            <w:color w:val="auto"/>
            <w:sz w:val="28"/>
            <w:szCs w:val="28"/>
            <w:u w:val="none"/>
            <w:shd w:val="clear" w:color="auto" w:fill="FFFFFF"/>
            <w:lang w:val="en-US"/>
          </w:rPr>
          <w:t>http://old.crimea-portal.gov.ua/index.php?v=13&amp;tek=13&amp;art=9983&amp;f=fr</w:t>
        </w:r>
      </w:hyperlink>
    </w:p>
  </w:footnote>
  <w:footnote w:id="523">
    <w:p w:rsidR="00752378" w:rsidRPr="009A4A0B" w:rsidRDefault="00752378" w:rsidP="00976DE1">
      <w:pPr>
        <w:pStyle w:val="a7"/>
        <w:ind w:firstLine="567"/>
        <w:jc w:val="both"/>
        <w:rPr>
          <w:rFonts w:ascii="Times New Roman" w:hAnsi="Times New Roman" w:cs="Times New Roman"/>
          <w:sz w:val="28"/>
          <w:szCs w:val="28"/>
        </w:rPr>
      </w:pPr>
      <w:r w:rsidRPr="00976DE1">
        <w:rPr>
          <w:rStyle w:val="a9"/>
          <w:rFonts w:ascii="Times New Roman" w:hAnsi="Times New Roman" w:cs="Times New Roman"/>
          <w:sz w:val="28"/>
          <w:szCs w:val="28"/>
        </w:rPr>
        <w:footnoteRef/>
      </w:r>
      <w:r w:rsidRPr="00976DE1">
        <w:rPr>
          <w:rFonts w:ascii="Times New Roman" w:hAnsi="Times New Roman" w:cs="Times New Roman"/>
          <w:sz w:val="28"/>
          <w:szCs w:val="28"/>
        </w:rPr>
        <w:t xml:space="preserve"> </w:t>
      </w:r>
      <w:r>
        <w:rPr>
          <w:rFonts w:ascii="Times New Roman" w:hAnsi="Times New Roman" w:cs="Times New Roman"/>
          <w:sz w:val="28"/>
          <w:szCs w:val="28"/>
        </w:rPr>
        <w:t>Там же.</w:t>
      </w:r>
    </w:p>
  </w:footnote>
  <w:footnote w:id="524">
    <w:p w:rsidR="00752378" w:rsidRPr="00976DE1" w:rsidRDefault="00752378" w:rsidP="00976DE1">
      <w:pPr>
        <w:pStyle w:val="a7"/>
        <w:ind w:firstLine="567"/>
        <w:jc w:val="both"/>
        <w:rPr>
          <w:rFonts w:ascii="Times New Roman" w:hAnsi="Times New Roman" w:cs="Times New Roman"/>
          <w:sz w:val="28"/>
          <w:szCs w:val="28"/>
        </w:rPr>
      </w:pPr>
      <w:r w:rsidRPr="00976DE1">
        <w:rPr>
          <w:rStyle w:val="a9"/>
          <w:rFonts w:ascii="Times New Roman" w:hAnsi="Times New Roman" w:cs="Times New Roman"/>
          <w:sz w:val="28"/>
          <w:szCs w:val="28"/>
        </w:rPr>
        <w:footnoteRef/>
      </w:r>
      <w:r w:rsidRPr="00976DE1">
        <w:rPr>
          <w:rFonts w:ascii="Times New Roman" w:hAnsi="Times New Roman" w:cs="Times New Roman"/>
          <w:sz w:val="28"/>
          <w:szCs w:val="28"/>
        </w:rPr>
        <w:t xml:space="preserve"> Шевчук А.Г., Швец А.Б.</w:t>
      </w:r>
      <w:r>
        <w:rPr>
          <w:rFonts w:ascii="Times New Roman" w:hAnsi="Times New Roman" w:cs="Times New Roman"/>
          <w:sz w:val="28"/>
          <w:szCs w:val="28"/>
        </w:rPr>
        <w:t xml:space="preserve"> Политико-географический фактор… </w:t>
      </w:r>
      <w:r w:rsidRPr="00976DE1">
        <w:rPr>
          <w:rFonts w:ascii="Times New Roman" w:hAnsi="Times New Roman" w:cs="Times New Roman"/>
          <w:sz w:val="28"/>
          <w:szCs w:val="28"/>
        </w:rPr>
        <w:t>С. 73.</w:t>
      </w:r>
    </w:p>
  </w:footnote>
  <w:footnote w:id="525">
    <w:p w:rsidR="00752378" w:rsidRPr="00425291" w:rsidRDefault="00752378" w:rsidP="00976DE1">
      <w:pPr>
        <w:pStyle w:val="a7"/>
        <w:ind w:firstLine="567"/>
        <w:jc w:val="both"/>
        <w:rPr>
          <w:rFonts w:ascii="Times New Roman" w:hAnsi="Times New Roman" w:cs="Times New Roman"/>
          <w:sz w:val="28"/>
          <w:szCs w:val="28"/>
        </w:rPr>
      </w:pPr>
      <w:r w:rsidRPr="00425291">
        <w:rPr>
          <w:rStyle w:val="a9"/>
          <w:rFonts w:ascii="Times New Roman" w:hAnsi="Times New Roman" w:cs="Times New Roman"/>
          <w:sz w:val="28"/>
          <w:szCs w:val="28"/>
        </w:rPr>
        <w:footnoteRef/>
      </w:r>
      <w:r w:rsidRPr="00425291">
        <w:rPr>
          <w:rFonts w:ascii="Times New Roman" w:hAnsi="Times New Roman" w:cs="Times New Roman"/>
          <w:sz w:val="28"/>
          <w:szCs w:val="28"/>
        </w:rPr>
        <w:t xml:space="preserve"> </w:t>
      </w:r>
      <w:r w:rsidRPr="00425291">
        <w:rPr>
          <w:rFonts w:ascii="Times New Roman" w:hAnsi="Times New Roman" w:cs="Times New Roman"/>
          <w:bCs/>
          <w:sz w:val="28"/>
          <w:szCs w:val="28"/>
        </w:rPr>
        <w:t>Численность и состав населения Украины по итогам Всеукраи</w:t>
      </w:r>
      <w:r w:rsidRPr="00425291">
        <w:rPr>
          <w:rFonts w:ascii="Times New Roman" w:hAnsi="Times New Roman" w:cs="Times New Roman"/>
          <w:bCs/>
          <w:sz w:val="28"/>
          <w:szCs w:val="28"/>
        </w:rPr>
        <w:t>н</w:t>
      </w:r>
      <w:r w:rsidRPr="00425291">
        <w:rPr>
          <w:rFonts w:ascii="Times New Roman" w:hAnsi="Times New Roman" w:cs="Times New Roman"/>
          <w:bCs/>
          <w:sz w:val="28"/>
          <w:szCs w:val="28"/>
        </w:rPr>
        <w:t xml:space="preserve">ской переписи населения 2001 г. </w:t>
      </w:r>
      <w:r w:rsidRPr="00425291">
        <w:rPr>
          <w:rFonts w:ascii="Times New Roman" w:hAnsi="Times New Roman" w:cs="Times New Roman"/>
          <w:bCs/>
          <w:sz w:val="28"/>
          <w:szCs w:val="28"/>
          <w:lang w:val="en-US"/>
        </w:rPr>
        <w:t>URL</w:t>
      </w:r>
      <w:r w:rsidRPr="00425291">
        <w:rPr>
          <w:rFonts w:ascii="Times New Roman" w:hAnsi="Times New Roman" w:cs="Times New Roman"/>
          <w:bCs/>
          <w:sz w:val="28"/>
          <w:szCs w:val="28"/>
        </w:rPr>
        <w:t xml:space="preserve">: </w:t>
      </w:r>
      <w:hyperlink r:id="rId201" w:history="1">
        <w:r w:rsidRPr="00425291">
          <w:rPr>
            <w:rStyle w:val="ac"/>
            <w:rFonts w:ascii="Times New Roman" w:eastAsiaTheme="majorEastAsia" w:hAnsi="Times New Roman" w:cs="Times New Roman"/>
            <w:color w:val="auto"/>
            <w:sz w:val="28"/>
            <w:szCs w:val="28"/>
            <w:u w:val="none"/>
            <w:lang w:val="en-US"/>
          </w:rPr>
          <w:t>http</w:t>
        </w:r>
        <w:r w:rsidRPr="00425291">
          <w:rPr>
            <w:rStyle w:val="ac"/>
            <w:rFonts w:ascii="Times New Roman" w:eastAsiaTheme="majorEastAsia" w:hAnsi="Times New Roman" w:cs="Times New Roman"/>
            <w:color w:val="auto"/>
            <w:sz w:val="28"/>
            <w:szCs w:val="28"/>
            <w:u w:val="none"/>
          </w:rPr>
          <w:t>://2001.</w:t>
        </w:r>
        <w:r w:rsidRPr="00425291">
          <w:rPr>
            <w:rStyle w:val="ac"/>
            <w:rFonts w:ascii="Times New Roman" w:eastAsiaTheme="majorEastAsia" w:hAnsi="Times New Roman" w:cs="Times New Roman"/>
            <w:color w:val="auto"/>
            <w:sz w:val="28"/>
            <w:szCs w:val="28"/>
            <w:u w:val="none"/>
            <w:lang w:val="en-US"/>
          </w:rPr>
          <w:t>ukrcensus</w:t>
        </w:r>
        <w:r w:rsidRPr="00425291">
          <w:rPr>
            <w:rStyle w:val="ac"/>
            <w:rFonts w:ascii="Times New Roman" w:eastAsiaTheme="majorEastAsia" w:hAnsi="Times New Roman" w:cs="Times New Roman"/>
            <w:color w:val="auto"/>
            <w:sz w:val="28"/>
            <w:szCs w:val="28"/>
            <w:u w:val="none"/>
          </w:rPr>
          <w:t>.</w:t>
        </w:r>
        <w:r w:rsidRPr="00425291">
          <w:rPr>
            <w:rStyle w:val="ac"/>
            <w:rFonts w:ascii="Times New Roman" w:eastAsiaTheme="majorEastAsia" w:hAnsi="Times New Roman" w:cs="Times New Roman"/>
            <w:color w:val="auto"/>
            <w:sz w:val="28"/>
            <w:szCs w:val="28"/>
            <w:u w:val="none"/>
            <w:lang w:val="en-US"/>
          </w:rPr>
          <w:t>gov</w:t>
        </w:r>
        <w:r w:rsidRPr="00425291">
          <w:rPr>
            <w:rStyle w:val="ac"/>
            <w:rFonts w:ascii="Times New Roman" w:eastAsiaTheme="majorEastAsia" w:hAnsi="Times New Roman" w:cs="Times New Roman"/>
            <w:color w:val="auto"/>
            <w:sz w:val="28"/>
            <w:szCs w:val="28"/>
            <w:u w:val="none"/>
          </w:rPr>
          <w:t>.</w:t>
        </w:r>
        <w:r w:rsidRPr="00425291">
          <w:rPr>
            <w:rStyle w:val="ac"/>
            <w:rFonts w:ascii="Times New Roman" w:eastAsiaTheme="majorEastAsia" w:hAnsi="Times New Roman" w:cs="Times New Roman"/>
            <w:color w:val="auto"/>
            <w:sz w:val="28"/>
            <w:szCs w:val="28"/>
            <w:u w:val="none"/>
            <w:lang w:val="en-US"/>
          </w:rPr>
          <w:t>ua</w:t>
        </w:r>
        <w:r w:rsidRPr="00425291">
          <w:rPr>
            <w:rStyle w:val="ac"/>
            <w:rFonts w:ascii="Times New Roman" w:eastAsiaTheme="majorEastAsia" w:hAnsi="Times New Roman" w:cs="Times New Roman"/>
            <w:color w:val="auto"/>
            <w:sz w:val="28"/>
            <w:szCs w:val="28"/>
            <w:u w:val="none"/>
          </w:rPr>
          <w:t>/</w:t>
        </w:r>
        <w:r w:rsidRPr="00425291">
          <w:rPr>
            <w:rStyle w:val="ac"/>
            <w:rFonts w:ascii="Times New Roman" w:eastAsiaTheme="majorEastAsia" w:hAnsi="Times New Roman" w:cs="Times New Roman"/>
            <w:color w:val="auto"/>
            <w:sz w:val="28"/>
            <w:szCs w:val="28"/>
            <w:u w:val="none"/>
            <w:lang w:val="en-US"/>
          </w:rPr>
          <w:t>rus</w:t>
        </w:r>
        <w:r w:rsidRPr="00425291">
          <w:rPr>
            <w:rStyle w:val="ac"/>
            <w:rFonts w:ascii="Times New Roman" w:eastAsiaTheme="majorEastAsia" w:hAnsi="Times New Roman" w:cs="Times New Roman"/>
            <w:color w:val="auto"/>
            <w:sz w:val="28"/>
            <w:szCs w:val="28"/>
            <w:u w:val="none"/>
          </w:rPr>
          <w:t>/</w:t>
        </w:r>
        <w:r w:rsidRPr="00425291">
          <w:rPr>
            <w:rStyle w:val="ac"/>
            <w:rFonts w:ascii="Times New Roman" w:eastAsiaTheme="majorEastAsia" w:hAnsi="Times New Roman" w:cs="Times New Roman"/>
            <w:color w:val="auto"/>
            <w:sz w:val="28"/>
            <w:szCs w:val="28"/>
            <w:u w:val="none"/>
            <w:lang w:val="en-US"/>
          </w:rPr>
          <w:t>results</w:t>
        </w:r>
        <w:r w:rsidRPr="00425291">
          <w:rPr>
            <w:rStyle w:val="ac"/>
            <w:rFonts w:ascii="Times New Roman" w:eastAsiaTheme="majorEastAsia" w:hAnsi="Times New Roman" w:cs="Times New Roman"/>
            <w:color w:val="auto"/>
            <w:sz w:val="28"/>
            <w:szCs w:val="28"/>
            <w:u w:val="none"/>
          </w:rPr>
          <w:t xml:space="preserve">/ </w:t>
        </w:r>
        <w:r w:rsidRPr="00425291">
          <w:rPr>
            <w:rStyle w:val="ac"/>
            <w:rFonts w:ascii="Times New Roman" w:eastAsiaTheme="majorEastAsia" w:hAnsi="Times New Roman" w:cs="Times New Roman"/>
            <w:color w:val="auto"/>
            <w:sz w:val="28"/>
            <w:szCs w:val="28"/>
            <w:u w:val="none"/>
            <w:lang w:val="en-US"/>
          </w:rPr>
          <w:t>general</w:t>
        </w:r>
        <w:r w:rsidRPr="00425291">
          <w:rPr>
            <w:rStyle w:val="ac"/>
            <w:rFonts w:ascii="Times New Roman" w:eastAsiaTheme="majorEastAsia" w:hAnsi="Times New Roman" w:cs="Times New Roman"/>
            <w:color w:val="auto"/>
            <w:sz w:val="28"/>
            <w:szCs w:val="28"/>
            <w:u w:val="none"/>
          </w:rPr>
          <w:t>/</w:t>
        </w:r>
        <w:r w:rsidRPr="00425291">
          <w:rPr>
            <w:rStyle w:val="ac"/>
            <w:rFonts w:ascii="Times New Roman" w:eastAsiaTheme="majorEastAsia" w:hAnsi="Times New Roman" w:cs="Times New Roman"/>
            <w:color w:val="auto"/>
            <w:sz w:val="28"/>
            <w:szCs w:val="28"/>
            <w:u w:val="none"/>
            <w:lang w:val="en-US"/>
          </w:rPr>
          <w:t>nationality</w:t>
        </w:r>
        <w:r w:rsidRPr="00425291">
          <w:rPr>
            <w:rStyle w:val="ac"/>
            <w:rFonts w:ascii="Times New Roman" w:eastAsiaTheme="majorEastAsia" w:hAnsi="Times New Roman" w:cs="Times New Roman"/>
            <w:color w:val="auto"/>
            <w:sz w:val="28"/>
            <w:szCs w:val="28"/>
            <w:u w:val="none"/>
          </w:rPr>
          <w:t>/</w:t>
        </w:r>
      </w:hyperlink>
    </w:p>
  </w:footnote>
  <w:footnote w:id="526">
    <w:p w:rsidR="00752378" w:rsidRPr="00425291" w:rsidRDefault="00752378" w:rsidP="00976DE1">
      <w:pPr>
        <w:pStyle w:val="af1"/>
        <w:shd w:val="clear" w:color="auto" w:fill="FFFFFF"/>
        <w:tabs>
          <w:tab w:val="left" w:pos="851"/>
          <w:tab w:val="left" w:pos="993"/>
        </w:tabs>
        <w:spacing w:after="0" w:line="240" w:lineRule="auto"/>
        <w:ind w:left="0" w:firstLine="567"/>
        <w:jc w:val="both"/>
        <w:outlineLvl w:val="0"/>
        <w:rPr>
          <w:rFonts w:ascii="Times New Roman" w:hAnsi="Times New Roman" w:cs="Times New Roman"/>
          <w:sz w:val="28"/>
          <w:szCs w:val="28"/>
        </w:rPr>
      </w:pPr>
      <w:r w:rsidRPr="00425291">
        <w:rPr>
          <w:rStyle w:val="a9"/>
          <w:rFonts w:ascii="Times New Roman" w:hAnsi="Times New Roman" w:cs="Times New Roman"/>
          <w:sz w:val="28"/>
          <w:szCs w:val="28"/>
        </w:rPr>
        <w:footnoteRef/>
      </w:r>
      <w:r w:rsidRPr="00425291">
        <w:rPr>
          <w:rFonts w:ascii="Times New Roman" w:hAnsi="Times New Roman" w:cs="Times New Roman"/>
          <w:sz w:val="28"/>
          <w:szCs w:val="28"/>
        </w:rPr>
        <w:t xml:space="preserve"> Швец А.Б. Конфликты ценностей в Крыму // Религия и гражда</w:t>
      </w:r>
      <w:r w:rsidRPr="00425291">
        <w:rPr>
          <w:rFonts w:ascii="Times New Roman" w:hAnsi="Times New Roman" w:cs="Times New Roman"/>
          <w:sz w:val="28"/>
          <w:szCs w:val="28"/>
        </w:rPr>
        <w:t>н</w:t>
      </w:r>
      <w:r w:rsidRPr="00425291">
        <w:rPr>
          <w:rFonts w:ascii="Times New Roman" w:hAnsi="Times New Roman" w:cs="Times New Roman"/>
          <w:sz w:val="28"/>
          <w:szCs w:val="28"/>
        </w:rPr>
        <w:t>ское общество: межконфессиональные и этнические конфликты в условиях геополитической конкуренции. Севастополь, 2013. С. 277–282.</w:t>
      </w:r>
    </w:p>
  </w:footnote>
  <w:footnote w:id="527">
    <w:p w:rsidR="00752378" w:rsidRPr="00425291" w:rsidRDefault="00752378" w:rsidP="00976DE1">
      <w:pPr>
        <w:pStyle w:val="af1"/>
        <w:shd w:val="clear" w:color="auto" w:fill="FFFFFF"/>
        <w:tabs>
          <w:tab w:val="left" w:pos="851"/>
          <w:tab w:val="left" w:pos="993"/>
        </w:tabs>
        <w:spacing w:after="0" w:line="240" w:lineRule="auto"/>
        <w:ind w:left="0" w:firstLine="567"/>
        <w:jc w:val="both"/>
        <w:outlineLvl w:val="0"/>
        <w:rPr>
          <w:rFonts w:ascii="Times New Roman" w:hAnsi="Times New Roman" w:cs="Times New Roman"/>
          <w:sz w:val="28"/>
          <w:szCs w:val="28"/>
        </w:rPr>
      </w:pPr>
      <w:r w:rsidRPr="00425291">
        <w:rPr>
          <w:rStyle w:val="a9"/>
          <w:rFonts w:ascii="Times New Roman" w:hAnsi="Times New Roman" w:cs="Times New Roman"/>
          <w:sz w:val="28"/>
          <w:szCs w:val="28"/>
        </w:rPr>
        <w:footnoteRef/>
      </w:r>
      <w:r w:rsidRPr="00425291">
        <w:rPr>
          <w:rFonts w:ascii="Times New Roman" w:hAnsi="Times New Roman" w:cs="Times New Roman"/>
          <w:sz w:val="28"/>
          <w:szCs w:val="28"/>
        </w:rPr>
        <w:t xml:space="preserve"> Шевчук А.Г. Регионализация этноконфессиональных процессов в социокультурном пространстве Автономной Республики Крым // Этн</w:t>
      </w:r>
      <w:r w:rsidRPr="00425291">
        <w:rPr>
          <w:rFonts w:ascii="Times New Roman" w:hAnsi="Times New Roman" w:cs="Times New Roman"/>
          <w:sz w:val="28"/>
          <w:szCs w:val="28"/>
        </w:rPr>
        <w:t>о</w:t>
      </w:r>
      <w:r w:rsidRPr="00425291">
        <w:rPr>
          <w:rFonts w:ascii="Times New Roman" w:hAnsi="Times New Roman" w:cs="Times New Roman"/>
          <w:sz w:val="28"/>
          <w:szCs w:val="28"/>
        </w:rPr>
        <w:t>культурные и межконфессиональные отношения в Крыму. Симферополь, 2013. Вып. 3. С. 64–75.</w:t>
      </w:r>
    </w:p>
  </w:footnote>
  <w:footnote w:id="528">
    <w:p w:rsidR="00752378" w:rsidRPr="00425291" w:rsidRDefault="00752378" w:rsidP="00976DE1">
      <w:pPr>
        <w:spacing w:after="0" w:line="240" w:lineRule="auto"/>
        <w:ind w:firstLine="567"/>
        <w:jc w:val="both"/>
        <w:rPr>
          <w:rFonts w:ascii="Times New Roman" w:hAnsi="Times New Roman" w:cs="Times New Roman"/>
          <w:b/>
          <w:sz w:val="28"/>
          <w:szCs w:val="28"/>
        </w:rPr>
      </w:pPr>
      <w:r w:rsidRPr="00425291">
        <w:rPr>
          <w:rStyle w:val="a9"/>
          <w:rFonts w:ascii="Times New Roman" w:hAnsi="Times New Roman" w:cs="Times New Roman"/>
          <w:sz w:val="28"/>
          <w:szCs w:val="28"/>
        </w:rPr>
        <w:footnoteRef/>
      </w:r>
      <w:r w:rsidRPr="00425291">
        <w:rPr>
          <w:rFonts w:ascii="Times New Roman" w:hAnsi="Times New Roman" w:cs="Times New Roman"/>
          <w:sz w:val="28"/>
          <w:szCs w:val="28"/>
        </w:rPr>
        <w:t xml:space="preserve"> Яковлев А.Н. Особенности локализации социокультурной ко</w:t>
      </w:r>
      <w:r w:rsidRPr="00425291">
        <w:rPr>
          <w:rFonts w:ascii="Times New Roman" w:hAnsi="Times New Roman" w:cs="Times New Roman"/>
          <w:sz w:val="28"/>
          <w:szCs w:val="28"/>
        </w:rPr>
        <w:t>н</w:t>
      </w:r>
      <w:r w:rsidRPr="00425291">
        <w:rPr>
          <w:rFonts w:ascii="Times New Roman" w:hAnsi="Times New Roman" w:cs="Times New Roman"/>
          <w:sz w:val="28"/>
          <w:szCs w:val="28"/>
        </w:rPr>
        <w:t>фликтности в Крыму (2011–2012 гг.) // Этнокультурные и межконфесси</w:t>
      </w:r>
      <w:r w:rsidRPr="00425291">
        <w:rPr>
          <w:rFonts w:ascii="Times New Roman" w:hAnsi="Times New Roman" w:cs="Times New Roman"/>
          <w:sz w:val="28"/>
          <w:szCs w:val="28"/>
        </w:rPr>
        <w:t>о</w:t>
      </w:r>
      <w:r w:rsidRPr="00425291">
        <w:rPr>
          <w:rFonts w:ascii="Times New Roman" w:hAnsi="Times New Roman" w:cs="Times New Roman"/>
          <w:sz w:val="28"/>
          <w:szCs w:val="28"/>
        </w:rPr>
        <w:t>нальные отношения в Крыму. Симферополь, 2013. Вып. 3. С. 43–50.</w:t>
      </w:r>
    </w:p>
  </w:footnote>
  <w:footnote w:id="529">
    <w:p w:rsidR="00752378" w:rsidRPr="00425291" w:rsidRDefault="00752378" w:rsidP="00976DE1">
      <w:pPr>
        <w:pStyle w:val="a7"/>
        <w:ind w:firstLine="567"/>
        <w:jc w:val="both"/>
        <w:rPr>
          <w:rFonts w:ascii="Times New Roman" w:hAnsi="Times New Roman" w:cs="Times New Roman"/>
          <w:sz w:val="28"/>
          <w:szCs w:val="28"/>
        </w:rPr>
      </w:pPr>
      <w:r w:rsidRPr="00425291">
        <w:rPr>
          <w:rStyle w:val="a9"/>
          <w:rFonts w:ascii="Times New Roman" w:hAnsi="Times New Roman" w:cs="Times New Roman"/>
          <w:sz w:val="28"/>
          <w:szCs w:val="28"/>
        </w:rPr>
        <w:footnoteRef/>
      </w:r>
      <w:r w:rsidRPr="00425291">
        <w:rPr>
          <w:rFonts w:ascii="Times New Roman" w:hAnsi="Times New Roman" w:cs="Times New Roman"/>
          <w:sz w:val="28"/>
          <w:szCs w:val="28"/>
        </w:rPr>
        <w:t xml:space="preserve"> Маковская Д.В. Политический статус как составляющая этност</w:t>
      </w:r>
      <w:r w:rsidRPr="00425291">
        <w:rPr>
          <w:rFonts w:ascii="Times New Roman" w:hAnsi="Times New Roman" w:cs="Times New Roman"/>
          <w:sz w:val="28"/>
          <w:szCs w:val="28"/>
        </w:rPr>
        <w:t>а</w:t>
      </w:r>
      <w:r w:rsidRPr="00425291">
        <w:rPr>
          <w:rFonts w:ascii="Times New Roman" w:hAnsi="Times New Roman" w:cs="Times New Roman"/>
          <w:sz w:val="28"/>
          <w:szCs w:val="28"/>
        </w:rPr>
        <w:t>тусного поведения крымских татар: конфликтологический анализ // Э</w:t>
      </w:r>
      <w:r w:rsidRPr="00425291">
        <w:rPr>
          <w:rFonts w:ascii="Times New Roman" w:hAnsi="Times New Roman" w:cs="Times New Roman"/>
          <w:sz w:val="28"/>
          <w:szCs w:val="28"/>
        </w:rPr>
        <w:t>т</w:t>
      </w:r>
      <w:r w:rsidRPr="00425291">
        <w:rPr>
          <w:rFonts w:ascii="Times New Roman" w:hAnsi="Times New Roman" w:cs="Times New Roman"/>
          <w:sz w:val="28"/>
          <w:szCs w:val="28"/>
        </w:rPr>
        <w:t>ничность и власть. Севастополь, 2012. С. 181–182; Швец А.Б. География неустойчивого развития в Крыму // Геополитика и экогеодинамика реги</w:t>
      </w:r>
      <w:r w:rsidRPr="00425291">
        <w:rPr>
          <w:rFonts w:ascii="Times New Roman" w:hAnsi="Times New Roman" w:cs="Times New Roman"/>
          <w:sz w:val="28"/>
          <w:szCs w:val="28"/>
        </w:rPr>
        <w:t>о</w:t>
      </w:r>
      <w:r w:rsidRPr="00425291">
        <w:rPr>
          <w:rFonts w:ascii="Times New Roman" w:hAnsi="Times New Roman" w:cs="Times New Roman"/>
          <w:sz w:val="28"/>
          <w:szCs w:val="28"/>
        </w:rPr>
        <w:t>нов. 2007. Вып. 2. С. 123–130.</w:t>
      </w:r>
    </w:p>
  </w:footnote>
  <w:footnote w:id="530">
    <w:p w:rsidR="00752378" w:rsidRPr="00D65A86" w:rsidRDefault="00752378" w:rsidP="00976DE1">
      <w:pPr>
        <w:tabs>
          <w:tab w:val="left" w:pos="426"/>
        </w:tabs>
        <w:spacing w:after="0" w:line="240" w:lineRule="auto"/>
        <w:ind w:firstLine="567"/>
        <w:jc w:val="both"/>
        <w:rPr>
          <w:rFonts w:ascii="Times New Roman" w:hAnsi="Times New Roman" w:cs="Times New Roman"/>
          <w:sz w:val="28"/>
          <w:szCs w:val="28"/>
        </w:rPr>
      </w:pPr>
      <w:r w:rsidRPr="00D65A86">
        <w:rPr>
          <w:rStyle w:val="a9"/>
          <w:rFonts w:ascii="Times New Roman" w:hAnsi="Times New Roman" w:cs="Times New Roman"/>
          <w:sz w:val="28"/>
          <w:szCs w:val="28"/>
        </w:rPr>
        <w:footnoteRef/>
      </w:r>
      <w:r w:rsidRPr="00D65A86">
        <w:rPr>
          <w:rFonts w:ascii="Times New Roman" w:hAnsi="Times New Roman" w:cs="Times New Roman"/>
          <w:sz w:val="28"/>
          <w:szCs w:val="28"/>
        </w:rPr>
        <w:t xml:space="preserve">Положение о Меджлисе крымскотатарского народа. </w:t>
      </w:r>
      <w:r w:rsidRPr="00D65A86">
        <w:rPr>
          <w:rFonts w:ascii="Times New Roman" w:hAnsi="Times New Roman" w:cs="Times New Roman"/>
          <w:sz w:val="28"/>
          <w:szCs w:val="28"/>
          <w:lang w:val="en-US"/>
        </w:rPr>
        <w:t>URL</w:t>
      </w:r>
      <w:r w:rsidRPr="00D65A86">
        <w:rPr>
          <w:rFonts w:ascii="Times New Roman" w:hAnsi="Times New Roman" w:cs="Times New Roman"/>
          <w:sz w:val="28"/>
          <w:szCs w:val="28"/>
        </w:rPr>
        <w:t xml:space="preserve">: </w:t>
      </w:r>
      <w:hyperlink r:id="rId202" w:history="1">
        <w:r w:rsidRPr="00D65A86">
          <w:rPr>
            <w:rStyle w:val="ac"/>
            <w:rFonts w:ascii="Times New Roman" w:hAnsi="Times New Roman" w:cs="Times New Roman"/>
            <w:color w:val="auto"/>
            <w:sz w:val="28"/>
            <w:szCs w:val="28"/>
            <w:u w:val="none"/>
            <w:lang w:val="en-US"/>
          </w:rPr>
          <w:t>http</w:t>
        </w:r>
        <w:r w:rsidRPr="00D65A86">
          <w:rPr>
            <w:rStyle w:val="ac"/>
            <w:rFonts w:ascii="Times New Roman" w:hAnsi="Times New Roman" w:cs="Times New Roman"/>
            <w:color w:val="auto"/>
            <w:sz w:val="28"/>
            <w:szCs w:val="28"/>
            <w:u w:val="none"/>
          </w:rPr>
          <w:t>://</w:t>
        </w:r>
        <w:r w:rsidRPr="00D65A86">
          <w:rPr>
            <w:rStyle w:val="ac"/>
            <w:rFonts w:ascii="Times New Roman" w:hAnsi="Times New Roman" w:cs="Times New Roman"/>
            <w:color w:val="auto"/>
            <w:sz w:val="28"/>
            <w:szCs w:val="28"/>
            <w:u w:val="none"/>
            <w:lang w:val="en-US"/>
          </w:rPr>
          <w:t>cidct</w:t>
        </w:r>
        <w:r w:rsidRPr="00D65A86">
          <w:rPr>
            <w:rStyle w:val="ac"/>
            <w:rFonts w:ascii="Times New Roman" w:hAnsi="Times New Roman" w:cs="Times New Roman"/>
            <w:color w:val="auto"/>
            <w:sz w:val="28"/>
            <w:szCs w:val="28"/>
            <w:u w:val="none"/>
          </w:rPr>
          <w:t>.</w:t>
        </w:r>
        <w:r w:rsidRPr="00D65A86">
          <w:rPr>
            <w:rStyle w:val="ac"/>
            <w:rFonts w:ascii="Times New Roman" w:hAnsi="Times New Roman" w:cs="Times New Roman"/>
            <w:color w:val="auto"/>
            <w:sz w:val="28"/>
            <w:szCs w:val="28"/>
            <w:u w:val="none"/>
            <w:lang w:val="en-US"/>
          </w:rPr>
          <w:t>org</w:t>
        </w:r>
        <w:r w:rsidRPr="00D65A86">
          <w:rPr>
            <w:rStyle w:val="ac"/>
            <w:rFonts w:ascii="Times New Roman" w:hAnsi="Times New Roman" w:cs="Times New Roman"/>
            <w:color w:val="auto"/>
            <w:sz w:val="28"/>
            <w:szCs w:val="28"/>
            <w:u w:val="none"/>
          </w:rPr>
          <w:t>.</w:t>
        </w:r>
        <w:r w:rsidRPr="00D65A86">
          <w:rPr>
            <w:rStyle w:val="ac"/>
            <w:rFonts w:ascii="Times New Roman" w:hAnsi="Times New Roman" w:cs="Times New Roman"/>
            <w:color w:val="auto"/>
            <w:sz w:val="28"/>
            <w:szCs w:val="28"/>
            <w:u w:val="none"/>
            <w:lang w:val="en-US"/>
          </w:rPr>
          <w:t>ua</w:t>
        </w:r>
        <w:r w:rsidRPr="00D65A86">
          <w:rPr>
            <w:rStyle w:val="ac"/>
            <w:rFonts w:ascii="Times New Roman" w:hAnsi="Times New Roman" w:cs="Times New Roman"/>
            <w:color w:val="auto"/>
            <w:sz w:val="28"/>
            <w:szCs w:val="28"/>
            <w:u w:val="none"/>
          </w:rPr>
          <w:t>/</w:t>
        </w:r>
        <w:r w:rsidRPr="00D65A86">
          <w:rPr>
            <w:rStyle w:val="ac"/>
            <w:rFonts w:ascii="Times New Roman" w:hAnsi="Times New Roman" w:cs="Times New Roman"/>
            <w:color w:val="auto"/>
            <w:sz w:val="28"/>
            <w:szCs w:val="28"/>
            <w:u w:val="none"/>
            <w:lang w:val="en-US"/>
          </w:rPr>
          <w:t>polozhenie</w:t>
        </w:r>
        <w:r w:rsidRPr="00D65A86">
          <w:rPr>
            <w:rStyle w:val="ac"/>
            <w:rFonts w:ascii="Times New Roman" w:hAnsi="Times New Roman" w:cs="Times New Roman"/>
            <w:color w:val="auto"/>
            <w:sz w:val="28"/>
            <w:szCs w:val="28"/>
            <w:u w:val="none"/>
          </w:rPr>
          <w:t>-</w:t>
        </w:r>
        <w:r w:rsidRPr="00D65A86">
          <w:rPr>
            <w:rStyle w:val="ac"/>
            <w:rFonts w:ascii="Times New Roman" w:hAnsi="Times New Roman" w:cs="Times New Roman"/>
            <w:color w:val="auto"/>
            <w:sz w:val="28"/>
            <w:szCs w:val="28"/>
            <w:u w:val="none"/>
            <w:lang w:val="en-US"/>
          </w:rPr>
          <w:t>o</w:t>
        </w:r>
        <w:r w:rsidRPr="00D65A86">
          <w:rPr>
            <w:rStyle w:val="ac"/>
            <w:rFonts w:ascii="Times New Roman" w:hAnsi="Times New Roman" w:cs="Times New Roman"/>
            <w:color w:val="auto"/>
            <w:sz w:val="28"/>
            <w:szCs w:val="28"/>
            <w:u w:val="none"/>
          </w:rPr>
          <w:t>-</w:t>
        </w:r>
        <w:r w:rsidRPr="00D65A86">
          <w:rPr>
            <w:rStyle w:val="ac"/>
            <w:rFonts w:ascii="Times New Roman" w:hAnsi="Times New Roman" w:cs="Times New Roman"/>
            <w:color w:val="auto"/>
            <w:sz w:val="28"/>
            <w:szCs w:val="28"/>
            <w:u w:val="none"/>
            <w:lang w:val="en-US"/>
          </w:rPr>
          <w:t>medzhlise</w:t>
        </w:r>
        <w:r w:rsidRPr="00D65A86">
          <w:rPr>
            <w:rStyle w:val="ac"/>
            <w:rFonts w:ascii="Times New Roman" w:hAnsi="Times New Roman" w:cs="Times New Roman"/>
            <w:color w:val="auto"/>
            <w:sz w:val="28"/>
            <w:szCs w:val="28"/>
            <w:u w:val="none"/>
          </w:rPr>
          <w:t>-</w:t>
        </w:r>
        <w:r w:rsidRPr="00D65A86">
          <w:rPr>
            <w:rStyle w:val="ac"/>
            <w:rFonts w:ascii="Times New Roman" w:hAnsi="Times New Roman" w:cs="Times New Roman"/>
            <w:color w:val="auto"/>
            <w:sz w:val="28"/>
            <w:szCs w:val="28"/>
            <w:u w:val="none"/>
            <w:lang w:val="en-US"/>
          </w:rPr>
          <w:t>kryimskotatarskogo</w:t>
        </w:r>
        <w:r w:rsidRPr="00D65A86">
          <w:rPr>
            <w:rStyle w:val="ac"/>
            <w:rFonts w:ascii="Times New Roman" w:hAnsi="Times New Roman" w:cs="Times New Roman"/>
            <w:color w:val="auto"/>
            <w:sz w:val="28"/>
            <w:szCs w:val="28"/>
            <w:u w:val="none"/>
          </w:rPr>
          <w:t>-</w:t>
        </w:r>
        <w:r w:rsidRPr="00D65A86">
          <w:rPr>
            <w:rStyle w:val="ac"/>
            <w:rFonts w:ascii="Times New Roman" w:hAnsi="Times New Roman" w:cs="Times New Roman"/>
            <w:color w:val="auto"/>
            <w:sz w:val="28"/>
            <w:szCs w:val="28"/>
            <w:u w:val="none"/>
            <w:lang w:val="en-US"/>
          </w:rPr>
          <w:t>naroda</w:t>
        </w:r>
        <w:r w:rsidRPr="00D65A86">
          <w:rPr>
            <w:rStyle w:val="ac"/>
            <w:rFonts w:ascii="Times New Roman" w:hAnsi="Times New Roman" w:cs="Times New Roman"/>
            <w:color w:val="auto"/>
            <w:sz w:val="28"/>
            <w:szCs w:val="28"/>
            <w:u w:val="none"/>
          </w:rPr>
          <w:t>-2/</w:t>
        </w:r>
      </w:hyperlink>
    </w:p>
  </w:footnote>
  <w:footnote w:id="531">
    <w:p w:rsidR="00752378" w:rsidRPr="00D65A86" w:rsidRDefault="00752378" w:rsidP="00976DE1">
      <w:pPr>
        <w:pStyle w:val="a7"/>
        <w:ind w:firstLine="567"/>
        <w:jc w:val="both"/>
        <w:rPr>
          <w:rFonts w:ascii="Times New Roman" w:hAnsi="Times New Roman" w:cs="Times New Roman"/>
          <w:sz w:val="28"/>
          <w:szCs w:val="28"/>
        </w:rPr>
      </w:pPr>
      <w:r w:rsidRPr="00D65A86">
        <w:rPr>
          <w:rStyle w:val="a9"/>
          <w:rFonts w:ascii="Times New Roman" w:hAnsi="Times New Roman" w:cs="Times New Roman"/>
          <w:sz w:val="28"/>
          <w:szCs w:val="28"/>
        </w:rPr>
        <w:footnoteRef/>
      </w:r>
      <w:r w:rsidRPr="00D65A86">
        <w:rPr>
          <w:rFonts w:ascii="Times New Roman" w:hAnsi="Times New Roman" w:cs="Times New Roman"/>
          <w:sz w:val="28"/>
          <w:szCs w:val="28"/>
        </w:rPr>
        <w:t xml:space="preserve"> Члены Меджлиса не будут участвовать в работе Совета представ</w:t>
      </w:r>
      <w:r w:rsidRPr="00D65A86">
        <w:rPr>
          <w:rFonts w:ascii="Times New Roman" w:hAnsi="Times New Roman" w:cs="Times New Roman"/>
          <w:sz w:val="28"/>
          <w:szCs w:val="28"/>
        </w:rPr>
        <w:t>и</w:t>
      </w:r>
      <w:r w:rsidRPr="00D65A86">
        <w:rPr>
          <w:rFonts w:ascii="Times New Roman" w:hAnsi="Times New Roman" w:cs="Times New Roman"/>
          <w:sz w:val="28"/>
          <w:szCs w:val="28"/>
        </w:rPr>
        <w:t>телей крымскотатарского народа, если не будет изменен принцип его фо</w:t>
      </w:r>
      <w:r w:rsidRPr="00D65A86">
        <w:rPr>
          <w:rFonts w:ascii="Times New Roman" w:hAnsi="Times New Roman" w:cs="Times New Roman"/>
          <w:sz w:val="28"/>
          <w:szCs w:val="28"/>
        </w:rPr>
        <w:t>р</w:t>
      </w:r>
      <w:r w:rsidRPr="00D65A86">
        <w:rPr>
          <w:rFonts w:ascii="Times New Roman" w:hAnsi="Times New Roman" w:cs="Times New Roman"/>
          <w:sz w:val="28"/>
          <w:szCs w:val="28"/>
        </w:rPr>
        <w:t xml:space="preserve">мирования – Джемилев. </w:t>
      </w:r>
      <w:r w:rsidRPr="00D65A86">
        <w:rPr>
          <w:rFonts w:ascii="Times New Roman" w:hAnsi="Times New Roman" w:cs="Times New Roman"/>
          <w:bCs/>
          <w:sz w:val="28"/>
          <w:szCs w:val="28"/>
          <w:lang w:val="en-US"/>
        </w:rPr>
        <w:t>URL</w:t>
      </w:r>
      <w:r w:rsidRPr="00D65A86">
        <w:rPr>
          <w:rFonts w:ascii="Times New Roman" w:hAnsi="Times New Roman" w:cs="Times New Roman"/>
          <w:bCs/>
          <w:sz w:val="28"/>
          <w:szCs w:val="28"/>
        </w:rPr>
        <w:t>:</w:t>
      </w:r>
      <w:r w:rsidRPr="00D65A86">
        <w:rPr>
          <w:rFonts w:ascii="Times New Roman" w:hAnsi="Times New Roman" w:cs="Times New Roman"/>
          <w:sz w:val="28"/>
          <w:szCs w:val="28"/>
        </w:rPr>
        <w:t xml:space="preserve"> </w:t>
      </w:r>
      <w:hyperlink r:id="rId203" w:history="1">
        <w:r w:rsidRPr="00D65A86">
          <w:rPr>
            <w:rStyle w:val="ac"/>
            <w:rFonts w:ascii="Times New Roman" w:hAnsi="Times New Roman" w:cs="Times New Roman"/>
            <w:bCs/>
            <w:color w:val="auto"/>
            <w:sz w:val="28"/>
            <w:szCs w:val="28"/>
            <w:u w:val="none"/>
            <w:lang w:val="en-US"/>
          </w:rPr>
          <w:t>http</w:t>
        </w:r>
        <w:r w:rsidRPr="00D65A86">
          <w:rPr>
            <w:rStyle w:val="ac"/>
            <w:rFonts w:ascii="Times New Roman" w:hAnsi="Times New Roman" w:cs="Times New Roman"/>
            <w:bCs/>
            <w:color w:val="auto"/>
            <w:sz w:val="28"/>
            <w:szCs w:val="28"/>
            <w:u w:val="none"/>
          </w:rPr>
          <w:t>://</w:t>
        </w:r>
        <w:r w:rsidRPr="00D65A86">
          <w:rPr>
            <w:rStyle w:val="ac"/>
            <w:rFonts w:ascii="Times New Roman" w:hAnsi="Times New Roman" w:cs="Times New Roman"/>
            <w:bCs/>
            <w:color w:val="auto"/>
            <w:sz w:val="28"/>
            <w:szCs w:val="28"/>
            <w:u w:val="none"/>
            <w:lang w:val="en-US"/>
          </w:rPr>
          <w:t>www</w:t>
        </w:r>
        <w:r w:rsidRPr="00D65A86">
          <w:rPr>
            <w:rStyle w:val="ac"/>
            <w:rFonts w:ascii="Times New Roman" w:hAnsi="Times New Roman" w:cs="Times New Roman"/>
            <w:bCs/>
            <w:color w:val="auto"/>
            <w:sz w:val="28"/>
            <w:szCs w:val="28"/>
            <w:u w:val="none"/>
          </w:rPr>
          <w:t>.</w:t>
        </w:r>
      </w:hyperlink>
      <w:r w:rsidRPr="00D65A86">
        <w:rPr>
          <w:rFonts w:ascii="Times New Roman" w:hAnsi="Times New Roman" w:cs="Times New Roman"/>
          <w:sz w:val="28"/>
          <w:szCs w:val="28"/>
          <w:lang w:val="en-US"/>
        </w:rPr>
        <w:t>interfax</w:t>
      </w:r>
      <w:r w:rsidRPr="00D65A86">
        <w:rPr>
          <w:rFonts w:ascii="Times New Roman" w:hAnsi="Times New Roman" w:cs="Times New Roman"/>
          <w:sz w:val="28"/>
          <w:szCs w:val="28"/>
        </w:rPr>
        <w:t>.</w:t>
      </w:r>
      <w:r w:rsidRPr="00D65A86">
        <w:rPr>
          <w:rFonts w:ascii="Times New Roman" w:hAnsi="Times New Roman" w:cs="Times New Roman"/>
          <w:sz w:val="28"/>
          <w:szCs w:val="28"/>
          <w:lang w:val="en-US"/>
        </w:rPr>
        <w:t>com</w:t>
      </w:r>
      <w:r w:rsidRPr="00D65A86">
        <w:rPr>
          <w:rFonts w:ascii="Times New Roman" w:hAnsi="Times New Roman" w:cs="Times New Roman"/>
          <w:sz w:val="28"/>
          <w:szCs w:val="28"/>
        </w:rPr>
        <w:t>.</w:t>
      </w:r>
      <w:r w:rsidRPr="00D65A86">
        <w:rPr>
          <w:rFonts w:ascii="Times New Roman" w:hAnsi="Times New Roman" w:cs="Times New Roman"/>
          <w:sz w:val="28"/>
          <w:szCs w:val="28"/>
          <w:lang w:val="en-US"/>
        </w:rPr>
        <w:t>ua</w:t>
      </w:r>
      <w:r w:rsidRPr="00D65A86">
        <w:rPr>
          <w:rFonts w:ascii="Times New Roman" w:hAnsi="Times New Roman" w:cs="Times New Roman"/>
          <w:sz w:val="28"/>
          <w:szCs w:val="28"/>
        </w:rPr>
        <w:t>/</w:t>
      </w:r>
      <w:r w:rsidRPr="00D65A86">
        <w:rPr>
          <w:rFonts w:ascii="Times New Roman" w:hAnsi="Times New Roman" w:cs="Times New Roman"/>
          <w:sz w:val="28"/>
          <w:szCs w:val="28"/>
          <w:lang w:val="en-US"/>
        </w:rPr>
        <w:t>rus</w:t>
      </w:r>
      <w:r w:rsidRPr="00D65A86">
        <w:rPr>
          <w:rFonts w:ascii="Times New Roman" w:hAnsi="Times New Roman" w:cs="Times New Roman"/>
          <w:sz w:val="28"/>
          <w:szCs w:val="28"/>
        </w:rPr>
        <w:t>/</w:t>
      </w:r>
      <w:r w:rsidRPr="00D65A86">
        <w:rPr>
          <w:rFonts w:ascii="Times New Roman" w:hAnsi="Times New Roman" w:cs="Times New Roman"/>
          <w:sz w:val="28"/>
          <w:szCs w:val="28"/>
          <w:lang w:val="en-US"/>
        </w:rPr>
        <w:t>main</w:t>
      </w:r>
      <w:r w:rsidRPr="00D65A86">
        <w:rPr>
          <w:rFonts w:ascii="Times New Roman" w:hAnsi="Times New Roman" w:cs="Times New Roman"/>
          <w:sz w:val="28"/>
          <w:szCs w:val="28"/>
        </w:rPr>
        <w:t>/46980/</w:t>
      </w:r>
    </w:p>
  </w:footnote>
  <w:footnote w:id="532">
    <w:p w:rsidR="00752378" w:rsidRPr="00D65A86" w:rsidRDefault="00752378" w:rsidP="00976DE1">
      <w:pPr>
        <w:pStyle w:val="a7"/>
        <w:ind w:firstLine="567"/>
        <w:jc w:val="both"/>
        <w:rPr>
          <w:rFonts w:ascii="Times New Roman" w:hAnsi="Times New Roman" w:cs="Times New Roman"/>
          <w:sz w:val="28"/>
          <w:szCs w:val="28"/>
        </w:rPr>
      </w:pPr>
      <w:r w:rsidRPr="00D65A86">
        <w:rPr>
          <w:rStyle w:val="a9"/>
          <w:rFonts w:ascii="Times New Roman" w:hAnsi="Times New Roman" w:cs="Times New Roman"/>
          <w:sz w:val="28"/>
          <w:szCs w:val="28"/>
        </w:rPr>
        <w:footnoteRef/>
      </w:r>
      <w:r w:rsidRPr="00D65A86">
        <w:rPr>
          <w:rFonts w:ascii="Times New Roman" w:hAnsi="Times New Roman" w:cs="Times New Roman"/>
          <w:sz w:val="28"/>
          <w:szCs w:val="28"/>
        </w:rPr>
        <w:t xml:space="preserve"> Там же.</w:t>
      </w:r>
    </w:p>
  </w:footnote>
  <w:footnote w:id="533">
    <w:p w:rsidR="00752378" w:rsidRPr="00F44C34" w:rsidRDefault="00752378" w:rsidP="00976DE1">
      <w:pPr>
        <w:tabs>
          <w:tab w:val="left" w:pos="426"/>
        </w:tabs>
        <w:spacing w:after="0" w:line="240" w:lineRule="auto"/>
        <w:ind w:firstLine="567"/>
        <w:jc w:val="both"/>
        <w:rPr>
          <w:rFonts w:ascii="Times New Roman" w:hAnsi="Times New Roman" w:cs="Times New Roman"/>
          <w:sz w:val="28"/>
          <w:szCs w:val="28"/>
        </w:rPr>
      </w:pPr>
      <w:r w:rsidRPr="00D65A86">
        <w:rPr>
          <w:rStyle w:val="a9"/>
          <w:rFonts w:ascii="Times New Roman" w:hAnsi="Times New Roman" w:cs="Times New Roman"/>
          <w:sz w:val="28"/>
          <w:szCs w:val="28"/>
        </w:rPr>
        <w:footnoteRef/>
      </w:r>
      <w:r w:rsidRPr="00D65A86">
        <w:rPr>
          <w:rFonts w:ascii="Times New Roman" w:hAnsi="Times New Roman" w:cs="Times New Roman"/>
          <w:sz w:val="28"/>
          <w:szCs w:val="28"/>
        </w:rPr>
        <w:t>Крымская политика: поворот–2011...</w:t>
      </w:r>
      <w:r w:rsidRPr="00D65A86">
        <w:rPr>
          <w:rFonts w:ascii="Times New Roman" w:hAnsi="Times New Roman" w:cs="Times New Roman"/>
          <w:bCs/>
          <w:sz w:val="28"/>
          <w:szCs w:val="28"/>
        </w:rPr>
        <w:t xml:space="preserve"> </w:t>
      </w:r>
      <w:r w:rsidRPr="00D65A86">
        <w:rPr>
          <w:rFonts w:ascii="Times New Roman" w:hAnsi="Times New Roman" w:cs="Times New Roman"/>
          <w:sz w:val="28"/>
          <w:szCs w:val="28"/>
          <w:lang w:val="en-US"/>
        </w:rPr>
        <w:t>URL</w:t>
      </w:r>
      <w:r w:rsidRPr="00F44C34">
        <w:rPr>
          <w:rFonts w:ascii="Times New Roman" w:hAnsi="Times New Roman" w:cs="Times New Roman"/>
          <w:sz w:val="28"/>
          <w:szCs w:val="28"/>
        </w:rPr>
        <w:t xml:space="preserve">: </w:t>
      </w:r>
      <w:hyperlink r:id="rId204" w:history="1">
        <w:r w:rsidRPr="00D65A86">
          <w:rPr>
            <w:rStyle w:val="ac"/>
            <w:rFonts w:ascii="Times New Roman" w:hAnsi="Times New Roman" w:cs="Times New Roman"/>
            <w:color w:val="auto"/>
            <w:sz w:val="28"/>
            <w:szCs w:val="28"/>
            <w:u w:val="none"/>
            <w:lang w:val="en-US"/>
          </w:rPr>
          <w:t>http</w:t>
        </w:r>
        <w:r w:rsidRPr="00F44C34">
          <w:rPr>
            <w:rStyle w:val="ac"/>
            <w:rFonts w:ascii="Times New Roman" w:hAnsi="Times New Roman" w:cs="Times New Roman"/>
            <w:color w:val="auto"/>
            <w:sz w:val="28"/>
            <w:szCs w:val="28"/>
            <w:u w:val="none"/>
          </w:rPr>
          <w:t>://</w:t>
        </w:r>
        <w:r w:rsidRPr="00D65A86">
          <w:rPr>
            <w:rStyle w:val="ac"/>
            <w:rFonts w:ascii="Times New Roman" w:hAnsi="Times New Roman" w:cs="Times New Roman"/>
            <w:color w:val="auto"/>
            <w:sz w:val="28"/>
            <w:szCs w:val="28"/>
            <w:u w:val="none"/>
            <w:lang w:val="en-US"/>
          </w:rPr>
          <w:t>www</w:t>
        </w:r>
        <w:r w:rsidRPr="00F44C34">
          <w:rPr>
            <w:rStyle w:val="ac"/>
            <w:rFonts w:ascii="Times New Roman" w:hAnsi="Times New Roman" w:cs="Times New Roman"/>
            <w:color w:val="auto"/>
            <w:sz w:val="28"/>
            <w:szCs w:val="28"/>
            <w:u w:val="none"/>
          </w:rPr>
          <w:t>.</w:t>
        </w:r>
        <w:r w:rsidRPr="00D65A86">
          <w:rPr>
            <w:rStyle w:val="ac"/>
            <w:rFonts w:ascii="Times New Roman" w:hAnsi="Times New Roman" w:cs="Times New Roman"/>
            <w:color w:val="auto"/>
            <w:sz w:val="28"/>
            <w:szCs w:val="28"/>
            <w:u w:val="none"/>
            <w:lang w:val="en-US"/>
          </w:rPr>
          <w:t>bigyalta</w:t>
        </w:r>
        <w:r w:rsidRPr="00F44C34">
          <w:rPr>
            <w:rStyle w:val="ac"/>
            <w:rFonts w:ascii="Times New Roman" w:hAnsi="Times New Roman" w:cs="Times New Roman"/>
            <w:color w:val="auto"/>
            <w:sz w:val="28"/>
            <w:szCs w:val="28"/>
            <w:u w:val="none"/>
          </w:rPr>
          <w:t>.</w:t>
        </w:r>
        <w:r w:rsidRPr="00D65A86">
          <w:rPr>
            <w:rStyle w:val="ac"/>
            <w:rFonts w:ascii="Times New Roman" w:hAnsi="Times New Roman" w:cs="Times New Roman"/>
            <w:color w:val="auto"/>
            <w:sz w:val="28"/>
            <w:szCs w:val="28"/>
            <w:u w:val="none"/>
            <w:lang w:val="en-US"/>
          </w:rPr>
          <w:t>com</w:t>
        </w:r>
        <w:r w:rsidRPr="00F44C34">
          <w:rPr>
            <w:rStyle w:val="ac"/>
            <w:rFonts w:ascii="Times New Roman" w:hAnsi="Times New Roman" w:cs="Times New Roman"/>
            <w:color w:val="auto"/>
            <w:sz w:val="28"/>
            <w:szCs w:val="28"/>
            <w:u w:val="none"/>
          </w:rPr>
          <w:t>.</w:t>
        </w:r>
        <w:r w:rsidRPr="00D65A86">
          <w:rPr>
            <w:rStyle w:val="ac"/>
            <w:rFonts w:ascii="Times New Roman" w:hAnsi="Times New Roman" w:cs="Times New Roman"/>
            <w:color w:val="auto"/>
            <w:sz w:val="28"/>
            <w:szCs w:val="28"/>
            <w:u w:val="none"/>
            <w:lang w:val="en-US"/>
          </w:rPr>
          <w:t>ua</w:t>
        </w:r>
        <w:r w:rsidRPr="00F44C34">
          <w:rPr>
            <w:rStyle w:val="ac"/>
            <w:rFonts w:ascii="Times New Roman" w:hAnsi="Times New Roman" w:cs="Times New Roman"/>
            <w:color w:val="auto"/>
            <w:sz w:val="28"/>
            <w:szCs w:val="28"/>
            <w:u w:val="none"/>
          </w:rPr>
          <w:t xml:space="preserve">/ </w:t>
        </w:r>
        <w:r w:rsidRPr="00D65A86">
          <w:rPr>
            <w:rStyle w:val="ac"/>
            <w:rFonts w:ascii="Times New Roman" w:hAnsi="Times New Roman" w:cs="Times New Roman"/>
            <w:color w:val="auto"/>
            <w:sz w:val="28"/>
            <w:szCs w:val="28"/>
            <w:u w:val="none"/>
            <w:lang w:val="en-US"/>
          </w:rPr>
          <w:t>image</w:t>
        </w:r>
        <w:r w:rsidRPr="00F44C34">
          <w:rPr>
            <w:rStyle w:val="ac"/>
            <w:rFonts w:ascii="Times New Roman" w:hAnsi="Times New Roman" w:cs="Times New Roman"/>
            <w:color w:val="auto"/>
            <w:sz w:val="28"/>
            <w:szCs w:val="28"/>
            <w:u w:val="none"/>
          </w:rPr>
          <w:t>-397</w:t>
        </w:r>
      </w:hyperlink>
    </w:p>
  </w:footnote>
  <w:footnote w:id="534">
    <w:p w:rsidR="00752378" w:rsidRPr="00D65A86" w:rsidRDefault="00752378" w:rsidP="00976DE1">
      <w:pPr>
        <w:pStyle w:val="a7"/>
        <w:ind w:firstLine="567"/>
        <w:jc w:val="both"/>
        <w:rPr>
          <w:rFonts w:ascii="Times New Roman" w:hAnsi="Times New Roman" w:cs="Times New Roman"/>
          <w:sz w:val="28"/>
          <w:szCs w:val="28"/>
          <w:lang w:val="en-US"/>
        </w:rPr>
      </w:pPr>
      <w:r w:rsidRPr="00D65A86">
        <w:rPr>
          <w:rStyle w:val="a9"/>
          <w:rFonts w:ascii="Times New Roman" w:hAnsi="Times New Roman" w:cs="Times New Roman"/>
          <w:sz w:val="28"/>
          <w:szCs w:val="28"/>
        </w:rPr>
        <w:footnoteRef/>
      </w:r>
      <w:r w:rsidRPr="00D65A86">
        <w:rPr>
          <w:rFonts w:ascii="Times New Roman" w:hAnsi="Times New Roman" w:cs="Times New Roman"/>
          <w:sz w:val="28"/>
          <w:szCs w:val="28"/>
        </w:rPr>
        <w:t xml:space="preserve"> В органах власти Крыма работает свыше 7% крымских татар – и</w:t>
      </w:r>
      <w:r w:rsidRPr="00D65A86">
        <w:rPr>
          <w:rFonts w:ascii="Times New Roman" w:hAnsi="Times New Roman" w:cs="Times New Roman"/>
          <w:sz w:val="28"/>
          <w:szCs w:val="28"/>
        </w:rPr>
        <w:t>н</w:t>
      </w:r>
      <w:r w:rsidRPr="00D65A86">
        <w:rPr>
          <w:rFonts w:ascii="Times New Roman" w:hAnsi="Times New Roman" w:cs="Times New Roman"/>
          <w:sz w:val="28"/>
          <w:szCs w:val="28"/>
        </w:rPr>
        <w:t xml:space="preserve">формация Василия Джарты. </w:t>
      </w:r>
      <w:r w:rsidRPr="00D65A86">
        <w:rPr>
          <w:rFonts w:ascii="Times New Roman" w:hAnsi="Times New Roman" w:cs="Times New Roman"/>
          <w:sz w:val="28"/>
          <w:szCs w:val="28"/>
          <w:lang w:val="en-US"/>
        </w:rPr>
        <w:t xml:space="preserve">URL: </w:t>
      </w:r>
      <w:hyperlink r:id="rId205" w:history="1">
        <w:r w:rsidRPr="00D65A86">
          <w:rPr>
            <w:rStyle w:val="ac"/>
            <w:rFonts w:ascii="Times New Roman" w:hAnsi="Times New Roman" w:cs="Times New Roman"/>
            <w:color w:val="auto"/>
            <w:sz w:val="28"/>
            <w:szCs w:val="28"/>
            <w:u w:val="none"/>
            <w:lang w:val="en-US"/>
          </w:rPr>
          <w:t>http://regioncrimea.pp.ua/2010/05/18/v-organax-vlasti-kryma-rabotaet-svyshe-7-krymskix-tatar-%e2%80%93-informaciya-vasiliya-dzharty/</w:t>
        </w:r>
      </w:hyperlink>
    </w:p>
  </w:footnote>
  <w:footnote w:id="535">
    <w:p w:rsidR="00752378" w:rsidRPr="00D65A86" w:rsidRDefault="00752378" w:rsidP="00976DE1">
      <w:pPr>
        <w:pStyle w:val="a7"/>
        <w:ind w:firstLine="567"/>
        <w:jc w:val="both"/>
        <w:rPr>
          <w:rFonts w:ascii="Times New Roman" w:hAnsi="Times New Roman" w:cs="Times New Roman"/>
          <w:sz w:val="28"/>
          <w:szCs w:val="28"/>
        </w:rPr>
      </w:pPr>
      <w:r w:rsidRPr="00D65A86">
        <w:rPr>
          <w:rStyle w:val="a9"/>
          <w:rFonts w:ascii="Times New Roman" w:hAnsi="Times New Roman" w:cs="Times New Roman"/>
          <w:sz w:val="28"/>
          <w:szCs w:val="28"/>
        </w:rPr>
        <w:footnoteRef/>
      </w:r>
      <w:r w:rsidRPr="00D65A86">
        <w:rPr>
          <w:rFonts w:ascii="Times New Roman" w:hAnsi="Times New Roman" w:cs="Times New Roman"/>
          <w:sz w:val="28"/>
          <w:szCs w:val="28"/>
        </w:rPr>
        <w:t xml:space="preserve"> О Совете представителей крымскотатарского народа:</w:t>
      </w:r>
      <w:r w:rsidRPr="00D65A86">
        <w:rPr>
          <w:rStyle w:val="a9"/>
          <w:rFonts w:ascii="Times New Roman" w:hAnsi="Times New Roman" w:cs="Times New Roman"/>
          <w:sz w:val="28"/>
          <w:szCs w:val="28"/>
        </w:rPr>
        <w:t xml:space="preserve"> </w:t>
      </w:r>
      <w:r w:rsidRPr="00D65A86">
        <w:rPr>
          <w:rFonts w:ascii="Times New Roman" w:hAnsi="Times New Roman" w:cs="Times New Roman"/>
          <w:sz w:val="28"/>
          <w:szCs w:val="28"/>
        </w:rPr>
        <w:t>Указ През</w:t>
      </w:r>
      <w:r w:rsidRPr="00D65A86">
        <w:rPr>
          <w:rFonts w:ascii="Times New Roman" w:hAnsi="Times New Roman" w:cs="Times New Roman"/>
          <w:sz w:val="28"/>
          <w:szCs w:val="28"/>
        </w:rPr>
        <w:t>и</w:t>
      </w:r>
      <w:r w:rsidRPr="00D65A86">
        <w:rPr>
          <w:rFonts w:ascii="Times New Roman" w:hAnsi="Times New Roman" w:cs="Times New Roman"/>
          <w:sz w:val="28"/>
          <w:szCs w:val="28"/>
        </w:rPr>
        <w:t xml:space="preserve">дента Украины № 873/2010. </w:t>
      </w:r>
      <w:r w:rsidRPr="00D65A86">
        <w:rPr>
          <w:rFonts w:ascii="Times New Roman" w:hAnsi="Times New Roman" w:cs="Times New Roman"/>
          <w:bCs/>
          <w:sz w:val="28"/>
          <w:szCs w:val="28"/>
          <w:lang w:val="en-US"/>
        </w:rPr>
        <w:t>URL</w:t>
      </w:r>
      <w:r w:rsidRPr="00D65A86">
        <w:rPr>
          <w:rFonts w:ascii="Times New Roman" w:hAnsi="Times New Roman" w:cs="Times New Roman"/>
          <w:bCs/>
          <w:sz w:val="28"/>
          <w:szCs w:val="28"/>
        </w:rPr>
        <w:t>:</w:t>
      </w:r>
      <w:r w:rsidRPr="00D65A86">
        <w:rPr>
          <w:rFonts w:ascii="Times New Roman" w:hAnsi="Times New Roman" w:cs="Times New Roman"/>
          <w:sz w:val="28"/>
          <w:szCs w:val="28"/>
        </w:rPr>
        <w:t xml:space="preserve"> </w:t>
      </w:r>
      <w:hyperlink r:id="rId206" w:history="1">
        <w:r w:rsidRPr="00D65A86">
          <w:rPr>
            <w:rStyle w:val="ac"/>
            <w:rFonts w:ascii="Times New Roman" w:hAnsi="Times New Roman" w:cs="Times New Roman"/>
            <w:bCs/>
            <w:color w:val="auto"/>
            <w:sz w:val="28"/>
            <w:szCs w:val="28"/>
            <w:u w:val="none"/>
            <w:lang w:val="en-US"/>
          </w:rPr>
          <w:t>http</w:t>
        </w:r>
        <w:r w:rsidRPr="00D65A86">
          <w:rPr>
            <w:rStyle w:val="ac"/>
            <w:rFonts w:ascii="Times New Roman" w:hAnsi="Times New Roman" w:cs="Times New Roman"/>
            <w:bCs/>
            <w:color w:val="auto"/>
            <w:sz w:val="28"/>
            <w:szCs w:val="28"/>
            <w:u w:val="none"/>
          </w:rPr>
          <w:t>://</w:t>
        </w:r>
        <w:r w:rsidRPr="00D65A86">
          <w:rPr>
            <w:rStyle w:val="ac"/>
            <w:rFonts w:ascii="Times New Roman" w:hAnsi="Times New Roman" w:cs="Times New Roman"/>
            <w:bCs/>
            <w:color w:val="auto"/>
            <w:sz w:val="28"/>
            <w:szCs w:val="28"/>
            <w:u w:val="none"/>
            <w:lang w:val="en-US"/>
          </w:rPr>
          <w:t>www</w:t>
        </w:r>
        <w:r w:rsidRPr="00D65A86">
          <w:rPr>
            <w:rStyle w:val="ac"/>
            <w:rFonts w:ascii="Times New Roman" w:hAnsi="Times New Roman" w:cs="Times New Roman"/>
            <w:bCs/>
            <w:color w:val="auto"/>
            <w:sz w:val="28"/>
            <w:szCs w:val="28"/>
            <w:u w:val="none"/>
          </w:rPr>
          <w:t>.</w:t>
        </w:r>
        <w:r w:rsidRPr="00D65A86">
          <w:rPr>
            <w:rStyle w:val="ac"/>
            <w:rFonts w:ascii="Times New Roman" w:hAnsi="Times New Roman" w:cs="Times New Roman"/>
            <w:bCs/>
            <w:color w:val="auto"/>
            <w:sz w:val="28"/>
            <w:szCs w:val="28"/>
            <w:u w:val="none"/>
            <w:lang w:val="en-US"/>
          </w:rPr>
          <w:t>president</w:t>
        </w:r>
        <w:r w:rsidRPr="00D65A86">
          <w:rPr>
            <w:rStyle w:val="ac"/>
            <w:rFonts w:ascii="Times New Roman" w:hAnsi="Times New Roman" w:cs="Times New Roman"/>
            <w:bCs/>
            <w:color w:val="auto"/>
            <w:sz w:val="28"/>
            <w:szCs w:val="28"/>
            <w:u w:val="none"/>
          </w:rPr>
          <w:t>.</w:t>
        </w:r>
        <w:r w:rsidRPr="00D65A86">
          <w:rPr>
            <w:rStyle w:val="ac"/>
            <w:rFonts w:ascii="Times New Roman" w:hAnsi="Times New Roman" w:cs="Times New Roman"/>
            <w:bCs/>
            <w:color w:val="auto"/>
            <w:sz w:val="28"/>
            <w:szCs w:val="28"/>
            <w:u w:val="none"/>
            <w:lang w:val="en-US"/>
          </w:rPr>
          <w:t>gov</w:t>
        </w:r>
        <w:r w:rsidRPr="00D65A86">
          <w:rPr>
            <w:rStyle w:val="ac"/>
            <w:rFonts w:ascii="Times New Roman" w:hAnsi="Times New Roman" w:cs="Times New Roman"/>
            <w:bCs/>
            <w:color w:val="auto"/>
            <w:sz w:val="28"/>
            <w:szCs w:val="28"/>
            <w:u w:val="none"/>
          </w:rPr>
          <w:t>.</w:t>
        </w:r>
        <w:r w:rsidRPr="00D65A86">
          <w:rPr>
            <w:rStyle w:val="ac"/>
            <w:rFonts w:ascii="Times New Roman" w:hAnsi="Times New Roman" w:cs="Times New Roman"/>
            <w:bCs/>
            <w:color w:val="auto"/>
            <w:sz w:val="28"/>
            <w:szCs w:val="28"/>
            <w:u w:val="none"/>
            <w:lang w:val="en-US"/>
          </w:rPr>
          <w:t>ua</w:t>
        </w:r>
        <w:r w:rsidRPr="00D65A86">
          <w:rPr>
            <w:rStyle w:val="ac"/>
            <w:rFonts w:ascii="Times New Roman" w:hAnsi="Times New Roman" w:cs="Times New Roman"/>
            <w:bCs/>
            <w:color w:val="auto"/>
            <w:sz w:val="28"/>
            <w:szCs w:val="28"/>
            <w:u w:val="none"/>
          </w:rPr>
          <w:t>/</w:t>
        </w:r>
        <w:r w:rsidRPr="00D65A86">
          <w:rPr>
            <w:rStyle w:val="ac"/>
            <w:rFonts w:ascii="Times New Roman" w:hAnsi="Times New Roman" w:cs="Times New Roman"/>
            <w:bCs/>
            <w:color w:val="auto"/>
            <w:sz w:val="28"/>
            <w:szCs w:val="28"/>
            <w:u w:val="none"/>
            <w:lang w:val="en-US"/>
          </w:rPr>
          <w:t>ru</w:t>
        </w:r>
        <w:r w:rsidRPr="00D65A86">
          <w:rPr>
            <w:rStyle w:val="ac"/>
            <w:rFonts w:ascii="Times New Roman" w:hAnsi="Times New Roman" w:cs="Times New Roman"/>
            <w:bCs/>
            <w:color w:val="auto"/>
            <w:sz w:val="28"/>
            <w:szCs w:val="28"/>
            <w:u w:val="none"/>
          </w:rPr>
          <w:t xml:space="preserve">/ </w:t>
        </w:r>
        <w:r w:rsidRPr="00D65A86">
          <w:rPr>
            <w:rStyle w:val="ac"/>
            <w:rFonts w:ascii="Times New Roman" w:hAnsi="Times New Roman" w:cs="Times New Roman"/>
            <w:bCs/>
            <w:color w:val="auto"/>
            <w:sz w:val="28"/>
            <w:szCs w:val="28"/>
            <w:u w:val="none"/>
            <w:lang w:val="en-US"/>
          </w:rPr>
          <w:t>documents</w:t>
        </w:r>
        <w:r w:rsidRPr="00D65A86">
          <w:rPr>
            <w:rStyle w:val="ac"/>
            <w:rFonts w:ascii="Times New Roman" w:hAnsi="Times New Roman" w:cs="Times New Roman"/>
            <w:bCs/>
            <w:color w:val="auto"/>
            <w:sz w:val="28"/>
            <w:szCs w:val="28"/>
            <w:u w:val="none"/>
          </w:rPr>
          <w:t>/12259.</w:t>
        </w:r>
        <w:r w:rsidRPr="00D65A86">
          <w:rPr>
            <w:rStyle w:val="ac"/>
            <w:rFonts w:ascii="Times New Roman" w:hAnsi="Times New Roman" w:cs="Times New Roman"/>
            <w:bCs/>
            <w:color w:val="auto"/>
            <w:sz w:val="28"/>
            <w:szCs w:val="28"/>
            <w:u w:val="none"/>
            <w:lang w:val="en-US"/>
          </w:rPr>
          <w:t>html</w:t>
        </w:r>
      </w:hyperlink>
    </w:p>
  </w:footnote>
  <w:footnote w:id="536">
    <w:p w:rsidR="00752378" w:rsidRPr="00C40AD3" w:rsidRDefault="00752378" w:rsidP="00976DE1">
      <w:pPr>
        <w:pStyle w:val="a7"/>
        <w:ind w:firstLine="567"/>
        <w:jc w:val="both"/>
        <w:rPr>
          <w:rFonts w:ascii="Times New Roman" w:hAnsi="Times New Roman" w:cs="Times New Roman"/>
          <w:sz w:val="28"/>
          <w:szCs w:val="28"/>
        </w:rPr>
      </w:pPr>
      <w:r w:rsidRPr="00C40AD3">
        <w:rPr>
          <w:rStyle w:val="a9"/>
          <w:rFonts w:ascii="Times New Roman" w:hAnsi="Times New Roman" w:cs="Times New Roman"/>
          <w:sz w:val="28"/>
          <w:szCs w:val="28"/>
        </w:rPr>
        <w:footnoteRef/>
      </w:r>
      <w:r w:rsidRPr="00C40AD3">
        <w:rPr>
          <w:rFonts w:ascii="Times New Roman" w:hAnsi="Times New Roman" w:cs="Times New Roman"/>
          <w:sz w:val="28"/>
          <w:szCs w:val="28"/>
        </w:rPr>
        <w:t xml:space="preserve"> Матишов Г.Г., Авксентьев В.А., Батиев Л.В. Атлас социально-политических проблем, угроз и рисков Юга России. Ростов н/Д, 2008. Т. 3. С. 45.</w:t>
      </w:r>
    </w:p>
  </w:footnote>
  <w:footnote w:id="537">
    <w:p w:rsidR="00752378" w:rsidRPr="00C40AD3" w:rsidRDefault="00752378" w:rsidP="00976DE1">
      <w:pPr>
        <w:pStyle w:val="a7"/>
        <w:ind w:firstLine="567"/>
        <w:jc w:val="both"/>
        <w:rPr>
          <w:rFonts w:ascii="Times New Roman" w:hAnsi="Times New Roman" w:cs="Times New Roman"/>
          <w:sz w:val="28"/>
          <w:szCs w:val="28"/>
        </w:rPr>
      </w:pPr>
      <w:r w:rsidRPr="00C40AD3">
        <w:rPr>
          <w:rStyle w:val="a9"/>
          <w:rFonts w:ascii="Times New Roman" w:hAnsi="Times New Roman" w:cs="Times New Roman"/>
          <w:sz w:val="28"/>
          <w:szCs w:val="28"/>
        </w:rPr>
        <w:footnoteRef/>
      </w:r>
      <w:r w:rsidRPr="00C40AD3">
        <w:rPr>
          <w:rFonts w:ascii="Times New Roman" w:hAnsi="Times New Roman" w:cs="Times New Roman"/>
          <w:sz w:val="28"/>
          <w:szCs w:val="28"/>
        </w:rPr>
        <w:t xml:space="preserve"> Мащенко А. В Крыму захвачено больше двух тысяч земельных участков // Крымское время. Симферополь, 2006. № 16. 14 февр.; Киселева Н. Поиски справедливости могут завести в тупик // Там же. 2005. № 38. 7 апр.</w:t>
      </w:r>
    </w:p>
  </w:footnote>
  <w:footnote w:id="538">
    <w:p w:rsidR="00752378" w:rsidRPr="00C40AD3" w:rsidRDefault="00752378" w:rsidP="00976DE1">
      <w:pPr>
        <w:pStyle w:val="a7"/>
        <w:ind w:firstLine="567"/>
        <w:jc w:val="both"/>
        <w:rPr>
          <w:rFonts w:ascii="Times New Roman" w:hAnsi="Times New Roman" w:cs="Times New Roman"/>
          <w:bCs/>
          <w:sz w:val="28"/>
          <w:szCs w:val="28"/>
        </w:rPr>
      </w:pPr>
      <w:r w:rsidRPr="00C40AD3">
        <w:rPr>
          <w:rStyle w:val="a9"/>
          <w:rFonts w:ascii="Times New Roman" w:hAnsi="Times New Roman" w:cs="Times New Roman"/>
          <w:sz w:val="28"/>
          <w:szCs w:val="28"/>
        </w:rPr>
        <w:footnoteRef/>
      </w:r>
      <w:r w:rsidRPr="00C40AD3">
        <w:rPr>
          <w:rFonts w:ascii="Times New Roman" w:hAnsi="Times New Roman" w:cs="Times New Roman"/>
          <w:sz w:val="28"/>
          <w:szCs w:val="28"/>
        </w:rPr>
        <w:t xml:space="preserve"> </w:t>
      </w:r>
      <w:hyperlink r:id="rId207" w:history="1">
        <w:r w:rsidRPr="00C40AD3">
          <w:rPr>
            <w:rStyle w:val="ac"/>
            <w:rFonts w:ascii="Times New Roman" w:hAnsi="Times New Roman" w:cs="Times New Roman"/>
            <w:color w:val="auto"/>
            <w:sz w:val="28"/>
            <w:szCs w:val="28"/>
            <w:u w:val="none"/>
          </w:rPr>
          <w:t>Афанасьев</w:t>
        </w:r>
      </w:hyperlink>
      <w:r w:rsidRPr="00C40AD3">
        <w:rPr>
          <w:rStyle w:val="avtorname"/>
          <w:rFonts w:ascii="Times New Roman" w:hAnsi="Times New Roman" w:cs="Times New Roman"/>
          <w:bCs/>
          <w:iCs/>
          <w:sz w:val="28"/>
          <w:szCs w:val="28"/>
        </w:rPr>
        <w:t xml:space="preserve"> В. </w:t>
      </w:r>
      <w:r w:rsidRPr="00C40AD3">
        <w:rPr>
          <w:rFonts w:ascii="Times New Roman" w:hAnsi="Times New Roman" w:cs="Times New Roman"/>
          <w:sz w:val="28"/>
          <w:szCs w:val="28"/>
        </w:rPr>
        <w:t xml:space="preserve">Закон один для всех: самозахватов земли в Крыму быть не должно. </w:t>
      </w:r>
      <w:r w:rsidRPr="00C40AD3">
        <w:rPr>
          <w:rFonts w:ascii="Times New Roman" w:hAnsi="Times New Roman" w:cs="Times New Roman"/>
          <w:sz w:val="28"/>
          <w:szCs w:val="28"/>
          <w:lang w:val="en-US"/>
        </w:rPr>
        <w:t>URL</w:t>
      </w:r>
      <w:r w:rsidRPr="00C40AD3">
        <w:rPr>
          <w:rFonts w:ascii="Times New Roman" w:hAnsi="Times New Roman" w:cs="Times New Roman"/>
          <w:sz w:val="28"/>
          <w:szCs w:val="28"/>
        </w:rPr>
        <w:t xml:space="preserve">: </w:t>
      </w:r>
      <w:hyperlink r:id="rId208" w:history="1">
        <w:r w:rsidRPr="00C40AD3">
          <w:rPr>
            <w:rStyle w:val="ac"/>
            <w:rFonts w:ascii="Times New Roman" w:hAnsi="Times New Roman" w:cs="Times New Roman"/>
            <w:color w:val="auto"/>
            <w:sz w:val="28"/>
            <w:szCs w:val="28"/>
            <w:u w:val="none"/>
            <w:lang w:val="en-US"/>
          </w:rPr>
          <w:t>http</w:t>
        </w:r>
        <w:r w:rsidRPr="00C40AD3">
          <w:rPr>
            <w:rStyle w:val="ac"/>
            <w:rFonts w:ascii="Times New Roman" w:hAnsi="Times New Roman" w:cs="Times New Roman"/>
            <w:color w:val="auto"/>
            <w:sz w:val="28"/>
            <w:szCs w:val="28"/>
            <w:u w:val="none"/>
          </w:rPr>
          <w:t>://</w:t>
        </w:r>
        <w:r w:rsidRPr="00C40AD3">
          <w:rPr>
            <w:rStyle w:val="ac"/>
            <w:rFonts w:ascii="Times New Roman" w:hAnsi="Times New Roman" w:cs="Times New Roman"/>
            <w:color w:val="auto"/>
            <w:sz w:val="28"/>
            <w:szCs w:val="28"/>
            <w:u w:val="none"/>
            <w:lang w:val="en-US"/>
          </w:rPr>
          <w:t>ruskline</w:t>
        </w:r>
        <w:r w:rsidRPr="00C40AD3">
          <w:rPr>
            <w:rStyle w:val="ac"/>
            <w:rFonts w:ascii="Times New Roman" w:hAnsi="Times New Roman" w:cs="Times New Roman"/>
            <w:color w:val="auto"/>
            <w:sz w:val="28"/>
            <w:szCs w:val="28"/>
            <w:u w:val="none"/>
          </w:rPr>
          <w:t>.</w:t>
        </w:r>
        <w:r w:rsidRPr="00C40AD3">
          <w:rPr>
            <w:rStyle w:val="ac"/>
            <w:rFonts w:ascii="Times New Roman" w:hAnsi="Times New Roman" w:cs="Times New Roman"/>
            <w:color w:val="auto"/>
            <w:sz w:val="28"/>
            <w:szCs w:val="28"/>
            <w:u w:val="none"/>
            <w:lang w:val="en-US"/>
          </w:rPr>
          <w:t>ru</w:t>
        </w:r>
        <w:r w:rsidRPr="00C40AD3">
          <w:rPr>
            <w:rStyle w:val="ac"/>
            <w:rFonts w:ascii="Times New Roman" w:hAnsi="Times New Roman" w:cs="Times New Roman"/>
            <w:color w:val="auto"/>
            <w:sz w:val="28"/>
            <w:szCs w:val="28"/>
            <w:u w:val="none"/>
          </w:rPr>
          <w:t>/</w:t>
        </w:r>
        <w:r w:rsidRPr="00C40AD3">
          <w:rPr>
            <w:rStyle w:val="ac"/>
            <w:rFonts w:ascii="Times New Roman" w:hAnsi="Times New Roman" w:cs="Times New Roman"/>
            <w:color w:val="auto"/>
            <w:sz w:val="28"/>
            <w:szCs w:val="28"/>
            <w:u w:val="none"/>
            <w:lang w:val="en-US"/>
          </w:rPr>
          <w:t>monitoring</w:t>
        </w:r>
        <w:r w:rsidRPr="00C40AD3">
          <w:rPr>
            <w:rStyle w:val="ac"/>
            <w:rFonts w:ascii="Times New Roman" w:hAnsi="Times New Roman" w:cs="Times New Roman"/>
            <w:color w:val="auto"/>
            <w:sz w:val="28"/>
            <w:szCs w:val="28"/>
            <w:u w:val="none"/>
          </w:rPr>
          <w:t>_</w:t>
        </w:r>
        <w:r w:rsidRPr="00C40AD3">
          <w:rPr>
            <w:rStyle w:val="ac"/>
            <w:rFonts w:ascii="Times New Roman" w:hAnsi="Times New Roman" w:cs="Times New Roman"/>
            <w:color w:val="auto"/>
            <w:sz w:val="28"/>
            <w:szCs w:val="28"/>
            <w:u w:val="none"/>
            <w:lang w:val="en-US"/>
          </w:rPr>
          <w:t>smi</w:t>
        </w:r>
        <w:r w:rsidRPr="00C40AD3">
          <w:rPr>
            <w:rStyle w:val="ac"/>
            <w:rFonts w:ascii="Times New Roman" w:hAnsi="Times New Roman" w:cs="Times New Roman"/>
            <w:color w:val="auto"/>
            <w:sz w:val="28"/>
            <w:szCs w:val="28"/>
            <w:u w:val="none"/>
          </w:rPr>
          <w:t>/2012/12/07/</w:t>
        </w:r>
        <w:r w:rsidRPr="00C40AD3">
          <w:rPr>
            <w:rStyle w:val="ac"/>
            <w:rFonts w:ascii="Times New Roman" w:hAnsi="Times New Roman" w:cs="Times New Roman"/>
            <w:color w:val="auto"/>
            <w:sz w:val="28"/>
            <w:szCs w:val="28"/>
            <w:u w:val="none"/>
            <w:lang w:val="en-US"/>
          </w:rPr>
          <w:t>zakon</w:t>
        </w:r>
        <w:r w:rsidRPr="00C40AD3">
          <w:rPr>
            <w:rStyle w:val="ac"/>
            <w:rFonts w:ascii="Times New Roman" w:hAnsi="Times New Roman" w:cs="Times New Roman"/>
            <w:color w:val="auto"/>
            <w:sz w:val="28"/>
            <w:szCs w:val="28"/>
            <w:u w:val="none"/>
          </w:rPr>
          <w:t xml:space="preserve">_ </w:t>
        </w:r>
        <w:r w:rsidRPr="00C40AD3">
          <w:rPr>
            <w:rStyle w:val="ac"/>
            <w:rFonts w:ascii="Times New Roman" w:hAnsi="Times New Roman" w:cs="Times New Roman"/>
            <w:color w:val="auto"/>
            <w:sz w:val="28"/>
            <w:szCs w:val="28"/>
            <w:u w:val="none"/>
            <w:lang w:val="en-US"/>
          </w:rPr>
          <w:t>odin</w:t>
        </w:r>
        <w:r w:rsidRPr="00C40AD3">
          <w:rPr>
            <w:rStyle w:val="ac"/>
            <w:rFonts w:ascii="Times New Roman" w:hAnsi="Times New Roman" w:cs="Times New Roman"/>
            <w:color w:val="auto"/>
            <w:sz w:val="28"/>
            <w:szCs w:val="28"/>
            <w:u w:val="none"/>
          </w:rPr>
          <w:t>_</w:t>
        </w:r>
        <w:r w:rsidRPr="00C40AD3">
          <w:rPr>
            <w:rStyle w:val="ac"/>
            <w:rFonts w:ascii="Times New Roman" w:hAnsi="Times New Roman" w:cs="Times New Roman"/>
            <w:color w:val="auto"/>
            <w:sz w:val="28"/>
            <w:szCs w:val="28"/>
            <w:u w:val="none"/>
            <w:lang w:val="en-US"/>
          </w:rPr>
          <w:t>dlya</w:t>
        </w:r>
        <w:r w:rsidRPr="00C40AD3">
          <w:rPr>
            <w:rStyle w:val="ac"/>
            <w:rFonts w:ascii="Times New Roman" w:hAnsi="Times New Roman" w:cs="Times New Roman"/>
            <w:color w:val="auto"/>
            <w:sz w:val="28"/>
            <w:szCs w:val="28"/>
            <w:u w:val="none"/>
          </w:rPr>
          <w:t>_</w:t>
        </w:r>
        <w:r w:rsidRPr="00C40AD3">
          <w:rPr>
            <w:rStyle w:val="ac"/>
            <w:rFonts w:ascii="Times New Roman" w:hAnsi="Times New Roman" w:cs="Times New Roman"/>
            <w:color w:val="auto"/>
            <w:sz w:val="28"/>
            <w:szCs w:val="28"/>
            <w:u w:val="none"/>
            <w:lang w:val="en-US"/>
          </w:rPr>
          <w:t>vseh</w:t>
        </w:r>
        <w:r w:rsidRPr="00C40AD3">
          <w:rPr>
            <w:rStyle w:val="ac"/>
            <w:rFonts w:ascii="Times New Roman" w:hAnsi="Times New Roman" w:cs="Times New Roman"/>
            <w:color w:val="auto"/>
            <w:sz w:val="28"/>
            <w:szCs w:val="28"/>
            <w:u w:val="none"/>
          </w:rPr>
          <w:t>_</w:t>
        </w:r>
        <w:r w:rsidRPr="00C40AD3">
          <w:rPr>
            <w:rStyle w:val="ac"/>
            <w:rFonts w:ascii="Times New Roman" w:hAnsi="Times New Roman" w:cs="Times New Roman"/>
            <w:color w:val="auto"/>
            <w:sz w:val="28"/>
            <w:szCs w:val="28"/>
            <w:u w:val="none"/>
            <w:lang w:val="en-US"/>
          </w:rPr>
          <w:t>samozahvatov</w:t>
        </w:r>
        <w:r w:rsidRPr="00C40AD3">
          <w:rPr>
            <w:rStyle w:val="ac"/>
            <w:rFonts w:ascii="Times New Roman" w:hAnsi="Times New Roman" w:cs="Times New Roman"/>
            <w:color w:val="auto"/>
            <w:sz w:val="28"/>
            <w:szCs w:val="28"/>
            <w:u w:val="none"/>
          </w:rPr>
          <w:t>_</w:t>
        </w:r>
        <w:r w:rsidRPr="00C40AD3">
          <w:rPr>
            <w:rStyle w:val="ac"/>
            <w:rFonts w:ascii="Times New Roman" w:hAnsi="Times New Roman" w:cs="Times New Roman"/>
            <w:color w:val="auto"/>
            <w:sz w:val="28"/>
            <w:szCs w:val="28"/>
            <w:u w:val="none"/>
            <w:lang w:val="en-US"/>
          </w:rPr>
          <w:t>zemli</w:t>
        </w:r>
        <w:r w:rsidRPr="00C40AD3">
          <w:rPr>
            <w:rStyle w:val="ac"/>
            <w:rFonts w:ascii="Times New Roman" w:hAnsi="Times New Roman" w:cs="Times New Roman"/>
            <w:color w:val="auto"/>
            <w:sz w:val="28"/>
            <w:szCs w:val="28"/>
            <w:u w:val="none"/>
          </w:rPr>
          <w:t>_</w:t>
        </w:r>
        <w:r w:rsidRPr="00C40AD3">
          <w:rPr>
            <w:rStyle w:val="ac"/>
            <w:rFonts w:ascii="Times New Roman" w:hAnsi="Times New Roman" w:cs="Times New Roman"/>
            <w:color w:val="auto"/>
            <w:sz w:val="28"/>
            <w:szCs w:val="28"/>
            <w:u w:val="none"/>
            <w:lang w:val="en-US"/>
          </w:rPr>
          <w:t>v</w:t>
        </w:r>
        <w:r w:rsidRPr="00C40AD3">
          <w:rPr>
            <w:rStyle w:val="ac"/>
            <w:rFonts w:ascii="Times New Roman" w:hAnsi="Times New Roman" w:cs="Times New Roman"/>
            <w:color w:val="auto"/>
            <w:sz w:val="28"/>
            <w:szCs w:val="28"/>
            <w:u w:val="none"/>
          </w:rPr>
          <w:t>_</w:t>
        </w:r>
        <w:r w:rsidRPr="00C40AD3">
          <w:rPr>
            <w:rStyle w:val="ac"/>
            <w:rFonts w:ascii="Times New Roman" w:hAnsi="Times New Roman" w:cs="Times New Roman"/>
            <w:color w:val="auto"/>
            <w:sz w:val="28"/>
            <w:szCs w:val="28"/>
            <w:u w:val="none"/>
            <w:lang w:val="en-US"/>
          </w:rPr>
          <w:t>krymu</w:t>
        </w:r>
        <w:r w:rsidRPr="00C40AD3">
          <w:rPr>
            <w:rStyle w:val="ac"/>
            <w:rFonts w:ascii="Times New Roman" w:hAnsi="Times New Roman" w:cs="Times New Roman"/>
            <w:color w:val="auto"/>
            <w:sz w:val="28"/>
            <w:szCs w:val="28"/>
            <w:u w:val="none"/>
          </w:rPr>
          <w:t>_</w:t>
        </w:r>
        <w:r w:rsidRPr="00C40AD3">
          <w:rPr>
            <w:rStyle w:val="ac"/>
            <w:rFonts w:ascii="Times New Roman" w:hAnsi="Times New Roman" w:cs="Times New Roman"/>
            <w:color w:val="auto"/>
            <w:sz w:val="28"/>
            <w:szCs w:val="28"/>
            <w:u w:val="none"/>
            <w:lang w:val="en-US"/>
          </w:rPr>
          <w:t>byt</w:t>
        </w:r>
        <w:r w:rsidRPr="00C40AD3">
          <w:rPr>
            <w:rStyle w:val="ac"/>
            <w:rFonts w:ascii="Times New Roman" w:hAnsi="Times New Roman" w:cs="Times New Roman"/>
            <w:color w:val="auto"/>
            <w:sz w:val="28"/>
            <w:szCs w:val="28"/>
            <w:u w:val="none"/>
          </w:rPr>
          <w:t>_</w:t>
        </w:r>
        <w:r w:rsidRPr="00C40AD3">
          <w:rPr>
            <w:rStyle w:val="ac"/>
            <w:rFonts w:ascii="Times New Roman" w:hAnsi="Times New Roman" w:cs="Times New Roman"/>
            <w:color w:val="auto"/>
            <w:sz w:val="28"/>
            <w:szCs w:val="28"/>
            <w:u w:val="none"/>
            <w:lang w:val="en-US"/>
          </w:rPr>
          <w:t>ne</w:t>
        </w:r>
        <w:r w:rsidRPr="00C40AD3">
          <w:rPr>
            <w:rStyle w:val="ac"/>
            <w:rFonts w:ascii="Times New Roman" w:hAnsi="Times New Roman" w:cs="Times New Roman"/>
            <w:color w:val="auto"/>
            <w:sz w:val="28"/>
            <w:szCs w:val="28"/>
            <w:u w:val="none"/>
          </w:rPr>
          <w:t>_</w:t>
        </w:r>
        <w:r w:rsidRPr="00C40AD3">
          <w:rPr>
            <w:rStyle w:val="ac"/>
            <w:rFonts w:ascii="Times New Roman" w:hAnsi="Times New Roman" w:cs="Times New Roman"/>
            <w:color w:val="auto"/>
            <w:sz w:val="28"/>
            <w:szCs w:val="28"/>
            <w:u w:val="none"/>
            <w:lang w:val="en-US"/>
          </w:rPr>
          <w:t>dolzhno</w:t>
        </w:r>
        <w:r w:rsidRPr="00C40AD3">
          <w:rPr>
            <w:rStyle w:val="ac"/>
            <w:rFonts w:ascii="Times New Roman" w:hAnsi="Times New Roman" w:cs="Times New Roman"/>
            <w:color w:val="auto"/>
            <w:sz w:val="28"/>
            <w:szCs w:val="28"/>
            <w:u w:val="none"/>
          </w:rPr>
          <w:t>/</w:t>
        </w:r>
      </w:hyperlink>
    </w:p>
  </w:footnote>
  <w:footnote w:id="539">
    <w:p w:rsidR="00752378" w:rsidRPr="003523F2" w:rsidRDefault="00752378" w:rsidP="00976DE1">
      <w:pPr>
        <w:pStyle w:val="a7"/>
        <w:ind w:firstLine="567"/>
        <w:jc w:val="both"/>
        <w:rPr>
          <w:rFonts w:ascii="Times New Roman" w:hAnsi="Times New Roman" w:cs="Times New Roman"/>
          <w:sz w:val="28"/>
          <w:szCs w:val="28"/>
        </w:rPr>
      </w:pPr>
      <w:r w:rsidRPr="003523F2">
        <w:rPr>
          <w:rStyle w:val="a9"/>
          <w:rFonts w:ascii="Times New Roman" w:hAnsi="Times New Roman" w:cs="Times New Roman"/>
          <w:sz w:val="28"/>
          <w:szCs w:val="28"/>
        </w:rPr>
        <w:footnoteRef/>
      </w:r>
      <w:r w:rsidRPr="003523F2">
        <w:rPr>
          <w:rFonts w:ascii="Times New Roman" w:hAnsi="Times New Roman" w:cs="Times New Roman"/>
          <w:sz w:val="28"/>
          <w:szCs w:val="28"/>
        </w:rPr>
        <w:t xml:space="preserve"> Никифоров А.Р. Крымской власти не разрешили «ломать» татар, и теперь она «ломает» русских. </w:t>
      </w:r>
      <w:r w:rsidRPr="003523F2">
        <w:rPr>
          <w:rFonts w:ascii="Times New Roman" w:hAnsi="Times New Roman" w:cs="Times New Roman"/>
          <w:sz w:val="28"/>
          <w:szCs w:val="28"/>
          <w:lang w:val="en-US"/>
        </w:rPr>
        <w:t>URL</w:t>
      </w:r>
      <w:r w:rsidRPr="003523F2">
        <w:rPr>
          <w:rFonts w:ascii="Times New Roman" w:hAnsi="Times New Roman" w:cs="Times New Roman"/>
          <w:sz w:val="28"/>
          <w:szCs w:val="28"/>
        </w:rPr>
        <w:t xml:space="preserve">: </w:t>
      </w:r>
      <w:hyperlink r:id="rId209" w:history="1">
        <w:r w:rsidRPr="003523F2">
          <w:rPr>
            <w:rStyle w:val="ac"/>
            <w:rFonts w:ascii="Times New Roman" w:hAnsi="Times New Roman" w:cs="Times New Roman"/>
            <w:color w:val="auto"/>
            <w:sz w:val="28"/>
            <w:szCs w:val="28"/>
            <w:u w:val="none"/>
            <w:lang w:val="en-US"/>
          </w:rPr>
          <w:t>http</w:t>
        </w:r>
        <w:r w:rsidRPr="003523F2">
          <w:rPr>
            <w:rStyle w:val="ac"/>
            <w:rFonts w:ascii="Times New Roman" w:hAnsi="Times New Roman" w:cs="Times New Roman"/>
            <w:color w:val="auto"/>
            <w:sz w:val="28"/>
            <w:szCs w:val="28"/>
            <w:u w:val="none"/>
          </w:rPr>
          <w:t>://</w:t>
        </w:r>
        <w:r w:rsidRPr="003523F2">
          <w:rPr>
            <w:rStyle w:val="ac"/>
            <w:rFonts w:ascii="Times New Roman" w:hAnsi="Times New Roman" w:cs="Times New Roman"/>
            <w:color w:val="auto"/>
            <w:sz w:val="28"/>
            <w:szCs w:val="28"/>
            <w:u w:val="none"/>
            <w:lang w:val="en-US"/>
          </w:rPr>
          <w:t>www</w:t>
        </w:r>
        <w:r w:rsidRPr="003523F2">
          <w:rPr>
            <w:rStyle w:val="ac"/>
            <w:rFonts w:ascii="Times New Roman" w:hAnsi="Times New Roman" w:cs="Times New Roman"/>
            <w:color w:val="auto"/>
            <w:sz w:val="28"/>
            <w:szCs w:val="28"/>
            <w:u w:val="none"/>
          </w:rPr>
          <w:t>.</w:t>
        </w:r>
        <w:r w:rsidRPr="003523F2">
          <w:rPr>
            <w:rStyle w:val="ac"/>
            <w:rFonts w:ascii="Times New Roman" w:hAnsi="Times New Roman" w:cs="Times New Roman"/>
            <w:color w:val="auto"/>
            <w:sz w:val="28"/>
            <w:szCs w:val="28"/>
            <w:u w:val="none"/>
            <w:lang w:val="en-US"/>
          </w:rPr>
          <w:t>regnum</w:t>
        </w:r>
        <w:r w:rsidRPr="003523F2">
          <w:rPr>
            <w:rStyle w:val="ac"/>
            <w:rFonts w:ascii="Times New Roman" w:hAnsi="Times New Roman" w:cs="Times New Roman"/>
            <w:color w:val="auto"/>
            <w:sz w:val="28"/>
            <w:szCs w:val="28"/>
            <w:u w:val="none"/>
          </w:rPr>
          <w:t>.</w:t>
        </w:r>
        <w:r w:rsidRPr="003523F2">
          <w:rPr>
            <w:rStyle w:val="ac"/>
            <w:rFonts w:ascii="Times New Roman" w:hAnsi="Times New Roman" w:cs="Times New Roman"/>
            <w:color w:val="auto"/>
            <w:sz w:val="28"/>
            <w:szCs w:val="28"/>
            <w:u w:val="none"/>
            <w:lang w:val="en-US"/>
          </w:rPr>
          <w:t>ru</w:t>
        </w:r>
        <w:r w:rsidRPr="003523F2">
          <w:rPr>
            <w:rStyle w:val="ac"/>
            <w:rFonts w:ascii="Times New Roman" w:hAnsi="Times New Roman" w:cs="Times New Roman"/>
            <w:color w:val="auto"/>
            <w:sz w:val="28"/>
            <w:szCs w:val="28"/>
            <w:u w:val="none"/>
          </w:rPr>
          <w:t>/</w:t>
        </w:r>
        <w:r w:rsidRPr="003523F2">
          <w:rPr>
            <w:rStyle w:val="ac"/>
            <w:rFonts w:ascii="Times New Roman" w:hAnsi="Times New Roman" w:cs="Times New Roman"/>
            <w:color w:val="auto"/>
            <w:sz w:val="28"/>
            <w:szCs w:val="28"/>
            <w:u w:val="none"/>
            <w:lang w:val="en-US"/>
          </w:rPr>
          <w:t>news</w:t>
        </w:r>
        <w:r w:rsidRPr="003523F2">
          <w:rPr>
            <w:rStyle w:val="ac"/>
            <w:rFonts w:ascii="Times New Roman" w:hAnsi="Times New Roman" w:cs="Times New Roman"/>
            <w:color w:val="auto"/>
            <w:sz w:val="28"/>
            <w:szCs w:val="28"/>
            <w:u w:val="none"/>
          </w:rPr>
          <w:t>/</w:t>
        </w:r>
        <w:r w:rsidRPr="003523F2">
          <w:rPr>
            <w:rStyle w:val="ac"/>
            <w:rFonts w:ascii="Times New Roman" w:hAnsi="Times New Roman" w:cs="Times New Roman"/>
            <w:color w:val="auto"/>
            <w:sz w:val="28"/>
            <w:szCs w:val="28"/>
            <w:u w:val="none"/>
            <w:lang w:val="en-US"/>
          </w:rPr>
          <w:t>polit</w:t>
        </w:r>
        <w:r w:rsidRPr="003523F2">
          <w:rPr>
            <w:rStyle w:val="ac"/>
            <w:rFonts w:ascii="Times New Roman" w:hAnsi="Times New Roman" w:cs="Times New Roman"/>
            <w:color w:val="auto"/>
            <w:sz w:val="28"/>
            <w:szCs w:val="28"/>
            <w:u w:val="none"/>
          </w:rPr>
          <w:t>/ 1422195.</w:t>
        </w:r>
        <w:r w:rsidRPr="003523F2">
          <w:rPr>
            <w:rStyle w:val="ac"/>
            <w:rFonts w:ascii="Times New Roman" w:hAnsi="Times New Roman" w:cs="Times New Roman"/>
            <w:color w:val="auto"/>
            <w:sz w:val="28"/>
            <w:szCs w:val="28"/>
            <w:u w:val="none"/>
            <w:lang w:val="en-US"/>
          </w:rPr>
          <w:t>html</w:t>
        </w:r>
      </w:hyperlink>
    </w:p>
  </w:footnote>
  <w:footnote w:id="540">
    <w:p w:rsidR="00752378" w:rsidRPr="003523F2" w:rsidRDefault="00752378" w:rsidP="00976DE1">
      <w:pPr>
        <w:pStyle w:val="a7"/>
        <w:ind w:firstLine="567"/>
        <w:jc w:val="both"/>
        <w:rPr>
          <w:rFonts w:ascii="Times New Roman" w:hAnsi="Times New Roman" w:cs="Times New Roman"/>
          <w:sz w:val="28"/>
          <w:szCs w:val="28"/>
        </w:rPr>
      </w:pPr>
      <w:r w:rsidRPr="003523F2">
        <w:rPr>
          <w:rStyle w:val="a9"/>
          <w:rFonts w:ascii="Times New Roman" w:hAnsi="Times New Roman" w:cs="Times New Roman"/>
          <w:sz w:val="28"/>
          <w:szCs w:val="28"/>
        </w:rPr>
        <w:footnoteRef/>
      </w:r>
      <w:r w:rsidRPr="003523F2">
        <w:rPr>
          <w:rFonts w:ascii="Times New Roman" w:hAnsi="Times New Roman" w:cs="Times New Roman"/>
          <w:sz w:val="28"/>
          <w:szCs w:val="28"/>
        </w:rPr>
        <w:t xml:space="preserve"> Киселева Н.В. Поиски справедливости могут завести в тупик // Крымское время. Симферополь, 2005. 7 апр. № 38. </w:t>
      </w:r>
      <w:r w:rsidRPr="003523F2">
        <w:rPr>
          <w:rFonts w:ascii="Times New Roman" w:hAnsi="Times New Roman" w:cs="Times New Roman"/>
          <w:sz w:val="28"/>
          <w:szCs w:val="28"/>
          <w:lang w:val="en-US"/>
        </w:rPr>
        <w:t>C</w:t>
      </w:r>
      <w:r w:rsidRPr="003523F2">
        <w:rPr>
          <w:rFonts w:ascii="Times New Roman" w:hAnsi="Times New Roman" w:cs="Times New Roman"/>
          <w:sz w:val="28"/>
          <w:szCs w:val="28"/>
        </w:rPr>
        <w:t>. 2.</w:t>
      </w:r>
    </w:p>
  </w:footnote>
  <w:footnote w:id="541">
    <w:p w:rsidR="00752378" w:rsidRPr="003523F2" w:rsidRDefault="00752378" w:rsidP="00976DE1">
      <w:pPr>
        <w:pStyle w:val="a7"/>
        <w:ind w:firstLine="567"/>
        <w:jc w:val="both"/>
        <w:rPr>
          <w:rFonts w:ascii="Times New Roman" w:hAnsi="Times New Roman" w:cs="Times New Roman"/>
          <w:sz w:val="28"/>
          <w:szCs w:val="28"/>
        </w:rPr>
      </w:pPr>
      <w:r w:rsidRPr="003523F2">
        <w:rPr>
          <w:rStyle w:val="a9"/>
          <w:rFonts w:ascii="Times New Roman" w:hAnsi="Times New Roman" w:cs="Times New Roman"/>
          <w:sz w:val="28"/>
          <w:szCs w:val="28"/>
        </w:rPr>
        <w:footnoteRef/>
      </w:r>
      <w:r w:rsidRPr="003523F2">
        <w:rPr>
          <w:rFonts w:ascii="Times New Roman" w:hAnsi="Times New Roman" w:cs="Times New Roman"/>
          <w:sz w:val="28"/>
          <w:szCs w:val="28"/>
        </w:rPr>
        <w:t xml:space="preserve"> Швец А.Б. Паспортизация социокультурных противоречий в Кр</w:t>
      </w:r>
      <w:r w:rsidRPr="003523F2">
        <w:rPr>
          <w:rFonts w:ascii="Times New Roman" w:hAnsi="Times New Roman" w:cs="Times New Roman"/>
          <w:sz w:val="28"/>
          <w:szCs w:val="28"/>
        </w:rPr>
        <w:t>ы</w:t>
      </w:r>
      <w:r w:rsidRPr="003523F2">
        <w:rPr>
          <w:rFonts w:ascii="Times New Roman" w:hAnsi="Times New Roman" w:cs="Times New Roman"/>
          <w:sz w:val="28"/>
          <w:szCs w:val="28"/>
        </w:rPr>
        <w:t>му // Геополитика и экогеодинамика регионов. Симферополь, 2008. Вып. 1–2. С. 76–78.</w:t>
      </w:r>
    </w:p>
  </w:footnote>
  <w:footnote w:id="542">
    <w:p w:rsidR="00752378" w:rsidRPr="00976DE1" w:rsidRDefault="00752378" w:rsidP="00976DE1">
      <w:pPr>
        <w:pStyle w:val="a7"/>
        <w:ind w:firstLine="567"/>
        <w:jc w:val="both"/>
        <w:rPr>
          <w:rFonts w:ascii="Times New Roman" w:hAnsi="Times New Roman" w:cs="Times New Roman"/>
          <w:sz w:val="28"/>
          <w:szCs w:val="28"/>
        </w:rPr>
      </w:pPr>
      <w:r w:rsidRPr="00976DE1">
        <w:rPr>
          <w:rStyle w:val="a9"/>
          <w:rFonts w:ascii="Times New Roman" w:hAnsi="Times New Roman" w:cs="Times New Roman"/>
          <w:sz w:val="28"/>
          <w:szCs w:val="28"/>
        </w:rPr>
        <w:footnoteRef/>
      </w:r>
      <w:r w:rsidRPr="00976DE1">
        <w:rPr>
          <w:rFonts w:ascii="Times New Roman" w:hAnsi="Times New Roman" w:cs="Times New Roman"/>
          <w:sz w:val="28"/>
          <w:szCs w:val="28"/>
        </w:rPr>
        <w:t xml:space="preserve"> Ивженко Т. </w:t>
      </w:r>
      <w:r w:rsidRPr="00976DE1">
        <w:rPr>
          <w:rFonts w:ascii="Times New Roman" w:hAnsi="Times New Roman" w:cs="Times New Roman"/>
          <w:bCs/>
          <w:sz w:val="28"/>
          <w:szCs w:val="28"/>
        </w:rPr>
        <w:t xml:space="preserve">Атака на главный символ мусульман Крыма </w:t>
      </w:r>
      <w:r w:rsidRPr="00976DE1">
        <w:rPr>
          <w:rFonts w:ascii="Times New Roman" w:hAnsi="Times New Roman" w:cs="Times New Roman"/>
          <w:sz w:val="28"/>
          <w:szCs w:val="28"/>
        </w:rPr>
        <w:t>// Незав</w:t>
      </w:r>
      <w:r w:rsidRPr="00976DE1">
        <w:rPr>
          <w:rFonts w:ascii="Times New Roman" w:hAnsi="Times New Roman" w:cs="Times New Roman"/>
          <w:sz w:val="28"/>
          <w:szCs w:val="28"/>
        </w:rPr>
        <w:t>и</w:t>
      </w:r>
      <w:r w:rsidRPr="00976DE1">
        <w:rPr>
          <w:rFonts w:ascii="Times New Roman" w:hAnsi="Times New Roman" w:cs="Times New Roman"/>
          <w:sz w:val="28"/>
          <w:szCs w:val="28"/>
        </w:rPr>
        <w:t>симая газета. 2012. 3 дек. №</w:t>
      </w:r>
      <w:r>
        <w:rPr>
          <w:rFonts w:ascii="Times New Roman" w:hAnsi="Times New Roman" w:cs="Times New Roman"/>
          <w:sz w:val="28"/>
          <w:szCs w:val="28"/>
        </w:rPr>
        <w:t xml:space="preserve"> </w:t>
      </w:r>
      <w:r w:rsidRPr="00976DE1">
        <w:rPr>
          <w:rFonts w:ascii="Times New Roman" w:hAnsi="Times New Roman" w:cs="Times New Roman"/>
          <w:sz w:val="28"/>
          <w:szCs w:val="28"/>
        </w:rPr>
        <w:t>254. С. 7.</w:t>
      </w:r>
    </w:p>
  </w:footnote>
  <w:footnote w:id="543">
    <w:p w:rsidR="00752378" w:rsidRPr="00976DE1" w:rsidRDefault="00752378" w:rsidP="00976DE1">
      <w:pPr>
        <w:pStyle w:val="a7"/>
        <w:ind w:firstLine="567"/>
        <w:jc w:val="both"/>
        <w:rPr>
          <w:rFonts w:ascii="Times New Roman" w:hAnsi="Times New Roman" w:cs="Times New Roman"/>
          <w:sz w:val="28"/>
          <w:szCs w:val="28"/>
        </w:rPr>
      </w:pPr>
      <w:r w:rsidRPr="00976DE1">
        <w:rPr>
          <w:rStyle w:val="a9"/>
          <w:rFonts w:ascii="Times New Roman" w:hAnsi="Times New Roman" w:cs="Times New Roman"/>
          <w:sz w:val="28"/>
          <w:szCs w:val="28"/>
        </w:rPr>
        <w:footnoteRef/>
      </w:r>
      <w:r w:rsidRPr="00976DE1">
        <w:rPr>
          <w:rFonts w:ascii="Times New Roman" w:hAnsi="Times New Roman" w:cs="Times New Roman"/>
          <w:sz w:val="28"/>
          <w:szCs w:val="28"/>
        </w:rPr>
        <w:t xml:space="preserve"> Яковлев А.Н. Особенности локализации социокультурной ко</w:t>
      </w:r>
      <w:r w:rsidRPr="00976DE1">
        <w:rPr>
          <w:rFonts w:ascii="Times New Roman" w:hAnsi="Times New Roman" w:cs="Times New Roman"/>
          <w:sz w:val="28"/>
          <w:szCs w:val="28"/>
        </w:rPr>
        <w:t>н</w:t>
      </w:r>
      <w:r w:rsidRPr="00976DE1">
        <w:rPr>
          <w:rFonts w:ascii="Times New Roman" w:hAnsi="Times New Roman" w:cs="Times New Roman"/>
          <w:sz w:val="28"/>
          <w:szCs w:val="28"/>
        </w:rPr>
        <w:t>фликтности в Крыму (2011–2012 гг.) // Этнокультурные и межконфесси</w:t>
      </w:r>
      <w:r w:rsidRPr="00976DE1">
        <w:rPr>
          <w:rFonts w:ascii="Times New Roman" w:hAnsi="Times New Roman" w:cs="Times New Roman"/>
          <w:sz w:val="28"/>
          <w:szCs w:val="28"/>
        </w:rPr>
        <w:t>о</w:t>
      </w:r>
      <w:r w:rsidRPr="00976DE1">
        <w:rPr>
          <w:rFonts w:ascii="Times New Roman" w:hAnsi="Times New Roman" w:cs="Times New Roman"/>
          <w:sz w:val="28"/>
          <w:szCs w:val="28"/>
        </w:rPr>
        <w:t>нальные отношения в Крыму. Симферополь, 2013. Вып. 3. С. 46</w:t>
      </w:r>
      <w:r>
        <w:rPr>
          <w:rFonts w:ascii="Times New Roman" w:hAnsi="Times New Roman" w:cs="Times New Roman"/>
          <w:sz w:val="28"/>
          <w:szCs w:val="28"/>
        </w:rPr>
        <w:t>–</w:t>
      </w:r>
      <w:r w:rsidRPr="00976DE1">
        <w:rPr>
          <w:rFonts w:ascii="Times New Roman" w:hAnsi="Times New Roman" w:cs="Times New Roman"/>
          <w:sz w:val="28"/>
          <w:szCs w:val="28"/>
        </w:rPr>
        <w:t>48.</w:t>
      </w:r>
    </w:p>
  </w:footnote>
  <w:footnote w:id="544">
    <w:p w:rsidR="00752378" w:rsidRPr="00CD411B" w:rsidRDefault="00752378" w:rsidP="00976DE1">
      <w:pPr>
        <w:pStyle w:val="a7"/>
        <w:ind w:firstLine="567"/>
        <w:jc w:val="both"/>
        <w:rPr>
          <w:rFonts w:ascii="Times New Roman" w:hAnsi="Times New Roman" w:cs="Times New Roman"/>
          <w:sz w:val="28"/>
          <w:szCs w:val="28"/>
        </w:rPr>
      </w:pPr>
      <w:r w:rsidRPr="00976DE1">
        <w:rPr>
          <w:rStyle w:val="a9"/>
          <w:rFonts w:ascii="Times New Roman" w:hAnsi="Times New Roman" w:cs="Times New Roman"/>
          <w:sz w:val="28"/>
          <w:szCs w:val="28"/>
        </w:rPr>
        <w:footnoteRef/>
      </w:r>
      <w:r w:rsidRPr="00976DE1">
        <w:rPr>
          <w:rFonts w:ascii="Times New Roman" w:hAnsi="Times New Roman" w:cs="Times New Roman"/>
          <w:sz w:val="28"/>
          <w:szCs w:val="28"/>
        </w:rPr>
        <w:t xml:space="preserve"> Цыкуренко С.Г. Интеграция крымских татар в украинское общ</w:t>
      </w:r>
      <w:r w:rsidRPr="00976DE1">
        <w:rPr>
          <w:rFonts w:ascii="Times New Roman" w:hAnsi="Times New Roman" w:cs="Times New Roman"/>
          <w:sz w:val="28"/>
          <w:szCs w:val="28"/>
        </w:rPr>
        <w:t>е</w:t>
      </w:r>
      <w:r w:rsidRPr="00976DE1">
        <w:rPr>
          <w:rFonts w:ascii="Times New Roman" w:hAnsi="Times New Roman" w:cs="Times New Roman"/>
          <w:sz w:val="28"/>
          <w:szCs w:val="28"/>
        </w:rPr>
        <w:t>ство: основные достижения и проблемы в политико-правовой сфере // Учён</w:t>
      </w:r>
      <w:r>
        <w:rPr>
          <w:rFonts w:ascii="Times New Roman" w:hAnsi="Times New Roman" w:cs="Times New Roman"/>
          <w:sz w:val="28"/>
          <w:szCs w:val="28"/>
        </w:rPr>
        <w:t>.</w:t>
      </w:r>
      <w:r w:rsidRPr="00976DE1">
        <w:rPr>
          <w:rFonts w:ascii="Times New Roman" w:hAnsi="Times New Roman" w:cs="Times New Roman"/>
          <w:sz w:val="28"/>
          <w:szCs w:val="28"/>
        </w:rPr>
        <w:t xml:space="preserve"> </w:t>
      </w:r>
      <w:r>
        <w:rPr>
          <w:rFonts w:ascii="Times New Roman" w:hAnsi="Times New Roman" w:cs="Times New Roman"/>
          <w:sz w:val="28"/>
          <w:szCs w:val="28"/>
        </w:rPr>
        <w:t>з</w:t>
      </w:r>
      <w:r w:rsidRPr="00976DE1">
        <w:rPr>
          <w:rFonts w:ascii="Times New Roman" w:hAnsi="Times New Roman" w:cs="Times New Roman"/>
          <w:sz w:val="28"/>
          <w:szCs w:val="28"/>
        </w:rPr>
        <w:t>ап</w:t>
      </w:r>
      <w:r>
        <w:rPr>
          <w:rFonts w:ascii="Times New Roman" w:hAnsi="Times New Roman" w:cs="Times New Roman"/>
          <w:sz w:val="28"/>
          <w:szCs w:val="28"/>
        </w:rPr>
        <w:t>.</w:t>
      </w:r>
      <w:r w:rsidRPr="00976DE1">
        <w:rPr>
          <w:rFonts w:ascii="Times New Roman" w:hAnsi="Times New Roman" w:cs="Times New Roman"/>
          <w:sz w:val="28"/>
          <w:szCs w:val="28"/>
        </w:rPr>
        <w:t xml:space="preserve"> Таврич</w:t>
      </w:r>
      <w:r>
        <w:rPr>
          <w:rFonts w:ascii="Times New Roman" w:hAnsi="Times New Roman" w:cs="Times New Roman"/>
          <w:sz w:val="28"/>
          <w:szCs w:val="28"/>
        </w:rPr>
        <w:t>. нац. ун-та</w:t>
      </w:r>
      <w:r w:rsidRPr="00976DE1">
        <w:rPr>
          <w:rFonts w:ascii="Times New Roman" w:hAnsi="Times New Roman" w:cs="Times New Roman"/>
          <w:sz w:val="28"/>
          <w:szCs w:val="28"/>
        </w:rPr>
        <w:t xml:space="preserve"> им. В.И. Верна</w:t>
      </w:r>
      <w:r>
        <w:rPr>
          <w:rFonts w:ascii="Times New Roman" w:hAnsi="Times New Roman" w:cs="Times New Roman"/>
          <w:sz w:val="28"/>
          <w:szCs w:val="28"/>
        </w:rPr>
        <w:t xml:space="preserve">дского. Сер. </w:t>
      </w:r>
      <w:r w:rsidRPr="00976DE1">
        <w:rPr>
          <w:rFonts w:ascii="Times New Roman" w:hAnsi="Times New Roman" w:cs="Times New Roman"/>
          <w:sz w:val="28"/>
          <w:szCs w:val="28"/>
        </w:rPr>
        <w:t>Политиче</w:t>
      </w:r>
      <w:r>
        <w:rPr>
          <w:rFonts w:ascii="Times New Roman" w:hAnsi="Times New Roman" w:cs="Times New Roman"/>
          <w:sz w:val="28"/>
          <w:szCs w:val="28"/>
        </w:rPr>
        <w:t>ские науки</w:t>
      </w:r>
      <w:r w:rsidRPr="00976DE1">
        <w:rPr>
          <w:rFonts w:ascii="Times New Roman" w:hAnsi="Times New Roman" w:cs="Times New Roman"/>
          <w:sz w:val="28"/>
          <w:szCs w:val="28"/>
        </w:rPr>
        <w:t>. 2004. Т</w:t>
      </w:r>
      <w:r w:rsidRPr="00CD411B">
        <w:rPr>
          <w:rFonts w:ascii="Times New Roman" w:hAnsi="Times New Roman" w:cs="Times New Roman"/>
          <w:sz w:val="28"/>
          <w:szCs w:val="28"/>
        </w:rPr>
        <w:t>. 17</w:t>
      </w:r>
      <w:r>
        <w:rPr>
          <w:rFonts w:ascii="Times New Roman" w:hAnsi="Times New Roman" w:cs="Times New Roman"/>
          <w:sz w:val="28"/>
          <w:szCs w:val="28"/>
        </w:rPr>
        <w:t xml:space="preserve"> </w:t>
      </w:r>
      <w:r w:rsidRPr="00CD411B">
        <w:rPr>
          <w:rFonts w:ascii="Times New Roman" w:hAnsi="Times New Roman" w:cs="Times New Roman"/>
          <w:sz w:val="28"/>
          <w:szCs w:val="28"/>
        </w:rPr>
        <w:t xml:space="preserve">(56). №2. </w:t>
      </w:r>
      <w:r w:rsidRPr="00976DE1">
        <w:rPr>
          <w:rFonts w:ascii="Times New Roman" w:hAnsi="Times New Roman" w:cs="Times New Roman"/>
          <w:sz w:val="28"/>
          <w:szCs w:val="28"/>
          <w:lang w:val="en-US"/>
        </w:rPr>
        <w:t>C</w:t>
      </w:r>
      <w:r w:rsidRPr="00CD411B">
        <w:rPr>
          <w:rFonts w:ascii="Times New Roman" w:hAnsi="Times New Roman" w:cs="Times New Roman"/>
          <w:sz w:val="28"/>
          <w:szCs w:val="28"/>
        </w:rPr>
        <w:t>. 177–178.</w:t>
      </w:r>
    </w:p>
  </w:footnote>
  <w:footnote w:id="545">
    <w:p w:rsidR="00752378" w:rsidRPr="00104C50" w:rsidRDefault="00752378" w:rsidP="00104C50">
      <w:pPr>
        <w:pStyle w:val="2"/>
        <w:shd w:val="clear" w:color="auto" w:fill="FFFFFF"/>
        <w:spacing w:before="0" w:line="240" w:lineRule="auto"/>
        <w:ind w:firstLine="567"/>
        <w:jc w:val="both"/>
        <w:textAlignment w:val="baseline"/>
        <w:rPr>
          <w:rFonts w:ascii="Times New Roman" w:eastAsia="Times New Roman" w:hAnsi="Times New Roman" w:cs="Times New Roman"/>
          <w:b w:val="0"/>
          <w:bCs w:val="0"/>
          <w:color w:val="auto"/>
          <w:sz w:val="28"/>
          <w:szCs w:val="28"/>
        </w:rPr>
      </w:pPr>
      <w:r w:rsidRPr="00104C50">
        <w:rPr>
          <w:rStyle w:val="a9"/>
          <w:rFonts w:ascii="Times New Roman" w:hAnsi="Times New Roman" w:cs="Times New Roman"/>
          <w:b w:val="0"/>
          <w:color w:val="auto"/>
          <w:sz w:val="28"/>
          <w:szCs w:val="28"/>
        </w:rPr>
        <w:footnoteRef/>
      </w:r>
      <w:r w:rsidRPr="00104C50">
        <w:rPr>
          <w:rFonts w:ascii="Times New Roman" w:hAnsi="Times New Roman" w:cs="Times New Roman"/>
          <w:b w:val="0"/>
          <w:color w:val="auto"/>
          <w:sz w:val="28"/>
          <w:szCs w:val="28"/>
        </w:rPr>
        <w:t xml:space="preserve"> </w:t>
      </w:r>
      <w:r w:rsidRPr="00104C50">
        <w:rPr>
          <w:rFonts w:ascii="Times New Roman" w:hAnsi="Times New Roman" w:cs="Times New Roman"/>
          <w:b w:val="0"/>
          <w:color w:val="auto"/>
          <w:sz w:val="28"/>
          <w:szCs w:val="28"/>
          <w:lang w:val="en-US"/>
        </w:rPr>
        <w:t>Temnenko</w:t>
      </w:r>
      <w:r w:rsidRPr="00104C50">
        <w:rPr>
          <w:rFonts w:ascii="Times New Roman" w:hAnsi="Times New Roman" w:cs="Times New Roman"/>
          <w:b w:val="0"/>
          <w:color w:val="auto"/>
          <w:sz w:val="28"/>
          <w:szCs w:val="28"/>
        </w:rPr>
        <w:t xml:space="preserve"> </w:t>
      </w:r>
      <w:r w:rsidRPr="00104C50">
        <w:rPr>
          <w:rFonts w:ascii="Times New Roman" w:hAnsi="Times New Roman" w:cs="Times New Roman"/>
          <w:b w:val="0"/>
          <w:color w:val="auto"/>
          <w:sz w:val="28"/>
          <w:szCs w:val="28"/>
          <w:lang w:val="en-US"/>
        </w:rPr>
        <w:t>Z</w:t>
      </w:r>
      <w:r w:rsidRPr="00104C50">
        <w:rPr>
          <w:rFonts w:ascii="Times New Roman" w:hAnsi="Times New Roman" w:cs="Times New Roman"/>
          <w:b w:val="0"/>
          <w:color w:val="auto"/>
          <w:sz w:val="28"/>
          <w:szCs w:val="28"/>
        </w:rPr>
        <w:t xml:space="preserve">. </w:t>
      </w:r>
      <w:r w:rsidRPr="00104C50">
        <w:rPr>
          <w:rFonts w:ascii="Times New Roman" w:hAnsi="Times New Roman" w:cs="Times New Roman"/>
          <w:b w:val="0"/>
          <w:color w:val="auto"/>
          <w:sz w:val="28"/>
          <w:szCs w:val="28"/>
          <w:lang w:val="en-US"/>
        </w:rPr>
        <w:t>Hizb</w:t>
      </w:r>
      <w:r w:rsidRPr="00104C50">
        <w:rPr>
          <w:rFonts w:ascii="Times New Roman" w:hAnsi="Times New Roman" w:cs="Times New Roman"/>
          <w:b w:val="0"/>
          <w:color w:val="auto"/>
          <w:sz w:val="28"/>
          <w:szCs w:val="28"/>
        </w:rPr>
        <w:t>-</w:t>
      </w:r>
      <w:r w:rsidRPr="00104C50">
        <w:rPr>
          <w:rFonts w:ascii="Times New Roman" w:hAnsi="Times New Roman" w:cs="Times New Roman"/>
          <w:b w:val="0"/>
          <w:color w:val="auto"/>
          <w:sz w:val="28"/>
          <w:szCs w:val="28"/>
          <w:lang w:val="en-US"/>
        </w:rPr>
        <w:t>ut</w:t>
      </w:r>
      <w:r w:rsidRPr="00104C50">
        <w:rPr>
          <w:rFonts w:ascii="Times New Roman" w:hAnsi="Times New Roman" w:cs="Times New Roman"/>
          <w:b w:val="0"/>
          <w:color w:val="auto"/>
          <w:sz w:val="28"/>
          <w:szCs w:val="28"/>
        </w:rPr>
        <w:t>-</w:t>
      </w:r>
      <w:r w:rsidRPr="00104C50">
        <w:rPr>
          <w:rFonts w:ascii="Times New Roman" w:hAnsi="Times New Roman" w:cs="Times New Roman"/>
          <w:b w:val="0"/>
          <w:color w:val="auto"/>
          <w:sz w:val="28"/>
          <w:szCs w:val="28"/>
          <w:lang w:val="en-US"/>
        </w:rPr>
        <w:t>Tahrir</w:t>
      </w:r>
      <w:r w:rsidRPr="00104C50">
        <w:rPr>
          <w:rFonts w:ascii="Times New Roman" w:hAnsi="Times New Roman" w:cs="Times New Roman"/>
          <w:b w:val="0"/>
          <w:color w:val="auto"/>
          <w:sz w:val="28"/>
          <w:szCs w:val="28"/>
        </w:rPr>
        <w:t xml:space="preserve"> – </w:t>
      </w:r>
      <w:r w:rsidRPr="00104C50">
        <w:rPr>
          <w:rFonts w:ascii="Times New Roman" w:hAnsi="Times New Roman" w:cs="Times New Roman"/>
          <w:b w:val="0"/>
          <w:color w:val="auto"/>
          <w:sz w:val="28"/>
          <w:szCs w:val="28"/>
          <w:lang w:val="en-US"/>
        </w:rPr>
        <w:t>Raise</w:t>
      </w:r>
      <w:r w:rsidRPr="00104C50">
        <w:rPr>
          <w:rFonts w:ascii="Times New Roman" w:hAnsi="Times New Roman" w:cs="Times New Roman"/>
          <w:b w:val="0"/>
          <w:color w:val="auto"/>
          <w:sz w:val="28"/>
          <w:szCs w:val="28"/>
        </w:rPr>
        <w:t xml:space="preserve"> </w:t>
      </w:r>
      <w:r w:rsidRPr="00104C50">
        <w:rPr>
          <w:rFonts w:ascii="Times New Roman" w:hAnsi="Times New Roman" w:cs="Times New Roman"/>
          <w:b w:val="0"/>
          <w:color w:val="auto"/>
          <w:sz w:val="28"/>
          <w:szCs w:val="28"/>
          <w:lang w:val="en-US"/>
        </w:rPr>
        <w:t>of</w:t>
      </w:r>
      <w:r w:rsidRPr="00104C50">
        <w:rPr>
          <w:rFonts w:ascii="Times New Roman" w:hAnsi="Times New Roman" w:cs="Times New Roman"/>
          <w:b w:val="0"/>
          <w:color w:val="auto"/>
          <w:sz w:val="28"/>
          <w:szCs w:val="28"/>
        </w:rPr>
        <w:t xml:space="preserve"> </w:t>
      </w:r>
      <w:r w:rsidRPr="00104C50">
        <w:rPr>
          <w:rFonts w:ascii="Times New Roman" w:hAnsi="Times New Roman" w:cs="Times New Roman"/>
          <w:b w:val="0"/>
          <w:color w:val="auto"/>
          <w:sz w:val="28"/>
          <w:szCs w:val="28"/>
          <w:lang w:val="en-US"/>
        </w:rPr>
        <w:t>Political</w:t>
      </w:r>
      <w:r w:rsidRPr="00104C50">
        <w:rPr>
          <w:rFonts w:ascii="Times New Roman" w:hAnsi="Times New Roman" w:cs="Times New Roman"/>
          <w:b w:val="0"/>
          <w:color w:val="auto"/>
          <w:sz w:val="28"/>
          <w:szCs w:val="28"/>
        </w:rPr>
        <w:t xml:space="preserve"> </w:t>
      </w:r>
      <w:r w:rsidRPr="00104C50">
        <w:rPr>
          <w:rFonts w:ascii="Times New Roman" w:hAnsi="Times New Roman" w:cs="Times New Roman"/>
          <w:b w:val="0"/>
          <w:color w:val="auto"/>
          <w:sz w:val="28"/>
          <w:szCs w:val="28"/>
          <w:lang w:val="en-US"/>
        </w:rPr>
        <w:t>Islam</w:t>
      </w:r>
      <w:r w:rsidRPr="00104C50">
        <w:rPr>
          <w:rFonts w:ascii="Times New Roman" w:hAnsi="Times New Roman" w:cs="Times New Roman"/>
          <w:b w:val="0"/>
          <w:color w:val="auto"/>
          <w:sz w:val="28"/>
          <w:szCs w:val="28"/>
        </w:rPr>
        <w:t xml:space="preserve"> </w:t>
      </w:r>
      <w:r w:rsidRPr="00104C50">
        <w:rPr>
          <w:rFonts w:ascii="Times New Roman" w:hAnsi="Times New Roman" w:cs="Times New Roman"/>
          <w:b w:val="0"/>
          <w:color w:val="auto"/>
          <w:sz w:val="28"/>
          <w:szCs w:val="28"/>
          <w:lang w:val="en-US"/>
        </w:rPr>
        <w:t>in</w:t>
      </w:r>
      <w:r w:rsidRPr="00104C50">
        <w:rPr>
          <w:rFonts w:ascii="Times New Roman" w:hAnsi="Times New Roman" w:cs="Times New Roman"/>
          <w:b w:val="0"/>
          <w:color w:val="auto"/>
          <w:sz w:val="28"/>
          <w:szCs w:val="28"/>
        </w:rPr>
        <w:t xml:space="preserve"> </w:t>
      </w:r>
      <w:r w:rsidRPr="00104C50">
        <w:rPr>
          <w:rFonts w:ascii="Times New Roman" w:hAnsi="Times New Roman" w:cs="Times New Roman"/>
          <w:b w:val="0"/>
          <w:color w:val="auto"/>
          <w:sz w:val="28"/>
          <w:szCs w:val="28"/>
          <w:lang w:val="en-US"/>
        </w:rPr>
        <w:t>Crimea</w:t>
      </w:r>
      <w:r w:rsidRPr="00104C50">
        <w:rPr>
          <w:rFonts w:ascii="Times New Roman" w:hAnsi="Times New Roman" w:cs="Times New Roman"/>
          <w:b w:val="0"/>
          <w:color w:val="auto"/>
          <w:sz w:val="28"/>
          <w:szCs w:val="28"/>
        </w:rPr>
        <w:t xml:space="preserve"> // Э</w:t>
      </w:r>
      <w:r w:rsidRPr="00104C50">
        <w:rPr>
          <w:rFonts w:ascii="Times New Roman" w:hAnsi="Times New Roman" w:cs="Times New Roman"/>
          <w:b w:val="0"/>
          <w:color w:val="auto"/>
          <w:sz w:val="28"/>
          <w:szCs w:val="28"/>
        </w:rPr>
        <w:t>т</w:t>
      </w:r>
      <w:r w:rsidRPr="00104C50">
        <w:rPr>
          <w:rFonts w:ascii="Times New Roman" w:hAnsi="Times New Roman" w:cs="Times New Roman"/>
          <w:b w:val="0"/>
          <w:color w:val="auto"/>
          <w:sz w:val="28"/>
          <w:szCs w:val="28"/>
        </w:rPr>
        <w:t xml:space="preserve">ничность и власть. </w:t>
      </w:r>
      <w:r w:rsidRPr="00104C50">
        <w:rPr>
          <w:rFonts w:ascii="Times New Roman" w:eastAsia="Times New Roman" w:hAnsi="Times New Roman" w:cs="Times New Roman"/>
          <w:b w:val="0"/>
          <w:bCs w:val="0"/>
          <w:color w:val="auto"/>
          <w:sz w:val="28"/>
          <w:szCs w:val="28"/>
        </w:rPr>
        <w:t>региональные, национальные и глобальные проекты.</w:t>
      </w:r>
      <w:r>
        <w:rPr>
          <w:rFonts w:ascii="Times New Roman" w:eastAsia="Times New Roman" w:hAnsi="Times New Roman" w:cs="Times New Roman"/>
          <w:b w:val="0"/>
          <w:bCs w:val="0"/>
          <w:color w:val="auto"/>
          <w:sz w:val="28"/>
          <w:szCs w:val="28"/>
        </w:rPr>
        <w:t xml:space="preserve"> </w:t>
      </w:r>
      <w:r w:rsidRPr="00104C50">
        <w:rPr>
          <w:rFonts w:ascii="Times New Roman" w:hAnsi="Times New Roman" w:cs="Times New Roman"/>
          <w:b w:val="0"/>
          <w:color w:val="auto"/>
          <w:sz w:val="28"/>
          <w:szCs w:val="28"/>
        </w:rPr>
        <w:t xml:space="preserve">Севастополь, 2008. </w:t>
      </w:r>
      <w:r w:rsidRPr="00104C50">
        <w:rPr>
          <w:rFonts w:ascii="Times New Roman" w:hAnsi="Times New Roman" w:cs="Times New Roman"/>
          <w:b w:val="0"/>
          <w:color w:val="auto"/>
          <w:sz w:val="28"/>
          <w:szCs w:val="28"/>
          <w:lang w:val="en-US"/>
        </w:rPr>
        <w:t>C</w:t>
      </w:r>
      <w:r w:rsidRPr="00104C50">
        <w:rPr>
          <w:rFonts w:ascii="Times New Roman" w:hAnsi="Times New Roman" w:cs="Times New Roman"/>
          <w:b w:val="0"/>
          <w:color w:val="auto"/>
          <w:sz w:val="28"/>
          <w:szCs w:val="28"/>
        </w:rPr>
        <w:t>. 175.</w:t>
      </w:r>
    </w:p>
  </w:footnote>
  <w:footnote w:id="546">
    <w:p w:rsidR="00752378" w:rsidRPr="00976DE1" w:rsidRDefault="00752378" w:rsidP="00104C50">
      <w:pPr>
        <w:pStyle w:val="a7"/>
        <w:ind w:firstLine="567"/>
        <w:jc w:val="both"/>
        <w:rPr>
          <w:rFonts w:ascii="Times New Roman" w:hAnsi="Times New Roman" w:cs="Times New Roman"/>
          <w:sz w:val="28"/>
          <w:szCs w:val="28"/>
        </w:rPr>
      </w:pPr>
      <w:r w:rsidRPr="00976DE1">
        <w:rPr>
          <w:rStyle w:val="a9"/>
          <w:rFonts w:ascii="Times New Roman" w:hAnsi="Times New Roman" w:cs="Times New Roman"/>
          <w:sz w:val="28"/>
          <w:szCs w:val="28"/>
        </w:rPr>
        <w:footnoteRef/>
      </w:r>
      <w:r w:rsidRPr="00CD411B">
        <w:rPr>
          <w:rFonts w:ascii="Times New Roman" w:hAnsi="Times New Roman" w:cs="Times New Roman"/>
          <w:sz w:val="28"/>
          <w:szCs w:val="28"/>
        </w:rPr>
        <w:t xml:space="preserve"> </w:t>
      </w:r>
      <w:r w:rsidRPr="00976DE1">
        <w:rPr>
          <w:rFonts w:ascii="Times New Roman" w:hAnsi="Times New Roman" w:cs="Times New Roman"/>
          <w:sz w:val="28"/>
          <w:szCs w:val="28"/>
        </w:rPr>
        <w:t>Корн</w:t>
      </w:r>
      <w:r w:rsidRPr="00976DE1">
        <w:rPr>
          <w:rFonts w:ascii="Times New Roman" w:hAnsi="Times New Roman" w:cs="Times New Roman"/>
          <w:sz w:val="28"/>
          <w:szCs w:val="28"/>
          <w:lang w:val="en-US"/>
        </w:rPr>
        <w:t>i</w:t>
      </w:r>
      <w:r w:rsidRPr="00976DE1">
        <w:rPr>
          <w:rFonts w:ascii="Times New Roman" w:hAnsi="Times New Roman" w:cs="Times New Roman"/>
          <w:sz w:val="28"/>
          <w:szCs w:val="28"/>
        </w:rPr>
        <w:t>эвський</w:t>
      </w:r>
      <w:r w:rsidRPr="00104C50">
        <w:rPr>
          <w:rFonts w:ascii="Times New Roman" w:hAnsi="Times New Roman" w:cs="Times New Roman"/>
          <w:sz w:val="28"/>
          <w:szCs w:val="28"/>
        </w:rPr>
        <w:t xml:space="preserve"> </w:t>
      </w:r>
      <w:r w:rsidRPr="00976DE1">
        <w:rPr>
          <w:rFonts w:ascii="Times New Roman" w:hAnsi="Times New Roman" w:cs="Times New Roman"/>
          <w:sz w:val="28"/>
          <w:szCs w:val="28"/>
        </w:rPr>
        <w:t>О</w:t>
      </w:r>
      <w:r w:rsidRPr="00104C50">
        <w:rPr>
          <w:rFonts w:ascii="Times New Roman" w:hAnsi="Times New Roman" w:cs="Times New Roman"/>
          <w:sz w:val="28"/>
          <w:szCs w:val="28"/>
        </w:rPr>
        <w:t xml:space="preserve">. </w:t>
      </w:r>
      <w:r w:rsidRPr="00976DE1">
        <w:rPr>
          <w:rFonts w:ascii="Times New Roman" w:hAnsi="Times New Roman" w:cs="Times New Roman"/>
          <w:sz w:val="28"/>
          <w:szCs w:val="28"/>
        </w:rPr>
        <w:t>Пол</w:t>
      </w:r>
      <w:r w:rsidRPr="00976DE1">
        <w:rPr>
          <w:rFonts w:ascii="Times New Roman" w:hAnsi="Times New Roman" w:cs="Times New Roman"/>
          <w:sz w:val="28"/>
          <w:szCs w:val="28"/>
          <w:lang w:val="en-US"/>
        </w:rPr>
        <w:t>i</w:t>
      </w:r>
      <w:r w:rsidRPr="00976DE1">
        <w:rPr>
          <w:rFonts w:ascii="Times New Roman" w:hAnsi="Times New Roman" w:cs="Times New Roman"/>
          <w:sz w:val="28"/>
          <w:szCs w:val="28"/>
        </w:rPr>
        <w:t>тизован</w:t>
      </w:r>
      <w:r w:rsidRPr="00976DE1">
        <w:rPr>
          <w:rFonts w:ascii="Times New Roman" w:hAnsi="Times New Roman" w:cs="Times New Roman"/>
          <w:sz w:val="28"/>
          <w:szCs w:val="28"/>
          <w:lang w:val="en-US"/>
        </w:rPr>
        <w:t>i</w:t>
      </w:r>
      <w:r w:rsidRPr="00104C50">
        <w:rPr>
          <w:rFonts w:ascii="Times New Roman" w:hAnsi="Times New Roman" w:cs="Times New Roman"/>
          <w:sz w:val="28"/>
          <w:szCs w:val="28"/>
        </w:rPr>
        <w:t xml:space="preserve"> </w:t>
      </w:r>
      <w:r w:rsidRPr="00976DE1">
        <w:rPr>
          <w:rFonts w:ascii="Times New Roman" w:hAnsi="Times New Roman" w:cs="Times New Roman"/>
          <w:sz w:val="28"/>
          <w:szCs w:val="28"/>
          <w:lang w:val="en-US"/>
        </w:rPr>
        <w:t>i</w:t>
      </w:r>
      <w:r w:rsidRPr="00976DE1">
        <w:rPr>
          <w:rFonts w:ascii="Times New Roman" w:hAnsi="Times New Roman" w:cs="Times New Roman"/>
          <w:sz w:val="28"/>
          <w:szCs w:val="28"/>
        </w:rPr>
        <w:t>слам</w:t>
      </w:r>
      <w:r w:rsidRPr="00976DE1">
        <w:rPr>
          <w:rFonts w:ascii="Times New Roman" w:hAnsi="Times New Roman" w:cs="Times New Roman"/>
          <w:sz w:val="28"/>
          <w:szCs w:val="28"/>
          <w:lang w:val="en-US"/>
        </w:rPr>
        <w:t>i</w:t>
      </w:r>
      <w:r w:rsidRPr="00976DE1">
        <w:rPr>
          <w:rFonts w:ascii="Times New Roman" w:hAnsi="Times New Roman" w:cs="Times New Roman"/>
          <w:sz w:val="28"/>
          <w:szCs w:val="28"/>
        </w:rPr>
        <w:t>стськ</w:t>
      </w:r>
      <w:r w:rsidRPr="00976DE1">
        <w:rPr>
          <w:rFonts w:ascii="Times New Roman" w:hAnsi="Times New Roman" w:cs="Times New Roman"/>
          <w:sz w:val="28"/>
          <w:szCs w:val="28"/>
          <w:lang w:val="en-US"/>
        </w:rPr>
        <w:t>i</w:t>
      </w:r>
      <w:r w:rsidRPr="00104C50">
        <w:rPr>
          <w:rFonts w:ascii="Times New Roman" w:hAnsi="Times New Roman" w:cs="Times New Roman"/>
          <w:sz w:val="28"/>
          <w:szCs w:val="28"/>
        </w:rPr>
        <w:t xml:space="preserve"> </w:t>
      </w:r>
      <w:r w:rsidRPr="00976DE1">
        <w:rPr>
          <w:rFonts w:ascii="Times New Roman" w:hAnsi="Times New Roman" w:cs="Times New Roman"/>
          <w:sz w:val="28"/>
          <w:szCs w:val="28"/>
        </w:rPr>
        <w:t>формування</w:t>
      </w:r>
      <w:r w:rsidRPr="00104C50">
        <w:rPr>
          <w:rFonts w:ascii="Times New Roman" w:hAnsi="Times New Roman" w:cs="Times New Roman"/>
          <w:sz w:val="28"/>
          <w:szCs w:val="28"/>
        </w:rPr>
        <w:t xml:space="preserve"> </w:t>
      </w:r>
      <w:r w:rsidRPr="00976DE1">
        <w:rPr>
          <w:rFonts w:ascii="Times New Roman" w:hAnsi="Times New Roman" w:cs="Times New Roman"/>
          <w:sz w:val="28"/>
          <w:szCs w:val="28"/>
        </w:rPr>
        <w:t>та</w:t>
      </w:r>
      <w:r w:rsidRPr="00104C50">
        <w:rPr>
          <w:rFonts w:ascii="Times New Roman" w:hAnsi="Times New Roman" w:cs="Times New Roman"/>
          <w:sz w:val="28"/>
          <w:szCs w:val="28"/>
        </w:rPr>
        <w:t xml:space="preserve"> </w:t>
      </w:r>
      <w:r w:rsidRPr="00976DE1">
        <w:rPr>
          <w:rFonts w:ascii="Times New Roman" w:hAnsi="Times New Roman" w:cs="Times New Roman"/>
          <w:sz w:val="28"/>
          <w:szCs w:val="28"/>
        </w:rPr>
        <w:t>рухи</w:t>
      </w:r>
      <w:r w:rsidRPr="00104C50">
        <w:rPr>
          <w:rFonts w:ascii="Times New Roman" w:hAnsi="Times New Roman" w:cs="Times New Roman"/>
          <w:sz w:val="28"/>
          <w:szCs w:val="28"/>
        </w:rPr>
        <w:t xml:space="preserve"> </w:t>
      </w:r>
      <w:r w:rsidRPr="00976DE1">
        <w:rPr>
          <w:rFonts w:ascii="Times New Roman" w:hAnsi="Times New Roman" w:cs="Times New Roman"/>
          <w:sz w:val="28"/>
          <w:szCs w:val="28"/>
        </w:rPr>
        <w:t>як</w:t>
      </w:r>
      <w:r w:rsidRPr="00104C50">
        <w:rPr>
          <w:rFonts w:ascii="Times New Roman" w:hAnsi="Times New Roman" w:cs="Times New Roman"/>
          <w:sz w:val="28"/>
          <w:szCs w:val="28"/>
        </w:rPr>
        <w:t xml:space="preserve"> </w:t>
      </w:r>
      <w:r w:rsidRPr="00976DE1">
        <w:rPr>
          <w:rFonts w:ascii="Times New Roman" w:hAnsi="Times New Roman" w:cs="Times New Roman"/>
          <w:sz w:val="28"/>
          <w:szCs w:val="28"/>
        </w:rPr>
        <w:t>загроза</w:t>
      </w:r>
      <w:r w:rsidRPr="00104C50">
        <w:rPr>
          <w:rFonts w:ascii="Times New Roman" w:hAnsi="Times New Roman" w:cs="Times New Roman"/>
          <w:sz w:val="28"/>
          <w:szCs w:val="28"/>
        </w:rPr>
        <w:t xml:space="preserve"> </w:t>
      </w:r>
      <w:r w:rsidRPr="00976DE1">
        <w:rPr>
          <w:rFonts w:ascii="Times New Roman" w:hAnsi="Times New Roman" w:cs="Times New Roman"/>
          <w:sz w:val="28"/>
          <w:szCs w:val="28"/>
        </w:rPr>
        <w:t>стаб</w:t>
      </w:r>
      <w:r w:rsidRPr="00976DE1">
        <w:rPr>
          <w:rFonts w:ascii="Times New Roman" w:hAnsi="Times New Roman" w:cs="Times New Roman"/>
          <w:sz w:val="28"/>
          <w:szCs w:val="28"/>
          <w:lang w:val="en-US"/>
        </w:rPr>
        <w:t>i</w:t>
      </w:r>
      <w:r w:rsidRPr="00976DE1">
        <w:rPr>
          <w:rFonts w:ascii="Times New Roman" w:hAnsi="Times New Roman" w:cs="Times New Roman"/>
          <w:sz w:val="28"/>
          <w:szCs w:val="28"/>
        </w:rPr>
        <w:t>льност</w:t>
      </w:r>
      <w:r w:rsidRPr="00976DE1">
        <w:rPr>
          <w:rFonts w:ascii="Times New Roman" w:hAnsi="Times New Roman" w:cs="Times New Roman"/>
          <w:sz w:val="28"/>
          <w:szCs w:val="28"/>
          <w:lang w:val="en-US"/>
        </w:rPr>
        <w:t>i</w:t>
      </w:r>
      <w:r w:rsidRPr="00104C50">
        <w:rPr>
          <w:rFonts w:ascii="Times New Roman" w:hAnsi="Times New Roman" w:cs="Times New Roman"/>
          <w:sz w:val="28"/>
          <w:szCs w:val="28"/>
        </w:rPr>
        <w:t xml:space="preserve"> </w:t>
      </w:r>
      <w:r w:rsidRPr="00976DE1">
        <w:rPr>
          <w:rFonts w:ascii="Times New Roman" w:hAnsi="Times New Roman" w:cs="Times New Roman"/>
          <w:sz w:val="28"/>
          <w:szCs w:val="28"/>
        </w:rPr>
        <w:t>та</w:t>
      </w:r>
      <w:r w:rsidRPr="00104C50">
        <w:rPr>
          <w:rFonts w:ascii="Times New Roman" w:hAnsi="Times New Roman" w:cs="Times New Roman"/>
          <w:sz w:val="28"/>
          <w:szCs w:val="28"/>
        </w:rPr>
        <w:t xml:space="preserve"> </w:t>
      </w:r>
      <w:r w:rsidRPr="00976DE1">
        <w:rPr>
          <w:rFonts w:ascii="Times New Roman" w:hAnsi="Times New Roman" w:cs="Times New Roman"/>
          <w:sz w:val="28"/>
          <w:szCs w:val="28"/>
        </w:rPr>
        <w:t>ц</w:t>
      </w:r>
      <w:r w:rsidRPr="00976DE1">
        <w:rPr>
          <w:rFonts w:ascii="Times New Roman" w:hAnsi="Times New Roman" w:cs="Times New Roman"/>
          <w:sz w:val="28"/>
          <w:szCs w:val="28"/>
          <w:lang w:val="en-US"/>
        </w:rPr>
        <w:t>i</w:t>
      </w:r>
      <w:r w:rsidRPr="00976DE1">
        <w:rPr>
          <w:rFonts w:ascii="Times New Roman" w:hAnsi="Times New Roman" w:cs="Times New Roman"/>
          <w:sz w:val="28"/>
          <w:szCs w:val="28"/>
        </w:rPr>
        <w:t>л</w:t>
      </w:r>
      <w:r w:rsidRPr="00976DE1">
        <w:rPr>
          <w:rFonts w:ascii="Times New Roman" w:hAnsi="Times New Roman" w:cs="Times New Roman"/>
          <w:sz w:val="28"/>
          <w:szCs w:val="28"/>
          <w:lang w:val="en-US"/>
        </w:rPr>
        <w:t>i</w:t>
      </w:r>
      <w:r w:rsidRPr="00976DE1">
        <w:rPr>
          <w:rFonts w:ascii="Times New Roman" w:hAnsi="Times New Roman" w:cs="Times New Roman"/>
          <w:sz w:val="28"/>
          <w:szCs w:val="28"/>
        </w:rPr>
        <w:t>сност</w:t>
      </w:r>
      <w:r w:rsidRPr="00976DE1">
        <w:rPr>
          <w:rFonts w:ascii="Times New Roman" w:hAnsi="Times New Roman" w:cs="Times New Roman"/>
          <w:sz w:val="28"/>
          <w:szCs w:val="28"/>
          <w:lang w:val="en-US"/>
        </w:rPr>
        <w:t>i</w:t>
      </w:r>
      <w:r w:rsidRPr="00104C50">
        <w:rPr>
          <w:rFonts w:ascii="Times New Roman" w:hAnsi="Times New Roman" w:cs="Times New Roman"/>
          <w:sz w:val="28"/>
          <w:szCs w:val="28"/>
        </w:rPr>
        <w:t xml:space="preserve"> </w:t>
      </w:r>
      <w:r w:rsidRPr="00976DE1">
        <w:rPr>
          <w:rFonts w:ascii="Times New Roman" w:hAnsi="Times New Roman" w:cs="Times New Roman"/>
          <w:sz w:val="28"/>
          <w:szCs w:val="28"/>
        </w:rPr>
        <w:t>держави</w:t>
      </w:r>
      <w:r w:rsidRPr="00104C50">
        <w:rPr>
          <w:rFonts w:ascii="Times New Roman" w:hAnsi="Times New Roman" w:cs="Times New Roman"/>
          <w:sz w:val="28"/>
          <w:szCs w:val="28"/>
        </w:rPr>
        <w:t xml:space="preserve"> // </w:t>
      </w:r>
      <w:r w:rsidRPr="00976DE1">
        <w:rPr>
          <w:rFonts w:ascii="Times New Roman" w:hAnsi="Times New Roman" w:cs="Times New Roman"/>
          <w:sz w:val="28"/>
          <w:szCs w:val="28"/>
        </w:rPr>
        <w:t>Этничность</w:t>
      </w:r>
      <w:r w:rsidRPr="00104C50">
        <w:rPr>
          <w:rFonts w:ascii="Times New Roman" w:hAnsi="Times New Roman" w:cs="Times New Roman"/>
          <w:sz w:val="28"/>
          <w:szCs w:val="28"/>
        </w:rPr>
        <w:t xml:space="preserve"> </w:t>
      </w:r>
      <w:r w:rsidRPr="00976DE1">
        <w:rPr>
          <w:rFonts w:ascii="Times New Roman" w:hAnsi="Times New Roman" w:cs="Times New Roman"/>
          <w:sz w:val="28"/>
          <w:szCs w:val="28"/>
        </w:rPr>
        <w:t>и</w:t>
      </w:r>
      <w:r w:rsidRPr="00104C50">
        <w:rPr>
          <w:rFonts w:ascii="Times New Roman" w:hAnsi="Times New Roman" w:cs="Times New Roman"/>
          <w:sz w:val="28"/>
          <w:szCs w:val="28"/>
        </w:rPr>
        <w:t xml:space="preserve"> </w:t>
      </w:r>
      <w:r w:rsidRPr="00976DE1">
        <w:rPr>
          <w:rFonts w:ascii="Times New Roman" w:hAnsi="Times New Roman" w:cs="Times New Roman"/>
          <w:sz w:val="28"/>
          <w:szCs w:val="28"/>
        </w:rPr>
        <w:t>власть</w:t>
      </w:r>
      <w:r>
        <w:rPr>
          <w:rFonts w:ascii="Times New Roman" w:hAnsi="Times New Roman" w:cs="Times New Roman"/>
          <w:sz w:val="28"/>
          <w:szCs w:val="28"/>
        </w:rPr>
        <w:t>:</w:t>
      </w:r>
      <w:r w:rsidRPr="00104C50">
        <w:rPr>
          <w:rFonts w:ascii="Times New Roman" w:hAnsi="Times New Roman" w:cs="Times New Roman"/>
          <w:sz w:val="28"/>
          <w:szCs w:val="28"/>
        </w:rPr>
        <w:t xml:space="preserve"> </w:t>
      </w:r>
      <w:r>
        <w:rPr>
          <w:rFonts w:ascii="Times New Roman" w:hAnsi="Times New Roman" w:cs="Times New Roman"/>
          <w:sz w:val="28"/>
          <w:szCs w:val="28"/>
        </w:rPr>
        <w:t>наци</w:t>
      </w:r>
      <w:r>
        <w:rPr>
          <w:rFonts w:ascii="Times New Roman" w:hAnsi="Times New Roman" w:cs="Times New Roman"/>
          <w:sz w:val="28"/>
          <w:szCs w:val="28"/>
        </w:rPr>
        <w:t>о</w:t>
      </w:r>
      <w:r>
        <w:rPr>
          <w:rFonts w:ascii="Times New Roman" w:hAnsi="Times New Roman" w:cs="Times New Roman"/>
          <w:sz w:val="28"/>
          <w:szCs w:val="28"/>
        </w:rPr>
        <w:t>нальное и региональное измерение новой архитектуры безопасности в Е</w:t>
      </w:r>
      <w:r>
        <w:rPr>
          <w:rFonts w:ascii="Times New Roman" w:hAnsi="Times New Roman" w:cs="Times New Roman"/>
          <w:sz w:val="28"/>
          <w:szCs w:val="28"/>
        </w:rPr>
        <w:t>в</w:t>
      </w:r>
      <w:r>
        <w:rPr>
          <w:rFonts w:ascii="Times New Roman" w:hAnsi="Times New Roman" w:cs="Times New Roman"/>
          <w:sz w:val="28"/>
          <w:szCs w:val="28"/>
        </w:rPr>
        <w:t xml:space="preserve">ропе. </w:t>
      </w:r>
      <w:r w:rsidRPr="00976DE1">
        <w:rPr>
          <w:rFonts w:ascii="Times New Roman" w:hAnsi="Times New Roman" w:cs="Times New Roman"/>
          <w:sz w:val="28"/>
          <w:szCs w:val="28"/>
        </w:rPr>
        <w:t xml:space="preserve">Севастополь, 2010. </w:t>
      </w:r>
      <w:r w:rsidRPr="00976DE1">
        <w:rPr>
          <w:rFonts w:ascii="Times New Roman" w:hAnsi="Times New Roman" w:cs="Times New Roman"/>
          <w:sz w:val="28"/>
          <w:szCs w:val="28"/>
          <w:lang w:val="en-US"/>
        </w:rPr>
        <w:t>C</w:t>
      </w:r>
      <w:r w:rsidRPr="00976DE1">
        <w:rPr>
          <w:rFonts w:ascii="Times New Roman" w:hAnsi="Times New Roman" w:cs="Times New Roman"/>
          <w:sz w:val="28"/>
          <w:szCs w:val="28"/>
        </w:rPr>
        <w:t>. 210.</w:t>
      </w:r>
    </w:p>
  </w:footnote>
  <w:footnote w:id="547">
    <w:p w:rsidR="00752378" w:rsidRPr="00976DE1" w:rsidRDefault="00752378" w:rsidP="00104C50">
      <w:pPr>
        <w:pStyle w:val="a7"/>
        <w:ind w:firstLine="567"/>
        <w:jc w:val="both"/>
        <w:rPr>
          <w:rFonts w:ascii="Times New Roman" w:hAnsi="Times New Roman" w:cs="Times New Roman"/>
          <w:sz w:val="28"/>
          <w:szCs w:val="28"/>
        </w:rPr>
      </w:pPr>
      <w:r w:rsidRPr="00976DE1">
        <w:rPr>
          <w:rStyle w:val="a9"/>
          <w:rFonts w:ascii="Times New Roman" w:hAnsi="Times New Roman" w:cs="Times New Roman"/>
          <w:sz w:val="28"/>
          <w:szCs w:val="28"/>
        </w:rPr>
        <w:footnoteRef/>
      </w:r>
      <w:r>
        <w:rPr>
          <w:rFonts w:ascii="Times New Roman" w:hAnsi="Times New Roman" w:cs="Times New Roman"/>
          <w:kern w:val="36"/>
          <w:sz w:val="28"/>
          <w:szCs w:val="28"/>
        </w:rPr>
        <w:t xml:space="preserve"> </w:t>
      </w:r>
      <w:r w:rsidRPr="00976DE1">
        <w:rPr>
          <w:rFonts w:ascii="Times New Roman" w:hAnsi="Times New Roman" w:cs="Times New Roman"/>
          <w:kern w:val="36"/>
          <w:sz w:val="28"/>
          <w:szCs w:val="28"/>
        </w:rPr>
        <w:t xml:space="preserve">В Симферополе исламисты провели митинг против «Невинности мусульман». </w:t>
      </w:r>
      <w:r w:rsidRPr="00976DE1">
        <w:rPr>
          <w:rFonts w:ascii="Times New Roman" w:hAnsi="Times New Roman" w:cs="Times New Roman"/>
          <w:sz w:val="28"/>
          <w:szCs w:val="28"/>
          <w:lang w:val="en-US"/>
        </w:rPr>
        <w:t>URL</w:t>
      </w:r>
      <w:r w:rsidRPr="00976DE1">
        <w:rPr>
          <w:rFonts w:ascii="Times New Roman" w:hAnsi="Times New Roman" w:cs="Times New Roman"/>
          <w:sz w:val="28"/>
          <w:szCs w:val="28"/>
        </w:rPr>
        <w:t xml:space="preserve">: </w:t>
      </w:r>
      <w:hyperlink r:id="rId210" w:history="1">
        <w:r w:rsidRPr="00976DE1">
          <w:rPr>
            <w:rStyle w:val="ac"/>
            <w:rFonts w:ascii="Times New Roman" w:hAnsi="Times New Roman" w:cs="Times New Roman"/>
            <w:color w:val="auto"/>
            <w:sz w:val="28"/>
            <w:szCs w:val="28"/>
            <w:u w:val="none"/>
            <w:lang w:val="en-US"/>
          </w:rPr>
          <w:t>http</w:t>
        </w:r>
        <w:r w:rsidRPr="00976DE1">
          <w:rPr>
            <w:rStyle w:val="ac"/>
            <w:rFonts w:ascii="Times New Roman" w:hAnsi="Times New Roman" w:cs="Times New Roman"/>
            <w:color w:val="auto"/>
            <w:sz w:val="28"/>
            <w:szCs w:val="28"/>
            <w:u w:val="none"/>
          </w:rPr>
          <w:t>://</w:t>
        </w:r>
        <w:r w:rsidRPr="00976DE1">
          <w:rPr>
            <w:rStyle w:val="ac"/>
            <w:rFonts w:ascii="Times New Roman" w:hAnsi="Times New Roman" w:cs="Times New Roman"/>
            <w:color w:val="auto"/>
            <w:sz w:val="28"/>
            <w:szCs w:val="28"/>
            <w:u w:val="none"/>
            <w:lang w:val="en-US"/>
          </w:rPr>
          <w:t>www</w:t>
        </w:r>
        <w:r w:rsidRPr="00976DE1">
          <w:rPr>
            <w:rStyle w:val="ac"/>
            <w:rFonts w:ascii="Times New Roman" w:hAnsi="Times New Roman" w:cs="Times New Roman"/>
            <w:color w:val="auto"/>
            <w:sz w:val="28"/>
            <w:szCs w:val="28"/>
            <w:u w:val="none"/>
          </w:rPr>
          <w:t>.0654.</w:t>
        </w:r>
        <w:r w:rsidRPr="00976DE1">
          <w:rPr>
            <w:rStyle w:val="ac"/>
            <w:rFonts w:ascii="Times New Roman" w:hAnsi="Times New Roman" w:cs="Times New Roman"/>
            <w:color w:val="auto"/>
            <w:sz w:val="28"/>
            <w:szCs w:val="28"/>
            <w:u w:val="none"/>
            <w:lang w:val="en-US"/>
          </w:rPr>
          <w:t>com</w:t>
        </w:r>
        <w:r w:rsidRPr="00976DE1">
          <w:rPr>
            <w:rStyle w:val="ac"/>
            <w:rFonts w:ascii="Times New Roman" w:hAnsi="Times New Roman" w:cs="Times New Roman"/>
            <w:color w:val="auto"/>
            <w:sz w:val="28"/>
            <w:szCs w:val="28"/>
            <w:u w:val="none"/>
          </w:rPr>
          <w:t>.</w:t>
        </w:r>
        <w:r w:rsidRPr="00976DE1">
          <w:rPr>
            <w:rStyle w:val="ac"/>
            <w:rFonts w:ascii="Times New Roman" w:hAnsi="Times New Roman" w:cs="Times New Roman"/>
            <w:color w:val="auto"/>
            <w:sz w:val="28"/>
            <w:szCs w:val="28"/>
            <w:u w:val="none"/>
            <w:lang w:val="en-US"/>
          </w:rPr>
          <w:t>ua</w:t>
        </w:r>
        <w:r w:rsidRPr="00976DE1">
          <w:rPr>
            <w:rStyle w:val="ac"/>
            <w:rFonts w:ascii="Times New Roman" w:hAnsi="Times New Roman" w:cs="Times New Roman"/>
            <w:color w:val="auto"/>
            <w:sz w:val="28"/>
            <w:szCs w:val="28"/>
            <w:u w:val="none"/>
          </w:rPr>
          <w:t>/</w:t>
        </w:r>
        <w:r w:rsidRPr="00976DE1">
          <w:rPr>
            <w:rStyle w:val="ac"/>
            <w:rFonts w:ascii="Times New Roman" w:hAnsi="Times New Roman" w:cs="Times New Roman"/>
            <w:color w:val="auto"/>
            <w:sz w:val="28"/>
            <w:szCs w:val="28"/>
            <w:u w:val="none"/>
            <w:lang w:val="en-US"/>
          </w:rPr>
          <w:t>article</w:t>
        </w:r>
        <w:r w:rsidRPr="00976DE1">
          <w:rPr>
            <w:rStyle w:val="ac"/>
            <w:rFonts w:ascii="Times New Roman" w:hAnsi="Times New Roman" w:cs="Times New Roman"/>
            <w:color w:val="auto"/>
            <w:sz w:val="28"/>
            <w:szCs w:val="28"/>
            <w:u w:val="none"/>
          </w:rPr>
          <w:t>/196690</w:t>
        </w:r>
      </w:hyperlink>
    </w:p>
  </w:footnote>
  <w:footnote w:id="548">
    <w:p w:rsidR="00752378" w:rsidRPr="00976DE1" w:rsidRDefault="00752378" w:rsidP="00104C50">
      <w:pPr>
        <w:pStyle w:val="a7"/>
        <w:ind w:firstLine="567"/>
        <w:jc w:val="both"/>
        <w:rPr>
          <w:rFonts w:ascii="Times New Roman" w:hAnsi="Times New Roman" w:cs="Times New Roman"/>
          <w:sz w:val="28"/>
          <w:szCs w:val="28"/>
        </w:rPr>
      </w:pPr>
      <w:r w:rsidRPr="00976DE1">
        <w:rPr>
          <w:rStyle w:val="a9"/>
          <w:rFonts w:ascii="Times New Roman" w:hAnsi="Times New Roman" w:cs="Times New Roman"/>
          <w:sz w:val="28"/>
          <w:szCs w:val="28"/>
        </w:rPr>
        <w:footnoteRef/>
      </w:r>
      <w:r w:rsidRPr="00976DE1">
        <w:rPr>
          <w:rFonts w:ascii="Times New Roman" w:hAnsi="Times New Roman" w:cs="Times New Roman"/>
          <w:sz w:val="28"/>
          <w:szCs w:val="28"/>
        </w:rPr>
        <w:t xml:space="preserve"> Велешко Е.Н. Влияние виктимных факторов на политическое п</w:t>
      </w:r>
      <w:r w:rsidRPr="00976DE1">
        <w:rPr>
          <w:rFonts w:ascii="Times New Roman" w:hAnsi="Times New Roman" w:cs="Times New Roman"/>
          <w:sz w:val="28"/>
          <w:szCs w:val="28"/>
        </w:rPr>
        <w:t>о</w:t>
      </w:r>
      <w:r w:rsidRPr="00976DE1">
        <w:rPr>
          <w:rFonts w:ascii="Times New Roman" w:hAnsi="Times New Roman" w:cs="Times New Roman"/>
          <w:sz w:val="28"/>
          <w:szCs w:val="28"/>
        </w:rPr>
        <w:t>ведени</w:t>
      </w:r>
      <w:r>
        <w:rPr>
          <w:rFonts w:ascii="Times New Roman" w:hAnsi="Times New Roman" w:cs="Times New Roman"/>
          <w:sz w:val="28"/>
          <w:szCs w:val="28"/>
        </w:rPr>
        <w:t>е крымскотатарских репатриантов: д</w:t>
      </w:r>
      <w:r w:rsidRPr="00976DE1">
        <w:rPr>
          <w:rFonts w:ascii="Times New Roman" w:hAnsi="Times New Roman" w:cs="Times New Roman"/>
          <w:sz w:val="28"/>
          <w:szCs w:val="28"/>
        </w:rPr>
        <w:t>ис. ... канд. полит. наук. Си</w:t>
      </w:r>
      <w:r w:rsidRPr="00976DE1">
        <w:rPr>
          <w:rFonts w:ascii="Times New Roman" w:hAnsi="Times New Roman" w:cs="Times New Roman"/>
          <w:sz w:val="28"/>
          <w:szCs w:val="28"/>
        </w:rPr>
        <w:t>м</w:t>
      </w:r>
      <w:r w:rsidRPr="00976DE1">
        <w:rPr>
          <w:rFonts w:ascii="Times New Roman" w:hAnsi="Times New Roman" w:cs="Times New Roman"/>
          <w:sz w:val="28"/>
          <w:szCs w:val="28"/>
        </w:rPr>
        <w:t>ферополь, 2007. С. 137; Рябцев О.В. Сетевой принцип деятельности орг</w:t>
      </w:r>
      <w:r w:rsidRPr="00976DE1">
        <w:rPr>
          <w:rFonts w:ascii="Times New Roman" w:hAnsi="Times New Roman" w:cs="Times New Roman"/>
          <w:sz w:val="28"/>
          <w:szCs w:val="28"/>
        </w:rPr>
        <w:t>а</w:t>
      </w:r>
      <w:r w:rsidRPr="00976DE1">
        <w:rPr>
          <w:rFonts w:ascii="Times New Roman" w:hAnsi="Times New Roman" w:cs="Times New Roman"/>
          <w:sz w:val="28"/>
          <w:szCs w:val="28"/>
        </w:rPr>
        <w:t>низаций закрытого типа в контексте угроз национальной и региональной безопасности России (на примере крымско-татарского национального движе</w:t>
      </w:r>
      <w:r>
        <w:rPr>
          <w:rFonts w:ascii="Times New Roman" w:hAnsi="Times New Roman" w:cs="Times New Roman"/>
          <w:sz w:val="28"/>
          <w:szCs w:val="28"/>
        </w:rPr>
        <w:t>ния): д</w:t>
      </w:r>
      <w:r w:rsidRPr="00976DE1">
        <w:rPr>
          <w:rFonts w:ascii="Times New Roman" w:hAnsi="Times New Roman" w:cs="Times New Roman"/>
          <w:sz w:val="28"/>
          <w:szCs w:val="28"/>
        </w:rPr>
        <w:t>ис. ... канд. полит. наук. Ростов н/Д, 2008. С. 53</w:t>
      </w:r>
      <w:r>
        <w:rPr>
          <w:rFonts w:ascii="Times New Roman" w:hAnsi="Times New Roman" w:cs="Times New Roman"/>
          <w:sz w:val="28"/>
          <w:szCs w:val="28"/>
        </w:rPr>
        <w:t>–</w:t>
      </w:r>
      <w:r w:rsidRPr="00976DE1">
        <w:rPr>
          <w:rFonts w:ascii="Times New Roman" w:hAnsi="Times New Roman" w:cs="Times New Roman"/>
          <w:sz w:val="28"/>
          <w:szCs w:val="28"/>
        </w:rPr>
        <w:t>55, 142.</w:t>
      </w:r>
    </w:p>
  </w:footnote>
  <w:footnote w:id="549">
    <w:p w:rsidR="00752378" w:rsidRPr="00976DE1" w:rsidRDefault="00752378" w:rsidP="00104C50">
      <w:pPr>
        <w:pStyle w:val="a7"/>
        <w:ind w:firstLine="567"/>
        <w:jc w:val="both"/>
        <w:rPr>
          <w:rFonts w:ascii="Times New Roman" w:hAnsi="Times New Roman" w:cs="Times New Roman"/>
          <w:sz w:val="28"/>
          <w:szCs w:val="28"/>
        </w:rPr>
      </w:pPr>
      <w:r w:rsidRPr="00976DE1">
        <w:rPr>
          <w:rStyle w:val="a9"/>
          <w:rFonts w:ascii="Times New Roman" w:hAnsi="Times New Roman" w:cs="Times New Roman"/>
          <w:sz w:val="28"/>
          <w:szCs w:val="28"/>
        </w:rPr>
        <w:footnoteRef/>
      </w:r>
      <w:r w:rsidRPr="00976DE1">
        <w:rPr>
          <w:rFonts w:ascii="Times New Roman" w:hAnsi="Times New Roman" w:cs="Times New Roman"/>
          <w:sz w:val="28"/>
          <w:szCs w:val="28"/>
        </w:rPr>
        <w:t xml:space="preserve"> </w:t>
      </w:r>
      <w:r w:rsidRPr="00976DE1">
        <w:rPr>
          <w:rFonts w:ascii="Times New Roman" w:hAnsi="Times New Roman" w:cs="Times New Roman"/>
          <w:bCs/>
          <w:kern w:val="36"/>
          <w:sz w:val="28"/>
          <w:szCs w:val="28"/>
        </w:rPr>
        <w:t xml:space="preserve">«Поколение Крым»: деструктивная позиция меджлиса усугубляет проблемы крымских татар. </w:t>
      </w:r>
      <w:r w:rsidRPr="00976DE1">
        <w:rPr>
          <w:rFonts w:ascii="Times New Roman" w:hAnsi="Times New Roman" w:cs="Times New Roman"/>
          <w:sz w:val="28"/>
          <w:szCs w:val="28"/>
          <w:lang w:val="en-US"/>
        </w:rPr>
        <w:t>URL</w:t>
      </w:r>
      <w:r w:rsidRPr="00976DE1">
        <w:rPr>
          <w:rFonts w:ascii="Times New Roman" w:hAnsi="Times New Roman" w:cs="Times New Roman"/>
          <w:sz w:val="28"/>
          <w:szCs w:val="28"/>
        </w:rPr>
        <w:t xml:space="preserve">: </w:t>
      </w:r>
      <w:hyperlink r:id="rId211" w:history="1">
        <w:r w:rsidRPr="00976DE1">
          <w:rPr>
            <w:rStyle w:val="ac"/>
            <w:rFonts w:ascii="Times New Roman" w:hAnsi="Times New Roman" w:cs="Times New Roman"/>
            <w:color w:val="auto"/>
            <w:sz w:val="28"/>
            <w:szCs w:val="28"/>
            <w:u w:val="none"/>
            <w:lang w:val="en-US"/>
          </w:rPr>
          <w:t>http</w:t>
        </w:r>
        <w:r w:rsidRPr="00976DE1">
          <w:rPr>
            <w:rStyle w:val="ac"/>
            <w:rFonts w:ascii="Times New Roman" w:hAnsi="Times New Roman" w:cs="Times New Roman"/>
            <w:color w:val="auto"/>
            <w:sz w:val="28"/>
            <w:szCs w:val="28"/>
            <w:u w:val="none"/>
          </w:rPr>
          <w:t>://</w:t>
        </w:r>
        <w:r w:rsidRPr="00976DE1">
          <w:rPr>
            <w:rStyle w:val="ac"/>
            <w:rFonts w:ascii="Times New Roman" w:hAnsi="Times New Roman" w:cs="Times New Roman"/>
            <w:color w:val="auto"/>
            <w:sz w:val="28"/>
            <w:szCs w:val="28"/>
            <w:u w:val="none"/>
            <w:lang w:val="en-US"/>
          </w:rPr>
          <w:t>www</w:t>
        </w:r>
        <w:r w:rsidRPr="00976DE1">
          <w:rPr>
            <w:rStyle w:val="ac"/>
            <w:rFonts w:ascii="Times New Roman" w:hAnsi="Times New Roman" w:cs="Times New Roman"/>
            <w:color w:val="auto"/>
            <w:sz w:val="28"/>
            <w:szCs w:val="28"/>
            <w:u w:val="none"/>
          </w:rPr>
          <w:t>.</w:t>
        </w:r>
        <w:r w:rsidRPr="00976DE1">
          <w:rPr>
            <w:rStyle w:val="ac"/>
            <w:rFonts w:ascii="Times New Roman" w:hAnsi="Times New Roman" w:cs="Times New Roman"/>
            <w:color w:val="auto"/>
            <w:sz w:val="28"/>
            <w:szCs w:val="28"/>
            <w:u w:val="none"/>
            <w:lang w:val="en-US"/>
          </w:rPr>
          <w:t>nr</w:t>
        </w:r>
        <w:r w:rsidRPr="00976DE1">
          <w:rPr>
            <w:rStyle w:val="ac"/>
            <w:rFonts w:ascii="Times New Roman" w:hAnsi="Times New Roman" w:cs="Times New Roman"/>
            <w:color w:val="auto"/>
            <w:sz w:val="28"/>
            <w:szCs w:val="28"/>
            <w:u w:val="none"/>
          </w:rPr>
          <w:t>2.</w:t>
        </w:r>
        <w:r w:rsidRPr="00976DE1">
          <w:rPr>
            <w:rStyle w:val="ac"/>
            <w:rFonts w:ascii="Times New Roman" w:hAnsi="Times New Roman" w:cs="Times New Roman"/>
            <w:color w:val="auto"/>
            <w:sz w:val="28"/>
            <w:szCs w:val="28"/>
            <w:u w:val="none"/>
            <w:lang w:val="en-US"/>
          </w:rPr>
          <w:t>ru</w:t>
        </w:r>
        <w:r w:rsidRPr="00976DE1">
          <w:rPr>
            <w:rStyle w:val="ac"/>
            <w:rFonts w:ascii="Times New Roman" w:hAnsi="Times New Roman" w:cs="Times New Roman"/>
            <w:color w:val="auto"/>
            <w:sz w:val="28"/>
            <w:szCs w:val="28"/>
            <w:u w:val="none"/>
          </w:rPr>
          <w:t>/</w:t>
        </w:r>
        <w:r w:rsidRPr="00976DE1">
          <w:rPr>
            <w:rStyle w:val="ac"/>
            <w:rFonts w:ascii="Times New Roman" w:hAnsi="Times New Roman" w:cs="Times New Roman"/>
            <w:color w:val="auto"/>
            <w:sz w:val="28"/>
            <w:szCs w:val="28"/>
            <w:u w:val="none"/>
            <w:lang w:val="en-US"/>
          </w:rPr>
          <w:t>crimea</w:t>
        </w:r>
        <w:r w:rsidRPr="00976DE1">
          <w:rPr>
            <w:rStyle w:val="ac"/>
            <w:rFonts w:ascii="Times New Roman" w:hAnsi="Times New Roman" w:cs="Times New Roman"/>
            <w:color w:val="auto"/>
            <w:sz w:val="28"/>
            <w:szCs w:val="28"/>
            <w:u w:val="none"/>
          </w:rPr>
          <w:t>/359545.</w:t>
        </w:r>
        <w:r w:rsidRPr="00976DE1">
          <w:rPr>
            <w:rStyle w:val="ac"/>
            <w:rFonts w:ascii="Times New Roman" w:hAnsi="Times New Roman" w:cs="Times New Roman"/>
            <w:color w:val="auto"/>
            <w:sz w:val="28"/>
            <w:szCs w:val="28"/>
            <w:u w:val="none"/>
            <w:lang w:val="en-US"/>
          </w:rPr>
          <w:t>html</w:t>
        </w:r>
      </w:hyperlink>
      <w:r w:rsidRPr="00976DE1">
        <w:rPr>
          <w:rFonts w:ascii="Times New Roman" w:hAnsi="Times New Roman" w:cs="Times New Roman"/>
          <w:bCs/>
          <w:sz w:val="28"/>
          <w:szCs w:val="28"/>
        </w:rPr>
        <w:t>/</w:t>
      </w:r>
    </w:p>
  </w:footnote>
  <w:footnote w:id="550">
    <w:p w:rsidR="00752378" w:rsidRPr="00976DE1" w:rsidRDefault="00752378" w:rsidP="00976DE1">
      <w:pPr>
        <w:pStyle w:val="a7"/>
        <w:ind w:firstLine="567"/>
        <w:jc w:val="both"/>
        <w:rPr>
          <w:rFonts w:ascii="Times New Roman" w:hAnsi="Times New Roman" w:cs="Times New Roman"/>
          <w:sz w:val="28"/>
          <w:szCs w:val="28"/>
        </w:rPr>
      </w:pPr>
      <w:r w:rsidRPr="00976DE1">
        <w:rPr>
          <w:rStyle w:val="a9"/>
          <w:rFonts w:ascii="Times New Roman" w:hAnsi="Times New Roman" w:cs="Times New Roman"/>
          <w:sz w:val="28"/>
          <w:szCs w:val="28"/>
        </w:rPr>
        <w:footnoteRef/>
      </w:r>
      <w:r w:rsidRPr="00976DE1">
        <w:rPr>
          <w:rFonts w:ascii="Times New Roman" w:hAnsi="Times New Roman" w:cs="Times New Roman"/>
          <w:sz w:val="28"/>
          <w:szCs w:val="28"/>
        </w:rPr>
        <w:t xml:space="preserve"> Тищенко Ю., Халилов Р., Капуст</w:t>
      </w:r>
      <w:r w:rsidRPr="00976DE1">
        <w:rPr>
          <w:rFonts w:ascii="Times New Roman" w:hAnsi="Times New Roman" w:cs="Times New Roman"/>
          <w:sz w:val="28"/>
          <w:szCs w:val="28"/>
          <w:lang w:val="en-US"/>
        </w:rPr>
        <w:t>i</w:t>
      </w:r>
      <w:r w:rsidRPr="00976DE1">
        <w:rPr>
          <w:rFonts w:ascii="Times New Roman" w:hAnsi="Times New Roman" w:cs="Times New Roman"/>
          <w:sz w:val="28"/>
          <w:szCs w:val="28"/>
        </w:rPr>
        <w:t>н М. Сусп</w:t>
      </w:r>
      <w:r w:rsidRPr="00976DE1">
        <w:rPr>
          <w:rFonts w:ascii="Times New Roman" w:hAnsi="Times New Roman" w:cs="Times New Roman"/>
          <w:sz w:val="28"/>
          <w:szCs w:val="28"/>
          <w:lang w:val="en-US"/>
        </w:rPr>
        <w:t>i</w:t>
      </w:r>
      <w:r w:rsidRPr="00976DE1">
        <w:rPr>
          <w:rFonts w:ascii="Times New Roman" w:hAnsi="Times New Roman" w:cs="Times New Roman"/>
          <w:sz w:val="28"/>
          <w:szCs w:val="28"/>
        </w:rPr>
        <w:t>льно-пол</w:t>
      </w:r>
      <w:r w:rsidRPr="00976DE1">
        <w:rPr>
          <w:rFonts w:ascii="Times New Roman" w:hAnsi="Times New Roman" w:cs="Times New Roman"/>
          <w:sz w:val="28"/>
          <w:szCs w:val="28"/>
          <w:lang w:val="en-US"/>
        </w:rPr>
        <w:t>i</w:t>
      </w:r>
      <w:r w:rsidRPr="00976DE1">
        <w:rPr>
          <w:rFonts w:ascii="Times New Roman" w:hAnsi="Times New Roman" w:cs="Times New Roman"/>
          <w:sz w:val="28"/>
          <w:szCs w:val="28"/>
        </w:rPr>
        <w:t>тичн</w:t>
      </w:r>
      <w:r w:rsidRPr="00976DE1">
        <w:rPr>
          <w:rFonts w:ascii="Times New Roman" w:hAnsi="Times New Roman" w:cs="Times New Roman"/>
          <w:sz w:val="28"/>
          <w:szCs w:val="28"/>
          <w:lang w:val="en-US"/>
        </w:rPr>
        <w:t>i</w:t>
      </w:r>
      <w:r w:rsidRPr="00976DE1">
        <w:rPr>
          <w:rFonts w:ascii="Times New Roman" w:hAnsi="Times New Roman" w:cs="Times New Roman"/>
          <w:sz w:val="28"/>
          <w:szCs w:val="28"/>
        </w:rPr>
        <w:t xml:space="preserve"> проц</w:t>
      </w:r>
      <w:r w:rsidRPr="00976DE1">
        <w:rPr>
          <w:rFonts w:ascii="Times New Roman" w:hAnsi="Times New Roman" w:cs="Times New Roman"/>
          <w:sz w:val="28"/>
          <w:szCs w:val="28"/>
        </w:rPr>
        <w:t>е</w:t>
      </w:r>
      <w:r w:rsidRPr="00976DE1">
        <w:rPr>
          <w:rFonts w:ascii="Times New Roman" w:hAnsi="Times New Roman" w:cs="Times New Roman"/>
          <w:sz w:val="28"/>
          <w:szCs w:val="28"/>
        </w:rPr>
        <w:t>си в АР Крим: основн</w:t>
      </w:r>
      <w:r w:rsidRPr="00976DE1">
        <w:rPr>
          <w:rFonts w:ascii="Times New Roman" w:hAnsi="Times New Roman" w:cs="Times New Roman"/>
          <w:sz w:val="28"/>
          <w:szCs w:val="28"/>
          <w:lang w:val="en-US"/>
        </w:rPr>
        <w:t>i</w:t>
      </w:r>
      <w:r w:rsidRPr="00976DE1">
        <w:rPr>
          <w:rFonts w:ascii="Times New Roman" w:hAnsi="Times New Roman" w:cs="Times New Roman"/>
          <w:sz w:val="28"/>
          <w:szCs w:val="28"/>
        </w:rPr>
        <w:t xml:space="preserve"> тенденц</w:t>
      </w:r>
      <w:r w:rsidRPr="00976DE1">
        <w:rPr>
          <w:rFonts w:ascii="Times New Roman" w:hAnsi="Times New Roman" w:cs="Times New Roman"/>
          <w:sz w:val="28"/>
          <w:szCs w:val="28"/>
          <w:lang w:val="en-US"/>
        </w:rPr>
        <w:t>ii</w:t>
      </w:r>
      <w:r w:rsidRPr="00976DE1">
        <w:rPr>
          <w:rFonts w:ascii="Times New Roman" w:hAnsi="Times New Roman" w:cs="Times New Roman"/>
          <w:sz w:val="28"/>
          <w:szCs w:val="28"/>
        </w:rPr>
        <w:t>. Київ, 2008. С. 76.</w:t>
      </w:r>
    </w:p>
  </w:footnote>
  <w:footnote w:id="551">
    <w:p w:rsidR="00752378" w:rsidRPr="006A119E" w:rsidRDefault="00752378" w:rsidP="006A119E">
      <w:pPr>
        <w:pStyle w:val="a7"/>
        <w:ind w:firstLine="567"/>
        <w:jc w:val="both"/>
        <w:rPr>
          <w:rFonts w:ascii="Times New Roman" w:hAnsi="Times New Roman" w:cs="Times New Roman"/>
          <w:sz w:val="28"/>
          <w:szCs w:val="28"/>
        </w:rPr>
      </w:pPr>
      <w:r w:rsidRPr="006A119E">
        <w:rPr>
          <w:rStyle w:val="a9"/>
          <w:rFonts w:ascii="Times New Roman" w:hAnsi="Times New Roman" w:cs="Times New Roman"/>
          <w:sz w:val="28"/>
          <w:szCs w:val="28"/>
        </w:rPr>
        <w:footnoteRef/>
      </w:r>
      <w:r w:rsidRPr="006A119E">
        <w:rPr>
          <w:rFonts w:ascii="Times New Roman" w:hAnsi="Times New Roman" w:cs="Times New Roman"/>
          <w:sz w:val="28"/>
          <w:szCs w:val="28"/>
        </w:rPr>
        <w:t xml:space="preserve"> Муратова Э.С. Крымские мусульмане: взгляд изнутри. Симфер</w:t>
      </w:r>
      <w:r w:rsidRPr="006A119E">
        <w:rPr>
          <w:rFonts w:ascii="Times New Roman" w:hAnsi="Times New Roman" w:cs="Times New Roman"/>
          <w:sz w:val="28"/>
          <w:szCs w:val="28"/>
        </w:rPr>
        <w:t>о</w:t>
      </w:r>
      <w:r w:rsidRPr="006A119E">
        <w:rPr>
          <w:rFonts w:ascii="Times New Roman" w:hAnsi="Times New Roman" w:cs="Times New Roman"/>
          <w:sz w:val="28"/>
          <w:szCs w:val="28"/>
        </w:rPr>
        <w:t>поль, 2009. С. 39</w:t>
      </w:r>
      <w:r>
        <w:rPr>
          <w:rFonts w:ascii="Times New Roman" w:hAnsi="Times New Roman" w:cs="Times New Roman"/>
          <w:sz w:val="28"/>
          <w:szCs w:val="28"/>
        </w:rPr>
        <w:t>–</w:t>
      </w:r>
      <w:r w:rsidRPr="006A119E">
        <w:rPr>
          <w:rFonts w:ascii="Times New Roman" w:hAnsi="Times New Roman" w:cs="Times New Roman"/>
          <w:sz w:val="28"/>
          <w:szCs w:val="28"/>
        </w:rPr>
        <w:t>45, 30</w:t>
      </w:r>
      <w:r>
        <w:rPr>
          <w:rFonts w:ascii="Times New Roman" w:hAnsi="Times New Roman" w:cs="Times New Roman"/>
          <w:sz w:val="28"/>
          <w:szCs w:val="28"/>
        </w:rPr>
        <w:t>–</w:t>
      </w:r>
      <w:r w:rsidRPr="006A119E">
        <w:rPr>
          <w:rFonts w:ascii="Times New Roman" w:hAnsi="Times New Roman" w:cs="Times New Roman"/>
          <w:sz w:val="28"/>
          <w:szCs w:val="28"/>
        </w:rPr>
        <w:t>32.</w:t>
      </w:r>
    </w:p>
  </w:footnote>
  <w:footnote w:id="552">
    <w:p w:rsidR="00752378" w:rsidRPr="00F365DD" w:rsidRDefault="00752378" w:rsidP="006A119E">
      <w:pPr>
        <w:pStyle w:val="a7"/>
        <w:ind w:firstLine="567"/>
        <w:jc w:val="both"/>
        <w:rPr>
          <w:rFonts w:ascii="Times New Roman" w:hAnsi="Times New Roman" w:cs="Times New Roman"/>
          <w:sz w:val="28"/>
          <w:szCs w:val="28"/>
        </w:rPr>
      </w:pPr>
      <w:r w:rsidRPr="00F365DD">
        <w:rPr>
          <w:rStyle w:val="a9"/>
          <w:rFonts w:ascii="Times New Roman" w:hAnsi="Times New Roman" w:cs="Times New Roman"/>
          <w:sz w:val="28"/>
          <w:szCs w:val="28"/>
        </w:rPr>
        <w:footnoteRef/>
      </w:r>
      <w:r w:rsidRPr="00F365DD">
        <w:rPr>
          <w:rFonts w:ascii="Times New Roman" w:hAnsi="Times New Roman" w:cs="Times New Roman"/>
          <w:sz w:val="28"/>
          <w:szCs w:val="28"/>
        </w:rPr>
        <w:t xml:space="preserve"> Григорьянц В.Е. Возрождение ислама в Крыму (1989–2004 годы) // Аналитические записки. М., 2006. С. 109–126.</w:t>
      </w:r>
    </w:p>
  </w:footnote>
  <w:footnote w:id="553">
    <w:p w:rsidR="00752378" w:rsidRPr="00F365DD" w:rsidRDefault="00752378" w:rsidP="006A119E">
      <w:pPr>
        <w:pStyle w:val="a7"/>
        <w:ind w:firstLine="567"/>
        <w:jc w:val="both"/>
        <w:rPr>
          <w:rFonts w:ascii="Times New Roman" w:hAnsi="Times New Roman" w:cs="Times New Roman"/>
          <w:sz w:val="28"/>
          <w:szCs w:val="28"/>
        </w:rPr>
      </w:pPr>
      <w:r w:rsidRPr="00F365DD">
        <w:rPr>
          <w:rStyle w:val="a9"/>
          <w:rFonts w:ascii="Times New Roman" w:hAnsi="Times New Roman" w:cs="Times New Roman"/>
          <w:sz w:val="28"/>
          <w:szCs w:val="28"/>
        </w:rPr>
        <w:footnoteRef/>
      </w:r>
      <w:r w:rsidRPr="00F365DD">
        <w:rPr>
          <w:rFonts w:ascii="Times New Roman" w:hAnsi="Times New Roman" w:cs="Times New Roman"/>
          <w:sz w:val="28"/>
          <w:szCs w:val="28"/>
        </w:rPr>
        <w:t xml:space="preserve"> </w:t>
      </w:r>
      <w:r w:rsidRPr="00F365DD">
        <w:rPr>
          <w:rFonts w:ascii="Times New Roman" w:hAnsi="Times New Roman" w:cs="Times New Roman"/>
          <w:iCs/>
          <w:sz w:val="28"/>
          <w:szCs w:val="28"/>
        </w:rPr>
        <w:t xml:space="preserve">Добаев И.П. </w:t>
      </w:r>
      <w:r w:rsidRPr="00F365DD">
        <w:rPr>
          <w:rFonts w:ascii="Times New Roman" w:hAnsi="Times New Roman" w:cs="Times New Roman"/>
          <w:sz w:val="28"/>
          <w:szCs w:val="28"/>
        </w:rPr>
        <w:t>Радикализация ислама в Крыму // Юг России и Укра</w:t>
      </w:r>
      <w:r w:rsidRPr="00F365DD">
        <w:rPr>
          <w:rFonts w:ascii="Times New Roman" w:hAnsi="Times New Roman" w:cs="Times New Roman"/>
          <w:sz w:val="28"/>
          <w:szCs w:val="28"/>
        </w:rPr>
        <w:t>и</w:t>
      </w:r>
      <w:r w:rsidRPr="00F365DD">
        <w:rPr>
          <w:rFonts w:ascii="Times New Roman" w:hAnsi="Times New Roman" w:cs="Times New Roman"/>
          <w:sz w:val="28"/>
          <w:szCs w:val="28"/>
        </w:rPr>
        <w:t>на в геополитическом контексте. Ростов н/Д, 2007. С. 169–177.</w:t>
      </w:r>
    </w:p>
  </w:footnote>
  <w:footnote w:id="554">
    <w:p w:rsidR="00752378" w:rsidRPr="00F365DD" w:rsidRDefault="00752378" w:rsidP="006A119E">
      <w:pPr>
        <w:pStyle w:val="a7"/>
        <w:ind w:firstLine="567"/>
        <w:jc w:val="both"/>
        <w:rPr>
          <w:rFonts w:ascii="Times New Roman" w:hAnsi="Times New Roman" w:cs="Times New Roman"/>
          <w:sz w:val="28"/>
          <w:szCs w:val="28"/>
        </w:rPr>
      </w:pPr>
      <w:r w:rsidRPr="00F365DD">
        <w:rPr>
          <w:rStyle w:val="a9"/>
          <w:rFonts w:ascii="Times New Roman" w:hAnsi="Times New Roman" w:cs="Times New Roman"/>
          <w:sz w:val="28"/>
          <w:szCs w:val="28"/>
        </w:rPr>
        <w:footnoteRef/>
      </w:r>
      <w:r w:rsidRPr="00F365DD">
        <w:rPr>
          <w:rFonts w:ascii="Times New Roman" w:hAnsi="Times New Roman" w:cs="Times New Roman"/>
          <w:sz w:val="28"/>
          <w:szCs w:val="28"/>
        </w:rPr>
        <w:t xml:space="preserve"> Рябцев О.В. Сетевой принцип деятельности организаций закрытого типа в контексте угроз национальной и региональной безопасности России (на примере крымско-татарского национального движения): дис. ... канд. полит. наук. Ростов н/Д, 2008.</w:t>
      </w:r>
    </w:p>
  </w:footnote>
  <w:footnote w:id="555">
    <w:p w:rsidR="00752378" w:rsidRPr="00F365DD" w:rsidRDefault="00752378" w:rsidP="006A119E">
      <w:pPr>
        <w:pStyle w:val="a7"/>
        <w:ind w:firstLine="567"/>
        <w:jc w:val="both"/>
        <w:rPr>
          <w:rFonts w:ascii="Times New Roman" w:hAnsi="Times New Roman" w:cs="Times New Roman"/>
          <w:sz w:val="28"/>
          <w:szCs w:val="28"/>
        </w:rPr>
      </w:pPr>
      <w:r w:rsidRPr="00F365DD">
        <w:rPr>
          <w:rStyle w:val="a9"/>
          <w:rFonts w:ascii="Times New Roman" w:hAnsi="Times New Roman" w:cs="Times New Roman"/>
          <w:sz w:val="28"/>
          <w:szCs w:val="28"/>
        </w:rPr>
        <w:footnoteRef/>
      </w:r>
      <w:r w:rsidRPr="00F365DD">
        <w:rPr>
          <w:rFonts w:ascii="Times New Roman" w:hAnsi="Times New Roman" w:cs="Times New Roman"/>
          <w:sz w:val="28"/>
          <w:szCs w:val="28"/>
        </w:rPr>
        <w:t xml:space="preserve"> Велешко Е.Н. Влияние виктимных факторов на политическое п</w:t>
      </w:r>
      <w:r w:rsidRPr="00F365DD">
        <w:rPr>
          <w:rFonts w:ascii="Times New Roman" w:hAnsi="Times New Roman" w:cs="Times New Roman"/>
          <w:sz w:val="28"/>
          <w:szCs w:val="28"/>
        </w:rPr>
        <w:t>о</w:t>
      </w:r>
      <w:r w:rsidRPr="00F365DD">
        <w:rPr>
          <w:rFonts w:ascii="Times New Roman" w:hAnsi="Times New Roman" w:cs="Times New Roman"/>
          <w:sz w:val="28"/>
          <w:szCs w:val="28"/>
        </w:rPr>
        <w:t>ведение крымскотатарских репатриантов: дис. ... канд. полит. наук. Си</w:t>
      </w:r>
      <w:r w:rsidRPr="00F365DD">
        <w:rPr>
          <w:rFonts w:ascii="Times New Roman" w:hAnsi="Times New Roman" w:cs="Times New Roman"/>
          <w:sz w:val="28"/>
          <w:szCs w:val="28"/>
        </w:rPr>
        <w:t>м</w:t>
      </w:r>
      <w:r w:rsidRPr="00F365DD">
        <w:rPr>
          <w:rFonts w:ascii="Times New Roman" w:hAnsi="Times New Roman" w:cs="Times New Roman"/>
          <w:sz w:val="28"/>
          <w:szCs w:val="28"/>
        </w:rPr>
        <w:t>ферополь, 2007.</w:t>
      </w:r>
    </w:p>
  </w:footnote>
  <w:footnote w:id="556">
    <w:p w:rsidR="00752378" w:rsidRPr="00F365DD" w:rsidRDefault="00752378" w:rsidP="006A119E">
      <w:pPr>
        <w:pStyle w:val="a7"/>
        <w:ind w:firstLine="567"/>
        <w:jc w:val="both"/>
        <w:rPr>
          <w:rFonts w:ascii="Times New Roman" w:hAnsi="Times New Roman" w:cs="Times New Roman"/>
          <w:sz w:val="28"/>
          <w:szCs w:val="28"/>
        </w:rPr>
      </w:pPr>
      <w:r w:rsidRPr="00F365DD">
        <w:rPr>
          <w:rStyle w:val="a9"/>
          <w:rFonts w:ascii="Times New Roman" w:hAnsi="Times New Roman" w:cs="Times New Roman"/>
          <w:sz w:val="28"/>
          <w:szCs w:val="28"/>
        </w:rPr>
        <w:footnoteRef/>
      </w:r>
      <w:r w:rsidRPr="00F365DD">
        <w:rPr>
          <w:rFonts w:ascii="Times New Roman" w:hAnsi="Times New Roman" w:cs="Times New Roman"/>
          <w:sz w:val="28"/>
          <w:szCs w:val="28"/>
        </w:rPr>
        <w:t xml:space="preserve"> Муратова Э.С. Крымские мусульмане: взгляд изнутри. Симфер</w:t>
      </w:r>
      <w:r w:rsidRPr="00F365DD">
        <w:rPr>
          <w:rFonts w:ascii="Times New Roman" w:hAnsi="Times New Roman" w:cs="Times New Roman"/>
          <w:sz w:val="28"/>
          <w:szCs w:val="28"/>
        </w:rPr>
        <w:t>о</w:t>
      </w:r>
      <w:r w:rsidRPr="00F365DD">
        <w:rPr>
          <w:rFonts w:ascii="Times New Roman" w:hAnsi="Times New Roman" w:cs="Times New Roman"/>
          <w:sz w:val="28"/>
          <w:szCs w:val="28"/>
        </w:rPr>
        <w:t>поль, 2009.</w:t>
      </w:r>
    </w:p>
  </w:footnote>
  <w:footnote w:id="557">
    <w:p w:rsidR="00752378" w:rsidRPr="00F365DD" w:rsidRDefault="00752378" w:rsidP="006A119E">
      <w:pPr>
        <w:pStyle w:val="a7"/>
        <w:ind w:firstLine="567"/>
        <w:jc w:val="both"/>
        <w:rPr>
          <w:rFonts w:ascii="Times New Roman" w:hAnsi="Times New Roman" w:cs="Times New Roman"/>
          <w:sz w:val="28"/>
          <w:szCs w:val="28"/>
        </w:rPr>
      </w:pPr>
      <w:r w:rsidRPr="00F365DD">
        <w:rPr>
          <w:rStyle w:val="a9"/>
          <w:rFonts w:ascii="Times New Roman" w:hAnsi="Times New Roman" w:cs="Times New Roman"/>
          <w:sz w:val="28"/>
          <w:szCs w:val="28"/>
        </w:rPr>
        <w:footnoteRef/>
      </w:r>
      <w:r w:rsidRPr="00F365DD">
        <w:rPr>
          <w:rFonts w:ascii="Times New Roman" w:hAnsi="Times New Roman" w:cs="Times New Roman"/>
          <w:sz w:val="28"/>
          <w:szCs w:val="28"/>
        </w:rPr>
        <w:t xml:space="preserve"> Муратова Э.С., Куц Н.В. </w:t>
      </w:r>
      <w:r w:rsidRPr="00F365DD">
        <w:rPr>
          <w:rFonts w:ascii="Times New Roman" w:hAnsi="Times New Roman" w:cs="Times New Roman"/>
          <w:bCs/>
          <w:sz w:val="28"/>
          <w:szCs w:val="28"/>
        </w:rPr>
        <w:t>Политическое и социальное значение с</w:t>
      </w:r>
      <w:r w:rsidRPr="00F365DD">
        <w:rPr>
          <w:rFonts w:ascii="Times New Roman" w:hAnsi="Times New Roman" w:cs="Times New Roman"/>
          <w:bCs/>
          <w:sz w:val="28"/>
          <w:szCs w:val="28"/>
        </w:rPr>
        <w:t>а</w:t>
      </w:r>
      <w:r w:rsidRPr="00F365DD">
        <w:rPr>
          <w:rFonts w:ascii="Times New Roman" w:hAnsi="Times New Roman" w:cs="Times New Roman"/>
          <w:bCs/>
          <w:sz w:val="28"/>
          <w:szCs w:val="28"/>
        </w:rPr>
        <w:t xml:space="preserve">мозахватов для крымского социума. </w:t>
      </w:r>
      <w:r w:rsidRPr="00F365DD">
        <w:rPr>
          <w:rFonts w:ascii="Times New Roman" w:hAnsi="Times New Roman" w:cs="Times New Roman"/>
          <w:sz w:val="28"/>
          <w:szCs w:val="28"/>
          <w:lang w:val="en-US"/>
        </w:rPr>
        <w:t>URL</w:t>
      </w:r>
      <w:r w:rsidRPr="00F365DD">
        <w:rPr>
          <w:rFonts w:ascii="Times New Roman" w:hAnsi="Times New Roman" w:cs="Times New Roman"/>
          <w:sz w:val="28"/>
          <w:szCs w:val="28"/>
        </w:rPr>
        <w:t xml:space="preserve">: </w:t>
      </w:r>
      <w:hyperlink r:id="rId212" w:history="1">
        <w:r w:rsidRPr="00F365DD">
          <w:rPr>
            <w:rStyle w:val="ac"/>
            <w:rFonts w:ascii="Times New Roman" w:eastAsiaTheme="majorEastAsia" w:hAnsi="Times New Roman" w:cs="Times New Roman"/>
            <w:color w:val="auto"/>
            <w:sz w:val="28"/>
            <w:szCs w:val="28"/>
            <w:u w:val="none"/>
            <w:lang w:val="en-US"/>
          </w:rPr>
          <w:t>http</w:t>
        </w:r>
        <w:r w:rsidRPr="00F365DD">
          <w:rPr>
            <w:rStyle w:val="ac"/>
            <w:rFonts w:ascii="Times New Roman" w:eastAsiaTheme="majorEastAsia" w:hAnsi="Times New Roman" w:cs="Times New Roman"/>
            <w:color w:val="auto"/>
            <w:sz w:val="28"/>
            <w:szCs w:val="28"/>
            <w:u w:val="none"/>
          </w:rPr>
          <w:t>://</w:t>
        </w:r>
        <w:r w:rsidRPr="00F365DD">
          <w:rPr>
            <w:rStyle w:val="ac"/>
            <w:rFonts w:ascii="Times New Roman" w:eastAsiaTheme="majorEastAsia" w:hAnsi="Times New Roman" w:cs="Times New Roman"/>
            <w:color w:val="auto"/>
            <w:sz w:val="28"/>
            <w:szCs w:val="28"/>
            <w:u w:val="none"/>
            <w:lang w:val="en-US"/>
          </w:rPr>
          <w:t>nomos</w:t>
        </w:r>
        <w:r w:rsidRPr="00F365DD">
          <w:rPr>
            <w:rStyle w:val="ac"/>
            <w:rFonts w:ascii="Times New Roman" w:eastAsiaTheme="majorEastAsia" w:hAnsi="Times New Roman" w:cs="Times New Roman"/>
            <w:color w:val="auto"/>
            <w:sz w:val="28"/>
            <w:szCs w:val="28"/>
            <w:u w:val="none"/>
          </w:rPr>
          <w:t>.</w:t>
        </w:r>
        <w:r w:rsidRPr="00F365DD">
          <w:rPr>
            <w:rStyle w:val="ac"/>
            <w:rFonts w:ascii="Times New Roman" w:eastAsiaTheme="majorEastAsia" w:hAnsi="Times New Roman" w:cs="Times New Roman"/>
            <w:color w:val="auto"/>
            <w:sz w:val="28"/>
            <w:szCs w:val="28"/>
            <w:u w:val="none"/>
            <w:lang w:val="en-US"/>
          </w:rPr>
          <w:t>com</w:t>
        </w:r>
        <w:r w:rsidRPr="00F365DD">
          <w:rPr>
            <w:rStyle w:val="ac"/>
            <w:rFonts w:ascii="Times New Roman" w:eastAsiaTheme="majorEastAsia" w:hAnsi="Times New Roman" w:cs="Times New Roman"/>
            <w:color w:val="auto"/>
            <w:sz w:val="28"/>
            <w:szCs w:val="28"/>
            <w:u w:val="none"/>
          </w:rPr>
          <w:t>.</w:t>
        </w:r>
        <w:r w:rsidRPr="00F365DD">
          <w:rPr>
            <w:rStyle w:val="ac"/>
            <w:rFonts w:ascii="Times New Roman" w:eastAsiaTheme="majorEastAsia" w:hAnsi="Times New Roman" w:cs="Times New Roman"/>
            <w:color w:val="auto"/>
            <w:sz w:val="28"/>
            <w:szCs w:val="28"/>
            <w:u w:val="none"/>
            <w:lang w:val="en-US"/>
          </w:rPr>
          <w:t>ua</w:t>
        </w:r>
        <w:r w:rsidRPr="00F365DD">
          <w:rPr>
            <w:rStyle w:val="ac"/>
            <w:rFonts w:ascii="Times New Roman" w:eastAsiaTheme="majorEastAsia" w:hAnsi="Times New Roman" w:cs="Times New Roman"/>
            <w:color w:val="auto"/>
            <w:sz w:val="28"/>
            <w:szCs w:val="28"/>
            <w:u w:val="none"/>
          </w:rPr>
          <w:t>/</w:t>
        </w:r>
        <w:r w:rsidRPr="00F365DD">
          <w:rPr>
            <w:rStyle w:val="ac"/>
            <w:rFonts w:ascii="Times New Roman" w:eastAsiaTheme="majorEastAsia" w:hAnsi="Times New Roman" w:cs="Times New Roman"/>
            <w:color w:val="auto"/>
            <w:sz w:val="28"/>
            <w:szCs w:val="28"/>
            <w:u w:val="none"/>
            <w:lang w:val="en-US"/>
          </w:rPr>
          <w:t>content</w:t>
        </w:r>
        <w:r w:rsidRPr="00F365DD">
          <w:rPr>
            <w:rStyle w:val="ac"/>
            <w:rFonts w:ascii="Times New Roman" w:eastAsiaTheme="majorEastAsia" w:hAnsi="Times New Roman" w:cs="Times New Roman"/>
            <w:color w:val="auto"/>
            <w:sz w:val="28"/>
            <w:szCs w:val="28"/>
            <w:u w:val="none"/>
          </w:rPr>
          <w:t>/</w:t>
        </w:r>
        <w:r w:rsidRPr="00F365DD">
          <w:rPr>
            <w:rStyle w:val="ac"/>
            <w:rFonts w:ascii="Times New Roman" w:eastAsiaTheme="majorEastAsia" w:hAnsi="Times New Roman" w:cs="Times New Roman"/>
            <w:color w:val="auto"/>
            <w:sz w:val="28"/>
            <w:szCs w:val="28"/>
            <w:u w:val="none"/>
            <w:lang w:val="en-US"/>
          </w:rPr>
          <w:t>view</w:t>
        </w:r>
        <w:r w:rsidRPr="00F365DD">
          <w:rPr>
            <w:rStyle w:val="ac"/>
            <w:rFonts w:ascii="Times New Roman" w:eastAsiaTheme="majorEastAsia" w:hAnsi="Times New Roman" w:cs="Times New Roman"/>
            <w:color w:val="auto"/>
            <w:sz w:val="28"/>
            <w:szCs w:val="28"/>
            <w:u w:val="none"/>
          </w:rPr>
          <w:t>/ 415/81/</w:t>
        </w:r>
      </w:hyperlink>
    </w:p>
  </w:footnote>
  <w:footnote w:id="558">
    <w:p w:rsidR="00752378" w:rsidRPr="00F365DD" w:rsidRDefault="00752378" w:rsidP="006A119E">
      <w:pPr>
        <w:pStyle w:val="a7"/>
        <w:ind w:firstLine="567"/>
        <w:jc w:val="both"/>
        <w:rPr>
          <w:rFonts w:ascii="Times New Roman" w:hAnsi="Times New Roman" w:cs="Times New Roman"/>
          <w:sz w:val="28"/>
          <w:szCs w:val="28"/>
        </w:rPr>
      </w:pPr>
      <w:r w:rsidRPr="00F365DD">
        <w:rPr>
          <w:rStyle w:val="a9"/>
          <w:rFonts w:ascii="Times New Roman" w:hAnsi="Times New Roman" w:cs="Times New Roman"/>
          <w:sz w:val="28"/>
          <w:szCs w:val="28"/>
        </w:rPr>
        <w:footnoteRef/>
      </w:r>
      <w:r w:rsidRPr="00F365DD">
        <w:rPr>
          <w:rFonts w:ascii="Times New Roman" w:hAnsi="Times New Roman" w:cs="Times New Roman"/>
          <w:sz w:val="28"/>
          <w:szCs w:val="28"/>
        </w:rPr>
        <w:t xml:space="preserve"> Адиев А.З., Колесов В.А., Патеев Р.Ф. Возрождение ислама в Кр</w:t>
      </w:r>
      <w:r w:rsidRPr="00F365DD">
        <w:rPr>
          <w:rFonts w:ascii="Times New Roman" w:hAnsi="Times New Roman" w:cs="Times New Roman"/>
          <w:sz w:val="28"/>
          <w:szCs w:val="28"/>
        </w:rPr>
        <w:t>ы</w:t>
      </w:r>
      <w:r w:rsidRPr="00F365DD">
        <w:rPr>
          <w:rFonts w:ascii="Times New Roman" w:hAnsi="Times New Roman" w:cs="Times New Roman"/>
          <w:sz w:val="28"/>
          <w:szCs w:val="28"/>
        </w:rPr>
        <w:t>му и в Черноморско-Каспийском регионе в целом // Россия и мусульма</w:t>
      </w:r>
      <w:r w:rsidRPr="00F365DD">
        <w:rPr>
          <w:rFonts w:ascii="Times New Roman" w:hAnsi="Times New Roman" w:cs="Times New Roman"/>
          <w:sz w:val="28"/>
          <w:szCs w:val="28"/>
        </w:rPr>
        <w:t>н</w:t>
      </w:r>
      <w:r w:rsidRPr="00F365DD">
        <w:rPr>
          <w:rFonts w:ascii="Times New Roman" w:hAnsi="Times New Roman" w:cs="Times New Roman"/>
          <w:sz w:val="28"/>
          <w:szCs w:val="28"/>
        </w:rPr>
        <w:t>ский мир. 2010. №8(218). С. 54–58.</w:t>
      </w:r>
    </w:p>
  </w:footnote>
  <w:footnote w:id="559">
    <w:p w:rsidR="00752378" w:rsidRPr="006A119E" w:rsidRDefault="00752378" w:rsidP="006A119E">
      <w:pPr>
        <w:pStyle w:val="a7"/>
        <w:ind w:firstLine="567"/>
        <w:jc w:val="both"/>
        <w:rPr>
          <w:rFonts w:ascii="Times New Roman" w:hAnsi="Times New Roman" w:cs="Times New Roman"/>
          <w:sz w:val="28"/>
          <w:szCs w:val="28"/>
        </w:rPr>
      </w:pPr>
      <w:r w:rsidRPr="006A119E">
        <w:rPr>
          <w:rStyle w:val="a9"/>
          <w:rFonts w:ascii="Times New Roman" w:hAnsi="Times New Roman" w:cs="Times New Roman"/>
          <w:sz w:val="28"/>
          <w:szCs w:val="28"/>
        </w:rPr>
        <w:footnoteRef/>
      </w:r>
      <w:r w:rsidRPr="006A119E">
        <w:rPr>
          <w:rFonts w:ascii="Times New Roman" w:hAnsi="Times New Roman" w:cs="Times New Roman"/>
          <w:sz w:val="28"/>
          <w:szCs w:val="28"/>
        </w:rPr>
        <w:t xml:space="preserve"> Кашаф Ш.Р. Политические коммуникации мусульманских лидеров в новых реалиях Крыма: дискурсивные механизмы дислокации российской идентичности // Лидер, элита, регион: материалы науч.-практ. конф. с междунар. участием. Ростов н/Д, 2014. С. 555</w:t>
      </w:r>
      <w:r>
        <w:rPr>
          <w:rFonts w:ascii="Times New Roman" w:hAnsi="Times New Roman" w:cs="Times New Roman"/>
          <w:sz w:val="28"/>
          <w:szCs w:val="28"/>
        </w:rPr>
        <w:t>–</w:t>
      </w:r>
      <w:r w:rsidRPr="006A119E">
        <w:rPr>
          <w:rFonts w:ascii="Times New Roman" w:hAnsi="Times New Roman" w:cs="Times New Roman"/>
          <w:sz w:val="28"/>
          <w:szCs w:val="28"/>
        </w:rPr>
        <w:t>562.</w:t>
      </w:r>
    </w:p>
  </w:footnote>
  <w:footnote w:id="560">
    <w:p w:rsidR="00752378" w:rsidRPr="006A119E" w:rsidRDefault="00752378" w:rsidP="006A119E">
      <w:pPr>
        <w:pStyle w:val="a7"/>
        <w:ind w:firstLine="567"/>
        <w:jc w:val="both"/>
        <w:rPr>
          <w:rFonts w:ascii="Times New Roman" w:hAnsi="Times New Roman" w:cs="Times New Roman"/>
          <w:sz w:val="28"/>
          <w:szCs w:val="28"/>
        </w:rPr>
      </w:pPr>
      <w:r w:rsidRPr="006A119E">
        <w:rPr>
          <w:rStyle w:val="a9"/>
          <w:rFonts w:ascii="Times New Roman" w:hAnsi="Times New Roman" w:cs="Times New Roman"/>
          <w:sz w:val="28"/>
          <w:szCs w:val="28"/>
        </w:rPr>
        <w:footnoteRef/>
      </w:r>
      <w:r w:rsidRPr="006A119E">
        <w:rPr>
          <w:rFonts w:ascii="Times New Roman" w:hAnsi="Times New Roman" w:cs="Times New Roman"/>
          <w:sz w:val="28"/>
          <w:szCs w:val="28"/>
        </w:rPr>
        <w:t xml:space="preserve"> Стариков Н., Беляев Д. Россия. Крым. История. СПб., 2014. С. 7</w:t>
      </w:r>
      <w:r>
        <w:rPr>
          <w:rFonts w:ascii="Times New Roman" w:hAnsi="Times New Roman" w:cs="Times New Roman"/>
          <w:sz w:val="28"/>
          <w:szCs w:val="28"/>
        </w:rPr>
        <w:t>–</w:t>
      </w:r>
      <w:r w:rsidRPr="006A119E">
        <w:rPr>
          <w:rFonts w:ascii="Times New Roman" w:hAnsi="Times New Roman" w:cs="Times New Roman"/>
          <w:sz w:val="28"/>
          <w:szCs w:val="28"/>
        </w:rPr>
        <w:t>60.</w:t>
      </w:r>
    </w:p>
  </w:footnote>
  <w:footnote w:id="561">
    <w:p w:rsidR="00752378" w:rsidRPr="006A119E" w:rsidRDefault="00752378" w:rsidP="006A119E">
      <w:pPr>
        <w:pStyle w:val="a7"/>
        <w:ind w:firstLine="567"/>
        <w:jc w:val="both"/>
        <w:rPr>
          <w:rFonts w:ascii="Times New Roman" w:hAnsi="Times New Roman" w:cs="Times New Roman"/>
          <w:sz w:val="28"/>
          <w:szCs w:val="28"/>
        </w:rPr>
      </w:pPr>
      <w:r w:rsidRPr="006A119E">
        <w:rPr>
          <w:rStyle w:val="a9"/>
          <w:rFonts w:ascii="Times New Roman" w:hAnsi="Times New Roman" w:cs="Times New Roman"/>
          <w:sz w:val="28"/>
          <w:szCs w:val="28"/>
        </w:rPr>
        <w:footnoteRef/>
      </w:r>
      <w:r w:rsidRPr="006A119E">
        <w:rPr>
          <w:rFonts w:ascii="Times New Roman" w:hAnsi="Times New Roman" w:cs="Times New Roman"/>
          <w:sz w:val="28"/>
          <w:szCs w:val="28"/>
        </w:rPr>
        <w:t xml:space="preserve"> Широкорад А.Б. Битва за Крым. От противостояния к возвращению в Россию. М., 2014. С. 331</w:t>
      </w:r>
      <w:r>
        <w:rPr>
          <w:rFonts w:ascii="Times New Roman" w:hAnsi="Times New Roman" w:cs="Times New Roman"/>
          <w:sz w:val="28"/>
          <w:szCs w:val="28"/>
        </w:rPr>
        <w:t>–</w:t>
      </w:r>
      <w:r w:rsidRPr="006A119E">
        <w:rPr>
          <w:rFonts w:ascii="Times New Roman" w:hAnsi="Times New Roman" w:cs="Times New Roman"/>
          <w:sz w:val="28"/>
          <w:szCs w:val="28"/>
        </w:rPr>
        <w:t>338.</w:t>
      </w:r>
    </w:p>
  </w:footnote>
  <w:footnote w:id="562">
    <w:p w:rsidR="00752378" w:rsidRPr="006A119E" w:rsidRDefault="00752378" w:rsidP="006A119E">
      <w:pPr>
        <w:pStyle w:val="a7"/>
        <w:ind w:firstLine="567"/>
        <w:jc w:val="both"/>
        <w:rPr>
          <w:rFonts w:ascii="Times New Roman" w:hAnsi="Times New Roman" w:cs="Times New Roman"/>
          <w:sz w:val="28"/>
          <w:szCs w:val="28"/>
        </w:rPr>
      </w:pPr>
      <w:r w:rsidRPr="006A119E">
        <w:rPr>
          <w:rStyle w:val="a9"/>
          <w:rFonts w:ascii="Times New Roman" w:hAnsi="Times New Roman" w:cs="Times New Roman"/>
          <w:sz w:val="28"/>
          <w:szCs w:val="28"/>
        </w:rPr>
        <w:footnoteRef/>
      </w:r>
      <w:r w:rsidRPr="006A119E">
        <w:rPr>
          <w:rFonts w:ascii="Times New Roman" w:hAnsi="Times New Roman" w:cs="Times New Roman"/>
          <w:sz w:val="28"/>
          <w:szCs w:val="28"/>
        </w:rPr>
        <w:t xml:space="preserve"> Тагиров И.Р. </w:t>
      </w:r>
      <w:r w:rsidRPr="006A119E">
        <w:rPr>
          <w:rFonts w:ascii="Times New Roman" w:hAnsi="Times New Roman" w:cs="Times New Roman"/>
          <w:bCs/>
          <w:sz w:val="28"/>
          <w:szCs w:val="28"/>
        </w:rPr>
        <w:t>Крым в контексте событий украинского «майдана» // Конфликтология. СПб., 2014. №</w:t>
      </w:r>
      <w:r>
        <w:rPr>
          <w:rFonts w:ascii="Times New Roman" w:hAnsi="Times New Roman" w:cs="Times New Roman"/>
          <w:bCs/>
          <w:sz w:val="28"/>
          <w:szCs w:val="28"/>
        </w:rPr>
        <w:t xml:space="preserve"> </w:t>
      </w:r>
      <w:r w:rsidRPr="006A119E">
        <w:rPr>
          <w:rFonts w:ascii="Times New Roman" w:hAnsi="Times New Roman" w:cs="Times New Roman"/>
          <w:bCs/>
          <w:sz w:val="28"/>
          <w:szCs w:val="28"/>
        </w:rPr>
        <w:t>3. С. 61</w:t>
      </w:r>
      <w:r>
        <w:rPr>
          <w:rFonts w:ascii="Times New Roman" w:hAnsi="Times New Roman" w:cs="Times New Roman"/>
          <w:bCs/>
          <w:sz w:val="28"/>
          <w:szCs w:val="28"/>
        </w:rPr>
        <w:t>–</w:t>
      </w:r>
      <w:r w:rsidRPr="006A119E">
        <w:rPr>
          <w:rFonts w:ascii="Times New Roman" w:hAnsi="Times New Roman" w:cs="Times New Roman"/>
          <w:bCs/>
          <w:sz w:val="28"/>
          <w:szCs w:val="28"/>
        </w:rPr>
        <w:t>86.</w:t>
      </w:r>
    </w:p>
  </w:footnote>
  <w:footnote w:id="563">
    <w:p w:rsidR="00752378" w:rsidRPr="006A119E" w:rsidRDefault="00752378" w:rsidP="006A119E">
      <w:pPr>
        <w:shd w:val="clear" w:color="auto" w:fill="FFFFFF"/>
        <w:tabs>
          <w:tab w:val="left" w:pos="851"/>
          <w:tab w:val="left" w:pos="993"/>
        </w:tabs>
        <w:spacing w:after="0" w:line="240" w:lineRule="auto"/>
        <w:ind w:firstLine="567"/>
        <w:jc w:val="both"/>
        <w:outlineLvl w:val="0"/>
        <w:rPr>
          <w:rFonts w:ascii="Times New Roman" w:hAnsi="Times New Roman" w:cs="Times New Roman"/>
          <w:sz w:val="28"/>
          <w:szCs w:val="28"/>
        </w:rPr>
      </w:pPr>
      <w:r w:rsidRPr="006A119E">
        <w:rPr>
          <w:rStyle w:val="a9"/>
          <w:rFonts w:ascii="Times New Roman" w:hAnsi="Times New Roman" w:cs="Times New Roman"/>
          <w:sz w:val="28"/>
          <w:szCs w:val="28"/>
        </w:rPr>
        <w:footnoteRef/>
      </w:r>
      <w:r>
        <w:rPr>
          <w:rFonts w:ascii="Times New Roman" w:hAnsi="Times New Roman" w:cs="Times New Roman"/>
          <w:bCs/>
          <w:sz w:val="28"/>
          <w:szCs w:val="28"/>
        </w:rPr>
        <w:t xml:space="preserve"> </w:t>
      </w:r>
      <w:r w:rsidRPr="006A119E">
        <w:rPr>
          <w:rFonts w:ascii="Times New Roman" w:hAnsi="Times New Roman" w:cs="Times New Roman"/>
          <w:bCs/>
          <w:sz w:val="28"/>
          <w:szCs w:val="28"/>
        </w:rPr>
        <w:t xml:space="preserve">Ставлення жителів Криму до імовірних загроз та до питань, які мають значний конфліктний потенціал // </w:t>
      </w:r>
      <w:r w:rsidRPr="006A119E">
        <w:rPr>
          <w:rFonts w:ascii="Times New Roman" w:hAnsi="Times New Roman" w:cs="Times New Roman"/>
          <w:sz w:val="28"/>
          <w:szCs w:val="28"/>
        </w:rPr>
        <w:t>Національна безпека і оборона. Київ, 2011. №4</w:t>
      </w:r>
      <w:r>
        <w:rPr>
          <w:rFonts w:ascii="Times New Roman" w:hAnsi="Times New Roman" w:cs="Times New Roman"/>
          <w:sz w:val="28"/>
          <w:szCs w:val="28"/>
        </w:rPr>
        <w:t>–</w:t>
      </w:r>
      <w:r w:rsidRPr="006A119E">
        <w:rPr>
          <w:rFonts w:ascii="Times New Roman" w:hAnsi="Times New Roman" w:cs="Times New Roman"/>
          <w:sz w:val="28"/>
          <w:szCs w:val="28"/>
        </w:rPr>
        <w:t>5</w:t>
      </w:r>
      <w:r>
        <w:rPr>
          <w:rFonts w:ascii="Times New Roman" w:hAnsi="Times New Roman" w:cs="Times New Roman"/>
          <w:sz w:val="28"/>
          <w:szCs w:val="28"/>
        </w:rPr>
        <w:t xml:space="preserve"> </w:t>
      </w:r>
      <w:r w:rsidRPr="006A119E">
        <w:rPr>
          <w:rFonts w:ascii="Times New Roman" w:hAnsi="Times New Roman" w:cs="Times New Roman"/>
          <w:sz w:val="28"/>
          <w:szCs w:val="28"/>
        </w:rPr>
        <w:t>(122</w:t>
      </w:r>
      <w:r>
        <w:rPr>
          <w:rFonts w:ascii="Times New Roman" w:hAnsi="Times New Roman" w:cs="Times New Roman"/>
          <w:sz w:val="28"/>
          <w:szCs w:val="28"/>
        </w:rPr>
        <w:t>–</w:t>
      </w:r>
      <w:r w:rsidRPr="006A119E">
        <w:rPr>
          <w:rFonts w:ascii="Times New Roman" w:hAnsi="Times New Roman" w:cs="Times New Roman"/>
          <w:sz w:val="28"/>
          <w:szCs w:val="28"/>
        </w:rPr>
        <w:t>123). С. 27</w:t>
      </w:r>
      <w:r>
        <w:rPr>
          <w:rFonts w:ascii="Times New Roman" w:hAnsi="Times New Roman" w:cs="Times New Roman"/>
          <w:sz w:val="28"/>
          <w:szCs w:val="28"/>
        </w:rPr>
        <w:t>–</w:t>
      </w:r>
      <w:r w:rsidRPr="006A119E">
        <w:rPr>
          <w:rFonts w:ascii="Times New Roman" w:hAnsi="Times New Roman" w:cs="Times New Roman"/>
          <w:sz w:val="28"/>
          <w:szCs w:val="28"/>
        </w:rPr>
        <w:t>39.</w:t>
      </w:r>
    </w:p>
  </w:footnote>
  <w:footnote w:id="564">
    <w:p w:rsidR="00752378" w:rsidRPr="006A119E" w:rsidRDefault="00752378" w:rsidP="006A119E">
      <w:pPr>
        <w:pStyle w:val="af1"/>
        <w:shd w:val="clear" w:color="auto" w:fill="FFFFFF"/>
        <w:tabs>
          <w:tab w:val="left" w:pos="851"/>
        </w:tabs>
        <w:spacing w:after="0" w:line="240" w:lineRule="auto"/>
        <w:ind w:left="0" w:firstLine="567"/>
        <w:jc w:val="both"/>
        <w:outlineLvl w:val="0"/>
        <w:rPr>
          <w:rFonts w:ascii="Times New Roman" w:hAnsi="Times New Roman" w:cs="Times New Roman"/>
          <w:kern w:val="36"/>
          <w:sz w:val="28"/>
          <w:szCs w:val="28"/>
        </w:rPr>
      </w:pPr>
      <w:r w:rsidRPr="006A119E">
        <w:rPr>
          <w:rStyle w:val="a9"/>
          <w:rFonts w:ascii="Times New Roman" w:hAnsi="Times New Roman" w:cs="Times New Roman"/>
          <w:sz w:val="28"/>
          <w:szCs w:val="28"/>
        </w:rPr>
        <w:footnoteRef/>
      </w:r>
      <w:r w:rsidRPr="006A119E">
        <w:rPr>
          <w:rFonts w:ascii="Times New Roman" w:hAnsi="Times New Roman" w:cs="Times New Roman"/>
          <w:sz w:val="28"/>
          <w:szCs w:val="28"/>
        </w:rPr>
        <w:t xml:space="preserve"> Маковская Д.В. Конструирование этностатусной противоречив</w:t>
      </w:r>
      <w:r w:rsidRPr="006A119E">
        <w:rPr>
          <w:rFonts w:ascii="Times New Roman" w:hAnsi="Times New Roman" w:cs="Times New Roman"/>
          <w:sz w:val="28"/>
          <w:szCs w:val="28"/>
        </w:rPr>
        <w:t>о</w:t>
      </w:r>
      <w:r w:rsidRPr="006A119E">
        <w:rPr>
          <w:rFonts w:ascii="Times New Roman" w:hAnsi="Times New Roman" w:cs="Times New Roman"/>
          <w:sz w:val="28"/>
          <w:szCs w:val="28"/>
        </w:rPr>
        <w:t>сти: конфликтологический аспект // Этничность и власть: коллективная память и технологии конструирования идентичности. Севастополь, 2013. С. 207</w:t>
      </w:r>
      <w:r>
        <w:rPr>
          <w:rFonts w:ascii="Times New Roman" w:hAnsi="Times New Roman" w:cs="Times New Roman"/>
          <w:sz w:val="28"/>
          <w:szCs w:val="28"/>
        </w:rPr>
        <w:t>–</w:t>
      </w:r>
      <w:r w:rsidRPr="006A119E">
        <w:rPr>
          <w:rFonts w:ascii="Times New Roman" w:hAnsi="Times New Roman" w:cs="Times New Roman"/>
          <w:sz w:val="28"/>
          <w:szCs w:val="28"/>
        </w:rPr>
        <w:t>208.</w:t>
      </w:r>
    </w:p>
  </w:footnote>
  <w:footnote w:id="565">
    <w:p w:rsidR="00752378" w:rsidRPr="006A119E" w:rsidRDefault="00752378" w:rsidP="006A119E">
      <w:pPr>
        <w:pStyle w:val="a7"/>
        <w:tabs>
          <w:tab w:val="left" w:pos="851"/>
        </w:tabs>
        <w:ind w:firstLine="567"/>
        <w:jc w:val="both"/>
        <w:rPr>
          <w:rFonts w:ascii="Times New Roman" w:hAnsi="Times New Roman" w:cs="Times New Roman"/>
          <w:sz w:val="28"/>
          <w:szCs w:val="28"/>
        </w:rPr>
      </w:pPr>
      <w:r w:rsidRPr="006A119E">
        <w:rPr>
          <w:rStyle w:val="a9"/>
          <w:rFonts w:ascii="Times New Roman" w:hAnsi="Times New Roman" w:cs="Times New Roman"/>
          <w:sz w:val="28"/>
          <w:szCs w:val="28"/>
        </w:rPr>
        <w:footnoteRef/>
      </w:r>
      <w:r w:rsidRPr="006A119E">
        <w:rPr>
          <w:rFonts w:ascii="Times New Roman" w:hAnsi="Times New Roman" w:cs="Times New Roman"/>
          <w:sz w:val="28"/>
          <w:szCs w:val="28"/>
        </w:rPr>
        <w:t xml:space="preserve"> Бекиров Н.В. Об отношении крымских татар к институтам наци</w:t>
      </w:r>
      <w:r w:rsidRPr="006A119E">
        <w:rPr>
          <w:rFonts w:ascii="Times New Roman" w:hAnsi="Times New Roman" w:cs="Times New Roman"/>
          <w:sz w:val="28"/>
          <w:szCs w:val="28"/>
        </w:rPr>
        <w:t>о</w:t>
      </w:r>
      <w:r w:rsidRPr="006A119E">
        <w:rPr>
          <w:rFonts w:ascii="Times New Roman" w:hAnsi="Times New Roman" w:cs="Times New Roman"/>
          <w:sz w:val="28"/>
          <w:szCs w:val="28"/>
        </w:rPr>
        <w:t>нального самоуправления // Вопросы развития Крыма. Симферополь, 2012. Вып. 16. С. 120</w:t>
      </w:r>
      <w:r>
        <w:rPr>
          <w:rFonts w:ascii="Times New Roman" w:hAnsi="Times New Roman" w:cs="Times New Roman"/>
          <w:sz w:val="28"/>
          <w:szCs w:val="28"/>
        </w:rPr>
        <w:t>–</w:t>
      </w:r>
      <w:r w:rsidRPr="006A119E">
        <w:rPr>
          <w:rFonts w:ascii="Times New Roman" w:hAnsi="Times New Roman" w:cs="Times New Roman"/>
          <w:sz w:val="28"/>
          <w:szCs w:val="28"/>
        </w:rPr>
        <w:t>121.</w:t>
      </w:r>
    </w:p>
  </w:footnote>
  <w:footnote w:id="566">
    <w:p w:rsidR="00752378" w:rsidRPr="006A119E" w:rsidRDefault="00752378" w:rsidP="006A119E">
      <w:pPr>
        <w:pStyle w:val="a7"/>
        <w:ind w:firstLine="567"/>
        <w:jc w:val="both"/>
        <w:rPr>
          <w:rFonts w:ascii="Times New Roman" w:hAnsi="Times New Roman" w:cs="Times New Roman"/>
          <w:sz w:val="28"/>
          <w:szCs w:val="28"/>
        </w:rPr>
      </w:pPr>
      <w:r w:rsidRPr="006A119E">
        <w:rPr>
          <w:rStyle w:val="a9"/>
          <w:rFonts w:ascii="Times New Roman" w:hAnsi="Times New Roman" w:cs="Times New Roman"/>
          <w:sz w:val="28"/>
          <w:szCs w:val="28"/>
        </w:rPr>
        <w:footnoteRef/>
      </w:r>
      <w:r w:rsidRPr="006A119E">
        <w:rPr>
          <w:rFonts w:ascii="Times New Roman" w:hAnsi="Times New Roman" w:cs="Times New Roman"/>
          <w:sz w:val="28"/>
          <w:szCs w:val="28"/>
        </w:rPr>
        <w:t xml:space="preserve"> </w:t>
      </w:r>
      <w:r w:rsidRPr="006A119E">
        <w:rPr>
          <w:rFonts w:ascii="Times New Roman" w:hAnsi="Times New Roman" w:cs="Times New Roman"/>
          <w:bCs/>
          <w:sz w:val="28"/>
          <w:szCs w:val="28"/>
        </w:rPr>
        <w:t>Чубаров остается полноправным главой крымско-татарского мед</w:t>
      </w:r>
      <w:r w:rsidRPr="006A119E">
        <w:rPr>
          <w:rFonts w:ascii="Times New Roman" w:hAnsi="Times New Roman" w:cs="Times New Roman"/>
          <w:bCs/>
          <w:sz w:val="28"/>
          <w:szCs w:val="28"/>
        </w:rPr>
        <w:t>ж</w:t>
      </w:r>
      <w:r w:rsidRPr="006A119E">
        <w:rPr>
          <w:rFonts w:ascii="Times New Roman" w:hAnsi="Times New Roman" w:cs="Times New Roman"/>
          <w:bCs/>
          <w:sz w:val="28"/>
          <w:szCs w:val="28"/>
        </w:rPr>
        <w:t xml:space="preserve">лиса – президиум организации. </w:t>
      </w:r>
      <w:r w:rsidRPr="006A119E">
        <w:rPr>
          <w:rFonts w:ascii="Times New Roman" w:hAnsi="Times New Roman" w:cs="Times New Roman"/>
          <w:bCs/>
          <w:sz w:val="28"/>
          <w:szCs w:val="28"/>
          <w:lang w:val="en-US"/>
        </w:rPr>
        <w:t>URL</w:t>
      </w:r>
      <w:r w:rsidRPr="006A119E">
        <w:rPr>
          <w:rFonts w:ascii="Times New Roman" w:hAnsi="Times New Roman" w:cs="Times New Roman"/>
          <w:bCs/>
          <w:sz w:val="28"/>
          <w:szCs w:val="28"/>
        </w:rPr>
        <w:t xml:space="preserve">: </w:t>
      </w:r>
      <w:hyperlink r:id="rId213" w:history="1">
        <w:r w:rsidRPr="006A119E">
          <w:rPr>
            <w:rStyle w:val="ac"/>
            <w:rFonts w:ascii="Times New Roman" w:eastAsiaTheme="majorEastAsia" w:hAnsi="Times New Roman" w:cs="Times New Roman"/>
            <w:color w:val="auto"/>
            <w:sz w:val="28"/>
            <w:szCs w:val="28"/>
            <w:u w:val="none"/>
          </w:rPr>
          <w:t>http://www.c-inform.info/news/id/8673</w:t>
        </w:r>
      </w:hyperlink>
    </w:p>
  </w:footnote>
  <w:footnote w:id="567">
    <w:p w:rsidR="00752378" w:rsidRPr="006A119E" w:rsidRDefault="00752378" w:rsidP="006A119E">
      <w:pPr>
        <w:pStyle w:val="a7"/>
        <w:ind w:firstLine="567"/>
        <w:jc w:val="both"/>
        <w:rPr>
          <w:rFonts w:ascii="Times New Roman" w:hAnsi="Times New Roman" w:cs="Times New Roman"/>
          <w:sz w:val="28"/>
          <w:szCs w:val="28"/>
        </w:rPr>
      </w:pPr>
      <w:r w:rsidRPr="006A119E">
        <w:rPr>
          <w:rStyle w:val="a9"/>
          <w:rFonts w:ascii="Times New Roman" w:hAnsi="Times New Roman" w:cs="Times New Roman"/>
          <w:sz w:val="28"/>
          <w:szCs w:val="28"/>
        </w:rPr>
        <w:footnoteRef/>
      </w:r>
      <w:r w:rsidRPr="006A119E">
        <w:rPr>
          <w:rFonts w:ascii="Times New Roman" w:hAnsi="Times New Roman" w:cs="Times New Roman"/>
          <w:sz w:val="28"/>
          <w:szCs w:val="28"/>
        </w:rPr>
        <w:t xml:space="preserve"> Григорьев М.С., Ковитиди О.Ф. Крым: история возвращения. М., 2014. С. 54.</w:t>
      </w:r>
    </w:p>
  </w:footnote>
  <w:footnote w:id="568">
    <w:p w:rsidR="00752378" w:rsidRPr="005203E6" w:rsidRDefault="00752378" w:rsidP="006A119E">
      <w:pPr>
        <w:pStyle w:val="a7"/>
        <w:ind w:firstLine="567"/>
        <w:jc w:val="both"/>
        <w:rPr>
          <w:rFonts w:ascii="Times New Roman" w:hAnsi="Times New Roman" w:cs="Times New Roman"/>
          <w:sz w:val="28"/>
          <w:szCs w:val="28"/>
        </w:rPr>
      </w:pPr>
      <w:r w:rsidRPr="005203E6">
        <w:rPr>
          <w:rStyle w:val="a9"/>
          <w:rFonts w:ascii="Times New Roman" w:hAnsi="Times New Roman" w:cs="Times New Roman"/>
          <w:sz w:val="28"/>
          <w:szCs w:val="28"/>
        </w:rPr>
        <w:footnoteRef/>
      </w:r>
      <w:r w:rsidRPr="005203E6">
        <w:rPr>
          <w:rFonts w:ascii="Times New Roman" w:hAnsi="Times New Roman" w:cs="Times New Roman"/>
          <w:sz w:val="28"/>
          <w:szCs w:val="28"/>
        </w:rPr>
        <w:t xml:space="preserve"> </w:t>
      </w:r>
      <w:r w:rsidRPr="005203E6">
        <w:rPr>
          <w:rFonts w:ascii="Times New Roman" w:hAnsi="Times New Roman" w:cs="Times New Roman"/>
          <w:kern w:val="36"/>
          <w:sz w:val="28"/>
          <w:szCs w:val="28"/>
        </w:rPr>
        <w:t>Референдум о государственном статусе Крыма и Севастополя 16 марта 2014 г.</w:t>
      </w:r>
      <w:r w:rsidRPr="005203E6">
        <w:rPr>
          <w:rFonts w:ascii="Times New Roman" w:hAnsi="Times New Roman" w:cs="Times New Roman"/>
          <w:sz w:val="28"/>
          <w:szCs w:val="28"/>
          <w:bdr w:val="none" w:sz="0" w:space="0" w:color="auto" w:frame="1"/>
        </w:rPr>
        <w:t xml:space="preserve"> </w:t>
      </w:r>
      <w:r w:rsidRPr="005203E6">
        <w:rPr>
          <w:rFonts w:ascii="Times New Roman" w:hAnsi="Times New Roman" w:cs="Times New Roman"/>
          <w:bCs/>
          <w:sz w:val="28"/>
          <w:szCs w:val="28"/>
          <w:lang w:val="en-US"/>
        </w:rPr>
        <w:t>URL</w:t>
      </w:r>
      <w:r w:rsidRPr="005203E6">
        <w:rPr>
          <w:rFonts w:ascii="Times New Roman" w:hAnsi="Times New Roman" w:cs="Times New Roman"/>
          <w:bCs/>
          <w:sz w:val="28"/>
          <w:szCs w:val="28"/>
        </w:rPr>
        <w:t xml:space="preserve">: </w:t>
      </w:r>
      <w:hyperlink r:id="rId214" w:history="1">
        <w:r w:rsidRPr="005203E6">
          <w:rPr>
            <w:rStyle w:val="ac"/>
            <w:rFonts w:ascii="Times New Roman" w:eastAsiaTheme="majorEastAsia" w:hAnsi="Times New Roman" w:cs="Times New Roman"/>
            <w:color w:val="auto"/>
            <w:kern w:val="36"/>
            <w:sz w:val="28"/>
            <w:szCs w:val="28"/>
            <w:u w:val="none"/>
          </w:rPr>
          <w:t>http://krymology.info/index.php/%D0%A0%D0%B5%</w:t>
        </w:r>
        <w:r w:rsidRPr="005203E6">
          <w:rPr>
            <w:rStyle w:val="ac"/>
            <w:rFonts w:ascii="Times New Roman" w:eastAsiaTheme="majorEastAsia" w:hAnsi="Times New Roman" w:cs="Times New Roman"/>
            <w:color w:val="auto"/>
            <w:sz w:val="28"/>
            <w:szCs w:val="28"/>
            <w:u w:val="none"/>
          </w:rPr>
          <w:t>/</w:t>
        </w:r>
      </w:hyperlink>
    </w:p>
  </w:footnote>
  <w:footnote w:id="569">
    <w:p w:rsidR="00752378" w:rsidRPr="005203E6" w:rsidRDefault="00752378" w:rsidP="006A119E">
      <w:pPr>
        <w:pStyle w:val="a7"/>
        <w:ind w:firstLine="567"/>
        <w:jc w:val="both"/>
        <w:rPr>
          <w:rFonts w:ascii="Times New Roman" w:hAnsi="Times New Roman" w:cs="Times New Roman"/>
          <w:sz w:val="28"/>
          <w:szCs w:val="28"/>
          <w:lang w:val="en-US"/>
        </w:rPr>
      </w:pPr>
      <w:r w:rsidRPr="005203E6">
        <w:rPr>
          <w:rStyle w:val="a9"/>
          <w:rFonts w:ascii="Times New Roman" w:hAnsi="Times New Roman" w:cs="Times New Roman"/>
          <w:sz w:val="28"/>
          <w:szCs w:val="28"/>
        </w:rPr>
        <w:footnoteRef/>
      </w:r>
      <w:r w:rsidRPr="005203E6">
        <w:rPr>
          <w:rFonts w:ascii="Times New Roman" w:hAnsi="Times New Roman" w:cs="Times New Roman"/>
          <w:sz w:val="28"/>
          <w:szCs w:val="28"/>
        </w:rPr>
        <w:t xml:space="preserve"> Путинцев И. Бойкота крымских татар не вышло. </w:t>
      </w:r>
      <w:r w:rsidRPr="005203E6">
        <w:rPr>
          <w:rFonts w:ascii="Times New Roman" w:hAnsi="Times New Roman" w:cs="Times New Roman"/>
          <w:bCs/>
          <w:sz w:val="28"/>
          <w:szCs w:val="28"/>
          <w:lang w:val="en-US"/>
        </w:rPr>
        <w:t xml:space="preserve">URL: </w:t>
      </w:r>
      <w:r w:rsidRPr="005203E6">
        <w:rPr>
          <w:rFonts w:ascii="Times New Roman" w:hAnsi="Times New Roman" w:cs="Times New Roman"/>
          <w:sz w:val="28"/>
          <w:szCs w:val="28"/>
          <w:bdr w:val="none" w:sz="0" w:space="0" w:color="auto" w:frame="1"/>
          <w:lang w:val="en-US"/>
        </w:rPr>
        <w:t>http://rusrand.ru/actuals/bojkota-krymskih-tatar-ne-vyshlo</w:t>
      </w:r>
    </w:p>
  </w:footnote>
  <w:footnote w:id="570">
    <w:p w:rsidR="00752378" w:rsidRPr="005203E6" w:rsidRDefault="00752378" w:rsidP="006A119E">
      <w:pPr>
        <w:pStyle w:val="a7"/>
        <w:ind w:firstLine="567"/>
        <w:jc w:val="both"/>
        <w:rPr>
          <w:rFonts w:ascii="Times New Roman" w:hAnsi="Times New Roman" w:cs="Times New Roman"/>
          <w:sz w:val="28"/>
          <w:szCs w:val="28"/>
        </w:rPr>
      </w:pPr>
      <w:r w:rsidRPr="005203E6">
        <w:rPr>
          <w:rStyle w:val="a9"/>
          <w:rFonts w:ascii="Times New Roman" w:hAnsi="Times New Roman" w:cs="Times New Roman"/>
          <w:sz w:val="28"/>
          <w:szCs w:val="28"/>
        </w:rPr>
        <w:footnoteRef/>
      </w:r>
      <w:r w:rsidRPr="005203E6">
        <w:rPr>
          <w:rFonts w:ascii="Times New Roman" w:hAnsi="Times New Roman" w:cs="Times New Roman"/>
          <w:sz w:val="28"/>
          <w:szCs w:val="28"/>
        </w:rPr>
        <w:t xml:space="preserve"> Явка крымских татар на избирательные участки составляет 30–35 процентов – организация «Къырым бирлиги». </w:t>
      </w:r>
      <w:r w:rsidRPr="005203E6">
        <w:rPr>
          <w:rFonts w:ascii="Times New Roman" w:hAnsi="Times New Roman" w:cs="Times New Roman"/>
          <w:bCs/>
          <w:sz w:val="28"/>
          <w:szCs w:val="28"/>
          <w:lang w:val="en-US"/>
        </w:rPr>
        <w:t>URL</w:t>
      </w:r>
      <w:r w:rsidRPr="005203E6">
        <w:rPr>
          <w:rFonts w:ascii="Times New Roman" w:hAnsi="Times New Roman" w:cs="Times New Roman"/>
          <w:bCs/>
          <w:sz w:val="28"/>
          <w:szCs w:val="28"/>
        </w:rPr>
        <w:t xml:space="preserve">: </w:t>
      </w:r>
      <w:r w:rsidRPr="005203E6">
        <w:rPr>
          <w:rFonts w:ascii="Times New Roman" w:hAnsi="Times New Roman" w:cs="Times New Roman"/>
          <w:sz w:val="28"/>
          <w:szCs w:val="28"/>
          <w:bdr w:val="none" w:sz="0" w:space="0" w:color="auto" w:frame="1"/>
          <w:lang w:val="en-US"/>
        </w:rPr>
        <w:t>http</w:t>
      </w:r>
      <w:r w:rsidRPr="005203E6">
        <w:rPr>
          <w:rFonts w:ascii="Times New Roman" w:hAnsi="Times New Roman" w:cs="Times New Roman"/>
          <w:sz w:val="28"/>
          <w:szCs w:val="28"/>
          <w:bdr w:val="none" w:sz="0" w:space="0" w:color="auto" w:frame="1"/>
        </w:rPr>
        <w:t>://</w:t>
      </w:r>
      <w:r w:rsidRPr="005203E6">
        <w:rPr>
          <w:rFonts w:ascii="Times New Roman" w:hAnsi="Times New Roman" w:cs="Times New Roman"/>
          <w:sz w:val="28"/>
          <w:szCs w:val="28"/>
          <w:bdr w:val="none" w:sz="0" w:space="0" w:color="auto" w:frame="1"/>
          <w:lang w:val="en-US"/>
        </w:rPr>
        <w:t>www</w:t>
      </w:r>
      <w:r w:rsidRPr="005203E6">
        <w:rPr>
          <w:rFonts w:ascii="Times New Roman" w:hAnsi="Times New Roman" w:cs="Times New Roman"/>
          <w:sz w:val="28"/>
          <w:szCs w:val="28"/>
          <w:bdr w:val="none" w:sz="0" w:space="0" w:color="auto" w:frame="1"/>
        </w:rPr>
        <w:t>.</w:t>
      </w:r>
      <w:r w:rsidRPr="005203E6">
        <w:rPr>
          <w:rFonts w:ascii="Times New Roman" w:hAnsi="Times New Roman" w:cs="Times New Roman"/>
          <w:sz w:val="28"/>
          <w:szCs w:val="28"/>
          <w:bdr w:val="none" w:sz="0" w:space="0" w:color="auto" w:frame="1"/>
          <w:lang w:val="en-US"/>
        </w:rPr>
        <w:t>c</w:t>
      </w:r>
      <w:r w:rsidRPr="005203E6">
        <w:rPr>
          <w:rFonts w:ascii="Times New Roman" w:hAnsi="Times New Roman" w:cs="Times New Roman"/>
          <w:sz w:val="28"/>
          <w:szCs w:val="28"/>
          <w:bdr w:val="none" w:sz="0" w:space="0" w:color="auto" w:frame="1"/>
        </w:rPr>
        <w:t>-</w:t>
      </w:r>
      <w:r w:rsidRPr="005203E6">
        <w:rPr>
          <w:rFonts w:ascii="Times New Roman" w:hAnsi="Times New Roman" w:cs="Times New Roman"/>
          <w:sz w:val="28"/>
          <w:szCs w:val="28"/>
          <w:bdr w:val="none" w:sz="0" w:space="0" w:color="auto" w:frame="1"/>
          <w:lang w:val="en-US"/>
        </w:rPr>
        <w:t>inform</w:t>
      </w:r>
      <w:r w:rsidRPr="005203E6">
        <w:rPr>
          <w:rFonts w:ascii="Times New Roman" w:hAnsi="Times New Roman" w:cs="Times New Roman"/>
          <w:sz w:val="28"/>
          <w:szCs w:val="28"/>
          <w:bdr w:val="none" w:sz="0" w:space="0" w:color="auto" w:frame="1"/>
        </w:rPr>
        <w:t>.</w:t>
      </w:r>
      <w:r w:rsidRPr="005203E6">
        <w:rPr>
          <w:rFonts w:ascii="Times New Roman" w:hAnsi="Times New Roman" w:cs="Times New Roman"/>
          <w:sz w:val="28"/>
          <w:szCs w:val="28"/>
          <w:bdr w:val="none" w:sz="0" w:space="0" w:color="auto" w:frame="1"/>
          <w:lang w:val="en-US"/>
        </w:rPr>
        <w:t>info</w:t>
      </w:r>
      <w:r w:rsidRPr="005203E6">
        <w:rPr>
          <w:rFonts w:ascii="Times New Roman" w:hAnsi="Times New Roman" w:cs="Times New Roman"/>
          <w:sz w:val="28"/>
          <w:szCs w:val="28"/>
          <w:bdr w:val="none" w:sz="0" w:space="0" w:color="auto" w:frame="1"/>
        </w:rPr>
        <w:t>/</w:t>
      </w:r>
      <w:r w:rsidRPr="005203E6">
        <w:rPr>
          <w:rFonts w:ascii="Times New Roman" w:hAnsi="Times New Roman" w:cs="Times New Roman"/>
          <w:sz w:val="28"/>
          <w:szCs w:val="28"/>
          <w:bdr w:val="none" w:sz="0" w:space="0" w:color="auto" w:frame="1"/>
          <w:lang w:val="en-US"/>
        </w:rPr>
        <w:t>news</w:t>
      </w:r>
      <w:r w:rsidRPr="005203E6">
        <w:rPr>
          <w:rFonts w:ascii="Times New Roman" w:hAnsi="Times New Roman" w:cs="Times New Roman"/>
          <w:sz w:val="28"/>
          <w:szCs w:val="28"/>
          <w:bdr w:val="none" w:sz="0" w:space="0" w:color="auto" w:frame="1"/>
        </w:rPr>
        <w:t>/</w:t>
      </w:r>
      <w:r w:rsidRPr="005203E6">
        <w:rPr>
          <w:rFonts w:ascii="Times New Roman" w:hAnsi="Times New Roman" w:cs="Times New Roman"/>
          <w:sz w:val="28"/>
          <w:szCs w:val="28"/>
          <w:bdr w:val="none" w:sz="0" w:space="0" w:color="auto" w:frame="1"/>
          <w:lang w:val="en-US"/>
        </w:rPr>
        <w:t>id</w:t>
      </w:r>
      <w:r w:rsidRPr="005203E6">
        <w:rPr>
          <w:rFonts w:ascii="Times New Roman" w:hAnsi="Times New Roman" w:cs="Times New Roman"/>
          <w:sz w:val="28"/>
          <w:szCs w:val="28"/>
          <w:bdr w:val="none" w:sz="0" w:space="0" w:color="auto" w:frame="1"/>
        </w:rPr>
        <w:t>/12135</w:t>
      </w:r>
    </w:p>
  </w:footnote>
  <w:footnote w:id="571">
    <w:p w:rsidR="00752378" w:rsidRPr="005203E6" w:rsidRDefault="00752378" w:rsidP="006A119E">
      <w:pPr>
        <w:pStyle w:val="a7"/>
        <w:ind w:firstLine="567"/>
        <w:jc w:val="both"/>
        <w:rPr>
          <w:rFonts w:ascii="Times New Roman" w:hAnsi="Times New Roman" w:cs="Times New Roman"/>
          <w:sz w:val="28"/>
          <w:szCs w:val="28"/>
        </w:rPr>
      </w:pPr>
      <w:r w:rsidRPr="005203E6">
        <w:rPr>
          <w:rStyle w:val="a9"/>
          <w:rFonts w:ascii="Times New Roman" w:hAnsi="Times New Roman" w:cs="Times New Roman"/>
          <w:sz w:val="28"/>
          <w:szCs w:val="28"/>
        </w:rPr>
        <w:footnoteRef/>
      </w:r>
      <w:r w:rsidRPr="005203E6">
        <w:rPr>
          <w:rFonts w:ascii="Times New Roman" w:hAnsi="Times New Roman" w:cs="Times New Roman"/>
          <w:sz w:val="28"/>
          <w:szCs w:val="28"/>
        </w:rPr>
        <w:t xml:space="preserve"> Избирательная комиссия Республики Крым утвердила официал</w:t>
      </w:r>
      <w:r w:rsidRPr="005203E6">
        <w:rPr>
          <w:rFonts w:ascii="Times New Roman" w:hAnsi="Times New Roman" w:cs="Times New Roman"/>
          <w:sz w:val="28"/>
          <w:szCs w:val="28"/>
        </w:rPr>
        <w:t>ь</w:t>
      </w:r>
      <w:r w:rsidRPr="005203E6">
        <w:rPr>
          <w:rFonts w:ascii="Times New Roman" w:hAnsi="Times New Roman" w:cs="Times New Roman"/>
          <w:sz w:val="28"/>
          <w:szCs w:val="28"/>
        </w:rPr>
        <w:t xml:space="preserve">ные результаты выборов депутатов Госсовета. </w:t>
      </w:r>
      <w:r w:rsidRPr="005203E6">
        <w:rPr>
          <w:rFonts w:ascii="Times New Roman" w:hAnsi="Times New Roman" w:cs="Times New Roman"/>
          <w:bCs/>
          <w:sz w:val="28"/>
          <w:szCs w:val="28"/>
          <w:lang w:val="en-US"/>
        </w:rPr>
        <w:t>URL</w:t>
      </w:r>
      <w:r w:rsidRPr="005203E6">
        <w:rPr>
          <w:rFonts w:ascii="Times New Roman" w:hAnsi="Times New Roman" w:cs="Times New Roman"/>
          <w:bCs/>
          <w:sz w:val="28"/>
          <w:szCs w:val="28"/>
        </w:rPr>
        <w:t xml:space="preserve">: </w:t>
      </w:r>
      <w:hyperlink r:id="rId215" w:history="1">
        <w:r w:rsidRPr="005203E6">
          <w:rPr>
            <w:rStyle w:val="ac"/>
            <w:rFonts w:ascii="Times New Roman" w:eastAsiaTheme="majorEastAsia" w:hAnsi="Times New Roman" w:cs="Times New Roman"/>
            <w:color w:val="auto"/>
            <w:sz w:val="28"/>
            <w:szCs w:val="28"/>
            <w:u w:val="none"/>
            <w:bdr w:val="none" w:sz="0" w:space="0" w:color="auto" w:frame="1"/>
            <w:lang w:val="en-US"/>
          </w:rPr>
          <w:t>http</w:t>
        </w:r>
        <w:r w:rsidRPr="005203E6">
          <w:rPr>
            <w:rStyle w:val="ac"/>
            <w:rFonts w:ascii="Times New Roman" w:eastAsiaTheme="majorEastAsia" w:hAnsi="Times New Roman" w:cs="Times New Roman"/>
            <w:color w:val="auto"/>
            <w:sz w:val="28"/>
            <w:szCs w:val="28"/>
            <w:u w:val="none"/>
            <w:bdr w:val="none" w:sz="0" w:space="0" w:color="auto" w:frame="1"/>
          </w:rPr>
          <w:t>://</w:t>
        </w:r>
        <w:r w:rsidRPr="005203E6">
          <w:rPr>
            <w:rStyle w:val="ac"/>
            <w:rFonts w:ascii="Times New Roman" w:eastAsiaTheme="majorEastAsia" w:hAnsi="Times New Roman" w:cs="Times New Roman"/>
            <w:color w:val="auto"/>
            <w:sz w:val="28"/>
            <w:szCs w:val="28"/>
            <w:u w:val="none"/>
            <w:bdr w:val="none" w:sz="0" w:space="0" w:color="auto" w:frame="1"/>
            <w:lang w:val="en-US"/>
          </w:rPr>
          <w:t>crimea</w:t>
        </w:r>
        <w:r w:rsidRPr="005203E6">
          <w:rPr>
            <w:rStyle w:val="ac"/>
            <w:rFonts w:ascii="Times New Roman" w:eastAsiaTheme="majorEastAsia" w:hAnsi="Times New Roman" w:cs="Times New Roman"/>
            <w:color w:val="auto"/>
            <w:sz w:val="28"/>
            <w:szCs w:val="28"/>
            <w:u w:val="none"/>
            <w:bdr w:val="none" w:sz="0" w:space="0" w:color="auto" w:frame="1"/>
          </w:rPr>
          <w:t>.</w:t>
        </w:r>
        <w:r w:rsidRPr="005203E6">
          <w:rPr>
            <w:rStyle w:val="ac"/>
            <w:rFonts w:ascii="Times New Roman" w:eastAsiaTheme="majorEastAsia" w:hAnsi="Times New Roman" w:cs="Times New Roman"/>
            <w:color w:val="auto"/>
            <w:sz w:val="28"/>
            <w:szCs w:val="28"/>
            <w:u w:val="none"/>
            <w:bdr w:val="none" w:sz="0" w:space="0" w:color="auto" w:frame="1"/>
            <w:lang w:val="en-US"/>
          </w:rPr>
          <w:t>izbirkom</w:t>
        </w:r>
        <w:r w:rsidRPr="005203E6">
          <w:rPr>
            <w:rStyle w:val="ac"/>
            <w:rFonts w:ascii="Times New Roman" w:eastAsiaTheme="majorEastAsia" w:hAnsi="Times New Roman" w:cs="Times New Roman"/>
            <w:color w:val="auto"/>
            <w:sz w:val="28"/>
            <w:szCs w:val="28"/>
            <w:u w:val="none"/>
            <w:bdr w:val="none" w:sz="0" w:space="0" w:color="auto" w:frame="1"/>
          </w:rPr>
          <w:t>.</w:t>
        </w:r>
        <w:r w:rsidRPr="005203E6">
          <w:rPr>
            <w:rStyle w:val="ac"/>
            <w:rFonts w:ascii="Times New Roman" w:eastAsiaTheme="majorEastAsia" w:hAnsi="Times New Roman" w:cs="Times New Roman"/>
            <w:color w:val="auto"/>
            <w:sz w:val="28"/>
            <w:szCs w:val="28"/>
            <w:u w:val="none"/>
            <w:bdr w:val="none" w:sz="0" w:space="0" w:color="auto" w:frame="1"/>
            <w:lang w:val="en-US"/>
          </w:rPr>
          <w:t>ru</w:t>
        </w:r>
        <w:r w:rsidRPr="005203E6">
          <w:rPr>
            <w:rStyle w:val="ac"/>
            <w:rFonts w:ascii="Times New Roman" w:eastAsiaTheme="majorEastAsia" w:hAnsi="Times New Roman" w:cs="Times New Roman"/>
            <w:color w:val="auto"/>
            <w:sz w:val="28"/>
            <w:szCs w:val="28"/>
            <w:u w:val="none"/>
            <w:bdr w:val="none" w:sz="0" w:space="0" w:color="auto" w:frame="1"/>
          </w:rPr>
          <w:t xml:space="preserve">/ </w:t>
        </w:r>
        <w:r w:rsidRPr="005203E6">
          <w:rPr>
            <w:rStyle w:val="ac"/>
            <w:rFonts w:ascii="Times New Roman" w:eastAsiaTheme="majorEastAsia" w:hAnsi="Times New Roman" w:cs="Times New Roman"/>
            <w:color w:val="auto"/>
            <w:sz w:val="28"/>
            <w:szCs w:val="28"/>
            <w:u w:val="none"/>
            <w:bdr w:val="none" w:sz="0" w:space="0" w:color="auto" w:frame="1"/>
            <w:lang w:val="en-US"/>
          </w:rPr>
          <w:t>news</w:t>
        </w:r>
        <w:r w:rsidRPr="005203E6">
          <w:rPr>
            <w:rStyle w:val="ac"/>
            <w:rFonts w:ascii="Times New Roman" w:eastAsiaTheme="majorEastAsia" w:hAnsi="Times New Roman" w:cs="Times New Roman"/>
            <w:color w:val="auto"/>
            <w:sz w:val="28"/>
            <w:szCs w:val="28"/>
            <w:u w:val="none"/>
            <w:bdr w:val="none" w:sz="0" w:space="0" w:color="auto" w:frame="1"/>
          </w:rPr>
          <w:t>/</w:t>
        </w:r>
        <w:r w:rsidRPr="005203E6">
          <w:rPr>
            <w:rStyle w:val="ac"/>
            <w:rFonts w:ascii="Times New Roman" w:eastAsiaTheme="majorEastAsia" w:hAnsi="Times New Roman" w:cs="Times New Roman"/>
            <w:color w:val="auto"/>
            <w:sz w:val="28"/>
            <w:szCs w:val="28"/>
            <w:u w:val="none"/>
            <w:bdr w:val="none" w:sz="0" w:space="0" w:color="auto" w:frame="1"/>
            <w:lang w:val="en-US"/>
          </w:rPr>
          <w:t>izbiratelnaya</w:t>
        </w:r>
        <w:r w:rsidRPr="005203E6">
          <w:rPr>
            <w:rStyle w:val="ac"/>
            <w:rFonts w:ascii="Times New Roman" w:eastAsiaTheme="majorEastAsia" w:hAnsi="Times New Roman" w:cs="Times New Roman"/>
            <w:color w:val="auto"/>
            <w:sz w:val="28"/>
            <w:szCs w:val="28"/>
            <w:u w:val="none"/>
            <w:bdr w:val="none" w:sz="0" w:space="0" w:color="auto" w:frame="1"/>
          </w:rPr>
          <w:t>-</w:t>
        </w:r>
        <w:r w:rsidRPr="005203E6">
          <w:rPr>
            <w:rStyle w:val="ac"/>
            <w:rFonts w:ascii="Times New Roman" w:eastAsiaTheme="majorEastAsia" w:hAnsi="Times New Roman" w:cs="Times New Roman"/>
            <w:color w:val="auto"/>
            <w:sz w:val="28"/>
            <w:szCs w:val="28"/>
            <w:u w:val="none"/>
            <w:bdr w:val="none" w:sz="0" w:space="0" w:color="auto" w:frame="1"/>
            <w:lang w:val="en-US"/>
          </w:rPr>
          <w:t>komissiya</w:t>
        </w:r>
        <w:r w:rsidRPr="005203E6">
          <w:rPr>
            <w:rStyle w:val="ac"/>
            <w:rFonts w:ascii="Times New Roman" w:eastAsiaTheme="majorEastAsia" w:hAnsi="Times New Roman" w:cs="Times New Roman"/>
            <w:color w:val="auto"/>
            <w:sz w:val="28"/>
            <w:szCs w:val="28"/>
            <w:u w:val="none"/>
            <w:bdr w:val="none" w:sz="0" w:space="0" w:color="auto" w:frame="1"/>
          </w:rPr>
          <w:t>-</w:t>
        </w:r>
        <w:r w:rsidRPr="005203E6">
          <w:rPr>
            <w:rStyle w:val="ac"/>
            <w:rFonts w:ascii="Times New Roman" w:eastAsiaTheme="majorEastAsia" w:hAnsi="Times New Roman" w:cs="Times New Roman"/>
            <w:color w:val="auto"/>
            <w:sz w:val="28"/>
            <w:szCs w:val="28"/>
            <w:u w:val="none"/>
            <w:bdr w:val="none" w:sz="0" w:space="0" w:color="auto" w:frame="1"/>
            <w:lang w:val="en-US"/>
          </w:rPr>
          <w:t>respubliki</w:t>
        </w:r>
        <w:r w:rsidRPr="005203E6">
          <w:rPr>
            <w:rStyle w:val="ac"/>
            <w:rFonts w:ascii="Times New Roman" w:eastAsiaTheme="majorEastAsia" w:hAnsi="Times New Roman" w:cs="Times New Roman"/>
            <w:color w:val="auto"/>
            <w:sz w:val="28"/>
            <w:szCs w:val="28"/>
            <w:u w:val="none"/>
            <w:bdr w:val="none" w:sz="0" w:space="0" w:color="auto" w:frame="1"/>
          </w:rPr>
          <w:t>-</w:t>
        </w:r>
        <w:r w:rsidRPr="005203E6">
          <w:rPr>
            <w:rStyle w:val="ac"/>
            <w:rFonts w:ascii="Times New Roman" w:eastAsiaTheme="majorEastAsia" w:hAnsi="Times New Roman" w:cs="Times New Roman"/>
            <w:color w:val="auto"/>
            <w:sz w:val="28"/>
            <w:szCs w:val="28"/>
            <w:u w:val="none"/>
            <w:bdr w:val="none" w:sz="0" w:space="0" w:color="auto" w:frame="1"/>
            <w:lang w:val="en-US"/>
          </w:rPr>
          <w:t>krym</w:t>
        </w:r>
        <w:r w:rsidRPr="005203E6">
          <w:rPr>
            <w:rStyle w:val="ac"/>
            <w:rFonts w:ascii="Times New Roman" w:eastAsiaTheme="majorEastAsia" w:hAnsi="Times New Roman" w:cs="Times New Roman"/>
            <w:color w:val="auto"/>
            <w:sz w:val="28"/>
            <w:szCs w:val="28"/>
            <w:u w:val="none"/>
            <w:bdr w:val="none" w:sz="0" w:space="0" w:color="auto" w:frame="1"/>
          </w:rPr>
          <w:t>-</w:t>
        </w:r>
        <w:r w:rsidRPr="005203E6">
          <w:rPr>
            <w:rStyle w:val="ac"/>
            <w:rFonts w:ascii="Times New Roman" w:eastAsiaTheme="majorEastAsia" w:hAnsi="Times New Roman" w:cs="Times New Roman"/>
            <w:color w:val="auto"/>
            <w:sz w:val="28"/>
            <w:szCs w:val="28"/>
            <w:u w:val="none"/>
            <w:bdr w:val="none" w:sz="0" w:space="0" w:color="auto" w:frame="1"/>
            <w:lang w:val="en-US"/>
          </w:rPr>
          <w:t>utverdila</w:t>
        </w:r>
        <w:r w:rsidRPr="005203E6">
          <w:rPr>
            <w:rStyle w:val="ac"/>
            <w:rFonts w:ascii="Times New Roman" w:eastAsiaTheme="majorEastAsia" w:hAnsi="Times New Roman" w:cs="Times New Roman"/>
            <w:color w:val="auto"/>
            <w:sz w:val="28"/>
            <w:szCs w:val="28"/>
            <w:u w:val="none"/>
            <w:bdr w:val="none" w:sz="0" w:space="0" w:color="auto" w:frame="1"/>
          </w:rPr>
          <w:t>-</w:t>
        </w:r>
        <w:r w:rsidRPr="005203E6">
          <w:rPr>
            <w:rStyle w:val="ac"/>
            <w:rFonts w:ascii="Times New Roman" w:eastAsiaTheme="majorEastAsia" w:hAnsi="Times New Roman" w:cs="Times New Roman"/>
            <w:color w:val="auto"/>
            <w:sz w:val="28"/>
            <w:szCs w:val="28"/>
            <w:u w:val="none"/>
            <w:bdr w:val="none" w:sz="0" w:space="0" w:color="auto" w:frame="1"/>
            <w:lang w:val="en-US"/>
          </w:rPr>
          <w:t>ofitsialnye</w:t>
        </w:r>
        <w:r w:rsidRPr="005203E6">
          <w:rPr>
            <w:rStyle w:val="ac"/>
            <w:rFonts w:ascii="Times New Roman" w:eastAsiaTheme="majorEastAsia" w:hAnsi="Times New Roman" w:cs="Times New Roman"/>
            <w:color w:val="auto"/>
            <w:sz w:val="28"/>
            <w:szCs w:val="28"/>
            <w:u w:val="none"/>
            <w:bdr w:val="none" w:sz="0" w:space="0" w:color="auto" w:frame="1"/>
          </w:rPr>
          <w:t>-</w:t>
        </w:r>
        <w:r w:rsidRPr="005203E6">
          <w:rPr>
            <w:rStyle w:val="ac"/>
            <w:rFonts w:ascii="Times New Roman" w:eastAsiaTheme="majorEastAsia" w:hAnsi="Times New Roman" w:cs="Times New Roman"/>
            <w:color w:val="auto"/>
            <w:sz w:val="28"/>
            <w:szCs w:val="28"/>
            <w:u w:val="none"/>
            <w:bdr w:val="none" w:sz="0" w:space="0" w:color="auto" w:frame="1"/>
            <w:lang w:val="en-US"/>
          </w:rPr>
          <w:t>rezultaty</w:t>
        </w:r>
        <w:r w:rsidRPr="005203E6">
          <w:rPr>
            <w:rStyle w:val="ac"/>
            <w:rFonts w:ascii="Times New Roman" w:eastAsiaTheme="majorEastAsia" w:hAnsi="Times New Roman" w:cs="Times New Roman"/>
            <w:color w:val="auto"/>
            <w:sz w:val="28"/>
            <w:szCs w:val="28"/>
            <w:u w:val="none"/>
            <w:bdr w:val="none" w:sz="0" w:space="0" w:color="auto" w:frame="1"/>
          </w:rPr>
          <w:t>-</w:t>
        </w:r>
        <w:r w:rsidRPr="005203E6">
          <w:rPr>
            <w:rStyle w:val="ac"/>
            <w:rFonts w:ascii="Times New Roman" w:eastAsiaTheme="majorEastAsia" w:hAnsi="Times New Roman" w:cs="Times New Roman"/>
            <w:color w:val="auto"/>
            <w:sz w:val="28"/>
            <w:szCs w:val="28"/>
            <w:u w:val="none"/>
            <w:bdr w:val="none" w:sz="0" w:space="0" w:color="auto" w:frame="1"/>
            <w:lang w:val="en-US"/>
          </w:rPr>
          <w:t>vyborov</w:t>
        </w:r>
        <w:r w:rsidRPr="005203E6">
          <w:rPr>
            <w:rStyle w:val="ac"/>
            <w:rFonts w:ascii="Times New Roman" w:eastAsiaTheme="majorEastAsia" w:hAnsi="Times New Roman" w:cs="Times New Roman"/>
            <w:color w:val="auto"/>
            <w:sz w:val="28"/>
            <w:szCs w:val="28"/>
            <w:u w:val="none"/>
            <w:bdr w:val="none" w:sz="0" w:space="0" w:color="auto" w:frame="1"/>
          </w:rPr>
          <w:t>-</w:t>
        </w:r>
        <w:r w:rsidRPr="005203E6">
          <w:rPr>
            <w:rStyle w:val="ac"/>
            <w:rFonts w:ascii="Times New Roman" w:eastAsiaTheme="majorEastAsia" w:hAnsi="Times New Roman" w:cs="Times New Roman"/>
            <w:color w:val="auto"/>
            <w:sz w:val="28"/>
            <w:szCs w:val="28"/>
            <w:u w:val="none"/>
            <w:bdr w:val="none" w:sz="0" w:space="0" w:color="auto" w:frame="1"/>
            <w:lang w:val="en-US"/>
          </w:rPr>
          <w:t>deputatov</w:t>
        </w:r>
        <w:r w:rsidRPr="005203E6">
          <w:rPr>
            <w:rStyle w:val="ac"/>
            <w:rFonts w:ascii="Times New Roman" w:eastAsiaTheme="majorEastAsia" w:hAnsi="Times New Roman" w:cs="Times New Roman"/>
            <w:color w:val="auto"/>
            <w:sz w:val="28"/>
            <w:szCs w:val="28"/>
            <w:u w:val="none"/>
            <w:bdr w:val="none" w:sz="0" w:space="0" w:color="auto" w:frame="1"/>
          </w:rPr>
          <w:t>-</w:t>
        </w:r>
        <w:r w:rsidRPr="005203E6">
          <w:rPr>
            <w:rStyle w:val="ac"/>
            <w:rFonts w:ascii="Times New Roman" w:eastAsiaTheme="majorEastAsia" w:hAnsi="Times New Roman" w:cs="Times New Roman"/>
            <w:color w:val="auto"/>
            <w:sz w:val="28"/>
            <w:szCs w:val="28"/>
            <w:u w:val="none"/>
            <w:bdr w:val="none" w:sz="0" w:space="0" w:color="auto" w:frame="1"/>
            <w:lang w:val="en-US"/>
          </w:rPr>
          <w:t>gossoveta</w:t>
        </w:r>
        <w:r w:rsidRPr="005203E6">
          <w:rPr>
            <w:rStyle w:val="ac"/>
            <w:rFonts w:ascii="Times New Roman" w:eastAsiaTheme="majorEastAsia" w:hAnsi="Times New Roman" w:cs="Times New Roman"/>
            <w:color w:val="auto"/>
            <w:sz w:val="28"/>
            <w:szCs w:val="28"/>
            <w:u w:val="none"/>
            <w:bdr w:val="none" w:sz="0" w:space="0" w:color="auto" w:frame="1"/>
          </w:rPr>
          <w:t>-.</w:t>
        </w:r>
        <w:r w:rsidRPr="005203E6">
          <w:rPr>
            <w:rStyle w:val="ac"/>
            <w:rFonts w:ascii="Times New Roman" w:eastAsiaTheme="majorEastAsia" w:hAnsi="Times New Roman" w:cs="Times New Roman"/>
            <w:color w:val="auto"/>
            <w:sz w:val="28"/>
            <w:szCs w:val="28"/>
            <w:u w:val="none"/>
            <w:bdr w:val="none" w:sz="0" w:space="0" w:color="auto" w:frame="1"/>
            <w:lang w:val="en-US"/>
          </w:rPr>
          <w:t>html</w:t>
        </w:r>
      </w:hyperlink>
    </w:p>
  </w:footnote>
  <w:footnote w:id="572">
    <w:p w:rsidR="00752378" w:rsidRPr="005203E6" w:rsidRDefault="00752378" w:rsidP="006A119E">
      <w:pPr>
        <w:pStyle w:val="1"/>
        <w:shd w:val="clear" w:color="auto" w:fill="FFFFFF"/>
        <w:spacing w:before="0" w:line="240" w:lineRule="auto"/>
        <w:ind w:firstLine="567"/>
        <w:jc w:val="both"/>
        <w:rPr>
          <w:rFonts w:ascii="Times New Roman" w:hAnsi="Times New Roman" w:cs="Times New Roman"/>
          <w:b w:val="0"/>
          <w:color w:val="auto"/>
        </w:rPr>
      </w:pPr>
      <w:r w:rsidRPr="005203E6">
        <w:rPr>
          <w:rStyle w:val="a9"/>
          <w:rFonts w:ascii="Times New Roman" w:hAnsi="Times New Roman" w:cs="Times New Roman"/>
          <w:b w:val="0"/>
          <w:color w:val="auto"/>
        </w:rPr>
        <w:footnoteRef/>
      </w:r>
      <w:r w:rsidRPr="005203E6">
        <w:rPr>
          <w:rFonts w:ascii="Times New Roman" w:hAnsi="Times New Roman" w:cs="Times New Roman"/>
          <w:b w:val="0"/>
          <w:color w:val="auto"/>
        </w:rPr>
        <w:t xml:space="preserve"> Там же.</w:t>
      </w:r>
    </w:p>
  </w:footnote>
  <w:footnote w:id="573">
    <w:p w:rsidR="00752378" w:rsidRPr="00AD69F2" w:rsidRDefault="00752378" w:rsidP="006A119E">
      <w:pPr>
        <w:pStyle w:val="a7"/>
        <w:ind w:firstLine="567"/>
        <w:jc w:val="both"/>
        <w:rPr>
          <w:rFonts w:ascii="Times New Roman" w:hAnsi="Times New Roman" w:cs="Times New Roman"/>
          <w:sz w:val="28"/>
          <w:szCs w:val="28"/>
          <w:lang w:val="en-US"/>
        </w:rPr>
      </w:pPr>
      <w:r w:rsidRPr="00AD69F2">
        <w:rPr>
          <w:rStyle w:val="a9"/>
          <w:rFonts w:ascii="Times New Roman" w:hAnsi="Times New Roman" w:cs="Times New Roman"/>
          <w:sz w:val="28"/>
          <w:szCs w:val="28"/>
        </w:rPr>
        <w:footnoteRef/>
      </w:r>
      <w:r w:rsidRPr="00AD69F2">
        <w:rPr>
          <w:rFonts w:ascii="Times New Roman" w:hAnsi="Times New Roman" w:cs="Times New Roman"/>
          <w:sz w:val="28"/>
          <w:szCs w:val="28"/>
        </w:rPr>
        <w:t xml:space="preserve"> Лидер крымских татар награжден премией имени Леха Валенсы. </w:t>
      </w:r>
      <w:r w:rsidRPr="00AD69F2">
        <w:rPr>
          <w:rFonts w:ascii="Times New Roman" w:hAnsi="Times New Roman" w:cs="Times New Roman"/>
          <w:bCs/>
          <w:sz w:val="28"/>
          <w:szCs w:val="28"/>
          <w:lang w:val="en-US"/>
        </w:rPr>
        <w:t xml:space="preserve">URL: </w:t>
      </w:r>
      <w:r w:rsidRPr="00AD69F2">
        <w:rPr>
          <w:rFonts w:ascii="Times New Roman" w:hAnsi="Times New Roman" w:cs="Times New Roman"/>
          <w:sz w:val="28"/>
          <w:szCs w:val="28"/>
          <w:bdr w:val="none" w:sz="0" w:space="0" w:color="auto" w:frame="1"/>
          <w:lang w:val="en-US"/>
        </w:rPr>
        <w:t>http://ria.ru/world/20140507/1006871818.html</w:t>
      </w:r>
    </w:p>
  </w:footnote>
  <w:footnote w:id="574">
    <w:p w:rsidR="00752378" w:rsidRPr="00AD69F2" w:rsidRDefault="00752378" w:rsidP="006A119E">
      <w:pPr>
        <w:pStyle w:val="a7"/>
        <w:ind w:firstLine="567"/>
        <w:jc w:val="both"/>
        <w:rPr>
          <w:rFonts w:ascii="Times New Roman" w:hAnsi="Times New Roman" w:cs="Times New Roman"/>
          <w:sz w:val="28"/>
          <w:szCs w:val="28"/>
        </w:rPr>
      </w:pPr>
      <w:r w:rsidRPr="00AD69F2">
        <w:rPr>
          <w:rStyle w:val="a9"/>
          <w:rFonts w:ascii="Times New Roman" w:hAnsi="Times New Roman" w:cs="Times New Roman"/>
          <w:sz w:val="28"/>
          <w:szCs w:val="28"/>
        </w:rPr>
        <w:footnoteRef/>
      </w:r>
      <w:r w:rsidRPr="00AD69F2">
        <w:rPr>
          <w:rFonts w:ascii="Times New Roman" w:hAnsi="Times New Roman" w:cs="Times New Roman"/>
          <w:sz w:val="28"/>
          <w:szCs w:val="28"/>
        </w:rPr>
        <w:t xml:space="preserve"> Новости, 28 мая 2014 г. Меджлисовец Ленур Ислямов уволен с п</w:t>
      </w:r>
      <w:r w:rsidRPr="00AD69F2">
        <w:rPr>
          <w:rFonts w:ascii="Times New Roman" w:hAnsi="Times New Roman" w:cs="Times New Roman"/>
          <w:sz w:val="28"/>
          <w:szCs w:val="28"/>
        </w:rPr>
        <w:t>о</w:t>
      </w:r>
      <w:r w:rsidRPr="00AD69F2">
        <w:rPr>
          <w:rFonts w:ascii="Times New Roman" w:hAnsi="Times New Roman" w:cs="Times New Roman"/>
          <w:sz w:val="28"/>
          <w:szCs w:val="28"/>
        </w:rPr>
        <w:t xml:space="preserve">ста вице-премьера Крыма за политическую ангажированность. </w:t>
      </w:r>
      <w:r w:rsidRPr="00AD69F2">
        <w:rPr>
          <w:rFonts w:ascii="Times New Roman" w:hAnsi="Times New Roman" w:cs="Times New Roman"/>
          <w:bCs/>
          <w:sz w:val="28"/>
          <w:szCs w:val="28"/>
          <w:lang w:val="en-US"/>
        </w:rPr>
        <w:t>URL</w:t>
      </w:r>
      <w:r w:rsidRPr="00AD69F2">
        <w:rPr>
          <w:rFonts w:ascii="Times New Roman" w:hAnsi="Times New Roman" w:cs="Times New Roman"/>
          <w:bCs/>
          <w:sz w:val="28"/>
          <w:szCs w:val="28"/>
        </w:rPr>
        <w:t xml:space="preserve">: </w:t>
      </w:r>
      <w:r w:rsidRPr="00AD69F2">
        <w:rPr>
          <w:rFonts w:ascii="Times New Roman" w:hAnsi="Times New Roman" w:cs="Times New Roman"/>
          <w:kern w:val="36"/>
          <w:sz w:val="28"/>
          <w:szCs w:val="28"/>
        </w:rPr>
        <w:t>http://www.</w:t>
      </w:r>
      <w:r w:rsidRPr="00AD69F2">
        <w:rPr>
          <w:rFonts w:ascii="Times New Roman" w:hAnsi="Times New Roman" w:cs="Times New Roman"/>
          <w:kern w:val="36"/>
          <w:sz w:val="28"/>
          <w:szCs w:val="28"/>
          <w:lang w:val="en-US"/>
        </w:rPr>
        <w:t>freetavrida</w:t>
      </w:r>
      <w:r w:rsidRPr="00AD69F2">
        <w:rPr>
          <w:rFonts w:ascii="Times New Roman" w:hAnsi="Times New Roman" w:cs="Times New Roman"/>
          <w:kern w:val="36"/>
          <w:sz w:val="28"/>
          <w:szCs w:val="28"/>
        </w:rPr>
        <w:t>.</w:t>
      </w:r>
      <w:r w:rsidRPr="00AD69F2">
        <w:rPr>
          <w:rFonts w:ascii="Times New Roman" w:hAnsi="Times New Roman" w:cs="Times New Roman"/>
          <w:kern w:val="36"/>
          <w:sz w:val="28"/>
          <w:szCs w:val="28"/>
          <w:lang w:val="en-US"/>
        </w:rPr>
        <w:t>org</w:t>
      </w:r>
      <w:r w:rsidRPr="00AD69F2">
        <w:rPr>
          <w:rFonts w:ascii="Times New Roman" w:hAnsi="Times New Roman" w:cs="Times New Roman"/>
          <w:kern w:val="36"/>
          <w:sz w:val="28"/>
          <w:szCs w:val="28"/>
        </w:rPr>
        <w:t>/?</w:t>
      </w:r>
      <w:r w:rsidRPr="00AD69F2">
        <w:rPr>
          <w:rFonts w:ascii="Times New Roman" w:hAnsi="Times New Roman" w:cs="Times New Roman"/>
          <w:kern w:val="36"/>
          <w:sz w:val="28"/>
          <w:szCs w:val="28"/>
          <w:lang w:val="en-US"/>
        </w:rPr>
        <w:t>p</w:t>
      </w:r>
      <w:r w:rsidRPr="00AD69F2">
        <w:rPr>
          <w:rFonts w:ascii="Times New Roman" w:hAnsi="Times New Roman" w:cs="Times New Roman"/>
          <w:kern w:val="36"/>
          <w:sz w:val="28"/>
          <w:szCs w:val="28"/>
        </w:rPr>
        <w:t>=3179#</w:t>
      </w:r>
      <w:r w:rsidRPr="00AD69F2">
        <w:rPr>
          <w:rFonts w:ascii="Times New Roman" w:hAnsi="Times New Roman" w:cs="Times New Roman"/>
          <w:kern w:val="36"/>
          <w:sz w:val="28"/>
          <w:szCs w:val="28"/>
          <w:lang w:val="en-US"/>
        </w:rPr>
        <w:t>more</w:t>
      </w:r>
      <w:r w:rsidRPr="00AD69F2">
        <w:rPr>
          <w:rFonts w:ascii="Times New Roman" w:hAnsi="Times New Roman" w:cs="Times New Roman"/>
          <w:kern w:val="36"/>
          <w:sz w:val="28"/>
          <w:szCs w:val="28"/>
        </w:rPr>
        <w:t>-3179</w:t>
      </w:r>
    </w:p>
  </w:footnote>
  <w:footnote w:id="575">
    <w:p w:rsidR="00752378" w:rsidRPr="00AD69F2" w:rsidRDefault="00752378" w:rsidP="006A119E">
      <w:pPr>
        <w:pStyle w:val="a7"/>
        <w:ind w:firstLine="567"/>
        <w:jc w:val="both"/>
        <w:rPr>
          <w:rFonts w:ascii="Times New Roman" w:hAnsi="Times New Roman" w:cs="Times New Roman"/>
          <w:sz w:val="28"/>
          <w:szCs w:val="28"/>
        </w:rPr>
      </w:pPr>
      <w:r w:rsidRPr="00AD69F2">
        <w:rPr>
          <w:rStyle w:val="a9"/>
          <w:rFonts w:ascii="Times New Roman" w:hAnsi="Times New Roman" w:cs="Times New Roman"/>
          <w:sz w:val="28"/>
          <w:szCs w:val="28"/>
        </w:rPr>
        <w:footnoteRef/>
      </w:r>
      <w:r w:rsidRPr="00AD69F2">
        <w:rPr>
          <w:rFonts w:ascii="Times New Roman" w:hAnsi="Times New Roman" w:cs="Times New Roman"/>
          <w:sz w:val="28"/>
          <w:szCs w:val="28"/>
        </w:rPr>
        <w:t xml:space="preserve"> </w:t>
      </w:r>
      <w:r w:rsidRPr="00AD69F2">
        <w:rPr>
          <w:rFonts w:ascii="Times New Roman" w:hAnsi="Times New Roman" w:cs="Times New Roman"/>
          <w:kern w:val="36"/>
          <w:sz w:val="28"/>
          <w:szCs w:val="28"/>
        </w:rPr>
        <w:t xml:space="preserve">Под Иловайском разбит сформированный из беглых исламистов и меджлисовцев батальон «Крым». </w:t>
      </w:r>
      <w:r w:rsidRPr="00AD69F2">
        <w:rPr>
          <w:rFonts w:ascii="Times New Roman" w:hAnsi="Times New Roman" w:cs="Times New Roman"/>
          <w:bCs/>
          <w:sz w:val="28"/>
          <w:szCs w:val="28"/>
          <w:lang w:val="en-US"/>
        </w:rPr>
        <w:t>URL</w:t>
      </w:r>
      <w:r w:rsidRPr="00AD69F2">
        <w:rPr>
          <w:rFonts w:ascii="Times New Roman" w:hAnsi="Times New Roman" w:cs="Times New Roman"/>
          <w:bCs/>
          <w:sz w:val="28"/>
          <w:szCs w:val="28"/>
        </w:rPr>
        <w:t xml:space="preserve">: </w:t>
      </w:r>
      <w:hyperlink r:id="rId216" w:history="1">
        <w:r w:rsidRPr="00AD69F2">
          <w:rPr>
            <w:rStyle w:val="ac"/>
            <w:rFonts w:ascii="Times New Roman" w:hAnsi="Times New Roman" w:cs="Times New Roman"/>
            <w:color w:val="auto"/>
            <w:kern w:val="36"/>
            <w:sz w:val="28"/>
            <w:szCs w:val="28"/>
            <w:u w:val="none"/>
            <w:lang w:val="en-US"/>
          </w:rPr>
          <w:t>http</w:t>
        </w:r>
        <w:r w:rsidRPr="00AD69F2">
          <w:rPr>
            <w:rStyle w:val="ac"/>
            <w:rFonts w:ascii="Times New Roman" w:hAnsi="Times New Roman" w:cs="Times New Roman"/>
            <w:color w:val="auto"/>
            <w:kern w:val="36"/>
            <w:sz w:val="28"/>
            <w:szCs w:val="28"/>
            <w:u w:val="none"/>
          </w:rPr>
          <w:t>://</w:t>
        </w:r>
        <w:r w:rsidRPr="00AD69F2">
          <w:rPr>
            <w:rStyle w:val="ac"/>
            <w:rFonts w:ascii="Times New Roman" w:hAnsi="Times New Roman" w:cs="Times New Roman"/>
            <w:color w:val="auto"/>
            <w:kern w:val="36"/>
            <w:sz w:val="28"/>
            <w:szCs w:val="28"/>
            <w:u w:val="none"/>
            <w:lang w:val="en-US"/>
          </w:rPr>
          <w:t>www</w:t>
        </w:r>
        <w:r w:rsidRPr="00AD69F2">
          <w:rPr>
            <w:rStyle w:val="ac"/>
            <w:rFonts w:ascii="Times New Roman" w:hAnsi="Times New Roman" w:cs="Times New Roman"/>
            <w:color w:val="auto"/>
            <w:kern w:val="36"/>
            <w:sz w:val="28"/>
            <w:szCs w:val="28"/>
            <w:u w:val="none"/>
          </w:rPr>
          <w:t>.</w:t>
        </w:r>
        <w:r w:rsidRPr="00AD69F2">
          <w:rPr>
            <w:rStyle w:val="ac"/>
            <w:rFonts w:ascii="Times New Roman" w:hAnsi="Times New Roman" w:cs="Times New Roman"/>
            <w:color w:val="auto"/>
            <w:kern w:val="36"/>
            <w:sz w:val="28"/>
            <w:szCs w:val="28"/>
            <w:u w:val="none"/>
            <w:lang w:val="en-US"/>
          </w:rPr>
          <w:t>novoross</w:t>
        </w:r>
        <w:r w:rsidRPr="00AD69F2">
          <w:rPr>
            <w:rStyle w:val="ac"/>
            <w:rFonts w:ascii="Times New Roman" w:hAnsi="Times New Roman" w:cs="Times New Roman"/>
            <w:color w:val="auto"/>
            <w:kern w:val="36"/>
            <w:sz w:val="28"/>
            <w:szCs w:val="28"/>
            <w:u w:val="none"/>
          </w:rPr>
          <w:t>.</w:t>
        </w:r>
        <w:r w:rsidRPr="00AD69F2">
          <w:rPr>
            <w:rStyle w:val="ac"/>
            <w:rFonts w:ascii="Times New Roman" w:hAnsi="Times New Roman" w:cs="Times New Roman"/>
            <w:color w:val="auto"/>
            <w:kern w:val="36"/>
            <w:sz w:val="28"/>
            <w:szCs w:val="28"/>
            <w:u w:val="none"/>
            <w:lang w:val="en-US"/>
          </w:rPr>
          <w:t>info</w:t>
        </w:r>
        <w:r w:rsidRPr="00AD69F2">
          <w:rPr>
            <w:rStyle w:val="ac"/>
            <w:rFonts w:ascii="Times New Roman" w:hAnsi="Times New Roman" w:cs="Times New Roman"/>
            <w:color w:val="auto"/>
            <w:kern w:val="36"/>
            <w:sz w:val="28"/>
            <w:szCs w:val="28"/>
            <w:u w:val="none"/>
          </w:rPr>
          <w:t>/</w:t>
        </w:r>
        <w:r w:rsidRPr="00AD69F2">
          <w:rPr>
            <w:rStyle w:val="ac"/>
            <w:rFonts w:ascii="Times New Roman" w:hAnsi="Times New Roman" w:cs="Times New Roman"/>
            <w:color w:val="auto"/>
            <w:kern w:val="36"/>
            <w:sz w:val="28"/>
            <w:szCs w:val="28"/>
            <w:u w:val="none"/>
            <w:lang w:val="en-US"/>
          </w:rPr>
          <w:t>happens</w:t>
        </w:r>
        <w:r w:rsidRPr="00AD69F2">
          <w:rPr>
            <w:rStyle w:val="ac"/>
            <w:rFonts w:ascii="Times New Roman" w:hAnsi="Times New Roman" w:cs="Times New Roman"/>
            <w:color w:val="auto"/>
            <w:kern w:val="36"/>
            <w:sz w:val="28"/>
            <w:szCs w:val="28"/>
            <w:u w:val="none"/>
          </w:rPr>
          <w:t>/</w:t>
        </w:r>
      </w:hyperlink>
      <w:r w:rsidRPr="00AD69F2">
        <w:rPr>
          <w:rFonts w:ascii="Times New Roman" w:hAnsi="Times New Roman" w:cs="Times New Roman"/>
          <w:kern w:val="36"/>
          <w:sz w:val="28"/>
          <w:szCs w:val="28"/>
        </w:rPr>
        <w:t xml:space="preserve"> 28582-</w:t>
      </w:r>
      <w:r w:rsidRPr="00AD69F2">
        <w:rPr>
          <w:rFonts w:ascii="Times New Roman" w:hAnsi="Times New Roman" w:cs="Times New Roman"/>
          <w:kern w:val="36"/>
          <w:sz w:val="28"/>
          <w:szCs w:val="28"/>
          <w:lang w:val="en-US"/>
        </w:rPr>
        <w:t>pod</w:t>
      </w:r>
      <w:r w:rsidRPr="00AD69F2">
        <w:rPr>
          <w:rFonts w:ascii="Times New Roman" w:hAnsi="Times New Roman" w:cs="Times New Roman"/>
          <w:kern w:val="36"/>
          <w:sz w:val="28"/>
          <w:szCs w:val="28"/>
        </w:rPr>
        <w:t>-</w:t>
      </w:r>
      <w:r w:rsidRPr="00AD69F2">
        <w:rPr>
          <w:rFonts w:ascii="Times New Roman" w:hAnsi="Times New Roman" w:cs="Times New Roman"/>
          <w:kern w:val="36"/>
          <w:sz w:val="28"/>
          <w:szCs w:val="28"/>
          <w:lang w:val="en-US"/>
        </w:rPr>
        <w:t>ilovayskom</w:t>
      </w:r>
      <w:r w:rsidRPr="00AD69F2">
        <w:rPr>
          <w:rFonts w:ascii="Times New Roman" w:hAnsi="Times New Roman" w:cs="Times New Roman"/>
          <w:kern w:val="36"/>
          <w:sz w:val="28"/>
          <w:szCs w:val="28"/>
        </w:rPr>
        <w:t>-</w:t>
      </w:r>
      <w:r w:rsidRPr="00AD69F2">
        <w:rPr>
          <w:rFonts w:ascii="Times New Roman" w:hAnsi="Times New Roman" w:cs="Times New Roman"/>
          <w:kern w:val="36"/>
          <w:sz w:val="28"/>
          <w:szCs w:val="28"/>
          <w:lang w:val="en-US"/>
        </w:rPr>
        <w:t>razbit</w:t>
      </w:r>
      <w:r w:rsidRPr="00AD69F2">
        <w:rPr>
          <w:rFonts w:ascii="Times New Roman" w:hAnsi="Times New Roman" w:cs="Times New Roman"/>
          <w:kern w:val="36"/>
          <w:sz w:val="28"/>
          <w:szCs w:val="28"/>
        </w:rPr>
        <w:t>-</w:t>
      </w:r>
      <w:r w:rsidRPr="00AD69F2">
        <w:rPr>
          <w:rFonts w:ascii="Times New Roman" w:hAnsi="Times New Roman" w:cs="Times New Roman"/>
          <w:kern w:val="36"/>
          <w:sz w:val="28"/>
          <w:szCs w:val="28"/>
          <w:lang w:val="en-US"/>
        </w:rPr>
        <w:t>sformirovannyy</w:t>
      </w:r>
      <w:r w:rsidRPr="00AD69F2">
        <w:rPr>
          <w:rFonts w:ascii="Times New Roman" w:hAnsi="Times New Roman" w:cs="Times New Roman"/>
          <w:kern w:val="36"/>
          <w:sz w:val="28"/>
          <w:szCs w:val="28"/>
        </w:rPr>
        <w:t>-</w:t>
      </w:r>
      <w:r w:rsidRPr="00AD69F2">
        <w:rPr>
          <w:rFonts w:ascii="Times New Roman" w:hAnsi="Times New Roman" w:cs="Times New Roman"/>
          <w:kern w:val="36"/>
          <w:sz w:val="28"/>
          <w:szCs w:val="28"/>
          <w:lang w:val="en-US"/>
        </w:rPr>
        <w:t>iz</w:t>
      </w:r>
      <w:r w:rsidRPr="00AD69F2">
        <w:rPr>
          <w:rFonts w:ascii="Times New Roman" w:hAnsi="Times New Roman" w:cs="Times New Roman"/>
          <w:kern w:val="36"/>
          <w:sz w:val="28"/>
          <w:szCs w:val="28"/>
        </w:rPr>
        <w:t>-</w:t>
      </w:r>
      <w:r w:rsidRPr="00AD69F2">
        <w:rPr>
          <w:rFonts w:ascii="Times New Roman" w:hAnsi="Times New Roman" w:cs="Times New Roman"/>
          <w:kern w:val="36"/>
          <w:sz w:val="28"/>
          <w:szCs w:val="28"/>
          <w:lang w:val="en-US"/>
        </w:rPr>
        <w:t>beglyh</w:t>
      </w:r>
      <w:r w:rsidRPr="00AD69F2">
        <w:rPr>
          <w:rFonts w:ascii="Times New Roman" w:hAnsi="Times New Roman" w:cs="Times New Roman"/>
          <w:kern w:val="36"/>
          <w:sz w:val="28"/>
          <w:szCs w:val="28"/>
        </w:rPr>
        <w:t>-</w:t>
      </w:r>
      <w:r w:rsidRPr="00AD69F2">
        <w:rPr>
          <w:rFonts w:ascii="Times New Roman" w:hAnsi="Times New Roman" w:cs="Times New Roman"/>
          <w:kern w:val="36"/>
          <w:sz w:val="28"/>
          <w:szCs w:val="28"/>
          <w:lang w:val="en-US"/>
        </w:rPr>
        <w:t>islamistov</w:t>
      </w:r>
      <w:r w:rsidRPr="00AD69F2">
        <w:rPr>
          <w:rFonts w:ascii="Times New Roman" w:hAnsi="Times New Roman" w:cs="Times New Roman"/>
          <w:kern w:val="36"/>
          <w:sz w:val="28"/>
          <w:szCs w:val="28"/>
        </w:rPr>
        <w:t>-</w:t>
      </w:r>
      <w:r w:rsidRPr="00AD69F2">
        <w:rPr>
          <w:rFonts w:ascii="Times New Roman" w:hAnsi="Times New Roman" w:cs="Times New Roman"/>
          <w:kern w:val="36"/>
          <w:sz w:val="28"/>
          <w:szCs w:val="28"/>
          <w:lang w:val="en-US"/>
        </w:rPr>
        <w:t>i</w:t>
      </w:r>
      <w:r w:rsidRPr="00AD69F2">
        <w:rPr>
          <w:rFonts w:ascii="Times New Roman" w:hAnsi="Times New Roman" w:cs="Times New Roman"/>
          <w:kern w:val="36"/>
          <w:sz w:val="28"/>
          <w:szCs w:val="28"/>
        </w:rPr>
        <w:t>-</w:t>
      </w:r>
      <w:r w:rsidRPr="00AD69F2">
        <w:rPr>
          <w:rFonts w:ascii="Times New Roman" w:hAnsi="Times New Roman" w:cs="Times New Roman"/>
          <w:kern w:val="36"/>
          <w:sz w:val="28"/>
          <w:szCs w:val="28"/>
          <w:lang w:val="en-US"/>
        </w:rPr>
        <w:t>medzhlisovcev</w:t>
      </w:r>
      <w:r w:rsidRPr="00AD69F2">
        <w:rPr>
          <w:rFonts w:ascii="Times New Roman" w:hAnsi="Times New Roman" w:cs="Times New Roman"/>
          <w:kern w:val="36"/>
          <w:sz w:val="28"/>
          <w:szCs w:val="28"/>
        </w:rPr>
        <w:t>-</w:t>
      </w:r>
      <w:r w:rsidRPr="00AD69F2">
        <w:rPr>
          <w:rFonts w:ascii="Times New Roman" w:hAnsi="Times New Roman" w:cs="Times New Roman"/>
          <w:kern w:val="36"/>
          <w:sz w:val="28"/>
          <w:szCs w:val="28"/>
          <w:lang w:val="en-US"/>
        </w:rPr>
        <w:t>batalon</w:t>
      </w:r>
      <w:r w:rsidRPr="00AD69F2">
        <w:rPr>
          <w:rFonts w:ascii="Times New Roman" w:hAnsi="Times New Roman" w:cs="Times New Roman"/>
          <w:kern w:val="36"/>
          <w:sz w:val="28"/>
          <w:szCs w:val="28"/>
        </w:rPr>
        <w:t>-</w:t>
      </w:r>
      <w:r w:rsidRPr="00AD69F2">
        <w:rPr>
          <w:rFonts w:ascii="Times New Roman" w:hAnsi="Times New Roman" w:cs="Times New Roman"/>
          <w:kern w:val="36"/>
          <w:sz w:val="28"/>
          <w:szCs w:val="28"/>
          <w:lang w:val="en-US"/>
        </w:rPr>
        <w:t>krym</w:t>
      </w:r>
      <w:r w:rsidRPr="00AD69F2">
        <w:rPr>
          <w:rFonts w:ascii="Times New Roman" w:hAnsi="Times New Roman" w:cs="Times New Roman"/>
          <w:kern w:val="36"/>
          <w:sz w:val="28"/>
          <w:szCs w:val="28"/>
        </w:rPr>
        <w:t>.</w:t>
      </w:r>
      <w:r w:rsidRPr="00AD69F2">
        <w:rPr>
          <w:rFonts w:ascii="Times New Roman" w:hAnsi="Times New Roman" w:cs="Times New Roman"/>
          <w:kern w:val="36"/>
          <w:sz w:val="28"/>
          <w:szCs w:val="28"/>
          <w:lang w:val="en-US"/>
        </w:rPr>
        <w:t>html</w:t>
      </w:r>
    </w:p>
  </w:footnote>
  <w:footnote w:id="576">
    <w:p w:rsidR="00752378" w:rsidRPr="006A119E" w:rsidRDefault="00752378" w:rsidP="006A119E">
      <w:pPr>
        <w:pStyle w:val="a7"/>
        <w:ind w:firstLine="567"/>
        <w:jc w:val="both"/>
        <w:rPr>
          <w:rFonts w:ascii="Times New Roman" w:hAnsi="Times New Roman" w:cs="Times New Roman"/>
          <w:sz w:val="28"/>
          <w:szCs w:val="28"/>
        </w:rPr>
      </w:pPr>
      <w:r w:rsidRPr="006A119E">
        <w:rPr>
          <w:rStyle w:val="a9"/>
          <w:rFonts w:ascii="Times New Roman" w:hAnsi="Times New Roman" w:cs="Times New Roman"/>
          <w:sz w:val="28"/>
          <w:szCs w:val="28"/>
        </w:rPr>
        <w:footnoteRef/>
      </w:r>
      <w:r w:rsidRPr="006A119E">
        <w:rPr>
          <w:rFonts w:ascii="Times New Roman" w:hAnsi="Times New Roman" w:cs="Times New Roman"/>
          <w:sz w:val="28"/>
          <w:szCs w:val="28"/>
        </w:rPr>
        <w:t xml:space="preserve"> Силантьев Р.А. Умма прирастает Крымом // Независимая газета – религии. 2014. 2 апр.</w:t>
      </w:r>
    </w:p>
  </w:footnote>
  <w:footnote w:id="577">
    <w:p w:rsidR="00752378" w:rsidRPr="006A119E" w:rsidRDefault="00752378" w:rsidP="006A119E">
      <w:pPr>
        <w:pStyle w:val="1"/>
        <w:shd w:val="clear" w:color="auto" w:fill="FFFFFF"/>
        <w:spacing w:before="0" w:line="240" w:lineRule="auto"/>
        <w:ind w:firstLine="567"/>
        <w:jc w:val="both"/>
        <w:rPr>
          <w:rFonts w:ascii="Times New Roman" w:hAnsi="Times New Roman" w:cs="Times New Roman"/>
          <w:b w:val="0"/>
          <w:bCs w:val="0"/>
          <w:color w:val="auto"/>
        </w:rPr>
      </w:pPr>
      <w:r w:rsidRPr="006A119E">
        <w:rPr>
          <w:rStyle w:val="a9"/>
          <w:rFonts w:ascii="Times New Roman" w:hAnsi="Times New Roman" w:cs="Times New Roman"/>
          <w:b w:val="0"/>
          <w:color w:val="auto"/>
        </w:rPr>
        <w:footnoteRef/>
      </w:r>
      <w:r w:rsidRPr="006A119E">
        <w:rPr>
          <w:rFonts w:ascii="Times New Roman" w:hAnsi="Times New Roman" w:cs="Times New Roman"/>
          <w:b w:val="0"/>
          <w:color w:val="auto"/>
        </w:rPr>
        <w:t xml:space="preserve"> </w:t>
      </w:r>
      <w:r w:rsidRPr="006A119E">
        <w:rPr>
          <w:rFonts w:ascii="Times New Roman" w:hAnsi="Times New Roman" w:cs="Times New Roman"/>
          <w:b w:val="0"/>
          <w:bCs w:val="0"/>
          <w:color w:val="auto"/>
        </w:rPr>
        <w:t xml:space="preserve">Поклонская предупредила Чубарова о возможности признания меджлиса экстремистской организацией (ВИДЕО). </w:t>
      </w:r>
      <w:r w:rsidRPr="006A119E">
        <w:rPr>
          <w:rFonts w:ascii="Times New Roman" w:hAnsi="Times New Roman" w:cs="Times New Roman"/>
          <w:b w:val="0"/>
          <w:bCs w:val="0"/>
          <w:color w:val="auto"/>
          <w:lang w:val="en-US"/>
        </w:rPr>
        <w:t>URL</w:t>
      </w:r>
      <w:r w:rsidRPr="006A119E">
        <w:rPr>
          <w:rFonts w:ascii="Times New Roman" w:hAnsi="Times New Roman" w:cs="Times New Roman"/>
          <w:b w:val="0"/>
          <w:bCs w:val="0"/>
          <w:color w:val="auto"/>
        </w:rPr>
        <w:t>:</w:t>
      </w:r>
      <w:r w:rsidRPr="006A119E">
        <w:rPr>
          <w:rFonts w:ascii="Times New Roman" w:hAnsi="Times New Roman" w:cs="Times New Roman"/>
          <w:bCs w:val="0"/>
          <w:color w:val="auto"/>
        </w:rPr>
        <w:t xml:space="preserve"> </w:t>
      </w:r>
      <w:r w:rsidRPr="006A119E">
        <w:rPr>
          <w:rFonts w:ascii="Times New Roman" w:hAnsi="Times New Roman" w:cs="Times New Roman"/>
          <w:b w:val="0"/>
          <w:bCs w:val="0"/>
          <w:color w:val="auto"/>
        </w:rPr>
        <w:t>http://www.c-inform.info/news/id/8639</w:t>
      </w:r>
    </w:p>
  </w:footnote>
  <w:footnote w:id="578">
    <w:p w:rsidR="00752378" w:rsidRPr="006A119E" w:rsidRDefault="00752378" w:rsidP="006A119E">
      <w:pPr>
        <w:shd w:val="clear" w:color="auto" w:fill="FFFFFF"/>
        <w:tabs>
          <w:tab w:val="left" w:pos="851"/>
          <w:tab w:val="left" w:pos="993"/>
        </w:tabs>
        <w:spacing w:after="0" w:line="240" w:lineRule="auto"/>
        <w:ind w:firstLine="567"/>
        <w:jc w:val="both"/>
        <w:outlineLvl w:val="0"/>
        <w:rPr>
          <w:rFonts w:ascii="Times New Roman" w:hAnsi="Times New Roman" w:cs="Times New Roman"/>
          <w:sz w:val="28"/>
          <w:szCs w:val="28"/>
        </w:rPr>
      </w:pPr>
      <w:r w:rsidRPr="006A119E">
        <w:rPr>
          <w:rStyle w:val="a9"/>
          <w:rFonts w:ascii="Times New Roman" w:hAnsi="Times New Roman" w:cs="Times New Roman"/>
          <w:sz w:val="28"/>
          <w:szCs w:val="28"/>
        </w:rPr>
        <w:footnoteRef/>
      </w:r>
      <w:r w:rsidRPr="006A119E">
        <w:rPr>
          <w:rFonts w:ascii="Times New Roman" w:hAnsi="Times New Roman" w:cs="Times New Roman"/>
          <w:sz w:val="28"/>
          <w:szCs w:val="28"/>
        </w:rPr>
        <w:t xml:space="preserve"> </w:t>
      </w:r>
      <w:r w:rsidRPr="006A119E">
        <w:rPr>
          <w:rFonts w:ascii="Times New Roman" w:hAnsi="Times New Roman" w:cs="Times New Roman"/>
          <w:bCs/>
          <w:sz w:val="28"/>
          <w:szCs w:val="28"/>
        </w:rPr>
        <w:t xml:space="preserve">Тарасов С. Джемилёв мешает Эрдогану: Турции не нужен киевский курултай. </w:t>
      </w:r>
      <w:r w:rsidRPr="006A119E">
        <w:rPr>
          <w:rFonts w:ascii="Times New Roman" w:hAnsi="Times New Roman" w:cs="Times New Roman"/>
          <w:bCs/>
          <w:sz w:val="28"/>
          <w:szCs w:val="28"/>
          <w:lang w:val="en-US"/>
        </w:rPr>
        <w:t>URL</w:t>
      </w:r>
      <w:r w:rsidRPr="006A119E">
        <w:rPr>
          <w:rFonts w:ascii="Times New Roman" w:hAnsi="Times New Roman" w:cs="Times New Roman"/>
          <w:bCs/>
          <w:sz w:val="28"/>
          <w:szCs w:val="28"/>
        </w:rPr>
        <w:t xml:space="preserve">: </w:t>
      </w:r>
      <w:r w:rsidRPr="006A119E">
        <w:rPr>
          <w:rFonts w:ascii="Times New Roman" w:hAnsi="Times New Roman" w:cs="Times New Roman"/>
          <w:sz w:val="28"/>
          <w:szCs w:val="28"/>
        </w:rPr>
        <w:t>www.regnum.ru/news/polit/1854725.html</w:t>
      </w:r>
    </w:p>
  </w:footnote>
  <w:footnote w:id="579">
    <w:p w:rsidR="00752378" w:rsidRPr="006A119E" w:rsidRDefault="00752378" w:rsidP="006A119E">
      <w:pPr>
        <w:pStyle w:val="a7"/>
        <w:ind w:firstLine="567"/>
        <w:jc w:val="both"/>
        <w:rPr>
          <w:rFonts w:ascii="Times New Roman" w:hAnsi="Times New Roman" w:cs="Times New Roman"/>
          <w:sz w:val="28"/>
          <w:szCs w:val="28"/>
        </w:rPr>
      </w:pPr>
      <w:r w:rsidRPr="006A119E">
        <w:rPr>
          <w:rStyle w:val="a9"/>
          <w:rFonts w:ascii="Times New Roman" w:hAnsi="Times New Roman" w:cs="Times New Roman"/>
          <w:sz w:val="28"/>
          <w:szCs w:val="28"/>
        </w:rPr>
        <w:footnoteRef/>
      </w:r>
      <w:r w:rsidRPr="006A119E">
        <w:rPr>
          <w:rFonts w:ascii="Times New Roman" w:hAnsi="Times New Roman" w:cs="Times New Roman"/>
          <w:sz w:val="28"/>
          <w:szCs w:val="28"/>
        </w:rPr>
        <w:t xml:space="preserve"> Новости, 16 июля 2014 г. Все больше татар включаются в полит</w:t>
      </w:r>
      <w:r w:rsidRPr="006A119E">
        <w:rPr>
          <w:rFonts w:ascii="Times New Roman" w:hAnsi="Times New Roman" w:cs="Times New Roman"/>
          <w:sz w:val="28"/>
          <w:szCs w:val="28"/>
        </w:rPr>
        <w:t>и</w:t>
      </w:r>
      <w:r w:rsidRPr="006A119E">
        <w:rPr>
          <w:rFonts w:ascii="Times New Roman" w:hAnsi="Times New Roman" w:cs="Times New Roman"/>
          <w:sz w:val="28"/>
          <w:szCs w:val="28"/>
        </w:rPr>
        <w:t xml:space="preserve">ческую жизнь Крыма. </w:t>
      </w:r>
      <w:r w:rsidRPr="006A119E">
        <w:rPr>
          <w:rFonts w:ascii="Times New Roman" w:hAnsi="Times New Roman" w:cs="Times New Roman"/>
          <w:bCs/>
          <w:sz w:val="28"/>
          <w:szCs w:val="28"/>
          <w:lang w:val="en-US"/>
        </w:rPr>
        <w:t>URL</w:t>
      </w:r>
      <w:r w:rsidRPr="006A119E">
        <w:rPr>
          <w:rFonts w:ascii="Times New Roman" w:hAnsi="Times New Roman" w:cs="Times New Roman"/>
          <w:bCs/>
          <w:sz w:val="28"/>
          <w:szCs w:val="28"/>
        </w:rPr>
        <w:t xml:space="preserve">: </w:t>
      </w:r>
      <w:r w:rsidRPr="006A119E">
        <w:rPr>
          <w:rFonts w:ascii="Times New Roman" w:hAnsi="Times New Roman" w:cs="Times New Roman"/>
          <w:sz w:val="28"/>
          <w:szCs w:val="28"/>
          <w:bdr w:val="none" w:sz="0" w:space="0" w:color="auto" w:frame="1"/>
          <w:lang w:val="en-US"/>
        </w:rPr>
        <w:t>http</w:t>
      </w:r>
      <w:r w:rsidRPr="006A119E">
        <w:rPr>
          <w:rFonts w:ascii="Times New Roman" w:hAnsi="Times New Roman" w:cs="Times New Roman"/>
          <w:sz w:val="28"/>
          <w:szCs w:val="28"/>
          <w:bdr w:val="none" w:sz="0" w:space="0" w:color="auto" w:frame="1"/>
        </w:rPr>
        <w:t>://</w:t>
      </w:r>
      <w:r w:rsidRPr="006A119E">
        <w:rPr>
          <w:rFonts w:ascii="Times New Roman" w:hAnsi="Times New Roman" w:cs="Times New Roman"/>
          <w:sz w:val="28"/>
          <w:szCs w:val="28"/>
          <w:bdr w:val="none" w:sz="0" w:space="0" w:color="auto" w:frame="1"/>
          <w:lang w:val="en-US"/>
        </w:rPr>
        <w:t>www</w:t>
      </w:r>
      <w:r w:rsidRPr="006A119E">
        <w:rPr>
          <w:rFonts w:ascii="Times New Roman" w:hAnsi="Times New Roman" w:cs="Times New Roman"/>
          <w:sz w:val="28"/>
          <w:szCs w:val="28"/>
          <w:bdr w:val="none" w:sz="0" w:space="0" w:color="auto" w:frame="1"/>
        </w:rPr>
        <w:t>.</w:t>
      </w:r>
      <w:r w:rsidRPr="006A119E">
        <w:rPr>
          <w:rFonts w:ascii="Times New Roman" w:hAnsi="Times New Roman" w:cs="Times New Roman"/>
          <w:sz w:val="28"/>
          <w:szCs w:val="28"/>
          <w:bdr w:val="none" w:sz="0" w:space="0" w:color="auto" w:frame="1"/>
          <w:lang w:val="en-US"/>
        </w:rPr>
        <w:t>freetavrida</w:t>
      </w:r>
      <w:r w:rsidRPr="006A119E">
        <w:rPr>
          <w:rFonts w:ascii="Times New Roman" w:hAnsi="Times New Roman" w:cs="Times New Roman"/>
          <w:sz w:val="28"/>
          <w:szCs w:val="28"/>
          <w:bdr w:val="none" w:sz="0" w:space="0" w:color="auto" w:frame="1"/>
        </w:rPr>
        <w:t>.</w:t>
      </w:r>
      <w:r w:rsidRPr="006A119E">
        <w:rPr>
          <w:rFonts w:ascii="Times New Roman" w:hAnsi="Times New Roman" w:cs="Times New Roman"/>
          <w:sz w:val="28"/>
          <w:szCs w:val="28"/>
          <w:bdr w:val="none" w:sz="0" w:space="0" w:color="auto" w:frame="1"/>
          <w:lang w:val="en-US"/>
        </w:rPr>
        <w:t>org</w:t>
      </w:r>
      <w:r w:rsidRPr="006A119E">
        <w:rPr>
          <w:rFonts w:ascii="Times New Roman" w:hAnsi="Times New Roman" w:cs="Times New Roman"/>
          <w:sz w:val="28"/>
          <w:szCs w:val="28"/>
          <w:bdr w:val="none" w:sz="0" w:space="0" w:color="auto" w:frame="1"/>
        </w:rPr>
        <w:t>/?</w:t>
      </w:r>
      <w:r w:rsidRPr="006A119E">
        <w:rPr>
          <w:rFonts w:ascii="Times New Roman" w:hAnsi="Times New Roman" w:cs="Times New Roman"/>
          <w:sz w:val="28"/>
          <w:szCs w:val="28"/>
          <w:bdr w:val="none" w:sz="0" w:space="0" w:color="auto" w:frame="1"/>
          <w:lang w:val="en-US"/>
        </w:rPr>
        <w:t>p</w:t>
      </w:r>
      <w:r w:rsidRPr="006A119E">
        <w:rPr>
          <w:rFonts w:ascii="Times New Roman" w:hAnsi="Times New Roman" w:cs="Times New Roman"/>
          <w:sz w:val="28"/>
          <w:szCs w:val="28"/>
          <w:bdr w:val="none" w:sz="0" w:space="0" w:color="auto" w:frame="1"/>
        </w:rPr>
        <w:t>=3390#</w:t>
      </w:r>
      <w:r w:rsidRPr="006A119E">
        <w:rPr>
          <w:rFonts w:ascii="Times New Roman" w:hAnsi="Times New Roman" w:cs="Times New Roman"/>
          <w:sz w:val="28"/>
          <w:szCs w:val="28"/>
          <w:bdr w:val="none" w:sz="0" w:space="0" w:color="auto" w:frame="1"/>
          <w:lang w:val="en-US"/>
        </w:rPr>
        <w:t>more</w:t>
      </w:r>
      <w:r w:rsidRPr="006A119E">
        <w:rPr>
          <w:rFonts w:ascii="Times New Roman" w:hAnsi="Times New Roman" w:cs="Times New Roman"/>
          <w:sz w:val="28"/>
          <w:szCs w:val="28"/>
          <w:bdr w:val="none" w:sz="0" w:space="0" w:color="auto" w:frame="1"/>
        </w:rPr>
        <w:t>-3390</w:t>
      </w:r>
    </w:p>
  </w:footnote>
  <w:footnote w:id="580">
    <w:p w:rsidR="00752378" w:rsidRPr="006A119E" w:rsidRDefault="00752378" w:rsidP="006A119E">
      <w:pPr>
        <w:pStyle w:val="1"/>
        <w:shd w:val="clear" w:color="auto" w:fill="FBFBFB"/>
        <w:spacing w:before="0" w:line="240" w:lineRule="auto"/>
        <w:ind w:firstLine="567"/>
        <w:jc w:val="both"/>
        <w:rPr>
          <w:rFonts w:ascii="Times New Roman" w:hAnsi="Times New Roman" w:cs="Times New Roman"/>
          <w:b w:val="0"/>
          <w:bCs w:val="0"/>
          <w:color w:val="auto"/>
          <w:lang w:val="en-US"/>
        </w:rPr>
      </w:pPr>
      <w:r w:rsidRPr="006A119E">
        <w:rPr>
          <w:rStyle w:val="a9"/>
          <w:rFonts w:ascii="Times New Roman" w:hAnsi="Times New Roman" w:cs="Times New Roman"/>
          <w:b w:val="0"/>
          <w:color w:val="auto"/>
        </w:rPr>
        <w:footnoteRef/>
      </w:r>
      <w:r w:rsidRPr="006A119E">
        <w:rPr>
          <w:rStyle w:val="art-postheadericon"/>
          <w:rFonts w:ascii="Times New Roman" w:hAnsi="Times New Roman" w:cs="Times New Roman"/>
          <w:b w:val="0"/>
          <w:bCs w:val="0"/>
          <w:color w:val="auto"/>
        </w:rPr>
        <w:t xml:space="preserve">Крымские мусульмане возродили Таврический муфтият. </w:t>
      </w:r>
      <w:r w:rsidRPr="006A119E">
        <w:rPr>
          <w:rFonts w:ascii="Times New Roman" w:hAnsi="Times New Roman" w:cs="Times New Roman"/>
          <w:b w:val="0"/>
          <w:bCs w:val="0"/>
          <w:color w:val="auto"/>
          <w:lang w:val="en-US"/>
        </w:rPr>
        <w:t xml:space="preserve">URL: </w:t>
      </w:r>
      <w:hyperlink r:id="rId217" w:history="1">
        <w:r w:rsidRPr="006A119E">
          <w:rPr>
            <w:rStyle w:val="ac"/>
            <w:rFonts w:ascii="Times New Roman" w:hAnsi="Times New Roman" w:cs="Times New Roman"/>
            <w:b w:val="0"/>
            <w:color w:val="auto"/>
            <w:u w:val="none"/>
            <w:bdr w:val="none" w:sz="0" w:space="0" w:color="auto" w:frame="1"/>
            <w:lang w:val="en-US"/>
          </w:rPr>
          <w:t>http://rusvesna.su/news/1408748418</w:t>
        </w:r>
      </w:hyperlink>
    </w:p>
  </w:footnote>
  <w:footnote w:id="581">
    <w:p w:rsidR="00752378" w:rsidRPr="006A119E" w:rsidRDefault="00752378" w:rsidP="006A119E">
      <w:pPr>
        <w:pStyle w:val="a7"/>
        <w:ind w:firstLine="567"/>
        <w:jc w:val="both"/>
        <w:rPr>
          <w:rFonts w:ascii="Times New Roman" w:hAnsi="Times New Roman" w:cs="Times New Roman"/>
          <w:sz w:val="28"/>
          <w:szCs w:val="28"/>
          <w:lang w:val="en-US"/>
        </w:rPr>
      </w:pPr>
      <w:r w:rsidRPr="006A119E">
        <w:rPr>
          <w:rStyle w:val="a9"/>
          <w:rFonts w:ascii="Times New Roman" w:hAnsi="Times New Roman" w:cs="Times New Roman"/>
          <w:sz w:val="28"/>
          <w:szCs w:val="28"/>
        </w:rPr>
        <w:footnoteRef/>
      </w:r>
      <w:r w:rsidRPr="006A119E">
        <w:rPr>
          <w:rFonts w:ascii="Times New Roman" w:hAnsi="Times New Roman" w:cs="Times New Roman"/>
          <w:sz w:val="28"/>
          <w:szCs w:val="28"/>
          <w:bdr w:val="none" w:sz="0" w:space="0" w:color="auto" w:frame="1"/>
        </w:rPr>
        <w:t xml:space="preserve">Крымские татары планируют встретиться с Путиным. </w:t>
      </w:r>
      <w:r w:rsidRPr="006A119E">
        <w:rPr>
          <w:rFonts w:ascii="Times New Roman" w:hAnsi="Times New Roman" w:cs="Times New Roman"/>
          <w:bCs/>
          <w:sz w:val="28"/>
          <w:szCs w:val="28"/>
          <w:lang w:val="en-US"/>
        </w:rPr>
        <w:t xml:space="preserve">URL: </w:t>
      </w:r>
      <w:hyperlink r:id="rId218" w:anchor="more-3731" w:history="1">
        <w:r w:rsidRPr="006A119E">
          <w:rPr>
            <w:rStyle w:val="ac"/>
            <w:rFonts w:ascii="Times New Roman" w:eastAsiaTheme="majorEastAsia" w:hAnsi="Times New Roman" w:cs="Times New Roman"/>
            <w:color w:val="auto"/>
            <w:sz w:val="28"/>
            <w:szCs w:val="28"/>
            <w:u w:val="none"/>
            <w:lang w:val="en-US"/>
          </w:rPr>
          <w:t>http://www.freetavrida.org/?p=3731#more-3731</w:t>
        </w:r>
      </w:hyperlink>
    </w:p>
  </w:footnote>
  <w:footnote w:id="582">
    <w:p w:rsidR="00752378" w:rsidRPr="006A119E" w:rsidRDefault="00752378" w:rsidP="006A119E">
      <w:pPr>
        <w:pStyle w:val="a7"/>
        <w:ind w:firstLine="567"/>
        <w:jc w:val="both"/>
        <w:rPr>
          <w:rFonts w:ascii="Times New Roman" w:hAnsi="Times New Roman" w:cs="Times New Roman"/>
          <w:sz w:val="28"/>
          <w:szCs w:val="28"/>
          <w:lang w:val="en-US"/>
        </w:rPr>
      </w:pPr>
      <w:r w:rsidRPr="006A119E">
        <w:rPr>
          <w:rStyle w:val="a9"/>
          <w:rFonts w:ascii="Times New Roman" w:hAnsi="Times New Roman" w:cs="Times New Roman"/>
          <w:sz w:val="28"/>
          <w:szCs w:val="28"/>
        </w:rPr>
        <w:footnoteRef/>
      </w:r>
      <w:r>
        <w:rPr>
          <w:rFonts w:ascii="Times New Roman" w:hAnsi="Times New Roman" w:cs="Times New Roman"/>
          <w:sz w:val="28"/>
          <w:szCs w:val="28"/>
        </w:rPr>
        <w:t xml:space="preserve"> </w:t>
      </w:r>
      <w:r w:rsidRPr="006A119E">
        <w:rPr>
          <w:rFonts w:ascii="Times New Roman" w:hAnsi="Times New Roman" w:cs="Times New Roman"/>
          <w:sz w:val="28"/>
          <w:szCs w:val="28"/>
        </w:rPr>
        <w:t>В К</w:t>
      </w:r>
      <w:r>
        <w:rPr>
          <w:rFonts w:ascii="Times New Roman" w:hAnsi="Times New Roman" w:cs="Times New Roman"/>
          <w:sz w:val="28"/>
          <w:szCs w:val="28"/>
        </w:rPr>
        <w:t>рыму создаётся межрегиональное о</w:t>
      </w:r>
      <w:r w:rsidRPr="006A119E">
        <w:rPr>
          <w:rFonts w:ascii="Times New Roman" w:hAnsi="Times New Roman" w:cs="Times New Roman"/>
          <w:sz w:val="28"/>
          <w:szCs w:val="28"/>
        </w:rPr>
        <w:t xml:space="preserve">бщественное движение «Къырым». </w:t>
      </w:r>
      <w:r w:rsidRPr="006A119E">
        <w:rPr>
          <w:rFonts w:ascii="Times New Roman" w:hAnsi="Times New Roman" w:cs="Times New Roman"/>
          <w:bCs/>
          <w:sz w:val="28"/>
          <w:szCs w:val="28"/>
          <w:lang w:val="en-US"/>
        </w:rPr>
        <w:t xml:space="preserve">URL: </w:t>
      </w:r>
      <w:r w:rsidRPr="006A119E">
        <w:rPr>
          <w:rFonts w:ascii="Times New Roman" w:hAnsi="Times New Roman" w:cs="Times New Roman"/>
          <w:sz w:val="28"/>
          <w:szCs w:val="28"/>
          <w:bdr w:val="none" w:sz="0" w:space="0" w:color="auto" w:frame="1"/>
          <w:lang w:val="en-US"/>
        </w:rPr>
        <w:t>http://qha.com.ua/v-krimu-sozdaetsya-mejregionalnoe-obshestvennoe-dvijenie-kirim-140663.html</w:t>
      </w:r>
    </w:p>
  </w:footnote>
  <w:footnote w:id="583">
    <w:p w:rsidR="00752378" w:rsidRPr="006A119E" w:rsidRDefault="00752378" w:rsidP="006A119E">
      <w:pPr>
        <w:pStyle w:val="1"/>
        <w:shd w:val="clear" w:color="auto" w:fill="FFFFFF"/>
        <w:spacing w:before="0" w:line="240" w:lineRule="auto"/>
        <w:ind w:firstLine="567"/>
        <w:jc w:val="both"/>
        <w:rPr>
          <w:rFonts w:ascii="Times New Roman" w:hAnsi="Times New Roman" w:cs="Times New Roman"/>
          <w:b w:val="0"/>
          <w:color w:val="auto"/>
        </w:rPr>
      </w:pPr>
      <w:r w:rsidRPr="006A119E">
        <w:rPr>
          <w:rStyle w:val="a9"/>
          <w:rFonts w:ascii="Times New Roman" w:hAnsi="Times New Roman" w:cs="Times New Roman"/>
          <w:b w:val="0"/>
          <w:color w:val="auto"/>
        </w:rPr>
        <w:footnoteRef/>
      </w:r>
      <w:r w:rsidRPr="006A119E">
        <w:rPr>
          <w:rFonts w:ascii="Times New Roman" w:hAnsi="Times New Roman" w:cs="Times New Roman"/>
          <w:b w:val="0"/>
          <w:color w:val="auto"/>
        </w:rPr>
        <w:t xml:space="preserve"> Оппоненты Меджлиса учредили «Общественный совет» крымск</w:t>
      </w:r>
      <w:r w:rsidRPr="006A119E">
        <w:rPr>
          <w:rFonts w:ascii="Times New Roman" w:hAnsi="Times New Roman" w:cs="Times New Roman"/>
          <w:b w:val="0"/>
          <w:color w:val="auto"/>
        </w:rPr>
        <w:t>о</w:t>
      </w:r>
      <w:r w:rsidRPr="006A119E">
        <w:rPr>
          <w:rFonts w:ascii="Times New Roman" w:hAnsi="Times New Roman" w:cs="Times New Roman"/>
          <w:b w:val="0"/>
          <w:color w:val="auto"/>
        </w:rPr>
        <w:t xml:space="preserve">татарского народа. </w:t>
      </w:r>
      <w:r w:rsidRPr="006A119E">
        <w:rPr>
          <w:rFonts w:ascii="Times New Roman" w:hAnsi="Times New Roman" w:cs="Times New Roman"/>
          <w:b w:val="0"/>
          <w:bCs w:val="0"/>
          <w:color w:val="auto"/>
          <w:lang w:val="en-US"/>
        </w:rPr>
        <w:t>URL</w:t>
      </w:r>
      <w:r w:rsidRPr="006A119E">
        <w:rPr>
          <w:rFonts w:ascii="Times New Roman" w:hAnsi="Times New Roman" w:cs="Times New Roman"/>
          <w:b w:val="0"/>
          <w:bCs w:val="0"/>
          <w:color w:val="auto"/>
        </w:rPr>
        <w:t xml:space="preserve">: </w:t>
      </w:r>
      <w:r w:rsidRPr="006A119E">
        <w:rPr>
          <w:rFonts w:ascii="Times New Roman" w:hAnsi="Times New Roman" w:cs="Times New Roman"/>
          <w:b w:val="0"/>
          <w:color w:val="auto"/>
          <w:bdr w:val="none" w:sz="0" w:space="0" w:color="auto" w:frame="1"/>
        </w:rPr>
        <w:t>http://ru.krymr.com/content/article/26673795.html</w:t>
      </w:r>
    </w:p>
  </w:footnote>
  <w:footnote w:id="584">
    <w:p w:rsidR="00752378" w:rsidRPr="006A119E" w:rsidRDefault="00752378" w:rsidP="006A119E">
      <w:pPr>
        <w:pStyle w:val="a7"/>
        <w:ind w:firstLine="567"/>
        <w:jc w:val="both"/>
        <w:rPr>
          <w:rFonts w:ascii="Times New Roman" w:hAnsi="Times New Roman" w:cs="Times New Roman"/>
          <w:sz w:val="28"/>
          <w:szCs w:val="28"/>
        </w:rPr>
      </w:pPr>
      <w:r w:rsidRPr="006A119E">
        <w:rPr>
          <w:rStyle w:val="a9"/>
          <w:rFonts w:ascii="Times New Roman" w:hAnsi="Times New Roman" w:cs="Times New Roman"/>
          <w:sz w:val="28"/>
          <w:szCs w:val="28"/>
        </w:rPr>
        <w:footnoteRef/>
      </w:r>
      <w:r w:rsidRPr="006A119E">
        <w:rPr>
          <w:rFonts w:ascii="Times New Roman" w:hAnsi="Times New Roman" w:cs="Times New Roman"/>
          <w:sz w:val="28"/>
          <w:szCs w:val="28"/>
        </w:rPr>
        <w:t xml:space="preserve"> Конституция Республики Крым. Симферополь, 2014. С. 4</w:t>
      </w:r>
      <w:r>
        <w:rPr>
          <w:rFonts w:ascii="Times New Roman" w:hAnsi="Times New Roman" w:cs="Times New Roman"/>
          <w:sz w:val="28"/>
          <w:szCs w:val="28"/>
        </w:rPr>
        <w:t>–</w:t>
      </w:r>
      <w:r w:rsidRPr="006A119E">
        <w:rPr>
          <w:rFonts w:ascii="Times New Roman" w:hAnsi="Times New Roman" w:cs="Times New Roman"/>
          <w:sz w:val="28"/>
          <w:szCs w:val="28"/>
        </w:rPr>
        <w:t>5.</w:t>
      </w:r>
    </w:p>
  </w:footnote>
  <w:footnote w:id="585">
    <w:p w:rsidR="00752378" w:rsidRPr="006A119E" w:rsidRDefault="00752378" w:rsidP="006A119E">
      <w:pPr>
        <w:pStyle w:val="a7"/>
        <w:ind w:firstLine="567"/>
        <w:jc w:val="both"/>
        <w:rPr>
          <w:rFonts w:ascii="Times New Roman" w:hAnsi="Times New Roman" w:cs="Times New Roman"/>
          <w:sz w:val="28"/>
          <w:szCs w:val="28"/>
        </w:rPr>
      </w:pPr>
      <w:r w:rsidRPr="006A119E">
        <w:rPr>
          <w:rStyle w:val="a9"/>
          <w:rFonts w:ascii="Times New Roman" w:hAnsi="Times New Roman" w:cs="Times New Roman"/>
          <w:sz w:val="28"/>
          <w:szCs w:val="28"/>
        </w:rPr>
        <w:footnoteRef/>
      </w:r>
      <w:r w:rsidRPr="006A119E">
        <w:rPr>
          <w:rFonts w:ascii="Times New Roman" w:hAnsi="Times New Roman" w:cs="Times New Roman"/>
          <w:sz w:val="28"/>
          <w:szCs w:val="28"/>
        </w:rPr>
        <w:t xml:space="preserve"> </w:t>
      </w:r>
      <w:r w:rsidRPr="00DE1EA1">
        <w:rPr>
          <w:rFonts w:ascii="Times New Roman" w:hAnsi="Times New Roman" w:cs="Times New Roman"/>
          <w:sz w:val="28"/>
          <w:szCs w:val="28"/>
        </w:rPr>
        <w:t>О мерах по реабилитации армянского, болгарского, греческого, крымско-татарского и немецкого народов и государственной поддержке их возрождения и развития</w:t>
      </w:r>
      <w:r>
        <w:rPr>
          <w:rFonts w:ascii="Times New Roman" w:hAnsi="Times New Roman" w:cs="Times New Roman"/>
          <w:sz w:val="28"/>
          <w:szCs w:val="28"/>
        </w:rPr>
        <w:t>:</w:t>
      </w:r>
      <w:r w:rsidRPr="00DE1EA1">
        <w:rPr>
          <w:rFonts w:ascii="Times New Roman" w:hAnsi="Times New Roman" w:cs="Times New Roman"/>
          <w:sz w:val="28"/>
          <w:szCs w:val="28"/>
        </w:rPr>
        <w:t xml:space="preserve"> </w:t>
      </w:r>
      <w:hyperlink r:id="rId219" w:history="1">
        <w:r w:rsidRPr="006A119E">
          <w:rPr>
            <w:rStyle w:val="ac"/>
            <w:rFonts w:ascii="Times New Roman" w:eastAsiaTheme="majorEastAsia" w:hAnsi="Times New Roman" w:cs="Times New Roman"/>
            <w:color w:val="auto"/>
            <w:sz w:val="28"/>
            <w:szCs w:val="28"/>
            <w:u w:val="none"/>
          </w:rPr>
          <w:t>Указ Президента Российской Федерации от 21 апреля 2014 г. №</w:t>
        </w:r>
        <w:r>
          <w:rPr>
            <w:rStyle w:val="ac"/>
            <w:rFonts w:ascii="Times New Roman" w:eastAsiaTheme="majorEastAsia" w:hAnsi="Times New Roman" w:cs="Times New Roman"/>
            <w:color w:val="auto"/>
            <w:sz w:val="28"/>
            <w:szCs w:val="28"/>
            <w:u w:val="none"/>
          </w:rPr>
          <w:t xml:space="preserve"> </w:t>
        </w:r>
        <w:r w:rsidRPr="006A119E">
          <w:rPr>
            <w:rStyle w:val="ac"/>
            <w:rFonts w:ascii="Times New Roman" w:eastAsiaTheme="majorEastAsia" w:hAnsi="Times New Roman" w:cs="Times New Roman"/>
            <w:color w:val="auto"/>
            <w:sz w:val="28"/>
            <w:szCs w:val="28"/>
            <w:u w:val="none"/>
          </w:rPr>
          <w:t xml:space="preserve">268 </w:t>
        </w:r>
      </w:hyperlink>
      <w:r w:rsidRPr="006A119E">
        <w:rPr>
          <w:rFonts w:ascii="Times New Roman" w:hAnsi="Times New Roman" w:cs="Times New Roman"/>
          <w:sz w:val="28"/>
          <w:szCs w:val="28"/>
        </w:rPr>
        <w:t>// Российская газета. 2014. 23 апр.</w:t>
      </w:r>
    </w:p>
  </w:footnote>
  <w:footnote w:id="586">
    <w:p w:rsidR="00752378" w:rsidRPr="006A119E" w:rsidRDefault="00752378" w:rsidP="006A119E">
      <w:pPr>
        <w:pStyle w:val="a7"/>
        <w:ind w:firstLine="567"/>
        <w:jc w:val="both"/>
        <w:rPr>
          <w:rFonts w:ascii="Times New Roman" w:hAnsi="Times New Roman" w:cs="Times New Roman"/>
          <w:sz w:val="28"/>
          <w:szCs w:val="28"/>
        </w:rPr>
      </w:pPr>
      <w:r w:rsidRPr="006A119E">
        <w:rPr>
          <w:rStyle w:val="a9"/>
          <w:rFonts w:ascii="Times New Roman" w:hAnsi="Times New Roman" w:cs="Times New Roman"/>
          <w:sz w:val="28"/>
          <w:szCs w:val="28"/>
        </w:rPr>
        <w:footnoteRef/>
      </w:r>
      <w:r w:rsidRPr="006A119E">
        <w:rPr>
          <w:rFonts w:ascii="Times New Roman" w:hAnsi="Times New Roman" w:cs="Times New Roman"/>
          <w:sz w:val="28"/>
          <w:szCs w:val="28"/>
        </w:rPr>
        <w:t xml:space="preserve"> Мельников В. В Крыму будет создано общественное движение крымских татар. </w:t>
      </w:r>
      <w:r w:rsidRPr="006A119E">
        <w:rPr>
          <w:rFonts w:ascii="Times New Roman" w:hAnsi="Times New Roman" w:cs="Times New Roman"/>
          <w:bCs/>
          <w:sz w:val="28"/>
          <w:szCs w:val="28"/>
          <w:lang w:val="en-US"/>
        </w:rPr>
        <w:t>URL</w:t>
      </w:r>
      <w:r w:rsidRPr="006A119E">
        <w:rPr>
          <w:rFonts w:ascii="Times New Roman" w:hAnsi="Times New Roman" w:cs="Times New Roman"/>
          <w:bCs/>
          <w:sz w:val="28"/>
          <w:szCs w:val="28"/>
        </w:rPr>
        <w:t xml:space="preserve">: </w:t>
      </w:r>
      <w:r w:rsidRPr="006A119E">
        <w:rPr>
          <w:rFonts w:ascii="Times New Roman" w:hAnsi="Times New Roman" w:cs="Times New Roman"/>
          <w:sz w:val="28"/>
          <w:szCs w:val="28"/>
          <w:bdr w:val="none" w:sz="0" w:space="0" w:color="auto" w:frame="1"/>
          <w:lang w:val="en-US"/>
        </w:rPr>
        <w:t>http</w:t>
      </w:r>
      <w:r w:rsidRPr="006A119E">
        <w:rPr>
          <w:rFonts w:ascii="Times New Roman" w:hAnsi="Times New Roman" w:cs="Times New Roman"/>
          <w:sz w:val="28"/>
          <w:szCs w:val="28"/>
          <w:bdr w:val="none" w:sz="0" w:space="0" w:color="auto" w:frame="1"/>
        </w:rPr>
        <w:t>://</w:t>
      </w:r>
      <w:r w:rsidRPr="006A119E">
        <w:rPr>
          <w:rFonts w:ascii="Times New Roman" w:hAnsi="Times New Roman" w:cs="Times New Roman"/>
          <w:sz w:val="28"/>
          <w:szCs w:val="28"/>
          <w:bdr w:val="none" w:sz="0" w:space="0" w:color="auto" w:frame="1"/>
          <w:lang w:val="en-US"/>
        </w:rPr>
        <w:t>ria</w:t>
      </w:r>
      <w:r w:rsidRPr="006A119E">
        <w:rPr>
          <w:rFonts w:ascii="Times New Roman" w:hAnsi="Times New Roman" w:cs="Times New Roman"/>
          <w:sz w:val="28"/>
          <w:szCs w:val="28"/>
          <w:bdr w:val="none" w:sz="0" w:space="0" w:color="auto" w:frame="1"/>
        </w:rPr>
        <w:t>.</w:t>
      </w:r>
      <w:r w:rsidRPr="006A119E">
        <w:rPr>
          <w:rFonts w:ascii="Times New Roman" w:hAnsi="Times New Roman" w:cs="Times New Roman"/>
          <w:sz w:val="28"/>
          <w:szCs w:val="28"/>
          <w:bdr w:val="none" w:sz="0" w:space="0" w:color="auto" w:frame="1"/>
          <w:lang w:val="en-US"/>
        </w:rPr>
        <w:t>ru</w:t>
      </w:r>
      <w:r w:rsidRPr="006A119E">
        <w:rPr>
          <w:rFonts w:ascii="Times New Roman" w:hAnsi="Times New Roman" w:cs="Times New Roman"/>
          <w:sz w:val="28"/>
          <w:szCs w:val="28"/>
          <w:bdr w:val="none" w:sz="0" w:space="0" w:color="auto" w:frame="1"/>
        </w:rPr>
        <w:t>/</w:t>
      </w:r>
      <w:r w:rsidRPr="006A119E">
        <w:rPr>
          <w:rFonts w:ascii="Times New Roman" w:hAnsi="Times New Roman" w:cs="Times New Roman"/>
          <w:sz w:val="28"/>
          <w:szCs w:val="28"/>
          <w:bdr w:val="none" w:sz="0" w:space="0" w:color="auto" w:frame="1"/>
          <w:lang w:val="en-US"/>
        </w:rPr>
        <w:t>crimea</w:t>
      </w:r>
      <w:r w:rsidRPr="006A119E">
        <w:rPr>
          <w:rFonts w:ascii="Times New Roman" w:hAnsi="Times New Roman" w:cs="Times New Roman"/>
          <w:sz w:val="28"/>
          <w:szCs w:val="28"/>
          <w:bdr w:val="none" w:sz="0" w:space="0" w:color="auto" w:frame="1"/>
        </w:rPr>
        <w:t>_</w:t>
      </w:r>
      <w:r w:rsidRPr="006A119E">
        <w:rPr>
          <w:rFonts w:ascii="Times New Roman" w:hAnsi="Times New Roman" w:cs="Times New Roman"/>
          <w:sz w:val="28"/>
          <w:szCs w:val="28"/>
          <w:bdr w:val="none" w:sz="0" w:space="0" w:color="auto" w:frame="1"/>
          <w:lang w:val="en-US"/>
        </w:rPr>
        <w:t>today</w:t>
      </w:r>
      <w:r w:rsidRPr="006A119E">
        <w:rPr>
          <w:rFonts w:ascii="Times New Roman" w:hAnsi="Times New Roman" w:cs="Times New Roman"/>
          <w:sz w:val="28"/>
          <w:szCs w:val="28"/>
          <w:bdr w:val="none" w:sz="0" w:space="0" w:color="auto" w:frame="1"/>
        </w:rPr>
        <w:t>/20141020/1029179354.</w:t>
      </w:r>
      <w:r w:rsidRPr="006A119E">
        <w:rPr>
          <w:rFonts w:ascii="Times New Roman" w:hAnsi="Times New Roman" w:cs="Times New Roman"/>
          <w:sz w:val="28"/>
          <w:szCs w:val="28"/>
          <w:bdr w:val="none" w:sz="0" w:space="0" w:color="auto" w:frame="1"/>
          <w:lang w:val="en-US"/>
        </w:rPr>
        <w:t>html</w:t>
      </w:r>
    </w:p>
  </w:footnote>
  <w:footnote w:id="587">
    <w:p w:rsidR="00752378" w:rsidRPr="006A119E" w:rsidRDefault="00752378" w:rsidP="006A119E">
      <w:pPr>
        <w:pStyle w:val="a7"/>
        <w:ind w:firstLine="567"/>
        <w:jc w:val="both"/>
        <w:rPr>
          <w:rFonts w:ascii="Times New Roman" w:hAnsi="Times New Roman" w:cs="Times New Roman"/>
          <w:sz w:val="28"/>
          <w:szCs w:val="28"/>
        </w:rPr>
      </w:pPr>
      <w:r w:rsidRPr="006A119E">
        <w:rPr>
          <w:rStyle w:val="a9"/>
          <w:rFonts w:ascii="Times New Roman" w:hAnsi="Times New Roman" w:cs="Times New Roman"/>
          <w:sz w:val="28"/>
          <w:szCs w:val="28"/>
        </w:rPr>
        <w:footnoteRef/>
      </w:r>
      <w:r w:rsidRPr="006A119E">
        <w:rPr>
          <w:rFonts w:ascii="Times New Roman" w:hAnsi="Times New Roman" w:cs="Times New Roman"/>
          <w:sz w:val="28"/>
          <w:szCs w:val="28"/>
        </w:rPr>
        <w:t xml:space="preserve"> </w:t>
      </w:r>
      <w:r w:rsidRPr="006A119E">
        <w:rPr>
          <w:rFonts w:ascii="Times New Roman" w:hAnsi="Times New Roman" w:cs="Times New Roman"/>
          <w:bCs/>
          <w:sz w:val="28"/>
          <w:szCs w:val="28"/>
        </w:rPr>
        <w:t xml:space="preserve">Общественная организация «Къырым бирлиги» может составить костяк нового курултая. </w:t>
      </w:r>
      <w:r w:rsidRPr="006A119E">
        <w:rPr>
          <w:rFonts w:ascii="Times New Roman" w:hAnsi="Times New Roman" w:cs="Times New Roman"/>
          <w:bCs/>
          <w:sz w:val="28"/>
          <w:szCs w:val="28"/>
          <w:lang w:val="en-US"/>
        </w:rPr>
        <w:t>URL</w:t>
      </w:r>
      <w:r w:rsidRPr="006A119E">
        <w:rPr>
          <w:rFonts w:ascii="Times New Roman" w:hAnsi="Times New Roman" w:cs="Times New Roman"/>
          <w:bCs/>
          <w:sz w:val="28"/>
          <w:szCs w:val="28"/>
        </w:rPr>
        <w:t xml:space="preserve">: </w:t>
      </w:r>
      <w:hyperlink r:id="rId220" w:history="1">
        <w:r w:rsidRPr="006A119E">
          <w:rPr>
            <w:rStyle w:val="ac"/>
            <w:rFonts w:ascii="Times New Roman" w:eastAsiaTheme="majorEastAsia" w:hAnsi="Times New Roman" w:cs="Times New Roman"/>
            <w:color w:val="auto"/>
            <w:sz w:val="28"/>
            <w:szCs w:val="28"/>
            <w:u w:val="none"/>
          </w:rPr>
          <w:t>http://www.c-inform.info/news/id/13947</w:t>
        </w:r>
      </w:hyperlink>
    </w:p>
  </w:footnote>
  <w:footnote w:id="588">
    <w:p w:rsidR="00752378" w:rsidRPr="006A119E" w:rsidRDefault="00752378" w:rsidP="006A119E">
      <w:pPr>
        <w:pStyle w:val="1"/>
        <w:shd w:val="clear" w:color="auto" w:fill="FFFFFF"/>
        <w:spacing w:before="0" w:line="240" w:lineRule="auto"/>
        <w:ind w:firstLine="567"/>
        <w:jc w:val="both"/>
        <w:rPr>
          <w:rFonts w:ascii="Times New Roman" w:hAnsi="Times New Roman" w:cs="Times New Roman"/>
          <w:b w:val="0"/>
          <w:color w:val="auto"/>
          <w:lang w:val="en-US"/>
        </w:rPr>
      </w:pPr>
      <w:r w:rsidRPr="006A119E">
        <w:rPr>
          <w:rStyle w:val="a9"/>
          <w:rFonts w:ascii="Times New Roman" w:hAnsi="Times New Roman" w:cs="Times New Roman"/>
          <w:b w:val="0"/>
          <w:color w:val="auto"/>
        </w:rPr>
        <w:footnoteRef/>
      </w:r>
      <w:r>
        <w:rPr>
          <w:rFonts w:ascii="Times New Roman" w:hAnsi="Times New Roman" w:cs="Times New Roman"/>
          <w:b w:val="0"/>
          <w:color w:val="auto"/>
        </w:rPr>
        <w:t xml:space="preserve"> </w:t>
      </w:r>
      <w:r w:rsidRPr="006A119E">
        <w:rPr>
          <w:rFonts w:ascii="Times New Roman" w:hAnsi="Times New Roman" w:cs="Times New Roman"/>
          <w:b w:val="0"/>
          <w:color w:val="auto"/>
        </w:rPr>
        <w:t xml:space="preserve">Крымскотатарский телеканал ATR заявил об угрозе закрытия. </w:t>
      </w:r>
      <w:r w:rsidRPr="006A119E">
        <w:rPr>
          <w:rFonts w:ascii="Times New Roman" w:hAnsi="Times New Roman" w:cs="Times New Roman"/>
          <w:b w:val="0"/>
          <w:bCs w:val="0"/>
          <w:color w:val="auto"/>
          <w:lang w:val="en-US"/>
        </w:rPr>
        <w:t>URL:</w:t>
      </w:r>
      <w:r w:rsidRPr="00DE1EA1">
        <w:rPr>
          <w:rFonts w:ascii="Times New Roman" w:hAnsi="Times New Roman" w:cs="Times New Roman"/>
          <w:b w:val="0"/>
          <w:bCs w:val="0"/>
          <w:color w:val="auto"/>
          <w:lang w:val="en-US"/>
        </w:rPr>
        <w:t xml:space="preserve"> </w:t>
      </w:r>
      <w:r w:rsidRPr="006A119E">
        <w:rPr>
          <w:rFonts w:ascii="Times New Roman" w:hAnsi="Times New Roman" w:cs="Times New Roman"/>
          <w:b w:val="0"/>
          <w:color w:val="auto"/>
          <w:bdr w:val="none" w:sz="0" w:space="0" w:color="auto" w:frame="1"/>
          <w:lang w:val="en-US"/>
        </w:rPr>
        <w:t>http://news.allcrimea.net/news/2014/10/9/krymskotatarskii-telekanal-ATR-zayavil-ob-ugroze-zakrytiya-23195/</w:t>
      </w:r>
    </w:p>
  </w:footnote>
  <w:footnote w:id="589">
    <w:p w:rsidR="00752378" w:rsidRPr="006A119E" w:rsidRDefault="00752378" w:rsidP="006A119E">
      <w:pPr>
        <w:pStyle w:val="1"/>
        <w:shd w:val="clear" w:color="auto" w:fill="FFFFFF"/>
        <w:spacing w:before="0" w:line="240" w:lineRule="auto"/>
        <w:ind w:firstLine="567"/>
        <w:jc w:val="both"/>
        <w:rPr>
          <w:rFonts w:ascii="Times New Roman" w:hAnsi="Times New Roman" w:cs="Times New Roman"/>
          <w:b w:val="0"/>
          <w:bCs w:val="0"/>
          <w:color w:val="auto"/>
        </w:rPr>
      </w:pPr>
      <w:r w:rsidRPr="006A119E">
        <w:rPr>
          <w:rStyle w:val="a9"/>
          <w:rFonts w:ascii="Times New Roman" w:hAnsi="Times New Roman" w:cs="Times New Roman"/>
          <w:b w:val="0"/>
          <w:color w:val="auto"/>
        </w:rPr>
        <w:footnoteRef/>
      </w:r>
      <w:r w:rsidRPr="006A119E">
        <w:rPr>
          <w:rFonts w:ascii="Times New Roman" w:hAnsi="Times New Roman" w:cs="Times New Roman"/>
          <w:b w:val="0"/>
          <w:color w:val="auto"/>
        </w:rPr>
        <w:t xml:space="preserve"> </w:t>
      </w:r>
      <w:r w:rsidRPr="006A119E">
        <w:rPr>
          <w:rFonts w:ascii="Times New Roman" w:hAnsi="Times New Roman" w:cs="Times New Roman"/>
          <w:b w:val="0"/>
          <w:bCs w:val="0"/>
          <w:color w:val="auto"/>
        </w:rPr>
        <w:t xml:space="preserve">Имущество фонда Джемилева «Крым» в Симферополе арестовали судебные приставы. </w:t>
      </w:r>
      <w:r w:rsidRPr="006A119E">
        <w:rPr>
          <w:rFonts w:ascii="Times New Roman" w:hAnsi="Times New Roman" w:cs="Times New Roman"/>
          <w:b w:val="0"/>
          <w:bCs w:val="0"/>
          <w:color w:val="auto"/>
          <w:lang w:val="en-US"/>
        </w:rPr>
        <w:t>URL</w:t>
      </w:r>
      <w:r w:rsidRPr="006A119E">
        <w:rPr>
          <w:rFonts w:ascii="Times New Roman" w:hAnsi="Times New Roman" w:cs="Times New Roman"/>
          <w:b w:val="0"/>
          <w:bCs w:val="0"/>
          <w:color w:val="auto"/>
        </w:rPr>
        <w:t>:</w:t>
      </w:r>
      <w:r w:rsidRPr="006A119E">
        <w:rPr>
          <w:rFonts w:ascii="Times New Roman" w:hAnsi="Times New Roman" w:cs="Times New Roman"/>
          <w:bCs w:val="0"/>
          <w:color w:val="auto"/>
        </w:rPr>
        <w:t xml:space="preserve"> </w:t>
      </w:r>
      <w:r w:rsidRPr="006A119E">
        <w:rPr>
          <w:rFonts w:ascii="Times New Roman" w:hAnsi="Times New Roman" w:cs="Times New Roman"/>
          <w:b w:val="0"/>
          <w:bCs w:val="0"/>
          <w:color w:val="auto"/>
        </w:rPr>
        <w:t>http://www.c-inform.info/news/id/12371/</w:t>
      </w:r>
    </w:p>
  </w:footnote>
  <w:footnote w:id="590">
    <w:p w:rsidR="00752378" w:rsidRPr="00826F48" w:rsidRDefault="00752378" w:rsidP="00836321">
      <w:pPr>
        <w:pStyle w:val="a7"/>
        <w:ind w:firstLine="567"/>
        <w:jc w:val="both"/>
        <w:rPr>
          <w:rFonts w:ascii="Times New Roman" w:hAnsi="Times New Roman" w:cs="Times New Roman"/>
          <w:sz w:val="28"/>
          <w:szCs w:val="28"/>
        </w:rPr>
      </w:pPr>
      <w:r w:rsidRPr="00826F48">
        <w:rPr>
          <w:rStyle w:val="a9"/>
          <w:rFonts w:ascii="Times New Roman" w:hAnsi="Times New Roman" w:cs="Times New Roman"/>
          <w:sz w:val="28"/>
          <w:szCs w:val="28"/>
        </w:rPr>
        <w:footnoteRef/>
      </w:r>
      <w:r w:rsidRPr="00826F48">
        <w:rPr>
          <w:rFonts w:ascii="Times New Roman" w:hAnsi="Times New Roman" w:cs="Times New Roman"/>
          <w:sz w:val="28"/>
          <w:szCs w:val="28"/>
        </w:rPr>
        <w:t xml:space="preserve"> Дробижева Л.М. Этничность в социально-политическом простра</w:t>
      </w:r>
      <w:r w:rsidRPr="00826F48">
        <w:rPr>
          <w:rFonts w:ascii="Times New Roman" w:hAnsi="Times New Roman" w:cs="Times New Roman"/>
          <w:sz w:val="28"/>
          <w:szCs w:val="28"/>
        </w:rPr>
        <w:t>н</w:t>
      </w:r>
      <w:r w:rsidRPr="00826F48">
        <w:rPr>
          <w:rFonts w:ascii="Times New Roman" w:hAnsi="Times New Roman" w:cs="Times New Roman"/>
          <w:sz w:val="28"/>
          <w:szCs w:val="28"/>
        </w:rPr>
        <w:t>стве Российской Федерации. Опыт 20 лет. М., 2013.</w:t>
      </w:r>
    </w:p>
  </w:footnote>
  <w:footnote w:id="591">
    <w:p w:rsidR="00752378" w:rsidRPr="00826F48" w:rsidRDefault="00752378" w:rsidP="00836321">
      <w:pPr>
        <w:pStyle w:val="a7"/>
        <w:ind w:firstLine="567"/>
        <w:jc w:val="both"/>
        <w:rPr>
          <w:rFonts w:ascii="Times New Roman" w:hAnsi="Times New Roman" w:cs="Times New Roman"/>
          <w:sz w:val="28"/>
          <w:szCs w:val="28"/>
        </w:rPr>
      </w:pPr>
      <w:r w:rsidRPr="00826F48">
        <w:rPr>
          <w:rStyle w:val="a9"/>
          <w:rFonts w:ascii="Times New Roman" w:hAnsi="Times New Roman" w:cs="Times New Roman"/>
          <w:sz w:val="28"/>
          <w:szCs w:val="28"/>
        </w:rPr>
        <w:footnoteRef/>
      </w:r>
      <w:r w:rsidRPr="00826F48">
        <w:rPr>
          <w:rFonts w:ascii="Times New Roman" w:hAnsi="Times New Roman" w:cs="Times New Roman"/>
          <w:sz w:val="28"/>
          <w:szCs w:val="28"/>
        </w:rPr>
        <w:t xml:space="preserve"> Российская нация: Становление и</w:t>
      </w:r>
      <w:r>
        <w:rPr>
          <w:rFonts w:ascii="Times New Roman" w:hAnsi="Times New Roman" w:cs="Times New Roman"/>
          <w:sz w:val="28"/>
          <w:szCs w:val="28"/>
        </w:rPr>
        <w:t xml:space="preserve"> этнокультурное многообразие / п</w:t>
      </w:r>
      <w:r w:rsidRPr="00826F48">
        <w:rPr>
          <w:rFonts w:ascii="Times New Roman" w:hAnsi="Times New Roman" w:cs="Times New Roman"/>
          <w:sz w:val="28"/>
          <w:szCs w:val="28"/>
        </w:rPr>
        <w:t>од ред. В.А. Тишкова. М., 2011.</w:t>
      </w:r>
    </w:p>
  </w:footnote>
  <w:footnote w:id="592">
    <w:p w:rsidR="00752378" w:rsidRPr="00826F48" w:rsidRDefault="00752378" w:rsidP="00836321">
      <w:pPr>
        <w:pStyle w:val="a7"/>
        <w:ind w:firstLine="567"/>
        <w:jc w:val="both"/>
        <w:rPr>
          <w:rFonts w:ascii="Times New Roman" w:hAnsi="Times New Roman" w:cs="Times New Roman"/>
          <w:sz w:val="28"/>
          <w:szCs w:val="28"/>
        </w:rPr>
      </w:pPr>
      <w:r w:rsidRPr="00826F48">
        <w:rPr>
          <w:rStyle w:val="a9"/>
          <w:rFonts w:ascii="Times New Roman" w:hAnsi="Times New Roman" w:cs="Times New Roman"/>
          <w:sz w:val="28"/>
          <w:szCs w:val="28"/>
        </w:rPr>
        <w:footnoteRef/>
      </w:r>
      <w:r w:rsidRPr="00826F48">
        <w:rPr>
          <w:rFonts w:ascii="Times New Roman" w:hAnsi="Times New Roman" w:cs="Times New Roman"/>
          <w:sz w:val="28"/>
          <w:szCs w:val="28"/>
        </w:rPr>
        <w:t xml:space="preserve"> Ачкасов В.А., Бабаев С.А. «Мобилизованная этничность». Этнич</w:t>
      </w:r>
      <w:r w:rsidRPr="00826F48">
        <w:rPr>
          <w:rFonts w:ascii="Times New Roman" w:hAnsi="Times New Roman" w:cs="Times New Roman"/>
          <w:sz w:val="28"/>
          <w:szCs w:val="28"/>
        </w:rPr>
        <w:t>е</w:t>
      </w:r>
      <w:r w:rsidRPr="00826F48">
        <w:rPr>
          <w:rFonts w:ascii="Times New Roman" w:hAnsi="Times New Roman" w:cs="Times New Roman"/>
          <w:sz w:val="28"/>
          <w:szCs w:val="28"/>
        </w:rPr>
        <w:t>ское измерение политической культуры современной России. СПб., 2000.</w:t>
      </w:r>
    </w:p>
  </w:footnote>
  <w:footnote w:id="593">
    <w:p w:rsidR="00752378" w:rsidRPr="00826F48" w:rsidRDefault="00752378" w:rsidP="00836321">
      <w:pPr>
        <w:pStyle w:val="a7"/>
        <w:ind w:firstLine="567"/>
        <w:jc w:val="both"/>
        <w:rPr>
          <w:rFonts w:ascii="Times New Roman" w:hAnsi="Times New Roman" w:cs="Times New Roman"/>
          <w:sz w:val="28"/>
          <w:szCs w:val="28"/>
        </w:rPr>
      </w:pPr>
      <w:r w:rsidRPr="00826F48">
        <w:rPr>
          <w:rStyle w:val="a9"/>
          <w:rFonts w:ascii="Times New Roman" w:hAnsi="Times New Roman" w:cs="Times New Roman"/>
          <w:sz w:val="28"/>
          <w:szCs w:val="28"/>
        </w:rPr>
        <w:footnoteRef/>
      </w:r>
      <w:r w:rsidRPr="00826F48">
        <w:rPr>
          <w:rFonts w:ascii="Times New Roman" w:hAnsi="Times New Roman" w:cs="Times New Roman"/>
          <w:sz w:val="28"/>
          <w:szCs w:val="28"/>
        </w:rPr>
        <w:t xml:space="preserve"> Губогло М.Н. Идентификация идентичности. Этносоциологические очерки. М., 2003.</w:t>
      </w:r>
    </w:p>
  </w:footnote>
  <w:footnote w:id="594">
    <w:p w:rsidR="00752378" w:rsidRPr="00826F48" w:rsidRDefault="00752378" w:rsidP="00836321">
      <w:pPr>
        <w:pStyle w:val="a7"/>
        <w:ind w:firstLine="567"/>
        <w:jc w:val="both"/>
        <w:rPr>
          <w:rFonts w:ascii="Times New Roman" w:hAnsi="Times New Roman" w:cs="Times New Roman"/>
          <w:sz w:val="28"/>
          <w:szCs w:val="28"/>
        </w:rPr>
      </w:pPr>
      <w:r w:rsidRPr="00826F48">
        <w:rPr>
          <w:rStyle w:val="a9"/>
          <w:rFonts w:ascii="Times New Roman" w:hAnsi="Times New Roman" w:cs="Times New Roman"/>
          <w:sz w:val="28"/>
          <w:szCs w:val="28"/>
        </w:rPr>
        <w:footnoteRef/>
      </w:r>
      <w:r w:rsidRPr="00826F48">
        <w:rPr>
          <w:rFonts w:ascii="Times New Roman" w:hAnsi="Times New Roman" w:cs="Times New Roman"/>
          <w:sz w:val="28"/>
          <w:szCs w:val="28"/>
        </w:rPr>
        <w:t xml:space="preserve"> Авксентьев В.А., Аксюмов Б.В. Портфель идентичностей молод</w:t>
      </w:r>
      <w:r w:rsidRPr="00826F48">
        <w:rPr>
          <w:rFonts w:ascii="Times New Roman" w:hAnsi="Times New Roman" w:cs="Times New Roman"/>
          <w:sz w:val="28"/>
          <w:szCs w:val="28"/>
        </w:rPr>
        <w:t>е</w:t>
      </w:r>
      <w:r w:rsidRPr="00826F48">
        <w:rPr>
          <w:rFonts w:ascii="Times New Roman" w:hAnsi="Times New Roman" w:cs="Times New Roman"/>
          <w:sz w:val="28"/>
          <w:szCs w:val="28"/>
        </w:rPr>
        <w:t>жи Юга России в условиях цивилизационного выбора // Социс. 2010. №</w:t>
      </w:r>
      <w:r>
        <w:rPr>
          <w:rFonts w:ascii="Times New Roman" w:hAnsi="Times New Roman" w:cs="Times New Roman"/>
          <w:sz w:val="28"/>
          <w:szCs w:val="28"/>
        </w:rPr>
        <w:t xml:space="preserve"> </w:t>
      </w:r>
      <w:r w:rsidRPr="00826F48">
        <w:rPr>
          <w:rFonts w:ascii="Times New Roman" w:hAnsi="Times New Roman" w:cs="Times New Roman"/>
          <w:sz w:val="28"/>
          <w:szCs w:val="28"/>
        </w:rPr>
        <w:t>12. С. 18</w:t>
      </w:r>
      <w:r>
        <w:rPr>
          <w:rFonts w:ascii="Times New Roman" w:hAnsi="Times New Roman" w:cs="Times New Roman"/>
          <w:sz w:val="28"/>
          <w:szCs w:val="28"/>
        </w:rPr>
        <w:t>–</w:t>
      </w:r>
      <w:r w:rsidRPr="00826F48">
        <w:rPr>
          <w:rFonts w:ascii="Times New Roman" w:hAnsi="Times New Roman" w:cs="Times New Roman"/>
          <w:sz w:val="28"/>
          <w:szCs w:val="28"/>
        </w:rPr>
        <w:t>27.</w:t>
      </w:r>
    </w:p>
  </w:footnote>
  <w:footnote w:id="595">
    <w:p w:rsidR="00752378" w:rsidRPr="00826F48" w:rsidRDefault="00752378" w:rsidP="00C01D04">
      <w:pPr>
        <w:pStyle w:val="a7"/>
        <w:ind w:firstLine="567"/>
        <w:jc w:val="both"/>
        <w:rPr>
          <w:rFonts w:ascii="Times New Roman" w:hAnsi="Times New Roman" w:cs="Times New Roman"/>
          <w:sz w:val="28"/>
          <w:szCs w:val="28"/>
        </w:rPr>
      </w:pPr>
      <w:r w:rsidRPr="00826F48">
        <w:rPr>
          <w:rStyle w:val="a9"/>
          <w:rFonts w:ascii="Times New Roman" w:hAnsi="Times New Roman" w:cs="Times New Roman"/>
          <w:sz w:val="28"/>
          <w:szCs w:val="28"/>
        </w:rPr>
        <w:footnoteRef/>
      </w:r>
      <w:r w:rsidRPr="00826F48">
        <w:rPr>
          <w:rFonts w:ascii="Times New Roman" w:hAnsi="Times New Roman" w:cs="Times New Roman"/>
          <w:sz w:val="28"/>
          <w:szCs w:val="28"/>
        </w:rPr>
        <w:t xml:space="preserve"> Денисова Г.С., Дмитриев А.В., Клименко Л.В. Южно-российская идентичность: факторы и ресурсы. М., 2010.</w:t>
      </w:r>
    </w:p>
  </w:footnote>
  <w:footnote w:id="596">
    <w:p w:rsidR="00752378" w:rsidRPr="00826F48" w:rsidRDefault="00752378" w:rsidP="00C01D04">
      <w:pPr>
        <w:pStyle w:val="a7"/>
        <w:ind w:firstLine="567"/>
        <w:jc w:val="both"/>
        <w:rPr>
          <w:rFonts w:ascii="Times New Roman" w:hAnsi="Times New Roman" w:cs="Times New Roman"/>
          <w:sz w:val="28"/>
          <w:szCs w:val="28"/>
        </w:rPr>
      </w:pPr>
      <w:r w:rsidRPr="00826F48">
        <w:rPr>
          <w:rStyle w:val="a9"/>
          <w:rFonts w:ascii="Times New Roman" w:hAnsi="Times New Roman" w:cs="Times New Roman"/>
          <w:sz w:val="28"/>
          <w:szCs w:val="28"/>
        </w:rPr>
        <w:footnoteRef/>
      </w:r>
      <w:r w:rsidRPr="00826F48">
        <w:rPr>
          <w:rFonts w:ascii="Times New Roman" w:hAnsi="Times New Roman" w:cs="Times New Roman"/>
          <w:sz w:val="28"/>
          <w:szCs w:val="28"/>
        </w:rPr>
        <w:t xml:space="preserve"> Российская идент</w:t>
      </w:r>
      <w:r>
        <w:rPr>
          <w:rFonts w:ascii="Times New Roman" w:hAnsi="Times New Roman" w:cs="Times New Roman"/>
          <w:sz w:val="28"/>
          <w:szCs w:val="28"/>
        </w:rPr>
        <w:t>ичность на Северном Кавказе</w:t>
      </w:r>
      <w:r w:rsidRPr="00826F4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26F48">
        <w:rPr>
          <w:rFonts w:ascii="Times New Roman" w:hAnsi="Times New Roman" w:cs="Times New Roman"/>
          <w:sz w:val="28"/>
          <w:szCs w:val="28"/>
        </w:rPr>
        <w:t>З.А.</w:t>
      </w:r>
      <w:r>
        <w:rPr>
          <w:rFonts w:ascii="Times New Roman" w:hAnsi="Times New Roman" w:cs="Times New Roman"/>
          <w:sz w:val="28"/>
          <w:szCs w:val="28"/>
        </w:rPr>
        <w:t xml:space="preserve"> </w:t>
      </w:r>
      <w:r w:rsidRPr="00826F48">
        <w:rPr>
          <w:rFonts w:ascii="Times New Roman" w:hAnsi="Times New Roman" w:cs="Times New Roman"/>
          <w:sz w:val="28"/>
          <w:szCs w:val="28"/>
        </w:rPr>
        <w:t>Жаде</w:t>
      </w:r>
      <w:r>
        <w:rPr>
          <w:rFonts w:ascii="Times New Roman" w:hAnsi="Times New Roman" w:cs="Times New Roman"/>
          <w:sz w:val="28"/>
          <w:szCs w:val="28"/>
        </w:rPr>
        <w:t xml:space="preserve"> </w:t>
      </w:r>
      <w:r w:rsidRPr="001D526A">
        <w:rPr>
          <w:rFonts w:ascii="Times New Roman" w:hAnsi="Times New Roman" w:cs="Times New Roman"/>
          <w:sz w:val="28"/>
          <w:szCs w:val="28"/>
        </w:rPr>
        <w:t>[</w:t>
      </w:r>
      <w:r>
        <w:rPr>
          <w:rFonts w:ascii="Times New Roman" w:hAnsi="Times New Roman" w:cs="Times New Roman"/>
          <w:sz w:val="28"/>
          <w:szCs w:val="28"/>
        </w:rPr>
        <w:t>и др.</w:t>
      </w:r>
      <w:r w:rsidRPr="001D526A">
        <w:rPr>
          <w:rFonts w:ascii="Times New Roman" w:hAnsi="Times New Roman" w:cs="Times New Roman"/>
          <w:sz w:val="28"/>
          <w:szCs w:val="28"/>
        </w:rPr>
        <w:t>].</w:t>
      </w:r>
      <w:r>
        <w:rPr>
          <w:rFonts w:ascii="Times New Roman" w:hAnsi="Times New Roman" w:cs="Times New Roman"/>
          <w:sz w:val="28"/>
          <w:szCs w:val="28"/>
        </w:rPr>
        <w:t xml:space="preserve"> </w:t>
      </w:r>
      <w:r w:rsidRPr="00826F48">
        <w:rPr>
          <w:rFonts w:ascii="Times New Roman" w:hAnsi="Times New Roman" w:cs="Times New Roman"/>
          <w:sz w:val="28"/>
          <w:szCs w:val="28"/>
        </w:rPr>
        <w:t>М.; Майкоп, 2010.</w:t>
      </w:r>
    </w:p>
  </w:footnote>
  <w:footnote w:id="597">
    <w:p w:rsidR="00752378" w:rsidRPr="00826F48" w:rsidRDefault="00752378" w:rsidP="00C01D04">
      <w:pPr>
        <w:pStyle w:val="a7"/>
        <w:ind w:firstLine="567"/>
        <w:jc w:val="both"/>
        <w:rPr>
          <w:rFonts w:ascii="Times New Roman" w:hAnsi="Times New Roman" w:cs="Times New Roman"/>
          <w:sz w:val="28"/>
          <w:szCs w:val="28"/>
        </w:rPr>
      </w:pPr>
      <w:r w:rsidRPr="00826F48">
        <w:rPr>
          <w:rStyle w:val="a9"/>
          <w:rFonts w:ascii="Times New Roman" w:hAnsi="Times New Roman" w:cs="Times New Roman"/>
          <w:sz w:val="28"/>
          <w:szCs w:val="28"/>
        </w:rPr>
        <w:footnoteRef/>
      </w:r>
      <w:r w:rsidRPr="00826F48">
        <w:rPr>
          <w:rFonts w:ascii="Times New Roman" w:hAnsi="Times New Roman" w:cs="Times New Roman"/>
          <w:sz w:val="28"/>
          <w:szCs w:val="28"/>
        </w:rPr>
        <w:t xml:space="preserve"> Проблемы устойчивого развития региона: информационная бе</w:t>
      </w:r>
      <w:r w:rsidRPr="00826F48">
        <w:rPr>
          <w:rFonts w:ascii="Times New Roman" w:hAnsi="Times New Roman" w:cs="Times New Roman"/>
          <w:sz w:val="28"/>
          <w:szCs w:val="28"/>
        </w:rPr>
        <w:t>з</w:t>
      </w:r>
      <w:r w:rsidRPr="00826F48">
        <w:rPr>
          <w:rFonts w:ascii="Times New Roman" w:hAnsi="Times New Roman" w:cs="Times New Roman"/>
          <w:sz w:val="28"/>
          <w:szCs w:val="28"/>
        </w:rPr>
        <w:t>опасность полиэтничного социум</w:t>
      </w:r>
      <w:r>
        <w:rPr>
          <w:rFonts w:ascii="Times New Roman" w:hAnsi="Times New Roman" w:cs="Times New Roman"/>
          <w:sz w:val="28"/>
          <w:szCs w:val="28"/>
        </w:rPr>
        <w:t>а (на материалах Юга России) / п</w:t>
      </w:r>
      <w:r w:rsidRPr="00826F48">
        <w:rPr>
          <w:rFonts w:ascii="Times New Roman" w:hAnsi="Times New Roman" w:cs="Times New Roman"/>
          <w:sz w:val="28"/>
          <w:szCs w:val="28"/>
        </w:rPr>
        <w:t>од ред. В.М. Юрченко. Краснодар, 2011.</w:t>
      </w:r>
    </w:p>
  </w:footnote>
  <w:footnote w:id="598">
    <w:p w:rsidR="00752378" w:rsidRPr="00826F48" w:rsidRDefault="00752378" w:rsidP="00C01D04">
      <w:pPr>
        <w:pStyle w:val="a7"/>
        <w:ind w:firstLine="567"/>
        <w:jc w:val="both"/>
        <w:rPr>
          <w:rFonts w:ascii="Times New Roman" w:hAnsi="Times New Roman" w:cs="Times New Roman"/>
          <w:sz w:val="28"/>
          <w:szCs w:val="28"/>
        </w:rPr>
      </w:pPr>
      <w:r w:rsidRPr="00826F48">
        <w:rPr>
          <w:rStyle w:val="a9"/>
          <w:rFonts w:ascii="Times New Roman" w:hAnsi="Times New Roman" w:cs="Times New Roman"/>
          <w:sz w:val="28"/>
          <w:szCs w:val="28"/>
        </w:rPr>
        <w:footnoteRef/>
      </w:r>
      <w:r w:rsidRPr="00826F48">
        <w:rPr>
          <w:rFonts w:ascii="Times New Roman" w:hAnsi="Times New Roman" w:cs="Times New Roman"/>
          <w:sz w:val="28"/>
          <w:szCs w:val="28"/>
        </w:rPr>
        <w:t xml:space="preserve"> Тишков В.А. Реквием по этносу: Исследования по социально-культурной антропологии. М., 2003. С. 61, 116.</w:t>
      </w:r>
    </w:p>
  </w:footnote>
  <w:footnote w:id="599">
    <w:p w:rsidR="00752378" w:rsidRPr="00191447" w:rsidRDefault="00752378" w:rsidP="00B27408">
      <w:pPr>
        <w:pStyle w:val="a7"/>
        <w:ind w:firstLine="567"/>
        <w:jc w:val="both"/>
        <w:rPr>
          <w:rFonts w:ascii="Times New Roman" w:hAnsi="Times New Roman" w:cs="Times New Roman"/>
          <w:sz w:val="28"/>
          <w:szCs w:val="28"/>
          <w:lang w:val="en-US"/>
        </w:rPr>
      </w:pPr>
      <w:r w:rsidRPr="00191447">
        <w:rPr>
          <w:rStyle w:val="a9"/>
          <w:rFonts w:ascii="Times New Roman" w:hAnsi="Times New Roman" w:cs="Times New Roman"/>
          <w:sz w:val="28"/>
          <w:szCs w:val="28"/>
        </w:rPr>
        <w:footnoteRef/>
      </w:r>
      <w:r w:rsidRPr="00191447">
        <w:rPr>
          <w:rFonts w:ascii="Times New Roman" w:hAnsi="Times New Roman" w:cs="Times New Roman"/>
          <w:sz w:val="28"/>
          <w:szCs w:val="28"/>
        </w:rPr>
        <w:t xml:space="preserve"> Итоги Всероссийской переписи населения 2010 года в отношении демографических и социально-экономических характеристик отдельных национальностей. </w:t>
      </w:r>
      <w:r w:rsidRPr="00191447">
        <w:rPr>
          <w:rFonts w:ascii="Times New Roman" w:hAnsi="Times New Roman" w:cs="Times New Roman"/>
          <w:sz w:val="28"/>
          <w:szCs w:val="28"/>
          <w:lang w:val="en-US"/>
        </w:rPr>
        <w:t xml:space="preserve">URL: </w:t>
      </w:r>
      <w:hyperlink r:id="rId221" w:history="1">
        <w:r w:rsidRPr="00191447">
          <w:rPr>
            <w:rStyle w:val="ac"/>
            <w:rFonts w:ascii="Times New Roman" w:hAnsi="Times New Roman" w:cs="Times New Roman"/>
            <w:color w:val="auto"/>
            <w:sz w:val="28"/>
            <w:szCs w:val="28"/>
            <w:u w:val="none"/>
            <w:lang w:val="en-US"/>
          </w:rPr>
          <w:t>http://www.gks.ru/free_doc/new_site/perepis2010/ croc/results2.html</w:t>
        </w:r>
      </w:hyperlink>
    </w:p>
  </w:footnote>
  <w:footnote w:id="600">
    <w:p w:rsidR="00752378" w:rsidRPr="00191447" w:rsidRDefault="00752378" w:rsidP="0048755D">
      <w:pPr>
        <w:pStyle w:val="a7"/>
        <w:ind w:firstLine="567"/>
        <w:jc w:val="both"/>
        <w:rPr>
          <w:rFonts w:ascii="Times New Roman" w:hAnsi="Times New Roman" w:cs="Times New Roman"/>
          <w:sz w:val="28"/>
          <w:szCs w:val="28"/>
        </w:rPr>
      </w:pPr>
      <w:r w:rsidRPr="00191447">
        <w:rPr>
          <w:rStyle w:val="a9"/>
          <w:rFonts w:ascii="Times New Roman" w:hAnsi="Times New Roman" w:cs="Times New Roman"/>
          <w:sz w:val="28"/>
          <w:szCs w:val="28"/>
        </w:rPr>
        <w:footnoteRef/>
      </w:r>
      <w:r w:rsidRPr="00191447">
        <w:rPr>
          <w:rFonts w:ascii="Times New Roman" w:hAnsi="Times New Roman" w:cs="Times New Roman"/>
          <w:sz w:val="28"/>
          <w:szCs w:val="28"/>
        </w:rPr>
        <w:t xml:space="preserve"> Проблемы устойчивого развития региона... С. 127–128.</w:t>
      </w:r>
    </w:p>
  </w:footnote>
  <w:footnote w:id="601">
    <w:p w:rsidR="00752378" w:rsidRPr="00191447" w:rsidRDefault="00752378" w:rsidP="0048755D">
      <w:pPr>
        <w:pStyle w:val="a7"/>
        <w:ind w:firstLine="567"/>
        <w:jc w:val="both"/>
        <w:rPr>
          <w:rFonts w:ascii="Times New Roman" w:hAnsi="Times New Roman" w:cs="Times New Roman"/>
          <w:sz w:val="28"/>
          <w:szCs w:val="28"/>
        </w:rPr>
      </w:pPr>
      <w:r w:rsidRPr="00191447">
        <w:rPr>
          <w:rStyle w:val="a9"/>
          <w:rFonts w:ascii="Times New Roman" w:hAnsi="Times New Roman" w:cs="Times New Roman"/>
          <w:sz w:val="28"/>
          <w:szCs w:val="28"/>
        </w:rPr>
        <w:footnoteRef/>
      </w:r>
      <w:r w:rsidRPr="00191447">
        <w:rPr>
          <w:rFonts w:ascii="Times New Roman" w:hAnsi="Times New Roman" w:cs="Times New Roman"/>
          <w:sz w:val="28"/>
          <w:szCs w:val="28"/>
        </w:rPr>
        <w:t xml:space="preserve"> </w:t>
      </w:r>
      <w:r w:rsidRPr="00191447">
        <w:rPr>
          <w:rFonts w:ascii="Times New Roman" w:eastAsia="Times New Roman" w:hAnsi="Times New Roman" w:cs="Times New Roman"/>
          <w:sz w:val="28"/>
          <w:szCs w:val="28"/>
        </w:rPr>
        <w:t>Иванова С.Ю. Разрыв между этнической и общероссийской иде</w:t>
      </w:r>
      <w:r w:rsidRPr="00191447">
        <w:rPr>
          <w:rFonts w:ascii="Times New Roman" w:eastAsia="Times New Roman" w:hAnsi="Times New Roman" w:cs="Times New Roman"/>
          <w:sz w:val="28"/>
          <w:szCs w:val="28"/>
        </w:rPr>
        <w:t>н</w:t>
      </w:r>
      <w:r w:rsidRPr="00191447">
        <w:rPr>
          <w:rFonts w:ascii="Times New Roman" w:eastAsia="Times New Roman" w:hAnsi="Times New Roman" w:cs="Times New Roman"/>
          <w:sz w:val="28"/>
          <w:szCs w:val="28"/>
        </w:rPr>
        <w:t>тичностью на Северном Кавказе (способы преодоления) // Юг России: проблемы, прогнозы, решения. Ростов н/Д, 2010. С. 250–268.</w:t>
      </w:r>
    </w:p>
  </w:footnote>
  <w:footnote w:id="602">
    <w:p w:rsidR="00752378" w:rsidRPr="00191447" w:rsidRDefault="00752378" w:rsidP="0048755D">
      <w:pPr>
        <w:pStyle w:val="a7"/>
        <w:ind w:firstLine="567"/>
        <w:jc w:val="both"/>
        <w:rPr>
          <w:rFonts w:ascii="Times New Roman" w:hAnsi="Times New Roman" w:cs="Times New Roman"/>
          <w:sz w:val="28"/>
          <w:szCs w:val="28"/>
        </w:rPr>
      </w:pPr>
      <w:r w:rsidRPr="00191447">
        <w:rPr>
          <w:rStyle w:val="a9"/>
          <w:rFonts w:ascii="Times New Roman" w:hAnsi="Times New Roman" w:cs="Times New Roman"/>
          <w:sz w:val="28"/>
          <w:szCs w:val="28"/>
        </w:rPr>
        <w:footnoteRef/>
      </w:r>
      <w:r w:rsidRPr="00191447">
        <w:rPr>
          <w:rFonts w:ascii="Times New Roman" w:hAnsi="Times New Roman" w:cs="Times New Roman"/>
          <w:sz w:val="28"/>
          <w:szCs w:val="28"/>
        </w:rPr>
        <w:t xml:space="preserve"> Жаде З.А., Клименко Л.В., Шикова Р.Ю. Этнокультурные особе</w:t>
      </w:r>
      <w:r w:rsidRPr="00191447">
        <w:rPr>
          <w:rFonts w:ascii="Times New Roman" w:hAnsi="Times New Roman" w:cs="Times New Roman"/>
          <w:sz w:val="28"/>
          <w:szCs w:val="28"/>
        </w:rPr>
        <w:t>н</w:t>
      </w:r>
      <w:r w:rsidRPr="00191447">
        <w:rPr>
          <w:rFonts w:ascii="Times New Roman" w:hAnsi="Times New Roman" w:cs="Times New Roman"/>
          <w:sz w:val="28"/>
          <w:szCs w:val="28"/>
        </w:rPr>
        <w:t>ности гражданской идентичности молодежи Республики Адыгеи // Соц</w:t>
      </w:r>
      <w:r w:rsidRPr="00191447">
        <w:rPr>
          <w:rFonts w:ascii="Times New Roman" w:hAnsi="Times New Roman" w:cs="Times New Roman"/>
          <w:sz w:val="28"/>
          <w:szCs w:val="28"/>
        </w:rPr>
        <w:t>и</w:t>
      </w:r>
      <w:r w:rsidRPr="00191447">
        <w:rPr>
          <w:rFonts w:ascii="Times New Roman" w:hAnsi="Times New Roman" w:cs="Times New Roman"/>
          <w:sz w:val="28"/>
          <w:szCs w:val="28"/>
        </w:rPr>
        <w:t>ально-гуманитарные и экологические проблемы развития современной Адыгеи. Ростов н/Д, 2012. С. 46–63.</w:t>
      </w:r>
    </w:p>
  </w:footnote>
  <w:footnote w:id="603">
    <w:p w:rsidR="00752378" w:rsidRPr="00826F48" w:rsidRDefault="00752378" w:rsidP="00543B7F">
      <w:pPr>
        <w:pStyle w:val="a7"/>
        <w:ind w:firstLine="567"/>
        <w:jc w:val="both"/>
        <w:rPr>
          <w:rFonts w:ascii="Times New Roman" w:hAnsi="Times New Roman" w:cs="Times New Roman"/>
          <w:sz w:val="28"/>
          <w:szCs w:val="28"/>
        </w:rPr>
      </w:pPr>
      <w:r w:rsidRPr="00826F48">
        <w:rPr>
          <w:rStyle w:val="a9"/>
          <w:rFonts w:ascii="Times New Roman" w:hAnsi="Times New Roman" w:cs="Times New Roman"/>
          <w:sz w:val="28"/>
          <w:szCs w:val="28"/>
        </w:rPr>
        <w:footnoteRef/>
      </w:r>
      <w:r w:rsidRPr="00826F48">
        <w:rPr>
          <w:rFonts w:ascii="Times New Roman" w:hAnsi="Times New Roman" w:cs="Times New Roman"/>
          <w:sz w:val="28"/>
          <w:szCs w:val="28"/>
        </w:rPr>
        <w:t xml:space="preserve"> Аклаев А.Р. Этнополитическая конфликтология: Анализ и м</w:t>
      </w:r>
      <w:r w:rsidRPr="00826F48">
        <w:rPr>
          <w:rFonts w:ascii="Times New Roman" w:hAnsi="Times New Roman" w:cs="Times New Roman"/>
          <w:sz w:val="28"/>
          <w:szCs w:val="28"/>
        </w:rPr>
        <w:t>е</w:t>
      </w:r>
      <w:r w:rsidRPr="00826F48">
        <w:rPr>
          <w:rFonts w:ascii="Times New Roman" w:hAnsi="Times New Roman" w:cs="Times New Roman"/>
          <w:sz w:val="28"/>
          <w:szCs w:val="28"/>
        </w:rPr>
        <w:t>неджмент. М., 2008. С. 58</w:t>
      </w:r>
      <w:r>
        <w:rPr>
          <w:rFonts w:ascii="Times New Roman" w:hAnsi="Times New Roman" w:cs="Times New Roman"/>
          <w:sz w:val="28"/>
          <w:szCs w:val="28"/>
        </w:rPr>
        <w:t>–</w:t>
      </w:r>
      <w:r w:rsidRPr="00826F48">
        <w:rPr>
          <w:rFonts w:ascii="Times New Roman" w:hAnsi="Times New Roman" w:cs="Times New Roman"/>
          <w:sz w:val="28"/>
          <w:szCs w:val="28"/>
        </w:rPr>
        <w:t>59.</w:t>
      </w:r>
    </w:p>
  </w:footnote>
  <w:footnote w:id="604">
    <w:p w:rsidR="00752378" w:rsidRPr="00826F48" w:rsidRDefault="00752378" w:rsidP="00543B7F">
      <w:pPr>
        <w:pStyle w:val="a7"/>
        <w:ind w:firstLine="567"/>
        <w:jc w:val="both"/>
        <w:rPr>
          <w:rFonts w:ascii="Times New Roman" w:hAnsi="Times New Roman" w:cs="Times New Roman"/>
          <w:sz w:val="28"/>
          <w:szCs w:val="28"/>
        </w:rPr>
      </w:pPr>
      <w:r w:rsidRPr="00826F48">
        <w:rPr>
          <w:rStyle w:val="a9"/>
          <w:rFonts w:ascii="Times New Roman" w:hAnsi="Times New Roman" w:cs="Times New Roman"/>
          <w:sz w:val="28"/>
          <w:szCs w:val="28"/>
        </w:rPr>
        <w:footnoteRef/>
      </w:r>
      <w:r w:rsidRPr="00826F48">
        <w:rPr>
          <w:rFonts w:ascii="Times New Roman" w:hAnsi="Times New Roman" w:cs="Times New Roman"/>
          <w:sz w:val="28"/>
          <w:szCs w:val="28"/>
        </w:rPr>
        <w:t xml:space="preserve"> Аствацатурова М.А. Традиционные ресурсы и новые возможности этнокультурного брендинга в условиях Северо-Кавказского федерального округа // Культура и пространство: историко-культурные бренды и образы территорий, регионов и мест. Ростов н/Д, 2012. С. 95.</w:t>
      </w:r>
    </w:p>
  </w:footnote>
  <w:footnote w:id="605">
    <w:p w:rsidR="00752378" w:rsidRPr="00826F48" w:rsidRDefault="00752378" w:rsidP="00543B7F">
      <w:pPr>
        <w:pStyle w:val="a7"/>
        <w:ind w:firstLine="567"/>
        <w:jc w:val="both"/>
        <w:rPr>
          <w:rFonts w:ascii="Times New Roman" w:hAnsi="Times New Roman" w:cs="Times New Roman"/>
          <w:sz w:val="28"/>
          <w:szCs w:val="28"/>
        </w:rPr>
      </w:pPr>
      <w:r w:rsidRPr="00826F48">
        <w:rPr>
          <w:rStyle w:val="a9"/>
          <w:rFonts w:ascii="Times New Roman" w:hAnsi="Times New Roman" w:cs="Times New Roman"/>
          <w:sz w:val="28"/>
          <w:szCs w:val="28"/>
        </w:rPr>
        <w:footnoteRef/>
      </w:r>
      <w:r w:rsidRPr="00826F48">
        <w:rPr>
          <w:rFonts w:ascii="Times New Roman" w:hAnsi="Times New Roman" w:cs="Times New Roman"/>
          <w:sz w:val="28"/>
          <w:szCs w:val="28"/>
        </w:rPr>
        <w:t xml:space="preserve"> Проблемы устойчивого развития региона... С. 127</w:t>
      </w:r>
      <w:r>
        <w:rPr>
          <w:rFonts w:ascii="Times New Roman" w:hAnsi="Times New Roman" w:cs="Times New Roman"/>
          <w:sz w:val="28"/>
          <w:szCs w:val="28"/>
        </w:rPr>
        <w:t>–</w:t>
      </w:r>
      <w:r w:rsidRPr="00826F48">
        <w:rPr>
          <w:rFonts w:ascii="Times New Roman" w:hAnsi="Times New Roman" w:cs="Times New Roman"/>
          <w:sz w:val="28"/>
          <w:szCs w:val="28"/>
        </w:rPr>
        <w:t>128.</w:t>
      </w:r>
    </w:p>
  </w:footnote>
  <w:footnote w:id="606">
    <w:p w:rsidR="00752378" w:rsidRPr="00826F48" w:rsidRDefault="00752378" w:rsidP="00543B7F">
      <w:pPr>
        <w:pStyle w:val="a7"/>
        <w:ind w:firstLine="567"/>
        <w:jc w:val="both"/>
        <w:rPr>
          <w:rFonts w:ascii="Times New Roman" w:hAnsi="Times New Roman" w:cs="Times New Roman"/>
          <w:sz w:val="28"/>
          <w:szCs w:val="28"/>
        </w:rPr>
      </w:pPr>
      <w:r w:rsidRPr="00826F48">
        <w:rPr>
          <w:rStyle w:val="a9"/>
          <w:rFonts w:ascii="Times New Roman" w:hAnsi="Times New Roman" w:cs="Times New Roman"/>
          <w:sz w:val="28"/>
          <w:szCs w:val="28"/>
        </w:rPr>
        <w:footnoteRef/>
      </w:r>
      <w:r w:rsidRPr="00826F48">
        <w:rPr>
          <w:rFonts w:ascii="Times New Roman" w:hAnsi="Times New Roman" w:cs="Times New Roman"/>
          <w:sz w:val="28"/>
          <w:szCs w:val="28"/>
        </w:rPr>
        <w:t xml:space="preserve"> Белопольская Т.Н., Савва Е.В. Проблемы обеспечения информац</w:t>
      </w:r>
      <w:r w:rsidRPr="00826F48">
        <w:rPr>
          <w:rFonts w:ascii="Times New Roman" w:hAnsi="Times New Roman" w:cs="Times New Roman"/>
          <w:sz w:val="28"/>
          <w:szCs w:val="28"/>
        </w:rPr>
        <w:t>и</w:t>
      </w:r>
      <w:r w:rsidRPr="00826F48">
        <w:rPr>
          <w:rFonts w:ascii="Times New Roman" w:hAnsi="Times New Roman" w:cs="Times New Roman"/>
          <w:sz w:val="28"/>
          <w:szCs w:val="28"/>
        </w:rPr>
        <w:t>онной безопасности (на материалах ЮФО) // Политическая безопасность Юга России. Краснодар, 2010. С. 462</w:t>
      </w:r>
      <w:r>
        <w:rPr>
          <w:rFonts w:ascii="Times New Roman" w:hAnsi="Times New Roman" w:cs="Times New Roman"/>
          <w:sz w:val="28"/>
          <w:szCs w:val="28"/>
        </w:rPr>
        <w:t>–</w:t>
      </w:r>
      <w:r w:rsidRPr="00826F48">
        <w:rPr>
          <w:rFonts w:ascii="Times New Roman" w:hAnsi="Times New Roman" w:cs="Times New Roman"/>
          <w:sz w:val="28"/>
          <w:szCs w:val="28"/>
        </w:rPr>
        <w:t>464.</w:t>
      </w:r>
    </w:p>
  </w:footnote>
  <w:footnote w:id="607">
    <w:p w:rsidR="00752378" w:rsidRPr="00826F48" w:rsidRDefault="00752378" w:rsidP="00543B7F">
      <w:pPr>
        <w:pStyle w:val="a7"/>
        <w:ind w:firstLine="567"/>
        <w:rPr>
          <w:rFonts w:ascii="Times New Roman" w:hAnsi="Times New Roman" w:cs="Times New Roman"/>
          <w:sz w:val="28"/>
          <w:szCs w:val="28"/>
        </w:rPr>
      </w:pPr>
      <w:r w:rsidRPr="00826F48">
        <w:rPr>
          <w:rStyle w:val="a9"/>
          <w:rFonts w:ascii="Times New Roman" w:hAnsi="Times New Roman" w:cs="Times New Roman"/>
          <w:sz w:val="28"/>
          <w:szCs w:val="28"/>
        </w:rPr>
        <w:footnoteRef/>
      </w:r>
      <w:r w:rsidRPr="00826F48">
        <w:rPr>
          <w:rFonts w:ascii="Times New Roman" w:hAnsi="Times New Roman" w:cs="Times New Roman"/>
          <w:sz w:val="28"/>
          <w:szCs w:val="28"/>
        </w:rPr>
        <w:t xml:space="preserve"> Проблемы устойчивого развития региона... С. 127</w:t>
      </w:r>
      <w:r>
        <w:rPr>
          <w:rFonts w:ascii="Times New Roman" w:hAnsi="Times New Roman" w:cs="Times New Roman"/>
          <w:sz w:val="28"/>
          <w:szCs w:val="28"/>
        </w:rPr>
        <w:t>–</w:t>
      </w:r>
      <w:r w:rsidRPr="00826F48">
        <w:rPr>
          <w:rFonts w:ascii="Times New Roman" w:hAnsi="Times New Roman" w:cs="Times New Roman"/>
          <w:sz w:val="28"/>
          <w:szCs w:val="28"/>
        </w:rPr>
        <w:t>128.</w:t>
      </w:r>
    </w:p>
  </w:footnote>
  <w:footnote w:id="608">
    <w:p w:rsidR="00752378" w:rsidRPr="00826F48" w:rsidRDefault="00752378" w:rsidP="00543B7F">
      <w:pPr>
        <w:pStyle w:val="a7"/>
        <w:ind w:firstLine="567"/>
        <w:rPr>
          <w:rFonts w:ascii="Times New Roman" w:hAnsi="Times New Roman" w:cs="Times New Roman"/>
          <w:sz w:val="28"/>
          <w:szCs w:val="28"/>
        </w:rPr>
      </w:pPr>
      <w:r w:rsidRPr="00826F48">
        <w:rPr>
          <w:rStyle w:val="a9"/>
          <w:rFonts w:ascii="Times New Roman" w:hAnsi="Times New Roman" w:cs="Times New Roman"/>
          <w:sz w:val="28"/>
          <w:szCs w:val="28"/>
        </w:rPr>
        <w:footnoteRef/>
      </w:r>
      <w:r w:rsidRPr="00826F48">
        <w:rPr>
          <w:rFonts w:ascii="Times New Roman" w:hAnsi="Times New Roman" w:cs="Times New Roman"/>
          <w:sz w:val="28"/>
          <w:szCs w:val="28"/>
        </w:rPr>
        <w:t xml:space="preserve"> Жаде З.А., Клименко Л.В., Шикова Р.Ю. Указ. соч. С. 46</w:t>
      </w:r>
      <w:r>
        <w:rPr>
          <w:rFonts w:ascii="Times New Roman" w:hAnsi="Times New Roman" w:cs="Times New Roman"/>
          <w:sz w:val="28"/>
          <w:szCs w:val="28"/>
        </w:rPr>
        <w:t>–63.</w:t>
      </w:r>
    </w:p>
  </w:footnote>
  <w:footnote w:id="609">
    <w:p w:rsidR="00752378" w:rsidRPr="00826F48" w:rsidRDefault="00752378" w:rsidP="00543B7F">
      <w:pPr>
        <w:pStyle w:val="a7"/>
        <w:ind w:firstLine="567"/>
        <w:rPr>
          <w:rFonts w:ascii="Times New Roman" w:hAnsi="Times New Roman" w:cs="Times New Roman"/>
          <w:sz w:val="28"/>
          <w:szCs w:val="28"/>
        </w:rPr>
      </w:pPr>
      <w:r w:rsidRPr="00826F48">
        <w:rPr>
          <w:rStyle w:val="a9"/>
          <w:rFonts w:ascii="Times New Roman" w:hAnsi="Times New Roman" w:cs="Times New Roman"/>
          <w:sz w:val="28"/>
          <w:szCs w:val="28"/>
        </w:rPr>
        <w:footnoteRef/>
      </w:r>
      <w:r w:rsidRPr="00826F48">
        <w:rPr>
          <w:rFonts w:ascii="Times New Roman" w:hAnsi="Times New Roman" w:cs="Times New Roman"/>
          <w:sz w:val="28"/>
          <w:szCs w:val="28"/>
        </w:rPr>
        <w:t xml:space="preserve"> </w:t>
      </w:r>
      <w:r>
        <w:rPr>
          <w:rFonts w:ascii="Times New Roman" w:hAnsi="Times New Roman" w:cs="Times New Roman"/>
          <w:sz w:val="28"/>
          <w:szCs w:val="28"/>
        </w:rPr>
        <w:t xml:space="preserve">Там же. </w:t>
      </w:r>
      <w:r w:rsidRPr="00826F48">
        <w:rPr>
          <w:rFonts w:ascii="Times New Roman" w:hAnsi="Times New Roman" w:cs="Times New Roman"/>
          <w:sz w:val="28"/>
          <w:szCs w:val="28"/>
        </w:rPr>
        <w:t>С. 53, 52.</w:t>
      </w:r>
    </w:p>
  </w:footnote>
  <w:footnote w:id="610">
    <w:p w:rsidR="00752378" w:rsidRPr="00826F48" w:rsidRDefault="00752378" w:rsidP="00543B7F">
      <w:pPr>
        <w:pStyle w:val="a7"/>
        <w:ind w:firstLine="567"/>
        <w:jc w:val="both"/>
        <w:rPr>
          <w:rFonts w:ascii="Times New Roman" w:hAnsi="Times New Roman" w:cs="Times New Roman"/>
          <w:sz w:val="28"/>
          <w:szCs w:val="28"/>
        </w:rPr>
      </w:pPr>
      <w:r w:rsidRPr="00826F48">
        <w:rPr>
          <w:rStyle w:val="a9"/>
          <w:rFonts w:ascii="Times New Roman" w:hAnsi="Times New Roman" w:cs="Times New Roman"/>
          <w:sz w:val="28"/>
          <w:szCs w:val="28"/>
        </w:rPr>
        <w:footnoteRef/>
      </w:r>
      <w:r w:rsidRPr="00826F48">
        <w:rPr>
          <w:rFonts w:ascii="Times New Roman" w:hAnsi="Times New Roman" w:cs="Times New Roman"/>
          <w:sz w:val="28"/>
          <w:szCs w:val="28"/>
        </w:rPr>
        <w:t xml:space="preserve"> Жаде З.А., Клименко Л.В., Шикова Р.Ю. Указ. соч. С. 54.</w:t>
      </w:r>
    </w:p>
  </w:footnote>
  <w:footnote w:id="611">
    <w:p w:rsidR="00752378" w:rsidRPr="00826F48" w:rsidRDefault="00752378" w:rsidP="00543B7F">
      <w:pPr>
        <w:pStyle w:val="a7"/>
        <w:ind w:firstLine="567"/>
        <w:jc w:val="both"/>
        <w:rPr>
          <w:rFonts w:ascii="Times New Roman" w:hAnsi="Times New Roman" w:cs="Times New Roman"/>
          <w:sz w:val="28"/>
          <w:szCs w:val="28"/>
        </w:rPr>
      </w:pPr>
      <w:r w:rsidRPr="00826F48">
        <w:rPr>
          <w:rStyle w:val="a9"/>
          <w:rFonts w:ascii="Times New Roman" w:hAnsi="Times New Roman" w:cs="Times New Roman"/>
          <w:sz w:val="28"/>
          <w:szCs w:val="28"/>
        </w:rPr>
        <w:footnoteRef/>
      </w:r>
      <w:r w:rsidRPr="00826F48">
        <w:rPr>
          <w:rFonts w:ascii="Times New Roman" w:hAnsi="Times New Roman" w:cs="Times New Roman"/>
          <w:sz w:val="28"/>
          <w:szCs w:val="28"/>
        </w:rPr>
        <w:t xml:space="preserve"> Там же.</w:t>
      </w:r>
    </w:p>
  </w:footnote>
  <w:footnote w:id="612">
    <w:p w:rsidR="00752378" w:rsidRPr="00826F48" w:rsidRDefault="00752378" w:rsidP="00543B7F">
      <w:pPr>
        <w:pStyle w:val="a7"/>
        <w:ind w:firstLine="567"/>
        <w:jc w:val="both"/>
        <w:rPr>
          <w:rFonts w:ascii="Times New Roman" w:hAnsi="Times New Roman" w:cs="Times New Roman"/>
          <w:sz w:val="28"/>
          <w:szCs w:val="28"/>
        </w:rPr>
      </w:pPr>
      <w:r w:rsidRPr="00826F48">
        <w:rPr>
          <w:rStyle w:val="a9"/>
          <w:rFonts w:ascii="Times New Roman" w:hAnsi="Times New Roman" w:cs="Times New Roman"/>
          <w:sz w:val="28"/>
          <w:szCs w:val="28"/>
        </w:rPr>
        <w:footnoteRef/>
      </w:r>
      <w:r w:rsidRPr="00826F48">
        <w:rPr>
          <w:rFonts w:ascii="Times New Roman" w:hAnsi="Times New Roman" w:cs="Times New Roman"/>
          <w:sz w:val="28"/>
          <w:szCs w:val="28"/>
        </w:rPr>
        <w:t xml:space="preserve"> Жаде З.А., Клименко Л.В., Шикова Р.Ю. Указ. соч. С. 56.</w:t>
      </w:r>
    </w:p>
  </w:footnote>
  <w:footnote w:id="613">
    <w:p w:rsidR="00752378" w:rsidRPr="00826F48" w:rsidRDefault="00752378" w:rsidP="00543B7F">
      <w:pPr>
        <w:pStyle w:val="a7"/>
        <w:ind w:firstLine="567"/>
        <w:jc w:val="both"/>
        <w:rPr>
          <w:rFonts w:ascii="Times New Roman" w:hAnsi="Times New Roman" w:cs="Times New Roman"/>
          <w:sz w:val="28"/>
          <w:szCs w:val="28"/>
        </w:rPr>
      </w:pPr>
      <w:r w:rsidRPr="00826F48">
        <w:rPr>
          <w:rStyle w:val="a9"/>
          <w:rFonts w:ascii="Times New Roman" w:hAnsi="Times New Roman" w:cs="Times New Roman"/>
          <w:sz w:val="28"/>
          <w:szCs w:val="28"/>
        </w:rPr>
        <w:footnoteRef/>
      </w:r>
      <w:r w:rsidRPr="00826F48">
        <w:rPr>
          <w:rFonts w:ascii="Times New Roman" w:hAnsi="Times New Roman" w:cs="Times New Roman"/>
          <w:sz w:val="28"/>
          <w:szCs w:val="28"/>
        </w:rPr>
        <w:t xml:space="preserve"> Там же. С. 54</w:t>
      </w:r>
      <w:r>
        <w:rPr>
          <w:rFonts w:ascii="Times New Roman" w:hAnsi="Times New Roman" w:cs="Times New Roman"/>
          <w:sz w:val="28"/>
          <w:szCs w:val="28"/>
        </w:rPr>
        <w:t>–</w:t>
      </w:r>
      <w:r w:rsidRPr="00826F48">
        <w:rPr>
          <w:rFonts w:ascii="Times New Roman" w:hAnsi="Times New Roman" w:cs="Times New Roman"/>
          <w:sz w:val="28"/>
          <w:szCs w:val="28"/>
        </w:rPr>
        <w:t>55.</w:t>
      </w:r>
    </w:p>
  </w:footnote>
  <w:footnote w:id="614">
    <w:p w:rsidR="00752378" w:rsidRPr="00826F48" w:rsidRDefault="00752378" w:rsidP="00543B7F">
      <w:pPr>
        <w:pStyle w:val="a7"/>
        <w:ind w:firstLine="567"/>
        <w:jc w:val="both"/>
        <w:rPr>
          <w:rFonts w:ascii="Times New Roman" w:hAnsi="Times New Roman" w:cs="Times New Roman"/>
          <w:sz w:val="28"/>
          <w:szCs w:val="28"/>
        </w:rPr>
      </w:pPr>
      <w:r w:rsidRPr="00826F48">
        <w:rPr>
          <w:rStyle w:val="a9"/>
          <w:rFonts w:ascii="Times New Roman" w:hAnsi="Times New Roman" w:cs="Times New Roman"/>
          <w:sz w:val="28"/>
          <w:szCs w:val="28"/>
        </w:rPr>
        <w:footnoteRef/>
      </w:r>
      <w:r w:rsidRPr="00826F48">
        <w:rPr>
          <w:rFonts w:ascii="Times New Roman" w:hAnsi="Times New Roman" w:cs="Times New Roman"/>
          <w:sz w:val="28"/>
          <w:szCs w:val="28"/>
        </w:rPr>
        <w:t xml:space="preserve"> Дзуцев Х.В. Этносоциологический портрет республик Северо-Кавказского федерального округа Российской Федерации. М., 2012.</w:t>
      </w:r>
    </w:p>
  </w:footnote>
  <w:footnote w:id="615">
    <w:p w:rsidR="00752378" w:rsidRPr="00826F48" w:rsidRDefault="00752378" w:rsidP="00543B7F">
      <w:pPr>
        <w:pStyle w:val="a7"/>
        <w:ind w:firstLine="567"/>
        <w:jc w:val="both"/>
        <w:rPr>
          <w:rFonts w:ascii="Times New Roman" w:hAnsi="Times New Roman" w:cs="Times New Roman"/>
          <w:sz w:val="28"/>
          <w:szCs w:val="28"/>
        </w:rPr>
      </w:pPr>
      <w:r w:rsidRPr="00826F48">
        <w:rPr>
          <w:rStyle w:val="a9"/>
          <w:rFonts w:ascii="Times New Roman" w:hAnsi="Times New Roman" w:cs="Times New Roman"/>
          <w:sz w:val="28"/>
          <w:szCs w:val="28"/>
        </w:rPr>
        <w:footnoteRef/>
      </w:r>
      <w:r w:rsidRPr="00826F48">
        <w:rPr>
          <w:rFonts w:ascii="Times New Roman" w:hAnsi="Times New Roman" w:cs="Times New Roman"/>
          <w:sz w:val="28"/>
          <w:szCs w:val="28"/>
        </w:rPr>
        <w:t xml:space="preserve"> Цветков О.М. Адыгский (черкесский) вопрос на Кавказе // Юг Ро</w:t>
      </w:r>
      <w:r w:rsidRPr="00826F48">
        <w:rPr>
          <w:rFonts w:ascii="Times New Roman" w:hAnsi="Times New Roman" w:cs="Times New Roman"/>
          <w:sz w:val="28"/>
          <w:szCs w:val="28"/>
        </w:rPr>
        <w:t>с</w:t>
      </w:r>
      <w:r w:rsidRPr="00826F48">
        <w:rPr>
          <w:rFonts w:ascii="Times New Roman" w:hAnsi="Times New Roman" w:cs="Times New Roman"/>
          <w:sz w:val="28"/>
          <w:szCs w:val="28"/>
        </w:rPr>
        <w:t>сии: проблемы, прогнозы, решения. Ростов н/Д, 2010. С. 98.</w:t>
      </w:r>
    </w:p>
  </w:footnote>
  <w:footnote w:id="616">
    <w:p w:rsidR="00752378" w:rsidRPr="008A2BF9" w:rsidRDefault="00752378" w:rsidP="00543B7F">
      <w:pPr>
        <w:pStyle w:val="a7"/>
        <w:ind w:firstLine="567"/>
        <w:jc w:val="both"/>
        <w:rPr>
          <w:rFonts w:ascii="Times New Roman" w:hAnsi="Times New Roman" w:cs="Times New Roman"/>
          <w:sz w:val="28"/>
          <w:szCs w:val="28"/>
        </w:rPr>
      </w:pPr>
      <w:r w:rsidRPr="008A2BF9">
        <w:rPr>
          <w:rStyle w:val="a9"/>
          <w:rFonts w:ascii="Times New Roman" w:hAnsi="Times New Roman" w:cs="Times New Roman"/>
          <w:sz w:val="28"/>
          <w:szCs w:val="28"/>
        </w:rPr>
        <w:footnoteRef/>
      </w:r>
      <w:r w:rsidRPr="008A2BF9">
        <w:rPr>
          <w:rFonts w:ascii="Times New Roman" w:hAnsi="Times New Roman" w:cs="Times New Roman"/>
          <w:sz w:val="28"/>
          <w:szCs w:val="28"/>
        </w:rPr>
        <w:t xml:space="preserve"> Шеуджен Э.А., Почешхов Н.А. Кавказская война: маркеры памяти // Черкесский вопрос в России в конце ХХ–начале ХХ</w:t>
      </w:r>
      <w:r w:rsidRPr="008A2BF9">
        <w:rPr>
          <w:rFonts w:ascii="Times New Roman" w:hAnsi="Times New Roman" w:cs="Times New Roman"/>
          <w:sz w:val="28"/>
          <w:szCs w:val="28"/>
          <w:lang w:val="en-US"/>
        </w:rPr>
        <w:t>I</w:t>
      </w:r>
      <w:r w:rsidRPr="008A2BF9">
        <w:rPr>
          <w:rFonts w:ascii="Times New Roman" w:hAnsi="Times New Roman" w:cs="Times New Roman"/>
          <w:sz w:val="28"/>
          <w:szCs w:val="28"/>
        </w:rPr>
        <w:t xml:space="preserve"> веков: геополит</w:t>
      </w:r>
      <w:r w:rsidRPr="008A2BF9">
        <w:rPr>
          <w:rFonts w:ascii="Times New Roman" w:hAnsi="Times New Roman" w:cs="Times New Roman"/>
          <w:sz w:val="28"/>
          <w:szCs w:val="28"/>
        </w:rPr>
        <w:t>и</w:t>
      </w:r>
      <w:r w:rsidRPr="008A2BF9">
        <w:rPr>
          <w:rFonts w:ascii="Times New Roman" w:hAnsi="Times New Roman" w:cs="Times New Roman"/>
          <w:sz w:val="28"/>
          <w:szCs w:val="28"/>
        </w:rPr>
        <w:t>ческие легенды и историческая память. Ростов н/Д, 2013. С. 111.</w:t>
      </w:r>
    </w:p>
  </w:footnote>
  <w:footnote w:id="617">
    <w:p w:rsidR="00752378" w:rsidRPr="008A2BF9" w:rsidRDefault="00752378" w:rsidP="00543B7F">
      <w:pPr>
        <w:pStyle w:val="a7"/>
        <w:ind w:firstLine="567"/>
        <w:jc w:val="both"/>
        <w:rPr>
          <w:rFonts w:ascii="Times New Roman" w:hAnsi="Times New Roman" w:cs="Times New Roman"/>
          <w:sz w:val="28"/>
          <w:szCs w:val="28"/>
          <w:lang w:val="en-US"/>
        </w:rPr>
      </w:pPr>
      <w:r w:rsidRPr="008A2BF9">
        <w:rPr>
          <w:rStyle w:val="a9"/>
          <w:rFonts w:ascii="Times New Roman" w:hAnsi="Times New Roman" w:cs="Times New Roman"/>
          <w:sz w:val="28"/>
          <w:szCs w:val="28"/>
        </w:rPr>
        <w:footnoteRef/>
      </w:r>
      <w:r w:rsidRPr="008A2BF9">
        <w:rPr>
          <w:rFonts w:ascii="Times New Roman" w:hAnsi="Times New Roman" w:cs="Times New Roman"/>
          <w:sz w:val="28"/>
          <w:szCs w:val="28"/>
        </w:rPr>
        <w:t xml:space="preserve"> Итоги Всероссийской переписи населения 2010 года в отношении демографических и социально-экономических характеристик отдельных национальностей. </w:t>
      </w:r>
      <w:r w:rsidRPr="008A2BF9">
        <w:rPr>
          <w:rFonts w:ascii="Times New Roman" w:hAnsi="Times New Roman" w:cs="Times New Roman"/>
          <w:sz w:val="28"/>
          <w:szCs w:val="28"/>
          <w:lang w:val="en-US"/>
        </w:rPr>
        <w:t xml:space="preserve">URL: </w:t>
      </w:r>
      <w:hyperlink r:id="rId222" w:history="1">
        <w:r w:rsidRPr="008A2BF9">
          <w:rPr>
            <w:rStyle w:val="ac"/>
            <w:rFonts w:ascii="Times New Roman" w:hAnsi="Times New Roman" w:cs="Times New Roman"/>
            <w:color w:val="auto"/>
            <w:sz w:val="28"/>
            <w:szCs w:val="28"/>
            <w:u w:val="none"/>
            <w:lang w:val="en-US"/>
          </w:rPr>
          <w:t>http://www.gks.ru/free_doc/new_site/perepis2010/ croc/results2.html</w:t>
        </w:r>
      </w:hyperlink>
    </w:p>
  </w:footnote>
  <w:footnote w:id="618">
    <w:p w:rsidR="00752378" w:rsidRPr="00826F48" w:rsidRDefault="00752378" w:rsidP="00543B7F">
      <w:pPr>
        <w:pStyle w:val="a7"/>
        <w:ind w:firstLine="567"/>
        <w:jc w:val="both"/>
        <w:rPr>
          <w:rFonts w:ascii="Times New Roman" w:hAnsi="Times New Roman" w:cs="Times New Roman"/>
          <w:sz w:val="28"/>
          <w:szCs w:val="28"/>
        </w:rPr>
      </w:pPr>
      <w:r w:rsidRPr="00826F48">
        <w:rPr>
          <w:rStyle w:val="a9"/>
          <w:rFonts w:ascii="Times New Roman" w:hAnsi="Times New Roman" w:cs="Times New Roman"/>
          <w:sz w:val="28"/>
          <w:szCs w:val="28"/>
        </w:rPr>
        <w:footnoteRef/>
      </w:r>
      <w:r w:rsidRPr="00826F48">
        <w:rPr>
          <w:rFonts w:ascii="Times New Roman" w:hAnsi="Times New Roman" w:cs="Times New Roman"/>
          <w:sz w:val="28"/>
          <w:szCs w:val="28"/>
        </w:rPr>
        <w:t xml:space="preserve"> Проблемы устойчивого развития региона... С. 84</w:t>
      </w:r>
      <w:r>
        <w:rPr>
          <w:rFonts w:ascii="Times New Roman" w:hAnsi="Times New Roman" w:cs="Times New Roman"/>
          <w:sz w:val="28"/>
          <w:szCs w:val="28"/>
        </w:rPr>
        <w:t>–</w:t>
      </w:r>
      <w:r w:rsidRPr="00826F48">
        <w:rPr>
          <w:rFonts w:ascii="Times New Roman" w:hAnsi="Times New Roman" w:cs="Times New Roman"/>
          <w:sz w:val="28"/>
          <w:szCs w:val="28"/>
        </w:rPr>
        <w:t>85.</w:t>
      </w:r>
    </w:p>
  </w:footnote>
  <w:footnote w:id="619">
    <w:p w:rsidR="00752378" w:rsidRPr="00826F48" w:rsidRDefault="00752378" w:rsidP="00543B7F">
      <w:pPr>
        <w:pStyle w:val="a7"/>
        <w:ind w:firstLine="567"/>
        <w:jc w:val="both"/>
        <w:rPr>
          <w:rFonts w:ascii="Times New Roman" w:hAnsi="Times New Roman" w:cs="Times New Roman"/>
          <w:sz w:val="28"/>
          <w:szCs w:val="28"/>
        </w:rPr>
      </w:pPr>
      <w:r w:rsidRPr="00826F48">
        <w:rPr>
          <w:rStyle w:val="a9"/>
          <w:rFonts w:ascii="Times New Roman" w:hAnsi="Times New Roman" w:cs="Times New Roman"/>
          <w:sz w:val="28"/>
          <w:szCs w:val="28"/>
        </w:rPr>
        <w:footnoteRef/>
      </w:r>
      <w:r w:rsidRPr="00826F48">
        <w:rPr>
          <w:rFonts w:ascii="Times New Roman" w:hAnsi="Times New Roman" w:cs="Times New Roman"/>
          <w:sz w:val="28"/>
          <w:szCs w:val="28"/>
        </w:rPr>
        <w:t xml:space="preserve"> </w:t>
      </w:r>
      <w:r w:rsidRPr="00826F48">
        <w:rPr>
          <w:rFonts w:ascii="Times New Roman" w:eastAsia="Times New Roman" w:hAnsi="Times New Roman" w:cs="Times New Roman"/>
          <w:bCs/>
          <w:sz w:val="28"/>
          <w:szCs w:val="28"/>
        </w:rPr>
        <w:t xml:space="preserve">Текушев И., Шевченко К., Хараев Ф. Опрос студентов в Нальчике: этничность против российской и религиозной идентичностей. </w:t>
      </w:r>
      <w:r w:rsidRPr="00826F48">
        <w:rPr>
          <w:rFonts w:ascii="Times New Roman" w:hAnsi="Times New Roman" w:cs="Times New Roman"/>
          <w:sz w:val="28"/>
          <w:szCs w:val="28"/>
          <w:lang w:val="en-US"/>
        </w:rPr>
        <w:t>URL</w:t>
      </w:r>
      <w:r w:rsidRPr="00826F48">
        <w:rPr>
          <w:rFonts w:ascii="Times New Roman" w:hAnsi="Times New Roman" w:cs="Times New Roman"/>
          <w:sz w:val="28"/>
          <w:szCs w:val="28"/>
        </w:rPr>
        <w:t xml:space="preserve">: </w:t>
      </w:r>
      <w:hyperlink r:id="rId223" w:history="1">
        <w:r w:rsidRPr="00826F48">
          <w:rPr>
            <w:rStyle w:val="ac"/>
            <w:rFonts w:ascii="Times New Roman" w:hAnsi="Times New Roman" w:cs="Times New Roman"/>
            <w:color w:val="auto"/>
            <w:sz w:val="28"/>
            <w:szCs w:val="28"/>
            <w:u w:val="none"/>
          </w:rPr>
          <w:t>http://www.caucasustimes.com/article.asp?id=21139</w:t>
        </w:r>
      </w:hyperlink>
    </w:p>
  </w:footnote>
  <w:footnote w:id="620">
    <w:p w:rsidR="00752378" w:rsidRPr="00826F48" w:rsidRDefault="00752378" w:rsidP="00AF72CC">
      <w:pPr>
        <w:pStyle w:val="a7"/>
        <w:ind w:firstLine="567"/>
        <w:jc w:val="both"/>
        <w:rPr>
          <w:rFonts w:ascii="Times New Roman" w:hAnsi="Times New Roman" w:cs="Times New Roman"/>
          <w:sz w:val="28"/>
          <w:szCs w:val="28"/>
        </w:rPr>
      </w:pPr>
      <w:r w:rsidRPr="00826F48">
        <w:rPr>
          <w:rStyle w:val="a9"/>
          <w:rFonts w:ascii="Times New Roman" w:hAnsi="Times New Roman" w:cs="Times New Roman"/>
          <w:sz w:val="28"/>
          <w:szCs w:val="28"/>
        </w:rPr>
        <w:footnoteRef/>
      </w:r>
      <w:r w:rsidRPr="00826F48">
        <w:rPr>
          <w:rFonts w:ascii="Times New Roman" w:hAnsi="Times New Roman" w:cs="Times New Roman"/>
          <w:sz w:val="28"/>
          <w:szCs w:val="28"/>
        </w:rPr>
        <w:t xml:space="preserve"> О Стратегии государственной национальной политики Российской Ф</w:t>
      </w:r>
      <w:r>
        <w:rPr>
          <w:rFonts w:ascii="Times New Roman" w:hAnsi="Times New Roman" w:cs="Times New Roman"/>
          <w:sz w:val="28"/>
          <w:szCs w:val="28"/>
        </w:rPr>
        <w:t>едерации на период до 2025 года:</w:t>
      </w:r>
      <w:r w:rsidRPr="00826F48">
        <w:rPr>
          <w:rFonts w:ascii="Times New Roman" w:hAnsi="Times New Roman" w:cs="Times New Roman"/>
          <w:sz w:val="28"/>
          <w:szCs w:val="28"/>
        </w:rPr>
        <w:t xml:space="preserve"> Указ Президента Российской Федер</w:t>
      </w:r>
      <w:r w:rsidRPr="00826F48">
        <w:rPr>
          <w:rFonts w:ascii="Times New Roman" w:hAnsi="Times New Roman" w:cs="Times New Roman"/>
          <w:sz w:val="28"/>
          <w:szCs w:val="28"/>
        </w:rPr>
        <w:t>а</w:t>
      </w:r>
      <w:r w:rsidRPr="00826F48">
        <w:rPr>
          <w:rFonts w:ascii="Times New Roman" w:hAnsi="Times New Roman" w:cs="Times New Roman"/>
          <w:sz w:val="28"/>
          <w:szCs w:val="28"/>
        </w:rPr>
        <w:t>ц</w:t>
      </w:r>
      <w:r>
        <w:rPr>
          <w:rFonts w:ascii="Times New Roman" w:hAnsi="Times New Roman" w:cs="Times New Roman"/>
          <w:sz w:val="28"/>
          <w:szCs w:val="28"/>
        </w:rPr>
        <w:t xml:space="preserve">ии от 19 декабря 2012 г. № 1666 </w:t>
      </w:r>
      <w:r w:rsidRPr="00826F48">
        <w:rPr>
          <w:rFonts w:ascii="Times New Roman" w:hAnsi="Times New Roman" w:cs="Times New Roman"/>
          <w:sz w:val="28"/>
          <w:szCs w:val="28"/>
        </w:rPr>
        <w:t>// Собрание законодательства РФ. 2012. №</w:t>
      </w:r>
      <w:r>
        <w:rPr>
          <w:rFonts w:ascii="Times New Roman" w:hAnsi="Times New Roman" w:cs="Times New Roman"/>
          <w:sz w:val="28"/>
          <w:szCs w:val="28"/>
        </w:rPr>
        <w:t xml:space="preserve"> </w:t>
      </w:r>
      <w:r w:rsidRPr="00826F48">
        <w:rPr>
          <w:rFonts w:ascii="Times New Roman" w:hAnsi="Times New Roman" w:cs="Times New Roman"/>
          <w:sz w:val="28"/>
          <w:szCs w:val="28"/>
        </w:rPr>
        <w:t>52. Ст. 7477.</w:t>
      </w:r>
    </w:p>
  </w:footnote>
  <w:footnote w:id="621">
    <w:p w:rsidR="00752378" w:rsidRPr="00826F48" w:rsidRDefault="00752378" w:rsidP="00AF72CC">
      <w:pPr>
        <w:pStyle w:val="a7"/>
        <w:ind w:firstLine="567"/>
        <w:jc w:val="both"/>
        <w:rPr>
          <w:rFonts w:ascii="Times New Roman" w:hAnsi="Times New Roman" w:cs="Times New Roman"/>
          <w:sz w:val="28"/>
          <w:szCs w:val="28"/>
        </w:rPr>
      </w:pPr>
      <w:r w:rsidRPr="00826F48">
        <w:rPr>
          <w:rStyle w:val="a9"/>
          <w:rFonts w:ascii="Times New Roman" w:hAnsi="Times New Roman" w:cs="Times New Roman"/>
          <w:sz w:val="28"/>
          <w:szCs w:val="28"/>
        </w:rPr>
        <w:footnoteRef/>
      </w:r>
      <w:r w:rsidRPr="00826F48">
        <w:rPr>
          <w:rFonts w:ascii="Times New Roman" w:hAnsi="Times New Roman" w:cs="Times New Roman"/>
          <w:sz w:val="28"/>
          <w:szCs w:val="28"/>
        </w:rPr>
        <w:t xml:space="preserve"> Семененко И.С. Политика идентичности // Политическая иденти</w:t>
      </w:r>
      <w:r w:rsidRPr="00826F48">
        <w:rPr>
          <w:rFonts w:ascii="Times New Roman" w:hAnsi="Times New Roman" w:cs="Times New Roman"/>
          <w:sz w:val="28"/>
          <w:szCs w:val="28"/>
        </w:rPr>
        <w:t>ч</w:t>
      </w:r>
      <w:r w:rsidRPr="00826F48">
        <w:rPr>
          <w:rFonts w:ascii="Times New Roman" w:hAnsi="Times New Roman" w:cs="Times New Roman"/>
          <w:sz w:val="28"/>
          <w:szCs w:val="28"/>
        </w:rPr>
        <w:t>ность и политика идентичности: в 2 т. М., 2012. Т. 1. С. 166.</w:t>
      </w:r>
    </w:p>
  </w:footnote>
  <w:footnote w:id="622">
    <w:p w:rsidR="00752378" w:rsidRPr="00826F48" w:rsidRDefault="00752378" w:rsidP="00826F48">
      <w:pPr>
        <w:pStyle w:val="a7"/>
        <w:ind w:firstLine="567"/>
        <w:jc w:val="both"/>
        <w:rPr>
          <w:rFonts w:ascii="Times New Roman" w:hAnsi="Times New Roman" w:cs="Times New Roman"/>
          <w:sz w:val="28"/>
          <w:szCs w:val="28"/>
        </w:rPr>
      </w:pPr>
      <w:r w:rsidRPr="00826F48">
        <w:rPr>
          <w:rStyle w:val="a9"/>
          <w:rFonts w:ascii="Times New Roman" w:hAnsi="Times New Roman" w:cs="Times New Roman"/>
          <w:sz w:val="28"/>
          <w:szCs w:val="28"/>
        </w:rPr>
        <w:footnoteRef/>
      </w:r>
      <w:r w:rsidRPr="00826F48">
        <w:rPr>
          <w:rFonts w:ascii="Times New Roman" w:hAnsi="Times New Roman" w:cs="Times New Roman"/>
          <w:sz w:val="28"/>
          <w:szCs w:val="28"/>
        </w:rPr>
        <w:t xml:space="preserve"> Холодковский К.Г. Российская идентичность // Политическая идентичность и политика идентичности: в 2 т. М., 2012. Т. 1. С. 110.</w:t>
      </w:r>
    </w:p>
  </w:footnote>
  <w:footnote w:id="623">
    <w:p w:rsidR="00752378" w:rsidRPr="00826F48" w:rsidRDefault="00752378" w:rsidP="00826F48">
      <w:pPr>
        <w:tabs>
          <w:tab w:val="left" w:pos="404"/>
        </w:tabs>
        <w:spacing w:after="0" w:line="240" w:lineRule="auto"/>
        <w:ind w:firstLine="567"/>
        <w:jc w:val="both"/>
        <w:rPr>
          <w:rFonts w:ascii="Times New Roman" w:eastAsia="Times New Roman" w:hAnsi="Times New Roman" w:cs="Times New Roman"/>
          <w:sz w:val="28"/>
          <w:szCs w:val="28"/>
        </w:rPr>
      </w:pPr>
      <w:r w:rsidRPr="00826F48">
        <w:rPr>
          <w:rStyle w:val="a9"/>
          <w:rFonts w:ascii="Times New Roman" w:hAnsi="Times New Roman" w:cs="Times New Roman"/>
          <w:sz w:val="28"/>
          <w:szCs w:val="28"/>
        </w:rPr>
        <w:footnoteRef/>
      </w:r>
      <w:r w:rsidRPr="00826F48">
        <w:rPr>
          <w:rFonts w:ascii="Times New Roman" w:hAnsi="Times New Roman" w:cs="Times New Roman"/>
          <w:sz w:val="28"/>
          <w:szCs w:val="28"/>
        </w:rPr>
        <w:t xml:space="preserve"> </w:t>
      </w:r>
      <w:r w:rsidRPr="00826F48">
        <w:rPr>
          <w:rFonts w:ascii="Times New Roman" w:eastAsia="Times New Roman" w:hAnsi="Times New Roman" w:cs="Times New Roman"/>
          <w:sz w:val="28"/>
          <w:szCs w:val="28"/>
        </w:rPr>
        <w:t>Социальное неравенство этнических групп: представления и реал</w:t>
      </w:r>
      <w:r w:rsidRPr="00826F48">
        <w:rPr>
          <w:rFonts w:ascii="Times New Roman" w:eastAsia="Times New Roman" w:hAnsi="Times New Roman" w:cs="Times New Roman"/>
          <w:sz w:val="28"/>
          <w:szCs w:val="28"/>
        </w:rPr>
        <w:t>ь</w:t>
      </w:r>
      <w:r>
        <w:rPr>
          <w:rFonts w:ascii="Times New Roman" w:eastAsia="Times New Roman" w:hAnsi="Times New Roman" w:cs="Times New Roman"/>
          <w:sz w:val="28"/>
          <w:szCs w:val="28"/>
        </w:rPr>
        <w:t>ность / а</w:t>
      </w:r>
      <w:r w:rsidRPr="00826F48">
        <w:rPr>
          <w:rFonts w:ascii="Times New Roman" w:eastAsia="Times New Roman" w:hAnsi="Times New Roman" w:cs="Times New Roman"/>
          <w:sz w:val="28"/>
          <w:szCs w:val="28"/>
        </w:rPr>
        <w:t>вт. проекта и отв. ред. Л.М. Дробижева. М., 2002. С. 460.</w:t>
      </w:r>
    </w:p>
  </w:footnote>
  <w:footnote w:id="624">
    <w:p w:rsidR="00752378" w:rsidRPr="00826F48" w:rsidRDefault="00752378" w:rsidP="00826F48">
      <w:pPr>
        <w:pStyle w:val="a7"/>
        <w:ind w:firstLine="567"/>
        <w:jc w:val="both"/>
        <w:rPr>
          <w:rFonts w:ascii="Times New Roman" w:hAnsi="Times New Roman" w:cs="Times New Roman"/>
          <w:sz w:val="28"/>
          <w:szCs w:val="28"/>
        </w:rPr>
      </w:pPr>
      <w:r w:rsidRPr="00826F48">
        <w:rPr>
          <w:rStyle w:val="a9"/>
          <w:rFonts w:ascii="Times New Roman" w:hAnsi="Times New Roman" w:cs="Times New Roman"/>
          <w:sz w:val="28"/>
          <w:szCs w:val="28"/>
        </w:rPr>
        <w:footnoteRef/>
      </w:r>
      <w:r>
        <w:rPr>
          <w:rFonts w:ascii="Times New Roman" w:eastAsia="Times New Roman" w:hAnsi="Times New Roman" w:cs="Times New Roman"/>
          <w:sz w:val="28"/>
          <w:szCs w:val="28"/>
        </w:rPr>
        <w:t xml:space="preserve"> </w:t>
      </w:r>
      <w:r w:rsidRPr="00826F48">
        <w:rPr>
          <w:rFonts w:ascii="Times New Roman" w:eastAsia="Times New Roman" w:hAnsi="Times New Roman" w:cs="Times New Roman"/>
          <w:sz w:val="28"/>
          <w:szCs w:val="28"/>
        </w:rPr>
        <w:t xml:space="preserve">Савва Е.В. </w:t>
      </w:r>
      <w:r w:rsidRPr="00826F48">
        <w:rPr>
          <w:rFonts w:ascii="Times New Roman" w:eastAsia="Arial Unicode MS" w:hAnsi="Times New Roman" w:cs="Times New Roman"/>
          <w:sz w:val="28"/>
          <w:szCs w:val="28"/>
        </w:rPr>
        <w:t>Формирование гражданской идентичности в условиях этнополитической нестабильности // Социальное самочувствие население в современной России. Ростов н/Д, 2010. С. 182</w:t>
      </w:r>
      <w:r>
        <w:rPr>
          <w:rFonts w:ascii="Times New Roman" w:eastAsia="Arial Unicode MS" w:hAnsi="Times New Roman" w:cs="Times New Roman"/>
          <w:sz w:val="28"/>
          <w:szCs w:val="28"/>
        </w:rPr>
        <w:t>–</w:t>
      </w:r>
      <w:r w:rsidRPr="00826F48">
        <w:rPr>
          <w:rFonts w:ascii="Times New Roman" w:eastAsia="Arial Unicode MS" w:hAnsi="Times New Roman" w:cs="Times New Roman"/>
          <w:sz w:val="28"/>
          <w:szCs w:val="28"/>
        </w:rPr>
        <w:t>185.</w:t>
      </w:r>
    </w:p>
  </w:footnote>
  <w:footnote w:id="625">
    <w:p w:rsidR="00752378" w:rsidRPr="00826F48" w:rsidRDefault="00752378" w:rsidP="00826F48">
      <w:pPr>
        <w:pStyle w:val="a7"/>
        <w:ind w:firstLine="567"/>
        <w:jc w:val="both"/>
        <w:rPr>
          <w:rFonts w:ascii="Times New Roman" w:hAnsi="Times New Roman" w:cs="Times New Roman"/>
          <w:sz w:val="28"/>
          <w:szCs w:val="28"/>
        </w:rPr>
      </w:pPr>
      <w:r w:rsidRPr="00826F48">
        <w:rPr>
          <w:rStyle w:val="a9"/>
          <w:rFonts w:ascii="Times New Roman" w:hAnsi="Times New Roman" w:cs="Times New Roman"/>
          <w:sz w:val="28"/>
          <w:szCs w:val="28"/>
        </w:rPr>
        <w:footnoteRef/>
      </w:r>
      <w:r w:rsidRPr="00826F48">
        <w:rPr>
          <w:rFonts w:ascii="Times New Roman" w:hAnsi="Times New Roman" w:cs="Times New Roman"/>
          <w:sz w:val="28"/>
          <w:szCs w:val="28"/>
        </w:rPr>
        <w:t xml:space="preserve"> </w:t>
      </w:r>
      <w:r w:rsidRPr="00826F48">
        <w:rPr>
          <w:rFonts w:ascii="Times New Roman" w:eastAsia="Times New Roman" w:hAnsi="Times New Roman" w:cs="Times New Roman"/>
          <w:iCs/>
          <w:sz w:val="28"/>
          <w:szCs w:val="28"/>
        </w:rPr>
        <w:t>Тишков В.А. Российский народ и национальная идентичность // Этническая ситуация и конфликты в странах СНГ и Балтии. Ежегодный доклад Сети этнологического мониторинга и раннего предупреждения конфликтов, 2006. М., 2007. С. 10.</w:t>
      </w:r>
    </w:p>
  </w:footnote>
  <w:footnote w:id="626">
    <w:p w:rsidR="00752378" w:rsidRPr="00826F48" w:rsidRDefault="00752378" w:rsidP="00826F48">
      <w:pPr>
        <w:pStyle w:val="a7"/>
        <w:ind w:firstLine="567"/>
        <w:jc w:val="both"/>
        <w:rPr>
          <w:rFonts w:ascii="Times New Roman" w:hAnsi="Times New Roman" w:cs="Times New Roman"/>
          <w:sz w:val="28"/>
          <w:szCs w:val="28"/>
        </w:rPr>
      </w:pPr>
      <w:r w:rsidRPr="00826F48">
        <w:rPr>
          <w:rStyle w:val="a9"/>
          <w:rFonts w:ascii="Times New Roman" w:hAnsi="Times New Roman" w:cs="Times New Roman"/>
          <w:sz w:val="28"/>
          <w:szCs w:val="28"/>
        </w:rPr>
        <w:footnoteRef/>
      </w:r>
      <w:r>
        <w:rPr>
          <w:rFonts w:ascii="Times New Roman" w:hAnsi="Times New Roman" w:cs="Times New Roman"/>
          <w:sz w:val="28"/>
          <w:szCs w:val="28"/>
        </w:rPr>
        <w:t xml:space="preserve"> </w:t>
      </w:r>
      <w:r w:rsidRPr="00826F48">
        <w:rPr>
          <w:rFonts w:ascii="Times New Roman" w:hAnsi="Times New Roman" w:cs="Times New Roman"/>
          <w:sz w:val="28"/>
          <w:szCs w:val="28"/>
        </w:rPr>
        <w:t xml:space="preserve">Попов М.Е. </w:t>
      </w:r>
      <w:r w:rsidRPr="00826F48">
        <w:rPr>
          <w:rFonts w:ascii="Times New Roman" w:eastAsia="Times New Roman" w:hAnsi="Times New Roman" w:cs="Times New Roman"/>
          <w:bCs/>
          <w:sz w:val="28"/>
          <w:szCs w:val="28"/>
        </w:rPr>
        <w:t>Конфликты идентичностей в контексте региональной и национальной безопасности России</w:t>
      </w:r>
      <w:r w:rsidRPr="00826F48">
        <w:rPr>
          <w:rFonts w:ascii="Times New Roman" w:hAnsi="Times New Roman" w:cs="Times New Roman"/>
          <w:sz w:val="28"/>
          <w:szCs w:val="28"/>
        </w:rPr>
        <w:t xml:space="preserve"> // Взаимодействие народов и культур на Юге России: история и современность. Ростов н/Д, 2008. С. 61</w:t>
      </w:r>
      <w:r>
        <w:rPr>
          <w:rFonts w:ascii="Times New Roman" w:hAnsi="Times New Roman" w:cs="Times New Roman"/>
          <w:sz w:val="28"/>
          <w:szCs w:val="28"/>
        </w:rPr>
        <w:t>–</w:t>
      </w:r>
      <w:r w:rsidRPr="00826F48">
        <w:rPr>
          <w:rFonts w:ascii="Times New Roman" w:hAnsi="Times New Roman" w:cs="Times New Roman"/>
          <w:sz w:val="28"/>
          <w:szCs w:val="28"/>
        </w:rPr>
        <w:t>64.</w:t>
      </w:r>
    </w:p>
  </w:footnote>
  <w:footnote w:id="627">
    <w:p w:rsidR="00752378" w:rsidRPr="00826F48" w:rsidRDefault="00752378" w:rsidP="00826F48">
      <w:pPr>
        <w:pStyle w:val="a7"/>
        <w:ind w:firstLine="567"/>
        <w:jc w:val="both"/>
        <w:rPr>
          <w:rFonts w:ascii="Times New Roman" w:hAnsi="Times New Roman" w:cs="Times New Roman"/>
          <w:sz w:val="28"/>
          <w:szCs w:val="28"/>
        </w:rPr>
      </w:pPr>
      <w:r w:rsidRPr="00826F48">
        <w:rPr>
          <w:rStyle w:val="a9"/>
          <w:rFonts w:ascii="Times New Roman" w:hAnsi="Times New Roman" w:cs="Times New Roman"/>
          <w:sz w:val="28"/>
          <w:szCs w:val="28"/>
        </w:rPr>
        <w:footnoteRef/>
      </w:r>
      <w:r w:rsidRPr="00826F48">
        <w:rPr>
          <w:rFonts w:ascii="Times New Roman" w:hAnsi="Times New Roman" w:cs="Times New Roman"/>
          <w:sz w:val="28"/>
          <w:szCs w:val="28"/>
        </w:rPr>
        <w:t xml:space="preserve"> </w:t>
      </w:r>
      <w:r w:rsidRPr="00826F48">
        <w:rPr>
          <w:rFonts w:ascii="Times New Roman" w:eastAsia="Times New Roman" w:hAnsi="Times New Roman" w:cs="Times New Roman"/>
          <w:sz w:val="28"/>
          <w:szCs w:val="28"/>
        </w:rPr>
        <w:t>Авксентьев В.А., Попов М.Е. Макросоциальные идентичности в России XXI века: конфликтность и векторы развития // Обозреватель–</w:t>
      </w:r>
      <w:r w:rsidRPr="00826F48">
        <w:rPr>
          <w:rFonts w:ascii="Times New Roman" w:eastAsia="Times New Roman" w:hAnsi="Times New Roman" w:cs="Times New Roman"/>
          <w:sz w:val="28"/>
          <w:szCs w:val="28"/>
          <w:lang w:val="en-US" w:eastAsia="en-US"/>
        </w:rPr>
        <w:t>Observer</w:t>
      </w:r>
      <w:r w:rsidRPr="00826F48">
        <w:rPr>
          <w:rFonts w:ascii="Times New Roman" w:eastAsia="Times New Roman" w:hAnsi="Times New Roman" w:cs="Times New Roman"/>
          <w:sz w:val="28"/>
          <w:szCs w:val="28"/>
          <w:lang w:eastAsia="en-US"/>
        </w:rPr>
        <w:t xml:space="preserve">. </w:t>
      </w:r>
      <w:r w:rsidRPr="00826F48">
        <w:rPr>
          <w:rFonts w:ascii="Times New Roman" w:eastAsia="Times New Roman" w:hAnsi="Times New Roman" w:cs="Times New Roman"/>
          <w:sz w:val="28"/>
          <w:szCs w:val="28"/>
        </w:rPr>
        <w:t>2006. №</w:t>
      </w:r>
      <w:r>
        <w:rPr>
          <w:rFonts w:ascii="Times New Roman" w:eastAsia="Times New Roman" w:hAnsi="Times New Roman" w:cs="Times New Roman"/>
          <w:sz w:val="28"/>
          <w:szCs w:val="28"/>
        </w:rPr>
        <w:t xml:space="preserve"> </w:t>
      </w:r>
      <w:r w:rsidRPr="00826F48">
        <w:rPr>
          <w:rFonts w:ascii="Times New Roman" w:eastAsia="Times New Roman" w:hAnsi="Times New Roman" w:cs="Times New Roman"/>
          <w:sz w:val="28"/>
          <w:szCs w:val="28"/>
        </w:rPr>
        <w:t>8. С. 17</w:t>
      </w:r>
      <w:r>
        <w:rPr>
          <w:rFonts w:ascii="Times New Roman" w:eastAsia="Times New Roman" w:hAnsi="Times New Roman" w:cs="Times New Roman"/>
          <w:sz w:val="28"/>
          <w:szCs w:val="28"/>
        </w:rPr>
        <w:t>–</w:t>
      </w:r>
      <w:r w:rsidRPr="00826F48">
        <w:rPr>
          <w:rFonts w:ascii="Times New Roman" w:eastAsia="Times New Roman" w:hAnsi="Times New Roman" w:cs="Times New Roman"/>
          <w:sz w:val="28"/>
          <w:szCs w:val="28"/>
        </w:rPr>
        <w:t>25.</w:t>
      </w:r>
    </w:p>
  </w:footnote>
  <w:footnote w:id="628">
    <w:p w:rsidR="00752378" w:rsidRPr="00826F48" w:rsidRDefault="00752378" w:rsidP="00826F48">
      <w:pPr>
        <w:pStyle w:val="a7"/>
        <w:ind w:firstLine="567"/>
        <w:jc w:val="both"/>
        <w:rPr>
          <w:rFonts w:ascii="Times New Roman" w:hAnsi="Times New Roman" w:cs="Times New Roman"/>
          <w:sz w:val="28"/>
          <w:szCs w:val="28"/>
        </w:rPr>
      </w:pPr>
      <w:r w:rsidRPr="00826F48">
        <w:rPr>
          <w:rStyle w:val="a9"/>
          <w:rFonts w:ascii="Times New Roman" w:hAnsi="Times New Roman" w:cs="Times New Roman"/>
          <w:sz w:val="28"/>
          <w:szCs w:val="28"/>
        </w:rPr>
        <w:footnoteRef/>
      </w:r>
      <w:r w:rsidRPr="00826F48">
        <w:rPr>
          <w:rFonts w:ascii="Times New Roman" w:hAnsi="Times New Roman" w:cs="Times New Roman"/>
          <w:sz w:val="28"/>
          <w:szCs w:val="28"/>
        </w:rPr>
        <w:t xml:space="preserve"> Фадеева Л.А. Политика идентичности: акторы, стратегии, дискурсы // Политическая идентичность и политика идентичности: в 2 т. М., 2012. Т. 2. С. 72</w:t>
      </w:r>
      <w:r>
        <w:rPr>
          <w:rFonts w:ascii="Times New Roman" w:hAnsi="Times New Roman" w:cs="Times New Roman"/>
          <w:sz w:val="28"/>
          <w:szCs w:val="28"/>
        </w:rPr>
        <w:t>–</w:t>
      </w:r>
      <w:r w:rsidRPr="00826F48">
        <w:rPr>
          <w:rFonts w:ascii="Times New Roman" w:hAnsi="Times New Roman" w:cs="Times New Roman"/>
          <w:sz w:val="28"/>
          <w:szCs w:val="28"/>
        </w:rPr>
        <w:t>73.</w:t>
      </w:r>
    </w:p>
  </w:footnote>
  <w:footnote w:id="629">
    <w:p w:rsidR="00752378" w:rsidRPr="00826F48" w:rsidRDefault="00752378" w:rsidP="00826F48">
      <w:pPr>
        <w:pStyle w:val="a7"/>
        <w:ind w:firstLine="567"/>
        <w:jc w:val="both"/>
        <w:rPr>
          <w:rFonts w:ascii="Times New Roman" w:hAnsi="Times New Roman" w:cs="Times New Roman"/>
          <w:sz w:val="28"/>
          <w:szCs w:val="28"/>
        </w:rPr>
      </w:pPr>
      <w:r w:rsidRPr="00826F48">
        <w:rPr>
          <w:rStyle w:val="a9"/>
          <w:rFonts w:ascii="Times New Roman" w:hAnsi="Times New Roman" w:cs="Times New Roman"/>
          <w:sz w:val="28"/>
          <w:szCs w:val="28"/>
        </w:rPr>
        <w:footnoteRef/>
      </w:r>
      <w:r w:rsidRPr="00826F48">
        <w:rPr>
          <w:rFonts w:ascii="Times New Roman" w:hAnsi="Times New Roman" w:cs="Times New Roman"/>
          <w:sz w:val="28"/>
          <w:szCs w:val="28"/>
        </w:rPr>
        <w:t xml:space="preserve"> Тишков В.А. Этнология и политика. М., 2001. С. 142.</w:t>
      </w:r>
    </w:p>
  </w:footnote>
  <w:footnote w:id="630">
    <w:p w:rsidR="00752378" w:rsidRPr="00B84C99" w:rsidRDefault="00752378" w:rsidP="00826F48">
      <w:pPr>
        <w:pStyle w:val="a7"/>
        <w:ind w:firstLine="567"/>
        <w:jc w:val="both"/>
        <w:rPr>
          <w:rFonts w:ascii="Times New Roman" w:hAnsi="Times New Roman" w:cs="Times New Roman"/>
          <w:sz w:val="28"/>
          <w:szCs w:val="28"/>
        </w:rPr>
      </w:pPr>
      <w:r w:rsidRPr="00B84C99">
        <w:rPr>
          <w:rStyle w:val="a9"/>
          <w:rFonts w:ascii="Times New Roman" w:hAnsi="Times New Roman" w:cs="Times New Roman"/>
          <w:sz w:val="28"/>
          <w:szCs w:val="28"/>
        </w:rPr>
        <w:footnoteRef/>
      </w:r>
      <w:r w:rsidRPr="00B84C99">
        <w:rPr>
          <w:rFonts w:ascii="Times New Roman" w:hAnsi="Times New Roman" w:cs="Times New Roman"/>
          <w:sz w:val="28"/>
          <w:szCs w:val="28"/>
        </w:rPr>
        <w:t xml:space="preserve"> Альтерматт У. Этнонационализм в Европе. М., 2000. С. 120.</w:t>
      </w:r>
    </w:p>
  </w:footnote>
  <w:footnote w:id="631">
    <w:p w:rsidR="00752378" w:rsidRPr="00B84C99" w:rsidRDefault="00752378" w:rsidP="00826F48">
      <w:pPr>
        <w:pStyle w:val="a7"/>
        <w:ind w:firstLine="567"/>
        <w:jc w:val="both"/>
        <w:rPr>
          <w:rFonts w:ascii="Times New Roman" w:hAnsi="Times New Roman" w:cs="Times New Roman"/>
          <w:sz w:val="28"/>
          <w:szCs w:val="28"/>
        </w:rPr>
      </w:pPr>
      <w:r w:rsidRPr="00B84C99">
        <w:rPr>
          <w:rStyle w:val="a9"/>
          <w:rFonts w:ascii="Times New Roman" w:hAnsi="Times New Roman" w:cs="Times New Roman"/>
          <w:sz w:val="28"/>
          <w:szCs w:val="28"/>
        </w:rPr>
        <w:footnoteRef/>
      </w:r>
      <w:r w:rsidRPr="00B84C99">
        <w:rPr>
          <w:rFonts w:ascii="Times New Roman" w:hAnsi="Times New Roman" w:cs="Times New Roman"/>
          <w:sz w:val="28"/>
          <w:szCs w:val="28"/>
        </w:rPr>
        <w:t xml:space="preserve"> Путин В.В. Россия: национальный вопрос // Независимая газета. 2012. 23 янв.</w:t>
      </w:r>
    </w:p>
  </w:footnote>
  <w:footnote w:id="632">
    <w:p w:rsidR="00752378" w:rsidRPr="00B84C99" w:rsidRDefault="00752378" w:rsidP="00826F48">
      <w:pPr>
        <w:pStyle w:val="a7"/>
        <w:ind w:firstLine="567"/>
        <w:jc w:val="both"/>
        <w:rPr>
          <w:rFonts w:ascii="Times New Roman" w:hAnsi="Times New Roman" w:cs="Times New Roman"/>
          <w:sz w:val="28"/>
          <w:szCs w:val="28"/>
        </w:rPr>
      </w:pPr>
      <w:r w:rsidRPr="00B84C99">
        <w:rPr>
          <w:rStyle w:val="a9"/>
          <w:rFonts w:ascii="Times New Roman" w:hAnsi="Times New Roman" w:cs="Times New Roman"/>
          <w:sz w:val="28"/>
          <w:szCs w:val="28"/>
        </w:rPr>
        <w:footnoteRef/>
      </w:r>
      <w:r w:rsidRPr="00B84C99">
        <w:rPr>
          <w:rFonts w:ascii="Times New Roman" w:hAnsi="Times New Roman" w:cs="Times New Roman"/>
          <w:sz w:val="28"/>
          <w:szCs w:val="28"/>
        </w:rPr>
        <w:t xml:space="preserve"> Там же.</w:t>
      </w:r>
    </w:p>
  </w:footnote>
  <w:footnote w:id="633">
    <w:p w:rsidR="00752378" w:rsidRPr="00B84C99" w:rsidRDefault="00752378" w:rsidP="00826F48">
      <w:pPr>
        <w:pStyle w:val="a7"/>
        <w:ind w:firstLine="567"/>
        <w:jc w:val="both"/>
        <w:rPr>
          <w:rFonts w:ascii="Times New Roman" w:hAnsi="Times New Roman" w:cs="Times New Roman"/>
          <w:sz w:val="28"/>
          <w:szCs w:val="28"/>
        </w:rPr>
      </w:pPr>
      <w:r w:rsidRPr="00B84C99">
        <w:rPr>
          <w:rStyle w:val="a9"/>
          <w:rFonts w:ascii="Times New Roman" w:hAnsi="Times New Roman" w:cs="Times New Roman"/>
          <w:sz w:val="28"/>
          <w:szCs w:val="28"/>
        </w:rPr>
        <w:footnoteRef/>
      </w:r>
      <w:r w:rsidRPr="00B84C99">
        <w:rPr>
          <w:rFonts w:ascii="Times New Roman" w:hAnsi="Times New Roman" w:cs="Times New Roman"/>
          <w:sz w:val="28"/>
          <w:szCs w:val="28"/>
        </w:rPr>
        <w:t xml:space="preserve"> </w:t>
      </w:r>
      <w:r w:rsidRPr="00B84C99">
        <w:rPr>
          <w:rFonts w:ascii="Times New Roman" w:eastAsia="Times New Roman" w:hAnsi="Times New Roman" w:cs="Times New Roman"/>
          <w:bCs/>
          <w:sz w:val="28"/>
          <w:szCs w:val="28"/>
        </w:rPr>
        <w:t xml:space="preserve">О Стратегии государственной национальной политики Российской Федерации на период до 2025 года: Указ Президента РФ от 19 декабря 2012 г. № 1666. </w:t>
      </w:r>
      <w:r w:rsidRPr="00B84C99">
        <w:rPr>
          <w:rFonts w:ascii="Times New Roman" w:eastAsia="Arial Unicode MS" w:hAnsi="Times New Roman" w:cs="Times New Roman"/>
          <w:sz w:val="28"/>
          <w:szCs w:val="28"/>
          <w:lang w:val="en-US"/>
        </w:rPr>
        <w:t>URL</w:t>
      </w:r>
      <w:r w:rsidRPr="00B84C99">
        <w:rPr>
          <w:rFonts w:ascii="Times New Roman" w:eastAsia="Arial Unicode MS" w:hAnsi="Times New Roman" w:cs="Times New Roman"/>
          <w:sz w:val="28"/>
          <w:szCs w:val="28"/>
        </w:rPr>
        <w:t xml:space="preserve">: </w:t>
      </w:r>
      <w:hyperlink r:id="rId224" w:history="1">
        <w:r w:rsidRPr="00B84C99">
          <w:rPr>
            <w:rStyle w:val="ac"/>
            <w:rFonts w:ascii="Times New Roman" w:hAnsi="Times New Roman" w:cs="Times New Roman"/>
            <w:color w:val="auto"/>
            <w:sz w:val="28"/>
            <w:szCs w:val="28"/>
            <w:u w:val="none"/>
          </w:rPr>
          <w:t>http://text.document.kremlin.ru/SESSION/PILOT/main. htm</w:t>
        </w:r>
      </w:hyperlink>
    </w:p>
  </w:footnote>
  <w:footnote w:id="634">
    <w:p w:rsidR="00752378" w:rsidRPr="006E3FB0" w:rsidRDefault="00752378" w:rsidP="006E3FB0">
      <w:pPr>
        <w:pStyle w:val="a7"/>
        <w:ind w:firstLine="567"/>
        <w:jc w:val="both"/>
        <w:rPr>
          <w:rFonts w:ascii="Times New Roman" w:hAnsi="Times New Roman" w:cs="Times New Roman"/>
          <w:sz w:val="28"/>
          <w:szCs w:val="28"/>
        </w:rPr>
      </w:pPr>
      <w:r w:rsidRPr="006E3FB0">
        <w:rPr>
          <w:rStyle w:val="a9"/>
          <w:rFonts w:ascii="Times New Roman" w:hAnsi="Times New Roman" w:cs="Times New Roman"/>
          <w:sz w:val="28"/>
          <w:szCs w:val="28"/>
        </w:rPr>
        <w:footnoteRef/>
      </w:r>
      <w:r w:rsidRPr="006E3FB0">
        <w:rPr>
          <w:rFonts w:ascii="Times New Roman" w:hAnsi="Times New Roman" w:cs="Times New Roman"/>
          <w:sz w:val="28"/>
          <w:szCs w:val="28"/>
        </w:rPr>
        <w:t xml:space="preserve"> </w:t>
      </w:r>
      <w:r w:rsidRPr="00826F48">
        <w:rPr>
          <w:rFonts w:ascii="Times New Roman" w:eastAsia="Times New Roman" w:hAnsi="Times New Roman" w:cs="Times New Roman"/>
          <w:bCs/>
          <w:sz w:val="28"/>
          <w:szCs w:val="28"/>
        </w:rPr>
        <w:t>О Стратегии государственной национальной политики Российской Федерации на пери</w:t>
      </w:r>
      <w:r>
        <w:rPr>
          <w:rFonts w:ascii="Times New Roman" w:eastAsia="Times New Roman" w:hAnsi="Times New Roman" w:cs="Times New Roman"/>
          <w:bCs/>
          <w:sz w:val="28"/>
          <w:szCs w:val="28"/>
        </w:rPr>
        <w:t>од до 2025 года…</w:t>
      </w:r>
    </w:p>
  </w:footnote>
  <w:footnote w:id="635">
    <w:p w:rsidR="00752378" w:rsidRPr="00826F48" w:rsidRDefault="00752378" w:rsidP="00826F48">
      <w:pPr>
        <w:pStyle w:val="a7"/>
        <w:ind w:firstLine="567"/>
        <w:jc w:val="both"/>
        <w:rPr>
          <w:rFonts w:ascii="Times New Roman" w:hAnsi="Times New Roman" w:cs="Times New Roman"/>
          <w:sz w:val="28"/>
          <w:szCs w:val="28"/>
        </w:rPr>
      </w:pPr>
      <w:r w:rsidRPr="00826F48">
        <w:rPr>
          <w:rStyle w:val="a9"/>
          <w:rFonts w:ascii="Times New Roman" w:hAnsi="Times New Roman" w:cs="Times New Roman"/>
          <w:sz w:val="28"/>
          <w:szCs w:val="28"/>
        </w:rPr>
        <w:footnoteRef/>
      </w:r>
      <w:r w:rsidRPr="00826F48">
        <w:rPr>
          <w:rFonts w:ascii="Times New Roman" w:hAnsi="Times New Roman" w:cs="Times New Roman"/>
          <w:sz w:val="28"/>
          <w:szCs w:val="28"/>
        </w:rPr>
        <w:t xml:space="preserve"> Аствацатурова М.А. Региональное моделирование национальной стратегии и гражданской идентичности в Северо-Кавказском регионе // Северный Кавказ в национальной стратегии России. М., 2008.</w:t>
      </w:r>
    </w:p>
  </w:footnote>
  <w:footnote w:id="636">
    <w:p w:rsidR="00752378" w:rsidRPr="00826F48" w:rsidRDefault="00752378" w:rsidP="00826F48">
      <w:pPr>
        <w:tabs>
          <w:tab w:val="left" w:pos="222"/>
        </w:tabs>
        <w:spacing w:after="0" w:line="240" w:lineRule="auto"/>
        <w:ind w:firstLine="567"/>
        <w:jc w:val="both"/>
        <w:rPr>
          <w:rFonts w:ascii="Times New Roman" w:eastAsia="Times New Roman" w:hAnsi="Times New Roman" w:cs="Times New Roman"/>
          <w:sz w:val="28"/>
          <w:szCs w:val="28"/>
        </w:rPr>
      </w:pPr>
      <w:r w:rsidRPr="00826F48">
        <w:rPr>
          <w:rStyle w:val="a9"/>
          <w:rFonts w:ascii="Times New Roman" w:hAnsi="Times New Roman" w:cs="Times New Roman"/>
          <w:sz w:val="28"/>
          <w:szCs w:val="28"/>
        </w:rPr>
        <w:footnoteRef/>
      </w:r>
      <w:r w:rsidRPr="00826F48">
        <w:rPr>
          <w:rFonts w:ascii="Times New Roman" w:hAnsi="Times New Roman" w:cs="Times New Roman"/>
          <w:sz w:val="28"/>
          <w:szCs w:val="28"/>
        </w:rPr>
        <w:t xml:space="preserve"> </w:t>
      </w:r>
      <w:r w:rsidRPr="00826F48">
        <w:rPr>
          <w:rFonts w:ascii="Times New Roman" w:eastAsia="Times New Roman" w:hAnsi="Times New Roman" w:cs="Times New Roman"/>
          <w:sz w:val="28"/>
          <w:szCs w:val="28"/>
        </w:rPr>
        <w:t>Аствацатурова М.А. Этнокультурный фактор в комплексе общ</w:t>
      </w:r>
      <w:r w:rsidRPr="00826F48">
        <w:rPr>
          <w:rFonts w:ascii="Times New Roman" w:eastAsia="Times New Roman" w:hAnsi="Times New Roman" w:cs="Times New Roman"/>
          <w:sz w:val="28"/>
          <w:szCs w:val="28"/>
        </w:rPr>
        <w:t>е</w:t>
      </w:r>
      <w:r w:rsidRPr="00826F48">
        <w:rPr>
          <w:rFonts w:ascii="Times New Roman" w:eastAsia="Times New Roman" w:hAnsi="Times New Roman" w:cs="Times New Roman"/>
          <w:sz w:val="28"/>
          <w:szCs w:val="28"/>
        </w:rPr>
        <w:t>ственных отношений полиэтничных субъектов ЮФО // Актуальные пр</w:t>
      </w:r>
      <w:r w:rsidRPr="00826F48">
        <w:rPr>
          <w:rFonts w:ascii="Times New Roman" w:eastAsia="Times New Roman" w:hAnsi="Times New Roman" w:cs="Times New Roman"/>
          <w:sz w:val="28"/>
          <w:szCs w:val="28"/>
        </w:rPr>
        <w:t>о</w:t>
      </w:r>
      <w:r w:rsidRPr="00826F48">
        <w:rPr>
          <w:rFonts w:ascii="Times New Roman" w:eastAsia="Times New Roman" w:hAnsi="Times New Roman" w:cs="Times New Roman"/>
          <w:sz w:val="28"/>
          <w:szCs w:val="28"/>
        </w:rPr>
        <w:t>блемы социогуманитарного знания. М., 2007. Вып. XVI. Ч. 2. С. 24</w:t>
      </w:r>
      <w:r>
        <w:rPr>
          <w:rFonts w:ascii="Times New Roman" w:eastAsia="Times New Roman" w:hAnsi="Times New Roman" w:cs="Times New Roman"/>
          <w:sz w:val="28"/>
          <w:szCs w:val="28"/>
        </w:rPr>
        <w:t>–</w:t>
      </w:r>
      <w:r w:rsidRPr="00826F48">
        <w:rPr>
          <w:rFonts w:ascii="Times New Roman" w:eastAsia="Times New Roman" w:hAnsi="Times New Roman" w:cs="Times New Roman"/>
          <w:sz w:val="28"/>
          <w:szCs w:val="28"/>
        </w:rPr>
        <w:t>27.</w:t>
      </w:r>
    </w:p>
  </w:footnote>
  <w:footnote w:id="637">
    <w:p w:rsidR="00752378" w:rsidRPr="00826F48" w:rsidRDefault="00752378" w:rsidP="00826F48">
      <w:pPr>
        <w:pStyle w:val="a7"/>
        <w:ind w:firstLine="567"/>
        <w:jc w:val="both"/>
        <w:rPr>
          <w:rFonts w:ascii="Times New Roman" w:hAnsi="Times New Roman" w:cs="Times New Roman"/>
          <w:sz w:val="28"/>
          <w:szCs w:val="28"/>
        </w:rPr>
      </w:pPr>
      <w:r w:rsidRPr="00826F48">
        <w:rPr>
          <w:rStyle w:val="a9"/>
          <w:rFonts w:ascii="Times New Roman" w:hAnsi="Times New Roman" w:cs="Times New Roman"/>
          <w:sz w:val="28"/>
          <w:szCs w:val="28"/>
        </w:rPr>
        <w:footnoteRef/>
      </w:r>
      <w:r w:rsidRPr="00826F48">
        <w:rPr>
          <w:rFonts w:ascii="Times New Roman" w:hAnsi="Times New Roman" w:cs="Times New Roman"/>
          <w:sz w:val="28"/>
          <w:szCs w:val="28"/>
        </w:rPr>
        <w:t xml:space="preserve"> Зорин В.Ю. Этничность и власть // Свободная мысль. 2003. №</w:t>
      </w:r>
      <w:r>
        <w:rPr>
          <w:rFonts w:ascii="Times New Roman" w:hAnsi="Times New Roman" w:cs="Times New Roman"/>
          <w:sz w:val="28"/>
          <w:szCs w:val="28"/>
        </w:rPr>
        <w:t xml:space="preserve"> </w:t>
      </w:r>
      <w:r w:rsidRPr="00826F48">
        <w:rPr>
          <w:rFonts w:ascii="Times New Roman" w:hAnsi="Times New Roman" w:cs="Times New Roman"/>
          <w:sz w:val="28"/>
          <w:szCs w:val="28"/>
        </w:rPr>
        <w:t>6. С. 4</w:t>
      </w:r>
      <w:r>
        <w:rPr>
          <w:rFonts w:ascii="Times New Roman" w:hAnsi="Times New Roman" w:cs="Times New Roman"/>
          <w:sz w:val="28"/>
          <w:szCs w:val="28"/>
        </w:rPr>
        <w:t>–1</w:t>
      </w:r>
      <w:r w:rsidRPr="00826F48">
        <w:rPr>
          <w:rFonts w:ascii="Times New Roman" w:hAnsi="Times New Roman" w:cs="Times New Roman"/>
          <w:sz w:val="28"/>
          <w:szCs w:val="28"/>
        </w:rPr>
        <w:t>5.</w:t>
      </w:r>
    </w:p>
  </w:footnote>
  <w:footnote w:id="638">
    <w:p w:rsidR="00752378" w:rsidRPr="005C0B11" w:rsidRDefault="00752378" w:rsidP="00826F48">
      <w:pPr>
        <w:pStyle w:val="a7"/>
        <w:ind w:firstLine="567"/>
        <w:jc w:val="both"/>
        <w:rPr>
          <w:rFonts w:ascii="Times New Roman" w:hAnsi="Times New Roman" w:cs="Times New Roman"/>
          <w:sz w:val="28"/>
          <w:szCs w:val="28"/>
        </w:rPr>
      </w:pPr>
      <w:r w:rsidRPr="00826F48">
        <w:rPr>
          <w:rStyle w:val="a9"/>
          <w:rFonts w:ascii="Times New Roman" w:hAnsi="Times New Roman" w:cs="Times New Roman"/>
          <w:sz w:val="28"/>
          <w:szCs w:val="28"/>
        </w:rPr>
        <w:footnoteRef/>
      </w:r>
      <w:r w:rsidRPr="00826F48">
        <w:rPr>
          <w:rFonts w:ascii="Times New Roman" w:hAnsi="Times New Roman" w:cs="Times New Roman"/>
          <w:sz w:val="28"/>
          <w:szCs w:val="28"/>
        </w:rPr>
        <w:t xml:space="preserve"> </w:t>
      </w:r>
      <w:r w:rsidRPr="005C0B11">
        <w:rPr>
          <w:rFonts w:ascii="Times New Roman" w:eastAsia="Times New Roman" w:hAnsi="Times New Roman" w:cs="Times New Roman"/>
          <w:bCs/>
          <w:iCs/>
          <w:sz w:val="28"/>
          <w:szCs w:val="28"/>
        </w:rPr>
        <w:t>Аствацатурова М.А. Северо-Кавказский федеральный округ: новые риски и новые ресурсы противостояния экстремизму // Регулирование с</w:t>
      </w:r>
      <w:r w:rsidRPr="005C0B11">
        <w:rPr>
          <w:rFonts w:ascii="Times New Roman" w:eastAsia="Times New Roman" w:hAnsi="Times New Roman" w:cs="Times New Roman"/>
          <w:bCs/>
          <w:iCs/>
          <w:sz w:val="28"/>
          <w:szCs w:val="28"/>
        </w:rPr>
        <w:t>о</w:t>
      </w:r>
      <w:r w:rsidRPr="005C0B11">
        <w:rPr>
          <w:rFonts w:ascii="Times New Roman" w:eastAsia="Times New Roman" w:hAnsi="Times New Roman" w:cs="Times New Roman"/>
          <w:bCs/>
          <w:iCs/>
          <w:sz w:val="28"/>
          <w:szCs w:val="28"/>
        </w:rPr>
        <w:t xml:space="preserve">циально-этнических процессов </w:t>
      </w:r>
      <w:r w:rsidRPr="005C0B11">
        <w:rPr>
          <w:rFonts w:ascii="Times New Roman" w:hAnsi="Times New Roman" w:cs="Times New Roman"/>
          <w:sz w:val="28"/>
          <w:szCs w:val="28"/>
        </w:rPr>
        <w:t>в условиях региональных рисков экстр</w:t>
      </w:r>
      <w:r w:rsidRPr="005C0B11">
        <w:rPr>
          <w:rFonts w:ascii="Times New Roman" w:hAnsi="Times New Roman" w:cs="Times New Roman"/>
          <w:sz w:val="28"/>
          <w:szCs w:val="28"/>
        </w:rPr>
        <w:t>е</w:t>
      </w:r>
      <w:r w:rsidRPr="005C0B11">
        <w:rPr>
          <w:rFonts w:ascii="Times New Roman" w:hAnsi="Times New Roman" w:cs="Times New Roman"/>
          <w:sz w:val="28"/>
          <w:szCs w:val="28"/>
        </w:rPr>
        <w:t>мизма: сб. тез. докл. межрегион. науч.-практ. конф. (28 апр. 2010 г.). Р</w:t>
      </w:r>
      <w:r w:rsidRPr="005C0B11">
        <w:rPr>
          <w:rFonts w:ascii="Times New Roman" w:hAnsi="Times New Roman" w:cs="Times New Roman"/>
          <w:sz w:val="28"/>
          <w:szCs w:val="28"/>
        </w:rPr>
        <w:t>о</w:t>
      </w:r>
      <w:r w:rsidRPr="005C0B11">
        <w:rPr>
          <w:rFonts w:ascii="Times New Roman" w:hAnsi="Times New Roman" w:cs="Times New Roman"/>
          <w:sz w:val="28"/>
          <w:szCs w:val="28"/>
        </w:rPr>
        <w:t xml:space="preserve">стов н/Д, 2010. </w:t>
      </w:r>
      <w:r w:rsidRPr="005C0B11">
        <w:rPr>
          <w:rFonts w:ascii="Times New Roman" w:eastAsia="Times New Roman" w:hAnsi="Times New Roman" w:cs="Times New Roman"/>
          <w:bCs/>
          <w:iCs/>
          <w:sz w:val="28"/>
          <w:szCs w:val="28"/>
        </w:rPr>
        <w:t>С. 165.</w:t>
      </w:r>
    </w:p>
  </w:footnote>
  <w:footnote w:id="639">
    <w:p w:rsidR="00752378" w:rsidRPr="00826F48" w:rsidRDefault="00752378" w:rsidP="00826F48">
      <w:pPr>
        <w:pStyle w:val="a7"/>
        <w:ind w:firstLine="567"/>
        <w:jc w:val="both"/>
        <w:rPr>
          <w:rFonts w:ascii="Times New Roman" w:hAnsi="Times New Roman" w:cs="Times New Roman"/>
          <w:sz w:val="28"/>
          <w:szCs w:val="28"/>
        </w:rPr>
      </w:pPr>
      <w:r w:rsidRPr="00826F48">
        <w:rPr>
          <w:rStyle w:val="a9"/>
          <w:rFonts w:ascii="Times New Roman" w:hAnsi="Times New Roman" w:cs="Times New Roman"/>
          <w:sz w:val="28"/>
          <w:szCs w:val="28"/>
        </w:rPr>
        <w:footnoteRef/>
      </w:r>
      <w:r>
        <w:rPr>
          <w:rFonts w:ascii="Times New Roman" w:eastAsia="Times New Roman" w:hAnsi="Times New Roman" w:cs="Times New Roman"/>
          <w:bCs/>
          <w:iCs/>
          <w:sz w:val="28"/>
          <w:szCs w:val="28"/>
        </w:rPr>
        <w:t xml:space="preserve"> </w:t>
      </w:r>
      <w:r w:rsidRPr="00826F48">
        <w:rPr>
          <w:rFonts w:ascii="Times New Roman" w:eastAsia="Times New Roman" w:hAnsi="Times New Roman" w:cs="Times New Roman"/>
          <w:bCs/>
          <w:iCs/>
          <w:sz w:val="28"/>
          <w:szCs w:val="28"/>
        </w:rPr>
        <w:t>Аствацатурова М.А.</w:t>
      </w:r>
      <w:r w:rsidRPr="00826F48">
        <w:rPr>
          <w:rFonts w:ascii="Times New Roman" w:eastAsia="Times New Roman" w:hAnsi="Times New Roman" w:cs="Times New Roman"/>
          <w:sz w:val="28"/>
          <w:szCs w:val="28"/>
        </w:rPr>
        <w:t xml:space="preserve"> </w:t>
      </w:r>
      <w:r w:rsidRPr="00826F48">
        <w:rPr>
          <w:rFonts w:ascii="Times New Roman" w:eastAsia="Times New Roman" w:hAnsi="Times New Roman" w:cs="Times New Roman"/>
          <w:bCs/>
          <w:sz w:val="28"/>
          <w:szCs w:val="28"/>
        </w:rPr>
        <w:t>Идея российской идентичности как идея реи</w:t>
      </w:r>
      <w:r w:rsidRPr="00826F48">
        <w:rPr>
          <w:rFonts w:ascii="Times New Roman" w:eastAsia="Times New Roman" w:hAnsi="Times New Roman" w:cs="Times New Roman"/>
          <w:bCs/>
          <w:sz w:val="28"/>
          <w:szCs w:val="28"/>
        </w:rPr>
        <w:t>н</w:t>
      </w:r>
      <w:r w:rsidRPr="00826F48">
        <w:rPr>
          <w:rFonts w:ascii="Times New Roman" w:eastAsia="Times New Roman" w:hAnsi="Times New Roman" w:cs="Times New Roman"/>
          <w:bCs/>
          <w:sz w:val="28"/>
          <w:szCs w:val="28"/>
        </w:rPr>
        <w:t>теграции северокавказского этнополитического и этнокультурного пр</w:t>
      </w:r>
      <w:r w:rsidRPr="00826F48">
        <w:rPr>
          <w:rFonts w:ascii="Times New Roman" w:eastAsia="Times New Roman" w:hAnsi="Times New Roman" w:cs="Times New Roman"/>
          <w:bCs/>
          <w:sz w:val="28"/>
          <w:szCs w:val="28"/>
        </w:rPr>
        <w:t>о</w:t>
      </w:r>
      <w:r w:rsidRPr="00826F48">
        <w:rPr>
          <w:rFonts w:ascii="Times New Roman" w:eastAsia="Times New Roman" w:hAnsi="Times New Roman" w:cs="Times New Roman"/>
          <w:bCs/>
          <w:sz w:val="28"/>
          <w:szCs w:val="28"/>
        </w:rPr>
        <w:t>странства // К</w:t>
      </w:r>
      <w:r>
        <w:rPr>
          <w:rFonts w:ascii="Times New Roman" w:eastAsia="Times New Roman" w:hAnsi="Times New Roman" w:cs="Times New Roman"/>
          <w:bCs/>
          <w:sz w:val="28"/>
          <w:szCs w:val="28"/>
        </w:rPr>
        <w:t>авказ: проблемы реинтеграции с</w:t>
      </w:r>
      <w:r w:rsidRPr="00A067AD">
        <w:rPr>
          <w:rFonts w:ascii="Times New Roman" w:hAnsi="Times New Roman" w:cs="Times New Roman"/>
          <w:sz w:val="28"/>
          <w:szCs w:val="28"/>
        </w:rPr>
        <w:t>оциокультурного простра</w:t>
      </w:r>
      <w:r w:rsidRPr="00A067AD">
        <w:rPr>
          <w:rFonts w:ascii="Times New Roman" w:hAnsi="Times New Roman" w:cs="Times New Roman"/>
          <w:sz w:val="28"/>
          <w:szCs w:val="28"/>
        </w:rPr>
        <w:t>н</w:t>
      </w:r>
      <w:r w:rsidRPr="00A067AD">
        <w:rPr>
          <w:rFonts w:ascii="Times New Roman" w:hAnsi="Times New Roman" w:cs="Times New Roman"/>
          <w:sz w:val="28"/>
          <w:szCs w:val="28"/>
        </w:rPr>
        <w:t>ства и в</w:t>
      </w:r>
      <w:r>
        <w:rPr>
          <w:rFonts w:ascii="Times New Roman" w:hAnsi="Times New Roman" w:cs="Times New Roman"/>
          <w:sz w:val="28"/>
          <w:szCs w:val="28"/>
        </w:rPr>
        <w:t>ызовы региональной безопасности: с</w:t>
      </w:r>
      <w:r w:rsidRPr="00A067AD">
        <w:rPr>
          <w:rFonts w:ascii="Times New Roman" w:hAnsi="Times New Roman" w:cs="Times New Roman"/>
          <w:sz w:val="28"/>
          <w:szCs w:val="28"/>
        </w:rPr>
        <w:t>б</w:t>
      </w:r>
      <w:r>
        <w:rPr>
          <w:rFonts w:ascii="Times New Roman" w:hAnsi="Times New Roman" w:cs="Times New Roman"/>
          <w:sz w:val="28"/>
          <w:szCs w:val="28"/>
        </w:rPr>
        <w:t>.</w:t>
      </w:r>
      <w:r w:rsidRPr="00A067AD">
        <w:rPr>
          <w:rFonts w:ascii="Times New Roman" w:hAnsi="Times New Roman" w:cs="Times New Roman"/>
          <w:sz w:val="28"/>
          <w:szCs w:val="28"/>
        </w:rPr>
        <w:t xml:space="preserve"> матер</w:t>
      </w:r>
      <w:r>
        <w:rPr>
          <w:rFonts w:ascii="Times New Roman" w:hAnsi="Times New Roman" w:cs="Times New Roman"/>
          <w:sz w:val="28"/>
          <w:szCs w:val="28"/>
        </w:rPr>
        <w:t>.</w:t>
      </w:r>
      <w:r w:rsidRPr="00A067AD">
        <w:rPr>
          <w:rFonts w:ascii="Times New Roman" w:hAnsi="Times New Roman" w:cs="Times New Roman"/>
          <w:sz w:val="28"/>
          <w:szCs w:val="28"/>
        </w:rPr>
        <w:t xml:space="preserve"> и докл</w:t>
      </w:r>
      <w:r>
        <w:rPr>
          <w:rFonts w:ascii="Times New Roman" w:hAnsi="Times New Roman" w:cs="Times New Roman"/>
          <w:sz w:val="28"/>
          <w:szCs w:val="28"/>
        </w:rPr>
        <w:t>.</w:t>
      </w:r>
      <w:r w:rsidRPr="00A067AD">
        <w:rPr>
          <w:rFonts w:ascii="Times New Roman" w:hAnsi="Times New Roman" w:cs="Times New Roman"/>
          <w:sz w:val="28"/>
          <w:szCs w:val="28"/>
        </w:rPr>
        <w:t xml:space="preserve"> междунар. науч.-практ. конф. (24</w:t>
      </w:r>
      <w:r>
        <w:rPr>
          <w:rFonts w:ascii="Times New Roman" w:hAnsi="Times New Roman" w:cs="Times New Roman"/>
          <w:sz w:val="28"/>
          <w:szCs w:val="28"/>
        </w:rPr>
        <w:t>–</w:t>
      </w:r>
      <w:r w:rsidRPr="00A067AD">
        <w:rPr>
          <w:rFonts w:ascii="Times New Roman" w:hAnsi="Times New Roman" w:cs="Times New Roman"/>
          <w:sz w:val="28"/>
          <w:szCs w:val="28"/>
        </w:rPr>
        <w:t>25</w:t>
      </w:r>
      <w:r>
        <w:rPr>
          <w:rFonts w:ascii="Times New Roman" w:hAnsi="Times New Roman" w:cs="Times New Roman"/>
          <w:sz w:val="28"/>
          <w:szCs w:val="28"/>
        </w:rPr>
        <w:t xml:space="preserve"> </w:t>
      </w:r>
      <w:r w:rsidRPr="00A067AD">
        <w:rPr>
          <w:rFonts w:ascii="Times New Roman" w:hAnsi="Times New Roman" w:cs="Times New Roman"/>
          <w:sz w:val="28"/>
          <w:szCs w:val="28"/>
        </w:rPr>
        <w:t>сент. 2012 г.)</w:t>
      </w:r>
      <w:r>
        <w:rPr>
          <w:rFonts w:ascii="Times New Roman" w:hAnsi="Times New Roman" w:cs="Times New Roman"/>
          <w:sz w:val="28"/>
          <w:szCs w:val="28"/>
        </w:rPr>
        <w:t>. Ростов н/Д, 2012.</w:t>
      </w:r>
      <w:r w:rsidRPr="00826F48">
        <w:rPr>
          <w:rFonts w:ascii="Times New Roman" w:eastAsia="Times New Roman" w:hAnsi="Times New Roman" w:cs="Times New Roman"/>
          <w:bCs/>
          <w:sz w:val="28"/>
          <w:szCs w:val="28"/>
        </w:rPr>
        <w:t xml:space="preserve"> С. 22</w:t>
      </w:r>
      <w:r>
        <w:rPr>
          <w:rFonts w:ascii="Times New Roman" w:eastAsia="Times New Roman" w:hAnsi="Times New Roman" w:cs="Times New Roman"/>
          <w:bCs/>
          <w:sz w:val="28"/>
          <w:szCs w:val="28"/>
        </w:rPr>
        <w:t>–</w:t>
      </w:r>
      <w:r w:rsidRPr="00826F48">
        <w:rPr>
          <w:rFonts w:ascii="Times New Roman" w:eastAsia="Times New Roman" w:hAnsi="Times New Roman" w:cs="Times New Roman"/>
          <w:bCs/>
          <w:sz w:val="28"/>
          <w:szCs w:val="28"/>
        </w:rPr>
        <w:t>23.</w:t>
      </w:r>
    </w:p>
  </w:footnote>
  <w:footnote w:id="640">
    <w:p w:rsidR="00752378" w:rsidRPr="00261E2D" w:rsidRDefault="00752378" w:rsidP="00826F48">
      <w:pPr>
        <w:pStyle w:val="1"/>
        <w:shd w:val="clear" w:color="auto" w:fill="FFFFFF"/>
        <w:spacing w:before="0" w:line="240" w:lineRule="auto"/>
        <w:ind w:firstLine="567"/>
        <w:jc w:val="both"/>
        <w:textAlignment w:val="baseline"/>
        <w:rPr>
          <w:rFonts w:ascii="Times New Roman" w:hAnsi="Times New Roman" w:cs="Times New Roman"/>
          <w:b w:val="0"/>
          <w:color w:val="auto"/>
        </w:rPr>
      </w:pPr>
      <w:r w:rsidRPr="00261E2D">
        <w:rPr>
          <w:rStyle w:val="a9"/>
          <w:rFonts w:ascii="Times New Roman" w:hAnsi="Times New Roman" w:cs="Times New Roman"/>
          <w:b w:val="0"/>
          <w:color w:val="auto"/>
        </w:rPr>
        <w:footnoteRef/>
      </w:r>
      <w:r w:rsidRPr="00261E2D">
        <w:rPr>
          <w:rFonts w:ascii="Times New Roman" w:hAnsi="Times New Roman" w:cs="Times New Roman"/>
          <w:b w:val="0"/>
          <w:color w:val="auto"/>
        </w:rPr>
        <w:t xml:space="preserve"> Председатель Правительства Российской Федерации В.В. Путин, прибывший с рабочей поездкой в Ставропольский край, принял участие в Форуме народов Юга России. </w:t>
      </w:r>
      <w:r w:rsidRPr="00261E2D">
        <w:rPr>
          <w:rFonts w:ascii="Times New Roman" w:hAnsi="Times New Roman" w:cs="Times New Roman"/>
          <w:b w:val="0"/>
          <w:color w:val="auto"/>
          <w:lang w:val="en-US"/>
        </w:rPr>
        <w:t>URL</w:t>
      </w:r>
      <w:r w:rsidRPr="00261E2D">
        <w:rPr>
          <w:rFonts w:ascii="Times New Roman" w:hAnsi="Times New Roman" w:cs="Times New Roman"/>
          <w:b w:val="0"/>
          <w:color w:val="auto"/>
        </w:rPr>
        <w:t xml:space="preserve">: </w:t>
      </w:r>
      <w:hyperlink r:id="rId225" w:history="1">
        <w:r w:rsidRPr="00261E2D">
          <w:rPr>
            <w:rStyle w:val="ac"/>
            <w:rFonts w:ascii="Times New Roman" w:hAnsi="Times New Roman" w:cs="Times New Roman"/>
            <w:b w:val="0"/>
            <w:color w:val="auto"/>
            <w:u w:val="none"/>
          </w:rPr>
          <w:t>http://archive.government.ru/special/ docs/17843/</w:t>
        </w:r>
      </w:hyperlink>
    </w:p>
  </w:footnote>
  <w:footnote w:id="641">
    <w:p w:rsidR="00752378" w:rsidRPr="00826F48" w:rsidRDefault="00752378" w:rsidP="00826F48">
      <w:pPr>
        <w:pStyle w:val="a7"/>
        <w:ind w:firstLine="567"/>
        <w:jc w:val="both"/>
        <w:rPr>
          <w:rFonts w:ascii="Times New Roman" w:hAnsi="Times New Roman" w:cs="Times New Roman"/>
          <w:sz w:val="28"/>
          <w:szCs w:val="28"/>
        </w:rPr>
      </w:pPr>
      <w:r w:rsidRPr="00826F48">
        <w:rPr>
          <w:rStyle w:val="a9"/>
          <w:rFonts w:ascii="Times New Roman" w:hAnsi="Times New Roman" w:cs="Times New Roman"/>
          <w:sz w:val="28"/>
          <w:szCs w:val="28"/>
        </w:rPr>
        <w:footnoteRef/>
      </w:r>
      <w:r w:rsidRPr="00826F48">
        <w:rPr>
          <w:rFonts w:ascii="Times New Roman" w:hAnsi="Times New Roman" w:cs="Times New Roman"/>
          <w:sz w:val="28"/>
          <w:szCs w:val="28"/>
        </w:rPr>
        <w:t xml:space="preserve"> Гаджиев М.С., Кузнецов В.А., Чеченов И.М. История в зеркале п</w:t>
      </w:r>
      <w:r w:rsidRPr="00826F48">
        <w:rPr>
          <w:rFonts w:ascii="Times New Roman" w:hAnsi="Times New Roman" w:cs="Times New Roman"/>
          <w:sz w:val="28"/>
          <w:szCs w:val="28"/>
        </w:rPr>
        <w:t>а</w:t>
      </w:r>
      <w:r w:rsidRPr="00826F48">
        <w:rPr>
          <w:rFonts w:ascii="Times New Roman" w:hAnsi="Times New Roman" w:cs="Times New Roman"/>
          <w:sz w:val="28"/>
          <w:szCs w:val="28"/>
        </w:rPr>
        <w:t>ранауки. Критика современной этноцентристской историографии Северн</w:t>
      </w:r>
      <w:r w:rsidRPr="00826F48">
        <w:rPr>
          <w:rFonts w:ascii="Times New Roman" w:hAnsi="Times New Roman" w:cs="Times New Roman"/>
          <w:sz w:val="28"/>
          <w:szCs w:val="28"/>
        </w:rPr>
        <w:t>о</w:t>
      </w:r>
      <w:r w:rsidRPr="00826F48">
        <w:rPr>
          <w:rFonts w:ascii="Times New Roman" w:hAnsi="Times New Roman" w:cs="Times New Roman"/>
          <w:sz w:val="28"/>
          <w:szCs w:val="28"/>
        </w:rPr>
        <w:t>го Кавказа. М., 2006. С. 101</w:t>
      </w:r>
      <w:r>
        <w:rPr>
          <w:rFonts w:ascii="Times New Roman" w:hAnsi="Times New Roman" w:cs="Times New Roman"/>
          <w:sz w:val="28"/>
          <w:szCs w:val="28"/>
        </w:rPr>
        <w:t>–</w:t>
      </w:r>
      <w:r w:rsidRPr="00826F48">
        <w:rPr>
          <w:rFonts w:ascii="Times New Roman" w:hAnsi="Times New Roman" w:cs="Times New Roman"/>
          <w:sz w:val="28"/>
          <w:szCs w:val="28"/>
        </w:rPr>
        <w:t>102; К</w:t>
      </w:r>
      <w:r>
        <w:rPr>
          <w:rFonts w:ascii="Times New Roman" w:hAnsi="Times New Roman" w:cs="Times New Roman"/>
          <w:sz w:val="28"/>
          <w:szCs w:val="28"/>
        </w:rPr>
        <w:t xml:space="preserve">азенин К.О. Элементы Кавказа. </w:t>
      </w:r>
      <w:r w:rsidRPr="00A067AD">
        <w:rPr>
          <w:rFonts w:ascii="Times New Roman" w:hAnsi="Times New Roman" w:cs="Times New Roman"/>
          <w:sz w:val="28"/>
          <w:szCs w:val="28"/>
        </w:rPr>
        <w:t>Земля, власть и идеология в северокавказских ре</w:t>
      </w:r>
      <w:r>
        <w:rPr>
          <w:rFonts w:ascii="Times New Roman" w:hAnsi="Times New Roman" w:cs="Times New Roman"/>
          <w:sz w:val="28"/>
          <w:szCs w:val="28"/>
        </w:rPr>
        <w:t>спубликах. М., 2012.</w:t>
      </w:r>
      <w:r w:rsidRPr="00826F48">
        <w:rPr>
          <w:rFonts w:ascii="Times New Roman" w:hAnsi="Times New Roman" w:cs="Times New Roman"/>
          <w:sz w:val="28"/>
          <w:szCs w:val="28"/>
        </w:rPr>
        <w:t xml:space="preserve"> С. 128</w:t>
      </w:r>
      <w:r>
        <w:rPr>
          <w:rFonts w:ascii="Times New Roman" w:hAnsi="Times New Roman" w:cs="Times New Roman"/>
          <w:sz w:val="28"/>
          <w:szCs w:val="28"/>
        </w:rPr>
        <w:t>–</w:t>
      </w:r>
      <w:r w:rsidRPr="00826F48">
        <w:rPr>
          <w:rFonts w:ascii="Times New Roman" w:hAnsi="Times New Roman" w:cs="Times New Roman"/>
          <w:sz w:val="28"/>
          <w:szCs w:val="28"/>
        </w:rPr>
        <w:t>166.</w:t>
      </w:r>
    </w:p>
  </w:footnote>
  <w:footnote w:id="642">
    <w:p w:rsidR="00752378" w:rsidRPr="00826F48" w:rsidRDefault="00752378" w:rsidP="00826F48">
      <w:pPr>
        <w:pStyle w:val="a7"/>
        <w:ind w:firstLine="567"/>
        <w:jc w:val="both"/>
        <w:rPr>
          <w:rFonts w:ascii="Times New Roman" w:hAnsi="Times New Roman" w:cs="Times New Roman"/>
          <w:sz w:val="28"/>
          <w:szCs w:val="28"/>
        </w:rPr>
      </w:pPr>
      <w:r w:rsidRPr="00826F48">
        <w:rPr>
          <w:rStyle w:val="a9"/>
          <w:rFonts w:ascii="Times New Roman" w:hAnsi="Times New Roman" w:cs="Times New Roman"/>
          <w:sz w:val="28"/>
          <w:szCs w:val="28"/>
        </w:rPr>
        <w:footnoteRef/>
      </w:r>
      <w:r w:rsidRPr="00826F48">
        <w:rPr>
          <w:rFonts w:ascii="Times New Roman" w:hAnsi="Times New Roman" w:cs="Times New Roman"/>
          <w:sz w:val="28"/>
          <w:szCs w:val="28"/>
        </w:rPr>
        <w:t xml:space="preserve"> </w:t>
      </w:r>
      <w:r w:rsidRPr="00826F48">
        <w:rPr>
          <w:rFonts w:ascii="Times New Roman" w:eastAsia="Times New Roman" w:hAnsi="Times New Roman" w:cs="Times New Roman"/>
          <w:sz w:val="28"/>
          <w:szCs w:val="28"/>
        </w:rPr>
        <w:t>Хлынина Т.П. Фактор общего прошлого и его возможности в ра</w:t>
      </w:r>
      <w:r w:rsidRPr="00826F48">
        <w:rPr>
          <w:rFonts w:ascii="Times New Roman" w:eastAsia="Times New Roman" w:hAnsi="Times New Roman" w:cs="Times New Roman"/>
          <w:sz w:val="28"/>
          <w:szCs w:val="28"/>
        </w:rPr>
        <w:t>з</w:t>
      </w:r>
      <w:r w:rsidRPr="00826F48">
        <w:rPr>
          <w:rFonts w:ascii="Times New Roman" w:eastAsia="Times New Roman" w:hAnsi="Times New Roman" w:cs="Times New Roman"/>
          <w:sz w:val="28"/>
          <w:szCs w:val="28"/>
        </w:rPr>
        <w:t>витии Южного макрорегиона // Реалии</w:t>
      </w:r>
      <w:r>
        <w:rPr>
          <w:rFonts w:ascii="Times New Roman" w:eastAsia="Times New Roman" w:hAnsi="Times New Roman" w:cs="Times New Roman"/>
          <w:sz w:val="28"/>
          <w:szCs w:val="28"/>
        </w:rPr>
        <w:t xml:space="preserve"> многоукладного макрорегиона:</w:t>
      </w:r>
      <w:r w:rsidRPr="00826F48">
        <w:rPr>
          <w:rFonts w:ascii="Times New Roman" w:eastAsia="Times New Roman" w:hAnsi="Times New Roman" w:cs="Times New Roman"/>
          <w:sz w:val="28"/>
          <w:szCs w:val="28"/>
        </w:rPr>
        <w:t xml:space="preserve"> </w:t>
      </w:r>
      <w:r w:rsidRPr="00A067AD">
        <w:rPr>
          <w:rFonts w:ascii="Times New Roman" w:hAnsi="Times New Roman" w:cs="Times New Roman"/>
          <w:sz w:val="28"/>
          <w:szCs w:val="28"/>
        </w:rPr>
        <w:t>п</w:t>
      </w:r>
      <w:r w:rsidRPr="00A067AD">
        <w:rPr>
          <w:rFonts w:ascii="Times New Roman" w:hAnsi="Times New Roman" w:cs="Times New Roman"/>
          <w:sz w:val="28"/>
          <w:szCs w:val="28"/>
        </w:rPr>
        <w:t>о</w:t>
      </w:r>
      <w:r w:rsidRPr="00A067AD">
        <w:rPr>
          <w:rFonts w:ascii="Times New Roman" w:hAnsi="Times New Roman" w:cs="Times New Roman"/>
          <w:sz w:val="28"/>
          <w:szCs w:val="28"/>
        </w:rPr>
        <w:t>тенциал обновления и препятствия развитию. Материалы Расширенного заседания Ученого совета ИСЭГИ ЮНЦ РАН (7 февр. 2012 г., Ростов-на-Дону)</w:t>
      </w:r>
      <w:r>
        <w:rPr>
          <w:rFonts w:ascii="Times New Roman" w:hAnsi="Times New Roman" w:cs="Times New Roman"/>
          <w:sz w:val="28"/>
          <w:szCs w:val="28"/>
        </w:rPr>
        <w:t xml:space="preserve">. Ростов н/Д, 2012. </w:t>
      </w:r>
      <w:r w:rsidRPr="00826F48">
        <w:rPr>
          <w:rFonts w:ascii="Times New Roman" w:eastAsia="Times New Roman" w:hAnsi="Times New Roman" w:cs="Times New Roman"/>
          <w:sz w:val="28"/>
          <w:szCs w:val="28"/>
        </w:rPr>
        <w:t>С. 104</w:t>
      </w:r>
      <w:r>
        <w:rPr>
          <w:rFonts w:ascii="Times New Roman" w:eastAsia="Times New Roman" w:hAnsi="Times New Roman" w:cs="Times New Roman"/>
          <w:sz w:val="28"/>
          <w:szCs w:val="28"/>
        </w:rPr>
        <w:t>–</w:t>
      </w:r>
      <w:r w:rsidRPr="00826F48">
        <w:rPr>
          <w:rFonts w:ascii="Times New Roman" w:eastAsia="Times New Roman" w:hAnsi="Times New Roman" w:cs="Times New Roman"/>
          <w:sz w:val="28"/>
          <w:szCs w:val="28"/>
        </w:rPr>
        <w:t>105.</w:t>
      </w:r>
    </w:p>
  </w:footnote>
  <w:footnote w:id="643">
    <w:p w:rsidR="00752378" w:rsidRPr="00826F48" w:rsidRDefault="00752378" w:rsidP="00826F48">
      <w:pPr>
        <w:pStyle w:val="a7"/>
        <w:ind w:firstLine="567"/>
        <w:jc w:val="both"/>
        <w:rPr>
          <w:rFonts w:ascii="Times New Roman" w:hAnsi="Times New Roman" w:cs="Times New Roman"/>
          <w:sz w:val="28"/>
          <w:szCs w:val="28"/>
        </w:rPr>
      </w:pPr>
      <w:r w:rsidRPr="00826F48">
        <w:rPr>
          <w:rStyle w:val="a9"/>
          <w:rFonts w:ascii="Times New Roman" w:hAnsi="Times New Roman" w:cs="Times New Roman"/>
          <w:sz w:val="28"/>
          <w:szCs w:val="28"/>
        </w:rPr>
        <w:footnoteRef/>
      </w:r>
      <w:r w:rsidRPr="00826F48">
        <w:rPr>
          <w:rFonts w:ascii="Times New Roman" w:hAnsi="Times New Roman" w:cs="Times New Roman"/>
          <w:sz w:val="28"/>
          <w:szCs w:val="28"/>
        </w:rPr>
        <w:t xml:space="preserve"> </w:t>
      </w:r>
      <w:r w:rsidRPr="00826F48">
        <w:rPr>
          <w:rFonts w:ascii="Times New Roman" w:eastAsia="Times New Roman" w:hAnsi="Times New Roman" w:cs="Times New Roman"/>
          <w:sz w:val="28"/>
          <w:szCs w:val="28"/>
        </w:rPr>
        <w:t>Настоящее прошлого: как обходиться с историей и памятью? М</w:t>
      </w:r>
      <w:r w:rsidRPr="00826F48">
        <w:rPr>
          <w:rFonts w:ascii="Times New Roman" w:eastAsia="Times New Roman" w:hAnsi="Times New Roman" w:cs="Times New Roman"/>
          <w:sz w:val="28"/>
          <w:szCs w:val="28"/>
        </w:rPr>
        <w:t>а</w:t>
      </w:r>
      <w:r w:rsidRPr="00826F48">
        <w:rPr>
          <w:rFonts w:ascii="Times New Roman" w:eastAsia="Times New Roman" w:hAnsi="Times New Roman" w:cs="Times New Roman"/>
          <w:sz w:val="28"/>
          <w:szCs w:val="28"/>
        </w:rPr>
        <w:t>териалы коллоквиума. М., 2009. С. 51.</w:t>
      </w:r>
    </w:p>
  </w:footnote>
  <w:footnote w:id="644">
    <w:p w:rsidR="00752378" w:rsidRPr="00826F48" w:rsidRDefault="00752378" w:rsidP="00826F48">
      <w:pPr>
        <w:spacing w:after="0" w:line="240" w:lineRule="auto"/>
        <w:ind w:firstLine="567"/>
        <w:jc w:val="both"/>
        <w:rPr>
          <w:rFonts w:ascii="Times New Roman" w:hAnsi="Times New Roman" w:cs="Times New Roman"/>
          <w:sz w:val="28"/>
          <w:szCs w:val="28"/>
          <w:lang w:val="en-US"/>
        </w:rPr>
      </w:pPr>
      <w:r w:rsidRPr="00826F48">
        <w:rPr>
          <w:rStyle w:val="a9"/>
          <w:rFonts w:ascii="Times New Roman" w:hAnsi="Times New Roman" w:cs="Times New Roman"/>
          <w:sz w:val="28"/>
          <w:szCs w:val="28"/>
        </w:rPr>
        <w:footnoteRef/>
      </w:r>
      <w:r w:rsidRPr="00826F48">
        <w:rPr>
          <w:rFonts w:ascii="Times New Roman" w:hAnsi="Times New Roman" w:cs="Times New Roman"/>
          <w:sz w:val="28"/>
          <w:szCs w:val="28"/>
        </w:rPr>
        <w:t xml:space="preserve"> </w:t>
      </w:r>
      <w:r w:rsidRPr="00826F48">
        <w:rPr>
          <w:rFonts w:ascii="Times New Roman" w:hAnsi="Times New Roman" w:cs="Times New Roman"/>
          <w:bCs/>
          <w:sz w:val="28"/>
          <w:szCs w:val="28"/>
        </w:rPr>
        <w:t>О внесении изменений в отдельные законодательные акты Росси</w:t>
      </w:r>
      <w:r w:rsidRPr="00826F48">
        <w:rPr>
          <w:rFonts w:ascii="Times New Roman" w:hAnsi="Times New Roman" w:cs="Times New Roman"/>
          <w:bCs/>
          <w:sz w:val="28"/>
          <w:szCs w:val="28"/>
        </w:rPr>
        <w:t>й</w:t>
      </w:r>
      <w:r w:rsidRPr="00826F48">
        <w:rPr>
          <w:rFonts w:ascii="Times New Roman" w:hAnsi="Times New Roman" w:cs="Times New Roman"/>
          <w:bCs/>
          <w:sz w:val="28"/>
          <w:szCs w:val="28"/>
        </w:rPr>
        <w:t xml:space="preserve">ской Федерации в части изменения понятия и структуры Государственного образовательного </w:t>
      </w:r>
      <w:r>
        <w:rPr>
          <w:rFonts w:ascii="Times New Roman" w:hAnsi="Times New Roman" w:cs="Times New Roman"/>
          <w:bCs/>
          <w:sz w:val="28"/>
          <w:szCs w:val="28"/>
        </w:rPr>
        <w:t>стандарта:</w:t>
      </w:r>
      <w:r w:rsidRPr="00826F48">
        <w:rPr>
          <w:rFonts w:ascii="Times New Roman" w:hAnsi="Times New Roman" w:cs="Times New Roman"/>
          <w:bCs/>
          <w:sz w:val="28"/>
          <w:szCs w:val="28"/>
        </w:rPr>
        <w:t xml:space="preserve"> </w:t>
      </w:r>
      <w:r>
        <w:rPr>
          <w:rFonts w:ascii="Times New Roman" w:eastAsia="Times New Roman" w:hAnsi="Times New Roman" w:cs="Times New Roman"/>
          <w:sz w:val="28"/>
          <w:szCs w:val="28"/>
        </w:rPr>
        <w:t xml:space="preserve">Федеральный закон РФ № 309-Ф3 </w:t>
      </w:r>
      <w:r w:rsidRPr="00826F48">
        <w:rPr>
          <w:rFonts w:ascii="Times New Roman" w:eastAsia="Times New Roman" w:hAnsi="Times New Roman" w:cs="Times New Roman"/>
          <w:sz w:val="28"/>
          <w:szCs w:val="28"/>
        </w:rPr>
        <w:t>(в ред. Ф</w:t>
      </w:r>
      <w:r w:rsidRPr="00826F48">
        <w:rPr>
          <w:rFonts w:ascii="Times New Roman" w:eastAsia="Times New Roman" w:hAnsi="Times New Roman" w:cs="Times New Roman"/>
          <w:sz w:val="28"/>
          <w:szCs w:val="28"/>
        </w:rPr>
        <w:t>е</w:t>
      </w:r>
      <w:r w:rsidRPr="00826F48">
        <w:rPr>
          <w:rFonts w:ascii="Times New Roman" w:eastAsia="Times New Roman" w:hAnsi="Times New Roman" w:cs="Times New Roman"/>
          <w:sz w:val="28"/>
          <w:szCs w:val="28"/>
        </w:rPr>
        <w:t>деральных законов от 18.07.2009 №</w:t>
      </w:r>
      <w:r>
        <w:rPr>
          <w:rFonts w:ascii="Times New Roman" w:eastAsia="Times New Roman" w:hAnsi="Times New Roman" w:cs="Times New Roman"/>
          <w:sz w:val="28"/>
          <w:szCs w:val="28"/>
        </w:rPr>
        <w:t xml:space="preserve"> </w:t>
      </w:r>
      <w:r w:rsidRPr="00826F48">
        <w:rPr>
          <w:rFonts w:ascii="Times New Roman" w:eastAsia="Times New Roman" w:hAnsi="Times New Roman" w:cs="Times New Roman"/>
          <w:sz w:val="28"/>
          <w:szCs w:val="28"/>
        </w:rPr>
        <w:t>184-ФЗ, от 10.11.2009 №</w:t>
      </w:r>
      <w:r>
        <w:rPr>
          <w:rFonts w:ascii="Times New Roman" w:eastAsia="Times New Roman" w:hAnsi="Times New Roman" w:cs="Times New Roman"/>
          <w:sz w:val="28"/>
          <w:szCs w:val="28"/>
        </w:rPr>
        <w:t xml:space="preserve"> </w:t>
      </w:r>
      <w:r w:rsidRPr="00826F48">
        <w:rPr>
          <w:rFonts w:ascii="Times New Roman" w:eastAsia="Times New Roman" w:hAnsi="Times New Roman" w:cs="Times New Roman"/>
          <w:sz w:val="28"/>
          <w:szCs w:val="28"/>
        </w:rPr>
        <w:t>260-ФЗ, от 08.11.2010 №</w:t>
      </w:r>
      <w:r>
        <w:rPr>
          <w:rFonts w:ascii="Times New Roman" w:eastAsia="Times New Roman" w:hAnsi="Times New Roman" w:cs="Times New Roman"/>
          <w:sz w:val="28"/>
          <w:szCs w:val="28"/>
        </w:rPr>
        <w:t xml:space="preserve"> </w:t>
      </w:r>
      <w:r w:rsidRPr="00826F48">
        <w:rPr>
          <w:rFonts w:ascii="Times New Roman" w:eastAsia="Times New Roman" w:hAnsi="Times New Roman" w:cs="Times New Roman"/>
          <w:sz w:val="28"/>
          <w:szCs w:val="28"/>
        </w:rPr>
        <w:t>293-ФЗ, от 18.07.2011 №</w:t>
      </w:r>
      <w:r>
        <w:rPr>
          <w:rFonts w:ascii="Times New Roman" w:eastAsia="Times New Roman" w:hAnsi="Times New Roman" w:cs="Times New Roman"/>
          <w:sz w:val="28"/>
          <w:szCs w:val="28"/>
        </w:rPr>
        <w:t xml:space="preserve"> </w:t>
      </w:r>
      <w:r w:rsidRPr="00826F48">
        <w:rPr>
          <w:rFonts w:ascii="Times New Roman" w:eastAsia="Times New Roman" w:hAnsi="Times New Roman" w:cs="Times New Roman"/>
          <w:sz w:val="28"/>
          <w:szCs w:val="28"/>
        </w:rPr>
        <w:t>242-ФЗ, от 29.12.2012 №</w:t>
      </w:r>
      <w:r>
        <w:rPr>
          <w:rFonts w:ascii="Times New Roman" w:eastAsia="Times New Roman" w:hAnsi="Times New Roman" w:cs="Times New Roman"/>
          <w:sz w:val="28"/>
          <w:szCs w:val="28"/>
        </w:rPr>
        <w:t xml:space="preserve"> </w:t>
      </w:r>
      <w:r w:rsidRPr="00826F48">
        <w:rPr>
          <w:rFonts w:ascii="Times New Roman" w:eastAsia="Times New Roman" w:hAnsi="Times New Roman" w:cs="Times New Roman"/>
          <w:sz w:val="28"/>
          <w:szCs w:val="28"/>
        </w:rPr>
        <w:t>273-ФЗ (ред. 23.07.2013), от 02.07.2013 №</w:t>
      </w:r>
      <w:r>
        <w:rPr>
          <w:rFonts w:ascii="Times New Roman" w:eastAsia="Times New Roman" w:hAnsi="Times New Roman" w:cs="Times New Roman"/>
          <w:sz w:val="28"/>
          <w:szCs w:val="28"/>
        </w:rPr>
        <w:t xml:space="preserve"> </w:t>
      </w:r>
      <w:r w:rsidRPr="00826F48">
        <w:rPr>
          <w:rFonts w:ascii="Times New Roman" w:eastAsia="Times New Roman" w:hAnsi="Times New Roman" w:cs="Times New Roman"/>
          <w:sz w:val="28"/>
          <w:szCs w:val="28"/>
        </w:rPr>
        <w:t xml:space="preserve">185-ФЗ). </w:t>
      </w:r>
      <w:r w:rsidRPr="00826F48">
        <w:rPr>
          <w:rFonts w:ascii="Times New Roman" w:eastAsia="Times New Roman" w:hAnsi="Times New Roman" w:cs="Times New Roman"/>
          <w:sz w:val="28"/>
          <w:szCs w:val="28"/>
          <w:lang w:val="en-US"/>
        </w:rPr>
        <w:t xml:space="preserve">URL: </w:t>
      </w:r>
      <w:hyperlink r:id="rId226" w:history="1">
        <w:r w:rsidRPr="00826F48">
          <w:rPr>
            <w:rStyle w:val="ac"/>
            <w:rFonts w:ascii="Times New Roman" w:hAnsi="Times New Roman" w:cs="Times New Roman"/>
            <w:color w:val="auto"/>
            <w:sz w:val="28"/>
            <w:szCs w:val="28"/>
            <w:u w:val="none"/>
            <w:lang w:val="en-US"/>
          </w:rPr>
          <w:t>http://base.consultant.ru/cons/cgi/online.cgi?req=doc;base=LAW;n=140580</w:t>
        </w:r>
      </w:hyperlink>
    </w:p>
  </w:footnote>
  <w:footnote w:id="645">
    <w:p w:rsidR="00752378" w:rsidRPr="00826F48" w:rsidRDefault="00752378" w:rsidP="00826F48">
      <w:pPr>
        <w:pStyle w:val="a7"/>
        <w:ind w:firstLine="567"/>
        <w:jc w:val="both"/>
        <w:rPr>
          <w:rFonts w:ascii="Times New Roman" w:hAnsi="Times New Roman" w:cs="Times New Roman"/>
          <w:sz w:val="28"/>
          <w:szCs w:val="28"/>
        </w:rPr>
      </w:pPr>
      <w:r w:rsidRPr="00826F48">
        <w:rPr>
          <w:rStyle w:val="a9"/>
          <w:rFonts w:ascii="Times New Roman" w:hAnsi="Times New Roman" w:cs="Times New Roman"/>
          <w:sz w:val="28"/>
          <w:szCs w:val="28"/>
        </w:rPr>
        <w:footnoteRef/>
      </w:r>
      <w:r w:rsidRPr="00826F48">
        <w:rPr>
          <w:rFonts w:ascii="Times New Roman" w:hAnsi="Times New Roman" w:cs="Times New Roman"/>
          <w:sz w:val="28"/>
          <w:szCs w:val="28"/>
        </w:rPr>
        <w:t xml:space="preserve"> </w:t>
      </w:r>
      <w:r w:rsidRPr="00826F48">
        <w:rPr>
          <w:rFonts w:ascii="Times New Roman" w:eastAsia="Times New Roman" w:hAnsi="Times New Roman" w:cs="Times New Roman"/>
          <w:sz w:val="28"/>
          <w:szCs w:val="28"/>
        </w:rPr>
        <w:t>Кринко Е.Ф. Между любовью к «малой родине» и конструирован</w:t>
      </w:r>
      <w:r w:rsidRPr="00826F48">
        <w:rPr>
          <w:rFonts w:ascii="Times New Roman" w:eastAsia="Times New Roman" w:hAnsi="Times New Roman" w:cs="Times New Roman"/>
          <w:sz w:val="28"/>
          <w:szCs w:val="28"/>
        </w:rPr>
        <w:t>и</w:t>
      </w:r>
      <w:r w:rsidRPr="00826F48">
        <w:rPr>
          <w:rFonts w:ascii="Times New Roman" w:eastAsia="Times New Roman" w:hAnsi="Times New Roman" w:cs="Times New Roman"/>
          <w:sz w:val="28"/>
          <w:szCs w:val="28"/>
        </w:rPr>
        <w:t>ем идентичности: учебники истории в республиках Северного Кавказа // Нациестроительство на Северном Кавказе: исторический опыт и совр</w:t>
      </w:r>
      <w:r w:rsidRPr="00826F48">
        <w:rPr>
          <w:rFonts w:ascii="Times New Roman" w:eastAsia="Times New Roman" w:hAnsi="Times New Roman" w:cs="Times New Roman"/>
          <w:sz w:val="28"/>
          <w:szCs w:val="28"/>
        </w:rPr>
        <w:t>е</w:t>
      </w:r>
      <w:r w:rsidRPr="00826F48">
        <w:rPr>
          <w:rFonts w:ascii="Times New Roman" w:eastAsia="Times New Roman" w:hAnsi="Times New Roman" w:cs="Times New Roman"/>
          <w:sz w:val="28"/>
          <w:szCs w:val="28"/>
        </w:rPr>
        <w:t>менные практики. Ростов н/Д, 2012. С. 82</w:t>
      </w:r>
      <w:r>
        <w:rPr>
          <w:rFonts w:ascii="Times New Roman" w:eastAsia="Times New Roman" w:hAnsi="Times New Roman" w:cs="Times New Roman"/>
          <w:sz w:val="28"/>
          <w:szCs w:val="28"/>
        </w:rPr>
        <w:t>–</w:t>
      </w:r>
      <w:r w:rsidRPr="00826F48">
        <w:rPr>
          <w:rFonts w:ascii="Times New Roman" w:eastAsia="Times New Roman" w:hAnsi="Times New Roman" w:cs="Times New Roman"/>
          <w:sz w:val="28"/>
          <w:szCs w:val="28"/>
        </w:rPr>
        <w:t>97.</w:t>
      </w:r>
    </w:p>
  </w:footnote>
  <w:footnote w:id="646">
    <w:p w:rsidR="00752378" w:rsidRPr="00826F48" w:rsidRDefault="00752378" w:rsidP="00826F48">
      <w:pPr>
        <w:pStyle w:val="a7"/>
        <w:ind w:firstLine="567"/>
        <w:jc w:val="both"/>
        <w:rPr>
          <w:rFonts w:ascii="Times New Roman" w:hAnsi="Times New Roman" w:cs="Times New Roman"/>
          <w:sz w:val="28"/>
          <w:szCs w:val="28"/>
        </w:rPr>
      </w:pPr>
      <w:r w:rsidRPr="00826F48">
        <w:rPr>
          <w:rStyle w:val="a9"/>
          <w:rFonts w:ascii="Times New Roman" w:hAnsi="Times New Roman" w:cs="Times New Roman"/>
          <w:sz w:val="28"/>
          <w:szCs w:val="28"/>
        </w:rPr>
        <w:footnoteRef/>
      </w:r>
      <w:r w:rsidRPr="00826F48">
        <w:rPr>
          <w:rFonts w:ascii="Times New Roman" w:hAnsi="Times New Roman" w:cs="Times New Roman"/>
          <w:sz w:val="28"/>
          <w:szCs w:val="28"/>
        </w:rPr>
        <w:t xml:space="preserve"> История и культура традиционных религий Карачаево</w:t>
      </w:r>
      <w:r>
        <w:rPr>
          <w:rFonts w:ascii="Times New Roman" w:hAnsi="Times New Roman" w:cs="Times New Roman"/>
          <w:sz w:val="28"/>
          <w:szCs w:val="28"/>
        </w:rPr>
        <w:t>-Черкесии: книга для учителя / р</w:t>
      </w:r>
      <w:r w:rsidRPr="00826F48">
        <w:rPr>
          <w:rFonts w:ascii="Times New Roman" w:hAnsi="Times New Roman" w:cs="Times New Roman"/>
          <w:sz w:val="28"/>
          <w:szCs w:val="28"/>
        </w:rPr>
        <w:t>ед. Е.В. Кратов. Черкесск, 2005.</w:t>
      </w:r>
    </w:p>
  </w:footnote>
  <w:footnote w:id="647">
    <w:p w:rsidR="00752378" w:rsidRPr="00826F48" w:rsidRDefault="00752378" w:rsidP="00826F48">
      <w:pPr>
        <w:pStyle w:val="a7"/>
        <w:ind w:firstLine="567"/>
        <w:jc w:val="both"/>
        <w:rPr>
          <w:rFonts w:ascii="Times New Roman" w:hAnsi="Times New Roman" w:cs="Times New Roman"/>
          <w:sz w:val="28"/>
          <w:szCs w:val="28"/>
        </w:rPr>
      </w:pPr>
      <w:r w:rsidRPr="00826F48">
        <w:rPr>
          <w:rStyle w:val="a9"/>
          <w:rFonts w:ascii="Times New Roman" w:hAnsi="Times New Roman" w:cs="Times New Roman"/>
          <w:sz w:val="28"/>
          <w:szCs w:val="28"/>
        </w:rPr>
        <w:footnoteRef/>
      </w:r>
      <w:r w:rsidRPr="00826F48">
        <w:rPr>
          <w:rFonts w:ascii="Times New Roman" w:hAnsi="Times New Roman" w:cs="Times New Roman"/>
          <w:sz w:val="28"/>
          <w:szCs w:val="28"/>
        </w:rPr>
        <w:t xml:space="preserve"> </w:t>
      </w:r>
      <w:r>
        <w:rPr>
          <w:rFonts w:ascii="Times New Roman" w:hAnsi="Times New Roman" w:cs="Times New Roman"/>
          <w:sz w:val="28"/>
          <w:szCs w:val="28"/>
        </w:rPr>
        <w:t xml:space="preserve">Цит. по: </w:t>
      </w:r>
      <w:r w:rsidRPr="00826F48">
        <w:rPr>
          <w:rFonts w:ascii="Times New Roman" w:hAnsi="Times New Roman" w:cs="Times New Roman"/>
          <w:sz w:val="28"/>
          <w:szCs w:val="28"/>
        </w:rPr>
        <w:t>Дмитриев А.В. Юг России: конфликтологическая экспе</w:t>
      </w:r>
      <w:r w:rsidRPr="00826F48">
        <w:rPr>
          <w:rFonts w:ascii="Times New Roman" w:hAnsi="Times New Roman" w:cs="Times New Roman"/>
          <w:sz w:val="28"/>
          <w:szCs w:val="28"/>
        </w:rPr>
        <w:t>р</w:t>
      </w:r>
      <w:r w:rsidRPr="00826F48">
        <w:rPr>
          <w:rFonts w:ascii="Times New Roman" w:hAnsi="Times New Roman" w:cs="Times New Roman"/>
          <w:sz w:val="28"/>
          <w:szCs w:val="28"/>
        </w:rPr>
        <w:t>тиза. М., 2010. С. 131.</w:t>
      </w:r>
    </w:p>
  </w:footnote>
  <w:footnote w:id="648">
    <w:p w:rsidR="00752378" w:rsidRPr="00826F48" w:rsidRDefault="00752378" w:rsidP="00826F48">
      <w:pPr>
        <w:spacing w:after="0" w:line="240" w:lineRule="auto"/>
        <w:ind w:firstLine="567"/>
        <w:jc w:val="both"/>
        <w:rPr>
          <w:rFonts w:ascii="Times New Roman" w:eastAsia="Times New Roman" w:hAnsi="Times New Roman" w:cs="Times New Roman"/>
          <w:sz w:val="28"/>
          <w:szCs w:val="28"/>
        </w:rPr>
      </w:pPr>
      <w:r w:rsidRPr="00826F48">
        <w:rPr>
          <w:rStyle w:val="a9"/>
          <w:rFonts w:ascii="Times New Roman" w:hAnsi="Times New Roman" w:cs="Times New Roman"/>
          <w:sz w:val="28"/>
          <w:szCs w:val="28"/>
        </w:rPr>
        <w:footnoteRef/>
      </w:r>
      <w:r w:rsidRPr="00826F48">
        <w:rPr>
          <w:rFonts w:ascii="Times New Roman" w:hAnsi="Times New Roman" w:cs="Times New Roman"/>
          <w:sz w:val="28"/>
          <w:szCs w:val="28"/>
        </w:rPr>
        <w:t xml:space="preserve"> </w:t>
      </w:r>
      <w:r w:rsidRPr="00826F48">
        <w:rPr>
          <w:rFonts w:ascii="Times New Roman" w:eastAsia="Times New Roman" w:hAnsi="Times New Roman" w:cs="Times New Roman"/>
          <w:sz w:val="28"/>
          <w:szCs w:val="28"/>
        </w:rPr>
        <w:t>Иванова С.Ю. Разрыв между этнической и общероссийской иде</w:t>
      </w:r>
      <w:r w:rsidRPr="00826F48">
        <w:rPr>
          <w:rFonts w:ascii="Times New Roman" w:eastAsia="Times New Roman" w:hAnsi="Times New Roman" w:cs="Times New Roman"/>
          <w:sz w:val="28"/>
          <w:szCs w:val="28"/>
        </w:rPr>
        <w:t>н</w:t>
      </w:r>
      <w:r w:rsidRPr="00826F48">
        <w:rPr>
          <w:rFonts w:ascii="Times New Roman" w:eastAsia="Times New Roman" w:hAnsi="Times New Roman" w:cs="Times New Roman"/>
          <w:sz w:val="28"/>
          <w:szCs w:val="28"/>
        </w:rPr>
        <w:t>тичностью на Северном Кавказе (способы преодоления) // Юг России: проблемы, прогнозы, решения. Ростов н/Д, 2010. С. 250</w:t>
      </w:r>
      <w:r>
        <w:rPr>
          <w:rFonts w:ascii="Times New Roman" w:eastAsia="Times New Roman" w:hAnsi="Times New Roman" w:cs="Times New Roman"/>
          <w:sz w:val="28"/>
          <w:szCs w:val="28"/>
        </w:rPr>
        <w:t>–</w:t>
      </w:r>
      <w:r w:rsidRPr="00826F48">
        <w:rPr>
          <w:rFonts w:ascii="Times New Roman" w:eastAsia="Times New Roman" w:hAnsi="Times New Roman" w:cs="Times New Roman"/>
          <w:sz w:val="28"/>
          <w:szCs w:val="28"/>
        </w:rPr>
        <w:t>269.</w:t>
      </w:r>
    </w:p>
  </w:footnote>
  <w:footnote w:id="649">
    <w:p w:rsidR="00752378" w:rsidRPr="00F44C34" w:rsidRDefault="00752378" w:rsidP="00826F48">
      <w:pPr>
        <w:spacing w:after="0" w:line="240" w:lineRule="auto"/>
        <w:ind w:firstLine="567"/>
        <w:jc w:val="both"/>
        <w:rPr>
          <w:rFonts w:ascii="Times New Roman" w:eastAsia="Times New Roman" w:hAnsi="Times New Roman" w:cs="Times New Roman"/>
          <w:sz w:val="28"/>
          <w:szCs w:val="28"/>
        </w:rPr>
      </w:pPr>
      <w:r w:rsidRPr="003616CE">
        <w:rPr>
          <w:rStyle w:val="a9"/>
          <w:rFonts w:ascii="Times New Roman" w:hAnsi="Times New Roman" w:cs="Times New Roman"/>
          <w:sz w:val="28"/>
          <w:szCs w:val="28"/>
        </w:rPr>
        <w:footnoteRef/>
      </w:r>
      <w:r w:rsidRPr="003616CE">
        <w:rPr>
          <w:rFonts w:ascii="Times New Roman" w:eastAsia="Times New Roman" w:hAnsi="Times New Roman" w:cs="Times New Roman"/>
          <w:sz w:val="28"/>
          <w:szCs w:val="28"/>
        </w:rPr>
        <w:t xml:space="preserve"> Межрегиональное сотрудничество в противодействии терроризму. </w:t>
      </w:r>
      <w:r w:rsidRPr="003616CE">
        <w:rPr>
          <w:rFonts w:ascii="Times New Roman" w:eastAsia="Times New Roman" w:hAnsi="Times New Roman" w:cs="Times New Roman"/>
          <w:sz w:val="28"/>
          <w:szCs w:val="28"/>
          <w:lang w:val="en-US"/>
        </w:rPr>
        <w:t>URL</w:t>
      </w:r>
      <w:r w:rsidRPr="00F44C34">
        <w:rPr>
          <w:rFonts w:ascii="Times New Roman" w:eastAsia="Times New Roman" w:hAnsi="Times New Roman" w:cs="Times New Roman"/>
          <w:sz w:val="28"/>
          <w:szCs w:val="28"/>
        </w:rPr>
        <w:t>:</w:t>
      </w:r>
      <w:hyperlink r:id="rId227" w:history="1">
        <w:r w:rsidRPr="003616CE">
          <w:rPr>
            <w:rFonts w:ascii="Times New Roman" w:eastAsia="Times New Roman" w:hAnsi="Times New Roman" w:cs="Times New Roman"/>
            <w:sz w:val="28"/>
            <w:szCs w:val="28"/>
            <w:lang w:val="en-US" w:eastAsia="en-US"/>
          </w:rPr>
          <w:t>http</w:t>
        </w:r>
        <w:r w:rsidRPr="00F44C34">
          <w:rPr>
            <w:rFonts w:ascii="Times New Roman" w:eastAsia="Times New Roman" w:hAnsi="Times New Roman" w:cs="Times New Roman"/>
            <w:sz w:val="28"/>
            <w:szCs w:val="28"/>
            <w:lang w:eastAsia="en-US"/>
          </w:rPr>
          <w:t>://</w:t>
        </w:r>
        <w:r w:rsidRPr="003616CE">
          <w:rPr>
            <w:rFonts w:ascii="Times New Roman" w:eastAsia="Times New Roman" w:hAnsi="Times New Roman" w:cs="Times New Roman"/>
            <w:sz w:val="28"/>
            <w:szCs w:val="28"/>
            <w:lang w:val="en-US" w:eastAsia="en-US"/>
          </w:rPr>
          <w:t>osinform</w:t>
        </w:r>
        <w:r w:rsidRPr="00F44C34">
          <w:rPr>
            <w:rFonts w:ascii="Times New Roman" w:eastAsia="Times New Roman" w:hAnsi="Times New Roman" w:cs="Times New Roman"/>
            <w:sz w:val="28"/>
            <w:szCs w:val="28"/>
            <w:lang w:eastAsia="en-US"/>
          </w:rPr>
          <w:t>.</w:t>
        </w:r>
        <w:r w:rsidRPr="003616CE">
          <w:rPr>
            <w:rFonts w:ascii="Times New Roman" w:eastAsia="Times New Roman" w:hAnsi="Times New Roman" w:cs="Times New Roman"/>
            <w:sz w:val="28"/>
            <w:szCs w:val="28"/>
            <w:lang w:val="en-US" w:eastAsia="en-US"/>
          </w:rPr>
          <w:t>ru</w:t>
        </w:r>
        <w:r w:rsidRPr="00F44C34">
          <w:rPr>
            <w:rFonts w:ascii="Times New Roman" w:eastAsia="Times New Roman" w:hAnsi="Times New Roman" w:cs="Times New Roman"/>
            <w:sz w:val="28"/>
            <w:szCs w:val="28"/>
            <w:lang w:eastAsia="en-US"/>
          </w:rPr>
          <w:t>/23</w:t>
        </w:r>
        <w:r w:rsidRPr="00F44C34">
          <w:rPr>
            <w:rFonts w:ascii="Times New Roman" w:eastAsia="Times New Roman" w:hAnsi="Times New Roman" w:cs="Times New Roman"/>
            <w:sz w:val="28"/>
            <w:szCs w:val="28"/>
          </w:rPr>
          <w:t>1</w:t>
        </w:r>
        <w:r w:rsidRPr="00F44C34">
          <w:rPr>
            <w:rFonts w:ascii="Times New Roman" w:eastAsia="Times New Roman" w:hAnsi="Times New Roman" w:cs="Times New Roman"/>
            <w:sz w:val="28"/>
            <w:szCs w:val="28"/>
            <w:lang w:eastAsia="en-US"/>
          </w:rPr>
          <w:t>08-</w:t>
        </w:r>
        <w:r w:rsidRPr="003616CE">
          <w:rPr>
            <w:rFonts w:ascii="Times New Roman" w:eastAsia="Times New Roman" w:hAnsi="Times New Roman" w:cs="Times New Roman"/>
            <w:sz w:val="28"/>
            <w:szCs w:val="28"/>
            <w:lang w:val="en-US" w:eastAsia="en-US"/>
          </w:rPr>
          <w:t>mezhregionalnoe</w:t>
        </w:r>
        <w:r w:rsidRPr="00F44C34">
          <w:rPr>
            <w:rFonts w:ascii="Times New Roman" w:eastAsia="Times New Roman" w:hAnsi="Times New Roman" w:cs="Times New Roman"/>
            <w:sz w:val="28"/>
            <w:szCs w:val="28"/>
            <w:lang w:eastAsia="en-US"/>
          </w:rPr>
          <w:t>-</w:t>
        </w:r>
        <w:r w:rsidRPr="003616CE">
          <w:rPr>
            <w:rFonts w:ascii="Times New Roman" w:eastAsia="Times New Roman" w:hAnsi="Times New Roman" w:cs="Times New Roman"/>
            <w:sz w:val="28"/>
            <w:szCs w:val="28"/>
            <w:lang w:val="en-US" w:eastAsia="en-US"/>
          </w:rPr>
          <w:t>sotrudnichestvo</w:t>
        </w:r>
        <w:r w:rsidRPr="00F44C34">
          <w:rPr>
            <w:rFonts w:ascii="Times New Roman" w:eastAsia="Times New Roman" w:hAnsi="Times New Roman" w:cs="Times New Roman"/>
            <w:sz w:val="28"/>
            <w:szCs w:val="28"/>
            <w:lang w:eastAsia="en-US"/>
          </w:rPr>
          <w:t>-</w:t>
        </w:r>
        <w:r w:rsidRPr="003616CE">
          <w:rPr>
            <w:rFonts w:ascii="Times New Roman" w:eastAsia="Times New Roman" w:hAnsi="Times New Roman" w:cs="Times New Roman"/>
            <w:sz w:val="28"/>
            <w:szCs w:val="28"/>
            <w:lang w:val="en-US" w:eastAsia="en-US"/>
          </w:rPr>
          <w:t>v</w:t>
        </w:r>
        <w:r w:rsidRPr="00F44C34">
          <w:rPr>
            <w:rFonts w:ascii="Times New Roman" w:eastAsia="Times New Roman" w:hAnsi="Times New Roman" w:cs="Times New Roman"/>
            <w:sz w:val="28"/>
            <w:szCs w:val="28"/>
            <w:lang w:eastAsia="en-US"/>
          </w:rPr>
          <w:t>-</w:t>
        </w:r>
      </w:hyperlink>
      <w:r w:rsidRPr="003616CE">
        <w:rPr>
          <w:rFonts w:ascii="Times New Roman" w:eastAsia="Times New Roman" w:hAnsi="Times New Roman" w:cs="Times New Roman"/>
          <w:sz w:val="28"/>
          <w:szCs w:val="28"/>
          <w:lang w:val="en-US" w:eastAsia="en-US"/>
        </w:rPr>
        <w:t>protivodejst</w:t>
      </w:r>
      <w:r w:rsidRPr="00F44C34">
        <w:rPr>
          <w:rFonts w:ascii="Times New Roman" w:eastAsia="Times New Roman" w:hAnsi="Times New Roman" w:cs="Times New Roman"/>
          <w:sz w:val="28"/>
          <w:szCs w:val="28"/>
          <w:lang w:eastAsia="en-US"/>
        </w:rPr>
        <w:t xml:space="preserve"> </w:t>
      </w:r>
      <w:r w:rsidRPr="003616CE">
        <w:rPr>
          <w:rFonts w:ascii="Times New Roman" w:eastAsia="Times New Roman" w:hAnsi="Times New Roman" w:cs="Times New Roman"/>
          <w:sz w:val="28"/>
          <w:szCs w:val="28"/>
          <w:lang w:val="en-US" w:eastAsia="en-US"/>
        </w:rPr>
        <w:t>vii</w:t>
      </w:r>
      <w:r w:rsidRPr="00F44C34">
        <w:rPr>
          <w:rFonts w:ascii="Times New Roman" w:eastAsia="Times New Roman" w:hAnsi="Times New Roman" w:cs="Times New Roman"/>
          <w:sz w:val="28"/>
          <w:szCs w:val="28"/>
          <w:lang w:eastAsia="en-US"/>
        </w:rPr>
        <w:t>.</w:t>
      </w:r>
      <w:r w:rsidRPr="003616CE">
        <w:rPr>
          <w:rFonts w:ascii="Times New Roman" w:eastAsia="Times New Roman" w:hAnsi="Times New Roman" w:cs="Times New Roman"/>
          <w:sz w:val="28"/>
          <w:szCs w:val="28"/>
          <w:lang w:val="en-US" w:eastAsia="en-US"/>
        </w:rPr>
        <w:t>html</w:t>
      </w:r>
    </w:p>
  </w:footnote>
  <w:footnote w:id="650">
    <w:p w:rsidR="00752378" w:rsidRPr="00CD7865" w:rsidRDefault="00752378" w:rsidP="00A076D7">
      <w:pPr>
        <w:pStyle w:val="a7"/>
        <w:ind w:firstLine="567"/>
        <w:jc w:val="both"/>
        <w:rPr>
          <w:rFonts w:ascii="Times New Roman" w:hAnsi="Times New Roman" w:cs="Times New Roman"/>
          <w:sz w:val="28"/>
          <w:szCs w:val="28"/>
        </w:rPr>
      </w:pPr>
      <w:r w:rsidRPr="00CD7865">
        <w:rPr>
          <w:rStyle w:val="a9"/>
          <w:rFonts w:ascii="Times New Roman" w:hAnsi="Times New Roman" w:cs="Times New Roman"/>
          <w:sz w:val="28"/>
          <w:szCs w:val="28"/>
        </w:rPr>
        <w:footnoteRef/>
      </w:r>
      <w:r w:rsidRPr="00CD7865">
        <w:rPr>
          <w:rFonts w:ascii="Times New Roman" w:hAnsi="Times New Roman" w:cs="Times New Roman"/>
          <w:sz w:val="28"/>
          <w:szCs w:val="28"/>
        </w:rPr>
        <w:t xml:space="preserve"> О Стратегии государственной национальной политики Российской Федерации на период до 2025 года: Указ Президента Российской Федер</w:t>
      </w:r>
      <w:r w:rsidRPr="00CD7865">
        <w:rPr>
          <w:rFonts w:ascii="Times New Roman" w:hAnsi="Times New Roman" w:cs="Times New Roman"/>
          <w:sz w:val="28"/>
          <w:szCs w:val="28"/>
        </w:rPr>
        <w:t>а</w:t>
      </w:r>
      <w:r w:rsidRPr="00CD7865">
        <w:rPr>
          <w:rFonts w:ascii="Times New Roman" w:hAnsi="Times New Roman" w:cs="Times New Roman"/>
          <w:sz w:val="28"/>
          <w:szCs w:val="28"/>
        </w:rPr>
        <w:t>ции от 19 декабря 2012 г. №1666 // Собрание законодательства РФ. 2012. №52. Ст. 7477.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E12"/>
    <w:multiLevelType w:val="hybridMultilevel"/>
    <w:tmpl w:val="186EA2A6"/>
    <w:lvl w:ilvl="0" w:tplc="3D02FDE6">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141642"/>
    <w:multiLevelType w:val="multilevel"/>
    <w:tmpl w:val="16366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97685A"/>
    <w:multiLevelType w:val="hybridMultilevel"/>
    <w:tmpl w:val="3E802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AC5293"/>
    <w:multiLevelType w:val="hybridMultilevel"/>
    <w:tmpl w:val="01F8E284"/>
    <w:lvl w:ilvl="0" w:tplc="7C2E62B6">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7C2068F"/>
    <w:multiLevelType w:val="hybridMultilevel"/>
    <w:tmpl w:val="16D8999C"/>
    <w:lvl w:ilvl="0" w:tplc="CB0ABFC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2C8A53FE"/>
    <w:multiLevelType w:val="hybridMultilevel"/>
    <w:tmpl w:val="49C44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C92D33"/>
    <w:multiLevelType w:val="hybridMultilevel"/>
    <w:tmpl w:val="D2324DD8"/>
    <w:lvl w:ilvl="0" w:tplc="97806DBA">
      <w:start w:val="1"/>
      <w:numFmt w:val="decimal"/>
      <w:lvlText w:val="%1."/>
      <w:lvlJc w:val="left"/>
      <w:pPr>
        <w:ind w:left="927" w:hanging="360"/>
      </w:pPr>
      <w:rPr>
        <w:rFonts w:hint="default"/>
        <w:color w:val="00000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323133A"/>
    <w:multiLevelType w:val="hybridMultilevel"/>
    <w:tmpl w:val="A334A244"/>
    <w:lvl w:ilvl="0" w:tplc="CEDA0D68">
      <w:start w:val="1"/>
      <w:numFmt w:val="decimal"/>
      <w:lvlText w:val="%1."/>
      <w:lvlJc w:val="left"/>
      <w:pPr>
        <w:ind w:left="6881"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B4E6C75"/>
    <w:multiLevelType w:val="multilevel"/>
    <w:tmpl w:val="494A1A98"/>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3D26B3B"/>
    <w:multiLevelType w:val="hybridMultilevel"/>
    <w:tmpl w:val="F2FA20B0"/>
    <w:lvl w:ilvl="0" w:tplc="1CAE94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9D333A6"/>
    <w:multiLevelType w:val="hybridMultilevel"/>
    <w:tmpl w:val="B71C5C58"/>
    <w:lvl w:ilvl="0" w:tplc="626090C0">
      <w:start w:val="1"/>
      <w:numFmt w:val="decimal"/>
      <w:lvlText w:val="%1."/>
      <w:lvlJc w:val="left"/>
      <w:pPr>
        <w:tabs>
          <w:tab w:val="num" w:pos="1849"/>
        </w:tabs>
        <w:ind w:left="1849" w:hanging="11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5CE21F03"/>
    <w:multiLevelType w:val="hybridMultilevel"/>
    <w:tmpl w:val="8A9C0F92"/>
    <w:lvl w:ilvl="0" w:tplc="44B680A4">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0F74F3"/>
    <w:multiLevelType w:val="multilevel"/>
    <w:tmpl w:val="6B08A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4B82AD2"/>
    <w:multiLevelType w:val="multilevel"/>
    <w:tmpl w:val="E2D48F9C"/>
    <w:lvl w:ilvl="0">
      <w:start w:val="4"/>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69756EFB"/>
    <w:multiLevelType w:val="hybridMultilevel"/>
    <w:tmpl w:val="9E48BEF2"/>
    <w:lvl w:ilvl="0" w:tplc="A52AB2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B531AD3"/>
    <w:multiLevelType w:val="hybridMultilevel"/>
    <w:tmpl w:val="57829E14"/>
    <w:lvl w:ilvl="0" w:tplc="7466CB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F9C5C20"/>
    <w:multiLevelType w:val="multilevel"/>
    <w:tmpl w:val="275EB22A"/>
    <w:lvl w:ilvl="0">
      <w:start w:val="4"/>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8"/>
  </w:num>
  <w:num w:numId="2">
    <w:abstractNumId w:val="4"/>
  </w:num>
  <w:num w:numId="3">
    <w:abstractNumId w:val="10"/>
  </w:num>
  <w:num w:numId="4">
    <w:abstractNumId w:val="0"/>
  </w:num>
  <w:num w:numId="5">
    <w:abstractNumId w:val="3"/>
  </w:num>
  <w:num w:numId="6">
    <w:abstractNumId w:val="7"/>
  </w:num>
  <w:num w:numId="7">
    <w:abstractNumId w:val="5"/>
  </w:num>
  <w:num w:numId="8">
    <w:abstractNumId w:val="12"/>
  </w:num>
  <w:num w:numId="9">
    <w:abstractNumId w:val="15"/>
  </w:num>
  <w:num w:numId="10">
    <w:abstractNumId w:val="2"/>
  </w:num>
  <w:num w:numId="11">
    <w:abstractNumId w:val="9"/>
  </w:num>
  <w:num w:numId="12">
    <w:abstractNumId w:val="14"/>
  </w:num>
  <w:num w:numId="13">
    <w:abstractNumId w:val="6"/>
  </w:num>
  <w:num w:numId="14">
    <w:abstractNumId w:val="13"/>
  </w:num>
  <w:num w:numId="15">
    <w:abstractNumId w:val="16"/>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efaultTabStop w:val="708"/>
  <w:autoHyphenation/>
  <w:hyphenationZone w:val="357"/>
  <w:doNotHyphenateCaps/>
  <w:drawingGridHorizontalSpacing w:val="110"/>
  <w:displayHorizont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
  <w:rsids>
    <w:rsidRoot w:val="00AB2033"/>
    <w:rsid w:val="000068F0"/>
    <w:rsid w:val="000149F0"/>
    <w:rsid w:val="00017313"/>
    <w:rsid w:val="00021828"/>
    <w:rsid w:val="00026CBA"/>
    <w:rsid w:val="000363B5"/>
    <w:rsid w:val="00040331"/>
    <w:rsid w:val="00042EF1"/>
    <w:rsid w:val="00046450"/>
    <w:rsid w:val="000527D8"/>
    <w:rsid w:val="0006357F"/>
    <w:rsid w:val="0008760C"/>
    <w:rsid w:val="000A2F5A"/>
    <w:rsid w:val="000A4C80"/>
    <w:rsid w:val="000A639F"/>
    <w:rsid w:val="000B09F6"/>
    <w:rsid w:val="000C11C8"/>
    <w:rsid w:val="000C5FD7"/>
    <w:rsid w:val="000C7B82"/>
    <w:rsid w:val="000D178B"/>
    <w:rsid w:val="000D401C"/>
    <w:rsid w:val="000E038B"/>
    <w:rsid w:val="000F1213"/>
    <w:rsid w:val="000F5BEB"/>
    <w:rsid w:val="000F5EE2"/>
    <w:rsid w:val="000F6E43"/>
    <w:rsid w:val="00104C50"/>
    <w:rsid w:val="00114DA2"/>
    <w:rsid w:val="001209D0"/>
    <w:rsid w:val="00125A7F"/>
    <w:rsid w:val="00133C9B"/>
    <w:rsid w:val="00134695"/>
    <w:rsid w:val="001379E9"/>
    <w:rsid w:val="001426C8"/>
    <w:rsid w:val="001453EF"/>
    <w:rsid w:val="001502D1"/>
    <w:rsid w:val="001568C4"/>
    <w:rsid w:val="001575A1"/>
    <w:rsid w:val="00170BFD"/>
    <w:rsid w:val="00191447"/>
    <w:rsid w:val="001A080E"/>
    <w:rsid w:val="001A3035"/>
    <w:rsid w:val="001B6D1D"/>
    <w:rsid w:val="001B7AA0"/>
    <w:rsid w:val="001B7D05"/>
    <w:rsid w:val="001C37CB"/>
    <w:rsid w:val="001C4D2D"/>
    <w:rsid w:val="001C5FF3"/>
    <w:rsid w:val="001D2D7C"/>
    <w:rsid w:val="001D2ED5"/>
    <w:rsid w:val="001D4546"/>
    <w:rsid w:val="001D526A"/>
    <w:rsid w:val="001D7645"/>
    <w:rsid w:val="001E1632"/>
    <w:rsid w:val="001E191E"/>
    <w:rsid w:val="001F3143"/>
    <w:rsid w:val="00212B83"/>
    <w:rsid w:val="002255DA"/>
    <w:rsid w:val="00230B83"/>
    <w:rsid w:val="00260B8A"/>
    <w:rsid w:val="00261DD2"/>
    <w:rsid w:val="00261E2D"/>
    <w:rsid w:val="00264C99"/>
    <w:rsid w:val="00273CCC"/>
    <w:rsid w:val="002747F1"/>
    <w:rsid w:val="00275C89"/>
    <w:rsid w:val="002A1CB4"/>
    <w:rsid w:val="002A4527"/>
    <w:rsid w:val="002A477A"/>
    <w:rsid w:val="002A6D59"/>
    <w:rsid w:val="002B57A7"/>
    <w:rsid w:val="002C08A4"/>
    <w:rsid w:val="002C2482"/>
    <w:rsid w:val="002C6ACC"/>
    <w:rsid w:val="002D277A"/>
    <w:rsid w:val="002D2AF8"/>
    <w:rsid w:val="002D2CDC"/>
    <w:rsid w:val="002D6339"/>
    <w:rsid w:val="002E337E"/>
    <w:rsid w:val="0030403F"/>
    <w:rsid w:val="00304B05"/>
    <w:rsid w:val="00313258"/>
    <w:rsid w:val="00314586"/>
    <w:rsid w:val="00324932"/>
    <w:rsid w:val="0032619A"/>
    <w:rsid w:val="0033448C"/>
    <w:rsid w:val="0034571E"/>
    <w:rsid w:val="0034661E"/>
    <w:rsid w:val="003471AA"/>
    <w:rsid w:val="003523F2"/>
    <w:rsid w:val="003537A5"/>
    <w:rsid w:val="0035497C"/>
    <w:rsid w:val="00360482"/>
    <w:rsid w:val="003616CE"/>
    <w:rsid w:val="00361C43"/>
    <w:rsid w:val="00362823"/>
    <w:rsid w:val="00364765"/>
    <w:rsid w:val="00370097"/>
    <w:rsid w:val="00370161"/>
    <w:rsid w:val="00370C28"/>
    <w:rsid w:val="003755E8"/>
    <w:rsid w:val="003765BE"/>
    <w:rsid w:val="0038712F"/>
    <w:rsid w:val="003B4BBA"/>
    <w:rsid w:val="003C0476"/>
    <w:rsid w:val="003C0781"/>
    <w:rsid w:val="003C4A82"/>
    <w:rsid w:val="003D643C"/>
    <w:rsid w:val="003E4230"/>
    <w:rsid w:val="003E59CD"/>
    <w:rsid w:val="00413A63"/>
    <w:rsid w:val="004174A0"/>
    <w:rsid w:val="00421F21"/>
    <w:rsid w:val="00421F65"/>
    <w:rsid w:val="00425291"/>
    <w:rsid w:val="00431E58"/>
    <w:rsid w:val="00431E7D"/>
    <w:rsid w:val="00431F35"/>
    <w:rsid w:val="00437ECB"/>
    <w:rsid w:val="004414FE"/>
    <w:rsid w:val="00442D7F"/>
    <w:rsid w:val="004643BA"/>
    <w:rsid w:val="00472391"/>
    <w:rsid w:val="004741B5"/>
    <w:rsid w:val="00477543"/>
    <w:rsid w:val="00480296"/>
    <w:rsid w:val="004866A5"/>
    <w:rsid w:val="0048755D"/>
    <w:rsid w:val="004904BB"/>
    <w:rsid w:val="00496220"/>
    <w:rsid w:val="004A036F"/>
    <w:rsid w:val="004A2BEE"/>
    <w:rsid w:val="004A3E47"/>
    <w:rsid w:val="004C216F"/>
    <w:rsid w:val="004C6CBD"/>
    <w:rsid w:val="004C7E0D"/>
    <w:rsid w:val="004D079B"/>
    <w:rsid w:val="004D15CE"/>
    <w:rsid w:val="004D1A1C"/>
    <w:rsid w:val="004D7102"/>
    <w:rsid w:val="004D7FC8"/>
    <w:rsid w:val="004E06AB"/>
    <w:rsid w:val="004E2B28"/>
    <w:rsid w:val="004E7E61"/>
    <w:rsid w:val="004F4921"/>
    <w:rsid w:val="00500884"/>
    <w:rsid w:val="00501D1F"/>
    <w:rsid w:val="00503AD1"/>
    <w:rsid w:val="005068FF"/>
    <w:rsid w:val="00514F48"/>
    <w:rsid w:val="005203E6"/>
    <w:rsid w:val="005215F3"/>
    <w:rsid w:val="00527DC4"/>
    <w:rsid w:val="00543B7F"/>
    <w:rsid w:val="005453F9"/>
    <w:rsid w:val="00545767"/>
    <w:rsid w:val="00565533"/>
    <w:rsid w:val="005727E5"/>
    <w:rsid w:val="005933B5"/>
    <w:rsid w:val="005A4440"/>
    <w:rsid w:val="005A5032"/>
    <w:rsid w:val="005A5D4D"/>
    <w:rsid w:val="005B10A9"/>
    <w:rsid w:val="005C0B11"/>
    <w:rsid w:val="005C3E82"/>
    <w:rsid w:val="005C68BD"/>
    <w:rsid w:val="005D3570"/>
    <w:rsid w:val="005E0BF9"/>
    <w:rsid w:val="005E418E"/>
    <w:rsid w:val="005F1585"/>
    <w:rsid w:val="005F74DE"/>
    <w:rsid w:val="00606A2F"/>
    <w:rsid w:val="00607387"/>
    <w:rsid w:val="0061364F"/>
    <w:rsid w:val="0061375A"/>
    <w:rsid w:val="0061694F"/>
    <w:rsid w:val="00631253"/>
    <w:rsid w:val="006413B6"/>
    <w:rsid w:val="00643E5E"/>
    <w:rsid w:val="006536BB"/>
    <w:rsid w:val="00655807"/>
    <w:rsid w:val="006575B8"/>
    <w:rsid w:val="006578A9"/>
    <w:rsid w:val="00662EF0"/>
    <w:rsid w:val="006666CF"/>
    <w:rsid w:val="00675548"/>
    <w:rsid w:val="0069260A"/>
    <w:rsid w:val="00694714"/>
    <w:rsid w:val="00695E96"/>
    <w:rsid w:val="006A119E"/>
    <w:rsid w:val="006A4875"/>
    <w:rsid w:val="006A701C"/>
    <w:rsid w:val="006C755B"/>
    <w:rsid w:val="006D0860"/>
    <w:rsid w:val="006E3FB0"/>
    <w:rsid w:val="006F502B"/>
    <w:rsid w:val="006F56C9"/>
    <w:rsid w:val="006F7B57"/>
    <w:rsid w:val="0070453F"/>
    <w:rsid w:val="00717951"/>
    <w:rsid w:val="00740855"/>
    <w:rsid w:val="00746A53"/>
    <w:rsid w:val="007477C0"/>
    <w:rsid w:val="00751964"/>
    <w:rsid w:val="00752378"/>
    <w:rsid w:val="007574F9"/>
    <w:rsid w:val="00760A8D"/>
    <w:rsid w:val="00762B04"/>
    <w:rsid w:val="00763B60"/>
    <w:rsid w:val="00772CE6"/>
    <w:rsid w:val="00785685"/>
    <w:rsid w:val="00786A7B"/>
    <w:rsid w:val="007942C6"/>
    <w:rsid w:val="007A03F5"/>
    <w:rsid w:val="007A464B"/>
    <w:rsid w:val="007B0C92"/>
    <w:rsid w:val="007B65D8"/>
    <w:rsid w:val="007C011F"/>
    <w:rsid w:val="007C0F51"/>
    <w:rsid w:val="007C537D"/>
    <w:rsid w:val="007D17F4"/>
    <w:rsid w:val="007F00F7"/>
    <w:rsid w:val="00801AD0"/>
    <w:rsid w:val="00801E35"/>
    <w:rsid w:val="008026E0"/>
    <w:rsid w:val="00806A50"/>
    <w:rsid w:val="00821DB6"/>
    <w:rsid w:val="00824399"/>
    <w:rsid w:val="00826F48"/>
    <w:rsid w:val="0082785D"/>
    <w:rsid w:val="00833E24"/>
    <w:rsid w:val="00836321"/>
    <w:rsid w:val="00840EBD"/>
    <w:rsid w:val="00842D27"/>
    <w:rsid w:val="008560E8"/>
    <w:rsid w:val="00861B7E"/>
    <w:rsid w:val="008727C7"/>
    <w:rsid w:val="008767AE"/>
    <w:rsid w:val="00882061"/>
    <w:rsid w:val="008950C0"/>
    <w:rsid w:val="008979D8"/>
    <w:rsid w:val="008A2BF9"/>
    <w:rsid w:val="008B048A"/>
    <w:rsid w:val="008B2C66"/>
    <w:rsid w:val="008C3F6F"/>
    <w:rsid w:val="008C4EC1"/>
    <w:rsid w:val="008D3414"/>
    <w:rsid w:val="008E74C6"/>
    <w:rsid w:val="008F25B5"/>
    <w:rsid w:val="008F27CA"/>
    <w:rsid w:val="008F286B"/>
    <w:rsid w:val="008F44B7"/>
    <w:rsid w:val="00900A2E"/>
    <w:rsid w:val="009109A4"/>
    <w:rsid w:val="0092448B"/>
    <w:rsid w:val="00941C25"/>
    <w:rsid w:val="00943ECB"/>
    <w:rsid w:val="009468C2"/>
    <w:rsid w:val="009567A6"/>
    <w:rsid w:val="0096458B"/>
    <w:rsid w:val="00964B35"/>
    <w:rsid w:val="00964C38"/>
    <w:rsid w:val="009673E8"/>
    <w:rsid w:val="009715A9"/>
    <w:rsid w:val="00971F37"/>
    <w:rsid w:val="00976DE1"/>
    <w:rsid w:val="00986013"/>
    <w:rsid w:val="009953F2"/>
    <w:rsid w:val="009A1960"/>
    <w:rsid w:val="009A3A03"/>
    <w:rsid w:val="009A4A0B"/>
    <w:rsid w:val="009D2029"/>
    <w:rsid w:val="009D33C6"/>
    <w:rsid w:val="009D3EFD"/>
    <w:rsid w:val="00A02C8C"/>
    <w:rsid w:val="00A076D7"/>
    <w:rsid w:val="00A12900"/>
    <w:rsid w:val="00A136F8"/>
    <w:rsid w:val="00A274C7"/>
    <w:rsid w:val="00A320A5"/>
    <w:rsid w:val="00A37081"/>
    <w:rsid w:val="00A377CC"/>
    <w:rsid w:val="00A40222"/>
    <w:rsid w:val="00A416AA"/>
    <w:rsid w:val="00A50B3D"/>
    <w:rsid w:val="00A529ED"/>
    <w:rsid w:val="00A56483"/>
    <w:rsid w:val="00A5740B"/>
    <w:rsid w:val="00A63F57"/>
    <w:rsid w:val="00A77DCD"/>
    <w:rsid w:val="00A87199"/>
    <w:rsid w:val="00A96CAA"/>
    <w:rsid w:val="00AA2489"/>
    <w:rsid w:val="00AA6A25"/>
    <w:rsid w:val="00AB2033"/>
    <w:rsid w:val="00AB2F90"/>
    <w:rsid w:val="00AC14B2"/>
    <w:rsid w:val="00AC7802"/>
    <w:rsid w:val="00AD4EB3"/>
    <w:rsid w:val="00AD6432"/>
    <w:rsid w:val="00AD69F2"/>
    <w:rsid w:val="00AF1EB7"/>
    <w:rsid w:val="00AF72CC"/>
    <w:rsid w:val="00B0033B"/>
    <w:rsid w:val="00B0580B"/>
    <w:rsid w:val="00B16AB3"/>
    <w:rsid w:val="00B22B9B"/>
    <w:rsid w:val="00B22F0D"/>
    <w:rsid w:val="00B2607B"/>
    <w:rsid w:val="00B27408"/>
    <w:rsid w:val="00B31B28"/>
    <w:rsid w:val="00B35CDA"/>
    <w:rsid w:val="00B3640D"/>
    <w:rsid w:val="00B415EA"/>
    <w:rsid w:val="00B50D27"/>
    <w:rsid w:val="00B57ADA"/>
    <w:rsid w:val="00B6050D"/>
    <w:rsid w:val="00B613AB"/>
    <w:rsid w:val="00B6178D"/>
    <w:rsid w:val="00B7191D"/>
    <w:rsid w:val="00B75505"/>
    <w:rsid w:val="00B755BC"/>
    <w:rsid w:val="00B84494"/>
    <w:rsid w:val="00B84C99"/>
    <w:rsid w:val="00B91471"/>
    <w:rsid w:val="00B933E6"/>
    <w:rsid w:val="00B94F59"/>
    <w:rsid w:val="00B96A50"/>
    <w:rsid w:val="00BA1704"/>
    <w:rsid w:val="00BB4305"/>
    <w:rsid w:val="00BB4678"/>
    <w:rsid w:val="00BD497B"/>
    <w:rsid w:val="00BE2378"/>
    <w:rsid w:val="00BE5B6A"/>
    <w:rsid w:val="00C00625"/>
    <w:rsid w:val="00C014D1"/>
    <w:rsid w:val="00C01D04"/>
    <w:rsid w:val="00C07F18"/>
    <w:rsid w:val="00C13D37"/>
    <w:rsid w:val="00C1587D"/>
    <w:rsid w:val="00C21C74"/>
    <w:rsid w:val="00C34282"/>
    <w:rsid w:val="00C40AD3"/>
    <w:rsid w:val="00C41D60"/>
    <w:rsid w:val="00C428E6"/>
    <w:rsid w:val="00C50F89"/>
    <w:rsid w:val="00C60F51"/>
    <w:rsid w:val="00C624A0"/>
    <w:rsid w:val="00C62785"/>
    <w:rsid w:val="00C66C2D"/>
    <w:rsid w:val="00C7684A"/>
    <w:rsid w:val="00C8625A"/>
    <w:rsid w:val="00C92215"/>
    <w:rsid w:val="00C93461"/>
    <w:rsid w:val="00C967CA"/>
    <w:rsid w:val="00CA15BF"/>
    <w:rsid w:val="00CA1A5C"/>
    <w:rsid w:val="00CA45EA"/>
    <w:rsid w:val="00CB0080"/>
    <w:rsid w:val="00CB589A"/>
    <w:rsid w:val="00CC7C62"/>
    <w:rsid w:val="00CC7F6F"/>
    <w:rsid w:val="00CD411B"/>
    <w:rsid w:val="00CD7572"/>
    <w:rsid w:val="00CD7865"/>
    <w:rsid w:val="00CE2034"/>
    <w:rsid w:val="00CE3E0F"/>
    <w:rsid w:val="00CE7EB8"/>
    <w:rsid w:val="00D16A12"/>
    <w:rsid w:val="00D16D92"/>
    <w:rsid w:val="00D30853"/>
    <w:rsid w:val="00D35A24"/>
    <w:rsid w:val="00D478EF"/>
    <w:rsid w:val="00D61B26"/>
    <w:rsid w:val="00D61E27"/>
    <w:rsid w:val="00D62F46"/>
    <w:rsid w:val="00D6476C"/>
    <w:rsid w:val="00D65A86"/>
    <w:rsid w:val="00D73303"/>
    <w:rsid w:val="00D7528F"/>
    <w:rsid w:val="00D92CD2"/>
    <w:rsid w:val="00D940CB"/>
    <w:rsid w:val="00DA3208"/>
    <w:rsid w:val="00DA52AB"/>
    <w:rsid w:val="00DB1173"/>
    <w:rsid w:val="00DB4322"/>
    <w:rsid w:val="00DC11B4"/>
    <w:rsid w:val="00DC2603"/>
    <w:rsid w:val="00DC29C7"/>
    <w:rsid w:val="00DC7526"/>
    <w:rsid w:val="00DD2F07"/>
    <w:rsid w:val="00DD30E6"/>
    <w:rsid w:val="00DD504A"/>
    <w:rsid w:val="00DD54EB"/>
    <w:rsid w:val="00DE1EA1"/>
    <w:rsid w:val="00DE5673"/>
    <w:rsid w:val="00DE75FC"/>
    <w:rsid w:val="00DF19B4"/>
    <w:rsid w:val="00DF2CAB"/>
    <w:rsid w:val="00DF5FC8"/>
    <w:rsid w:val="00DF66F7"/>
    <w:rsid w:val="00E05750"/>
    <w:rsid w:val="00E1253F"/>
    <w:rsid w:val="00E13DDE"/>
    <w:rsid w:val="00E15326"/>
    <w:rsid w:val="00E21E0B"/>
    <w:rsid w:val="00E2239B"/>
    <w:rsid w:val="00E357E6"/>
    <w:rsid w:val="00E4050B"/>
    <w:rsid w:val="00E41AC1"/>
    <w:rsid w:val="00E507F3"/>
    <w:rsid w:val="00E513D6"/>
    <w:rsid w:val="00E5450C"/>
    <w:rsid w:val="00E556C5"/>
    <w:rsid w:val="00E623AD"/>
    <w:rsid w:val="00E64EDC"/>
    <w:rsid w:val="00E662D5"/>
    <w:rsid w:val="00E7740C"/>
    <w:rsid w:val="00E80720"/>
    <w:rsid w:val="00E915D4"/>
    <w:rsid w:val="00E95D94"/>
    <w:rsid w:val="00EA18C8"/>
    <w:rsid w:val="00EA5B62"/>
    <w:rsid w:val="00EA5ED9"/>
    <w:rsid w:val="00EB08F8"/>
    <w:rsid w:val="00EC7D3F"/>
    <w:rsid w:val="00ED0D21"/>
    <w:rsid w:val="00ED27C3"/>
    <w:rsid w:val="00EE1E0D"/>
    <w:rsid w:val="00EE1EFB"/>
    <w:rsid w:val="00EE5834"/>
    <w:rsid w:val="00EF0CEA"/>
    <w:rsid w:val="00EF3A0B"/>
    <w:rsid w:val="00EF61FC"/>
    <w:rsid w:val="00F056F2"/>
    <w:rsid w:val="00F203A5"/>
    <w:rsid w:val="00F206EB"/>
    <w:rsid w:val="00F361FF"/>
    <w:rsid w:val="00F365DD"/>
    <w:rsid w:val="00F41F93"/>
    <w:rsid w:val="00F43004"/>
    <w:rsid w:val="00F4379A"/>
    <w:rsid w:val="00F44C34"/>
    <w:rsid w:val="00F465B6"/>
    <w:rsid w:val="00F57231"/>
    <w:rsid w:val="00F60EF3"/>
    <w:rsid w:val="00F67A5C"/>
    <w:rsid w:val="00F705B3"/>
    <w:rsid w:val="00F75E1C"/>
    <w:rsid w:val="00F76950"/>
    <w:rsid w:val="00F77F19"/>
    <w:rsid w:val="00F86E19"/>
    <w:rsid w:val="00F877B5"/>
    <w:rsid w:val="00FB333D"/>
    <w:rsid w:val="00FB3611"/>
    <w:rsid w:val="00FB7F79"/>
    <w:rsid w:val="00FC5552"/>
    <w:rsid w:val="00FF0384"/>
    <w:rsid w:val="00FF1470"/>
    <w:rsid w:val="00FF7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6F2"/>
  </w:style>
  <w:style w:type="paragraph" w:styleId="1">
    <w:name w:val="heading 1"/>
    <w:basedOn w:val="a"/>
    <w:next w:val="a"/>
    <w:link w:val="10"/>
    <w:uiPriority w:val="9"/>
    <w:qFormat/>
    <w:rsid w:val="00AB20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B20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B20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03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B2033"/>
  </w:style>
  <w:style w:type="paragraph" w:styleId="a5">
    <w:name w:val="footer"/>
    <w:basedOn w:val="a"/>
    <w:link w:val="a6"/>
    <w:uiPriority w:val="99"/>
    <w:unhideWhenUsed/>
    <w:rsid w:val="00AB203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B2033"/>
  </w:style>
  <w:style w:type="character" w:customStyle="1" w:styleId="10">
    <w:name w:val="Заголовок 1 Знак"/>
    <w:basedOn w:val="a0"/>
    <w:link w:val="1"/>
    <w:uiPriority w:val="9"/>
    <w:rsid w:val="00AB203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B2033"/>
    <w:rPr>
      <w:rFonts w:asciiTheme="majorHAnsi" w:eastAsiaTheme="majorEastAsia" w:hAnsiTheme="majorHAnsi" w:cstheme="majorBidi"/>
      <w:b/>
      <w:bCs/>
      <w:color w:val="4F81BD" w:themeColor="accent1"/>
      <w:sz w:val="26"/>
      <w:szCs w:val="26"/>
    </w:rPr>
  </w:style>
  <w:style w:type="paragraph" w:styleId="a7">
    <w:name w:val="footnote text"/>
    <w:aliases w:val="Сноски доклада,Текст сноски Знак2,Текст сноски Знак1 Знак,Текст сноски Знак Знак1,Текст сноски Знак Знак Знак Знак,Текст сноски Знак Знак,Текст сноски Знак Знак Знак,Footnote Text Char,Footnote Text Char1 Char,Знак, Char Знак Char Char,Зна"/>
    <w:basedOn w:val="a"/>
    <w:link w:val="a8"/>
    <w:uiPriority w:val="99"/>
    <w:unhideWhenUsed/>
    <w:rsid w:val="00AB2033"/>
    <w:pPr>
      <w:spacing w:after="0" w:line="240" w:lineRule="auto"/>
    </w:pPr>
    <w:rPr>
      <w:sz w:val="20"/>
      <w:szCs w:val="20"/>
    </w:rPr>
  </w:style>
  <w:style w:type="character" w:customStyle="1" w:styleId="a8">
    <w:name w:val="Текст сноски Знак"/>
    <w:aliases w:val="Сноски доклада Знак,Текст сноски Знак2 Знак,Текст сноски Знак1 Знак Знак,Текст сноски Знак Знак1 Знак,Текст сноски Знак Знак Знак Знак Знак,Текст сноски Знак Знак Знак1,Текст сноски Знак Знак Знак Знак1,Footnote Text Char Знак,Зна Знак"/>
    <w:basedOn w:val="a0"/>
    <w:link w:val="a7"/>
    <w:uiPriority w:val="99"/>
    <w:rsid w:val="00AB2033"/>
    <w:rPr>
      <w:sz w:val="20"/>
      <w:szCs w:val="20"/>
    </w:rPr>
  </w:style>
  <w:style w:type="character" w:styleId="a9">
    <w:name w:val="footnote reference"/>
    <w:aliases w:val="текст сноски,Знак сноски +,сноска4,Знак сноски-FN,тест сноски,Ссылка на сноску 45,Знак сноски 1,Footnote Reference Number,ftref"/>
    <w:basedOn w:val="a0"/>
    <w:uiPriority w:val="99"/>
    <w:unhideWhenUsed/>
    <w:rsid w:val="00AB2033"/>
    <w:rPr>
      <w:vertAlign w:val="superscript"/>
    </w:rPr>
  </w:style>
  <w:style w:type="paragraph" w:styleId="aa">
    <w:name w:val="Normal (Web)"/>
    <w:basedOn w:val="a"/>
    <w:link w:val="ab"/>
    <w:unhideWhenUsed/>
    <w:rsid w:val="00AB2033"/>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AB2033"/>
    <w:rPr>
      <w:color w:val="0000FF"/>
      <w:u w:val="single"/>
    </w:rPr>
  </w:style>
  <w:style w:type="character" w:styleId="ad">
    <w:name w:val="Emphasis"/>
    <w:basedOn w:val="a0"/>
    <w:uiPriority w:val="20"/>
    <w:qFormat/>
    <w:rsid w:val="00AB2033"/>
    <w:rPr>
      <w:i/>
      <w:iCs/>
    </w:rPr>
  </w:style>
  <w:style w:type="character" w:customStyle="1" w:styleId="hl">
    <w:name w:val="hl"/>
    <w:rsid w:val="00AB2033"/>
  </w:style>
  <w:style w:type="paragraph" w:styleId="ae">
    <w:name w:val="Body Text"/>
    <w:basedOn w:val="a"/>
    <w:link w:val="af"/>
    <w:rsid w:val="00AB2033"/>
    <w:pPr>
      <w:spacing w:after="0" w:line="240" w:lineRule="auto"/>
      <w:jc w:val="center"/>
    </w:pPr>
    <w:rPr>
      <w:rFonts w:ascii="Times New Roman" w:eastAsia="Times New Roman" w:hAnsi="Times New Roman" w:cs="Times New Roman"/>
      <w:b/>
      <w:bCs/>
      <w:sz w:val="28"/>
      <w:szCs w:val="28"/>
    </w:rPr>
  </w:style>
  <w:style w:type="character" w:customStyle="1" w:styleId="af">
    <w:name w:val="Основной текст Знак"/>
    <w:basedOn w:val="a0"/>
    <w:link w:val="ae"/>
    <w:rsid w:val="00AB2033"/>
    <w:rPr>
      <w:rFonts w:ascii="Times New Roman" w:eastAsia="Times New Roman" w:hAnsi="Times New Roman" w:cs="Times New Roman"/>
      <w:b/>
      <w:bCs/>
      <w:sz w:val="28"/>
      <w:szCs w:val="28"/>
    </w:rPr>
  </w:style>
  <w:style w:type="character" w:styleId="af0">
    <w:name w:val="Strong"/>
    <w:basedOn w:val="a0"/>
    <w:uiPriority w:val="22"/>
    <w:qFormat/>
    <w:rsid w:val="00AB2033"/>
    <w:rPr>
      <w:b/>
      <w:bCs/>
    </w:rPr>
  </w:style>
  <w:style w:type="character" w:styleId="HTML">
    <w:name w:val="HTML Cite"/>
    <w:basedOn w:val="a0"/>
    <w:uiPriority w:val="99"/>
    <w:semiHidden/>
    <w:unhideWhenUsed/>
    <w:rsid w:val="00AB2033"/>
    <w:rPr>
      <w:i/>
      <w:iCs/>
    </w:rPr>
  </w:style>
  <w:style w:type="paragraph" w:styleId="af1">
    <w:name w:val="List Paragraph"/>
    <w:basedOn w:val="a"/>
    <w:uiPriority w:val="34"/>
    <w:qFormat/>
    <w:rsid w:val="00AB2033"/>
    <w:pPr>
      <w:ind w:left="720"/>
      <w:contextualSpacing/>
    </w:pPr>
  </w:style>
  <w:style w:type="character" w:customStyle="1" w:styleId="apple-converted-space">
    <w:name w:val="apple-converted-space"/>
    <w:basedOn w:val="a0"/>
    <w:rsid w:val="00AB2033"/>
  </w:style>
  <w:style w:type="character" w:customStyle="1" w:styleId="30">
    <w:name w:val="Заголовок 3 Знак"/>
    <w:basedOn w:val="a0"/>
    <w:link w:val="3"/>
    <w:uiPriority w:val="9"/>
    <w:rsid w:val="00AB2033"/>
    <w:rPr>
      <w:rFonts w:ascii="Times New Roman" w:eastAsia="Times New Roman" w:hAnsi="Times New Roman" w:cs="Times New Roman"/>
      <w:b/>
      <w:bCs/>
      <w:sz w:val="27"/>
      <w:szCs w:val="27"/>
    </w:rPr>
  </w:style>
  <w:style w:type="paragraph" w:styleId="af2">
    <w:name w:val="Body Text Indent"/>
    <w:basedOn w:val="a"/>
    <w:link w:val="af3"/>
    <w:rsid w:val="00AB2033"/>
    <w:pPr>
      <w:spacing w:after="0" w:line="240" w:lineRule="auto"/>
      <w:ind w:left="360"/>
      <w:jc w:val="both"/>
    </w:pPr>
    <w:rPr>
      <w:rFonts w:ascii="Times New Roman" w:eastAsia="Times New Roman" w:hAnsi="Times New Roman" w:cs="Times New Roman"/>
      <w:sz w:val="28"/>
      <w:szCs w:val="24"/>
    </w:rPr>
  </w:style>
  <w:style w:type="character" w:customStyle="1" w:styleId="af3">
    <w:name w:val="Основной текст с отступом Знак"/>
    <w:basedOn w:val="a0"/>
    <w:link w:val="af2"/>
    <w:rsid w:val="00AB2033"/>
    <w:rPr>
      <w:rFonts w:ascii="Times New Roman" w:eastAsia="Times New Roman" w:hAnsi="Times New Roman" w:cs="Times New Roman"/>
      <w:sz w:val="28"/>
      <w:szCs w:val="24"/>
    </w:rPr>
  </w:style>
  <w:style w:type="paragraph" w:customStyle="1" w:styleId="Default">
    <w:name w:val="Default"/>
    <w:rsid w:val="00AB203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b">
    <w:name w:val="Обычный (веб) Знак"/>
    <w:link w:val="aa"/>
    <w:uiPriority w:val="99"/>
    <w:locked/>
    <w:rsid w:val="00AB2033"/>
    <w:rPr>
      <w:rFonts w:ascii="Times New Roman" w:eastAsia="Times New Roman" w:hAnsi="Times New Roman" w:cs="Times New Roman"/>
      <w:sz w:val="24"/>
      <w:szCs w:val="24"/>
    </w:rPr>
  </w:style>
  <w:style w:type="paragraph" w:styleId="31">
    <w:name w:val="Body Text Indent 3"/>
    <w:basedOn w:val="a"/>
    <w:link w:val="32"/>
    <w:semiHidden/>
    <w:unhideWhenUsed/>
    <w:rsid w:val="00AB2033"/>
    <w:pPr>
      <w:spacing w:after="120"/>
      <w:ind w:left="283"/>
    </w:pPr>
    <w:rPr>
      <w:sz w:val="16"/>
      <w:szCs w:val="16"/>
    </w:rPr>
  </w:style>
  <w:style w:type="character" w:customStyle="1" w:styleId="32">
    <w:name w:val="Основной текст с отступом 3 Знак"/>
    <w:basedOn w:val="a0"/>
    <w:link w:val="31"/>
    <w:semiHidden/>
    <w:rsid w:val="00AB2033"/>
    <w:rPr>
      <w:sz w:val="16"/>
      <w:szCs w:val="16"/>
    </w:rPr>
  </w:style>
  <w:style w:type="paragraph" w:styleId="21">
    <w:name w:val="Body Text Indent 2"/>
    <w:basedOn w:val="a"/>
    <w:link w:val="22"/>
    <w:semiHidden/>
    <w:rsid w:val="00AB2033"/>
    <w:pPr>
      <w:spacing w:after="0" w:line="360" w:lineRule="auto"/>
      <w:ind w:firstLine="708"/>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semiHidden/>
    <w:rsid w:val="00AB2033"/>
    <w:rPr>
      <w:rFonts w:ascii="Times New Roman" w:eastAsia="Times New Roman" w:hAnsi="Times New Roman" w:cs="Times New Roman"/>
      <w:sz w:val="28"/>
      <w:szCs w:val="24"/>
    </w:rPr>
  </w:style>
  <w:style w:type="character" w:customStyle="1" w:styleId="apple-style-span">
    <w:name w:val="apple-style-span"/>
    <w:basedOn w:val="a0"/>
    <w:rsid w:val="00AB2033"/>
  </w:style>
  <w:style w:type="character" w:customStyle="1" w:styleId="af4">
    <w:name w:val="Сноска_"/>
    <w:basedOn w:val="a0"/>
    <w:link w:val="11"/>
    <w:uiPriority w:val="99"/>
    <w:rsid w:val="00AB2033"/>
    <w:rPr>
      <w:rFonts w:ascii="Trebuchet MS" w:hAnsi="Trebuchet MS" w:cs="Trebuchet MS"/>
      <w:sz w:val="20"/>
      <w:szCs w:val="20"/>
      <w:shd w:val="clear" w:color="auto" w:fill="FFFFFF"/>
    </w:rPr>
  </w:style>
  <w:style w:type="character" w:customStyle="1" w:styleId="23">
    <w:name w:val="Сноска2"/>
    <w:basedOn w:val="af4"/>
    <w:uiPriority w:val="99"/>
    <w:rsid w:val="00AB2033"/>
    <w:rPr>
      <w:rFonts w:ascii="Trebuchet MS" w:hAnsi="Trebuchet MS" w:cs="Trebuchet MS"/>
      <w:sz w:val="20"/>
      <w:szCs w:val="20"/>
      <w:shd w:val="clear" w:color="auto" w:fill="FFFFFF"/>
    </w:rPr>
  </w:style>
  <w:style w:type="character" w:customStyle="1" w:styleId="9pt">
    <w:name w:val="Сноска + 9 pt"/>
    <w:aliases w:val="Полужирный,Интервал 0 pt"/>
    <w:basedOn w:val="af4"/>
    <w:uiPriority w:val="99"/>
    <w:rsid w:val="00AB2033"/>
    <w:rPr>
      <w:rFonts w:ascii="Trebuchet MS" w:hAnsi="Trebuchet MS" w:cs="Trebuchet MS"/>
      <w:b/>
      <w:bCs/>
      <w:spacing w:val="10"/>
      <w:sz w:val="18"/>
      <w:szCs w:val="18"/>
      <w:shd w:val="clear" w:color="auto" w:fill="FFFFFF"/>
      <w:lang w:val="en-US" w:eastAsia="en-US"/>
    </w:rPr>
  </w:style>
  <w:style w:type="character" w:customStyle="1" w:styleId="9pt1">
    <w:name w:val="Сноска + 9 pt1"/>
    <w:aliases w:val="Полужирный2"/>
    <w:basedOn w:val="af4"/>
    <w:uiPriority w:val="99"/>
    <w:rsid w:val="00AB2033"/>
    <w:rPr>
      <w:rFonts w:ascii="Trebuchet MS" w:hAnsi="Trebuchet MS" w:cs="Trebuchet MS"/>
      <w:b/>
      <w:bCs/>
      <w:sz w:val="18"/>
      <w:szCs w:val="18"/>
      <w:shd w:val="clear" w:color="auto" w:fill="FFFFFF"/>
      <w:lang w:val="en-US" w:eastAsia="en-US"/>
    </w:rPr>
  </w:style>
  <w:style w:type="paragraph" w:customStyle="1" w:styleId="11">
    <w:name w:val="Сноска1"/>
    <w:basedOn w:val="a"/>
    <w:link w:val="af4"/>
    <w:uiPriority w:val="99"/>
    <w:rsid w:val="00AB2033"/>
    <w:pPr>
      <w:shd w:val="clear" w:color="auto" w:fill="FFFFFF"/>
      <w:spacing w:after="0" w:line="293" w:lineRule="exact"/>
    </w:pPr>
    <w:rPr>
      <w:rFonts w:ascii="Trebuchet MS" w:hAnsi="Trebuchet MS" w:cs="Trebuchet MS"/>
      <w:sz w:val="20"/>
      <w:szCs w:val="20"/>
    </w:rPr>
  </w:style>
  <w:style w:type="paragraph" w:customStyle="1" w:styleId="p2">
    <w:name w:val="p2"/>
    <w:basedOn w:val="a"/>
    <w:rsid w:val="00AB20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agecaption">
    <w:name w:val="imagecaption"/>
    <w:basedOn w:val="a0"/>
    <w:rsid w:val="00AB2033"/>
  </w:style>
  <w:style w:type="character" w:customStyle="1" w:styleId="af5">
    <w:name w:val="Текст выноски Знак"/>
    <w:basedOn w:val="a0"/>
    <w:link w:val="af6"/>
    <w:uiPriority w:val="99"/>
    <w:semiHidden/>
    <w:rsid w:val="00AB2033"/>
    <w:rPr>
      <w:rFonts w:ascii="Tahoma" w:hAnsi="Tahoma" w:cs="Tahoma"/>
      <w:sz w:val="16"/>
      <w:szCs w:val="16"/>
    </w:rPr>
  </w:style>
  <w:style w:type="paragraph" w:styleId="af6">
    <w:name w:val="Balloon Text"/>
    <w:basedOn w:val="a"/>
    <w:link w:val="af5"/>
    <w:uiPriority w:val="99"/>
    <w:semiHidden/>
    <w:unhideWhenUsed/>
    <w:rsid w:val="00AB2033"/>
    <w:pPr>
      <w:spacing w:after="0" w:line="240" w:lineRule="auto"/>
    </w:pPr>
    <w:rPr>
      <w:rFonts w:ascii="Tahoma" w:hAnsi="Tahoma" w:cs="Tahoma"/>
      <w:sz w:val="16"/>
      <w:szCs w:val="16"/>
    </w:rPr>
  </w:style>
  <w:style w:type="character" w:customStyle="1" w:styleId="12">
    <w:name w:val="Текст выноски Знак1"/>
    <w:basedOn w:val="a0"/>
    <w:uiPriority w:val="99"/>
    <w:semiHidden/>
    <w:rsid w:val="00AB2033"/>
    <w:rPr>
      <w:rFonts w:ascii="Tahoma" w:hAnsi="Tahoma" w:cs="Tahoma"/>
      <w:sz w:val="16"/>
      <w:szCs w:val="16"/>
    </w:rPr>
  </w:style>
  <w:style w:type="character" w:customStyle="1" w:styleId="avtorname">
    <w:name w:val="avtorname"/>
    <w:basedOn w:val="a0"/>
    <w:rsid w:val="00AB2033"/>
  </w:style>
  <w:style w:type="character" w:customStyle="1" w:styleId="art-postheadericon">
    <w:name w:val="art-postheadericon"/>
    <w:basedOn w:val="a0"/>
    <w:rsid w:val="00AB2033"/>
  </w:style>
  <w:style w:type="paragraph" w:customStyle="1" w:styleId="rvps6">
    <w:name w:val="rvps6"/>
    <w:basedOn w:val="a"/>
    <w:rsid w:val="004E2B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4E2B28"/>
  </w:style>
  <w:style w:type="character" w:customStyle="1" w:styleId="a10">
    <w:name w:val="a1"/>
    <w:basedOn w:val="a0"/>
    <w:rsid w:val="004E2B28"/>
  </w:style>
  <w:style w:type="paragraph" w:customStyle="1" w:styleId="Style1">
    <w:name w:val="Style1"/>
    <w:basedOn w:val="a"/>
    <w:rsid w:val="00BD497B"/>
    <w:pPr>
      <w:widowControl w:val="0"/>
      <w:autoSpaceDE w:val="0"/>
      <w:autoSpaceDN w:val="0"/>
      <w:adjustRightInd w:val="0"/>
      <w:spacing w:after="0" w:line="252" w:lineRule="exact"/>
      <w:ind w:firstLine="403"/>
      <w:jc w:val="both"/>
    </w:pPr>
    <w:rPr>
      <w:rFonts w:ascii="Times New Roman" w:eastAsia="Calibri" w:hAnsi="Times New Roman" w:cs="Times New Roman"/>
      <w:sz w:val="24"/>
      <w:szCs w:val="24"/>
    </w:rPr>
  </w:style>
  <w:style w:type="character" w:customStyle="1" w:styleId="FontStyle18">
    <w:name w:val="Font Style18"/>
    <w:basedOn w:val="a0"/>
    <w:rsid w:val="00BD497B"/>
    <w:rPr>
      <w:rFonts w:ascii="Times New Roman" w:hAnsi="Times New Roman" w:cs="Times New Roman"/>
      <w:i/>
      <w:iCs/>
      <w:sz w:val="20"/>
      <w:szCs w:val="20"/>
    </w:rPr>
  </w:style>
  <w:style w:type="paragraph" w:customStyle="1" w:styleId="Style7">
    <w:name w:val="Style7"/>
    <w:basedOn w:val="a"/>
    <w:rsid w:val="00BD497B"/>
    <w:pPr>
      <w:widowControl w:val="0"/>
      <w:autoSpaceDE w:val="0"/>
      <w:autoSpaceDN w:val="0"/>
      <w:adjustRightInd w:val="0"/>
      <w:spacing w:after="0" w:line="251" w:lineRule="exact"/>
      <w:ind w:firstLine="403"/>
    </w:pPr>
    <w:rPr>
      <w:rFonts w:ascii="Microsoft Sans Serif" w:eastAsia="Calibri" w:hAnsi="Microsoft Sans Serif" w:cs="Microsoft Sans Serif"/>
      <w:sz w:val="24"/>
      <w:szCs w:val="24"/>
    </w:rPr>
  </w:style>
  <w:style w:type="paragraph" w:styleId="13">
    <w:name w:val="toc 1"/>
    <w:basedOn w:val="a"/>
    <w:next w:val="a"/>
    <w:autoRedefine/>
    <w:semiHidden/>
    <w:rsid w:val="00FB3611"/>
    <w:pPr>
      <w:framePr w:hSpace="180" w:wrap="around" w:vAnchor="text" w:hAnchor="margin" w:y="405"/>
      <w:tabs>
        <w:tab w:val="right" w:leader="dot" w:pos="-2235"/>
      </w:tabs>
      <w:spacing w:after="0" w:line="240" w:lineRule="auto"/>
    </w:pPr>
    <w:rPr>
      <w:rFonts w:ascii="Times New Roman" w:eastAsia="Calibri" w:hAnsi="Times New Roman" w:cs="Times New Roman"/>
      <w:noProo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28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reetavrida.org" TargetMode="External"/><Relationship Id="rId18" Type="http://schemas.openxmlformats.org/officeDocument/2006/relationships/hyperlink" Target="http://www.freetavrida.org" TargetMode="External"/><Relationship Id="rId26" Type="http://schemas.openxmlformats.org/officeDocument/2006/relationships/hyperlink" Target="https://ru.wikipedia.org/wiki/%D0%A3%D0%BA%D1%80%D0%B0%D0%B8%D0%BD%D0%B0" TargetMode="External"/><Relationship Id="rId39" Type="http://schemas.openxmlformats.org/officeDocument/2006/relationships/hyperlink" Target="http://stavropol.kavkaz-uzel.ru/articles/249822/" TargetMode="External"/><Relationship Id="rId21" Type="http://schemas.openxmlformats.org/officeDocument/2006/relationships/hyperlink" Target="http://www.ukraine-foreign-policy.com" TargetMode="External"/><Relationship Id="rId34" Type="http://schemas.openxmlformats.org/officeDocument/2006/relationships/hyperlink" Target="http://www.kavkaz-uzel.ru/articles/227614/" TargetMode="External"/><Relationship Id="rId42" Type="http://schemas.openxmlformats.org/officeDocument/2006/relationships/hyperlink" Target="http://www.kavkaz-uzel.ru/articles/249900/" TargetMode="External"/><Relationship Id="rId47" Type="http://schemas.openxmlformats.org/officeDocument/2006/relationships/hyperlink" Target="http://anvictory.org/goto/http:/www.unhchr.ch/huricane/huricane.nsf/0/A925200AEB3CC03080256667005BA369" TargetMode="External"/><Relationship Id="rId50" Type="http://schemas.openxmlformats.org/officeDocument/2006/relationships/hyperlink" Target="http://www.elot.ru/" TargetMode="External"/><Relationship Id="rId55" Type="http://schemas.openxmlformats.org/officeDocument/2006/relationships/hyperlink" Target="http://www.natpress.com" TargetMode="External"/><Relationship Id="rId63" Type="http://schemas.openxmlformats.org/officeDocument/2006/relationships/hyperlink" Target="http://intercircass.org"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c-inform.info" TargetMode="External"/><Relationship Id="rId29" Type="http://schemas.openxmlformats.org/officeDocument/2006/relationships/hyperlink" Target="http://www.regnum.ru/look/ccc2c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usvesna.su" TargetMode="External"/><Relationship Id="rId24" Type="http://schemas.openxmlformats.org/officeDocument/2006/relationships/hyperlink" Target="https://ru.wikipedia.org/wiki/17_%D0%BC%D0%B0%D1%80%D1%82%D0%B0" TargetMode="External"/><Relationship Id="rId32" Type="http://schemas.openxmlformats.org/officeDocument/2006/relationships/hyperlink" Target="http://www.regnum.ru/look/d4e5e4e5f0e0ebfcedeee520f1eee1f0e0ede8e5/" TargetMode="External"/><Relationship Id="rId37" Type="http://schemas.openxmlformats.org/officeDocument/2006/relationships/hyperlink" Target="http://www.memo.ru/hr/" TargetMode="External"/><Relationship Id="rId40" Type="http://schemas.openxmlformats.org/officeDocument/2006/relationships/hyperlink" Target="http://stavropol.kavkaz-uzel.ru/articles/249822/" TargetMode="External"/><Relationship Id="rId45" Type="http://schemas.openxmlformats.org/officeDocument/2006/relationships/hyperlink" Target="http://www.kavkaz-uzel.ru/articles/252288/" TargetMode="External"/><Relationship Id="rId53" Type="http://schemas.openxmlformats.org/officeDocument/2006/relationships/hyperlink" Target="http://kavpolit.com/author/naima/" TargetMode="External"/><Relationship Id="rId58" Type="http://schemas.openxmlformats.org/officeDocument/2006/relationships/hyperlink" Target="http://forum.kbrnet.ru/showthread.php?s=a09e205dee19b2e40f61beed5d2dc7b1&amp;p=1498962" TargetMode="External"/><Relationship Id="rId66" Type="http://schemas.openxmlformats.org/officeDocument/2006/relationships/hyperlink" Target="http://www.natpress.net" TargetMode="External"/><Relationship Id="rId5" Type="http://schemas.openxmlformats.org/officeDocument/2006/relationships/settings" Target="settings.xml"/><Relationship Id="rId15" Type="http://schemas.openxmlformats.org/officeDocument/2006/relationships/hyperlink" Target="http://www.kavkaz-uzel.ru" TargetMode="External"/><Relationship Id="rId23" Type="http://schemas.openxmlformats.org/officeDocument/2006/relationships/hyperlink" Target="http://www.nomos.com.ua" TargetMode="External"/><Relationship Id="rId28" Type="http://schemas.openxmlformats.org/officeDocument/2006/relationships/hyperlink" Target="http://www.regnum.ru/look/c2ebe0e4e8ece8f020cff3f2e8ed/" TargetMode="External"/><Relationship Id="rId36" Type="http://schemas.openxmlformats.org/officeDocument/2006/relationships/hyperlink" Target="http://www.kavkaz-uzel.ru/articles/242696/" TargetMode="External"/><Relationship Id="rId49" Type="http://schemas.openxmlformats.org/officeDocument/2006/relationships/hyperlink" Target="http://www.natpress.net/" TargetMode="External"/><Relationship Id="rId57" Type="http://schemas.openxmlformats.org/officeDocument/2006/relationships/hyperlink" Target="http://www.shapsugiya.ru" TargetMode="External"/><Relationship Id="rId61" Type="http://schemas.openxmlformats.org/officeDocument/2006/relationships/hyperlink" Target="http://m.rg.ru/2014/04/21/reabilitaciya-site-dok.html" TargetMode="External"/><Relationship Id="rId10" Type="http://schemas.openxmlformats.org/officeDocument/2006/relationships/hyperlink" Target="http://www.fondsk.ru" TargetMode="External"/><Relationship Id="rId19" Type="http://schemas.openxmlformats.org/officeDocument/2006/relationships/hyperlink" Target="http://www.sevastopol.su" TargetMode="External"/><Relationship Id="rId31" Type="http://schemas.openxmlformats.org/officeDocument/2006/relationships/hyperlink" Target="http://www.regnum.ru/look/c2ebe0e4e8ece8f020cff3f2e8ed/" TargetMode="External"/><Relationship Id="rId44" Type="http://schemas.openxmlformats.org/officeDocument/2006/relationships/hyperlink" Target="http://www.kavkaz-uzel.ru/articles/250795/" TargetMode="External"/><Relationship Id="rId52" Type="http://schemas.openxmlformats.org/officeDocument/2006/relationships/hyperlink" Target="http://www.kavkaz-uzel.ru/articles/151773/" TargetMode="External"/><Relationship Id="rId60" Type="http://schemas.openxmlformats.org/officeDocument/2006/relationships/hyperlink" Target="http://www.qtmm.org" TargetMode="External"/><Relationship Id="rId65" Type="http://schemas.openxmlformats.org/officeDocument/2006/relationships/hyperlink" Target="http://www.vestikavkaza.ru" TargetMode="External"/><Relationship Id="rId4" Type="http://schemas.microsoft.com/office/2007/relationships/stylesWithEffects" Target="stylesWithEffects.xml"/><Relationship Id="rId9" Type="http://schemas.openxmlformats.org/officeDocument/2006/relationships/hyperlink" Target="http://www.regnum.ru" TargetMode="External"/><Relationship Id="rId14" Type="http://schemas.openxmlformats.org/officeDocument/2006/relationships/hyperlink" Target="http://www.kavkazoved.info" TargetMode="External"/><Relationship Id="rId22" Type="http://schemas.openxmlformats.org/officeDocument/2006/relationships/hyperlink" Target="http://www.blackseanews.net" TargetMode="External"/><Relationship Id="rId27" Type="http://schemas.openxmlformats.org/officeDocument/2006/relationships/hyperlink" Target="https://ru.wikipedia.org/wiki/17_%D0%BC%D0%B0%D1%80%D1%82%D0%B0" TargetMode="External"/><Relationship Id="rId30" Type="http://schemas.openxmlformats.org/officeDocument/2006/relationships/hyperlink" Target="http://www.regnum.ru/look/ccd7d1/" TargetMode="External"/><Relationship Id="rId35" Type="http://schemas.openxmlformats.org/officeDocument/2006/relationships/hyperlink" Target="http://www.kavkaz-uzel.ru/articles/241688/" TargetMode="External"/><Relationship Id="rId43" Type="http://schemas.openxmlformats.org/officeDocument/2006/relationships/hyperlink" Target="http://www.kavkaz-uzel.ru/articles/250610/" TargetMode="External"/><Relationship Id="rId48" Type="http://schemas.openxmlformats.org/officeDocument/2006/relationships/hyperlink" Target="http://www.adygi.ru/" TargetMode="External"/><Relationship Id="rId56" Type="http://schemas.openxmlformats.org/officeDocument/2006/relationships/hyperlink" Target="http://www.elot.ru" TargetMode="External"/><Relationship Id="rId64" Type="http://schemas.openxmlformats.org/officeDocument/2006/relationships/hyperlink" Target="http://www.elot.ru"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perepis2010.org" TargetMode="External"/><Relationship Id="rId3" Type="http://schemas.openxmlformats.org/officeDocument/2006/relationships/styles" Target="styles.xml"/><Relationship Id="rId12" Type="http://schemas.openxmlformats.org/officeDocument/2006/relationships/hyperlink" Target="http://www.stoletie.ru" TargetMode="External"/><Relationship Id="rId17" Type="http://schemas.openxmlformats.org/officeDocument/2006/relationships/hyperlink" Target="http://www.ruscrimea.org" TargetMode="External"/><Relationship Id="rId25" Type="http://schemas.openxmlformats.org/officeDocument/2006/relationships/hyperlink" Target="https://ru.wikipedia.org/wiki/1995_%D0%B3%D0%BE%D0%B4" TargetMode="External"/><Relationship Id="rId33" Type="http://schemas.openxmlformats.org/officeDocument/2006/relationships/hyperlink" Target="http://www.kavkaz-uzel.ru/articles/246954/" TargetMode="External"/><Relationship Id="rId38" Type="http://schemas.openxmlformats.org/officeDocument/2006/relationships/hyperlink" Target="http://www.kavkaz-uzel.ru/articles/151747/" TargetMode="External"/><Relationship Id="rId46" Type="http://schemas.openxmlformats.org/officeDocument/2006/relationships/hyperlink" Target="http://anvictory.org/goto/http:/www.circassianworld.com/GA97ResolutionCircassia.pdf" TargetMode="External"/><Relationship Id="rId59" Type="http://schemas.openxmlformats.org/officeDocument/2006/relationships/hyperlink" Target="http://www.uceps.org/ukr/files/category_journal/NSD122_ukr_3.pdf" TargetMode="External"/><Relationship Id="rId67" Type="http://schemas.openxmlformats.org/officeDocument/2006/relationships/footer" Target="footer1.xml"/><Relationship Id="rId20" Type="http://schemas.openxmlformats.org/officeDocument/2006/relationships/hyperlink" Target="http://www.president.org.ua" TargetMode="External"/><Relationship Id="rId41" Type="http://schemas.openxmlformats.org/officeDocument/2006/relationships/hyperlink" Target="http://stavropol.kavkaz-uzel.ru/articles/249912/" TargetMode="External"/><Relationship Id="rId54" Type="http://schemas.openxmlformats.org/officeDocument/2006/relationships/hyperlink" Target="http://www.hekupsa.com" TargetMode="External"/><Relationship Id="rId62" Type="http://schemas.openxmlformats.org/officeDocument/2006/relationships/hyperlink" Target="http://www.perepis2010.org"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www.kavkaz-uzel.ru/articles/209309/" TargetMode="External"/><Relationship Id="rId21" Type="http://schemas.openxmlformats.org/officeDocument/2006/relationships/hyperlink" Target="http://finzah.com.ua/" TargetMode="External"/><Relationship Id="rId42" Type="http://schemas.openxmlformats.org/officeDocument/2006/relationships/hyperlink" Target="http://economy.krasnodar.ru/" TargetMode="External"/><Relationship Id="rId63" Type="http://schemas.openxmlformats.org/officeDocument/2006/relationships/hyperlink" Target="http://www.gks.ru/bgd/regl/b11_14p/IssWWW.exe/Stg/d01/03-12.htm" TargetMode="External"/><Relationship Id="rId84" Type="http://schemas.openxmlformats.org/officeDocument/2006/relationships/hyperlink" Target="http://www.kavkaz-uzel.ru/articles/" TargetMode="External"/><Relationship Id="rId138" Type="http://schemas.openxmlformats.org/officeDocument/2006/relationships/hyperlink" Target="http://kavpolit.com/sirijskie-cherkesy-i-problema-repatriacii/" TargetMode="External"/><Relationship Id="rId159" Type="http://schemas.openxmlformats.org/officeDocument/2006/relationships/hyperlink" Target="http://sf.ukrstat.gov.ua/perepis.%20htm" TargetMode="External"/><Relationship Id="rId170" Type="http://schemas.openxmlformats.org/officeDocument/2006/relationships/hyperlink" Target="http://www.rada.crimea.ua/bases-of-activity/zakon-o-yazikah" TargetMode="External"/><Relationship Id="rId191" Type="http://schemas.openxmlformats.org/officeDocument/2006/relationships/hyperlink" Target="http://gazeta.sebastopol.ua/author/janina-vaskovskaja/" TargetMode="External"/><Relationship Id="rId205" Type="http://schemas.openxmlformats.org/officeDocument/2006/relationships/hyperlink" Target="http://regioncrimea.pp.ua/2010/05/18/v-organax-vlasti-kryma-rabotaet-svyshe-7-krymskix-tatar-%e2%80%93-informaciya-vasiliya-dzharty/" TargetMode="External"/><Relationship Id="rId226" Type="http://schemas.openxmlformats.org/officeDocument/2006/relationships/hyperlink" Target="http://base.consultant.ru/cons/cgi/online.cgi?req=doc;base=LAW;n=140580" TargetMode="External"/><Relationship Id="rId107" Type="http://schemas.openxmlformats.org/officeDocument/2006/relationships/hyperlink" Target="http://www.forumcaucasus.com/index.php" TargetMode="External"/><Relationship Id="rId11" Type="http://schemas.openxmlformats.org/officeDocument/2006/relationships/hyperlink" Target="http://www.vduma.ru/article.php?id=850" TargetMode="External"/><Relationship Id="rId32" Type="http://schemas.openxmlformats.org/officeDocument/2006/relationships/hyperlink" Target="http://finzah.com.ua/analitica/politica/8316.html" TargetMode="External"/><Relationship Id="rId53" Type="http://schemas.openxmlformats.org/officeDocument/2006/relationships/hyperlink" Target="http://www.regnum.ru/news/fd-abroad/ukraina/1772490.html" TargetMode="External"/><Relationship Id="rId74" Type="http://schemas.openxmlformats.org/officeDocument/2006/relationships/hyperlink" Target="http://www.perepis-2010.ru/results_of_the_census/tab7" TargetMode="External"/><Relationship Id="rId128" Type="http://schemas.openxmlformats.org/officeDocument/2006/relationships/hyperlink" Target="http://www.elot.ru/index.php?option=com_content&amp;task=view&amp;id=3128&amp;Itemid=1" TargetMode="External"/><Relationship Id="rId149" Type="http://schemas.openxmlformats.org/officeDocument/2006/relationships/hyperlink" Target="http://www.fondsk.ru/news/2013/06/%2014/cherkesskij-i-krymsko-tatarskij-voprosy-po-shodnym-geopoliticheskim-lekalam-21011.html" TargetMode="External"/><Relationship Id="rId5" Type="http://schemas.openxmlformats.org/officeDocument/2006/relationships/hyperlink" Target="http://www.flot2017.com/index/php/item/palette/3188" TargetMode="External"/><Relationship Id="rId95" Type="http://schemas.openxmlformats.org/officeDocument/2006/relationships/hyperlink" Target="http://www" TargetMode="External"/><Relationship Id="rId160" Type="http://schemas.openxmlformats.org/officeDocument/2006/relationships/hyperlink" Target="http://ria.ru/society/20150319/1053370183.html" TargetMode="External"/><Relationship Id="rId181" Type="http://schemas.openxmlformats.org/officeDocument/2006/relationships/hyperlink" Target="http://www.freetavrida.org/?p=2656" TargetMode="External"/><Relationship Id="rId216" Type="http://schemas.openxmlformats.org/officeDocument/2006/relationships/hyperlink" Target="http://www.novoross.info/happens/" TargetMode="External"/><Relationship Id="rId211" Type="http://schemas.openxmlformats.org/officeDocument/2006/relationships/hyperlink" Target="http://www.nr2.ru/crimea/359545.html" TargetMode="External"/><Relationship Id="rId22" Type="http://schemas.openxmlformats.org/officeDocument/2006/relationships/hyperlink" Target="http://www.kremlin.ru/events/articles/2003/12/57621/58573.shtml" TargetMode="External"/><Relationship Id="rId27" Type="http://schemas.openxmlformats.org/officeDocument/2006/relationships/hyperlink" Target="http://sevbat.com.ua/tag/kerchenskij-proliv" TargetMode="External"/><Relationship Id="rId43" Type="http://schemas.openxmlformats.org/officeDocument/2006/relationships/hyperlink" Target="http://www.perepis-2010.ru/results_of_the_census/" TargetMode="External"/><Relationship Id="rId48" Type="http://schemas.openxmlformats.org/officeDocument/2006/relationships/hyperlink" Target="http://sevkrimrus.narod.ru/ZAKON/1994izm.htm" TargetMode="External"/><Relationship Id="rId64" Type="http://schemas.openxmlformats.org/officeDocument/2006/relationships/hyperlink" Target="http://demoscope.ru/weekly/2013/0569/barom04.php" TargetMode="External"/><Relationship Id="rId69" Type="http://schemas.openxmlformats.org/officeDocument/2006/relationships/hyperlink" Target="http://www.ufmskrn.ru/" TargetMode="External"/><Relationship Id="rId113" Type="http://schemas.openxmlformats.org/officeDocument/2006/relationships/hyperlink" Target="http://club-rf.ru/news/adygeya/siriyskie-adygi-poprosili-u-thakushinova-ubezhishcha/" TargetMode="External"/><Relationship Id="rId118" Type="http://schemas.openxmlformats.org/officeDocument/2006/relationships/hyperlink" Target="http://www.kavkaz-uzel.ru/articles/205242/" TargetMode="External"/><Relationship Id="rId134" Type="http://schemas.openxmlformats.org/officeDocument/2006/relationships/hyperlink" Target="http://www.kavkazoved.info/news/2012/08/20/%20blizhnevostochnye-cherkesy-ot-repatriacii-k-socialnomu-vzryvu.html" TargetMode="External"/><Relationship Id="rId139" Type="http://schemas.openxmlformats.org/officeDocument/2006/relationships/hyperlink" Target="http://kavpolit.com/sirijskie-cherkesy-i-problema-repatriacii" TargetMode="External"/><Relationship Id="rId80" Type="http://schemas.openxmlformats.org/officeDocument/2006/relationships/hyperlink" Target="http://www.kavkaz-uzel.ru/articles/242975/" TargetMode="External"/><Relationship Id="rId85" Type="http://schemas.openxmlformats.org/officeDocument/2006/relationships/hyperlink" Target="http://rusplt.ru/authors/authors_194.html" TargetMode="External"/><Relationship Id="rId150" Type="http://schemas.openxmlformats.org/officeDocument/2006/relationships/hyperlink" Target="http://www.kavkazoved.info/authors/vladislav-gulevich.html" TargetMode="External"/><Relationship Id="rId155" Type="http://schemas.openxmlformats.org/officeDocument/2006/relationships/hyperlink" Target="http://nomos.com.ua/content/view/415/81/" TargetMode="External"/><Relationship Id="rId171" Type="http://schemas.openxmlformats.org/officeDocument/2006/relationships/hyperlink" Target="http://www.razumkov.org.ua/ukr/project.php%20news_id=122" TargetMode="External"/><Relationship Id="rId176" Type="http://schemas.openxmlformats.org/officeDocument/2006/relationships/hyperlink" Target="http://r-u.org.ua/analit/vk/4235-news.html%25/" TargetMode="External"/><Relationship Id="rId192" Type="http://schemas.openxmlformats.org/officeDocument/2006/relationships/hyperlink" Target="http://www.sevastopol.su/news.php?id=57720" TargetMode="External"/><Relationship Id="rId197" Type="http://schemas.openxmlformats.org/officeDocument/2006/relationships/hyperlink" Target="http://www.russkie.org/index.php?module=fullitem&amp;id=24007" TargetMode="External"/><Relationship Id="rId206" Type="http://schemas.openxmlformats.org/officeDocument/2006/relationships/hyperlink" Target="http://www.president.gov.ua/ru/%20documents/12259.html" TargetMode="External"/><Relationship Id="rId227" Type="http://schemas.openxmlformats.org/officeDocument/2006/relationships/hyperlink" Target="http://osinform.ru/23108-mezhregionalnoe-sotrudnichestvo-v-" TargetMode="External"/><Relationship Id="rId201" Type="http://schemas.openxmlformats.org/officeDocument/2006/relationships/hyperlink" Target="http://2001.ukrcensus.gov.ua/rus/results/%20general/nationality/" TargetMode="External"/><Relationship Id="rId222" Type="http://schemas.openxmlformats.org/officeDocument/2006/relationships/hyperlink" Target="http://www.gks.ru/free_doc/new_site/perepis2010/%20croc/results2.html" TargetMode="External"/><Relationship Id="rId12" Type="http://schemas.openxmlformats.org/officeDocument/2006/relationships/hyperlink" Target="http://www.fondsk.ru/authors/sergej-gorbachev.html" TargetMode="External"/><Relationship Id="rId17" Type="http://schemas.openxmlformats.org/officeDocument/2006/relationships/hyperlink" Target="URL:%20http://www.nupi.no/content/download/" TargetMode="External"/><Relationship Id="rId33" Type="http://schemas.openxmlformats.org/officeDocument/2006/relationships/hyperlink" Target="http://svpressa.ru/" TargetMode="External"/><Relationship Id="rId38" Type="http://schemas.openxmlformats.org/officeDocument/2006/relationships/hyperlink" Target="http://www.krasnodar.ru/" TargetMode="External"/><Relationship Id="rId59" Type="http://schemas.openxmlformats.org/officeDocument/2006/relationships/hyperlink" Target="http://www.mk.ru/incident/article/2014/03/19/" TargetMode="External"/><Relationship Id="rId103" Type="http://schemas.openxmlformats.org/officeDocument/2006/relationships/hyperlink" Target="http://www.apn.ru/publications/article21218.htm" TargetMode="External"/><Relationship Id="rId108" Type="http://schemas.openxmlformats.org/officeDocument/2006/relationships/hyperlink" Target="http://www.regnum.ru/news/" TargetMode="External"/><Relationship Id="rId124" Type="http://schemas.openxmlformats.org/officeDocument/2006/relationships/hyperlink" Target="http://dobrososedstvo.info/dobro/%20ru/information/n_121/o_27171" TargetMode="External"/><Relationship Id="rId129" Type="http://schemas.openxmlformats.org/officeDocument/2006/relationships/hyperlink" Target="http://www.kavkaz-uzel.ru/articles/213044/" TargetMode="External"/><Relationship Id="rId54" Type="http://schemas.openxmlformats.org/officeDocument/2006/relationships/hyperlink" Target="http://www.regnum.ru/news/fd-abroad/ukraina/1781859.html" TargetMode="External"/><Relationship Id="rId70" Type="http://schemas.openxmlformats.org/officeDocument/2006/relationships/hyperlink" Target="http://www.ufmskrn.ru/site2/" TargetMode="External"/><Relationship Id="rId75" Type="http://schemas.openxmlformats.org/officeDocument/2006/relationships/hyperlink" Target="http://kubanombudsman.org/" TargetMode="External"/><Relationship Id="rId91" Type="http://schemas.openxmlformats.org/officeDocument/2006/relationships/hyperlink" Target="http://www.kavkaz-uzel.ru/" TargetMode="External"/><Relationship Id="rId96" Type="http://schemas.openxmlformats.org/officeDocument/2006/relationships/hyperlink" Target="http://www.kavkazoved.info/news/2011/06/26/razygryvanie-gruziej-cherkesskoj-karty-v-kontekste-politiki-na-kavkaze-i.html" TargetMode="External"/><Relationship Id="rId140" Type="http://schemas.openxmlformats.org/officeDocument/2006/relationships/hyperlink" Target="http://www.perepis-2010.ru/results_of_the_census/tab7" TargetMode="External"/><Relationship Id="rId145" Type="http://schemas.openxmlformats.org/officeDocument/2006/relationships/hyperlink" Target="http://www.kavkazoved.info/news/2014/07/10/%20psevdo-cherkesskie-provokacii-ukrainskogo-razliva-v-chih-interesah.html" TargetMode="External"/><Relationship Id="rId161" Type="http://schemas.openxmlformats.org/officeDocument/2006/relationships/hyperlink" Target="http://www.c-inform.info/news/id/20417" TargetMode="External"/><Relationship Id="rId166" Type="http://schemas.openxmlformats.org/officeDocument/2006/relationships/hyperlink" Target="http://old.crimea-portal.gov.ua/index.php?v=13&amp;tek=13&amp;art=9983&amp;f=fr" TargetMode="External"/><Relationship Id="rId182" Type="http://schemas.openxmlformats.org/officeDocument/2006/relationships/hyperlink" Target="&#1054;&#1088;&#1075;&#1072;&#1085;&#1080;&#1079;&#1072;&#1094;&#1080;&#1080;%20&#1088;&#1086;&#1089;&#1089;&#1080;&#1081;&#1089;&#1082;&#1080;&#1093;%20&#1089;&#1086;&#1086;&#1090;&#1077;&#1095;&#1077;&#1089;&#1090;&#1074;&#1077;&#1085;&#1085;&#1080;&#1082;&#1086;&#1074;%20&#1074;%20&#1050;&#1088;&#1099;&#1084;&#1091;:%20&#1089;&#1086;&#1089;&#1090;&#1086;&#1103;&#1085;&#1080;&#1077;%20&#1080;%20&#1087;&#1077;&#1088;&#1089;&#1087;&#1077;&#1082;&#1090;&#1080;&#1074;&#1099;" TargetMode="External"/><Relationship Id="rId187" Type="http://schemas.openxmlformats.org/officeDocument/2006/relationships/hyperlink" Target="http://www.nr2.ru/kiev/307816.html" TargetMode="External"/><Relationship Id="rId217" Type="http://schemas.openxmlformats.org/officeDocument/2006/relationships/hyperlink" Target="http://rusvesna.su/news/1408748418" TargetMode="External"/><Relationship Id="rId1" Type="http://schemas.openxmlformats.org/officeDocument/2006/relationships/hyperlink" Target="http://www.mid.ru/%20bdomp/%20spd_md.nsf/" TargetMode="External"/><Relationship Id="rId6" Type="http://schemas.openxmlformats.org/officeDocument/2006/relationships/hyperlink" Target="http://www.freetavrida.org/" TargetMode="External"/><Relationship Id="rId212" Type="http://schemas.openxmlformats.org/officeDocument/2006/relationships/hyperlink" Target="http://nomos.com.ua/content/view/%20415/81/" TargetMode="External"/><Relationship Id="rId23" Type="http://schemas.openxmlformats.org/officeDocument/2006/relationships/hyperlink" Target="http://2004.kremlin.ru/priorities/events31016/2003.shtml" TargetMode="External"/><Relationship Id="rId28" Type="http://schemas.openxmlformats.org/officeDocument/2006/relationships/hyperlink" Target="http://www.rupor.info/news-politika/2011/09/13/ukraina-dolzhna-sudit-rossiju-za-granicu-v-kerchenskom-prolive/" TargetMode="External"/><Relationship Id="rId49" Type="http://schemas.openxmlformats.org/officeDocument/2006/relationships/hyperlink" Target="http://svpressa.ru/themes/news.php?id=%d1%e5%f0%e3%e5%e9+%c8%f9%e5%ed%ea%ee" TargetMode="External"/><Relationship Id="rId114" Type="http://schemas.openxmlformats.org/officeDocument/2006/relationships/hyperlink" Target="http://www.kavkaz-uzel.ru/articles/209309" TargetMode="External"/><Relationship Id="rId119" Type="http://schemas.openxmlformats.org/officeDocument/2006/relationships/hyperlink" Target="http://www.kavkaz-uzel.ru/articles/216866/" TargetMode="External"/><Relationship Id="rId44" Type="http://schemas.openxmlformats.org/officeDocument/2006/relationships/hyperlink" Target="http://demoscope.ru/weekly/2013/0569/barom04.php" TargetMode="External"/><Relationship Id="rId60" Type="http://schemas.openxmlformats.org/officeDocument/2006/relationships/hyperlink" Target="http://www.consultant.ru/law/hotdocs/32296.html" TargetMode="External"/><Relationship Id="rId65" Type="http://schemas.openxmlformats.org/officeDocument/2006/relationships/hyperlink" Target="http://krsdstat.gks.ru/" TargetMode="External"/><Relationship Id="rId81" Type="http://schemas.openxmlformats.org/officeDocument/2006/relationships/hyperlink" Target="http://www.regnum.ru/news/krasnodar/1779949.html" TargetMode="External"/><Relationship Id="rId86" Type="http://schemas.openxmlformats.org/officeDocument/2006/relationships/hyperlink" Target="http://www.politnavigator.net/v-kieve-reshili-podderzhivat-separatizm-na-kubani.html" TargetMode="External"/><Relationship Id="rId130" Type="http://schemas.openxmlformats.org/officeDocument/2006/relationships/hyperlink" Target="http://www.kavkaz-uzel.ru/articles/215856/" TargetMode="External"/><Relationship Id="rId135" Type="http://schemas.openxmlformats.org/officeDocument/2006/relationships/hyperlink" Target="http://www.kavkazoved.info/authors/vladislav-gulevich.html" TargetMode="External"/><Relationship Id="rId151" Type="http://schemas.openxmlformats.org/officeDocument/2006/relationships/hyperlink" Target="http://www.kavkazoved.info/news/2014/%2011/24/krymsko-tatarskie-i-velikocherkesskie-nacionalisty-hotjat-druzhit-protiv-rossii.html" TargetMode="External"/><Relationship Id="rId156" Type="http://schemas.openxmlformats.org/officeDocument/2006/relationships/hyperlink" Target="http://nomos.com.ua/" TargetMode="External"/><Relationship Id="rId177" Type="http://schemas.openxmlformats.org/officeDocument/2006/relationships/hyperlink" Target="http://www.russkie.org/index.php?module=fullitem&amp;id=24007" TargetMode="External"/><Relationship Id="rId198" Type="http://schemas.openxmlformats.org/officeDocument/2006/relationships/hyperlink" Target="http://human.snauka.ru/goto/http:/mincult.kmu.gov.ua/mincult/uk/publish/article/354806" TargetMode="External"/><Relationship Id="rId172" Type="http://schemas.openxmlformats.org/officeDocument/2006/relationships/hyperlink" Target="http://www.russkie.org/index.php?module=fullitem&amp;id=24007" TargetMode="External"/><Relationship Id="rId193" Type="http://schemas.openxmlformats.org/officeDocument/2006/relationships/hyperlink" Target="http://www.regnum.ru/news/fd-abroad/ukraina/1778840.html" TargetMode="External"/><Relationship Id="rId202" Type="http://schemas.openxmlformats.org/officeDocument/2006/relationships/hyperlink" Target="http://cidct.org.ua/polozhenie-o-medzhlise-kryimskotatarskogo-naroda-2/" TargetMode="External"/><Relationship Id="rId207" Type="http://schemas.openxmlformats.org/officeDocument/2006/relationships/hyperlink" Target="http://ruskline.ru/author/a/afanas_ev_viktor/" TargetMode="External"/><Relationship Id="rId223" Type="http://schemas.openxmlformats.org/officeDocument/2006/relationships/hyperlink" Target="http://www.caucasustimes.com/article.asp?id=21139" TargetMode="External"/><Relationship Id="rId13" Type="http://schemas.openxmlformats.org/officeDocument/2006/relationships/hyperlink" Target="http://www.fondsk.ru/news/2011/11/04/k-novejshej-istorii-chernomorskogo-flota-rossii.html" TargetMode="External"/><Relationship Id="rId18" Type="http://schemas.openxmlformats.org/officeDocument/2006/relationships/hyperlink" Target="URL:%20http://www.fas.org/sgp/crs/row/RL%2033460.pdf" TargetMode="External"/><Relationship Id="rId39" Type="http://schemas.openxmlformats.org/officeDocument/2006/relationships/hyperlink" Target="http://www.raexpert.ru/ratings/regions/2013/att1/att1-1/" TargetMode="External"/><Relationship Id="rId109" Type="http://schemas.openxmlformats.org/officeDocument/2006/relationships/hyperlink" Target="http://www.kavkaz-uzel.ru/articles/177563/" TargetMode="External"/><Relationship Id="rId34" Type="http://schemas.openxmlformats.org/officeDocument/2006/relationships/hyperlink" Target="http://zakon1.rada.gov.ua/laws/show/1344-2011-%D1%80" TargetMode="External"/><Relationship Id="rId50" Type="http://schemas.openxmlformats.org/officeDocument/2006/relationships/hyperlink" Target="http://svpressa.ru/themes/news.php?id=%c0%ed%e4%f0%e5%e9+%cf%ee%eb%f3%ed%e8%ed" TargetMode="External"/><Relationship Id="rId55" Type="http://schemas.openxmlformats.org/officeDocument/2006/relationships/hyperlink" Target="http://www.regnum.ru/news/fd-abroad/ukraina/1773266.html" TargetMode="External"/><Relationship Id="rId76" Type="http://schemas.openxmlformats.org/officeDocument/2006/relationships/hyperlink" Target="http://www" TargetMode="External"/><Relationship Id="rId97" Type="http://schemas.openxmlformats.org/officeDocument/2006/relationships/hyperlink" Target="http://polit.ru/article/2010/06/02/besleni/" TargetMode="External"/><Relationship Id="rId104" Type="http://schemas.openxmlformats.org/officeDocument/2006/relationships/hyperlink" Target="http://www.virt-circassia.ucoz.com/news/2008-12-20-735" TargetMode="External"/><Relationship Id="rId120" Type="http://schemas.openxmlformats.org/officeDocument/2006/relationships/hyperlink" Target="http://shapsugiya.ru/index.php?newsid=1272" TargetMode="External"/><Relationship Id="rId125" Type="http://schemas.openxmlformats.org/officeDocument/2006/relationships/hyperlink" Target="http://kavpolit.com/author/naima/" TargetMode="External"/><Relationship Id="rId141" Type="http://schemas.openxmlformats.org/officeDocument/2006/relationships/hyperlink" Target="http://www.m.kavkaz-uzel.ru/" TargetMode="External"/><Relationship Id="rId146" Type="http://schemas.openxmlformats.org/officeDocument/2006/relationships/hyperlink" Target="http://www.natpressru.info/index.php?newsid=9242" TargetMode="External"/><Relationship Id="rId167" Type="http://schemas.openxmlformats.org/officeDocument/2006/relationships/hyperlink" Target="http://2001.ukrcensus.gov.ua/rus/results/%20general/nationality/" TargetMode="External"/><Relationship Id="rId188" Type="http://schemas.openxmlformats.org/officeDocument/2006/relationships/hyperlink" Target="http://sevastopol.su/news.php" TargetMode="External"/><Relationship Id="rId7" Type="http://schemas.openxmlformats.org/officeDocument/2006/relationships/hyperlink" Target="http://www.rg.ru/tema/avtor-Pavel-Dulman/index.html" TargetMode="External"/><Relationship Id="rId71" Type="http://schemas.openxmlformats.org/officeDocument/2006/relationships/hyperlink" Target="http://www.ufmskrn.ru/site2/" TargetMode="External"/><Relationship Id="rId92" Type="http://schemas.openxmlformats.org/officeDocument/2006/relationships/hyperlink" Target="http://www.kavkaz-uzel.ru/articles/242696/" TargetMode="External"/><Relationship Id="rId162" Type="http://schemas.openxmlformats.org/officeDocument/2006/relationships/hyperlink" Target="http://www.comrelig.crimea-portal.gov.ua/rus/index.php?v=1&amp;tck=0&amp;1=&amp;art%20=34" TargetMode="External"/><Relationship Id="rId183" Type="http://schemas.openxmlformats.org/officeDocument/2006/relationships/hyperlink" Target="http://r-u.org.ua/analit/vk/4235-news.html" TargetMode="External"/><Relationship Id="rId213" Type="http://schemas.openxmlformats.org/officeDocument/2006/relationships/hyperlink" Target="http://www.c-inform.info/news/id/8673" TargetMode="External"/><Relationship Id="rId218" Type="http://schemas.openxmlformats.org/officeDocument/2006/relationships/hyperlink" Target="http://www.freetavrida.org/?p=3731" TargetMode="External"/><Relationship Id="rId2" Type="http://schemas.openxmlformats.org/officeDocument/2006/relationships/hyperlink" Target="https://www" TargetMode="External"/><Relationship Id="rId29" Type="http://schemas.openxmlformats.org/officeDocument/2006/relationships/hyperlink" Target="http://www.mgimo.ru/publications/?id=189635" TargetMode="External"/><Relationship Id="rId24" Type="http://schemas.openxmlformats.org/officeDocument/2006/relationships/hyperlink" Target="http://kontinent.org/article_rus_494c334a0fe20.html" TargetMode="External"/><Relationship Id="rId40" Type="http://schemas.openxmlformats.org/officeDocument/2006/relationships/hyperlink" Target="http://economy.krasnodar.ru/strategic-planning/the-program-of-develop%20ment-of-krasnodar-region/files/soc-ekon_razv_2013-17.PDF" TargetMode="External"/><Relationship Id="rId45" Type="http://schemas.openxmlformats.org/officeDocument/2006/relationships/hyperlink" Target="http://www.perepis-2010.ru/" TargetMode="External"/><Relationship Id="rId66" Type="http://schemas.openxmlformats.org/officeDocument/2006/relationships/hyperlink" Target="http://economy" TargetMode="External"/><Relationship Id="rId87" Type="http://schemas.openxmlformats.org/officeDocument/2006/relationships/hyperlink" Target="http://tyzhden.ua/Author/321" TargetMode="External"/><Relationship Id="rId110" Type="http://schemas.openxmlformats.org/officeDocument/2006/relationships/hyperlink" Target="http://www.kavkazoved.info/news/2012/06/28/sirijskij-krizis-i-cherkesskij-vop%20ros.html" TargetMode="External"/><Relationship Id="rId115" Type="http://schemas.openxmlformats.org/officeDocument/2006/relationships/hyperlink" Target="http://www.hekupsa.com/obzor/publikatsii/1062-asker-shkhalakhov-repatriatsiya-v-adygee-itogi-2012-goda.html" TargetMode="External"/><Relationship Id="rId131" Type="http://schemas.openxmlformats.org/officeDocument/2006/relationships/hyperlink" Target="http://www.kavkaz-uzel.ru/articles/216627" TargetMode="External"/><Relationship Id="rId136" Type="http://schemas.openxmlformats.org/officeDocument/2006/relationships/hyperlink" Target="http://www.kavkazoved.info/news/2012/08/20/blizhnevos%20tochnye-cherkesy-ot-repatriacii-k-socialnomu-vzryvu.html" TargetMode="External"/><Relationship Id="rId157" Type="http://schemas.openxmlformats.org/officeDocument/2006/relationships/hyperlink" Target="http://www.blackseanews" TargetMode="External"/><Relationship Id="rId178" Type="http://schemas.openxmlformats.org/officeDocument/2006/relationships/hyperlink" Target="http://www.kr-eho.info/index.php?name=News&amp;op=article&amp;sid=7280" TargetMode="External"/><Relationship Id="rId61" Type="http://schemas.openxmlformats.org/officeDocument/2006/relationships/hyperlink" Target="http://www.consultant.ru/%20document/cons_doc_LAW_172909/" TargetMode="External"/><Relationship Id="rId82" Type="http://schemas.openxmlformats.org/officeDocument/2006/relationships/hyperlink" Target="http://www" TargetMode="External"/><Relationship Id="rId152" Type="http://schemas.openxmlformats.org/officeDocument/2006/relationships/hyperlink" Target="http://www.ccssu.crimea.ua/tnu/structure/philosophy/polit/index.htm" TargetMode="External"/><Relationship Id="rId173" Type="http://schemas.openxmlformats.org/officeDocument/2006/relationships/hyperlink" Target="http://www.russkie.org/index.php?module=fullitem&amp;id=24007" TargetMode="External"/><Relationship Id="rId194" Type="http://schemas.openxmlformats.org/officeDocument/2006/relationships/hyperlink" Target="http://www.regnum.ru/news/fd-abroad/1778895.html" TargetMode="External"/><Relationship Id="rId199" Type="http://schemas.openxmlformats.org/officeDocument/2006/relationships/hyperlink" Target="http://mincult.kmu.gov.ua/mincult/uk/publish/article/327651;jsessionid=C576ABCB3D48CB82182949A7237D6CDE" TargetMode="External"/><Relationship Id="rId203" Type="http://schemas.openxmlformats.org/officeDocument/2006/relationships/hyperlink" Target="http://www.comrelig.crimea-portal.gov.ua/rus/index.php?v=1&amp;tck=0&amp;1=&amp;art=34" TargetMode="External"/><Relationship Id="rId208" Type="http://schemas.openxmlformats.org/officeDocument/2006/relationships/hyperlink" Target="http://ruskline.ru/monitoring_smi/2012/12/07/zakon_%20odin_dlya_vseh_samozahvatov_zemli_v_krymu_byt_ne_dolzhno/" TargetMode="External"/><Relationship Id="rId19" Type="http://schemas.openxmlformats.org/officeDocument/2006/relationships/hyperlink" Target="http://afonined" TargetMode="External"/><Relationship Id="rId224" Type="http://schemas.openxmlformats.org/officeDocument/2006/relationships/hyperlink" Target="http://text.document.kremlin.ru/SESSION/PILOT/main.%20htm" TargetMode="External"/><Relationship Id="rId14" Type="http://schemas.openxmlformats.org/officeDocument/2006/relationships/hyperlink" Target="&#1056;&#1086;&#1089;&#1089;&#1080;&#1081;&#1089;&#1082;&#1072;&#1103;%20&#1075;&#1072;&#1079;&#1077;&#1090;&#1072;%20" TargetMode="External"/><Relationship Id="rId30" Type="http://schemas.openxmlformats.org/officeDocument/2006/relationships/hyperlink" Target="http://www.rosbalt.ru/ukraina/2011/06/10/857981.html" TargetMode="External"/><Relationship Id="rId35" Type="http://schemas.openxmlformats.org/officeDocument/2006/relationships/hyperlink" Target="http://www.kremlin.ru/events/articles/2003/12/57621/58573.shtml" TargetMode="External"/><Relationship Id="rId56" Type="http://schemas.openxmlformats.org/officeDocument/2006/relationships/hyperlink" Target="http://www.regnum.ru/news/fd-abroad/ukraina/1773092.html" TargetMode="External"/><Relationship Id="rId77" Type="http://schemas.openxmlformats.org/officeDocument/2006/relationships/hyperlink" Target="http://www.oprf.ru/" TargetMode="External"/><Relationship Id="rId100" Type="http://schemas.openxmlformats.org/officeDocument/2006/relationships/hyperlink" Target="http://anvictory.org/goto/http:/www.globalpolitician.com/2243-circassia" TargetMode="External"/><Relationship Id="rId105" Type="http://schemas.openxmlformats.org/officeDocument/2006/relationships/hyperlink" Target="http://www.kavkaz-uzel.ru/articles/144506/?print=true" TargetMode="External"/><Relationship Id="rId126" Type="http://schemas.openxmlformats.org/officeDocument/2006/relationships/hyperlink" Target="http://kavpolit.com/sirijskie-cherkesy-i-problema-repatriacii/" TargetMode="External"/><Relationship Id="rId147" Type="http://schemas.openxmlformats.org/officeDocument/2006/relationships/hyperlink" Target="http://www.natpressru.info/index.php?newsid=9242" TargetMode="External"/><Relationship Id="rId168" Type="http://schemas.openxmlformats.org/officeDocument/2006/relationships/hyperlink" Target="http://www.russkie.org/index.php?module=fullitem&amp;id=24007" TargetMode="External"/><Relationship Id="rId8" Type="http://schemas.openxmlformats.org/officeDocument/2006/relationships/hyperlink" Target="http://news.most.ua/%20Ukraine/Politics/ukraina-i-rossiya-podelili-mayaki" TargetMode="External"/><Relationship Id="rId51" Type="http://schemas.openxmlformats.org/officeDocument/2006/relationships/hyperlink" Target="http://15minut.org/" TargetMode="External"/><Relationship Id="rId72" Type="http://schemas.openxmlformats.org/officeDocument/2006/relationships/hyperlink" Target="http://www.ufmskrn.ru/" TargetMode="External"/><Relationship Id="rId93" Type="http://schemas.openxmlformats.org/officeDocument/2006/relationships/hyperlink" Target="http://www.kavkaz-uzel.ru/articles/249591/" TargetMode="External"/><Relationship Id="rId98" Type="http://schemas.openxmlformats.org/officeDocument/2006/relationships/hyperlink" Target="http://anvictory.org/blog/2011/05/19/kak-russkij-medved-prospal-cherkesskij-vopros/" TargetMode="External"/><Relationship Id="rId121" Type="http://schemas.openxmlformats.org/officeDocument/2006/relationships/hyperlink" Target="http://www.regnum.ru/news/1405809.html" TargetMode="External"/><Relationship Id="rId142" Type="http://schemas.openxmlformats.org/officeDocument/2006/relationships/hyperlink" Target="http://www.regnum.ru/news/1745555.html" TargetMode="External"/><Relationship Id="rId163" Type="http://schemas.openxmlformats.org/officeDocument/2006/relationships/hyperlink" Target="http://www.stoletie.ru/geopolitica/_%20poluostrov_razdora_851.htm" TargetMode="External"/><Relationship Id="rId184" Type="http://schemas.openxmlformats.org/officeDocument/2006/relationships/hyperlink" Target="&#1054;&#1088;&#1075;&#1072;&#1085;&#1080;&#1079;&#1072;&#1094;&#1080;&#1080;%20&#1088;&#1086;&#1089;&#1089;&#1080;&#1081;&#1089;&#1082;&#1080;&#1093;%20&#1089;&#1086;&#1086;&#1090;&#1077;&#1095;&#1077;&#1089;&#1090;&#1074;&#1077;&#1085;&#1085;&#1080;&#1082;&#1086;&#1074;%20&#1074;%20&#1050;&#1088;&#1099;&#1084;&#1091;:%20&#1089;&#1086;&#1089;&#1090;&#1086;&#1103;&#1085;&#1080;&#1077;%20&#1080;%20&#1087;&#1077;&#1088;&#1089;&#1087;&#1077;&#1082;&#1090;&#1080;&#1074;&#1099;" TargetMode="External"/><Relationship Id="rId189" Type="http://schemas.openxmlformats.org/officeDocument/2006/relationships/hyperlink" Target="http://www.sevastopol.su/news.php?id=54877" TargetMode="External"/><Relationship Id="rId219" Type="http://schemas.openxmlformats.org/officeDocument/2006/relationships/hyperlink" Target="http://m.rg.ru/2014/04/21/reabilitaciya-site-dok.html" TargetMode="External"/><Relationship Id="rId3" Type="http://schemas.openxmlformats.org/officeDocument/2006/relationships/hyperlink" Target="http://www.perepis-2010.ru/results_of_the_census/tab7.xls" TargetMode="External"/><Relationship Id="rId214" Type="http://schemas.openxmlformats.org/officeDocument/2006/relationships/hyperlink" Target="http://krymology.info/index.php/%D0%A0%D0%B5%25/" TargetMode="External"/><Relationship Id="rId25" Type="http://schemas.openxmlformats.org/officeDocument/2006/relationships/hyperlink" Target="http://www.mid.ru/bdomp/spd_md.nsf/0/351AFA24361366CE44257991004160BC" TargetMode="External"/><Relationship Id="rId46" Type="http://schemas.openxmlformats.org/officeDocument/2006/relationships/hyperlink" Target="http://kavkaz-news.info/portal/cnid_%2094390/alias_Caucasus-Info/lang_en/" TargetMode="External"/><Relationship Id="rId67" Type="http://schemas.openxmlformats.org/officeDocument/2006/relationships/hyperlink" Target="http://economy.krasnodar.ru/" TargetMode="External"/><Relationship Id="rId116" Type="http://schemas.openxmlformats.org/officeDocument/2006/relationships/hyperlink" Target="http://www" TargetMode="External"/><Relationship Id="rId137" Type="http://schemas.openxmlformats.org/officeDocument/2006/relationships/hyperlink" Target="http://kavpolit.com/author/naima/" TargetMode="External"/><Relationship Id="rId158" Type="http://schemas.openxmlformats.org/officeDocument/2006/relationships/hyperlink" Target="http://2001.ukrcensus.gov.ua/rus/results/%20general/nationality/" TargetMode="External"/><Relationship Id="rId20" Type="http://schemas.openxmlformats.org/officeDocument/2006/relationships/hyperlink" Target="URL:%20http://newskey.ru/news/106027" TargetMode="External"/><Relationship Id="rId41" Type="http://schemas.openxmlformats.org/officeDocument/2006/relationships/hyperlink" Target="http://www.krasnodar.ru/" TargetMode="External"/><Relationship Id="rId62" Type="http://schemas.openxmlformats.org/officeDocument/2006/relationships/hyperlink" Target="http://news.kremlin.ru/" TargetMode="External"/><Relationship Id="rId83" Type="http://schemas.openxmlformats.org/officeDocument/2006/relationships/hyperlink" Target="http://rusplt.ru/authors/authors_194.html" TargetMode="External"/><Relationship Id="rId88" Type="http://schemas.openxmlformats.org/officeDocument/2006/relationships/hyperlink" Target="http://www.politnavigator.net/rossiya-rasplatitsya-s-ukrainojj-kubanyu-kievskijj-politolog.html" TargetMode="External"/><Relationship Id="rId111" Type="http://schemas.openxmlformats.org/officeDocument/2006/relationships/hyperlink" Target="http://intercircass.org/?p=1187" TargetMode="External"/><Relationship Id="rId132" Type="http://schemas.openxmlformats.org/officeDocument/2006/relationships/hyperlink" Target="http://www.golos-ameriki.ru/content/world-syria-refugees-situation/1583815.html" TargetMode="External"/><Relationship Id="rId153" Type="http://schemas.openxmlformats.org/officeDocument/2006/relationships/hyperlink" Target="&#1054;&#1088;&#1075;&#1072;&#1085;&#1080;&#1079;&#1072;&#1094;&#1080;&#1080;%20&#1088;&#1086;&#1089;&#1089;&#1080;&#1081;&#1089;&#1082;&#1080;&#1093;%20&#1089;&#1086;&#1086;&#1090;&#1077;&#1095;&#1077;&#1089;&#1090;&#1074;&#1077;&#1085;&#1085;&#1080;&#1082;&#1086;&#1074;%20&#1074;%20&#1050;&#1088;&#1099;&#1084;&#1091;:%20&#1089;&#1086;&#1089;&#1090;&#1086;&#1103;&#1085;&#1080;&#1077;%20&#1080;%20&#1087;&#1077;&#1088;&#1089;&#1087;&#1077;&#1082;&#1090;&#1080;&#1074;&#1099;" TargetMode="External"/><Relationship Id="rId174" Type="http://schemas.openxmlformats.org/officeDocument/2006/relationships/hyperlink" Target="http://hvylya.org/analytics/politics/v-chem-sila-brat-prichina-impotentsii-russkih-natsionalnyh-dvizhenij-v-krymu.%20html" TargetMode="External"/><Relationship Id="rId179" Type="http://schemas.openxmlformats.org/officeDocument/2006/relationships/hyperlink" Target="http://clubs.ya.ru/polit/replies.xml?item_no=136534" TargetMode="External"/><Relationship Id="rId195" Type="http://schemas.openxmlformats.org/officeDocument/2006/relationships/hyperlink" Target="http://www.comrelig.crimea-portal.gov.ua/rus/index.php?v=1&amp;tck=0&amp;1=&amp;art%20=34" TargetMode="External"/><Relationship Id="rId209" Type="http://schemas.openxmlformats.org/officeDocument/2006/relationships/hyperlink" Target="http://www.regnum.ru/news/polit/%201422195.html" TargetMode="External"/><Relationship Id="rId190" Type="http://schemas.openxmlformats.org/officeDocument/2006/relationships/hyperlink" Target="http://evening-crimea.com/news/20-02-2014_vse-k-etomu-idet-v-krymu-dopuskajut-vozmozhnost-otdelenija-kryma-ot-ukrain" TargetMode="External"/><Relationship Id="rId204" Type="http://schemas.openxmlformats.org/officeDocument/2006/relationships/hyperlink" Target="http://www.bigyalta.com.ua/%20image-397" TargetMode="External"/><Relationship Id="rId220" Type="http://schemas.openxmlformats.org/officeDocument/2006/relationships/hyperlink" Target="http://www.c-inform.info/news/id/13947" TargetMode="External"/><Relationship Id="rId225" Type="http://schemas.openxmlformats.org/officeDocument/2006/relationships/hyperlink" Target="http://archive.government.ru/special/%20docs/17843/" TargetMode="External"/><Relationship Id="rId15" Type="http://schemas.openxmlformats.org/officeDocument/2006/relationships/hyperlink" Target="URL:%20http://nomos.com.ua/index2.php" TargetMode="External"/><Relationship Id="rId36" Type="http://schemas.openxmlformats.org/officeDocument/2006/relationships/hyperlink" Target="http://2004.kremlin.ru/priorities/events31016/2003.shtml" TargetMode="External"/><Relationship Id="rId57" Type="http://schemas.openxmlformats.org/officeDocument/2006/relationships/hyperlink" Target="http://www.regnum.ru/news/fd-abroad/ukraina/%201773172.html" TargetMode="External"/><Relationship Id="rId106" Type="http://schemas.openxmlformats.org/officeDocument/2006/relationships/hyperlink" Target="http://www.zihia.net/%20index.php?newsid=114" TargetMode="External"/><Relationship Id="rId127" Type="http://schemas.openxmlformats.org/officeDocument/2006/relationships/hyperlink" Target="http://kavpolit.com/sirijskie-cherkesy-i-problema-repatriacii" TargetMode="External"/><Relationship Id="rId10" Type="http://schemas.openxmlformats.org/officeDocument/2006/relationships/hyperlink" Target="http://www.fondsk.ru/news/2011/11/04/k-novejshej-istorii-chernomorskogo-flota-rossii.html" TargetMode="External"/><Relationship Id="rId31" Type="http://schemas.openxmlformats.org/officeDocument/2006/relationships/hyperlink" Target="http://www.rosbalt.ru/%20ukraina/%202011/08/12/878947.html" TargetMode="External"/><Relationship Id="rId52" Type="http://schemas.openxmlformats.org/officeDocument/2006/relationships/hyperlink" Target="http://www.regnum.ru/news/fd-abroad/%20ukraina/1773159.html" TargetMode="External"/><Relationship Id="rId73" Type="http://schemas.openxmlformats.org/officeDocument/2006/relationships/hyperlink" Target="http://www.ufmskrn.ru/site2/news/67012/" TargetMode="External"/><Relationship Id="rId78" Type="http://schemas.openxmlformats.org/officeDocument/2006/relationships/hyperlink" Target="http://kavkaz-news.info/" TargetMode="External"/><Relationship Id="rId94" Type="http://schemas.openxmlformats.org/officeDocument/2006/relationships/hyperlink" Target="consultantplus://offline/ref=96F0448A2BFDAC5F74AABE577DD8596ADEA5194FCF53A1E53D039E28A21FC8944B820F2C24C67D276396454223WCG" TargetMode="External"/><Relationship Id="rId99" Type="http://schemas.openxmlformats.org/officeDocument/2006/relationships/hyperlink" Target="http://anvictory.org/goto/http:/www.globalpolitician.com/2243-circassia" TargetMode="External"/><Relationship Id="rId101" Type="http://schemas.openxmlformats.org/officeDocument/2006/relationships/hyperlink" Target="http://anvictory.org/goto/http:/www.cdi.org/russia/johnson/2008-93.cfm" TargetMode="External"/><Relationship Id="rId122" Type="http://schemas.openxmlformats.org/officeDocument/2006/relationships/hyperlink" Target="http://www.krasnodar.kavkaz-uzel.ru/articles/198567/" TargetMode="External"/><Relationship Id="rId143" Type="http://schemas.openxmlformats.org/officeDocument/2006/relationships/hyperlink" Target="http://www.kavkazoved.info/news/2014/06/09/cherkesskie-nacionalisty-ischut-souznikov-na-ukraine.html" TargetMode="External"/><Relationship Id="rId148" Type="http://schemas.openxmlformats.org/officeDocument/2006/relationships/hyperlink" Target="http://www.kavkazoved.info/authors/vladislav-gulevich.html" TargetMode="External"/><Relationship Id="rId164" Type="http://schemas.openxmlformats.org/officeDocument/2006/relationships/hyperlink" Target="http://www.russkie.org/index.php?module=fullitem&amp;id=24007" TargetMode="External"/><Relationship Id="rId169" Type="http://schemas.openxmlformats.org/officeDocument/2006/relationships/hyperlink" Target="http://www.kr-eho.info/index.php?name=News&amp;op=article&amp;sid=7280" TargetMode="External"/><Relationship Id="rId185" Type="http://schemas.openxmlformats.org/officeDocument/2006/relationships/hyperlink" Target="http://www.freetavrida.org/?p=1988" TargetMode="External"/><Relationship Id="rId4" Type="http://schemas.openxmlformats.org/officeDocument/2006/relationships/hyperlink" Target="http://www.blackseanews.net/read/7603" TargetMode="External"/><Relationship Id="rId9" Type="http://schemas.openxmlformats.org/officeDocument/2006/relationships/hyperlink" Target="http://www.fondsk.ru/authors/sergej-gorbachev.html" TargetMode="External"/><Relationship Id="rId180" Type="http://schemas.openxmlformats.org/officeDocument/2006/relationships/hyperlink" Target="http://rusk.ru/st.php?idar=110755" TargetMode="External"/><Relationship Id="rId210" Type="http://schemas.openxmlformats.org/officeDocument/2006/relationships/hyperlink" Target="http://www.0654.com.ua/article/196690" TargetMode="External"/><Relationship Id="rId215" Type="http://schemas.openxmlformats.org/officeDocument/2006/relationships/hyperlink" Target="http://crimea.izbirkom.ru/%20news/izbiratelnaya-komissiya-respubliki-krym-utverdila-ofitsialnye-rezultaty-vyborov-deputatov-gossoveta-.html" TargetMode="External"/><Relationship Id="rId26" Type="http://schemas.openxmlformats.org/officeDocument/2006/relationships/hyperlink" Target="http://www.ruscrimea.ru/cms/?go=mon&amp;in=view&amp;id=17" TargetMode="External"/><Relationship Id="rId47" Type="http://schemas.openxmlformats.org/officeDocument/2006/relationships/hyperlink" Target="http://www.perepis-2010.ru/results_of_the_" TargetMode="External"/><Relationship Id="rId68" Type="http://schemas.openxmlformats.org/officeDocument/2006/relationships/hyperlink" Target="http://krsdstat.gks.ru/wps/wcm/connect/" TargetMode="External"/><Relationship Id="rId89" Type="http://schemas.openxmlformats.org/officeDocument/2006/relationships/hyperlink" Target="http://www.politnavigator.net/rossiya-rasplatitsya-s-ukrainojj-kubanyu-kievskijj-politolog.html" TargetMode="External"/><Relationship Id="rId112" Type="http://schemas.openxmlformats.org/officeDocument/2006/relationships/hyperlink" Target="http://russia.kavkaz-uzel.ru/articles/197101/" TargetMode="External"/><Relationship Id="rId133" Type="http://schemas.openxmlformats.org/officeDocument/2006/relationships/hyperlink" Target="http://www.kavkazoved.info/authors/vladislav-gulevich.html" TargetMode="External"/><Relationship Id="rId154" Type="http://schemas.openxmlformats.org/officeDocument/2006/relationships/hyperlink" Target="http://r-u.org.ua/analit/vk/4235-news.html" TargetMode="External"/><Relationship Id="rId175" Type="http://schemas.openxmlformats.org/officeDocument/2006/relationships/hyperlink" Target="&#1054;&#1088;&#1075;&#1072;&#1085;&#1080;&#1079;&#1072;&#1094;&#1080;&#1080;%20&#1088;&#1086;&#1089;&#1089;&#1080;&#1081;&#1089;&#1082;&#1080;&#1093;%20&#1089;&#1086;&#1086;&#1090;&#1077;&#1095;&#1077;&#1089;&#1090;&#1074;&#1077;&#1085;&#1085;&#1080;&#1082;&#1086;&#1074;%20&#1074;%20&#1050;&#1088;&#1099;&#1084;&#1091;:%20&#1089;&#1086;&#1089;&#1090;&#1086;&#1103;&#1085;&#1080;&#1077;%20&#1080;%20&#1087;&#1077;&#1088;&#1089;&#1087;&#1077;&#1082;&#1090;&#1080;&#1074;&#1099;" TargetMode="External"/><Relationship Id="rId196" Type="http://schemas.openxmlformats.org/officeDocument/2006/relationships/hyperlink" Target="http://www.stoletie.ru/geopolitica/_%20poluostrov_razdora_851.htm" TargetMode="External"/><Relationship Id="rId200" Type="http://schemas.openxmlformats.org/officeDocument/2006/relationships/hyperlink" Target="http://old.crimea-portal.gov.ua/index.php?v=13&amp;tek=13&amp;art=9983&amp;f=fr" TargetMode="External"/><Relationship Id="rId16" Type="http://schemas.openxmlformats.org/officeDocument/2006/relationships/hyperlink" Target="http://www.od.niss.gov.ua/content/" TargetMode="External"/><Relationship Id="rId221" Type="http://schemas.openxmlformats.org/officeDocument/2006/relationships/hyperlink" Target="http://www.gks.ru/free_doc/new_site/perepis2010/%20croc/results2.html" TargetMode="External"/><Relationship Id="rId37" Type="http://schemas.openxmlformats.org/officeDocument/2006/relationships/hyperlink" Target="http://gtmarket.ru/news/2013/06/17/6014" TargetMode="External"/><Relationship Id="rId58" Type="http://schemas.openxmlformats.org/officeDocument/2006/relationships/hyperlink" Target="http://www.freetavrida.org/?p=2828" TargetMode="External"/><Relationship Id="rId79" Type="http://schemas.openxmlformats.org/officeDocument/2006/relationships/hyperlink" Target="http://www.regnum.ru/news/1745555.html" TargetMode="External"/><Relationship Id="rId102" Type="http://schemas.openxmlformats.org/officeDocument/2006/relationships/hyperlink" Target="http://www.kavkaz-uzel.ru/articles/171730/" TargetMode="External"/><Relationship Id="rId123" Type="http://schemas.openxmlformats.org/officeDocument/2006/relationships/hyperlink" Target="http://www.natpress.ru/index.php?newsid=7206" TargetMode="External"/><Relationship Id="rId144" Type="http://schemas.openxmlformats.org/officeDocument/2006/relationships/hyperlink" Target="http://www.kavkazoved.info/authors/julija-chmelenko.html" TargetMode="External"/><Relationship Id="rId90" Type="http://schemas.openxmlformats.org/officeDocument/2006/relationships/hyperlink" Target="http://www.kavkaz-uzel.ru/articles/" TargetMode="External"/><Relationship Id="rId165" Type="http://schemas.openxmlformats.org/officeDocument/2006/relationships/hyperlink" Target="http://human.snauka.ru/goto/http:/mincult.kmu.gov.ua/mincult/uk/publish/article/354806" TargetMode="External"/><Relationship Id="rId186" Type="http://schemas.openxmlformats.org/officeDocument/2006/relationships/hyperlink" Target="http://www.freetavrida.org/?paged=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EB2D1-FD26-4D20-8B4A-1979F7F1F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1738</TotalTime>
  <Pages>236</Pages>
  <Words>55822</Words>
  <Characters>318187</Characters>
  <Application>Microsoft Office Word</Application>
  <DocSecurity>0</DocSecurity>
  <Lines>2651</Lines>
  <Paragraphs>746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KOM</cp:lastModifiedBy>
  <cp:revision>352</cp:revision>
  <cp:lastPrinted>2015-06-01T20:06:00Z</cp:lastPrinted>
  <dcterms:created xsi:type="dcterms:W3CDTF">2014-12-28T20:46:00Z</dcterms:created>
  <dcterms:modified xsi:type="dcterms:W3CDTF">2015-06-28T18:37:00Z</dcterms:modified>
</cp:coreProperties>
</file>