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Министерство образования и науки Российской Федерации</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КУБАНСКИЙ ГОСУДАРСТВЕННЫЙ УНИВЕРСИТЕТ</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 xml:space="preserve">А.В. БАРАНОВ </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ПОЛИТИЧЕСКАЯ СОЦИОЛОГИЯ</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Учебное пособие</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Краснодар</w:t>
      </w: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
          <w:sz w:val="32"/>
          <w:szCs w:val="32"/>
          <w:lang w:eastAsia="ru-RU"/>
        </w:rPr>
        <w:t>2011</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br w:type="page"/>
      </w:r>
      <w:r w:rsidRPr="00A50605">
        <w:rPr>
          <w:rFonts w:ascii="Times New Roman" w:eastAsia="Times New Roman" w:hAnsi="Times New Roman" w:cs="Times New Roman"/>
          <w:sz w:val="32"/>
          <w:szCs w:val="32"/>
          <w:lang w:eastAsia="ru-RU"/>
        </w:rPr>
        <w:lastRenderedPageBreak/>
        <w:t>Министерство образования и науки Российской Федерации</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КУБАНСКИЙ ГОСУДАРСТВЕННЫЙ УНИВЕРСИТЕТ</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right"/>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 xml:space="preserve">А.В. БАРАНОВ </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ПОЛИТИЧЕСКАЯ СОЦИОЛОГИЯ</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Учебное пособие</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Краснодар</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2011</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br w:type="page"/>
      </w:r>
      <w:r w:rsidRPr="00A50605">
        <w:rPr>
          <w:rFonts w:ascii="Times New Roman" w:eastAsia="Times New Roman" w:hAnsi="Times New Roman" w:cs="Times New Roman"/>
          <w:sz w:val="32"/>
          <w:szCs w:val="32"/>
          <w:lang w:eastAsia="ru-RU"/>
        </w:rPr>
        <w:lastRenderedPageBreak/>
        <w:t>УДК 32.001:316(075)</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ББК 66.0. я73</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 xml:space="preserve">        Б 241</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0" w:line="240" w:lineRule="auto"/>
        <w:jc w:val="center"/>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bCs/>
          <w:sz w:val="32"/>
          <w:szCs w:val="32"/>
          <w:lang w:eastAsia="ru-RU"/>
        </w:rPr>
        <w:t>Рецензенты:</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Доктор политических наук, профессор</w:t>
      </w:r>
    </w:p>
    <w:p w:rsidR="00A50605" w:rsidRPr="00A50605" w:rsidRDefault="00A50605" w:rsidP="00A50605">
      <w:pPr>
        <w:spacing w:after="0" w:line="240" w:lineRule="auto"/>
        <w:jc w:val="center"/>
        <w:rPr>
          <w:rFonts w:ascii="Times New Roman" w:eastAsia="Times New Roman" w:hAnsi="Times New Roman" w:cs="Times New Roman"/>
          <w:i/>
          <w:sz w:val="32"/>
          <w:szCs w:val="32"/>
          <w:lang w:eastAsia="ru-RU"/>
        </w:rPr>
      </w:pPr>
      <w:r w:rsidRPr="00A50605">
        <w:rPr>
          <w:rFonts w:ascii="Times New Roman" w:eastAsia="Times New Roman" w:hAnsi="Times New Roman" w:cs="Times New Roman"/>
          <w:i/>
          <w:sz w:val="32"/>
          <w:szCs w:val="32"/>
          <w:lang w:eastAsia="ru-RU"/>
        </w:rPr>
        <w:t>О.В. Попова</w:t>
      </w:r>
    </w:p>
    <w:p w:rsidR="00A50605" w:rsidRPr="00A50605" w:rsidRDefault="00A50605" w:rsidP="00A50605">
      <w:pPr>
        <w:spacing w:after="0" w:line="240" w:lineRule="auto"/>
        <w:jc w:val="center"/>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Доктор политических наук, профессор</w:t>
      </w:r>
    </w:p>
    <w:p w:rsidR="00A50605" w:rsidRPr="00A50605" w:rsidRDefault="00A50605" w:rsidP="00A50605">
      <w:pPr>
        <w:spacing w:after="0" w:line="240" w:lineRule="auto"/>
        <w:jc w:val="center"/>
        <w:rPr>
          <w:rFonts w:ascii="Times New Roman" w:eastAsia="Times New Roman" w:hAnsi="Times New Roman" w:cs="Times New Roman"/>
          <w:i/>
          <w:sz w:val="32"/>
          <w:szCs w:val="32"/>
          <w:lang w:eastAsia="ru-RU"/>
        </w:rPr>
      </w:pPr>
      <w:r w:rsidRPr="00A50605">
        <w:rPr>
          <w:rFonts w:ascii="Times New Roman" w:eastAsia="Times New Roman" w:hAnsi="Times New Roman" w:cs="Times New Roman"/>
          <w:i/>
          <w:sz w:val="32"/>
          <w:szCs w:val="32"/>
          <w:lang w:eastAsia="ru-RU"/>
        </w:rPr>
        <w:t>А.Г. Большаков</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12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b/>
          <w:sz w:val="32"/>
          <w:szCs w:val="32"/>
          <w:lang w:eastAsia="ru-RU"/>
        </w:rPr>
        <w:t xml:space="preserve">Баранов, А.В. </w:t>
      </w:r>
    </w:p>
    <w:p w:rsidR="00A50605" w:rsidRPr="00A50605" w:rsidRDefault="00A50605" w:rsidP="00A50605">
      <w:pPr>
        <w:spacing w:after="12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Б 241   Политическая социология: учеб. пособие / А.В. Баранов. Красн</w:t>
      </w:r>
      <w:r w:rsidRPr="00A50605">
        <w:rPr>
          <w:rFonts w:ascii="Times New Roman" w:eastAsia="Times New Roman" w:hAnsi="Times New Roman" w:cs="Times New Roman"/>
          <w:sz w:val="32"/>
          <w:szCs w:val="32"/>
          <w:lang w:eastAsia="ru-RU"/>
        </w:rPr>
        <w:t>о</w:t>
      </w:r>
      <w:r w:rsidRPr="00A50605">
        <w:rPr>
          <w:rFonts w:ascii="Times New Roman" w:eastAsia="Times New Roman" w:hAnsi="Times New Roman" w:cs="Times New Roman"/>
          <w:sz w:val="32"/>
          <w:szCs w:val="32"/>
          <w:lang w:eastAsia="ru-RU"/>
        </w:rPr>
        <w:t>дар: Кубанский гос. ун-т, 2011. 410 с. 500 экз.</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val="en-US" w:eastAsia="ru-RU"/>
        </w:rPr>
        <w:t>ISBN</w:t>
      </w:r>
      <w:r w:rsidRPr="00A50605">
        <w:rPr>
          <w:rFonts w:ascii="Times New Roman" w:eastAsia="Times New Roman" w:hAnsi="Times New Roman" w:cs="Times New Roman"/>
          <w:sz w:val="32"/>
          <w:szCs w:val="32"/>
          <w:lang w:eastAsia="ru-RU"/>
        </w:rPr>
        <w:t xml:space="preserve"> 978-5-8209-0758-6</w:t>
      </w:r>
    </w:p>
    <w:p w:rsidR="00A50605" w:rsidRPr="00A50605" w:rsidRDefault="00A50605" w:rsidP="00A50605">
      <w:pPr>
        <w:spacing w:after="0" w:line="240" w:lineRule="auto"/>
        <w:rPr>
          <w:rFonts w:ascii="Times New Roman" w:eastAsia="Times New Roman" w:hAnsi="Times New Roman" w:cs="Times New Roman"/>
          <w:sz w:val="32"/>
          <w:szCs w:val="32"/>
          <w:lang w:eastAsia="ru-RU"/>
        </w:rPr>
      </w:pPr>
    </w:p>
    <w:p w:rsidR="00A50605" w:rsidRPr="00A50605" w:rsidRDefault="00A50605" w:rsidP="00A50605">
      <w:pPr>
        <w:spacing w:after="12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Предлагаемое издание содержит материалы дисциплины «Пол</w:t>
      </w:r>
      <w:r w:rsidRPr="00A50605">
        <w:rPr>
          <w:rFonts w:ascii="Times New Roman" w:eastAsia="Times New Roman" w:hAnsi="Times New Roman" w:cs="Times New Roman"/>
          <w:sz w:val="32"/>
          <w:szCs w:val="32"/>
          <w:lang w:eastAsia="ru-RU"/>
        </w:rPr>
        <w:t>и</w:t>
      </w:r>
      <w:r w:rsidRPr="00A50605">
        <w:rPr>
          <w:rFonts w:ascii="Times New Roman" w:eastAsia="Times New Roman" w:hAnsi="Times New Roman" w:cs="Times New Roman"/>
          <w:sz w:val="32"/>
          <w:szCs w:val="32"/>
          <w:lang w:eastAsia="ru-RU"/>
        </w:rPr>
        <w:t>тическая социология», лекционных занятий, а также контрольные вопросы и зад</w:t>
      </w:r>
      <w:r w:rsidRPr="00A50605">
        <w:rPr>
          <w:rFonts w:ascii="Times New Roman" w:eastAsia="Times New Roman" w:hAnsi="Times New Roman" w:cs="Times New Roman"/>
          <w:sz w:val="32"/>
          <w:szCs w:val="32"/>
          <w:lang w:eastAsia="ru-RU"/>
        </w:rPr>
        <w:t>а</w:t>
      </w:r>
      <w:r w:rsidRPr="00A50605">
        <w:rPr>
          <w:rFonts w:ascii="Times New Roman" w:eastAsia="Times New Roman" w:hAnsi="Times New Roman" w:cs="Times New Roman"/>
          <w:sz w:val="32"/>
          <w:szCs w:val="32"/>
          <w:lang w:eastAsia="ru-RU"/>
        </w:rPr>
        <w:t>ния, рекомендуемую литературу, глоссарий.</w:t>
      </w:r>
    </w:p>
    <w:p w:rsidR="00A50605" w:rsidRPr="00A50605" w:rsidRDefault="00A50605" w:rsidP="00A50605">
      <w:pPr>
        <w:spacing w:after="12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 xml:space="preserve">Адресуется студентам </w:t>
      </w:r>
      <w:r w:rsidRPr="00A50605">
        <w:rPr>
          <w:rFonts w:ascii="Times New Roman" w:eastAsia="Times New Roman" w:hAnsi="Times New Roman" w:cs="Times New Roman"/>
          <w:sz w:val="32"/>
          <w:szCs w:val="32"/>
          <w:lang w:val="en-US" w:eastAsia="ru-RU"/>
        </w:rPr>
        <w:t>II</w:t>
      </w:r>
      <w:r w:rsidRPr="00A50605">
        <w:rPr>
          <w:rFonts w:ascii="Times New Roman" w:eastAsia="Times New Roman" w:hAnsi="Times New Roman" w:cs="Times New Roman"/>
          <w:sz w:val="32"/>
          <w:szCs w:val="32"/>
          <w:lang w:eastAsia="ru-RU"/>
        </w:rPr>
        <w:t xml:space="preserve"> курса ОДО, обучающимся по направл</w:t>
      </w:r>
      <w:r w:rsidRPr="00A50605">
        <w:rPr>
          <w:rFonts w:ascii="Times New Roman" w:eastAsia="Times New Roman" w:hAnsi="Times New Roman" w:cs="Times New Roman"/>
          <w:sz w:val="32"/>
          <w:szCs w:val="32"/>
          <w:lang w:eastAsia="ru-RU"/>
        </w:rPr>
        <w:t>е</w:t>
      </w:r>
      <w:r w:rsidRPr="00A50605">
        <w:rPr>
          <w:rFonts w:ascii="Times New Roman" w:eastAsia="Times New Roman" w:hAnsi="Times New Roman" w:cs="Times New Roman"/>
          <w:sz w:val="32"/>
          <w:szCs w:val="32"/>
          <w:lang w:eastAsia="ru-RU"/>
        </w:rPr>
        <w:t>нию «П</w:t>
      </w:r>
      <w:r w:rsidRPr="00A50605">
        <w:rPr>
          <w:rFonts w:ascii="Times New Roman" w:eastAsia="Times New Roman" w:hAnsi="Times New Roman" w:cs="Times New Roman"/>
          <w:sz w:val="32"/>
          <w:szCs w:val="32"/>
          <w:lang w:eastAsia="ru-RU"/>
        </w:rPr>
        <w:t>о</w:t>
      </w:r>
      <w:r w:rsidRPr="00A50605">
        <w:rPr>
          <w:rFonts w:ascii="Times New Roman" w:eastAsia="Times New Roman" w:hAnsi="Times New Roman" w:cs="Times New Roman"/>
          <w:sz w:val="32"/>
          <w:szCs w:val="32"/>
          <w:lang w:eastAsia="ru-RU"/>
        </w:rPr>
        <w:t>литология».</w:t>
      </w:r>
    </w:p>
    <w:p w:rsidR="00A50605" w:rsidRPr="00A50605" w:rsidRDefault="00A50605" w:rsidP="00A50605">
      <w:pPr>
        <w:spacing w:after="120" w:line="240" w:lineRule="auto"/>
        <w:rPr>
          <w:rFonts w:ascii="Times New Roman" w:eastAsia="Times New Roman" w:hAnsi="Times New Roman" w:cs="Times New Roman"/>
          <w:sz w:val="32"/>
          <w:szCs w:val="32"/>
          <w:lang w:eastAsia="ru-RU"/>
        </w:rPr>
      </w:pP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УДК 32.001:316(075)</w:t>
      </w: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ББК 66.0. я73</w:t>
      </w: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p>
    <w:p w:rsidR="00A50605" w:rsidRPr="00A50605" w:rsidRDefault="00A50605" w:rsidP="00A50605">
      <w:pPr>
        <w:tabs>
          <w:tab w:val="left" w:pos="7513"/>
        </w:tabs>
        <w:spacing w:after="0" w:line="240" w:lineRule="auto"/>
        <w:jc w:val="both"/>
        <w:rPr>
          <w:rFonts w:ascii="Times New Roman" w:eastAsia="Times New Roman" w:hAnsi="Times New Roman" w:cs="Times New Roman"/>
          <w:sz w:val="32"/>
          <w:szCs w:val="32"/>
          <w:lang w:eastAsia="ru-RU"/>
        </w:rPr>
      </w:pPr>
    </w:p>
    <w:p w:rsidR="00A50605" w:rsidRPr="00A50605" w:rsidRDefault="00A50605" w:rsidP="00A50605">
      <w:pPr>
        <w:spacing w:after="0" w:line="240" w:lineRule="auto"/>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val="en-US" w:eastAsia="ru-RU"/>
        </w:rPr>
        <w:t>ISBN</w:t>
      </w:r>
      <w:r w:rsidRPr="00A50605">
        <w:rPr>
          <w:rFonts w:ascii="Times New Roman" w:eastAsia="Times New Roman" w:hAnsi="Times New Roman" w:cs="Times New Roman"/>
          <w:sz w:val="32"/>
          <w:szCs w:val="32"/>
          <w:lang w:eastAsia="ru-RU"/>
        </w:rPr>
        <w:t xml:space="preserve"> 978-5-8209-0758-6                   </w:t>
      </w:r>
      <w:r w:rsidRPr="00A50605">
        <w:rPr>
          <w:rFonts w:ascii="Times New Roman" w:eastAsia="Times New Roman" w:hAnsi="Times New Roman" w:cs="Times New Roman"/>
          <w:sz w:val="32"/>
          <w:szCs w:val="32"/>
          <w:lang w:eastAsia="ru-RU"/>
        </w:rPr>
        <w:sym w:font="Symbol" w:char="F0D3"/>
      </w:r>
      <w:r w:rsidRPr="00A50605">
        <w:rPr>
          <w:rFonts w:ascii="Times New Roman" w:eastAsia="Times New Roman" w:hAnsi="Times New Roman" w:cs="Times New Roman"/>
          <w:sz w:val="32"/>
          <w:szCs w:val="32"/>
          <w:lang w:eastAsia="ru-RU"/>
        </w:rPr>
        <w:t xml:space="preserve">Кубанский государственный </w:t>
      </w:r>
    </w:p>
    <w:p w:rsidR="00A50605" w:rsidRPr="00A50605" w:rsidRDefault="00A50605" w:rsidP="00A50605">
      <w:pPr>
        <w:spacing w:after="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университет, 2011</w:t>
      </w:r>
    </w:p>
    <w:p w:rsidR="00A50605" w:rsidRPr="00A50605" w:rsidRDefault="00A50605" w:rsidP="00A50605">
      <w:pPr>
        <w:spacing w:after="0" w:line="24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sym w:font="Symbol" w:char="F0D3"/>
      </w:r>
      <w:r w:rsidRPr="00A50605">
        <w:rPr>
          <w:rFonts w:ascii="Times New Roman" w:eastAsia="Times New Roman" w:hAnsi="Times New Roman" w:cs="Times New Roman"/>
          <w:sz w:val="32"/>
          <w:szCs w:val="32"/>
          <w:lang w:eastAsia="ru-RU"/>
        </w:rPr>
        <w:t>Баранов А.В., 2011</w:t>
      </w:r>
    </w:p>
    <w:p w:rsidR="00A50605" w:rsidRPr="00A50605" w:rsidRDefault="00A50605" w:rsidP="00A50605">
      <w:pPr>
        <w:spacing w:after="120" w:line="240" w:lineRule="auto"/>
        <w:jc w:val="center"/>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sz w:val="32"/>
          <w:szCs w:val="32"/>
          <w:lang w:eastAsia="ru-RU"/>
        </w:rPr>
        <w:br w:type="page"/>
      </w:r>
      <w:r w:rsidRPr="00A50605">
        <w:rPr>
          <w:rFonts w:ascii="Times New Roman" w:eastAsia="Times New Roman" w:hAnsi="Times New Roman" w:cs="Times New Roman"/>
          <w:b/>
          <w:sz w:val="32"/>
          <w:szCs w:val="32"/>
          <w:lang w:eastAsia="ru-RU"/>
        </w:rPr>
        <w:lastRenderedPageBreak/>
        <w:t>ОГЛАВЛЕНИЕ</w:t>
      </w:r>
    </w:p>
    <w:p w:rsidR="00A50605" w:rsidRPr="00A50605" w:rsidRDefault="00A50605" w:rsidP="00A50605">
      <w:pPr>
        <w:spacing w:after="0" w:line="360" w:lineRule="exact"/>
        <w:jc w:val="center"/>
        <w:rPr>
          <w:rFonts w:ascii="Times New Roman" w:eastAsia="Times New Roman" w:hAnsi="Times New Roman" w:cs="Times New Roman"/>
          <w:b/>
          <w:sz w:val="32"/>
          <w:szCs w:val="32"/>
          <w:lang w:eastAsia="ru-RU"/>
        </w:rPr>
      </w:pPr>
    </w:p>
    <w:p w:rsidR="00A50605" w:rsidRPr="00A50605" w:rsidRDefault="00A50605" w:rsidP="00A50605">
      <w:pPr>
        <w:spacing w:after="0" w:line="360" w:lineRule="auto"/>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sz w:val="32"/>
          <w:szCs w:val="32"/>
          <w:lang w:eastAsia="ru-RU"/>
        </w:rPr>
        <w:t>ВВЕДЕНИЕ                                                                                 5</w:t>
      </w:r>
    </w:p>
    <w:p w:rsidR="00A50605" w:rsidRPr="00A50605" w:rsidRDefault="00A50605" w:rsidP="00A50605">
      <w:pPr>
        <w:numPr>
          <w:ilvl w:val="0"/>
          <w:numId w:val="1"/>
        </w:numPr>
        <w:tabs>
          <w:tab w:val="left" w:pos="1134"/>
        </w:tabs>
        <w:spacing w:after="0" w:line="360" w:lineRule="auto"/>
        <w:ind w:left="0" w:firstLine="0"/>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Cs/>
          <w:sz w:val="32"/>
          <w:szCs w:val="32"/>
          <w:lang w:eastAsia="ru-RU"/>
        </w:rPr>
        <w:t>ТЕОРИИ И МЕТОДОЛОГИИ ПОЛИТИЧЕСКОЙ С</w:t>
      </w:r>
      <w:r w:rsidRPr="00A50605">
        <w:rPr>
          <w:rFonts w:ascii="Times New Roman" w:eastAsia="Times New Roman" w:hAnsi="Times New Roman" w:cs="Times New Roman"/>
          <w:bCs/>
          <w:sz w:val="32"/>
          <w:szCs w:val="32"/>
          <w:lang w:eastAsia="ru-RU"/>
        </w:rPr>
        <w:t>О</w:t>
      </w:r>
      <w:r w:rsidRPr="00A50605">
        <w:rPr>
          <w:rFonts w:ascii="Times New Roman" w:eastAsia="Times New Roman" w:hAnsi="Times New Roman" w:cs="Times New Roman"/>
          <w:bCs/>
          <w:sz w:val="32"/>
          <w:szCs w:val="32"/>
          <w:lang w:eastAsia="ru-RU"/>
        </w:rPr>
        <w:t>ЦИОЛ</w:t>
      </w:r>
      <w:r w:rsidRPr="00A50605">
        <w:rPr>
          <w:rFonts w:ascii="Times New Roman" w:eastAsia="Times New Roman" w:hAnsi="Times New Roman" w:cs="Times New Roman"/>
          <w:bCs/>
          <w:sz w:val="32"/>
          <w:szCs w:val="32"/>
          <w:lang w:eastAsia="ru-RU"/>
        </w:rPr>
        <w:t>О</w:t>
      </w:r>
      <w:r w:rsidRPr="00A50605">
        <w:rPr>
          <w:rFonts w:ascii="Times New Roman" w:eastAsia="Times New Roman" w:hAnsi="Times New Roman" w:cs="Times New Roman"/>
          <w:bCs/>
          <w:sz w:val="32"/>
          <w:szCs w:val="32"/>
          <w:lang w:eastAsia="ru-RU"/>
        </w:rPr>
        <w:t>ГИИ                                                                                         9</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Cs/>
          <w:sz w:val="32"/>
          <w:szCs w:val="32"/>
          <w:lang w:eastAsia="ru-RU"/>
        </w:rPr>
        <w:t xml:space="preserve">Политическая социология как научная </w:t>
      </w:r>
      <w:r w:rsidRPr="00A50605">
        <w:rPr>
          <w:rFonts w:ascii="Times New Roman" w:eastAsia="Times New Roman" w:hAnsi="Times New Roman" w:cs="Times New Roman"/>
          <w:sz w:val="32"/>
          <w:szCs w:val="32"/>
          <w:lang w:eastAsia="ru-RU"/>
        </w:rPr>
        <w:t>д</w:t>
      </w:r>
      <w:r w:rsidRPr="00A50605">
        <w:rPr>
          <w:rFonts w:ascii="Times New Roman" w:eastAsia="Times New Roman" w:hAnsi="Times New Roman" w:cs="Times New Roman"/>
          <w:bCs/>
          <w:sz w:val="32"/>
          <w:szCs w:val="32"/>
          <w:lang w:eastAsia="ru-RU"/>
        </w:rPr>
        <w:t>исциплина</w:t>
      </w:r>
      <w:bookmarkStart w:id="0" w:name="bookmark0"/>
      <w:r w:rsidRPr="00A50605">
        <w:rPr>
          <w:rFonts w:ascii="Times New Roman" w:eastAsia="Times New Roman" w:hAnsi="Times New Roman" w:cs="Times New Roman"/>
          <w:bCs/>
          <w:sz w:val="32"/>
          <w:szCs w:val="32"/>
          <w:lang w:eastAsia="ru-RU"/>
        </w:rPr>
        <w:t xml:space="preserve">       9</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bCs/>
          <w:sz w:val="32"/>
          <w:szCs w:val="32"/>
          <w:lang w:eastAsia="ru-RU"/>
        </w:rPr>
        <w:t>Основные методологи</w:t>
      </w:r>
      <w:bookmarkEnd w:id="0"/>
      <w:r w:rsidRPr="00A50605">
        <w:rPr>
          <w:rFonts w:ascii="Times New Roman" w:eastAsia="Times New Roman" w:hAnsi="Times New Roman" w:cs="Times New Roman"/>
          <w:bCs/>
          <w:sz w:val="32"/>
          <w:szCs w:val="32"/>
          <w:lang w:eastAsia="ru-RU"/>
        </w:rPr>
        <w:t>и политической социологии       29</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sz w:val="32"/>
          <w:szCs w:val="32"/>
          <w:lang w:eastAsia="ru-RU"/>
        </w:rPr>
        <w:t>Теории среднего уровня и парадигмы политической с</w:t>
      </w:r>
      <w:r w:rsidRPr="00A50605">
        <w:rPr>
          <w:rFonts w:ascii="Times New Roman" w:eastAsia="Times New Roman" w:hAnsi="Times New Roman" w:cs="Times New Roman"/>
          <w:sz w:val="32"/>
          <w:szCs w:val="32"/>
          <w:lang w:eastAsia="ru-RU"/>
        </w:rPr>
        <w:t>о</w:t>
      </w:r>
      <w:r w:rsidRPr="00A50605">
        <w:rPr>
          <w:rFonts w:ascii="Times New Roman" w:eastAsia="Times New Roman" w:hAnsi="Times New Roman" w:cs="Times New Roman"/>
          <w:sz w:val="32"/>
          <w:szCs w:val="32"/>
          <w:lang w:eastAsia="ru-RU"/>
        </w:rPr>
        <w:t xml:space="preserve">циологии                                                                                             </w:t>
      </w:r>
      <w:r w:rsidRPr="00A50605">
        <w:rPr>
          <w:rFonts w:ascii="Times New Roman" w:eastAsia="Times New Roman" w:hAnsi="Times New Roman" w:cs="Times New Roman"/>
          <w:bCs/>
          <w:sz w:val="32"/>
          <w:szCs w:val="32"/>
          <w:lang w:eastAsia="ru-RU"/>
        </w:rPr>
        <w:t>51</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
          <w:sz w:val="32"/>
          <w:szCs w:val="32"/>
          <w:lang w:eastAsia="ru-RU"/>
        </w:rPr>
      </w:pPr>
      <w:r w:rsidRPr="00A50605">
        <w:rPr>
          <w:rFonts w:ascii="Times New Roman" w:eastAsia="Times New Roman" w:hAnsi="Times New Roman" w:cs="Times New Roman"/>
          <w:sz w:val="32"/>
          <w:szCs w:val="32"/>
          <w:lang w:eastAsia="ru-RU"/>
        </w:rPr>
        <w:t>Методы эмпирических исследований в политической социол</w:t>
      </w:r>
      <w:r w:rsidRPr="00A50605">
        <w:rPr>
          <w:rFonts w:ascii="Times New Roman" w:eastAsia="Times New Roman" w:hAnsi="Times New Roman" w:cs="Times New Roman"/>
          <w:sz w:val="32"/>
          <w:szCs w:val="32"/>
          <w:lang w:eastAsia="ru-RU"/>
        </w:rPr>
        <w:t>о</w:t>
      </w:r>
      <w:r w:rsidRPr="00A50605">
        <w:rPr>
          <w:rFonts w:ascii="Times New Roman" w:eastAsia="Times New Roman" w:hAnsi="Times New Roman" w:cs="Times New Roman"/>
          <w:sz w:val="32"/>
          <w:szCs w:val="32"/>
          <w:lang w:eastAsia="ru-RU"/>
        </w:rPr>
        <w:t>гии                                                                                         75</w:t>
      </w:r>
    </w:p>
    <w:p w:rsidR="00A50605" w:rsidRPr="00A50605" w:rsidRDefault="00A50605" w:rsidP="00A50605">
      <w:pPr>
        <w:numPr>
          <w:ilvl w:val="0"/>
          <w:numId w:val="1"/>
        </w:numPr>
        <w:tabs>
          <w:tab w:val="left" w:pos="1134"/>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bCs/>
          <w:sz w:val="32"/>
          <w:szCs w:val="32"/>
          <w:lang w:eastAsia="ru-RU"/>
        </w:rPr>
        <w:t>СТРУКТУРНЫЕ И ИНСТИТУЦИОНАЛЬНЫЕ АСПЕ</w:t>
      </w:r>
      <w:r w:rsidRPr="00A50605">
        <w:rPr>
          <w:rFonts w:ascii="Times New Roman" w:eastAsia="Times New Roman" w:hAnsi="Times New Roman" w:cs="Times New Roman"/>
          <w:bCs/>
          <w:sz w:val="32"/>
          <w:szCs w:val="32"/>
          <w:lang w:eastAsia="ru-RU"/>
        </w:rPr>
        <w:t>К</w:t>
      </w:r>
      <w:r w:rsidRPr="00A50605">
        <w:rPr>
          <w:rFonts w:ascii="Times New Roman" w:eastAsia="Times New Roman" w:hAnsi="Times New Roman" w:cs="Times New Roman"/>
          <w:bCs/>
          <w:sz w:val="32"/>
          <w:szCs w:val="32"/>
          <w:lang w:eastAsia="ru-RU"/>
        </w:rPr>
        <w:t>ТЫ П</w:t>
      </w:r>
      <w:r w:rsidRPr="00A50605">
        <w:rPr>
          <w:rFonts w:ascii="Times New Roman" w:eastAsia="Times New Roman" w:hAnsi="Times New Roman" w:cs="Times New Roman"/>
          <w:bCs/>
          <w:sz w:val="32"/>
          <w:szCs w:val="32"/>
          <w:lang w:eastAsia="ru-RU"/>
        </w:rPr>
        <w:t>О</w:t>
      </w:r>
      <w:r w:rsidRPr="00A50605">
        <w:rPr>
          <w:rFonts w:ascii="Times New Roman" w:eastAsia="Times New Roman" w:hAnsi="Times New Roman" w:cs="Times New Roman"/>
          <w:bCs/>
          <w:sz w:val="32"/>
          <w:szCs w:val="32"/>
          <w:lang w:eastAsia="ru-RU"/>
        </w:rPr>
        <w:t>ЛИТИКИ                                                                              111</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Социальная стратификация как фактор политических процессов                                                                                         111</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Социологический анализ политических институтов   138</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Социология политических элит                                     175</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bCs/>
          <w:sz w:val="32"/>
          <w:szCs w:val="32"/>
          <w:lang w:eastAsia="ru-RU"/>
        </w:rPr>
        <w:t>Группы интересов как субъект российской политики216</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Социология политических партий                                 242</w:t>
      </w:r>
    </w:p>
    <w:p w:rsidR="00A50605" w:rsidRPr="00A50605" w:rsidRDefault="00A50605" w:rsidP="00A50605">
      <w:pPr>
        <w:numPr>
          <w:ilvl w:val="0"/>
          <w:numId w:val="1"/>
        </w:numPr>
        <w:tabs>
          <w:tab w:val="left" w:pos="993"/>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bCs/>
          <w:sz w:val="32"/>
          <w:szCs w:val="32"/>
          <w:lang w:eastAsia="ru-RU"/>
        </w:rPr>
        <w:t>ФОРМЫ ПРОЯВЛЕНИЯ ПОЛИТИКИ В СОВРЕМЕ</w:t>
      </w:r>
      <w:r w:rsidRPr="00A50605">
        <w:rPr>
          <w:rFonts w:ascii="Times New Roman" w:eastAsia="Times New Roman" w:hAnsi="Times New Roman" w:cs="Times New Roman"/>
          <w:bCs/>
          <w:sz w:val="32"/>
          <w:szCs w:val="32"/>
          <w:lang w:eastAsia="ru-RU"/>
        </w:rPr>
        <w:t>Н</w:t>
      </w:r>
      <w:r w:rsidRPr="00A50605">
        <w:rPr>
          <w:rFonts w:ascii="Times New Roman" w:eastAsia="Times New Roman" w:hAnsi="Times New Roman" w:cs="Times New Roman"/>
          <w:bCs/>
          <w:sz w:val="32"/>
          <w:szCs w:val="32"/>
          <w:lang w:eastAsia="ru-RU"/>
        </w:rPr>
        <w:t>НОЙ РО</w:t>
      </w:r>
      <w:r w:rsidRPr="00A50605">
        <w:rPr>
          <w:rFonts w:ascii="Times New Roman" w:eastAsia="Times New Roman" w:hAnsi="Times New Roman" w:cs="Times New Roman"/>
          <w:bCs/>
          <w:sz w:val="32"/>
          <w:szCs w:val="32"/>
          <w:lang w:eastAsia="ru-RU"/>
        </w:rPr>
        <w:t>С</w:t>
      </w:r>
      <w:r w:rsidRPr="00A50605">
        <w:rPr>
          <w:rFonts w:ascii="Times New Roman" w:eastAsia="Times New Roman" w:hAnsi="Times New Roman" w:cs="Times New Roman"/>
          <w:bCs/>
          <w:sz w:val="32"/>
          <w:szCs w:val="32"/>
          <w:lang w:eastAsia="ru-RU"/>
        </w:rPr>
        <w:t>СИИ                                                                                 275</w:t>
      </w:r>
    </w:p>
    <w:p w:rsidR="00A50605" w:rsidRPr="00A50605" w:rsidRDefault="00A50605" w:rsidP="00A50605">
      <w:pPr>
        <w:numPr>
          <w:ilvl w:val="1"/>
          <w:numId w:val="1"/>
        </w:numPr>
        <w:tabs>
          <w:tab w:val="left" w:pos="1134"/>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Политические культуры России: социологический анализ                                                                                                     275</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bCs/>
          <w:sz w:val="32"/>
          <w:szCs w:val="32"/>
          <w:lang w:eastAsia="ru-RU"/>
        </w:rPr>
        <w:t>Политическое поведение и политическое участие      311</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t>Политические процессы: социологический анализ     342</w:t>
      </w:r>
    </w:p>
    <w:p w:rsidR="00A50605" w:rsidRPr="00A50605" w:rsidRDefault="00A50605" w:rsidP="00A50605">
      <w:pPr>
        <w:numPr>
          <w:ilvl w:val="1"/>
          <w:numId w:val="1"/>
        </w:numPr>
        <w:tabs>
          <w:tab w:val="left" w:pos="1276"/>
        </w:tabs>
        <w:spacing w:after="0" w:line="360" w:lineRule="auto"/>
        <w:ind w:left="0" w:firstLine="0"/>
        <w:jc w:val="both"/>
        <w:rPr>
          <w:rFonts w:ascii="Times New Roman" w:eastAsia="Times New Roman" w:hAnsi="Times New Roman" w:cs="Times New Roman"/>
          <w:bCs/>
          <w:sz w:val="32"/>
          <w:szCs w:val="32"/>
          <w:lang w:eastAsia="ru-RU"/>
        </w:rPr>
      </w:pPr>
      <w:r w:rsidRPr="00A50605">
        <w:rPr>
          <w:rFonts w:ascii="Times New Roman" w:eastAsia="Times New Roman" w:hAnsi="Times New Roman" w:cs="Times New Roman"/>
          <w:sz w:val="32"/>
          <w:szCs w:val="32"/>
          <w:lang w:eastAsia="ru-RU"/>
        </w:rPr>
        <w:lastRenderedPageBreak/>
        <w:t>Электоральное поведение в постсоветской России     375</w:t>
      </w:r>
    </w:p>
    <w:p w:rsidR="00A50605" w:rsidRPr="00A50605" w:rsidRDefault="00A50605" w:rsidP="00A50605">
      <w:pPr>
        <w:spacing w:after="0" w:line="36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ЗАКЛЮЧЕНИЕ                                                                      397</w:t>
      </w:r>
    </w:p>
    <w:p w:rsidR="00A50605" w:rsidRPr="00A50605" w:rsidRDefault="00A50605" w:rsidP="00A50605">
      <w:pPr>
        <w:spacing w:after="0" w:line="36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ВОПРОСЫ ИТОГОВОГО КОНТРОЛЯ                               399</w:t>
      </w:r>
    </w:p>
    <w:p w:rsidR="00A50605" w:rsidRPr="00A50605" w:rsidRDefault="00A50605" w:rsidP="00A50605">
      <w:pPr>
        <w:spacing w:after="0" w:line="36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ГЛОССАРИЙ                                                                          402</w:t>
      </w:r>
    </w:p>
    <w:p w:rsidR="00A50605" w:rsidRPr="00A50605" w:rsidRDefault="00A50605" w:rsidP="00A50605">
      <w:pPr>
        <w:spacing w:after="0" w:line="36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 xml:space="preserve">РЕКОМЕНДУЕМАЯ ЛИТЕРАТУРА </w:t>
      </w:r>
    </w:p>
    <w:p w:rsidR="00A50605" w:rsidRPr="00A50605" w:rsidRDefault="00A50605" w:rsidP="00A50605">
      <w:pPr>
        <w:spacing w:after="0" w:line="360" w:lineRule="auto"/>
        <w:jc w:val="both"/>
        <w:rPr>
          <w:rFonts w:ascii="Times New Roman" w:eastAsia="Times New Roman" w:hAnsi="Times New Roman" w:cs="Times New Roman"/>
          <w:sz w:val="32"/>
          <w:szCs w:val="32"/>
          <w:lang w:eastAsia="ru-RU"/>
        </w:rPr>
      </w:pPr>
      <w:r w:rsidRPr="00A50605">
        <w:rPr>
          <w:rFonts w:ascii="Times New Roman" w:eastAsia="Times New Roman" w:hAnsi="Times New Roman" w:cs="Times New Roman"/>
          <w:sz w:val="32"/>
          <w:szCs w:val="32"/>
          <w:lang w:eastAsia="ru-RU"/>
        </w:rPr>
        <w:t>КО ВСЕМУ КУРСУ                                                               406</w:t>
      </w:r>
    </w:p>
    <w:p w:rsidR="00A50605" w:rsidRPr="00A50605" w:rsidRDefault="00A50605">
      <w:pPr>
        <w:rPr>
          <w:rFonts w:ascii="Times New Roman" w:hAnsi="Times New Roman" w:cs="Times New Roman"/>
          <w:sz w:val="32"/>
          <w:szCs w:val="32"/>
        </w:rPr>
      </w:pPr>
      <w:r w:rsidRPr="00A50605">
        <w:rPr>
          <w:rFonts w:ascii="Times New Roman" w:hAnsi="Times New Roman" w:cs="Times New Roman"/>
          <w:sz w:val="32"/>
          <w:szCs w:val="32"/>
        </w:rPr>
        <w:br w:type="page"/>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lastRenderedPageBreak/>
        <w:t>ВВЕДЕНИЕ</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Учебное пособие «Политическая социология» подготовлено в соответствии с Федеральным государственным образовател</w:t>
      </w:r>
      <w:r w:rsidRPr="00A50605">
        <w:rPr>
          <w:rFonts w:ascii="Times New Roman" w:hAnsi="Times New Roman" w:cs="Times New Roman"/>
          <w:sz w:val="32"/>
          <w:szCs w:val="32"/>
        </w:rPr>
        <w:t>ь</w:t>
      </w:r>
      <w:r w:rsidRPr="00A50605">
        <w:rPr>
          <w:rFonts w:ascii="Times New Roman" w:hAnsi="Times New Roman" w:cs="Times New Roman"/>
          <w:sz w:val="32"/>
          <w:szCs w:val="32"/>
        </w:rPr>
        <w:t>ным стандартом высшего профессионального образования по направлению подготовки 030200 «Политология» (квалификация (степень) «бакалавр») от 21 декабря 2009 г.</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Данная учебная дисциплина входит в вариативную часть професси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нального цикла подготовки бакалавра политологии.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Объект дисциплины «Политическая социология» –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сф</w:t>
      </w:r>
      <w:r w:rsidRPr="00A50605">
        <w:rPr>
          <w:rFonts w:ascii="Times New Roman" w:hAnsi="Times New Roman" w:cs="Times New Roman"/>
          <w:sz w:val="32"/>
          <w:szCs w:val="32"/>
        </w:rPr>
        <w:t>е</w:t>
      </w:r>
      <w:r w:rsidRPr="00A50605">
        <w:rPr>
          <w:rFonts w:ascii="Times New Roman" w:hAnsi="Times New Roman" w:cs="Times New Roman"/>
          <w:sz w:val="32"/>
          <w:szCs w:val="32"/>
        </w:rPr>
        <w:t>ра общества.</w:t>
      </w:r>
    </w:p>
    <w:p w:rsidR="00A50605" w:rsidRPr="00A50605" w:rsidRDefault="00A50605" w:rsidP="00A50605">
      <w:pPr>
        <w:pStyle w:val="a3"/>
        <w:rPr>
          <w:sz w:val="32"/>
          <w:szCs w:val="32"/>
        </w:rPr>
      </w:pPr>
      <w:r w:rsidRPr="00A50605">
        <w:rPr>
          <w:sz w:val="32"/>
          <w:szCs w:val="32"/>
        </w:rPr>
        <w:t>Предмет дисциплины включает в себя теории и методологии социологического анализа политики, социальную структуру и политические институты, формы проявлений политической сф</w:t>
      </w:r>
      <w:r w:rsidRPr="00A50605">
        <w:rPr>
          <w:sz w:val="32"/>
          <w:szCs w:val="32"/>
        </w:rPr>
        <w:t>е</w:t>
      </w:r>
      <w:r w:rsidRPr="00A50605">
        <w:rPr>
          <w:sz w:val="32"/>
          <w:szCs w:val="32"/>
        </w:rPr>
        <w:t>ры в современном общ</w:t>
      </w:r>
      <w:r w:rsidRPr="00A50605">
        <w:rPr>
          <w:sz w:val="32"/>
          <w:szCs w:val="32"/>
        </w:rPr>
        <w:t>е</w:t>
      </w:r>
      <w:r w:rsidRPr="00A50605">
        <w:rPr>
          <w:sz w:val="32"/>
          <w:szCs w:val="32"/>
        </w:rPr>
        <w:t xml:space="preserve">стве. </w:t>
      </w:r>
    </w:p>
    <w:p w:rsidR="00A50605" w:rsidRPr="00A50605" w:rsidRDefault="00A50605" w:rsidP="00A50605">
      <w:pPr>
        <w:pStyle w:val="a3"/>
        <w:rPr>
          <w:sz w:val="32"/>
          <w:szCs w:val="32"/>
        </w:rPr>
      </w:pPr>
      <w:r w:rsidRPr="00A50605">
        <w:rPr>
          <w:sz w:val="32"/>
          <w:szCs w:val="32"/>
        </w:rPr>
        <w:t>Основные изучаемые аспекты – социальная стратификация, политические институты, акторы политики (индивиды, социал</w:t>
      </w:r>
      <w:r w:rsidRPr="00A50605">
        <w:rPr>
          <w:sz w:val="32"/>
          <w:szCs w:val="32"/>
        </w:rPr>
        <w:t>ь</w:t>
      </w:r>
      <w:r w:rsidRPr="00A50605">
        <w:rPr>
          <w:sz w:val="32"/>
          <w:szCs w:val="32"/>
        </w:rPr>
        <w:t>ные группы, элиты и лидеры, партии и общественные движения), политическая культура, пол</w:t>
      </w:r>
      <w:r w:rsidRPr="00A50605">
        <w:rPr>
          <w:sz w:val="32"/>
          <w:szCs w:val="32"/>
        </w:rPr>
        <w:t>и</w:t>
      </w:r>
      <w:r w:rsidRPr="00A50605">
        <w:rPr>
          <w:sz w:val="32"/>
          <w:szCs w:val="32"/>
        </w:rPr>
        <w:t>тическое поведение и политический процесс. Центральным в политической социологии является в</w:t>
      </w:r>
      <w:r w:rsidRPr="00A50605">
        <w:rPr>
          <w:sz w:val="32"/>
          <w:szCs w:val="32"/>
        </w:rPr>
        <w:t>о</w:t>
      </w:r>
      <w:r w:rsidRPr="00A50605">
        <w:rPr>
          <w:sz w:val="32"/>
          <w:szCs w:val="32"/>
        </w:rPr>
        <w:t>прос о социально-групповом распределении, строении и проце</w:t>
      </w:r>
      <w:r w:rsidRPr="00A50605">
        <w:rPr>
          <w:sz w:val="32"/>
          <w:szCs w:val="32"/>
        </w:rPr>
        <w:t>с</w:t>
      </w:r>
      <w:r w:rsidRPr="00A50605">
        <w:rPr>
          <w:sz w:val="32"/>
          <w:szCs w:val="32"/>
        </w:rPr>
        <w:t xml:space="preserve">суальном выражении власти в современном обществе.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Цель изучения политической социологии – познание фен</w:t>
      </w:r>
      <w:r w:rsidRPr="00A50605">
        <w:rPr>
          <w:rFonts w:ascii="Times New Roman" w:hAnsi="Times New Roman" w:cs="Times New Roman"/>
          <w:sz w:val="32"/>
          <w:szCs w:val="32"/>
        </w:rPr>
        <w:t>о</w:t>
      </w:r>
      <w:r w:rsidRPr="00A50605">
        <w:rPr>
          <w:rFonts w:ascii="Times New Roman" w:hAnsi="Times New Roman" w:cs="Times New Roman"/>
          <w:sz w:val="32"/>
          <w:szCs w:val="32"/>
        </w:rPr>
        <w:t>мена и пр</w:t>
      </w:r>
      <w:r w:rsidRPr="00A50605">
        <w:rPr>
          <w:rFonts w:ascii="Times New Roman" w:hAnsi="Times New Roman" w:cs="Times New Roman"/>
          <w:sz w:val="32"/>
          <w:szCs w:val="32"/>
        </w:rPr>
        <w:t>о</w:t>
      </w:r>
      <w:r w:rsidRPr="00A50605">
        <w:rPr>
          <w:rFonts w:ascii="Times New Roman" w:hAnsi="Times New Roman" w:cs="Times New Roman"/>
          <w:sz w:val="32"/>
          <w:szCs w:val="32"/>
        </w:rPr>
        <w:t>явлений политической сферы общества, субъектов и форм политического процесса.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Задачи изучения политической социологии таковы: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создание умений и навыков применения методологий, ко</w:t>
      </w:r>
      <w:r w:rsidRPr="00A50605">
        <w:rPr>
          <w:rFonts w:ascii="Times New Roman" w:hAnsi="Times New Roman" w:cs="Times New Roman"/>
          <w:sz w:val="32"/>
          <w:szCs w:val="32"/>
        </w:rPr>
        <w:t>н</w:t>
      </w:r>
      <w:r w:rsidRPr="00A50605">
        <w:rPr>
          <w:rFonts w:ascii="Times New Roman" w:hAnsi="Times New Roman" w:cs="Times New Roman"/>
          <w:sz w:val="32"/>
          <w:szCs w:val="32"/>
        </w:rPr>
        <w:t>цепций и понятийного аппарата дисциплины;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овладение методами социологического анализа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процесса, в том числе приемами обработки данных соци</w:t>
      </w:r>
      <w:r w:rsidRPr="00A50605">
        <w:rPr>
          <w:rFonts w:ascii="Times New Roman" w:hAnsi="Times New Roman" w:cs="Times New Roman"/>
          <w:sz w:val="32"/>
          <w:szCs w:val="32"/>
        </w:rPr>
        <w:t>о</w:t>
      </w:r>
      <w:r w:rsidRPr="00A50605">
        <w:rPr>
          <w:rFonts w:ascii="Times New Roman" w:hAnsi="Times New Roman" w:cs="Times New Roman"/>
          <w:sz w:val="32"/>
          <w:szCs w:val="32"/>
        </w:rPr>
        <w:t>логических исследований для политического анализа, проектир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ванием социологических и</w:t>
      </w:r>
      <w:r w:rsidRPr="00A50605">
        <w:rPr>
          <w:rFonts w:ascii="Times New Roman" w:hAnsi="Times New Roman" w:cs="Times New Roman"/>
          <w:sz w:val="32"/>
          <w:szCs w:val="32"/>
        </w:rPr>
        <w:t>с</w:t>
      </w:r>
      <w:r w:rsidRPr="00A50605">
        <w:rPr>
          <w:rFonts w:ascii="Times New Roman" w:hAnsi="Times New Roman" w:cs="Times New Roman"/>
          <w:sz w:val="32"/>
          <w:szCs w:val="32"/>
        </w:rPr>
        <w:t>следований политических процессов;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знание сущности, типологии и основных форм субъектн</w:t>
      </w:r>
      <w:r w:rsidRPr="00A50605">
        <w:rPr>
          <w:rFonts w:ascii="Times New Roman" w:hAnsi="Times New Roman" w:cs="Times New Roman"/>
          <w:sz w:val="32"/>
          <w:szCs w:val="32"/>
        </w:rPr>
        <w:t>о</w:t>
      </w:r>
      <w:r w:rsidRPr="00A50605">
        <w:rPr>
          <w:rFonts w:ascii="Times New Roman" w:hAnsi="Times New Roman" w:cs="Times New Roman"/>
          <w:sz w:val="32"/>
          <w:szCs w:val="32"/>
        </w:rPr>
        <w:t>сти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сферы общества;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формирование умений и навыков социологического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за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тического процесса.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 итоге изучения дисциплины предполагается следующий уровень компетенций: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студенты способны применять методологии, концепции и поняти</w:t>
      </w:r>
      <w:r w:rsidRPr="00A50605">
        <w:rPr>
          <w:rFonts w:ascii="Times New Roman" w:hAnsi="Times New Roman" w:cs="Times New Roman"/>
          <w:sz w:val="32"/>
          <w:szCs w:val="32"/>
        </w:rPr>
        <w:t>й</w:t>
      </w:r>
      <w:r w:rsidRPr="00A50605">
        <w:rPr>
          <w:rFonts w:ascii="Times New Roman" w:hAnsi="Times New Roman" w:cs="Times New Roman"/>
          <w:sz w:val="32"/>
          <w:szCs w:val="32"/>
        </w:rPr>
        <w:t>ный аппарат политической социологии для подготовки справочных и ан</w:t>
      </w:r>
      <w:r w:rsidRPr="00A50605">
        <w:rPr>
          <w:rFonts w:ascii="Times New Roman" w:hAnsi="Times New Roman" w:cs="Times New Roman"/>
          <w:sz w:val="32"/>
          <w:szCs w:val="32"/>
        </w:rPr>
        <w:t>а</w:t>
      </w:r>
      <w:r w:rsidRPr="00A50605">
        <w:rPr>
          <w:rFonts w:ascii="Times New Roman" w:hAnsi="Times New Roman" w:cs="Times New Roman"/>
          <w:sz w:val="32"/>
          <w:szCs w:val="32"/>
        </w:rPr>
        <w:t>литических разработок;</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могут и готовы воспринимать и интерпретировать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гическую информацию, применять социологическое знание в профессиональной 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ятельности;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владеют методами анализа и интерпретации представлений о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тической сфере общества;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знают субъекты и формы проявления политического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цесса, сп</w:t>
      </w:r>
      <w:r w:rsidRPr="00A50605">
        <w:rPr>
          <w:rFonts w:ascii="Times New Roman" w:hAnsi="Times New Roman" w:cs="Times New Roman"/>
          <w:sz w:val="32"/>
          <w:szCs w:val="32"/>
        </w:rPr>
        <w:t>о</w:t>
      </w:r>
      <w:r w:rsidRPr="00A50605">
        <w:rPr>
          <w:rFonts w:ascii="Times New Roman" w:hAnsi="Times New Roman" w:cs="Times New Roman"/>
          <w:sz w:val="32"/>
          <w:szCs w:val="32"/>
        </w:rPr>
        <w:t>собы классифицировать и анализировать их;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дают социологическую характеристику политических и</w:t>
      </w:r>
      <w:r w:rsidRPr="00A50605">
        <w:rPr>
          <w:rFonts w:ascii="Times New Roman" w:hAnsi="Times New Roman" w:cs="Times New Roman"/>
          <w:sz w:val="32"/>
          <w:szCs w:val="32"/>
        </w:rPr>
        <w:t>з</w:t>
      </w:r>
      <w:r w:rsidRPr="00A50605">
        <w:rPr>
          <w:rFonts w:ascii="Times New Roman" w:hAnsi="Times New Roman" w:cs="Times New Roman"/>
          <w:sz w:val="32"/>
          <w:szCs w:val="32"/>
        </w:rPr>
        <w:t>менений в современной России.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преподавании политической социологии осуществляется системный подход к подготовке кадров для образовательных учреждений среднего и высшего образования, органов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власти и местного сам</w:t>
      </w:r>
      <w:r w:rsidRPr="00A50605">
        <w:rPr>
          <w:rFonts w:ascii="Times New Roman" w:hAnsi="Times New Roman" w:cs="Times New Roman"/>
          <w:sz w:val="32"/>
          <w:szCs w:val="32"/>
        </w:rPr>
        <w:t>о</w:t>
      </w:r>
      <w:r w:rsidRPr="00A50605">
        <w:rPr>
          <w:rFonts w:ascii="Times New Roman" w:hAnsi="Times New Roman" w:cs="Times New Roman"/>
          <w:sz w:val="32"/>
          <w:szCs w:val="32"/>
        </w:rPr>
        <w:t>управления, партий и политико-аналитических структур, СМИ.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связи с наличием учебников по политической социологии (работ Г.П. Артемова, С.М. Елисеева, В.В. Желтова, коллективов под руково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ством Е.Ю. Мелешкиной, Ж.Т. Тощенко и др.) наше пособие дает общеизвестный теоретический материал сокраще</w:t>
      </w:r>
      <w:r w:rsidRPr="00A50605">
        <w:rPr>
          <w:rFonts w:ascii="Times New Roman" w:hAnsi="Times New Roman" w:cs="Times New Roman"/>
          <w:sz w:val="32"/>
          <w:szCs w:val="32"/>
        </w:rPr>
        <w:t>н</w:t>
      </w:r>
      <w:r w:rsidRPr="00A50605">
        <w:rPr>
          <w:rFonts w:ascii="Times New Roman" w:hAnsi="Times New Roman" w:cs="Times New Roman"/>
          <w:sz w:val="32"/>
          <w:szCs w:val="32"/>
        </w:rPr>
        <w:t>но. Повышенное внимание уделено прикладным аспектам соци</w:t>
      </w:r>
      <w:r w:rsidRPr="00A50605">
        <w:rPr>
          <w:rFonts w:ascii="Times New Roman" w:hAnsi="Times New Roman" w:cs="Times New Roman"/>
          <w:sz w:val="32"/>
          <w:szCs w:val="32"/>
        </w:rPr>
        <w:t>о</w:t>
      </w:r>
      <w:r w:rsidRPr="00A50605">
        <w:rPr>
          <w:rFonts w:ascii="Times New Roman" w:hAnsi="Times New Roman" w:cs="Times New Roman"/>
          <w:sz w:val="32"/>
          <w:szCs w:val="32"/>
        </w:rPr>
        <w:t>логии российской политики 1990–2000-х гг., региональной сп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цифике политико-социальных явлений. </w:t>
      </w:r>
    </w:p>
    <w:p w:rsidR="00A50605" w:rsidRPr="00A50605" w:rsidRDefault="00A50605" w:rsidP="00A50605">
      <w:pPr>
        <w:pStyle w:val="a3"/>
        <w:rPr>
          <w:sz w:val="32"/>
          <w:szCs w:val="32"/>
        </w:rPr>
      </w:pPr>
      <w:r w:rsidRPr="00A50605">
        <w:rPr>
          <w:sz w:val="32"/>
          <w:szCs w:val="32"/>
        </w:rPr>
        <w:t>По мере исследования политической социологии осваиваю</w:t>
      </w:r>
      <w:r w:rsidRPr="00A50605">
        <w:rPr>
          <w:sz w:val="32"/>
          <w:szCs w:val="32"/>
        </w:rPr>
        <w:t>т</w:t>
      </w:r>
      <w:r w:rsidRPr="00A50605">
        <w:rPr>
          <w:sz w:val="32"/>
          <w:szCs w:val="32"/>
        </w:rPr>
        <w:t>ся след</w:t>
      </w:r>
      <w:r w:rsidRPr="00A50605">
        <w:rPr>
          <w:sz w:val="32"/>
          <w:szCs w:val="32"/>
        </w:rPr>
        <w:t>у</w:t>
      </w:r>
      <w:r w:rsidRPr="00A50605">
        <w:rPr>
          <w:sz w:val="32"/>
          <w:szCs w:val="32"/>
        </w:rPr>
        <w:t>ющие разделы учебной дисциплины:</w:t>
      </w:r>
    </w:p>
    <w:p w:rsidR="00A50605" w:rsidRPr="00A50605" w:rsidRDefault="00A50605" w:rsidP="00A50605">
      <w:pPr>
        <w:pStyle w:val="a3"/>
        <w:rPr>
          <w:sz w:val="32"/>
          <w:szCs w:val="32"/>
        </w:rPr>
      </w:pPr>
      <w:r w:rsidRPr="00A50605">
        <w:rPr>
          <w:sz w:val="32"/>
          <w:szCs w:val="32"/>
        </w:rPr>
        <w:t>– политическая социология как научная дисциплина;</w:t>
      </w:r>
    </w:p>
    <w:p w:rsidR="00A50605" w:rsidRPr="00A50605" w:rsidRDefault="00A50605" w:rsidP="00A50605">
      <w:pPr>
        <w:pStyle w:val="a3"/>
        <w:rPr>
          <w:sz w:val="32"/>
          <w:szCs w:val="32"/>
        </w:rPr>
      </w:pPr>
      <w:r w:rsidRPr="00A50605">
        <w:rPr>
          <w:sz w:val="32"/>
          <w:szCs w:val="32"/>
        </w:rPr>
        <w:t>– основные методологии, парадигмы и методы политической соци</w:t>
      </w:r>
      <w:r w:rsidRPr="00A50605">
        <w:rPr>
          <w:sz w:val="32"/>
          <w:szCs w:val="32"/>
        </w:rPr>
        <w:t>о</w:t>
      </w:r>
      <w:r w:rsidRPr="00A50605">
        <w:rPr>
          <w:sz w:val="32"/>
          <w:szCs w:val="32"/>
        </w:rPr>
        <w:t>логии;</w:t>
      </w:r>
    </w:p>
    <w:p w:rsidR="00A50605" w:rsidRPr="00A50605" w:rsidRDefault="00A50605" w:rsidP="00A50605">
      <w:pPr>
        <w:pStyle w:val="a3"/>
        <w:rPr>
          <w:sz w:val="32"/>
          <w:szCs w:val="32"/>
        </w:rPr>
      </w:pPr>
      <w:r w:rsidRPr="00A50605">
        <w:rPr>
          <w:sz w:val="32"/>
          <w:szCs w:val="32"/>
        </w:rPr>
        <w:t>– социальная стратификация как фактор политических пр</w:t>
      </w:r>
      <w:r w:rsidRPr="00A50605">
        <w:rPr>
          <w:sz w:val="32"/>
          <w:szCs w:val="32"/>
        </w:rPr>
        <w:t>о</w:t>
      </w:r>
      <w:r w:rsidRPr="00A50605">
        <w:rPr>
          <w:sz w:val="32"/>
          <w:szCs w:val="32"/>
        </w:rPr>
        <w:t>цессов;</w:t>
      </w:r>
    </w:p>
    <w:p w:rsidR="00A50605" w:rsidRPr="00A50605" w:rsidRDefault="00A50605" w:rsidP="00A50605">
      <w:pPr>
        <w:pStyle w:val="a3"/>
        <w:rPr>
          <w:sz w:val="32"/>
          <w:szCs w:val="32"/>
        </w:rPr>
      </w:pPr>
      <w:r w:rsidRPr="00A50605">
        <w:rPr>
          <w:sz w:val="32"/>
          <w:szCs w:val="32"/>
        </w:rPr>
        <w:t>– социологический анализ политических институтов;</w:t>
      </w:r>
    </w:p>
    <w:p w:rsidR="00A50605" w:rsidRPr="00A50605" w:rsidRDefault="00A50605" w:rsidP="00A50605">
      <w:pPr>
        <w:pStyle w:val="a3"/>
        <w:rPr>
          <w:sz w:val="32"/>
          <w:szCs w:val="32"/>
        </w:rPr>
      </w:pPr>
      <w:r w:rsidRPr="00A50605">
        <w:rPr>
          <w:sz w:val="32"/>
          <w:szCs w:val="32"/>
        </w:rPr>
        <w:t>– социология политических элит;</w:t>
      </w:r>
    </w:p>
    <w:p w:rsidR="00A50605" w:rsidRPr="00A50605" w:rsidRDefault="00A50605" w:rsidP="00A50605">
      <w:pPr>
        <w:pStyle w:val="a3"/>
        <w:rPr>
          <w:sz w:val="32"/>
          <w:szCs w:val="32"/>
        </w:rPr>
      </w:pPr>
      <w:r w:rsidRPr="00A50605">
        <w:rPr>
          <w:sz w:val="32"/>
          <w:szCs w:val="32"/>
        </w:rPr>
        <w:t>– группы интересов как субъект политики;</w:t>
      </w:r>
    </w:p>
    <w:p w:rsidR="00A50605" w:rsidRPr="00A50605" w:rsidRDefault="00A50605" w:rsidP="00A50605">
      <w:pPr>
        <w:pStyle w:val="a3"/>
        <w:rPr>
          <w:sz w:val="32"/>
          <w:szCs w:val="32"/>
        </w:rPr>
      </w:pPr>
      <w:r w:rsidRPr="00A50605">
        <w:rPr>
          <w:sz w:val="32"/>
          <w:szCs w:val="32"/>
        </w:rPr>
        <w:t>– социология политических партий;</w:t>
      </w:r>
    </w:p>
    <w:p w:rsidR="00A50605" w:rsidRPr="00A50605" w:rsidRDefault="00A50605" w:rsidP="00A50605">
      <w:pPr>
        <w:pStyle w:val="a3"/>
        <w:rPr>
          <w:sz w:val="32"/>
          <w:szCs w:val="32"/>
        </w:rPr>
      </w:pPr>
      <w:r w:rsidRPr="00A50605">
        <w:rPr>
          <w:sz w:val="32"/>
          <w:szCs w:val="32"/>
        </w:rPr>
        <w:lastRenderedPageBreak/>
        <w:t>– политические культуры современности: социологический анализ;</w:t>
      </w:r>
    </w:p>
    <w:p w:rsidR="00A50605" w:rsidRPr="00A50605" w:rsidRDefault="00A50605" w:rsidP="00A50605">
      <w:pPr>
        <w:pStyle w:val="a3"/>
        <w:rPr>
          <w:sz w:val="32"/>
          <w:szCs w:val="32"/>
        </w:rPr>
      </w:pPr>
      <w:r w:rsidRPr="00A50605">
        <w:rPr>
          <w:sz w:val="32"/>
          <w:szCs w:val="32"/>
        </w:rPr>
        <w:t>– политическое поведение и участие, общественные объед</w:t>
      </w:r>
      <w:r w:rsidRPr="00A50605">
        <w:rPr>
          <w:sz w:val="32"/>
          <w:szCs w:val="32"/>
        </w:rPr>
        <w:t>и</w:t>
      </w:r>
      <w:r w:rsidRPr="00A50605">
        <w:rPr>
          <w:sz w:val="32"/>
          <w:szCs w:val="32"/>
        </w:rPr>
        <w:t>нения как субъект политики;</w:t>
      </w:r>
    </w:p>
    <w:p w:rsidR="00A50605" w:rsidRPr="00A50605" w:rsidRDefault="00A50605" w:rsidP="00A50605">
      <w:pPr>
        <w:pStyle w:val="a3"/>
        <w:rPr>
          <w:sz w:val="32"/>
          <w:szCs w:val="32"/>
        </w:rPr>
      </w:pPr>
      <w:r w:rsidRPr="00A50605">
        <w:rPr>
          <w:sz w:val="32"/>
          <w:szCs w:val="32"/>
        </w:rPr>
        <w:t>– политические процессы: социологический анализ;</w:t>
      </w:r>
    </w:p>
    <w:p w:rsidR="00A50605" w:rsidRPr="00A50605" w:rsidRDefault="00A50605" w:rsidP="00A50605">
      <w:pPr>
        <w:pStyle w:val="a3"/>
        <w:rPr>
          <w:sz w:val="32"/>
          <w:szCs w:val="32"/>
        </w:rPr>
      </w:pPr>
      <w:r w:rsidRPr="00A50605">
        <w:rPr>
          <w:sz w:val="32"/>
          <w:szCs w:val="32"/>
        </w:rPr>
        <w:t>– электоральное поведение: социологический аспект.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Структура учебного пособия носит авторский характер. Мы полагаем, что целесообразно начать прикладной анализ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сферы общества с проблем социальной стратификации. Они, в свою очередь, детерм</w:t>
      </w:r>
      <w:r w:rsidRPr="00A50605">
        <w:rPr>
          <w:rFonts w:ascii="Times New Roman" w:hAnsi="Times New Roman" w:cs="Times New Roman"/>
          <w:sz w:val="32"/>
          <w:szCs w:val="32"/>
        </w:rPr>
        <w:t>и</w:t>
      </w:r>
      <w:r w:rsidRPr="00A50605">
        <w:rPr>
          <w:rFonts w:ascii="Times New Roman" w:hAnsi="Times New Roman" w:cs="Times New Roman"/>
          <w:sz w:val="32"/>
          <w:szCs w:val="32"/>
        </w:rPr>
        <w:t>нируют институциональный дизайн общества, характер ресурсов и интересов субъектов политики. Важное значение имеет исследование социокул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турного аспекта политики: политической культуры, ее компонентов и проявл</w:t>
      </w:r>
      <w:r w:rsidRPr="00A50605">
        <w:rPr>
          <w:rFonts w:ascii="Times New Roman" w:hAnsi="Times New Roman" w:cs="Times New Roman"/>
          <w:sz w:val="32"/>
          <w:szCs w:val="32"/>
        </w:rPr>
        <w:t>е</w:t>
      </w:r>
      <w:r w:rsidRPr="00A50605">
        <w:rPr>
          <w:rFonts w:ascii="Times New Roman" w:hAnsi="Times New Roman" w:cs="Times New Roman"/>
          <w:sz w:val="32"/>
          <w:szCs w:val="32"/>
        </w:rPr>
        <w:t>ний. Таким образом, политическое участие, политические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цессы и электоральное поведение рассматриваются как выраж</w:t>
      </w:r>
      <w:r w:rsidRPr="00A50605">
        <w:rPr>
          <w:rFonts w:ascii="Times New Roman" w:hAnsi="Times New Roman" w:cs="Times New Roman"/>
          <w:sz w:val="32"/>
          <w:szCs w:val="32"/>
        </w:rPr>
        <w:t>е</w:t>
      </w:r>
      <w:r w:rsidRPr="00A50605">
        <w:rPr>
          <w:rFonts w:ascii="Times New Roman" w:hAnsi="Times New Roman" w:cs="Times New Roman"/>
          <w:sz w:val="32"/>
          <w:szCs w:val="32"/>
        </w:rPr>
        <w:t>ние структурации общества, его социокультурной и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нальной подсистем.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Ограниченность объема пособия не позволила рассмотреть такие ва</w:t>
      </w:r>
      <w:r w:rsidRPr="00A50605">
        <w:rPr>
          <w:rFonts w:ascii="Times New Roman" w:hAnsi="Times New Roman" w:cs="Times New Roman"/>
          <w:sz w:val="32"/>
          <w:szCs w:val="32"/>
        </w:rPr>
        <w:t>ж</w:t>
      </w:r>
      <w:r w:rsidRPr="00A50605">
        <w:rPr>
          <w:rFonts w:ascii="Times New Roman" w:hAnsi="Times New Roman" w:cs="Times New Roman"/>
          <w:sz w:val="32"/>
          <w:szCs w:val="32"/>
        </w:rPr>
        <w:t>ные аспекты, как зарубежные политические системы, транснациональные и региональные измерения политической с</w:t>
      </w:r>
      <w:r w:rsidRPr="00A50605">
        <w:rPr>
          <w:rFonts w:ascii="Times New Roman" w:hAnsi="Times New Roman" w:cs="Times New Roman"/>
          <w:sz w:val="32"/>
          <w:szCs w:val="32"/>
        </w:rPr>
        <w:t>о</w:t>
      </w:r>
      <w:r w:rsidRPr="00A50605">
        <w:rPr>
          <w:rFonts w:ascii="Times New Roman" w:hAnsi="Times New Roman" w:cs="Times New Roman"/>
          <w:sz w:val="32"/>
          <w:szCs w:val="32"/>
        </w:rPr>
        <w:t>циологии, этническая стратификация как фактор политики, с</w:t>
      </w:r>
      <w:r w:rsidRPr="00A50605">
        <w:rPr>
          <w:rFonts w:ascii="Times New Roman" w:hAnsi="Times New Roman" w:cs="Times New Roman"/>
          <w:sz w:val="32"/>
          <w:szCs w:val="32"/>
        </w:rPr>
        <w:t>о</w:t>
      </w:r>
      <w:r w:rsidRPr="00A50605">
        <w:rPr>
          <w:rFonts w:ascii="Times New Roman" w:hAnsi="Times New Roman" w:cs="Times New Roman"/>
          <w:sz w:val="32"/>
          <w:szCs w:val="32"/>
        </w:rPr>
        <w:t>циология политического конфликта. В преподавании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социологии проводятся межпредметные связи с учебными дисциплинами по направлению «Политология», в том числе: «Политическим анализом и прогнозированием», «Сравнительной политологией», «Политической психологией», «Современной российской политикой», «Политическим менеджментом», «Э</w:t>
      </w:r>
      <w:r w:rsidRPr="00A50605">
        <w:rPr>
          <w:rFonts w:ascii="Times New Roman" w:hAnsi="Times New Roman" w:cs="Times New Roman"/>
          <w:sz w:val="32"/>
          <w:szCs w:val="32"/>
        </w:rPr>
        <w:t>т</w:t>
      </w:r>
      <w:r w:rsidRPr="00A50605">
        <w:rPr>
          <w:rFonts w:ascii="Times New Roman" w:hAnsi="Times New Roman" w:cs="Times New Roman"/>
          <w:sz w:val="32"/>
          <w:szCs w:val="32"/>
        </w:rPr>
        <w:t>нополитологией», «Мировой политикой и международными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ношениями».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социология изучается на отделении политол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гии Кубанского государственного университета в объеме 52 аудиторных часов, в </w:t>
      </w:r>
      <w:r w:rsidRPr="00A50605">
        <w:rPr>
          <w:rFonts w:ascii="Times New Roman" w:hAnsi="Times New Roman" w:cs="Times New Roman"/>
          <w:sz w:val="32"/>
          <w:szCs w:val="32"/>
          <w:lang w:val="en-US"/>
        </w:rPr>
        <w:t>IV</w:t>
      </w:r>
      <w:r w:rsidRPr="00A50605">
        <w:rPr>
          <w:rFonts w:ascii="Times New Roman" w:hAnsi="Times New Roman" w:cs="Times New Roman"/>
          <w:sz w:val="32"/>
          <w:szCs w:val="32"/>
        </w:rPr>
        <w:t xml:space="preserve"> семестре. По дисциплине предусмотрены экзамен и защита курсовой работы. В связи с ограниченностью объема аудиторного времени часть тем дается на самостоятел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ное изучение с учетом межпредметных связей.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Данное учебное пособие обобщает опыт преподавания ди</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циплины «Политическая социология» на отделении политологии </w:t>
      </w:r>
      <w:r w:rsidRPr="00A50605">
        <w:rPr>
          <w:rFonts w:ascii="Times New Roman" w:hAnsi="Times New Roman" w:cs="Times New Roman"/>
          <w:sz w:val="32"/>
          <w:szCs w:val="32"/>
        </w:rPr>
        <w:lastRenderedPageBreak/>
        <w:t>Кубанского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дарственного университета с 1995 по 2011 г. В отборе тем и трактовке учебных материалов учтен педагогич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опыт автора, а также рекомендации, полученные им во вр</w:t>
      </w:r>
      <w:r w:rsidRPr="00A50605">
        <w:rPr>
          <w:rFonts w:ascii="Times New Roman" w:hAnsi="Times New Roman" w:cs="Times New Roman"/>
          <w:sz w:val="32"/>
          <w:szCs w:val="32"/>
        </w:rPr>
        <w:t>е</w:t>
      </w:r>
      <w:r w:rsidRPr="00A50605">
        <w:rPr>
          <w:rFonts w:ascii="Times New Roman" w:hAnsi="Times New Roman" w:cs="Times New Roman"/>
          <w:sz w:val="32"/>
          <w:szCs w:val="32"/>
        </w:rPr>
        <w:t>мя повышения квалификации в Московском государственном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ституте международных отношений (университете) МИД РФ (2000 г.) и Государственном университете гуманитарных наук (2008 г.). Благодарю всех коллег, которые высказали замечания и предл</w:t>
      </w:r>
      <w:r w:rsidRPr="00A50605">
        <w:rPr>
          <w:rFonts w:ascii="Times New Roman" w:hAnsi="Times New Roman" w:cs="Times New Roman"/>
          <w:sz w:val="32"/>
          <w:szCs w:val="32"/>
        </w:rPr>
        <w:t>о</w:t>
      </w:r>
      <w:r w:rsidRPr="00A50605">
        <w:rPr>
          <w:rFonts w:ascii="Times New Roman" w:hAnsi="Times New Roman" w:cs="Times New Roman"/>
          <w:sz w:val="32"/>
          <w:szCs w:val="32"/>
        </w:rPr>
        <w:t>жения по совершенствованию учебного пособия</w:t>
      </w:r>
      <w:r w:rsidRPr="00A50605">
        <w:rPr>
          <w:rFonts w:ascii="Times New Roman" w:hAnsi="Times New Roman" w:cs="Times New Roman"/>
          <w:sz w:val="32"/>
          <w:szCs w:val="32"/>
        </w:rPr>
        <w:t>.</w:t>
      </w:r>
    </w:p>
    <w:p w:rsidR="00A50605" w:rsidRPr="00A50605" w:rsidRDefault="00A50605">
      <w:pPr>
        <w:rPr>
          <w:rFonts w:ascii="Times New Roman" w:hAnsi="Times New Roman" w:cs="Times New Roman"/>
          <w:sz w:val="32"/>
          <w:szCs w:val="32"/>
        </w:rPr>
      </w:pPr>
      <w:r w:rsidRPr="00A50605">
        <w:rPr>
          <w:rFonts w:ascii="Times New Roman" w:hAnsi="Times New Roman" w:cs="Times New Roman"/>
          <w:sz w:val="32"/>
          <w:szCs w:val="32"/>
        </w:rPr>
        <w:br w:type="page"/>
      </w:r>
    </w:p>
    <w:p w:rsidR="00A50605" w:rsidRPr="00A50605" w:rsidRDefault="00A50605" w:rsidP="007217AF">
      <w:pPr>
        <w:pStyle w:val="a9"/>
        <w:keepNext/>
        <w:keepLines/>
        <w:numPr>
          <w:ilvl w:val="0"/>
          <w:numId w:val="4"/>
        </w:numPr>
        <w:spacing w:after="0" w:line="240" w:lineRule="auto"/>
        <w:ind w:left="0" w:firstLine="0"/>
        <w:jc w:val="center"/>
        <w:outlineLvl w:val="1"/>
        <w:rPr>
          <w:rFonts w:ascii="Times New Roman" w:eastAsia="Times New Roman" w:hAnsi="Times New Roman" w:cs="Times New Roman"/>
          <w:b/>
          <w:bCs/>
          <w:sz w:val="32"/>
          <w:szCs w:val="32"/>
        </w:rPr>
      </w:pPr>
      <w:bookmarkStart w:id="1" w:name="bookmark1"/>
      <w:r w:rsidRPr="00A50605">
        <w:rPr>
          <w:rFonts w:ascii="Times New Roman" w:eastAsia="Times New Roman" w:hAnsi="Times New Roman" w:cs="Times New Roman"/>
          <w:b/>
          <w:bCs/>
          <w:sz w:val="32"/>
          <w:szCs w:val="32"/>
        </w:rPr>
        <w:lastRenderedPageBreak/>
        <w:t>ТЕОРИИ И МЕТОДОЛОГИИ ПОЛИТИЧЕСКОЙ</w:t>
      </w:r>
    </w:p>
    <w:p w:rsidR="00A50605" w:rsidRPr="00A50605" w:rsidRDefault="00A50605" w:rsidP="00A50605">
      <w:pPr>
        <w:pStyle w:val="a9"/>
        <w:keepNext/>
        <w:keepLines/>
        <w:spacing w:after="0" w:line="240" w:lineRule="auto"/>
        <w:ind w:left="0"/>
        <w:jc w:val="center"/>
        <w:outlineLvl w:val="1"/>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СОЦИОЛОГИИ</w:t>
      </w: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smallCaps/>
          <w:sz w:val="32"/>
          <w:szCs w:val="32"/>
        </w:rPr>
      </w:pPr>
      <w:r w:rsidRPr="00A50605">
        <w:rPr>
          <w:rFonts w:ascii="Times New Roman" w:eastAsia="Times New Roman" w:hAnsi="Times New Roman" w:cs="Times New Roman"/>
          <w:b/>
          <w:bCs/>
          <w:smallCaps/>
          <w:sz w:val="32"/>
          <w:szCs w:val="32"/>
        </w:rPr>
        <w:t>1.1. Политическая социология как нау</w:t>
      </w:r>
      <w:bookmarkEnd w:id="1"/>
      <w:r w:rsidRPr="00A50605">
        <w:rPr>
          <w:rFonts w:ascii="Times New Roman" w:eastAsia="Times New Roman" w:hAnsi="Times New Roman" w:cs="Times New Roman"/>
          <w:b/>
          <w:bCs/>
          <w:smallCaps/>
          <w:sz w:val="32"/>
          <w:szCs w:val="32"/>
        </w:rPr>
        <w:t>чная дисциплина</w:t>
      </w:r>
    </w:p>
    <w:p w:rsidR="00A50605" w:rsidRPr="00A50605" w:rsidRDefault="00A50605" w:rsidP="00A50605">
      <w:pPr>
        <w:spacing w:after="0" w:line="240" w:lineRule="auto"/>
        <w:jc w:val="center"/>
        <w:rPr>
          <w:rFonts w:ascii="Times New Roman" w:eastAsia="Times New Roman" w:hAnsi="Times New Roman" w:cs="Times New Roman"/>
          <w:sz w:val="32"/>
          <w:szCs w:val="32"/>
        </w:rPr>
      </w:pPr>
    </w:p>
    <w:p w:rsidR="00A50605" w:rsidRPr="00A50605" w:rsidRDefault="00A50605" w:rsidP="00A50605">
      <w:pPr>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Объект и предмет политической социологии</w:t>
      </w:r>
    </w:p>
    <w:p w:rsidR="00A50605" w:rsidRPr="00A50605" w:rsidRDefault="00A50605" w:rsidP="00A50605">
      <w:pPr>
        <w:spacing w:after="0" w:line="240" w:lineRule="auto"/>
        <w:ind w:firstLine="567"/>
        <w:jc w:val="center"/>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Объект дисциплины «Политическая социология» –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сф</w:t>
      </w:r>
      <w:r w:rsidRPr="00A50605">
        <w:rPr>
          <w:rFonts w:ascii="Times New Roman" w:hAnsi="Times New Roman" w:cs="Times New Roman"/>
          <w:sz w:val="32"/>
          <w:szCs w:val="32"/>
        </w:rPr>
        <w:t>е</w:t>
      </w:r>
      <w:r w:rsidRPr="00A50605">
        <w:rPr>
          <w:rFonts w:ascii="Times New Roman" w:hAnsi="Times New Roman" w:cs="Times New Roman"/>
          <w:sz w:val="32"/>
          <w:szCs w:val="32"/>
        </w:rPr>
        <w:t>ра общества.</w:t>
      </w:r>
    </w:p>
    <w:p w:rsidR="00A50605" w:rsidRPr="00A50605" w:rsidRDefault="00A50605" w:rsidP="00A50605">
      <w:pPr>
        <w:pStyle w:val="a3"/>
        <w:rPr>
          <w:sz w:val="32"/>
          <w:szCs w:val="32"/>
        </w:rPr>
      </w:pPr>
      <w:r w:rsidRPr="00A50605">
        <w:rPr>
          <w:sz w:val="32"/>
          <w:szCs w:val="32"/>
        </w:rPr>
        <w:t>Предмет дисциплины включает в себя теории и методологии социологического анализа политики, социальную структуру и политические институты, формы проявлений политической сф</w:t>
      </w:r>
      <w:r w:rsidRPr="00A50605">
        <w:rPr>
          <w:sz w:val="32"/>
          <w:szCs w:val="32"/>
        </w:rPr>
        <w:t>е</w:t>
      </w:r>
      <w:r w:rsidRPr="00A50605">
        <w:rPr>
          <w:sz w:val="32"/>
          <w:szCs w:val="32"/>
        </w:rPr>
        <w:t>ры в современном общ</w:t>
      </w:r>
      <w:r w:rsidRPr="00A50605">
        <w:rPr>
          <w:sz w:val="32"/>
          <w:szCs w:val="32"/>
        </w:rPr>
        <w:t>е</w:t>
      </w:r>
      <w:r w:rsidRPr="00A50605">
        <w:rPr>
          <w:sz w:val="32"/>
          <w:szCs w:val="32"/>
        </w:rPr>
        <w:t xml:space="preserve">стве. </w:t>
      </w:r>
    </w:p>
    <w:p w:rsidR="00A50605" w:rsidRPr="00A50605" w:rsidRDefault="00A50605" w:rsidP="00A50605">
      <w:pPr>
        <w:pStyle w:val="a3"/>
        <w:rPr>
          <w:sz w:val="32"/>
          <w:szCs w:val="32"/>
        </w:rPr>
      </w:pPr>
      <w:r w:rsidRPr="00A50605">
        <w:rPr>
          <w:sz w:val="32"/>
          <w:szCs w:val="32"/>
        </w:rPr>
        <w:t>Центральным для политической социологии является вопрос о социально-групповом распределении, строении и процессуал</w:t>
      </w:r>
      <w:r w:rsidRPr="00A50605">
        <w:rPr>
          <w:sz w:val="32"/>
          <w:szCs w:val="32"/>
        </w:rPr>
        <w:t>ь</w:t>
      </w:r>
      <w:r w:rsidRPr="00A50605">
        <w:rPr>
          <w:sz w:val="32"/>
          <w:szCs w:val="32"/>
        </w:rPr>
        <w:t>ном выражении власти в современном обществе. Основные пр</w:t>
      </w:r>
      <w:r w:rsidRPr="00A50605">
        <w:rPr>
          <w:sz w:val="32"/>
          <w:szCs w:val="32"/>
        </w:rPr>
        <w:t>и</w:t>
      </w:r>
      <w:r w:rsidRPr="00A50605">
        <w:rPr>
          <w:sz w:val="32"/>
          <w:szCs w:val="32"/>
        </w:rPr>
        <w:t>кладные разделы – социальная стратификация, политические и</w:t>
      </w:r>
      <w:r w:rsidRPr="00A50605">
        <w:rPr>
          <w:sz w:val="32"/>
          <w:szCs w:val="32"/>
        </w:rPr>
        <w:t>н</w:t>
      </w:r>
      <w:r w:rsidRPr="00A50605">
        <w:rPr>
          <w:sz w:val="32"/>
          <w:szCs w:val="32"/>
        </w:rPr>
        <w:t>ституты, акторы политики (инд</w:t>
      </w:r>
      <w:r w:rsidRPr="00A50605">
        <w:rPr>
          <w:sz w:val="32"/>
          <w:szCs w:val="32"/>
        </w:rPr>
        <w:t>и</w:t>
      </w:r>
      <w:r w:rsidRPr="00A50605">
        <w:rPr>
          <w:sz w:val="32"/>
          <w:szCs w:val="32"/>
        </w:rPr>
        <w:t xml:space="preserve">виды, социальные группы, элиты и лидеры, партии и общественные движения), политическая культура, политическое поведение и политический процесс.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Политика представляет собой способ совместной деятельн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больших общностей людей. Она обеспечивает синтез разд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ленного на группы, классы и слои современного общества,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рое не представляет собой 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томатическое единство: единством оно обладает только тогда, когда интегрируется политикой.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литика – это относительно автономная сфера социума, средот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чие социального. В этом измерении политика – определенный тип социального действия, характеризующийся устойчивыми свойствами.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Современная политика – система взаимодействий, включа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щая в себя политические акторы: носители определенных ценн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стей, ролей, функций, действующие на различных простра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ственных уровнях. Она имеет множество форм и видов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ствования.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Политика не сводится к объективно существующим инстит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там, акторам и практикам; включает в себя и ментальное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культурное) изм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рение.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Политика – объект изучения многих социогуманитарных наук: философии, экономической науки, юриспруденции, ист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рии, культурологии и др. Наиболее значимыми из них являются политическая наука 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социология. Политическая наука как более обширная область знаний начала формироваться во второй половине XIX столетия. В университетах США отд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политических наук созданы в конце XIX – начале XX в. Американская ассоциация политических наук образовалась в 1903 г. В европейских университетах этот процесс проходил позднее. Как специализированная отрасль политическая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гия оформилась на Западе в 30</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50-е гг. XX в., несколькими дес</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тилетиями позже политической науки.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Международный коллоквиум политологов, организованный под эгидой ЮНЕСКО в 1948 г., определил четыре группы тем, изучаемых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наукой:</w:t>
      </w:r>
    </w:p>
    <w:p w:rsidR="00A50605" w:rsidRPr="00A50605" w:rsidRDefault="00A50605" w:rsidP="00A50605">
      <w:pPr>
        <w:tabs>
          <w:tab w:val="left" w:pos="142"/>
          <w:tab w:val="left" w:pos="71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политическая теория и история политических идей;</w:t>
      </w:r>
    </w:p>
    <w:p w:rsidR="00A50605" w:rsidRPr="00A50605" w:rsidRDefault="00A50605" w:rsidP="00A50605">
      <w:pPr>
        <w:tabs>
          <w:tab w:val="left" w:pos="142"/>
          <w:tab w:val="left" w:pos="73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институты и их сравнительный анализ — конституция, центральное, региональное и местное правител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ства, государственная администрация, экономические и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ные функции правительственных органов;</w:t>
      </w:r>
    </w:p>
    <w:p w:rsidR="00A50605" w:rsidRPr="00A50605" w:rsidRDefault="00A50605" w:rsidP="00A50605">
      <w:pPr>
        <w:tabs>
          <w:tab w:val="left" w:pos="142"/>
          <w:tab w:val="left" w:pos="726"/>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партии, группы и ассоциации, участие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данина в правительстве и государственной администрации,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щественное мнение;</w:t>
      </w:r>
    </w:p>
    <w:p w:rsidR="00A50605" w:rsidRPr="00A50605" w:rsidRDefault="00A50605" w:rsidP="00A50605">
      <w:pPr>
        <w:tabs>
          <w:tab w:val="left" w:pos="142"/>
          <w:tab w:val="left" w:pos="726"/>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международные отношения — международная политика, 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и право [2, с. 48].</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После Второй мировой войны политическая социология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деляется в самостоятельную область знания.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1957 г. Р. Бендикс и С. Липсет предложили отвести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социологии следующие проблемные поля: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поведение электората в избирательных кампаниях, анализ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ственного мнения;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процесс принятия политических решений;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идеологию политических движений и групп давления;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партии, группировки и проблему олигархии;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управление и государственную администрацию [4, с.16</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17].</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Предмет политической социологии как науки и учебной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циплины – тема незавершенных дискуссий. Это связано с тем, </w:t>
      </w:r>
      <w:r w:rsidRPr="00A50605">
        <w:rPr>
          <w:rFonts w:ascii="Times New Roman" w:eastAsia="Times New Roman" w:hAnsi="Times New Roman" w:cs="Times New Roman"/>
          <w:sz w:val="32"/>
          <w:szCs w:val="32"/>
        </w:rPr>
        <w:lastRenderedPageBreak/>
        <w:t>что политическая социология сформировалась как результат си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теза социологических и политических знаний, развивалась в ра</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ках каждой из этих наук. Поэтому она определяется как отрасл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вая дисциплина и социологии, и политической науки. Многие полагают, что эти науки малоразличимы. М. Дюверже сч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тал, что политическая социология и политические науки синонимичны.</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исследует социальное действие людей в сфере государственной власти и политики (политическое действие). 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воначально предмет политической социологии был сфокусирован на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чении политических партий, электоральных систем и электорального поведения, социальных движений,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лидерства и элит, бюрократии, национализма и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мирования национальных государств, типов политических систем и политических изменений. В дальнейшем ее предмет стал вкл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чать в себя также проблемы общественного мнения 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основы политических конфликтов, политического насилия,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тремизма и терроризма.</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Другие аналитики настаивают на том, что существенные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личия есть в предмете исследования. Обе науки изучают сферу взаимодействия государства и общества, но каждая рассматрив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ее с различных сторон. Н.Дж. Смелзер утверждает: социология предпочитает в качестве объясн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ющих переменных социально-структурные условия, а политическая наука использует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ко-структурные условия. Р. Бендикс и С. Липсет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держиваются сходной точки зрения: «политическая наука начинает с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ства и исследует, как оно воздействует на общество, а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циология начинает с общества и изучает, как оно влияет на государство» [8, с.17].</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Соответственно, политическая социология акцентирует вн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мание на поведенческих аспектах политики, а политическая наука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на институци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нальных. Для политической социологии, по мнению Г.П. Артемова,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тические институты «являются разновидностью средств социального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людей (наряду с экономическими и др.). Для политологии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действия людей являются одним из факторов возникновения, существов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ния и развития политических институтов» [цит. по: 1, с. 30]. Обе </w:t>
      </w:r>
      <w:r w:rsidRPr="00A50605">
        <w:rPr>
          <w:rFonts w:ascii="Times New Roman" w:eastAsia="Times New Roman" w:hAnsi="Times New Roman" w:cs="Times New Roman"/>
          <w:sz w:val="32"/>
          <w:szCs w:val="32"/>
        </w:rPr>
        <w:lastRenderedPageBreak/>
        <w:t>дисциплины обладают отчасти общими категориальным аппар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том и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ретическими предпосылками.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Вместе с тем, они различаются в исследовании политики. Политическую науку прежде всего интересуют политические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ституты как феномены политической действительности, регул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рующие поведение индив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дов в сфере политических отношений. Политическую социологию в бол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шей мере интересуют действия людей, осуществляемые в политике посредством создания и функционирования политических институтов.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представляет собой дисциплину, исследующую политические явления в аспекте их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с обществом с точки зрения деятельности в политике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и этнических групп. Социологи, подчеркивая, что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тическая социология связана с функционированием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институтов, концентрируют внимание на восприятии нас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лением власти и форм ее существования. Политическая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гия объясняет эти явления с позиций политического сознания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поведения как всего населения, так и различных социальных групп. Современная политическая социология стр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мится преодолеть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тивопоставление государства и общества. Государство рассматривается как один из политических инстит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тов, а политические институты как разновидность социальных институтов, взаимоотношения внутри их и с другими институт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всегда в той или иной мере имеют политическое звуч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Независимыми переменными для социологов являются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структуры, а для политологов – в основном,</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iCs/>
          <w:sz w:val="32"/>
          <w:szCs w:val="32"/>
        </w:rPr>
        <w:t xml:space="preserve">политические </w:t>
      </w:r>
      <w:r w:rsidRPr="00A50605">
        <w:rPr>
          <w:rFonts w:ascii="Times New Roman" w:eastAsia="Times New Roman" w:hAnsi="Times New Roman" w:cs="Times New Roman"/>
          <w:sz w:val="32"/>
          <w:szCs w:val="32"/>
        </w:rPr>
        <w:t>институты.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Вместе с тем, актуален вопрос о междисциплинарных связях.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ческая социология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дисциплина, в которой сочетаются социальные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литические переменные.</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политической социологии важен прежде всего анализ взаимодействия индивидов, социальных общностей 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институтов по поводу власти; исследование механизмов конвертации социального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литическое, т.е. как формируется и артикулируется в социальной группе политический субъект. 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довательно, политическая социология изучает политические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ституты и процессы в их социальном контексте. Она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следует </w:t>
      </w:r>
      <w:r w:rsidRPr="00A50605">
        <w:rPr>
          <w:rFonts w:ascii="Times New Roman" w:eastAsia="Times New Roman" w:hAnsi="Times New Roman" w:cs="Times New Roman"/>
          <w:sz w:val="32"/>
          <w:szCs w:val="32"/>
        </w:rPr>
        <w:lastRenderedPageBreak/>
        <w:t>то, каким образом политические феномены влияют на другие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мерения общества и какому влиянию подвергается сама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ческая сф</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ра.</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рамках политической социологии исследуются также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литическое поведение больших и малых социальных групп, их политические ценности и ориентации, роль общественного мн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в политике, социальная база политических режимов 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партий.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дает обобщенное знание того, как социальное изменение в социальной структуре, мобильности, статусе группы ск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зывается на функционировании политической системы в целом или ее элементе. Она позволяет выявить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факторы как способству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щие политическому согласию и стабильности, так и вызывающие напр</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женность, политические конфликты и экстремизм.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рождается тогда, когда социолог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ческий и политологический подходы сочетаются. Если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гия исследует неполитические причины того, почему люди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сфере поступают так, а не иначе, то политическая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циология должна выявлять и политические причины.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социология поэтому является междисциплинарной отра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лью, занимающейся построением теорий на основе параме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ров и социальных, и политических процессов.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Если речь идет о партиях, политическая социология предп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лагает объяснение того, как партии обусловлены обществом и как общество определяется наличной партийной системой. Сказать, что партийная система – следствие социально-экономических условий, значит представить лишь часть картины. Требуется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яснение, в какой мере партии являются зависимой переменной, отражающей социальную стратификацию и разд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ление общества на классы и, наоборот, степень, в которой это разделение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ляет действия элиты и отражает структуры партийной системы.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 рассматривают предмет дисциплины исследователи?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определяется как социологическое объяснение проявления власти, как интерпретация общей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логической теории, которая проблеме власти отводит централ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ное место (Е. Вятр). Как наука, занимающаяся общественными </w:t>
      </w:r>
      <w:r w:rsidRPr="00A50605">
        <w:rPr>
          <w:rFonts w:ascii="Times New Roman" w:eastAsia="Times New Roman" w:hAnsi="Times New Roman" w:cs="Times New Roman"/>
          <w:sz w:val="32"/>
          <w:szCs w:val="32"/>
        </w:rPr>
        <w:lastRenderedPageBreak/>
        <w:t>основами власти во всех институционализированных секторах общества (М. Яновиц). Как дисциплина, изучающая взаимоотн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шения между обществом и государством, между социальным строем и политическими институтами (С.М. Липсет). Как прил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жение общей системы анализа переменных и объяснительных моделей социологии к исследованию комплекса видов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деятельности и политического сознания (Дж.Н. Смелзер). Как наука о взаимодействии между политикой и обществом, между социальным строем и политическими институтами и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цессами, выясняющая влияние «неполитической» части общества и всей социальной системы на политику, а также ее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действие на свою среду. Как отрасль социологической науки, раскрыва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щая отношение общества к государству и иным институтам,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торое проявляется прежде всего в ориентациях политического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знания 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ского поведения [8,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.18</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19].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 бы ни отличались подходы к предмету политической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циологии, ясно, что речь идет об изучении влияния социальной сферы на политические (политическую) и политических на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иначе говоря, о их взаимодействии и взаимовлиянии.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следнее проявляется в политической деятельности 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ском поведении людей, составляющих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ные общности и имеющих свои интересы, содержание которых предполагает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здание и функционирование политических и общественных структур, институтов, организаций.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 этом политика определяется в терминах вида действий, а не в понятиях совокупности институтов или организаций. Мы рассматриваем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литику как совокупность социальных действий, отраженных или формируемых в многочисленных и разнообра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ных контекстах.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 таковая политика связана с проблемами организаций, правил, обязательных между членами организаций, с процессом их выработки. Она предполагает решение проблемы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порядка, поскольку принимаемые правила должны быть обязательными.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Идущий в обществе политический процесс социально об</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словлен, и все, что связано с ним, начиная от распределения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сти между государственными и общественными институтами, </w:t>
      </w:r>
      <w:r w:rsidRPr="00A50605">
        <w:rPr>
          <w:rFonts w:ascii="Times New Roman" w:eastAsia="Times New Roman" w:hAnsi="Times New Roman" w:cs="Times New Roman"/>
          <w:sz w:val="32"/>
          <w:szCs w:val="32"/>
        </w:rPr>
        <w:lastRenderedPageBreak/>
        <w:t>связано с социальными группами, их статусом, ролью, интерес</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их политической активностью.</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Только изучая повседневную деятельность политических субъектов, можно выявить систему связей и зависимостей, зак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номерности и тенденции в функционировании политических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ститутов, понять причины их неэффективности, приводящие к политической нестабильности и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фликтам.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дает обобщенное знание того, как измен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в социальной структуре, мобильности, статусе групп и т. п. сказыв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на функционировании политической системы в целом или ее элемента. Она позволяет выявить социальные фа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торы, как способствующие политическому согласию,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стабильности, так и вызывающие различного рода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функции», напряженность, политические риски.</w:t>
      </w:r>
    </w:p>
    <w:p w:rsidR="00A50605" w:rsidRPr="00A50605" w:rsidRDefault="00A50605" w:rsidP="00A50605">
      <w:pPr>
        <w:keepNext/>
        <w:keepLines/>
        <w:tabs>
          <w:tab w:val="left" w:pos="142"/>
        </w:tabs>
        <w:spacing w:after="0" w:line="240" w:lineRule="auto"/>
        <w:ind w:firstLine="567"/>
        <w:jc w:val="center"/>
        <w:outlineLvl w:val="3"/>
        <w:rPr>
          <w:rFonts w:ascii="Times New Roman" w:eastAsia="Times New Roman" w:hAnsi="Times New Roman" w:cs="Times New Roman"/>
          <w:b/>
          <w:bCs/>
          <w:sz w:val="32"/>
          <w:szCs w:val="32"/>
        </w:rPr>
      </w:pPr>
    </w:p>
    <w:p w:rsidR="00A50605" w:rsidRPr="00A50605" w:rsidRDefault="00A50605" w:rsidP="00A50605">
      <w:pPr>
        <w:keepNext/>
        <w:keepLines/>
        <w:tabs>
          <w:tab w:val="left" w:pos="142"/>
          <w:tab w:val="left" w:pos="851"/>
          <w:tab w:val="left" w:pos="1985"/>
          <w:tab w:val="left" w:pos="2127"/>
        </w:tabs>
        <w:spacing w:after="0" w:line="240" w:lineRule="auto"/>
        <w:jc w:val="center"/>
        <w:outlineLvl w:val="3"/>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Функции политической социологии</w:t>
      </w:r>
    </w:p>
    <w:p w:rsidR="00A50605" w:rsidRPr="00A50605" w:rsidRDefault="00A50605" w:rsidP="00A50605">
      <w:pPr>
        <w:pStyle w:val="a9"/>
        <w:keepNext/>
        <w:keepLines/>
        <w:tabs>
          <w:tab w:val="left" w:pos="142"/>
          <w:tab w:val="left" w:pos="851"/>
          <w:tab w:val="left" w:pos="1985"/>
          <w:tab w:val="left" w:pos="2127"/>
        </w:tabs>
        <w:spacing w:after="0" w:line="240" w:lineRule="auto"/>
        <w:ind w:left="0"/>
        <w:jc w:val="center"/>
        <w:outlineLvl w:val="3"/>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и ее категориальный аппарат</w:t>
      </w:r>
    </w:p>
    <w:p w:rsidR="00A50605" w:rsidRPr="00A50605" w:rsidRDefault="00A50605" w:rsidP="00A50605">
      <w:pPr>
        <w:tabs>
          <w:tab w:val="left" w:pos="142"/>
        </w:tabs>
        <w:spacing w:after="0" w:line="240" w:lineRule="auto"/>
        <w:jc w:val="center"/>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Политическая социология как наука выполняет </w:t>
      </w:r>
      <w:r w:rsidRPr="00A50605">
        <w:rPr>
          <w:rFonts w:ascii="Times New Roman" w:eastAsia="Times New Roman" w:hAnsi="Times New Roman" w:cs="Times New Roman"/>
          <w:i/>
          <w:sz w:val="32"/>
          <w:szCs w:val="32"/>
        </w:rPr>
        <w:t>функции</w:t>
      </w:r>
      <w:r w:rsidRPr="00A50605">
        <w:rPr>
          <w:rFonts w:ascii="Times New Roman" w:eastAsia="Times New Roman" w:hAnsi="Times New Roman" w:cs="Times New Roman"/>
          <w:sz w:val="32"/>
          <w:szCs w:val="32"/>
        </w:rPr>
        <w:t>: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тельную, прогностическую, социального проектирования, социально-технологическую. Политическая социология тесне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шим образом связана с другими науками: историей, социальной психологией, политологией, юриспруденцией. Ей свойственны те же функции, что и социологии в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лом.</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Познавательная функция заключается в теоретическом осмыслении политической действительности на основе раскр</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тия принципов и закономерностей ее развития, выявления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чинно-следственных связей и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Прогностическая функция состоит в том, что на основе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зак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номерностей политического развития, причинно-следственных связей и отношений, политическая социология способна строить кратко-, средне- и долгосрочные прогнозы в сфере политики и управления.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Функция социального проектирования выражает отношение социологии к политической действительности. В задачу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ного проектиров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ния входит разработка оптимальных моделей не </w:t>
      </w:r>
      <w:r w:rsidRPr="00A50605">
        <w:rPr>
          <w:rFonts w:ascii="Times New Roman" w:eastAsia="Times New Roman" w:hAnsi="Times New Roman" w:cs="Times New Roman"/>
          <w:sz w:val="32"/>
          <w:szCs w:val="32"/>
        </w:rPr>
        <w:lastRenderedPageBreak/>
        <w:t>только организации различных социальных общностей и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тутов, но и политических партий и движений.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Социально-технологическая функция политической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стоит в том, что на основе научных данных о политической действительности она способна осуществлять управление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тическими процессами, активно участвовать в управлении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рательными кампаниями и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ческими конфликтами.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Теоретический обзор политической социологии требует дать оценку ее </w:t>
      </w:r>
      <w:r w:rsidRPr="00A50605">
        <w:rPr>
          <w:rFonts w:ascii="Times New Roman" w:eastAsia="Times New Roman" w:hAnsi="Times New Roman" w:cs="Times New Roman"/>
          <w:i/>
          <w:sz w:val="32"/>
          <w:szCs w:val="32"/>
        </w:rPr>
        <w:t>категориального аппарата</w:t>
      </w:r>
      <w:r w:rsidRPr="00A50605">
        <w:rPr>
          <w:rFonts w:ascii="Times New Roman" w:eastAsia="Times New Roman" w:hAnsi="Times New Roman" w:cs="Times New Roman"/>
          <w:sz w:val="32"/>
          <w:szCs w:val="32"/>
        </w:rPr>
        <w:t xml:space="preserve">.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во многом развивает свой катег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риальный аппарат на основе общей социологии. Таковы понятия: социальное пространство, роль, функция, норма, ценности,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альная структура и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тификация, организация, социализация, поведение.</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в ходе развития создала также специфич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категориальный аппарат, способствовавший ее самоорганизации и дифференциации (поле политики,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система, политическая культура, электорат, электоральное поведение).</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Ключевыми понятиями политической социологии выступают такие понятия, как «политика», «власть», «господство»,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дарство»,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ческое участие».</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Прежде всего, нужно определить содержание понятия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тика». Множество значений невозможно отразить в единой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мулировке.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тика есть деятельность, связанная с принятием и реализацией решений, значимых для общества. Следовательно, политика есть действия людей в сфере власти и властных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шений. Согласно М. Веберу, политика об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значает «стремление к участию во власти или к оказанию влияния на распределение власти» [3, с. 646]. Политика может иметь различные объекты, на которые направляется политическая деятельность. В этом аспекте пон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тие «политика» употребляется в смысле управления, следует указание на объект и область действия: например, экономическая политика, социальная политика, демографическая политика, 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грационная политика и т. д.</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Политика есть творческая человеческая деятельность, она включает в себя свободу выбора субъекта целей и средств ее ре</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lastRenderedPageBreak/>
        <w:t>лизации. Политика обычно отождествляется с оказанием вли</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ния, борьбой за власть, конкуренцией между индивидами и гру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пами по поводу распределения внутри общества вознаграждений, ценностей и «благ».</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Понятие «власть» </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одна из базовых категорий. Как любое абстрактное понятие, оно не поддается однозначному определ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а раскрывается через взаимосвязь с другими. Оно занимает в политической социологии центральное место и имеет несколько основных значений: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власть — это «возможность для одного деятеля в данных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условиях проводить собственную волю даже вопреки сопротивлению» (М. Вебер) [3, с. 646];</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власть есть способность одного индивида или группы 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ществлять свою волю над другими через страх, либо отказы</w:t>
      </w:r>
      <w:r w:rsidRPr="00A50605">
        <w:rPr>
          <w:rFonts w:ascii="Times New Roman" w:eastAsia="Times New Roman" w:hAnsi="Times New Roman" w:cs="Times New Roman"/>
          <w:sz w:val="32"/>
          <w:szCs w:val="32"/>
        </w:rPr>
        <w:softHyphen/>
        <w:t>вая в обычных возн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граждениях, либо в форме наказания и несмотря на неизбежные сопроти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при этом оба способа воздействия представляют собой негативные санкции (П. Блау);</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«власть есть участие в принятии решений: А имеет власть над Б в отношении ценностей К, если А участвует в принятии ре</w:t>
      </w:r>
      <w:r w:rsidRPr="00A50605">
        <w:rPr>
          <w:rFonts w:ascii="Times New Roman" w:eastAsia="Times New Roman" w:hAnsi="Times New Roman" w:cs="Times New Roman"/>
          <w:sz w:val="32"/>
          <w:szCs w:val="32"/>
        </w:rPr>
        <w:softHyphen/>
        <w:t>шений, влияющих на политику Б, связанную с ценностями К» (Г. Лассуэлл, А. Каплан);</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власть — это обобщенная способность обеспечивать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полнение связывающих обязательств элементами системы кол</w:t>
      </w:r>
      <w:r w:rsidRPr="00A50605">
        <w:rPr>
          <w:rFonts w:ascii="Times New Roman" w:eastAsia="Times New Roman" w:hAnsi="Times New Roman" w:cs="Times New Roman"/>
          <w:sz w:val="32"/>
          <w:szCs w:val="32"/>
        </w:rPr>
        <w:softHyphen/>
        <w:t>лективной 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когда обязательства легитимизированы относительно коллективных целей (Т. Парсонс) [цит. по: 6, с. 94</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104].</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исходит из положения, что власть есть универсальный феномен человеческого общения. В завис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мости от того, каковы источники властной воли, ресурсы,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влекаемые для осуществления власти, последствия как предв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денные, так и непредвиденные, властного действия или безде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мы имеем возможность рассматривать ее как специфич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феномен политики.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власть – пересекающееся множество с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дарственной властью. Политическая власть осуществляет спец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ализированные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 xml:space="preserve">ции, которые имеют политический характер: </w:t>
      </w:r>
      <w:r w:rsidRPr="00A50605">
        <w:rPr>
          <w:rFonts w:ascii="Times New Roman" w:eastAsia="Times New Roman" w:hAnsi="Times New Roman" w:cs="Times New Roman"/>
          <w:sz w:val="32"/>
          <w:szCs w:val="32"/>
        </w:rPr>
        <w:lastRenderedPageBreak/>
        <w:t>она осуществляет социальный выбор и обнаруживает коллекти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ную волю, которая противопоставл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 xml:space="preserve">ется индивидуальным волям.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Государственная власть есть особым образом организованная и специализированная политическая власть. Государство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ставляет собой иерархически организованную систему инстит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тов власти. «Государство,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писал М. Вебер,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есть отношения господства одних людей над другими, опирающиеся на легити</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ное насилие» [3, с. 646]. Господство – это такой порядок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действия людей, при котором одни приказывают, а другие обяз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ны подчиняться. Отношения господства и подчинения предпол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гают навязывание воли одними социальными группами другим. Добровольное подчинение господству становится легитимным порядком. Для политической легитимности прежде всего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терно отрицание силы как источн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 власти, опора на моральный  авторитет, право, справедливость, разум. Философ решает вопрос о подлинной или неподлинной легитимности, измеряя их по кр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териям исторической традиции, справедливости и разума.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 же не может высказываться о легитимности самой по 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бе.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 исследует легитимность как состояние массового сознания. Для него нет правильных и неправильных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порядков, нет подли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и ложной легитимности.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Нередко в науке рассматриваются политическая сфера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тические отношения) и экономическая сфера (экономические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ношения) как непосредственно связанные феномены, игнорир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ется то, что их опосредует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социальная сфера. Ни экономич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ни политическая деятельность не могут быть правильно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няты, если за рамками анализа останутся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общности с их интересами и механизмами взаимодействия. Изучение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детерминированности политических отношений, выявл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закономерностей взаимовлияния политической и социальной сфер 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ляется ядром политической социологии.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Политическое участие означает возможность для индивидов и социальных групп влиять на политический процесс.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ное общество имеет многочисленные институционализированные и неинституционал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зированные формы участия, с их помощью группы могут защищать свои интересы при взаимодействии с правящей элитой и бюрократией. Режим взаимодействия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ства и государства, обеспечивающий контроль граждан над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дарственным аппаратом, может принимать различные формы. Наибольшее распространение получили авторитарная и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тическая политические системы. Самую тесную взаимозавис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мость между интересами большинства общества и политикой государства отражает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тическая политическая система.</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система представляет собой систему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ственных и негосударственных институтов и их взаимодействий, а также норм, правил, обеспечивающих целедостижение в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 В политическую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стему входят такие институциональные образования, как государство, партии, группы интересов,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рые, взаимодействуя в рамках установленных правил и норм, находясь в состоянии конкурентной борьбы за власть и участие в принятии решений, вырабатывают определенную политику, ре</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лизация которой, в свою очередь, воздействует на состояние всей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ной системы.</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политической социологии политическая система также рассматривается как социальное пространство, в котором прои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ходят столкновения политических интересов, борьба за власть, статусы, позиции, ресурсы между различными социальными группами. Политическая система имеет динамичный характер, ее функционирование определяет содержание политического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цесса, его институциональную основу.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Институты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это «правила игры» в обществе, формирующие взаимодействие между политическими субъектами. Они прив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дят к возникновению стимулов к обмену ресурсами, будь то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мен политический,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или экономический. Они создают структуру побудительных мотивов взаимодействия, уменьшают неопределенность, организуя повседневную жизнь.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институты воздействуют на выбор акторами стратегии сво</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поведения или способа, которым они стремятся достичь цели. Институты дают основание определения того, кто является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конным (легитимным) актором, регулируют порядок действия акторов.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Политическая деятельность имплицитно включает в себя представление о субъектах политики. Субъекты деятельности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ладают способн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стью понимать, что они делают, в то же время </w:t>
      </w:r>
      <w:r w:rsidRPr="00A50605">
        <w:rPr>
          <w:rFonts w:ascii="Times New Roman" w:eastAsia="Times New Roman" w:hAnsi="Times New Roman" w:cs="Times New Roman"/>
          <w:sz w:val="32"/>
          <w:szCs w:val="32"/>
        </w:rPr>
        <w:lastRenderedPageBreak/>
        <w:t>они имеют достаточные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сурсы влияния. </w:t>
      </w:r>
      <w:r w:rsidRPr="00A50605">
        <w:rPr>
          <w:rFonts w:ascii="Times New Roman" w:hAnsi="Times New Roman" w:cs="Times New Roman"/>
          <w:sz w:val="32"/>
          <w:szCs w:val="32"/>
        </w:rPr>
        <w:t xml:space="preserve">Актор политического процесса, по определению Дж. Коулмэна,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такой субъект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действия, который обладает интересами, ресурсами и стратегиями для достижения своих целей [цит. по: 9, с. 21]. Не каждый участник политического взаимодействия относится к а</w:t>
      </w:r>
      <w:r w:rsidRPr="00A50605">
        <w:rPr>
          <w:rFonts w:ascii="Times New Roman" w:hAnsi="Times New Roman" w:cs="Times New Roman"/>
          <w:sz w:val="32"/>
          <w:szCs w:val="32"/>
        </w:rPr>
        <w:t>к</w:t>
      </w:r>
      <w:r w:rsidRPr="00A50605">
        <w:rPr>
          <w:rFonts w:ascii="Times New Roman" w:hAnsi="Times New Roman" w:cs="Times New Roman"/>
          <w:sz w:val="32"/>
          <w:szCs w:val="32"/>
        </w:rPr>
        <w:t>торам, набирая «достаточный вес» в обществе. Т.И. Заславская предлагает считать акторами трансформации «тех социальных субъектов, действия которых непосредственно вызывают или косвенно влекут за собой сдвиги в базовых институтах общества» [5, с. 6]. Акторы могут проявлять неравную способность к арт</w:t>
      </w:r>
      <w:r w:rsidRPr="00A50605">
        <w:rPr>
          <w:rFonts w:ascii="Times New Roman" w:hAnsi="Times New Roman" w:cs="Times New Roman"/>
          <w:sz w:val="32"/>
          <w:szCs w:val="32"/>
        </w:rPr>
        <w:t>и</w:t>
      </w:r>
      <w:r w:rsidRPr="00A50605">
        <w:rPr>
          <w:rFonts w:ascii="Times New Roman" w:hAnsi="Times New Roman" w:cs="Times New Roman"/>
          <w:sz w:val="32"/>
          <w:szCs w:val="32"/>
        </w:rPr>
        <w:t>куляции своих интересов, к целерациональному поведению и д</w:t>
      </w:r>
      <w:r w:rsidRPr="00A50605">
        <w:rPr>
          <w:rFonts w:ascii="Times New Roman" w:hAnsi="Times New Roman" w:cs="Times New Roman"/>
          <w:sz w:val="32"/>
          <w:szCs w:val="32"/>
        </w:rPr>
        <w:t>о</w:t>
      </w:r>
      <w:r w:rsidRPr="00A50605">
        <w:rPr>
          <w:rFonts w:ascii="Times New Roman" w:hAnsi="Times New Roman" w:cs="Times New Roman"/>
          <w:sz w:val="32"/>
          <w:szCs w:val="32"/>
        </w:rPr>
        <w:t>стижению своих целей (т.е., проявлять разные уровни субъектн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сти). Но главное их качество,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то, что акторы реализуются бл</w:t>
      </w:r>
      <w:r w:rsidRPr="00A50605">
        <w:rPr>
          <w:rFonts w:ascii="Times New Roman" w:hAnsi="Times New Roman" w:cs="Times New Roman"/>
          <w:sz w:val="32"/>
          <w:szCs w:val="32"/>
        </w:rPr>
        <w:t>а</w:t>
      </w:r>
      <w:r w:rsidRPr="00A50605">
        <w:rPr>
          <w:rFonts w:ascii="Times New Roman" w:hAnsi="Times New Roman" w:cs="Times New Roman"/>
          <w:sz w:val="32"/>
          <w:szCs w:val="32"/>
        </w:rPr>
        <w:t>годаря своим взаимодействиям в политическом процессе.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Акторы могут быть как индивидуальными (лидеры), так и а</w:t>
      </w:r>
      <w:r w:rsidRPr="00A50605">
        <w:rPr>
          <w:rFonts w:ascii="Times New Roman" w:hAnsi="Times New Roman" w:cs="Times New Roman"/>
          <w:sz w:val="32"/>
          <w:szCs w:val="32"/>
        </w:rPr>
        <w:t>с</w:t>
      </w:r>
      <w:r w:rsidRPr="00A50605">
        <w:rPr>
          <w:rFonts w:ascii="Times New Roman" w:hAnsi="Times New Roman" w:cs="Times New Roman"/>
          <w:sz w:val="32"/>
          <w:szCs w:val="32"/>
        </w:rPr>
        <w:t>социативными (элиты, группы интересов, партии, институты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ударственной власти и местного самоуправления). Исходя из идей Т. Парсонса, акторы действуют в соответствии со своими «статусно-ролевыми комплексами» и «коллективными символ</w:t>
      </w:r>
      <w:r w:rsidRPr="00A50605">
        <w:rPr>
          <w:rFonts w:ascii="Times New Roman" w:hAnsi="Times New Roman" w:cs="Times New Roman"/>
          <w:sz w:val="32"/>
          <w:szCs w:val="32"/>
        </w:rPr>
        <w:t>а</w:t>
      </w:r>
      <w:r w:rsidRPr="00A50605">
        <w:rPr>
          <w:rFonts w:ascii="Times New Roman" w:hAnsi="Times New Roman" w:cs="Times New Roman"/>
          <w:sz w:val="32"/>
          <w:szCs w:val="32"/>
        </w:rPr>
        <w:t>ми» [7, с. 33]. Э. Гофман выделяет такие качества актора, как его предписанные роли и социальные установки, структурир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ванные «ритуалы» действия. Т.И. Заславская уточняет, что акторы, в о</w:t>
      </w:r>
      <w:r w:rsidRPr="00A50605">
        <w:rPr>
          <w:rFonts w:ascii="Times New Roman" w:hAnsi="Times New Roman" w:cs="Times New Roman"/>
          <w:sz w:val="32"/>
          <w:szCs w:val="32"/>
        </w:rPr>
        <w:t>т</w:t>
      </w:r>
      <w:r w:rsidRPr="00A50605">
        <w:rPr>
          <w:rFonts w:ascii="Times New Roman" w:hAnsi="Times New Roman" w:cs="Times New Roman"/>
          <w:sz w:val="32"/>
          <w:szCs w:val="32"/>
        </w:rPr>
        <w:t>личие от иных субъектов политики, участвуют в ней регулярно и сознател</w:t>
      </w:r>
      <w:r w:rsidRPr="00A50605">
        <w:rPr>
          <w:rFonts w:ascii="Times New Roman" w:hAnsi="Times New Roman" w:cs="Times New Roman"/>
          <w:sz w:val="32"/>
          <w:szCs w:val="32"/>
        </w:rPr>
        <w:t>ь</w:t>
      </w:r>
      <w:r w:rsidRPr="00A50605">
        <w:rPr>
          <w:rFonts w:ascii="Times New Roman" w:hAnsi="Times New Roman" w:cs="Times New Roman"/>
          <w:sz w:val="32"/>
          <w:szCs w:val="32"/>
        </w:rPr>
        <w:t>но. Они «устойчиво заинтересованы в распространении (или сохранении) определенных социальных практик, осознают свои интересы и действуют в соответствии с ними» [5, с. 6].</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Важно деление акторов по уровням их политического 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Акторы макроуровня (органы государственной власти, эл</w:t>
      </w:r>
      <w:r w:rsidRPr="00A50605">
        <w:rPr>
          <w:rFonts w:ascii="Times New Roman" w:hAnsi="Times New Roman" w:cs="Times New Roman"/>
          <w:sz w:val="32"/>
          <w:szCs w:val="32"/>
        </w:rPr>
        <w:t>и</w:t>
      </w:r>
      <w:r w:rsidRPr="00A50605">
        <w:rPr>
          <w:rFonts w:ascii="Times New Roman" w:hAnsi="Times New Roman" w:cs="Times New Roman"/>
          <w:sz w:val="32"/>
          <w:szCs w:val="32"/>
        </w:rPr>
        <w:t>ты, правящие лид</w:t>
      </w:r>
      <w:r w:rsidRPr="00A50605">
        <w:rPr>
          <w:rFonts w:ascii="Times New Roman" w:hAnsi="Times New Roman" w:cs="Times New Roman"/>
          <w:sz w:val="32"/>
          <w:szCs w:val="32"/>
        </w:rPr>
        <w:t>е</w:t>
      </w:r>
      <w:r w:rsidRPr="00A50605">
        <w:rPr>
          <w:rFonts w:ascii="Times New Roman" w:hAnsi="Times New Roman" w:cs="Times New Roman"/>
          <w:sz w:val="32"/>
          <w:szCs w:val="32"/>
        </w:rPr>
        <w:t>ры) могут влиять на системное преобразование политических институтов. Акторы мезоуровня (партии, группы интересов, СМИ) влияют на отдельные институты политики. Наконец, акторы микроуровня (индивиды, социальные и этнич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группы) способны менять отдельные политические практ</w:t>
      </w:r>
      <w:r w:rsidRPr="00A50605">
        <w:rPr>
          <w:rFonts w:ascii="Times New Roman" w:hAnsi="Times New Roman" w:cs="Times New Roman"/>
          <w:sz w:val="32"/>
          <w:szCs w:val="32"/>
        </w:rPr>
        <w:t>и</w:t>
      </w:r>
      <w:r w:rsidRPr="00A50605">
        <w:rPr>
          <w:rFonts w:ascii="Times New Roman" w:hAnsi="Times New Roman" w:cs="Times New Roman"/>
          <w:sz w:val="32"/>
          <w:szCs w:val="32"/>
        </w:rPr>
        <w:t>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Вторая значимая классификация акторов – деление их на м</w:t>
      </w:r>
      <w:r w:rsidRPr="00A50605">
        <w:rPr>
          <w:rFonts w:ascii="Times New Roman" w:hAnsi="Times New Roman" w:cs="Times New Roman"/>
          <w:sz w:val="32"/>
          <w:szCs w:val="32"/>
        </w:rPr>
        <w:t>о</w:t>
      </w:r>
      <w:r w:rsidRPr="00A50605">
        <w:rPr>
          <w:rFonts w:ascii="Times New Roman" w:hAnsi="Times New Roman" w:cs="Times New Roman"/>
          <w:sz w:val="32"/>
          <w:szCs w:val="32"/>
        </w:rPr>
        <w:t>новластные и конкурентные, что следует из характеристики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режима. Диспозиция акторов зависит от социокул</w:t>
      </w:r>
      <w:r w:rsidRPr="00A50605">
        <w:rPr>
          <w:rFonts w:ascii="Times New Roman" w:hAnsi="Times New Roman" w:cs="Times New Roman"/>
          <w:sz w:val="32"/>
          <w:szCs w:val="32"/>
        </w:rPr>
        <w:t>ь</w:t>
      </w:r>
      <w:r w:rsidRPr="00A50605">
        <w:rPr>
          <w:rFonts w:ascii="Times New Roman" w:hAnsi="Times New Roman" w:cs="Times New Roman"/>
          <w:sz w:val="32"/>
          <w:szCs w:val="32"/>
        </w:rPr>
        <w:lastRenderedPageBreak/>
        <w:t>турного типа общества, от совокупности внешних воздействий на политический процесс, от вида преобладающих взаимоотнош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ний между акторами.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А.Ю. Шутов применяет термин «агент политических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ний» для таких акторов, которые задают вектор политического процесса, обеспечивают его устойчивость, оказывают определ</w:t>
      </w:r>
      <w:r w:rsidRPr="00A50605">
        <w:rPr>
          <w:rFonts w:ascii="Times New Roman" w:hAnsi="Times New Roman" w:cs="Times New Roman"/>
          <w:sz w:val="32"/>
          <w:szCs w:val="32"/>
        </w:rPr>
        <w:t>я</w:t>
      </w:r>
      <w:r w:rsidRPr="00A50605">
        <w:rPr>
          <w:rFonts w:ascii="Times New Roman" w:hAnsi="Times New Roman" w:cs="Times New Roman"/>
          <w:sz w:val="32"/>
          <w:szCs w:val="32"/>
        </w:rPr>
        <w:t>ющее влияние на складывание институциональных «правил и 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мок игры» [11, с. 25].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Современная политика всё больше становится сферой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фессиональной деятельности, основанной на знании, компетен</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ности, 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ственности. Это не означает, что граждане должны быть исключены из процесса выработки политики. Наоборот, их большинство должно активно участвовать в политическом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цессе с тем, чтобы осуществлять гражданский контроль за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тельностью правящей элиты, чтобы политика соответствовала интересам большинства общества. Политическое развитие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не может происходить только в силу устремлений или нам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рений элит. Оно требует активности масс, понимания и поддер</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ки действий, инициированных элитой. Элита не действует прои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вольно. Она, как прав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ло, выражает господствующие интересы. Элита является неотъемлемой социальной группой любого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и служит для управления им, реагируя на вызовы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ности, мобилизуя массы.</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Особое место в системе категорий политической социологии занимает политическая культура. Под культурой обычно пон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мают совокупность ценностей, установок, верований, ориентаций и убеждений, превалирующих среди членов общества.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действие культуры и политики является традиционной для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циологии проблемой, которая исследована еще в работах М. 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бера, а в политической науке признание политической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туры как важнейшего компонента политики произошло только в 50-х гг. XX в. Политическая культура объясняет взаимодействия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дивидов,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групп с политической системой в целом, с ее институтами. Тип политической культуры различный в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нах и регионах мира. Поэтому одни и те же политические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туты могут не только функционировать по-разному в разных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ществах, но и выполнять в них различные функции.</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Политическая культура может быть фрагментированной, включать в себя несколько субкультур, быть дифференцирова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по вертикали и по горизонтали. В любом обществе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ская культура элит отличается от политической культуры масс, хотя и имеет с ней много общего.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Понятие политического процесса важно для социологическ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познания политики. Оно выражает динамическую характер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стику политической системы, последовательность смены ее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стояний и стадий развития. Оп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сания политического процесса с позиции системного и структурно-функционального анализа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центируют внимание на порядке взаимодействия системы и её внешней среды, на алгоритмах выработки и принятия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решений.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Политический процесс можно определить как упорядоче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ную последовательность действий и взаимодействий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акторов, связанных с реализацией властных интересов и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ледостижением. Можно привести и другое определение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процесса. Политический процесс представляет собой развертывание политики во времени и пространстве в виде уп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рядоченной последовательности действий и взаимодействий.</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Формы деятельности: политическое участие, конфликты,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алицио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соглашения, электоральное поведение, протестное поведение, абсентеизм, лоббизм и т. д. Социологическое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дование предполагает уст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новление определенных показателей и индикаторов, с помощью которых можно измерить состояние и тенденции социальных и политических изменений. Участие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дивида в политике предполагает измерение с помощью групп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личественных и качественных показателей: форм участия, факт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ров участия, способов участия.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Формы участия включают в себя показатели: работу в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нах и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низациях; выборы; референдумы; обращения в органы власти, политических организаций и в средства массовой инфо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мации; выступления; ма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совые акции (митинги, демонстрации, забастовки, сбор подписей, пикет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рование и т. д.).</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Факторы участия включают в себя: социальный статус,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альную траекторию, квалификацию, образование, политическую принадлежность, опыт политического участия.</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Способы участия включают 4 блока переменных:</w:t>
      </w:r>
    </w:p>
    <w:p w:rsidR="00A50605" w:rsidRPr="00A50605" w:rsidRDefault="00A50605" w:rsidP="00A50605">
      <w:pPr>
        <w:pStyle w:val="a9"/>
        <w:numPr>
          <w:ilvl w:val="1"/>
          <w:numId w:val="2"/>
        </w:numPr>
        <w:tabs>
          <w:tab w:val="left" w:pos="142"/>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заинтересованность: потребность в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знаниях и деятельности, интерес к политическим событ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 стремление к личному участию в политической жизни;</w:t>
      </w:r>
    </w:p>
    <w:p w:rsidR="00A50605" w:rsidRPr="00A50605" w:rsidRDefault="00A50605" w:rsidP="00A50605">
      <w:pPr>
        <w:numPr>
          <w:ilvl w:val="1"/>
          <w:numId w:val="2"/>
        </w:numPr>
        <w:tabs>
          <w:tab w:val="left" w:pos="142"/>
          <w:tab w:val="left" w:pos="587"/>
          <w:tab w:val="left" w:pos="993"/>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компетентность: информированность 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бытиях политики, усвоение политических понятий и норм,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собность самосто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 ориентироваться в политике;</w:t>
      </w:r>
    </w:p>
    <w:p w:rsidR="00A50605" w:rsidRPr="00A50605" w:rsidRDefault="00A50605" w:rsidP="00A50605">
      <w:pPr>
        <w:numPr>
          <w:ilvl w:val="1"/>
          <w:numId w:val="2"/>
        </w:numPr>
        <w:tabs>
          <w:tab w:val="left" w:pos="142"/>
          <w:tab w:val="left" w:pos="602"/>
          <w:tab w:val="left" w:pos="993"/>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активность: включенность в политическую деятельность, участие в политических кампаниях и массовых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циях, в работе партий и организаций, овладение политическими навыками;</w:t>
      </w:r>
    </w:p>
    <w:p w:rsidR="00A50605" w:rsidRPr="00A50605" w:rsidRDefault="00A50605" w:rsidP="00A50605">
      <w:pPr>
        <w:numPr>
          <w:ilvl w:val="1"/>
          <w:numId w:val="2"/>
        </w:numPr>
        <w:tabs>
          <w:tab w:val="left" w:pos="142"/>
          <w:tab w:val="left" w:pos="602"/>
          <w:tab w:val="left" w:pos="993"/>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идентичность: приверженность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ским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ститутам, партиям, лидерам, ценностям, взглядам.</w:t>
      </w:r>
    </w:p>
    <w:p w:rsidR="00A50605" w:rsidRPr="00A50605" w:rsidRDefault="00A50605" w:rsidP="00A50605">
      <w:pPr>
        <w:pStyle w:val="a9"/>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понятийный аппарат политической социологии входят 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кие категории, как «политические процессы», «власть»,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ческая стабильность», «политическое взаимодействие»,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ческий конфликт», «политический кризис», «политическое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знание», «политическое поведение», «политическое движение», «политическая позиция», «лидерство», «группа интересов», «о</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позиция», «политический интерес», «политический риск»,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тический экстремизм», «политическая культура», «политическое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трудничество», «электоральное поведение».</w:t>
      </w:r>
    </w:p>
    <w:p w:rsidR="00A50605" w:rsidRPr="00A50605" w:rsidRDefault="00A50605" w:rsidP="00A50605">
      <w:pPr>
        <w:pStyle w:val="a9"/>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Есть понятия, которые разрабатываются преимущественно в политической социологии, и понятия, общие для социологии, юриспруденции, политической науки (например, государстве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аппарат, политический процесс, политическая культура и т. п.).</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Категориальный аппарат политической социологии не огр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ничивается перечисленными понятиями. Он постоянно пополн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ется новыми категор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ями и терминами.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tabs>
          <w:tab w:val="left" w:pos="993"/>
          <w:tab w:val="left" w:pos="1134"/>
          <w:tab w:val="left" w:pos="1701"/>
        </w:tabs>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Структура политической социологии</w:t>
      </w:r>
    </w:p>
    <w:p w:rsidR="00A50605" w:rsidRPr="00A50605" w:rsidRDefault="00A50605" w:rsidP="00A50605">
      <w:pPr>
        <w:tabs>
          <w:tab w:val="left" w:pos="142"/>
        </w:tabs>
        <w:spacing w:after="0" w:line="240" w:lineRule="auto"/>
        <w:ind w:firstLine="567"/>
        <w:jc w:val="center"/>
        <w:rPr>
          <w:rFonts w:ascii="Times New Roman" w:eastAsia="Times New Roman" w:hAnsi="Times New Roman" w:cs="Times New Roman"/>
          <w:b/>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как всякая научная дисциплина, имеет структуру. Схематично ее можно представить как совоку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ность разделов: исторического, общетеоретического и специал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зированных.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Исторический раздел должен включать систематизированные знания о процессе становления науки, этапах ее развития, осно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ных теориях и концепциях.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Общетеоретическая часть содержит обоснование подходов к изучению социальных основ власти, социальной сущности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акторов и институтов, их целей и методов функцион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рования. Эта часть явл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ется социологической теорией политики. Она выполняет роль методологии по отношению к специальным разделам, занимающимся анализом отдельных политических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ститутов, акторов и отраслей политической деятел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ности. К ним относится изучение: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политической стратификации;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политической власти и государства;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политических элит и групп интересов;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политических партий;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общественно-политических объединений и организаций;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политической культуры;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политического поведения и участия;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политических процессов.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Прикладной раздел политической социологии включает в 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бя также эмпирические методы и процедуры исследования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Какие проблемы политической деятельности и политических 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ний приобретают сейчас наибольшую актуальность? В их числе можно назвать следующие: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легитимность власти;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–обеспечение политической стабильности;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институты в условиях демократии;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политическое участие индивидов и социальных групп;</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выборы и электоральное поведение;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ценности групп населения, их эволюция;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основные тенденции изменений политического сознания;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механизмы государственной власти, их социальная об</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словленность и тенденции изменения, повышение эффективности органов власти;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политическая культура, ее детерминанты;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 показатели оценки политических ситуаций, методы 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ими;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бюрократия, ее социальные источники и границы влияния;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типология политических лидеров, рейтинг их популярн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оппозиция, ее формы и позиционирование;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социальная напряженность и политический протест;</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социальные истоки политических движений;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политический экстремизм и радикализм;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партии и борьба за власть;</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конфликты и гражданское согласие;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политический плюрализм и его перспективы;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политические элиты и эффективность власти.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Их изучение российская политическая социология ведет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трудничестве с другими науками, откликаясь на потребности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практики, учитывая опыт и достижения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социологии в мире.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Положение о том, что в основе политической социологии лежит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прос об отношении общества к власти, наиболее полно отражает направленность социологических исследований,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священных политической сфере общества. Именно проблемы властных отношений, их осознание индивидами, а также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альными группами, слоями, общественными объединениями и организациями составляет</w:t>
      </w:r>
      <w:r w:rsidRPr="00A50605">
        <w:rPr>
          <w:rFonts w:ascii="Times New Roman" w:eastAsia="Times New Roman" w:hAnsi="Times New Roman" w:cs="Times New Roman"/>
          <w:iCs/>
          <w:sz w:val="32"/>
          <w:szCs w:val="32"/>
        </w:rPr>
        <w:t xml:space="preserve"> основу политической соци</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логии.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Если сущность политической жизни составляет вопрос о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 и ее использовании, то с точки зрения социологии пред</w:t>
      </w:r>
      <w:r w:rsidRPr="00A50605">
        <w:rPr>
          <w:rFonts w:ascii="Times New Roman" w:eastAsia="Times New Roman" w:hAnsi="Times New Roman" w:cs="Times New Roman"/>
          <w:sz w:val="32"/>
          <w:szCs w:val="32"/>
        </w:rPr>
        <w:softHyphen/>
        <w:t>ставляет интерес статус человека в деятельности государства, его учреждений и организаций, в жизни политических организаций и партий, в деятельности общественных и добровольных объед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нений и движений, частично выполняющих политические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ции. Кроме того, политическая социология исследует деятел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ность и степень вовлеченности в политику национальных групп и э</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нических объединений. В этой связи следует рассмотреть такие инстр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менты власти, как армия и правоохранительные органы. Важный раздел политической социологии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механизм реализации властных полномочий.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Анализируя политическую жизнь через политическую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туру, следует обратить внимание на политическое сознание, представленное совокупностью не только теоретических полож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взглядов, но и ценностных ориентаций, которые реализую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в политических установках и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 xml:space="preserve">ствиях.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Видное место в механизме функционирования властных от</w:t>
      </w:r>
      <w:r w:rsidRPr="00A50605">
        <w:rPr>
          <w:rFonts w:ascii="Times New Roman" w:eastAsia="Times New Roman" w:hAnsi="Times New Roman" w:cs="Times New Roman"/>
          <w:sz w:val="32"/>
          <w:szCs w:val="32"/>
        </w:rPr>
        <w:softHyphen/>
        <w:t>ношений приобретают проблемы политической элиты, бюрокр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тии, лоббизма, групп давления, парламентаризма.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Особую значимость приобретают проблемы политической стабильности общества и конструктивной направленности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активности масс. Полезно вспомнить о том, какую роль стабильности политического режима уделяют социологи. «Если стабильность общества является центральным вопросом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в целом, – писал С.М. Липсет, – то стабильность специфич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институциональной структуры или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ского режима </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 xml:space="preserve">социальные условия демократии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основной вопрос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социологии» [10, с. 91</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92]. Подтверждением этому являю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многочисленные исследования функционального расстройства политической системы, поиски технологий достижения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согласия, предупреждения или регулирования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конфликтов, моделей политического поведения социальных групп.</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Политические представления являются основными комп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нентами массового сознания, по которым можно судить о его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стоянии и </w:t>
      </w:r>
      <w:r w:rsidRPr="00A50605">
        <w:rPr>
          <w:rFonts w:ascii="Times New Roman" w:eastAsia="Times New Roman" w:hAnsi="Times New Roman" w:cs="Times New Roman"/>
          <w:iCs/>
          <w:sz w:val="32"/>
          <w:szCs w:val="32"/>
        </w:rPr>
        <w:t>тенде</w:t>
      </w:r>
      <w:r w:rsidRPr="00A50605">
        <w:rPr>
          <w:rFonts w:ascii="Times New Roman" w:eastAsia="Times New Roman" w:hAnsi="Times New Roman" w:cs="Times New Roman"/>
          <w:iCs/>
          <w:sz w:val="32"/>
          <w:szCs w:val="32"/>
        </w:rPr>
        <w:t>н</w:t>
      </w:r>
      <w:r w:rsidRPr="00A50605">
        <w:rPr>
          <w:rFonts w:ascii="Times New Roman" w:eastAsia="Times New Roman" w:hAnsi="Times New Roman" w:cs="Times New Roman"/>
          <w:iCs/>
          <w:sz w:val="32"/>
          <w:szCs w:val="32"/>
        </w:rPr>
        <w:t>циях.</w:t>
      </w:r>
      <w:r w:rsidRPr="00A50605">
        <w:rPr>
          <w:rFonts w:ascii="Times New Roman" w:eastAsia="Times New Roman" w:hAnsi="Times New Roman" w:cs="Times New Roman"/>
          <w:sz w:val="32"/>
          <w:szCs w:val="32"/>
        </w:rPr>
        <w:t xml:space="preserve"> Именно в них отражается нормативно-ценностный подход групп населения в целом к деятельности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литических институтов политической системы, к принципам и нормам ее функционирования. Радикальные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менения в системе политических ценностей, интересов, установок спосо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ны вызвать состояние напряженности в политическом сознании, инициир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вать возникновение «конфликтных потенциалов».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Кроме того, политические ориентации и взгляды людей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гут выр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жаться опосредованно, через деятельность политических и общественных организаций,</w:t>
      </w:r>
      <w:r w:rsidRPr="00A50605">
        <w:rPr>
          <w:rFonts w:ascii="Times New Roman" w:eastAsia="Times New Roman" w:hAnsi="Times New Roman" w:cs="Times New Roman"/>
          <w:spacing w:val="-10"/>
          <w:sz w:val="32"/>
          <w:szCs w:val="32"/>
        </w:rPr>
        <w:t xml:space="preserve"> гражданские</w:t>
      </w:r>
      <w:r w:rsidRPr="00A50605">
        <w:rPr>
          <w:rFonts w:ascii="Times New Roman" w:eastAsia="Times New Roman" w:hAnsi="Times New Roman" w:cs="Times New Roman"/>
          <w:sz w:val="32"/>
          <w:szCs w:val="32"/>
        </w:rPr>
        <w:t xml:space="preserve"> инициативы. И нак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нец, политическое сознание и поведение проявляются с нагля</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ностью во время политических акций и кампаний (выборы, реф</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рендумы и другие формы волеизъявления).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Систематически осуществляемые по лонгитюдным програ</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мам социологические исследования в сфере политики создают базу политической информации, принятия научно обоснованных управленческих решений. Благодаря ним возможен достоверный, многовариантный прогноз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процессов, деятельности конкурирующих политических акторов и институтов, управление ними.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Итак, содержание политической социологии представляет исследование реализации интересов политических партий и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единений, социальных групп, организаций по использованию ими власти, удовлетворению их политических интересов.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тическая социология изучает властные отношения, которые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ражают интересы высокостатусных политических акторов,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крепление и развитие достигнутых ими позиций, расширения своей социальной поддержки.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Политическая социология сосредоточивает внимание на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чении политического процесса как равнодействующей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действий индивидов и социальных групп, политических элит и партий, а также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отношений в политической системе. Политическая социология анализирует процессы согл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сования политических интересов.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Таким образом, структура политической социологии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ляется ее предметом и соотношением с другими социогуман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тарными науками. </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tabs>
          <w:tab w:val="left" w:pos="142"/>
        </w:tabs>
        <w:spacing w:after="0" w:line="240" w:lineRule="auto"/>
        <w:ind w:firstLine="567"/>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pStyle w:val="a9"/>
        <w:tabs>
          <w:tab w:val="left" w:pos="142"/>
          <w:tab w:val="left" w:pos="442"/>
        </w:tabs>
        <w:spacing w:after="0" w:line="240" w:lineRule="auto"/>
        <w:ind w:left="0" w:firstLine="567"/>
        <w:jc w:val="both"/>
        <w:rPr>
          <w:rFonts w:ascii="Times New Roman" w:eastAsia="Times New Roman" w:hAnsi="Times New Roman" w:cs="Times New Roman"/>
          <w:i/>
          <w:iCs/>
          <w:sz w:val="32"/>
          <w:szCs w:val="32"/>
        </w:rPr>
      </w:pPr>
    </w:p>
    <w:p w:rsidR="00A50605" w:rsidRPr="00A50605" w:rsidRDefault="00A50605" w:rsidP="007217AF">
      <w:pPr>
        <w:pStyle w:val="a9"/>
        <w:numPr>
          <w:ilvl w:val="0"/>
          <w:numId w:val="3"/>
        </w:numPr>
        <w:tabs>
          <w:tab w:val="left" w:pos="142"/>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чем специфика социологического анализа политики?</w:t>
      </w:r>
    </w:p>
    <w:p w:rsidR="00A50605" w:rsidRPr="00A50605" w:rsidRDefault="00A50605" w:rsidP="007217AF">
      <w:pPr>
        <w:pStyle w:val="a9"/>
        <w:numPr>
          <w:ilvl w:val="0"/>
          <w:numId w:val="3"/>
        </w:numPr>
        <w:tabs>
          <w:tab w:val="left" w:pos="142"/>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Каковы основные социальные и теоретические предп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сылки возникновения политической социологии?</w:t>
      </w:r>
    </w:p>
    <w:p w:rsidR="00A50605" w:rsidRPr="00A50605" w:rsidRDefault="00A50605" w:rsidP="007217AF">
      <w:pPr>
        <w:pStyle w:val="a9"/>
        <w:numPr>
          <w:ilvl w:val="0"/>
          <w:numId w:val="3"/>
        </w:numPr>
        <w:tabs>
          <w:tab w:val="left" w:pos="142"/>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Какую трактовку объекта и предмета политической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Вы разделяете? Ответ аргументируйте.</w:t>
      </w:r>
    </w:p>
    <w:p w:rsidR="00A50605" w:rsidRPr="00A50605" w:rsidRDefault="00A50605" w:rsidP="007217AF">
      <w:pPr>
        <w:pStyle w:val="a9"/>
        <w:numPr>
          <w:ilvl w:val="0"/>
          <w:numId w:val="3"/>
        </w:numPr>
        <w:tabs>
          <w:tab w:val="left" w:pos="142"/>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Сравните научные традиции категориального аппарата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социологии.</w:t>
      </w:r>
    </w:p>
    <w:p w:rsidR="00A50605" w:rsidRPr="00A50605" w:rsidRDefault="00A50605" w:rsidP="007217AF">
      <w:pPr>
        <w:pStyle w:val="a9"/>
        <w:numPr>
          <w:ilvl w:val="0"/>
          <w:numId w:val="3"/>
        </w:numPr>
        <w:tabs>
          <w:tab w:val="left" w:pos="142"/>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Какие категории политической социологии являются для нее базовыми и почему?</w:t>
      </w:r>
    </w:p>
    <w:p w:rsidR="00A50605" w:rsidRPr="00A50605" w:rsidRDefault="00A50605" w:rsidP="00A50605">
      <w:pPr>
        <w:tabs>
          <w:tab w:val="left" w:pos="142"/>
        </w:tabs>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tabs>
          <w:tab w:val="left" w:pos="142"/>
        </w:tabs>
        <w:spacing w:after="0" w:line="240" w:lineRule="auto"/>
        <w:jc w:val="center"/>
        <w:rPr>
          <w:rFonts w:ascii="Times New Roman" w:eastAsia="Times New Roman" w:hAnsi="Times New Roman" w:cs="Times New Roman"/>
          <w:b/>
          <w:bCs/>
          <w:i/>
          <w:sz w:val="32"/>
          <w:szCs w:val="32"/>
        </w:rPr>
      </w:pPr>
      <w:r w:rsidRPr="00A50605">
        <w:rPr>
          <w:rFonts w:ascii="Times New Roman" w:eastAsia="Times New Roman" w:hAnsi="Times New Roman" w:cs="Times New Roman"/>
          <w:b/>
          <w:bCs/>
          <w:i/>
          <w:sz w:val="32"/>
          <w:szCs w:val="32"/>
        </w:rPr>
        <w:lastRenderedPageBreak/>
        <w:t>Рекомендуемая литература</w:t>
      </w:r>
    </w:p>
    <w:p w:rsidR="00A50605" w:rsidRPr="00A50605" w:rsidRDefault="00A50605" w:rsidP="00A50605">
      <w:pPr>
        <w:tabs>
          <w:tab w:val="left" w:pos="142"/>
        </w:tabs>
        <w:spacing w:after="0" w:line="240" w:lineRule="auto"/>
        <w:ind w:firstLine="567"/>
        <w:jc w:val="center"/>
        <w:rPr>
          <w:rFonts w:ascii="Times New Roman" w:eastAsia="Times New Roman" w:hAnsi="Times New Roman" w:cs="Times New Roman"/>
          <w:sz w:val="32"/>
          <w:szCs w:val="32"/>
        </w:rPr>
      </w:pP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Артемов Г.П. Политическая социология. М., 2002.</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Бурдье П. Социология политики. М., 1993.</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Елисеев С.М. Политическая социология: учеб. пособие. СПб., 2007.</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Жовтун Д.Т. Современная политическая социология: учеб. пособие. М., 2008. </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Кола Д. Политическая социология. М., 2001.</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Политическая социология / отв. ред. В.Н. Иванов, Г.Ю. С</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 xml:space="preserve">мигин. М., 2000. </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Политическая социология: учебник / под ред. Ж.Т. Тощенко. М., 2002.</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Политический процесс: основные аспекты и способы анал</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за: сб. учеб. материалов / под ред. Е.Ю. Мелешкиной. М., 2001.</w:t>
      </w:r>
    </w:p>
    <w:p w:rsidR="00A50605" w:rsidRPr="00A50605" w:rsidRDefault="00A50605" w:rsidP="00A50605">
      <w:pPr>
        <w:pStyle w:val="a9"/>
        <w:tabs>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Яковлев А.И. Политическая социология: учеб. пособие. М., 2008.</w:t>
      </w:r>
    </w:p>
    <w:p w:rsidR="00A50605" w:rsidRPr="00A50605" w:rsidRDefault="00A50605" w:rsidP="00A50605">
      <w:pPr>
        <w:tabs>
          <w:tab w:val="left" w:pos="142"/>
          <w:tab w:val="left" w:pos="442"/>
        </w:tabs>
        <w:spacing w:after="0" w:line="240" w:lineRule="auto"/>
        <w:jc w:val="center"/>
        <w:rPr>
          <w:rFonts w:ascii="Times New Roman" w:eastAsia="Times New Roman" w:hAnsi="Times New Roman" w:cs="Times New Roman"/>
          <w:b/>
          <w:i/>
          <w:iCs/>
          <w:sz w:val="32"/>
          <w:szCs w:val="32"/>
        </w:rPr>
      </w:pPr>
      <w:r w:rsidRPr="00A50605">
        <w:rPr>
          <w:rFonts w:ascii="Times New Roman" w:eastAsia="Times New Roman" w:hAnsi="Times New Roman" w:cs="Times New Roman"/>
          <w:b/>
          <w:i/>
          <w:iCs/>
          <w:sz w:val="32"/>
          <w:szCs w:val="32"/>
        </w:rPr>
        <w:t>Библиографический список</w:t>
      </w:r>
    </w:p>
    <w:p w:rsidR="00A50605" w:rsidRPr="00A50605" w:rsidRDefault="00A50605" w:rsidP="00A50605">
      <w:pPr>
        <w:tabs>
          <w:tab w:val="left" w:pos="142"/>
          <w:tab w:val="left" w:pos="442"/>
        </w:tabs>
        <w:spacing w:after="0" w:line="240" w:lineRule="auto"/>
        <w:ind w:firstLine="567"/>
        <w:jc w:val="center"/>
        <w:rPr>
          <w:rFonts w:ascii="Times New Roman" w:eastAsia="Times New Roman" w:hAnsi="Times New Roman" w:cs="Times New Roman"/>
          <w:b/>
          <w:i/>
          <w:iCs/>
          <w:sz w:val="32"/>
          <w:szCs w:val="32"/>
        </w:rPr>
      </w:pP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1. Артемов Г.П. Политическая социология: курс лекций. СПб., 2000. </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iCs/>
          <w:sz w:val="32"/>
          <w:szCs w:val="32"/>
        </w:rPr>
      </w:pPr>
      <w:r w:rsidRPr="00A50605">
        <w:rPr>
          <w:rStyle w:val="ad"/>
          <w:rFonts w:ascii="Times New Roman" w:hAnsi="Times New Roman" w:cs="Times New Roman"/>
          <w:bCs/>
          <w:sz w:val="32"/>
          <w:szCs w:val="32"/>
        </w:rPr>
        <w:t>2. Бурлацкий Ф</w:t>
      </w:r>
      <w:r w:rsidRPr="00A50605">
        <w:rPr>
          <w:rStyle w:val="apple-style-span"/>
          <w:rFonts w:ascii="Times New Roman" w:hAnsi="Times New Roman" w:cs="Times New Roman"/>
          <w:sz w:val="32"/>
          <w:szCs w:val="32"/>
        </w:rPr>
        <w:t>.</w:t>
      </w:r>
      <w:r w:rsidRPr="00A50605">
        <w:rPr>
          <w:rStyle w:val="ad"/>
          <w:rFonts w:ascii="Times New Roman" w:hAnsi="Times New Roman" w:cs="Times New Roman"/>
          <w:bCs/>
          <w:sz w:val="32"/>
          <w:szCs w:val="32"/>
        </w:rPr>
        <w:t>М</w:t>
      </w:r>
      <w:r w:rsidRPr="00A50605">
        <w:rPr>
          <w:rStyle w:val="apple-style-span"/>
          <w:rFonts w:ascii="Times New Roman" w:hAnsi="Times New Roman" w:cs="Times New Roman"/>
          <w:sz w:val="32"/>
          <w:szCs w:val="32"/>
        </w:rPr>
        <w:t>.,</w:t>
      </w:r>
      <w:r w:rsidRPr="00A50605">
        <w:rPr>
          <w:rStyle w:val="ad"/>
          <w:rFonts w:ascii="Times New Roman" w:hAnsi="Times New Roman" w:cs="Times New Roman"/>
          <w:bCs/>
          <w:sz w:val="32"/>
          <w:szCs w:val="32"/>
        </w:rPr>
        <w:t xml:space="preserve"> Галкин</w:t>
      </w:r>
      <w:r w:rsidRPr="00A50605">
        <w:rPr>
          <w:rStyle w:val="apple-style-span"/>
          <w:rFonts w:ascii="Times New Roman" w:hAnsi="Times New Roman" w:cs="Times New Roman"/>
          <w:sz w:val="32"/>
          <w:szCs w:val="32"/>
        </w:rPr>
        <w:t xml:space="preserve"> </w:t>
      </w:r>
      <w:r w:rsidRPr="00A50605">
        <w:rPr>
          <w:rStyle w:val="ad"/>
          <w:rFonts w:ascii="Times New Roman" w:hAnsi="Times New Roman" w:cs="Times New Roman"/>
          <w:bCs/>
          <w:sz w:val="32"/>
          <w:szCs w:val="32"/>
        </w:rPr>
        <w:t>А</w:t>
      </w:r>
      <w:r w:rsidRPr="00A50605">
        <w:rPr>
          <w:rStyle w:val="apple-style-span"/>
          <w:rFonts w:ascii="Times New Roman" w:hAnsi="Times New Roman" w:cs="Times New Roman"/>
          <w:sz w:val="32"/>
          <w:szCs w:val="32"/>
        </w:rPr>
        <w:t>.</w:t>
      </w:r>
      <w:r w:rsidRPr="00A50605">
        <w:rPr>
          <w:rStyle w:val="ad"/>
          <w:rFonts w:ascii="Times New Roman" w:hAnsi="Times New Roman" w:cs="Times New Roman"/>
          <w:bCs/>
          <w:sz w:val="32"/>
          <w:szCs w:val="32"/>
        </w:rPr>
        <w:t>А</w:t>
      </w:r>
      <w:r w:rsidRPr="00A50605">
        <w:rPr>
          <w:rStyle w:val="apple-style-span"/>
          <w:rFonts w:ascii="Times New Roman" w:hAnsi="Times New Roman" w:cs="Times New Roman"/>
          <w:sz w:val="32"/>
          <w:szCs w:val="32"/>
        </w:rPr>
        <w:t xml:space="preserve">. </w:t>
      </w:r>
      <w:r w:rsidRPr="00A50605">
        <w:rPr>
          <w:rStyle w:val="ad"/>
          <w:rFonts w:ascii="Times New Roman" w:hAnsi="Times New Roman" w:cs="Times New Roman"/>
          <w:bCs/>
          <w:sz w:val="32"/>
          <w:szCs w:val="32"/>
        </w:rPr>
        <w:t>Современный Левиафан</w:t>
      </w:r>
      <w:r w:rsidRPr="00A50605">
        <w:rPr>
          <w:rStyle w:val="apple-style-span"/>
          <w:rFonts w:ascii="Times New Roman" w:hAnsi="Times New Roman" w:cs="Times New Roman"/>
          <w:sz w:val="32"/>
          <w:szCs w:val="32"/>
        </w:rPr>
        <w:t>: очерки пол</w:t>
      </w:r>
      <w:r w:rsidRPr="00A50605">
        <w:rPr>
          <w:rStyle w:val="apple-style-span"/>
          <w:rFonts w:ascii="Times New Roman" w:hAnsi="Times New Roman" w:cs="Times New Roman"/>
          <w:sz w:val="32"/>
          <w:szCs w:val="32"/>
        </w:rPr>
        <w:t>и</w:t>
      </w:r>
      <w:r w:rsidRPr="00A50605">
        <w:rPr>
          <w:rStyle w:val="apple-style-span"/>
          <w:rFonts w:ascii="Times New Roman" w:hAnsi="Times New Roman" w:cs="Times New Roman"/>
          <w:sz w:val="32"/>
          <w:szCs w:val="32"/>
        </w:rPr>
        <w:t>тической социологии капитализма. М., 1985.</w:t>
      </w: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bCs/>
          <w:sz w:val="32"/>
          <w:szCs w:val="32"/>
        </w:rPr>
      </w:pPr>
      <w:r w:rsidRPr="00A50605">
        <w:rPr>
          <w:rFonts w:ascii="Times New Roman" w:eastAsia="Times New Roman" w:hAnsi="Times New Roman" w:cs="Times New Roman"/>
          <w:bCs/>
          <w:sz w:val="32"/>
          <w:szCs w:val="32"/>
        </w:rPr>
        <w:t xml:space="preserve">3.  Вебер М. Избранные произведения. М., 1990. </w:t>
      </w: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4. Елисеев С.М. Политическая социология: учеб. пособие. СПб., 2007. </w:t>
      </w: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5. Заславская Т.И. О субъектно-деятельностном аспекте трансформационного процесса // Кто и куда стремится вести Ро</w:t>
      </w:r>
      <w:r w:rsidRPr="00A50605">
        <w:rPr>
          <w:rFonts w:ascii="Times New Roman" w:eastAsia="Times New Roman" w:hAnsi="Times New Roman" w:cs="Times New Roman"/>
          <w:iCs/>
          <w:sz w:val="32"/>
          <w:szCs w:val="32"/>
        </w:rPr>
        <w:t>с</w:t>
      </w:r>
      <w:r w:rsidRPr="00A50605">
        <w:rPr>
          <w:rFonts w:ascii="Times New Roman" w:eastAsia="Times New Roman" w:hAnsi="Times New Roman" w:cs="Times New Roman"/>
          <w:iCs/>
          <w:sz w:val="32"/>
          <w:szCs w:val="32"/>
        </w:rPr>
        <w:t xml:space="preserve">сию? М., 2001. </w:t>
      </w:r>
    </w:p>
    <w:p w:rsidR="00A50605" w:rsidRPr="00A50605" w:rsidRDefault="00A50605" w:rsidP="00A50605">
      <w:pPr>
        <w:pStyle w:val="a9"/>
        <w:tabs>
          <w:tab w:val="left" w:pos="0"/>
          <w:tab w:val="left" w:pos="142"/>
        </w:tabs>
        <w:spacing w:after="0" w:line="240" w:lineRule="auto"/>
        <w:ind w:left="0" w:firstLine="567"/>
        <w:jc w:val="both"/>
        <w:rPr>
          <w:rFonts w:ascii="Times New Roman" w:hAnsi="Times New Roman" w:cs="Times New Roman"/>
          <w:sz w:val="32"/>
          <w:szCs w:val="32"/>
          <w:lang w:val="en-US"/>
        </w:rPr>
      </w:pPr>
      <w:r w:rsidRPr="00A50605">
        <w:rPr>
          <w:rFonts w:ascii="Times New Roman" w:eastAsia="Times New Roman" w:hAnsi="Times New Roman" w:cs="Times New Roman"/>
          <w:iCs/>
          <w:sz w:val="32"/>
          <w:szCs w:val="32"/>
        </w:rPr>
        <w:t xml:space="preserve">6. </w:t>
      </w:r>
      <w:r w:rsidRPr="00A50605">
        <w:rPr>
          <w:rFonts w:ascii="Times New Roman" w:eastAsia="Times New Roman" w:hAnsi="Times New Roman" w:cs="Times New Roman"/>
          <w:bCs/>
          <w:kern w:val="36"/>
          <w:sz w:val="32"/>
          <w:szCs w:val="32"/>
        </w:rPr>
        <w:t xml:space="preserve">Коваль Б.И., Ильин М.В. </w:t>
      </w:r>
      <w:r w:rsidRPr="00A50605">
        <w:rPr>
          <w:rFonts w:ascii="Times New Roman" w:eastAsia="Times New Roman" w:hAnsi="Times New Roman" w:cs="Times New Roman"/>
          <w:bCs/>
          <w:sz w:val="32"/>
          <w:szCs w:val="32"/>
        </w:rPr>
        <w:t xml:space="preserve">Власть </w:t>
      </w:r>
      <w:r w:rsidRPr="00A50605">
        <w:rPr>
          <w:rFonts w:ascii="Times New Roman" w:eastAsia="Times New Roman" w:hAnsi="Times New Roman" w:cs="Times New Roman"/>
          <w:bCs/>
          <w:sz w:val="32"/>
          <w:szCs w:val="32"/>
          <w:lang w:val="en-US"/>
        </w:rPr>
        <w:t>versus</w:t>
      </w:r>
      <w:r w:rsidRPr="00A50605">
        <w:rPr>
          <w:rFonts w:ascii="Times New Roman" w:eastAsia="Times New Roman" w:hAnsi="Times New Roman" w:cs="Times New Roman"/>
          <w:bCs/>
          <w:sz w:val="32"/>
          <w:szCs w:val="32"/>
        </w:rPr>
        <w:t xml:space="preserve"> политика. </w:t>
      </w:r>
      <w:r w:rsidRPr="00A50605">
        <w:rPr>
          <w:rFonts w:ascii="Times New Roman" w:eastAsia="Times New Roman" w:hAnsi="Times New Roman" w:cs="Times New Roman"/>
          <w:bCs/>
          <w:sz w:val="32"/>
          <w:szCs w:val="32"/>
          <w:lang w:val="en-US"/>
        </w:rPr>
        <w:t xml:space="preserve">URL: </w:t>
      </w:r>
      <w:hyperlink r:id="rId8" w:history="1">
        <w:r w:rsidRPr="00A50605">
          <w:rPr>
            <w:rStyle w:val="ae"/>
            <w:rFonts w:ascii="Times New Roman" w:hAnsi="Times New Roman" w:cs="Times New Roman"/>
            <w:color w:val="auto"/>
            <w:sz w:val="32"/>
            <w:szCs w:val="32"/>
            <w:u w:val="none"/>
            <w:lang w:val="en-US"/>
          </w:rPr>
          <w:t>http://rus-lib.ru/book/27/69/69-2/152-163.html</w:t>
        </w:r>
      </w:hyperlink>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7. Парсонс Т. Система современных обществ. М., 1997. </w:t>
      </w: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8. Политическая социология / отв. ред. В.Н. Иванов, Г.Ю. Семигин. М., 2000. </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iCs/>
          <w:sz w:val="32"/>
          <w:szCs w:val="32"/>
        </w:rPr>
      </w:pPr>
      <w:r w:rsidRPr="00A50605">
        <w:rPr>
          <w:rFonts w:ascii="Times New Roman" w:eastAsia="Times New Roman" w:hAnsi="Times New Roman" w:cs="Times New Roman"/>
          <w:bCs/>
          <w:kern w:val="36"/>
          <w:sz w:val="32"/>
          <w:szCs w:val="32"/>
        </w:rPr>
        <w:t xml:space="preserve">9. </w:t>
      </w:r>
      <w:r w:rsidRPr="00A50605">
        <w:rPr>
          <w:rFonts w:ascii="Times New Roman" w:eastAsia="Times New Roman" w:hAnsi="Times New Roman" w:cs="Times New Roman"/>
          <w:iCs/>
          <w:sz w:val="32"/>
          <w:szCs w:val="32"/>
        </w:rPr>
        <w:t>Россия регионов: трансформация политических режимов / под общ. ред. В.Я. Гельмана, С.И. Рыженкова, М. Бри. М., 2000.</w:t>
      </w: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bCs/>
          <w:kern w:val="36"/>
          <w:sz w:val="32"/>
          <w:szCs w:val="32"/>
        </w:rPr>
      </w:pPr>
    </w:p>
    <w:p w:rsidR="00A50605" w:rsidRPr="00A50605" w:rsidRDefault="00A50605" w:rsidP="00A50605">
      <w:pPr>
        <w:pStyle w:val="a9"/>
        <w:tabs>
          <w:tab w:val="left" w:pos="0"/>
          <w:tab w:val="left" w:pos="142"/>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bCs/>
          <w:kern w:val="36"/>
          <w:sz w:val="32"/>
          <w:szCs w:val="32"/>
        </w:rPr>
        <w:lastRenderedPageBreak/>
        <w:t xml:space="preserve">10. Социология сегодня: проблемы и перспективы. М., 1965. </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sz w:val="32"/>
          <w:szCs w:val="32"/>
        </w:rPr>
      </w:pPr>
      <w:r w:rsidRPr="00A50605">
        <w:rPr>
          <w:rFonts w:ascii="Times New Roman" w:eastAsia="Times New Roman" w:hAnsi="Times New Roman" w:cs="Times New Roman"/>
          <w:iCs/>
          <w:sz w:val="32"/>
          <w:szCs w:val="32"/>
        </w:rPr>
        <w:t xml:space="preserve">11. </w:t>
      </w:r>
      <w:r w:rsidRPr="00A50605">
        <w:rPr>
          <w:rFonts w:ascii="Times New Roman" w:eastAsia="Times New Roman" w:hAnsi="Times New Roman" w:cs="Times New Roman"/>
          <w:bCs/>
          <w:kern w:val="36"/>
          <w:sz w:val="32"/>
          <w:szCs w:val="32"/>
        </w:rPr>
        <w:t xml:space="preserve">Шутов А.Ю. </w:t>
      </w:r>
      <w:r w:rsidRPr="00A50605">
        <w:rPr>
          <w:rStyle w:val="apple-style-span"/>
          <w:rFonts w:ascii="Times New Roman" w:hAnsi="Times New Roman" w:cs="Times New Roman"/>
          <w:sz w:val="32"/>
          <w:szCs w:val="32"/>
        </w:rPr>
        <w:t xml:space="preserve">Политический процесс. М., 1994. </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sz w:val="32"/>
          <w:szCs w:val="32"/>
        </w:rPr>
      </w:pPr>
    </w:p>
    <w:p w:rsidR="00A50605" w:rsidRPr="00A50605" w:rsidRDefault="00A50605" w:rsidP="00A50605">
      <w:pPr>
        <w:keepNext/>
        <w:keepLines/>
        <w:spacing w:after="0" w:line="240" w:lineRule="auto"/>
        <w:jc w:val="center"/>
        <w:outlineLvl w:val="0"/>
        <w:rPr>
          <w:rFonts w:ascii="Times New Roman" w:eastAsia="Times New Roman" w:hAnsi="Times New Roman" w:cs="Times New Roman"/>
          <w:b/>
          <w:bCs/>
          <w:smallCaps/>
          <w:sz w:val="32"/>
          <w:szCs w:val="32"/>
        </w:rPr>
      </w:pPr>
      <w:r w:rsidRPr="00A50605">
        <w:rPr>
          <w:rFonts w:ascii="Times New Roman" w:eastAsia="Times New Roman" w:hAnsi="Times New Roman" w:cs="Times New Roman"/>
          <w:b/>
          <w:smallCaps/>
          <w:sz w:val="32"/>
          <w:szCs w:val="32"/>
        </w:rPr>
        <w:t>1.2.</w:t>
      </w:r>
      <w:r w:rsidRPr="00A50605">
        <w:rPr>
          <w:rFonts w:ascii="Times New Roman" w:eastAsia="Times New Roman" w:hAnsi="Times New Roman" w:cs="Times New Roman"/>
          <w:b/>
          <w:bCs/>
          <w:smallCaps/>
          <w:sz w:val="32"/>
          <w:szCs w:val="32"/>
        </w:rPr>
        <w:t xml:space="preserve"> Основные методологии</w:t>
      </w:r>
    </w:p>
    <w:p w:rsidR="00A50605" w:rsidRPr="00A50605" w:rsidRDefault="00A50605" w:rsidP="00A50605">
      <w:pPr>
        <w:keepNext/>
        <w:keepLines/>
        <w:spacing w:after="0" w:line="240" w:lineRule="auto"/>
        <w:jc w:val="center"/>
        <w:outlineLvl w:val="0"/>
        <w:rPr>
          <w:rFonts w:ascii="Times New Roman" w:eastAsia="Times New Roman" w:hAnsi="Times New Roman" w:cs="Times New Roman"/>
          <w:b/>
          <w:smallCaps/>
          <w:sz w:val="32"/>
          <w:szCs w:val="32"/>
        </w:rPr>
      </w:pPr>
      <w:r w:rsidRPr="00A50605">
        <w:rPr>
          <w:rFonts w:ascii="Times New Roman" w:eastAsia="Times New Roman" w:hAnsi="Times New Roman" w:cs="Times New Roman"/>
          <w:b/>
          <w:bCs/>
          <w:smallCaps/>
          <w:sz w:val="32"/>
          <w:szCs w:val="32"/>
        </w:rPr>
        <w:t>политической социологии</w:t>
      </w:r>
    </w:p>
    <w:p w:rsidR="00A50605" w:rsidRPr="00A50605" w:rsidRDefault="00A50605" w:rsidP="00A50605">
      <w:pPr>
        <w:spacing w:after="0" w:line="240" w:lineRule="auto"/>
        <w:jc w:val="center"/>
        <w:rPr>
          <w:rFonts w:ascii="Times New Roman" w:eastAsia="Times New Roman" w:hAnsi="Times New Roman" w:cs="Times New Roman"/>
          <w:iCs/>
          <w:smallCaps/>
          <w:sz w:val="32"/>
          <w:szCs w:val="32"/>
        </w:rPr>
      </w:pPr>
    </w:p>
    <w:p w:rsidR="00A50605" w:rsidRPr="00A50605" w:rsidRDefault="00A50605" w:rsidP="00A50605">
      <w:pPr>
        <w:pStyle w:val="a9"/>
        <w:spacing w:after="0" w:line="240" w:lineRule="auto"/>
        <w:ind w:left="0"/>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Методологии как уровень научного анализа.</w:t>
      </w:r>
    </w:p>
    <w:p w:rsidR="00A50605" w:rsidRPr="00A50605" w:rsidRDefault="00A50605" w:rsidP="00A50605">
      <w:pPr>
        <w:pStyle w:val="a9"/>
        <w:spacing w:after="0" w:line="240" w:lineRule="auto"/>
        <w:ind w:left="0"/>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Методологии классического периода социологии</w:t>
      </w:r>
    </w:p>
    <w:p w:rsidR="00A50605" w:rsidRPr="00A50605" w:rsidRDefault="00A50605" w:rsidP="00A50605">
      <w:pPr>
        <w:pStyle w:val="a9"/>
        <w:spacing w:after="0" w:line="240" w:lineRule="auto"/>
        <w:ind w:left="0"/>
        <w:jc w:val="center"/>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w:t>
      </w:r>
      <w:r w:rsidRPr="00A50605">
        <w:rPr>
          <w:rFonts w:ascii="Times New Roman" w:eastAsia="Times New Roman" w:hAnsi="Times New Roman" w:cs="Times New Roman"/>
          <w:b/>
          <w:iCs/>
          <w:sz w:val="32"/>
          <w:szCs w:val="32"/>
          <w:lang w:val="en-US"/>
        </w:rPr>
        <w:t>XIX</w:t>
      </w:r>
      <w:r w:rsidRPr="00A50605">
        <w:rPr>
          <w:rFonts w:ascii="Times New Roman" w:eastAsia="Times New Roman" w:hAnsi="Times New Roman" w:cs="Times New Roman"/>
          <w:b/>
          <w:iCs/>
          <w:sz w:val="32"/>
          <w:szCs w:val="32"/>
        </w:rPr>
        <w:t xml:space="preserve"> – начало </w:t>
      </w:r>
      <w:r w:rsidRPr="00A50605">
        <w:rPr>
          <w:rFonts w:ascii="Times New Roman" w:eastAsia="Times New Roman" w:hAnsi="Times New Roman" w:cs="Times New Roman"/>
          <w:b/>
          <w:iCs/>
          <w:sz w:val="32"/>
          <w:szCs w:val="32"/>
          <w:lang w:val="en-US"/>
        </w:rPr>
        <w:t>XX</w:t>
      </w:r>
      <w:r w:rsidRPr="00A50605">
        <w:rPr>
          <w:rFonts w:ascii="Times New Roman" w:eastAsia="Times New Roman" w:hAnsi="Times New Roman" w:cs="Times New Roman"/>
          <w:b/>
          <w:iCs/>
          <w:sz w:val="32"/>
          <w:szCs w:val="32"/>
        </w:rPr>
        <w:t xml:space="preserve"> в.)</w:t>
      </w:r>
    </w:p>
    <w:p w:rsidR="00A50605" w:rsidRPr="00A50605" w:rsidRDefault="00A50605" w:rsidP="00A50605">
      <w:pPr>
        <w:spacing w:after="0" w:line="240" w:lineRule="auto"/>
        <w:ind w:firstLine="709"/>
        <w:jc w:val="center"/>
        <w:rPr>
          <w:rFonts w:ascii="Times New Roman" w:eastAsia="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политической социологии, как и в других научных отра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лях, можно выделить три уровня анализа: методологический, специально-теоретический и эмпирический.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 xml:space="preserve">Методологию </w:t>
      </w:r>
      <w:r w:rsidRPr="00A50605">
        <w:rPr>
          <w:rFonts w:ascii="Times New Roman" w:eastAsia="Times New Roman" w:hAnsi="Times New Roman" w:cs="Times New Roman"/>
          <w:sz w:val="32"/>
          <w:szCs w:val="32"/>
        </w:rPr>
        <w:t>можно определить как принципы 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дований, нормы, при помощи которых выбираются и применяются процедуры и технологии работы. Социологи дол</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ны владеть методологическим мышлением, понимать план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процедуры, аргументацию выводов и корректное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пользование теорий.</w:t>
      </w:r>
    </w:p>
    <w:p w:rsidR="00A50605" w:rsidRPr="00A50605" w:rsidRDefault="00A50605" w:rsidP="00A50605">
      <w:pPr>
        <w:tabs>
          <w:tab w:val="left" w:pos="552"/>
        </w:tabs>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ab/>
        <w:t>Методологический уровень определяет систему онтологич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ских и эпистемологических предпосылок, принципов, подходов, методов познания действительности. Методология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это не 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ние о средствах и методах мышления и деятельности, а их форма организации, «рамка» познания.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Ключевыми фигурами </w:t>
      </w:r>
      <w:r w:rsidRPr="00A50605">
        <w:rPr>
          <w:rFonts w:ascii="Times New Roman" w:eastAsia="Times New Roman" w:hAnsi="Times New Roman" w:cs="Times New Roman"/>
          <w:b/>
          <w:sz w:val="32"/>
          <w:szCs w:val="32"/>
        </w:rPr>
        <w:t>классического периода</w:t>
      </w:r>
      <w:r w:rsidRPr="00A50605">
        <w:rPr>
          <w:rFonts w:ascii="Times New Roman" w:eastAsia="Times New Roman" w:hAnsi="Times New Roman" w:cs="Times New Roman"/>
          <w:sz w:val="32"/>
          <w:szCs w:val="32"/>
        </w:rPr>
        <w:t xml:space="preserve">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логии можно признать </w:t>
      </w:r>
      <w:r w:rsidRPr="00A50605">
        <w:rPr>
          <w:rFonts w:ascii="Times New Roman" w:eastAsia="Times New Roman" w:hAnsi="Times New Roman" w:cs="Times New Roman"/>
          <w:iCs/>
          <w:sz w:val="32"/>
          <w:szCs w:val="32"/>
        </w:rPr>
        <w:t>Огюста Конта</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iCs/>
          <w:sz w:val="32"/>
          <w:szCs w:val="32"/>
        </w:rPr>
        <w:t xml:space="preserve"> Карла Маркса</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iCs/>
          <w:sz w:val="32"/>
          <w:szCs w:val="32"/>
        </w:rPr>
        <w:t xml:space="preserve"> Эмиля Дюркгейма</w:t>
      </w:r>
      <w:r w:rsidRPr="00A50605">
        <w:rPr>
          <w:rFonts w:ascii="Times New Roman" w:eastAsia="Times New Roman" w:hAnsi="Times New Roman" w:cs="Times New Roman"/>
          <w:sz w:val="32"/>
          <w:szCs w:val="32"/>
        </w:rPr>
        <w:t xml:space="preserve"> и</w:t>
      </w:r>
      <w:r w:rsidRPr="00A50605">
        <w:rPr>
          <w:rFonts w:ascii="Times New Roman" w:eastAsia="Times New Roman" w:hAnsi="Times New Roman" w:cs="Times New Roman"/>
          <w:iCs/>
          <w:sz w:val="32"/>
          <w:szCs w:val="32"/>
        </w:rPr>
        <w:t xml:space="preserve"> Макса Вебера</w:t>
      </w:r>
      <w:r w:rsidRPr="00A50605">
        <w:rPr>
          <w:rFonts w:ascii="Times New Roman" w:eastAsia="Times New Roman" w:hAnsi="Times New Roman" w:cs="Times New Roman"/>
          <w:sz w:val="32"/>
          <w:szCs w:val="32"/>
        </w:rPr>
        <w:t>. Их подходы к решению ва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 xml:space="preserve">нейших проблем социологии в модификациях применяются и сейчас.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О. Конт</w:t>
      </w:r>
      <w:r w:rsidRPr="00A50605">
        <w:rPr>
          <w:rFonts w:ascii="Times New Roman" w:eastAsia="Times New Roman" w:hAnsi="Times New Roman" w:cs="Times New Roman"/>
          <w:sz w:val="32"/>
          <w:szCs w:val="32"/>
        </w:rPr>
        <w:t xml:space="preserve"> (1789–1857) сформулировал принципы методол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позитивизма: отказ от умозрительных рассуждений об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 использов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общенаучных методов; проверка истинности полученного знания с помощью наблюдения и эксперимента; практическое использование знания. В основе социологии как позитивной науки, выявляющей условия гармонического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тия общества, лежит принцип всеобщего согласия в отношении базовых ценностей и норм. Этот подход сохраняет значение для </w:t>
      </w:r>
      <w:r w:rsidRPr="00A50605">
        <w:rPr>
          <w:rFonts w:ascii="Times New Roman" w:eastAsia="Times New Roman" w:hAnsi="Times New Roman" w:cs="Times New Roman"/>
          <w:sz w:val="32"/>
          <w:szCs w:val="32"/>
        </w:rPr>
        <w:lastRenderedPageBreak/>
        <w:t>современной политической социологии. Его преимущество – в ориентации социологического исследования на получение объе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тивного, точн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го и проверяемого знания о реальном состоянии и тенденциях развития общества.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Практическая направленность свойственна и методологии, разработанной</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b/>
          <w:iCs/>
          <w:sz w:val="32"/>
          <w:szCs w:val="32"/>
        </w:rPr>
        <w:t xml:space="preserve">Карлом Марксом </w:t>
      </w:r>
      <w:r w:rsidRPr="00A50605">
        <w:rPr>
          <w:rFonts w:ascii="Times New Roman" w:eastAsia="Times New Roman" w:hAnsi="Times New Roman" w:cs="Times New Roman"/>
          <w:sz w:val="32"/>
          <w:szCs w:val="32"/>
        </w:rPr>
        <w:t>(1818–1883)</w:t>
      </w:r>
      <w:r w:rsidRPr="00A50605">
        <w:rPr>
          <w:rFonts w:ascii="Times New Roman" w:eastAsia="Times New Roman" w:hAnsi="Times New Roman" w:cs="Times New Roman"/>
          <w:iCs/>
          <w:sz w:val="32"/>
          <w:szCs w:val="32"/>
        </w:rPr>
        <w:t>.</w:t>
      </w:r>
      <w:r w:rsidRPr="00A50605">
        <w:rPr>
          <w:rFonts w:ascii="Times New Roman" w:eastAsia="Times New Roman" w:hAnsi="Times New Roman" w:cs="Times New Roman"/>
          <w:sz w:val="32"/>
          <w:szCs w:val="32"/>
        </w:rPr>
        <w:t xml:space="preserve"> Он критически относился к спекулятивным схемам философии. Важнейшей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теллектуальной предпосы</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кой возникновения социологии было представление о социальном детерминизме, т. е. о том, что в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 существуют упорядоченность, причинно-следственные связи, обусловленность одних социальных процессов и явлений другими. Для К. Маркса основным детерминирующим фактором развития общества было материальное производство, эволюция которого в истории общества определяет формы общения людей (гражданское общество), формы власти и политического госпо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ства (государство), формы общественного сознания (идеологию). Принцип материалистического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нимания истории фокусировал внимание на деятельности человека, его потребностях и интер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сах. К. Маркс подчеркивал, что история общества представляет собой деятельность преследующего свои цели человека. Эта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тельность развертывается в определенных исторических услов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ях, в конкретных социальных контекстах, среди которых экон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мические факт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 и условия (способ производства материальных благ) являются реша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щими. Как писали К. Маркс и Ф. Энгельс, «способ производства материальной жизни обусловливает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альный, политический и духовный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цессы жизни вообще. Не сознание людей определяет их бытие, а наоборот, их обществе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ное бытие определяет сознание» [3,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6</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8]. В работах К. Маркса и Энгельса есть указания на «обратное воздействие» неэконом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факторов («надстроек») на экономический базис, но они отдают предпочтение объективным факторам (условиям жизни), а не субъекти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ным (воле и сознанию людей), материальным, а не идеальным. В качестве решающих факторов, детерминирующих развитие общества, К. Маркс и Ф. Энгельс определяли не зав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сящие от воли и сознания людей факторы.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Практику (предметную деятельность людей) К. Маркс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сматривал в качестве исходного и конечного пункта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lastRenderedPageBreak/>
        <w:t>ния. Специфика его подхода к изучению общественной практики (</w:t>
      </w:r>
      <w:r w:rsidRPr="00A50605">
        <w:rPr>
          <w:rFonts w:ascii="Times New Roman" w:eastAsia="Times New Roman" w:hAnsi="Times New Roman" w:cs="Times New Roman"/>
          <w:iCs/>
          <w:sz w:val="32"/>
          <w:szCs w:val="32"/>
        </w:rPr>
        <w:t xml:space="preserve">материалистического понимания истории) </w:t>
      </w:r>
      <w:r w:rsidRPr="00A50605">
        <w:rPr>
          <w:rFonts w:ascii="Times New Roman" w:eastAsia="Times New Roman" w:hAnsi="Times New Roman" w:cs="Times New Roman"/>
          <w:sz w:val="32"/>
          <w:szCs w:val="32"/>
        </w:rPr>
        <w:t>– выделение матер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ального производства как определя</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щего фактора по отношению к формам общения людей (обществу), формам власти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ству) и формам общественного сознания. По К. Мар</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су, история представляет собой поле борьбы классов (социальных групп с противоположными интересами) за господство. Основой борьбы он считал частную собственность на средства производства и обусловленные ею эксплуатацию человека человеком,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ственное неравенство. К. Маркс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сматривал классовую борьбу как движущую силу истории. Согласно К. Марксу, история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ставляет собой естественный процесс смены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ственно-экономических формаций. Борьба классов за материальные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ресы создает и разрушает исторические формы организации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щественной жизни в процессе революции. Каждый обществе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строй несет в себе источники своего разрушения. Классовая борьба приведет к установлению диктатуры пролетариата и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образованию классового общества в бесклассовое вследствие уничтожения частной собственности.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отличие от К. Маркса, французский социолог</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b/>
          <w:iCs/>
          <w:sz w:val="32"/>
          <w:szCs w:val="32"/>
        </w:rPr>
        <w:t>Эмиль Дюркгейм</w:t>
      </w:r>
      <w:r w:rsidRPr="00A50605">
        <w:rPr>
          <w:rFonts w:ascii="Times New Roman" w:eastAsia="Times New Roman" w:hAnsi="Times New Roman" w:cs="Times New Roman"/>
          <w:sz w:val="32"/>
          <w:szCs w:val="32"/>
        </w:rPr>
        <w:t xml:space="preserve"> (1858–1917) придавал определяющее значение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интеграции. Он считал, что общественное разделение труда не разъединяет, а связывает людей отношениями взаимной зависимости и порождает их органическую солидарность,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терную для индустриального общества. Она приходит на смену механической солидарности традиционного (аграрного)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ства, основанного на неразвитости индивидов и их общественных функций. Э. Дюркгейм утверждал, что солидарность является естественным, нормальным состоянием общества, а классовая борьба труда и капитала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патологическим состоянием, которое обусловлено несогласованным развитием компонентов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ственной системы: отставанием культуры от экономики; неэ</w:t>
      </w:r>
      <w:r w:rsidRPr="00A50605">
        <w:rPr>
          <w:rFonts w:ascii="Times New Roman" w:eastAsia="Times New Roman" w:hAnsi="Times New Roman" w:cs="Times New Roman"/>
          <w:sz w:val="32"/>
          <w:szCs w:val="32"/>
        </w:rPr>
        <w:t>ф</w:t>
      </w:r>
      <w:r w:rsidRPr="00A50605">
        <w:rPr>
          <w:rFonts w:ascii="Times New Roman" w:eastAsia="Times New Roman" w:hAnsi="Times New Roman" w:cs="Times New Roman"/>
          <w:sz w:val="32"/>
          <w:szCs w:val="32"/>
        </w:rPr>
        <w:t>фективностью норм, регулирующих взаимодействие людей;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сутствием необходимых форм организации (профессиональных корпораций). Для преодоления кризиса современного общества, по мнению Э. Дюркгейма, нужны не революции, а реформы </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степенное обновление общественных институтов и норм, прив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дение их в соответствие с изменяющимися условиями. Э. Дюр</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гейм стоял на позициях объект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визма и предлагал рассматривать «социальные факты как вещи», как не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висящую от индивидов реальность, включающую и материальные, и духовные комп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ненты. В соответствии с этим подходом общество следует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сматривать как автономную по отношению к людям реальность.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альная реальность, согласно Э. Дюркгейму, характеризуется особым видом фактов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упорядоченных способов (типов) мы</w:t>
      </w:r>
      <w:r w:rsidRPr="00A50605">
        <w:rPr>
          <w:rFonts w:ascii="Times New Roman" w:eastAsia="Times New Roman" w:hAnsi="Times New Roman" w:cs="Times New Roman"/>
          <w:sz w:val="32"/>
          <w:szCs w:val="32"/>
        </w:rPr>
        <w:t>ш</w:t>
      </w:r>
      <w:r w:rsidRPr="00A50605">
        <w:rPr>
          <w:rFonts w:ascii="Times New Roman" w:eastAsia="Times New Roman" w:hAnsi="Times New Roman" w:cs="Times New Roman"/>
          <w:sz w:val="32"/>
          <w:szCs w:val="32"/>
        </w:rPr>
        <w:t>ления и действия,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ствующих вне индивидов, не зависящих от них и оказывающих на них принудительное воздействие.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Э. Дюркгейм считал, что позитивная наука, в отличие от спекулятивной, должна исходить из фактов и на их основе ген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рировать идеи, а не наоборот. По Э. Дюркгейму, факты делятся на типы поведения (инстит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ты) и типы мышления (стереотипы, нормы, ценности). Э. Дюркгейм отдавал предпочтение объекти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ным, интегрирующим и стабилизирующим факторам социальн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действия. Его считают последователем О. Конта и предш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ственником функционализма. Взгляды Э. Дюркгейма во многом предопределили структурализм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методологию, позволяющую изучать устойчивые образования массового сознания, регулир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ющие поведение людей.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Немецкий социолог</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b/>
          <w:iCs/>
          <w:sz w:val="32"/>
          <w:szCs w:val="32"/>
        </w:rPr>
        <w:t>Макс Вебер</w:t>
      </w:r>
      <w:r w:rsidRPr="00A50605">
        <w:rPr>
          <w:rFonts w:ascii="Times New Roman" w:eastAsia="Times New Roman" w:hAnsi="Times New Roman" w:cs="Times New Roman"/>
          <w:sz w:val="32"/>
          <w:szCs w:val="32"/>
        </w:rPr>
        <w:t xml:space="preserve"> (1864–1920) сосредоточил внимание на внутренних факторах социального действия. Он разработал конце</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цию действия (поведения, ориентированного на других людей). На ист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рическом материале М. Вебер показал, что идеи, представления, привычки и ценности людей влияют на характер их общественного поведения не в меньшей степени, чем экономические условия (он был оппонентом К. Маркса).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Идеальным типом М. Вебер называл теоретическую модель, воспроизводящую явление в логически непротиворечивом и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циональном виде. В силу предельного обобщения такая модель позволяет постигать социальный (значимый для людей) смысл реального явления. Наличие схем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терпретации фактического материала делает социологию наукой, способной понять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альное действие и тем самым объяснить его. Такой подход М. Вебер</w:t>
      </w:r>
      <w:r w:rsidRPr="00A50605">
        <w:rPr>
          <w:rFonts w:ascii="Times New Roman" w:eastAsia="Times New Roman" w:hAnsi="Times New Roman" w:cs="Times New Roman"/>
          <w:iCs/>
          <w:sz w:val="32"/>
          <w:szCs w:val="32"/>
        </w:rPr>
        <w:t xml:space="preserve"> назвал «понимающей социологией»</w:t>
      </w:r>
      <w:r w:rsidRPr="00A50605">
        <w:rPr>
          <w:rFonts w:ascii="Times New Roman" w:eastAsia="Times New Roman" w:hAnsi="Times New Roman" w:cs="Times New Roman"/>
          <w:sz w:val="32"/>
          <w:szCs w:val="32"/>
        </w:rPr>
        <w:t>. Суть методологии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ключ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ется в истолковании устойчивых структур, которые есть в </w:t>
      </w:r>
      <w:r w:rsidRPr="00A50605">
        <w:rPr>
          <w:rFonts w:ascii="Times New Roman" w:eastAsia="Times New Roman" w:hAnsi="Times New Roman" w:cs="Times New Roman"/>
          <w:sz w:val="32"/>
          <w:szCs w:val="32"/>
        </w:rPr>
        <w:lastRenderedPageBreak/>
        <w:t>человеческом поведении. Понимание означает «интерпретиру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 xml:space="preserve">щее постижение...часто повторяющегося явления» [2,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609]. Идеальные типы служат средствами такого постижения, выр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жающими доминирующие интересы эпохи. Результатом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претации эмпирических данных, характеризующих 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бенности социального действия в условиях эпохи, является не абсолютная истина (единственно верное и полностью соответствующее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альности ее объяснение), а «особо очевидная гипотеза».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Становление политической социологии связывается также с именем М. Вебера. В отличие от К. Маркса, он отдавал приоритет не экономике, а власти, считая ее основным группообразующим признаком. М. Вебер 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вым стал анализировать политические институты как самостоятельные факторы социальных изменений.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отличие от К. Маркса, М. Вебер сосредоточил внимание на раскрытии внутриличностных факторов социального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На историческом материале М. Вебер показал, что культ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ра, идеи, представления, це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ности людей влияют на характер их социального поведения не меньше, чем экономические условия их деятельности. М. Вебер отрицательно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сился к попыткам доказать существование одностороннего детерминирующего влияния на развитие общества одного его элемента – экономич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политического, культурного или религиозного. Не отрицая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ствование причинных связей в обществе, он представлял их в качестве вероятностных. Так, М. Вебер был убежден, что рац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онализация и бюрократизация являются неизбежными. Но он оставлял открытым вопрос о конкретных формах и типах 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ществления этих процессов в обществах, имеющих разные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туры и религии.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Социология политики, согласно М. Веберу, есть интерпр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тирующее понимание человеческого поведения или субъективн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смысла, который субъект придает ему. Социальное поведение содержит осмысленное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строение, которое социология способна понять и объяснить на основе известных фактов. В отличие от естественных наук, социология имеет дело с поведением челов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ка, придерживающегося определенных ценностей и преследу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щего цели и интересы. Социология не может быть свободной от ценностей культуры, от определенного субъективизма. Но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логия не может быть наукой, если она будет содержать в себе субъективные оценочные суждения. Эта проблема имеет искл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чительно важное значение в политической социологии. Вебер предложил разграничить два факта: ценностное суждение, или оценку, и отнесение к ценности. Оценочное сужд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означает утверждение морального свойства, отнесение же к ценностям – процесс отбора и организации фактов, имеющих отношение к науке.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Социолог как гражданин имеет право признавать свободу или дем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кратию в качестве позитивной или негативной ценности, высказывая личностное субъективное суждение. Социолог как ученый обязан рассматривать свободу или демократию как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 исследования, как причину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фликтов между людьми или политическими сообществами, изучать политическую реал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ность, соотнося ее с ценностями. Но самое важное, чтобы своб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да и демократия стали ценностями для людей. Задача социолога политики в том, чтобы на основе научных методов и процедур обобщить материал, относящийся к ценностям свободы и дем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кратии, проведя различия между их научным и обыденным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ставлением.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Политика всегда означает стремление к участию во власти или к ок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занию влияния на распределение власти. Политическое поведение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теризуется господством, осуществляемым одним или несколькими индивидами над другими. Политика рассматр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вается как сфера поведения, св</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занная с отношениями насилия и господства. Насилие принимает либо форму простого физическ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насилия, либо легитимного физического насилия, либо симв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лического насилия. «Государство,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отмечал М. Вебер,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равно как и политические союзы, исторически ему предшествующие, есть отношение господства людей над людьми, опирающееся на легитимное (то есть считающееся легитимным) насилие как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 xml:space="preserve">ство» [2,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648].</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его мнению, организованное поведение людей, создание и функционирование социальных институтов невозможно без эффективного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циального контроля и управления. Идеальным механизмом реализации отношений власти М. Вебер считал б</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 xml:space="preserve">рократию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специально созданный аппарат управления. Бюр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кратия определяется несколькими структурными признаками. Это постоянно действующая организационная система, объед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няющая многочисленных индивидов, выполняющих особые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фессиональные функции, обособленные от их личности, обесп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чивающая всем своим членам соответствующие правилам и но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мам вознаграждения и наказания.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Веберовский подход способствовал преодолению домин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рующего положения марксизма в социологии. Он заложил осн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 плюралистич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подхода в познании. Разработки Вебера положили начало направлению, к которому относятся методол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структурализма, символического интеракционизма и фен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менологии. Теория идеальных типов подорвала господство на рубеже </w:t>
      </w:r>
      <w:r w:rsidRPr="00A50605">
        <w:rPr>
          <w:rFonts w:ascii="Times New Roman" w:eastAsia="Times New Roman" w:hAnsi="Times New Roman" w:cs="Times New Roman"/>
          <w:sz w:val="32"/>
          <w:szCs w:val="32"/>
          <w:lang w:val="en-US"/>
        </w:rPr>
        <w:t>XIX</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XX</w:t>
      </w:r>
      <w:r w:rsidRPr="00A50605">
        <w:rPr>
          <w:rFonts w:ascii="Times New Roman" w:eastAsia="Times New Roman" w:hAnsi="Times New Roman" w:cs="Times New Roman"/>
          <w:sz w:val="32"/>
          <w:szCs w:val="32"/>
        </w:rPr>
        <w:t xml:space="preserve"> вв. монистического подхода в социальном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знании, ввела в обиход плюрализм как принцип. Благодаря ус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лиям М. Вебера удалось преодолеть доминирующее положение марксизма в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логии. Подход М. Вебера стал альтернативным и подходу Э. Дюркгейма, предлагавшего рассматривать общество с точки зрения его объективной фактичности. М. Вебер отмечал, что объектом социологии является «сов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купность субъективных значений действия» [2,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378]. </w:t>
      </w:r>
    </w:p>
    <w:p w:rsidR="00A50605" w:rsidRPr="00A50605" w:rsidRDefault="00A50605" w:rsidP="00A50605">
      <w:pPr>
        <w:spacing w:after="0" w:line="240" w:lineRule="auto"/>
        <w:ind w:firstLine="709"/>
        <w:jc w:val="both"/>
        <w:rPr>
          <w:rFonts w:ascii="Times New Roman" w:eastAsia="Times New Roman" w:hAnsi="Times New Roman" w:cs="Times New Roman"/>
          <w:iCs/>
          <w:sz w:val="32"/>
          <w:szCs w:val="32"/>
        </w:rPr>
      </w:pPr>
    </w:p>
    <w:p w:rsidR="00A50605" w:rsidRPr="00A50605" w:rsidRDefault="00A50605" w:rsidP="00A50605">
      <w:pPr>
        <w:spacing w:after="0" w:line="240" w:lineRule="auto"/>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Детерминистские методологии</w:t>
      </w:r>
    </w:p>
    <w:p w:rsidR="00A50605" w:rsidRPr="00A50605" w:rsidRDefault="00A50605" w:rsidP="00A50605">
      <w:pPr>
        <w:spacing w:after="0" w:line="240" w:lineRule="auto"/>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 xml:space="preserve">политико-социальных исследований в </w:t>
      </w:r>
      <w:r w:rsidRPr="00A50605">
        <w:rPr>
          <w:rFonts w:ascii="Times New Roman" w:eastAsia="Times New Roman" w:hAnsi="Times New Roman" w:cs="Times New Roman"/>
          <w:b/>
          <w:sz w:val="32"/>
          <w:szCs w:val="32"/>
          <w:lang w:val="en-US"/>
        </w:rPr>
        <w:t>XX</w:t>
      </w:r>
      <w:r w:rsidRPr="00A50605">
        <w:rPr>
          <w:rFonts w:ascii="Times New Roman" w:eastAsia="Times New Roman" w:hAnsi="Times New Roman" w:cs="Times New Roman"/>
          <w:b/>
          <w:sz w:val="32"/>
          <w:szCs w:val="32"/>
        </w:rPr>
        <w:t xml:space="preserve"> в.</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Современные</w:t>
      </w:r>
      <w:r w:rsidRPr="00A50605">
        <w:rPr>
          <w:rFonts w:ascii="Times New Roman" w:eastAsia="Times New Roman" w:hAnsi="Times New Roman" w:cs="Times New Roman"/>
          <w:sz w:val="32"/>
          <w:szCs w:val="32"/>
        </w:rPr>
        <w:t xml:space="preserve"> методологии опираются на ряд положений классической социологии, но существенно изменяют их и прид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им характер технологий исследования, доводя общие теорет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ческие положения до инструментального уровня (методики и техники сбора, обработки, анализа, обобщения и интерпретации эмпирических данных). Применяется соед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нение теоретического и эмпирического анализа в изучении политики.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Рассмотрим методологии, присущие современной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в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емственности с классическими подходами и в их связи.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Методологии современной социологии можно распределить по двум направлениям:</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i/>
          <w:iCs/>
          <w:sz w:val="32"/>
          <w:szCs w:val="32"/>
        </w:rPr>
        <w:t>детерминизм</w:t>
      </w:r>
      <w:r w:rsidRPr="00A50605">
        <w:rPr>
          <w:rFonts w:ascii="Times New Roman" w:eastAsia="Times New Roman" w:hAnsi="Times New Roman" w:cs="Times New Roman"/>
          <w:i/>
          <w:sz w:val="32"/>
          <w:szCs w:val="32"/>
        </w:rPr>
        <w:t xml:space="preserve"> и</w:t>
      </w:r>
      <w:r w:rsidRPr="00A50605">
        <w:rPr>
          <w:rFonts w:ascii="Times New Roman" w:eastAsia="Times New Roman" w:hAnsi="Times New Roman" w:cs="Times New Roman"/>
          <w:i/>
          <w:iCs/>
          <w:sz w:val="32"/>
          <w:szCs w:val="32"/>
        </w:rPr>
        <w:t xml:space="preserve"> конструктивизм.</w:t>
      </w:r>
      <w:r w:rsidRPr="00A50605">
        <w:rPr>
          <w:rFonts w:ascii="Times New Roman" w:eastAsia="Times New Roman" w:hAnsi="Times New Roman" w:cs="Times New Roman"/>
          <w:sz w:val="32"/>
          <w:szCs w:val="32"/>
        </w:rPr>
        <w:t xml:space="preserve"> Дете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минизм исходит из принципа причинной обусловленности одних явлений социальной реал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ности другими. По мнению О. Конта, </w:t>
      </w:r>
      <w:r w:rsidRPr="00A50605">
        <w:rPr>
          <w:rFonts w:ascii="Times New Roman" w:eastAsia="Times New Roman" w:hAnsi="Times New Roman" w:cs="Times New Roman"/>
          <w:sz w:val="32"/>
          <w:szCs w:val="32"/>
        </w:rPr>
        <w:lastRenderedPageBreak/>
        <w:t>социальное действие обусловливается естественными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ными законами, складывающимися на основе биологических. По К. Марксу, социальное действие обусловливается экономическ</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ми отношениями, по Э. Дюркгейму,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надындивидуальными структурами. Конструктивизм же основан на том, что социальное действие создает и изменяет общественные отношения и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туты. Конструктивисты избегают причинных схем объяснения социальной реальности и стремятся выявить внутренние мех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низмы повседневного поведения людей.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 первому направлению относятся марксизм (К. Маркс, Ф. Энгельс, В.И. Ленин), бихевиорализм (Д. Уотсон, Б. Скиннер) и необихевиорализм (Дж. Хоманс), ранний функционализм (О. Конт, Г. Спенсер). Ко второму направлению относятся структ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рализм (Э. Дюркгейм, Ф. де Соссюр, К. Леви-Стросс), символ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ческий интеракционизм (Л.Э. Берг, Дж. Мид, И. Гофман), фен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менологическая методология (Э. Гуссерль, А. Шюц, К. Ман</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гейм, П. Бергер, Т. Лукманн, Г. Гарфинкель).</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Рассмотрим </w:t>
      </w:r>
      <w:r w:rsidRPr="00A50605">
        <w:rPr>
          <w:rFonts w:ascii="Times New Roman" w:eastAsia="Times New Roman" w:hAnsi="Times New Roman" w:cs="Times New Roman"/>
          <w:b/>
          <w:iCs/>
          <w:sz w:val="32"/>
          <w:szCs w:val="32"/>
        </w:rPr>
        <w:t xml:space="preserve">бихевиорализм </w:t>
      </w:r>
      <w:r w:rsidRPr="00A50605">
        <w:rPr>
          <w:rFonts w:ascii="Times New Roman" w:eastAsia="Times New Roman" w:hAnsi="Times New Roman" w:cs="Times New Roman"/>
          <w:sz w:val="32"/>
          <w:szCs w:val="32"/>
        </w:rPr>
        <w:t xml:space="preserve">(от англ. </w:t>
      </w:r>
      <w:r w:rsidRPr="00A50605">
        <w:rPr>
          <w:rFonts w:ascii="Times New Roman" w:eastAsia="Times New Roman" w:hAnsi="Times New Roman" w:cs="Times New Roman"/>
          <w:i/>
          <w:sz w:val="32"/>
          <w:szCs w:val="32"/>
          <w:lang w:val="en-US"/>
        </w:rPr>
        <w:t>Behaviour</w:t>
      </w:r>
      <w:r w:rsidRPr="00A50605">
        <w:rPr>
          <w:rFonts w:ascii="Times New Roman" w:eastAsia="Times New Roman" w:hAnsi="Times New Roman" w:cs="Times New Roman"/>
          <w:i/>
          <w:sz w:val="32"/>
          <w:szCs w:val="32"/>
        </w:rPr>
        <w:t xml:space="preserve"> </w:t>
      </w:r>
      <w:r w:rsidRPr="00A50605">
        <w:rPr>
          <w:rFonts w:ascii="Times New Roman" w:hAnsi="Times New Roman" w:cs="Times New Roman"/>
          <w:sz w:val="32"/>
          <w:szCs w:val="32"/>
        </w:rPr>
        <w:t>–</w:t>
      </w:r>
      <w:r w:rsidRPr="00A50605">
        <w:rPr>
          <w:rFonts w:ascii="Times New Roman" w:eastAsia="Times New Roman" w:hAnsi="Times New Roman" w:cs="Times New Roman"/>
          <w:i/>
          <w:sz w:val="32"/>
          <w:szCs w:val="32"/>
        </w:rPr>
        <w:t xml:space="preserve"> </w:t>
      </w:r>
      <w:r w:rsidRPr="00A50605">
        <w:rPr>
          <w:rFonts w:ascii="Times New Roman" w:eastAsia="Times New Roman" w:hAnsi="Times New Roman" w:cs="Times New Roman"/>
          <w:sz w:val="32"/>
          <w:szCs w:val="32"/>
        </w:rPr>
        <w:t>повед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Его представители считают, что социология должна зан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маться изучением наблюдаемых фактов поведения. Первоначал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 подход возник в психологии, а затем стал использоваться в социологии в модифицированной форме. Он полнее всего выр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жает принципы неопозитивизма: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использование методов естественных наук (сциентизм);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преобразование понятий в переменные (редукционизм);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полное количественное выражение социальных явлений (квант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фикация);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проверка истинности утверждений с помощью эмпирич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цедур (верификация);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описательность изучения поведения и освобождение от оценочных суждений (объективизм).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 числу представителей методологии можно отнести </w:t>
      </w:r>
      <w:r w:rsidRPr="00A50605">
        <w:rPr>
          <w:rFonts w:ascii="Times New Roman" w:eastAsia="Times New Roman" w:hAnsi="Times New Roman" w:cs="Times New Roman"/>
          <w:iCs/>
          <w:sz w:val="32"/>
          <w:szCs w:val="32"/>
        </w:rPr>
        <w:t>Дж. Уотсона</w:t>
      </w:r>
      <w:r w:rsidRPr="00A50605">
        <w:rPr>
          <w:rFonts w:ascii="Times New Roman" w:eastAsia="Times New Roman" w:hAnsi="Times New Roman" w:cs="Times New Roman"/>
          <w:sz w:val="32"/>
          <w:szCs w:val="32"/>
        </w:rPr>
        <w:t xml:space="preserve"> и</w:t>
      </w:r>
      <w:r w:rsidRPr="00A50605">
        <w:rPr>
          <w:rFonts w:ascii="Times New Roman" w:eastAsia="Times New Roman" w:hAnsi="Times New Roman" w:cs="Times New Roman"/>
          <w:iCs/>
          <w:sz w:val="32"/>
          <w:szCs w:val="32"/>
        </w:rPr>
        <w:t xml:space="preserve"> Б. Скинера.</w:t>
      </w:r>
      <w:r w:rsidRPr="00A50605">
        <w:rPr>
          <w:rFonts w:ascii="Times New Roman" w:eastAsia="Times New Roman" w:hAnsi="Times New Roman" w:cs="Times New Roman"/>
          <w:sz w:val="32"/>
          <w:szCs w:val="32"/>
        </w:rPr>
        <w:t xml:space="preserve"> Классический бихевиоризм рассматривает поведение как совокупность реакций людей на воздействия окружающей среды по схеме: стимул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реакция. С этой точки зрения социология может изучать только то, что наблюдается в открытом поведении людей, наблюдение процессов, протека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lastRenderedPageBreak/>
        <w:t xml:space="preserve">щих в сознании, недоступно. Бихевиористы перешли от изучения сознания к изучению поведения.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Необихевиоризм</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iCs/>
          <w:sz w:val="32"/>
          <w:szCs w:val="32"/>
        </w:rPr>
        <w:t xml:space="preserve">Дж. Хоманс </w:t>
      </w:r>
      <w:r w:rsidRPr="00A50605">
        <w:rPr>
          <w:rFonts w:ascii="Times New Roman" w:eastAsia="Times New Roman" w:hAnsi="Times New Roman" w:cs="Times New Roman"/>
          <w:sz w:val="32"/>
          <w:szCs w:val="32"/>
        </w:rPr>
        <w:t>и П. Блау), разделяя принц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пы классического бихевиоризма, предложил другую схему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дения: стимул – интерпретация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реакция. Он ввел в изучение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ведения «промежуточные переменные» психологического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тера, выражающие ненаблюдаемые элементы механизма мотив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поведения. Однако сторонники подхода уклоняются от ан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лиза процесса интерпретации, ограничиваясь регистрацией внешних воздействий на психику и внешних поведенческих ее отв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тов на эти воздействия.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Основными методами изучения поведения представители подхода считают наблюдение и эксперимент, с помощью котор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можно вызвать поведенческую реакцию людей и зафиксир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вать ее характеристики. В сфере политической социологии бих</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виоралисты (Чарльз Мерриам, Гарольд Лассуэлл, Пол 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зарсфельд) добились значительных успехов при изучении эле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торального поведения, разработке методики массовых анкетных опросов и лабораторных экспериментов. Основным достои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ством подхода служит точность воспроизведения актов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ного действия и возможность их математического моделиров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Недостатком методологии является недооценка значения внутренних механизмов мотивации действия. Человеческая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тельность и социальные процессы не могут быть сведены к наблюдаемым и измеряемым поведенческим характеристикам, рассма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риваемым как прямой результат внешних воздействий.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Функционализм</w:t>
      </w:r>
      <w:r w:rsidRPr="00A50605">
        <w:rPr>
          <w:rFonts w:ascii="Times New Roman" w:eastAsia="Times New Roman" w:hAnsi="Times New Roman" w:cs="Times New Roman"/>
          <w:b/>
          <w:sz w:val="32"/>
          <w:szCs w:val="32"/>
        </w:rPr>
        <w:t xml:space="preserve"> </w:t>
      </w:r>
      <w:r w:rsidRPr="00A50605">
        <w:rPr>
          <w:rFonts w:ascii="Times New Roman" w:eastAsia="Times New Roman" w:hAnsi="Times New Roman" w:cs="Times New Roman"/>
          <w:sz w:val="32"/>
          <w:szCs w:val="32"/>
        </w:rPr>
        <w:t>представляет собой другой вариант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дологии детерминистского типа, акцентирующей внимание на институциональных аспектах социального действия. Яркими представителями </w:t>
      </w:r>
      <w:r w:rsidRPr="00A50605">
        <w:rPr>
          <w:rFonts w:ascii="Times New Roman" w:eastAsia="Times New Roman" w:hAnsi="Times New Roman" w:cs="Times New Roman"/>
          <w:iCs/>
          <w:sz w:val="32"/>
          <w:szCs w:val="32"/>
        </w:rPr>
        <w:t>функционализма</w:t>
      </w:r>
      <w:r w:rsidRPr="00A50605">
        <w:rPr>
          <w:rFonts w:ascii="Times New Roman" w:eastAsia="Times New Roman" w:hAnsi="Times New Roman" w:cs="Times New Roman"/>
          <w:sz w:val="32"/>
          <w:szCs w:val="32"/>
        </w:rPr>
        <w:t xml:space="preserve"> являются </w:t>
      </w:r>
      <w:r w:rsidRPr="00A50605">
        <w:rPr>
          <w:rFonts w:ascii="Times New Roman" w:eastAsia="Times New Roman" w:hAnsi="Times New Roman" w:cs="Times New Roman"/>
          <w:iCs/>
          <w:sz w:val="32"/>
          <w:szCs w:val="32"/>
        </w:rPr>
        <w:t xml:space="preserve">Толкотт Парсонс </w:t>
      </w:r>
      <w:r w:rsidRPr="00A50605">
        <w:rPr>
          <w:rFonts w:ascii="Times New Roman" w:eastAsia="Times New Roman" w:hAnsi="Times New Roman" w:cs="Times New Roman"/>
          <w:sz w:val="32"/>
          <w:szCs w:val="32"/>
        </w:rPr>
        <w:t>(1902–1979) и</w:t>
      </w:r>
      <w:r w:rsidRPr="00A50605">
        <w:rPr>
          <w:rFonts w:ascii="Times New Roman" w:eastAsia="Times New Roman" w:hAnsi="Times New Roman" w:cs="Times New Roman"/>
          <w:iCs/>
          <w:sz w:val="32"/>
          <w:szCs w:val="32"/>
        </w:rPr>
        <w:t xml:space="preserve"> Роберт Мертон</w:t>
      </w:r>
      <w:r w:rsidRPr="00A50605">
        <w:rPr>
          <w:rFonts w:ascii="Times New Roman" w:eastAsia="Times New Roman" w:hAnsi="Times New Roman" w:cs="Times New Roman"/>
          <w:sz w:val="32"/>
          <w:szCs w:val="32"/>
        </w:rPr>
        <w:t xml:space="preserve"> (1910–2003). Т. Парсонс разработал методологию системного функционализма. Он исх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дил из того, что общество представляет собой систему социального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все элементы которой выполняют взаимосвязанные задачи (функции). Во взаимодействиях с внешней средой общество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собно подде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живать состояние динамического равновесия, меняя свои параметры в соответствии с изменениями среды. Основн</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lastRenderedPageBreak/>
        <w:t>ми функциями социальной системы являются: адаптация к изм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нению внешней среды; целедостижение; интеграция; поддерж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образцов поведения.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Механизм саморегуляции социальной системы имеет чет</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ре уровня: первичный (индивиды и коллективы), управленческий (организации), институциональный (структуры и нормы) 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етальный (ценности). Чем выше уровень, тем больше степень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лостности системы. Если на первичном (низшем) уровне прео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 xml:space="preserve">ладают обособленность и дифференциация, то на высшем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еди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ство и интеграция. Интеграция обеспечивает гармоничное 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гласованное функционирование и изменение всех частей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системы. Индивиды принимают участие в социальных взаимодейств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ях посредством выполнения </w:t>
      </w:r>
      <w:r w:rsidRPr="00A50605">
        <w:rPr>
          <w:rFonts w:ascii="Times New Roman" w:eastAsia="Times New Roman" w:hAnsi="Times New Roman" w:cs="Times New Roman"/>
          <w:iCs/>
          <w:sz w:val="32"/>
          <w:szCs w:val="32"/>
        </w:rPr>
        <w:t xml:space="preserve">ролей </w:t>
      </w:r>
      <w:r w:rsidRPr="00A50605">
        <w:rPr>
          <w:rFonts w:ascii="Times New Roman" w:hAnsi="Times New Roman" w:cs="Times New Roman"/>
          <w:sz w:val="32"/>
          <w:szCs w:val="32"/>
        </w:rPr>
        <w:t>–</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sz w:val="32"/>
          <w:szCs w:val="32"/>
        </w:rPr>
        <w:t>нормативных моделей поведения, которые усваиваются в процессе социализ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Современное общество сформировалось благодаря трем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волюц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 промышленной (отделившей политическую под</w:t>
      </w:r>
      <w:r w:rsidRPr="00A50605">
        <w:rPr>
          <w:rFonts w:ascii="Times New Roman" w:eastAsia="Times New Roman" w:hAnsi="Times New Roman" w:cs="Times New Roman"/>
          <w:sz w:val="32"/>
          <w:szCs w:val="32"/>
        </w:rPr>
        <w:softHyphen/>
        <w:t>систему от экономич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демократической (отделившей соци</w:t>
      </w:r>
      <w:r w:rsidRPr="00A50605">
        <w:rPr>
          <w:rFonts w:ascii="Times New Roman" w:eastAsia="Times New Roman" w:hAnsi="Times New Roman" w:cs="Times New Roman"/>
          <w:sz w:val="32"/>
          <w:szCs w:val="32"/>
        </w:rPr>
        <w:softHyphen/>
        <w:t>альное сообщество от политической подсистемы) и образов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тельной (отделившей от социального сообщества систему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держания культурных образцов). Органическая целостность и стабильность современного общества обеспечиваются на основе согласия большинства с принятыми базовыми ценностями.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ложения функционального подхода Т. Парсонса оказали знач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тельное влияние на современную социологию. Его критиковали за излишнюю усложненность, биологизм, преувеличение роли стабильности и интеграции в жизни общества, преуменьшение роли конфликтов и личного фактора в политике.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Р. Мертон</w:t>
      </w:r>
      <w:r w:rsidRPr="00A50605">
        <w:rPr>
          <w:rFonts w:ascii="Times New Roman" w:eastAsia="Times New Roman" w:hAnsi="Times New Roman" w:cs="Times New Roman"/>
          <w:sz w:val="32"/>
          <w:szCs w:val="32"/>
        </w:rPr>
        <w:t xml:space="preserve"> предложил другой вариант функционального подхода. Он призвал отказаться от создания общих теорий и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няться разработкой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рий среднего уровня, связывающих общие теории с рабочими гипотезами, возникающими в ходе эмпирич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исследований. Р. Мертон понимает под функциями набл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даемые следствия приспособления системы к среде. Он конкр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тизировал методологию функционального анализа и переосмы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лил его принципы: функциональное единство; функциональную униве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 xml:space="preserve">сальность; функциональную необходимость.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Согласно первому постулату, различные устойчивые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и культурные образования (формы) выполняют значимые для общественной системы позитивные задачи, способствующие ее адаптации к условиям среды, стабилизации и интеграции ее элементов. Р. Мертон же показал, что задачи могут иметь не только позитивный характер (повышение уровня организации и интеграцию социокультурной системы), но и негативный (сн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жение уровня организации и дезинтеграцию элементов). В 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 xml:space="preserve">вом случае эти задачи называются функциями, во втором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функциями. И первые, и вторые одинаково необходимы для обеспечения существования и развития общества. Дезорганиз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ция и замена нежизнеспособных элементов общественной сист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 в такой же степени способствуют успешной ее саморегуляции и приспособлению к меняющейся внешней среде, как образов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и укрепление элементов жизнеспособных. Из второго пост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лата следует, что все элементы общественной системы функци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нальны. Но Р. Мертон доказал, что каждый элемент системы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жет быть одновременно и функциональным, и дисфункционал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ным. Из третьего постулата следовал вывод о том, что за каждым элементом социальной системы закреплена незаменимая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ция. Р. Мертон ввел понятие функциональных альтернатив, экв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валентов и заменителей. Он показал, что функции одних элеме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тов проявляются в открытой (явной) форме и осознаются люд</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ми, а функции других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в скрытой (латентной) форме и не 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знаются. В отличие от Т. Парсонса, уделявшего главное вним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изучению механизмов социальной интеграции, Р. Мертон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средоточился на исследовании деструктивных явлений и проце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 обусловленных внутренними противоречиями и деформац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ями общественной системы. Он придает большое значение эмп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рическому изучению социальных явлений.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Опираясь на идеи О. Конта и Э. Дюркгейма, Т. Парсонс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работал методологию системного функционализма, а Р. Мертон предложил теории среднего уровня, связывающие общие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логические теории с рабочими гипотезами, возникающими в процессе проведения эмпирических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ваний. Значительное количество исследований (Р. Мертон и др.) касались проблем бюрократии.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Т. Парсонс исходил из того положения, что действия не б</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вают единичными и дискретными, а организованы в систему. Общество представляет собой систему социального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все элементы которой выполняют взаимосвязанные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ции. В процессе взаимодействия со средой общество поддерж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вает состояние динамического равновесия с пом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щью изменения своих параметров в соответствии с изменениями среды.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 Мертон конкретизировал методологию функционального анализа, критически переосмыслил его основные принципы: функциональное единство, функциональная универсальность, функциональная необходимость, и доказал, что функции могут иметь не только позитивный характер, но и негативный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функции). Если позитивные функции способствуют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грации общества, то негативные угрожают его единству. Но и те, и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гие одинаково необходимы для обеспечения саморегуляции и развития общества. Он также доказал, что каждый элемент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стемы может быть одновременно функциональным и дисфункц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ональным, и в социальной сист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 нет незаменимых функций, а существуют функциональные альтернативы, функциональные заменители и функциональные эквиваленты. Функции одних элементов системы проявляются в открытой (явной) форме и 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знаются людьми, функции других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проявляют себя скрытно, находятся в латентной форме и не осознаются людьми.</w:t>
      </w:r>
    </w:p>
    <w:p w:rsidR="00A50605" w:rsidRPr="00A50605" w:rsidRDefault="00A50605" w:rsidP="00A50605">
      <w:pPr>
        <w:pStyle w:val="1"/>
        <w:spacing w:before="0" w:beforeAutospacing="0" w:after="0" w:afterAutospacing="0"/>
        <w:ind w:firstLine="708"/>
        <w:jc w:val="both"/>
        <w:rPr>
          <w:b w:val="0"/>
          <w:sz w:val="32"/>
          <w:szCs w:val="32"/>
        </w:rPr>
      </w:pPr>
      <w:r w:rsidRPr="00A50605">
        <w:rPr>
          <w:sz w:val="32"/>
          <w:szCs w:val="32"/>
        </w:rPr>
        <w:t>Современный марксизм</w:t>
      </w:r>
      <w:r w:rsidRPr="00A50605">
        <w:rPr>
          <w:b w:val="0"/>
          <w:sz w:val="32"/>
          <w:szCs w:val="32"/>
        </w:rPr>
        <w:t xml:space="preserve"> включает в себя неомарксизм, мир – с</w:t>
      </w:r>
      <w:r w:rsidRPr="00A50605">
        <w:rPr>
          <w:b w:val="0"/>
          <w:sz w:val="32"/>
          <w:szCs w:val="32"/>
        </w:rPr>
        <w:t>и</w:t>
      </w:r>
      <w:r w:rsidRPr="00A50605">
        <w:rPr>
          <w:b w:val="0"/>
          <w:sz w:val="32"/>
          <w:szCs w:val="32"/>
        </w:rPr>
        <w:t>стемный анализ, альтерглобализм и другие парадигмы анализа общества.</w:t>
      </w:r>
      <w:r w:rsidRPr="00A50605">
        <w:rPr>
          <w:sz w:val="32"/>
          <w:szCs w:val="32"/>
        </w:rPr>
        <w:t xml:space="preserve"> </w:t>
      </w:r>
    </w:p>
    <w:p w:rsidR="00A50605" w:rsidRPr="00A50605" w:rsidRDefault="00A50605" w:rsidP="00A50605">
      <w:pPr>
        <w:spacing w:after="0" w:line="240" w:lineRule="auto"/>
        <w:ind w:firstLine="708"/>
        <w:jc w:val="both"/>
        <w:rPr>
          <w:rFonts w:ascii="Times New Roman" w:eastAsia="Times New Roman" w:hAnsi="Times New Roman" w:cs="Times New Roman"/>
          <w:sz w:val="32"/>
          <w:szCs w:val="32"/>
        </w:rPr>
      </w:pPr>
      <w:r w:rsidRPr="00A50605">
        <w:rPr>
          <w:rFonts w:ascii="Times New Roman" w:eastAsia="Times New Roman" w:hAnsi="Times New Roman" w:cs="Times New Roman"/>
          <w:b/>
          <w:bCs/>
          <w:sz w:val="32"/>
          <w:szCs w:val="32"/>
        </w:rPr>
        <w:t xml:space="preserve">Неомарксизм </w:t>
      </w:r>
      <w:r w:rsidRPr="00A50605">
        <w:rPr>
          <w:rFonts w:ascii="Times New Roman" w:eastAsia="Times New Roman" w:hAnsi="Times New Roman" w:cs="Times New Roman"/>
          <w:sz w:val="32"/>
          <w:szCs w:val="32"/>
        </w:rPr>
        <w:t>– понятие, используемое в узком смысле для характ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ристики парадигмы Франкфуртской школы, а в широком смысле – для исследований, отвергавших официальный сове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ский марксизм. Неомарксисты стремились дополнить классич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марксизм рядом идей неогегельянства, фрейдизма, «фил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софии жизни», экзистенциализма и структурализма. Неомаркс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сты акцентируют как постулат и доминирующую ценность 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кальный гуманизм. Предполагается акцент на особую роль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практики. Подчеркивается важность преодоления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чуждения, самоотчуждения и овеществления человека. Как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зультат многомерного отчуждения в неомарксизме оценивается </w:t>
      </w:r>
      <w:r w:rsidRPr="00A50605">
        <w:rPr>
          <w:rFonts w:ascii="Times New Roman" w:eastAsia="Times New Roman" w:hAnsi="Times New Roman" w:cs="Times New Roman"/>
          <w:sz w:val="32"/>
          <w:szCs w:val="32"/>
        </w:rPr>
        <w:lastRenderedPageBreak/>
        <w:t>не только социально-экономическая структура классовых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 но и их предметно-вещественная организация. Признание свободного развития каждого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вида как условия свободного развития всех интерпретируется в русле прав человека.</w:t>
      </w:r>
    </w:p>
    <w:p w:rsidR="00A50605" w:rsidRPr="00A50605" w:rsidRDefault="00A50605" w:rsidP="00A50605">
      <w:pPr>
        <w:spacing w:after="0" w:line="240" w:lineRule="auto"/>
        <w:ind w:firstLine="70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Вместе с тем неомарксизму присущи внутренние мирово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зренческие и идеологические различия (представители: Д. Лукач, А. Грамши, Ю. Хабермас, В. Райх, Г. Маркузе, Э. Фромм, Л. 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тюссер, М. Хоркхаймер, Т. Боттомор и др.).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Развитие глобального мира оценивается как необратимая иррационализация мироустройства, нарастающая деградация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щества. Неомарксисты рассматривают грядущую антикапитал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стическую революцию как «конец истории», как глобальный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таклизм, призванный кардинально преодолеть предшествующее развитие социума.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Современный марксизм не сводится к неомарксизму.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временные марксисты (И. Валлерстайн, Л. Туроу, Д. Груски и др.) наряду с традиционными проблемами (классовое деление, классовые конфликты, классовое господство и условия его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одоления) занимаются изучением социального партнерства,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плюрализма и реформ общества. Современный марксизм включает в себя множество течений, но имеет и ряд общих положений. Преодолев экономический редукционизм,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временный марксизм исходит из того, что основой существов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и развития общества является практика (материальная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тельность людей), а она осуществляется под воздействием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личных факторов (экономических,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политических и духовных). Эти факторы образуют не внешний, а внутренний 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пект практики, которая складывается из продолжительных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ствий масс людей (народов и классов). Современные теории стратификации, глобализации и конфликтов многим обязаны марксизму. Недостатком марксистской методологии является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персонификация практики, обусловливающая недооценку роли ее личностных факторов.</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jc w:val="center"/>
        <w:rPr>
          <w:rFonts w:ascii="Times New Roman" w:eastAsia="Times New Roman" w:hAnsi="Times New Roman" w:cs="Times New Roman"/>
          <w:b/>
          <w:sz w:val="32"/>
          <w:szCs w:val="32"/>
        </w:rPr>
      </w:pPr>
    </w:p>
    <w:p w:rsidR="00A50605" w:rsidRPr="00A50605" w:rsidRDefault="00A50605" w:rsidP="00A50605">
      <w:pPr>
        <w:spacing w:after="0" w:line="240" w:lineRule="auto"/>
        <w:rPr>
          <w:rFonts w:ascii="Times New Roman" w:eastAsia="Times New Roman" w:hAnsi="Times New Roman" w:cs="Times New Roman"/>
          <w:b/>
          <w:sz w:val="32"/>
          <w:szCs w:val="32"/>
        </w:rPr>
      </w:pPr>
    </w:p>
    <w:p w:rsidR="00A50605" w:rsidRPr="00A50605" w:rsidRDefault="00A50605" w:rsidP="00A50605">
      <w:pP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br w:type="page"/>
      </w:r>
    </w:p>
    <w:p w:rsidR="00A50605" w:rsidRPr="00A50605" w:rsidRDefault="00A50605" w:rsidP="00A50605">
      <w:pPr>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lastRenderedPageBreak/>
        <w:t>Конструктивизм в современной политической</w:t>
      </w:r>
    </w:p>
    <w:p w:rsidR="00A50605" w:rsidRPr="00A50605" w:rsidRDefault="00A50605" w:rsidP="00A50605">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социологии</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70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Общим для вариантов функционализма является пре</w:t>
      </w:r>
      <w:r w:rsidRPr="00A50605">
        <w:rPr>
          <w:rFonts w:ascii="Times New Roman" w:eastAsia="Times New Roman" w:hAnsi="Times New Roman" w:cs="Times New Roman"/>
          <w:sz w:val="32"/>
          <w:szCs w:val="32"/>
        </w:rPr>
        <w:softHyphen/>
        <w:t>имущественная ориентация на изучение объективных, внешних факторов социального действия и недооценка роли субъекти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ных, внутренних факторов, об</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словленных активностью людей. </w:t>
      </w:r>
    </w:p>
    <w:p w:rsidR="00A50605" w:rsidRPr="00A50605" w:rsidRDefault="00A50605" w:rsidP="00A50605">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Изучению этих факторов посвящены работы </w:t>
      </w:r>
      <w:r w:rsidRPr="00A50605">
        <w:rPr>
          <w:rFonts w:ascii="Times New Roman" w:eastAsia="Times New Roman" w:hAnsi="Times New Roman" w:cs="Times New Roman"/>
          <w:b/>
          <w:sz w:val="32"/>
          <w:szCs w:val="32"/>
        </w:rPr>
        <w:t>конструктивис</w:t>
      </w:r>
      <w:r w:rsidRPr="00A50605">
        <w:rPr>
          <w:rFonts w:ascii="Times New Roman" w:eastAsia="Times New Roman" w:hAnsi="Times New Roman" w:cs="Times New Roman"/>
          <w:b/>
          <w:sz w:val="32"/>
          <w:szCs w:val="32"/>
        </w:rPr>
        <w:t>т</w:t>
      </w:r>
      <w:r w:rsidRPr="00A50605">
        <w:rPr>
          <w:rFonts w:ascii="Times New Roman" w:eastAsia="Times New Roman" w:hAnsi="Times New Roman" w:cs="Times New Roman"/>
          <w:b/>
          <w:sz w:val="32"/>
          <w:szCs w:val="32"/>
        </w:rPr>
        <w:t>ского направления</w:t>
      </w:r>
      <w:r w:rsidRPr="00A50605">
        <w:rPr>
          <w:rFonts w:ascii="Times New Roman" w:eastAsia="Times New Roman" w:hAnsi="Times New Roman" w:cs="Times New Roman"/>
          <w:sz w:val="32"/>
          <w:szCs w:val="32"/>
        </w:rPr>
        <w:t>, к которому относятся структурализм, си</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волический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теракционизм и феноменология.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Структурализм</w:t>
      </w:r>
      <w:r w:rsidRPr="00A50605">
        <w:rPr>
          <w:rFonts w:ascii="Times New Roman" w:eastAsia="Times New Roman" w:hAnsi="Times New Roman" w:cs="Times New Roman"/>
          <w:sz w:val="32"/>
          <w:szCs w:val="32"/>
        </w:rPr>
        <w:t xml:space="preserve"> сложился под влиянием учения Э. Дюр</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гейма о социальных фактах как типах мышления и разработок лингвиста</w:t>
      </w:r>
      <w:r w:rsidRPr="00A50605">
        <w:rPr>
          <w:rFonts w:ascii="Times New Roman" w:eastAsia="Times New Roman" w:hAnsi="Times New Roman" w:cs="Times New Roman"/>
          <w:iCs/>
          <w:sz w:val="32"/>
          <w:szCs w:val="32"/>
        </w:rPr>
        <w:t xml:space="preserve"> Ф. де Соссюра</w:t>
      </w:r>
      <w:r w:rsidRPr="00A50605">
        <w:rPr>
          <w:rFonts w:ascii="Times New Roman" w:eastAsia="Times New Roman" w:hAnsi="Times New Roman" w:cs="Times New Roman"/>
          <w:sz w:val="32"/>
          <w:szCs w:val="32"/>
        </w:rPr>
        <w:t>, обратившего внимание на то, что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чение слов обусловлено внутренними структурами языка, а не объектами, к которым слова относятся. Кроме того, он обнар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жил, что люди для создания значений в общении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пользуют не только устную и письменную речь, но и нелингвистические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ковые средства (запрещающие, разрешающие, предупреждающие и направляющие знаки на дорогах, в учреждениях). Такой подход позволял интерпретировать всю культуру как систему правил (структур), регулир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ющих взаимодействие людей.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Основным разработчиком структурализма стал французский антр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полог</w:t>
      </w:r>
      <w:r w:rsidRPr="00A50605">
        <w:rPr>
          <w:rFonts w:ascii="Times New Roman" w:eastAsia="Times New Roman" w:hAnsi="Times New Roman" w:cs="Times New Roman"/>
          <w:iCs/>
          <w:sz w:val="32"/>
          <w:szCs w:val="32"/>
        </w:rPr>
        <w:t xml:space="preserve"> Клод Леви-Стросс </w:t>
      </w:r>
      <w:r w:rsidRPr="00A50605">
        <w:rPr>
          <w:rFonts w:ascii="Times New Roman" w:eastAsia="Times New Roman" w:hAnsi="Times New Roman" w:cs="Times New Roman"/>
          <w:sz w:val="32"/>
          <w:szCs w:val="32"/>
        </w:rPr>
        <w:t>(1908–2009), который применил его к изучению первобытных народов. Он полагал, что в основе социального действия лежит «коллективное бессознательное», формирующее устойчивые структуры общения: традиции, риту</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лы, речь. Структурализм, в отличие от бихевиоризма и функци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нализма, раскрыл роль внутренних факторов социального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и показал, что оно детерминировано не столько средой и институтами, сколько системой передаваемых от поколения к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колению символических структур. Эта методология выделяет в качестве самостоятельного элемента социального действия об</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денные схемы восприятия и оценки окружающей действительн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которые складываются в ходе исторического развития.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чительная часть событий и поступков регулируется «неосознав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емыми схемами классификации», действующими в автоматич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ском режиме. Они не являются объектом рефлексии (размышл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ния) и не осознаются людьми. Но они в неявной форме прису</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ствуют в речевой коммуникации (дискурсе). Их нельзя обнар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жить с помощью «лобовых» вопросов о жизни людей.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Например, непродуктивно напрямую спрашивать, как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спонденты оценивают свои политические взгляды по шкале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циалистические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беральные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консервативные». Значительная часть населения не только не имеет представления, чем отлич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данные системы взглядов, но и не задумывается об этом. Вместе с тем, в политической жизни индивиды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пределяются по идейным позициям. Необходимость выбирать из списка ка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дидатов в депутаты вынуждает электорат классифицировать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тендентов по определенным основаниям. Для изучения класс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фикаций следует выявить в реальной политической коммуник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наиболее распростр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ненные варианты кратких обыденных суждений (лозунгов), культивируемых существующими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ческими партиями, предложить людям отобрать те суждения, с которыми они в наибольшей степени согласны или не согласны.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Таким образом, мы можем стимулировать проявление бе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сознател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компонентов политической культуры. Подобный подход особенно эффективен в условиях политической тран</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формации и нестабильности. Он основан на допущении, что во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приятие явлений политической жизни людьми всегда подчинено безотчетным групповым стандартам и последние можно реко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струировать в процессе исследования. Важно учитывать прин</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дительный характер стандартов, непроизвольность их возде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на людей. Структуралистский подход наиболее приемлем при исследовании спонтанных компонентов политической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муникации и культуры, но он не позволяет изучать влияние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ционального выбора и осознанной ли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ной позиции индивидов на характер их политического поведения.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Символический интеракционизм</w:t>
      </w:r>
      <w:r w:rsidRPr="00A50605">
        <w:rPr>
          <w:rFonts w:ascii="Times New Roman" w:eastAsia="Times New Roman" w:hAnsi="Times New Roman" w:cs="Times New Roman"/>
          <w:iCs/>
          <w:sz w:val="32"/>
          <w:szCs w:val="32"/>
        </w:rPr>
        <w:t>,</w:t>
      </w:r>
      <w:r w:rsidRPr="00A50605">
        <w:rPr>
          <w:rFonts w:ascii="Times New Roman" w:eastAsia="Times New Roman" w:hAnsi="Times New Roman" w:cs="Times New Roman"/>
          <w:sz w:val="32"/>
          <w:szCs w:val="32"/>
        </w:rPr>
        <w:t xml:space="preserve"> в отличие от структур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лизма, акцентирует внимание на осознаваемых людьми (поня</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элементах их социального действия. Основной вклад в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работку этой методологии внес </w:t>
      </w:r>
      <w:r w:rsidRPr="00A50605">
        <w:rPr>
          <w:rFonts w:ascii="Times New Roman" w:eastAsia="Times New Roman" w:hAnsi="Times New Roman" w:cs="Times New Roman"/>
          <w:iCs/>
          <w:sz w:val="32"/>
          <w:szCs w:val="32"/>
        </w:rPr>
        <w:t>Джордж Мид</w:t>
      </w:r>
      <w:r w:rsidRPr="00A50605">
        <w:rPr>
          <w:rFonts w:ascii="Times New Roman" w:eastAsia="Times New Roman" w:hAnsi="Times New Roman" w:cs="Times New Roman"/>
          <w:sz w:val="32"/>
          <w:szCs w:val="32"/>
        </w:rPr>
        <w:t xml:space="preserve"> (1863–1931). Как и Леви-Стросс, объектом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ний Дж. Мид сделал язык, но интересовался не бессознательными, а осмысленными структ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рами, обеспечивающими взаимопонимание и координацию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дения индивидов. Дж. Мид полагал, что всякое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ствие людей включает обмен</w:t>
      </w:r>
      <w:r w:rsidRPr="00A50605">
        <w:rPr>
          <w:rFonts w:ascii="Times New Roman" w:eastAsia="Times New Roman" w:hAnsi="Times New Roman" w:cs="Times New Roman"/>
          <w:iCs/>
          <w:sz w:val="32"/>
          <w:szCs w:val="32"/>
        </w:rPr>
        <w:t xml:space="preserve"> символами</w:t>
      </w:r>
      <w:r w:rsidRPr="00A50605">
        <w:rPr>
          <w:rFonts w:ascii="Times New Roman" w:eastAsia="Times New Roman" w:hAnsi="Times New Roman" w:cs="Times New Roman"/>
          <w:sz w:val="32"/>
          <w:szCs w:val="32"/>
        </w:rPr>
        <w:t xml:space="preserve"> </w:t>
      </w: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условными обозначениями предметов и явлений. Символический характер взаимодействия способствует развитию самосознания участвующих в нем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видов. Это делает индивидов личностями, понимающими знач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собственных и чужих поступков, осмысленно выполняющ</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ми социальные роли. Только в процессе осмысленного общения с другими людьми человек становится самостоятельным участн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ком социального действия. Благодаря такому общению в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альное действие вносится</w:t>
      </w:r>
      <w:r w:rsidRPr="00A50605">
        <w:rPr>
          <w:rFonts w:ascii="Times New Roman" w:eastAsia="Times New Roman" w:hAnsi="Times New Roman" w:cs="Times New Roman"/>
          <w:iCs/>
          <w:sz w:val="32"/>
          <w:szCs w:val="32"/>
        </w:rPr>
        <w:t xml:space="preserve"> личностный</w:t>
      </w:r>
      <w:r w:rsidRPr="00A50605">
        <w:rPr>
          <w:rFonts w:ascii="Times New Roman" w:eastAsia="Times New Roman" w:hAnsi="Times New Roman" w:cs="Times New Roman"/>
          <w:sz w:val="32"/>
          <w:szCs w:val="32"/>
        </w:rPr>
        <w:t xml:space="preserve"> фактор, придающий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ствию целевую или ценностную ориентацию. В ходе осознанного взаимодействия люди постоянно осмысливают и переосмысл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вают социальные ситуации, устанавливают и пересматривают нормы своего поведения, создают и изменяют свои представл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и социальные институты. Такие преднамеренные (мотивир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ванные) поступки людей образуют самостоятельный фактор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циального действия, имеющий не меньшее значение, чем условия их жизни, система социальных институтов и бессознательные структуры повседневного мышления. Основные положения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тодологии символического интеракционизма: любое человеч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ское действие осуществляется на основе смысла, который вкл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дывают в него люди; этот смысл возникает только в их общении; объяснение смысла возможно только на основе сходного его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нимания.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Символический интеракционизм имеет большое значение для изучения структуры и динамики межличностного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Он позволяет посредством анализа присутствующей в структуре языка саморефлексии участников социального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реконструировать мотивы, которыми они руководствуются, их ориентации на цели и образцы поведения. На этой основе можно выявлять механизмы действия, которые помогают 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дям создавать и изменять порядок своей жизни и самих себя. Эти 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знанные стремления (наряду с экономическими условиями,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ститутами и нормами) в значительной степени определяют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 направление и результаты социального действия. Для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явления стремлений социолог должен стать участником повс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дневного символического взаимодействия изучаемых людей. </w:t>
      </w:r>
      <w:r w:rsidRPr="00A50605">
        <w:rPr>
          <w:rFonts w:ascii="Times New Roman" w:eastAsia="Times New Roman" w:hAnsi="Times New Roman" w:cs="Times New Roman"/>
          <w:sz w:val="32"/>
          <w:szCs w:val="32"/>
        </w:rPr>
        <w:lastRenderedPageBreak/>
        <w:t>Только так можно понять «процесс интерпретации, при помощи которого люди конструируют свои действия». Интеракционис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ская методология предполагает использование методов, с пом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щью которых социологи могут выявлять рациональные основ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поведения людей.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Феноменологическая</w:t>
      </w:r>
      <w:r w:rsidRPr="00A50605">
        <w:rPr>
          <w:rFonts w:ascii="Times New Roman" w:eastAsia="Times New Roman" w:hAnsi="Times New Roman" w:cs="Times New Roman"/>
          <w:sz w:val="32"/>
          <w:szCs w:val="32"/>
        </w:rPr>
        <w:t xml:space="preserve"> методология акцентирует внимание на изуч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нии процедур, используемых людьми в ходе по</w:t>
      </w:r>
      <w:r w:rsidRPr="00A50605">
        <w:rPr>
          <w:rFonts w:ascii="Times New Roman" w:eastAsia="Times New Roman" w:hAnsi="Times New Roman" w:cs="Times New Roman"/>
          <w:sz w:val="32"/>
          <w:szCs w:val="32"/>
        </w:rPr>
        <w:softHyphen/>
        <w:t>вседневного конструирования социального мира. Этот подход упраздняет противопоставление бесс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знательных и осознанных аспектов социального действия. Он обращает внимание на техн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логию действия, включающую оба эти аспекта. В процессе во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приятия, осмысления и оценивания явлений социального мира люди создают конструкции первого порядка (на уровне обыде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ного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образующие основу для разработки социологами конструкций второго порядка (на уровне научного знания).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циология должна сосредоточиться на анализе рутинных проц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дур, посредством которых индивиды в социальном мире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претируют и конструируют явления, факты, события. Воспрои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водство конструкций первого порядка (стереотипов обыде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ного сознания и поведения людей) становится возможным благодаря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яснению их значения для повседневной жизни, поскольку их существов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ние имеет фундамент в жизни индивидов.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мнению сторонников феноменологического подхода, обыденное значение невозможно измерить, его можно понять на основе включенного (участвующего) наблюдения за повседне</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ной деятельностью людей. Феноменология рассматривает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альный мир как продукт деятельности.</w:t>
      </w:r>
      <w:r w:rsidRPr="00A50605">
        <w:rPr>
          <w:rFonts w:ascii="Times New Roman" w:eastAsia="Times New Roman" w:hAnsi="Times New Roman" w:cs="Times New Roman"/>
          <w:iCs/>
          <w:sz w:val="32"/>
          <w:szCs w:val="32"/>
        </w:rPr>
        <w:t xml:space="preserve"> Жизненный мир</w:t>
      </w:r>
      <w:r w:rsidRPr="00A50605">
        <w:rPr>
          <w:rFonts w:ascii="Times New Roman" w:eastAsia="Times New Roman" w:hAnsi="Times New Roman" w:cs="Times New Roman"/>
          <w:sz w:val="32"/>
          <w:szCs w:val="32"/>
        </w:rPr>
        <w:t xml:space="preserve"> (мир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вседневности) человека имеет интерсубъективный характер,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скольку он возникает и постоянно изменяется в процессе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действия  множества индивидов. Один из творцов феноменол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гии </w:t>
      </w:r>
      <w:r w:rsidRPr="00A50605">
        <w:rPr>
          <w:rFonts w:ascii="Times New Roman" w:eastAsia="Times New Roman" w:hAnsi="Times New Roman" w:cs="Times New Roman"/>
          <w:iCs/>
          <w:sz w:val="32"/>
          <w:szCs w:val="32"/>
        </w:rPr>
        <w:t>Альфред Шюц</w:t>
      </w:r>
      <w:r w:rsidRPr="00A50605">
        <w:rPr>
          <w:rFonts w:ascii="Times New Roman" w:eastAsia="Times New Roman" w:hAnsi="Times New Roman" w:cs="Times New Roman"/>
          <w:sz w:val="32"/>
          <w:szCs w:val="32"/>
        </w:rPr>
        <w:t xml:space="preserve"> (1899–1959) писал: «Мы не могли бы быть личностями не только для других, но даже и для самих себя, если бы не обнаруживали общей для нас и других людей среды... Эта общая среда формируется п</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тем взаимного понимания, которое основывается на том, что субъекты взаимно мотивируют друг друга... Социальность конституируется как результат коммуник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тивных актов, в которых “я” обращается к “другому”, постигая </w:t>
      </w:r>
      <w:r w:rsidRPr="00A50605">
        <w:rPr>
          <w:rFonts w:ascii="Times New Roman" w:eastAsia="Times New Roman" w:hAnsi="Times New Roman" w:cs="Times New Roman"/>
          <w:sz w:val="32"/>
          <w:szCs w:val="32"/>
        </w:rPr>
        <w:lastRenderedPageBreak/>
        <w:t xml:space="preserve">его как личность, которая обращена к нему самому, причем оба понимают это» [цит. по: 5,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215].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Повседневная жизнь людей включает в себя схемы типиз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мотивов и целей поведения людей, которые делают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ным взаимопонимание и социальную идентификацию. Жизнь складывается из процессов экстернализации (объективации чел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веческих представлений в системе социальных институтов) и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тернализации (освоения институтов в ходе соци</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лизации). В ходе интернализации человек принимает установки и роли «значимых других», идентифицирует себя с ними при одновременной 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ной идентификации с их стороны. Идентификация имеет комм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никативный характер. В ее процессе человек занимает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ленную социальную позицию, уже занятую «значимыми друг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ми». Общество представляет собой социальное окружение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вида, в создании которого он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участвует благодаря повседнев</w:t>
      </w:r>
      <w:r w:rsidRPr="00A50605">
        <w:rPr>
          <w:rFonts w:ascii="Times New Roman" w:eastAsia="Times New Roman" w:hAnsi="Times New Roman" w:cs="Times New Roman"/>
          <w:sz w:val="32"/>
          <w:szCs w:val="32"/>
        </w:rPr>
        <w:softHyphen/>
        <w:t>ной коммуникации с другими. И оно постоянно формирует нео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ходимые для коммуникации качества индивида. Социология должна раскрывать смысл и значение порождаемых коммуник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тивным процессом обыденных типизаций и разрабатывать соо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ветствующие научные типизации, способные трансформироват</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ся вслед за трансформациями жизненного мира людей. Это об</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словливает коммуникати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ный характер социологии, превращает ее из абстрактной науки об обществе в науку о социальных 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пектах человеческой жизни. Феноменология рассматривает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щество как неотъемлемую «часть человеческого мира, как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зданное людьми, ими населяемое и в свою очередь создающее людей в непрестанном историческом процессе» [цит. по: 5,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302].</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Методологии конструктивистского типа</w:t>
      </w:r>
      <w:r w:rsidRPr="00A50605">
        <w:rPr>
          <w:rFonts w:ascii="Times New Roman" w:eastAsia="Times New Roman" w:hAnsi="Times New Roman" w:cs="Times New Roman"/>
          <w:sz w:val="32"/>
          <w:szCs w:val="32"/>
        </w:rPr>
        <w:t xml:space="preserve"> помогают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чать суб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ективные аспекты социального действия, связанные с осознанной или неосознанной активностью людей, но они нед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оценивают влияние на действие его объективных условий 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циальных институтов, изучению которых способствуют метод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логии детерминистского типа. Конструктивистские подходы предпочитают качественные («мягкие») методы социологическ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исследования, которые отличаются от количественных («жес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ких») методов, обусловленных детерминистскими подходами.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p>
    <w:p w:rsidR="00A50605" w:rsidRPr="00A50605" w:rsidRDefault="00A50605" w:rsidP="00A50605">
      <w:pPr>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 xml:space="preserve">Синтез методологий в современной </w:t>
      </w:r>
    </w:p>
    <w:p w:rsidR="00A50605" w:rsidRPr="00A50605" w:rsidRDefault="00A50605" w:rsidP="00A50605">
      <w:pPr>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политической социологии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Следует учитывать относительность противопоставления: одни и те же методы имеют качественные и количественные 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рианты – включенное и формализованное наблюдение, фокус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рованное и структурированное интервью, контент-анализ и ан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 биографий, натурный и лабораторный эксперимент. Есть вз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имосвязь не только конструктивистских и детерминистских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тодологий, но и соответствующих им качественных и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ственных методов исследования. Это подтверждает плюрализм методол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гий и методов современной социологии. К.М. ван Метер выделяет черты состояния дисциплины: 1) исчезновение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ственных различий между количественными и качественными методологиями; 2) «неуниверсальный» характер методологий, каждая из которых может доминировать в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ленной сфере, где она наиболее эффективна; 3) ценность сочетания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скольких методов для междисциплинарных взаимосвязей.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Обзор классических и современных методологий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гического исследования убеждает в том, что в каждом из них имеются положения, которые дополняют друг друга. В процессе изучения факторов, субъектов, форм, технологий и результатов социального действия в сфере политики мы должны использовать эти подходы там, где они наиболее эффективны. Невозможно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здать универсальный подход, включающий в себя все. Речь идет о синтезе подходов, а не о подчинении одному всех прочих или об упразднении всех ради одного. Органический синтез метод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логий пров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ден в ряде современных подходов.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Британский социолог</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b/>
          <w:iCs/>
          <w:sz w:val="32"/>
          <w:szCs w:val="32"/>
        </w:rPr>
        <w:t>Энтони Гидденс</w:t>
      </w:r>
      <w:r w:rsidRPr="00A50605">
        <w:rPr>
          <w:rFonts w:ascii="Times New Roman" w:eastAsia="Times New Roman" w:hAnsi="Times New Roman" w:cs="Times New Roman"/>
          <w:sz w:val="32"/>
          <w:szCs w:val="32"/>
        </w:rPr>
        <w:t xml:space="preserve"> (род. в 1938 г.)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работал </w:t>
      </w:r>
      <w:r w:rsidRPr="00A50605">
        <w:rPr>
          <w:rFonts w:ascii="Times New Roman" w:eastAsia="Times New Roman" w:hAnsi="Times New Roman" w:cs="Times New Roman"/>
          <w:iCs/>
          <w:sz w:val="32"/>
          <w:szCs w:val="32"/>
        </w:rPr>
        <w:t>теорию структурации,</w:t>
      </w:r>
      <w:r w:rsidRPr="00A50605">
        <w:rPr>
          <w:rFonts w:ascii="Times New Roman" w:eastAsia="Times New Roman" w:hAnsi="Times New Roman" w:cs="Times New Roman"/>
          <w:sz w:val="32"/>
          <w:szCs w:val="32"/>
        </w:rPr>
        <w:t xml:space="preserve"> позволяющую по-новому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претировать взаимосвязь структуры и действия. Он рассматрив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структуру и как условие, и как результат действия. Э. Гидденс отмечает, что «в своей деятельности и посредством этой деятел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ности агенты воспроизводят условия, которые делают ее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 xml:space="preserve">ной»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41]. Под структурой Э. Гидденс подразумевает рег</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лярно воспроизводимые схемы («наборы отношений трансфо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lastRenderedPageBreak/>
        <w:t>мации») деятельности. Эти схемы представляют собой не 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рванные от агентов действия конструкции, а технологии (спос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бы) действия, передающиеся от поколения к поколению. Они 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ляются условием деятельности современного поколения и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зультатом деятельности предшествующих поколений. Структура – это, скорее, совокупность самовоспроизводящихся внутре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них принципов («правил»), чем внешних условий и продуктов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Э. Гидденс подчеркивает, что «анализ структурации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систем означает изучение способов, которыми произв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дятся и воспроизводятся такие системы, основанные на созн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тельной деятельности актеров,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рые полагаются на правила и ресурсы во всем многообразии контекстов действия»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60]. Отсюда следует принцип дуальности структуры, по которому структура рассматривается как средство и результат социальных практик, регулируемых ею. В отличие от функционализма,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рия структурации исходит из того, что структура не только ок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зывает принудительное воздействие на людей, но и дает им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можность самореализации. Люди постоянно осуществляют</w:t>
      </w:r>
      <w:r w:rsidRPr="00A50605">
        <w:rPr>
          <w:rFonts w:ascii="Times New Roman" w:eastAsia="Times New Roman" w:hAnsi="Times New Roman" w:cs="Times New Roman"/>
          <w:iCs/>
          <w:sz w:val="32"/>
          <w:szCs w:val="32"/>
        </w:rPr>
        <w:t xml:space="preserve"> сам</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рефлексию</w:t>
      </w:r>
      <w:r w:rsidRPr="00A50605">
        <w:rPr>
          <w:rFonts w:ascii="Times New Roman" w:eastAsia="Times New Roman" w:hAnsi="Times New Roman" w:cs="Times New Roman"/>
          <w:sz w:val="32"/>
          <w:szCs w:val="32"/>
        </w:rPr>
        <w:t>, которая помогает им оцен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вать не только ход своей деятельности, но и ее контекст. Теория структ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рации Э. Гидденса соединяет достоинства детерминистских и конструкт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вистских методологий, позволяет уйти от противопоставления внешних и внутренних факторов социального действия и выявить механи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мы их вз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имных трансформаций.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Пьер Бурдьё</w:t>
      </w:r>
      <w:r w:rsidRPr="00A50605">
        <w:rPr>
          <w:rFonts w:ascii="Times New Roman" w:eastAsia="Times New Roman" w:hAnsi="Times New Roman" w:cs="Times New Roman"/>
          <w:sz w:val="32"/>
          <w:szCs w:val="32"/>
        </w:rPr>
        <w:t xml:space="preserve"> (1930–2002) предложил теорию социальной практики (праксеологию), основанную на признании относител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ности противопоставления объективных и субъективных факт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ров деятельности. Он сч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тал, что социология должна избегать и объективистского преувеличения роли условий действия, и суб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ективистского преувеличения роли активн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агентов действия. Для объяснения закономерностей общества, по мн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Бурдьё, «нужно вернуться к практике, к диалектике результата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 xml:space="preserve">ствия и способа действия, объективированных и инкорпорированных продуктов исторической практики; структур и габитуса» [5,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17]. Понятие «габитус» (от лат. </w:t>
      </w:r>
      <w:r w:rsidRPr="00A50605">
        <w:rPr>
          <w:rFonts w:ascii="Times New Roman" w:eastAsia="Times New Roman" w:hAnsi="Times New Roman" w:cs="Times New Roman"/>
          <w:i/>
          <w:sz w:val="32"/>
          <w:szCs w:val="32"/>
        </w:rPr>
        <w:t>навык, способность</w:t>
      </w:r>
      <w:r w:rsidRPr="00A50605">
        <w:rPr>
          <w:rFonts w:ascii="Times New Roman" w:eastAsia="Times New Roman" w:hAnsi="Times New Roman" w:cs="Times New Roman"/>
          <w:sz w:val="32"/>
          <w:szCs w:val="32"/>
        </w:rPr>
        <w:t>) является важнейшим для Бурдьё. Габитус – это система прочных приобр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тенных предрасположенностей (диспозиций), структурирующих </w:t>
      </w:r>
      <w:r w:rsidRPr="00A50605">
        <w:rPr>
          <w:rFonts w:ascii="Times New Roman" w:eastAsia="Times New Roman" w:hAnsi="Times New Roman" w:cs="Times New Roman"/>
          <w:sz w:val="32"/>
          <w:szCs w:val="32"/>
        </w:rPr>
        <w:lastRenderedPageBreak/>
        <w:t>структур, т. е. принципов, которые порождают и организуют практики и представления. Габитус является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дуктом истории и в то же время основой индивидуального и группового практ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действия, порождающим будущее. Он представляет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бой возникшую на основе прошлого опыта систему схем воспр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ятия, осмысления и действия, которая обеспечивает преемстве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ность социальной практики. Заслуживает особого внимания сформулированный Бурдьё принцип двойного (объективного и субъективного) структурирования социальной реальности.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ективное – это условия жизни людей, их социальный статус и траектория, субъективное – осознанные и бессознательные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людей. Субъективное является внутренним, а объективное внешним 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мулом практической деятельности.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Приведенные примеры методологического синтеза свид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тельствуют о его плодотворности. Они показывают, что развитие социологии сопр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вождается усложнением подходов к изучению политической реальности.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современном этапе политическая социология предста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ляет собой дифференцированную область знаний, включающую в себя различные 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радигмы анализа и осмысления политической действительности, что позволяет говорить о мультипарадигмал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ном периоде ее развития. Существование множества научных 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радигм отражает объективный процесс повышения сложности политических процессов и структур, научное объяснение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рых сложно дать, исходя из отдельной теории.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современной политической социологии утвердился пл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ралистический подход к исследованию сознания и поведения. Важно акцентировать не противоположность и антагонизм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личных теорий, а их познавател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ную равнозначность и условия дополняемости. Речь идет не о механич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ском (эклектическом), а об органическом (диалектическом) сочетании совместимых эл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ментов различных методологий. Такой теоретический синтез позволит концептуально объяснить и реконструировать эмпир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 наблюдаемое единство компонентов политического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w:t>
      </w:r>
    </w:p>
    <w:p w:rsidR="00A50605" w:rsidRPr="00A50605" w:rsidRDefault="00A50605" w:rsidP="00A50605">
      <w:pPr>
        <w:spacing w:after="0" w:line="240" w:lineRule="auto"/>
        <w:ind w:firstLine="709"/>
        <w:jc w:val="center"/>
        <w:rPr>
          <w:rFonts w:ascii="Times New Roman" w:eastAsia="Times New Roman" w:hAnsi="Times New Roman" w:cs="Times New Roman"/>
          <w:b/>
          <w:bCs/>
          <w:spacing w:val="40"/>
          <w:sz w:val="32"/>
          <w:szCs w:val="32"/>
        </w:rPr>
      </w:pPr>
    </w:p>
    <w:p w:rsidR="00A50605" w:rsidRPr="00A50605" w:rsidRDefault="00A50605" w:rsidP="00A50605">
      <w:pPr>
        <w:spacing w:after="0" w:line="240" w:lineRule="auto"/>
        <w:ind w:firstLine="709"/>
        <w:jc w:val="center"/>
        <w:rPr>
          <w:rFonts w:ascii="Times New Roman" w:eastAsia="Times New Roman" w:hAnsi="Times New Roman" w:cs="Times New Roman"/>
          <w:b/>
          <w:bCs/>
          <w:i/>
          <w:sz w:val="32"/>
          <w:szCs w:val="32"/>
        </w:rPr>
      </w:pPr>
    </w:p>
    <w:p w:rsidR="00A50605" w:rsidRPr="00A50605" w:rsidRDefault="00A50605" w:rsidP="00A50605">
      <w:pPr>
        <w:tabs>
          <w:tab w:val="left" w:pos="1134"/>
        </w:tabs>
        <w:spacing w:after="0" w:line="240" w:lineRule="auto"/>
        <w:ind w:firstLine="709"/>
        <w:jc w:val="center"/>
        <w:rPr>
          <w:rFonts w:ascii="Times New Roman" w:hAnsi="Times New Roman" w:cs="Times New Roman"/>
          <w:b/>
          <w:i/>
          <w:sz w:val="32"/>
          <w:szCs w:val="32"/>
        </w:rPr>
      </w:pPr>
    </w:p>
    <w:p w:rsidR="00A50605" w:rsidRPr="00A50605" w:rsidRDefault="00A50605" w:rsidP="00A50605">
      <w:pPr>
        <w:tabs>
          <w:tab w:val="left" w:pos="1134"/>
        </w:tabs>
        <w:spacing w:after="0" w:line="240" w:lineRule="auto"/>
        <w:ind w:firstLine="709"/>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tabs>
          <w:tab w:val="left" w:pos="1134"/>
        </w:tabs>
        <w:spacing w:after="0" w:line="240" w:lineRule="auto"/>
        <w:ind w:firstLine="709"/>
        <w:jc w:val="center"/>
        <w:rPr>
          <w:rFonts w:ascii="Times New Roman" w:hAnsi="Times New Roman" w:cs="Times New Roman"/>
          <w:b/>
          <w:sz w:val="32"/>
          <w:szCs w:val="32"/>
        </w:rPr>
      </w:pPr>
    </w:p>
    <w:p w:rsidR="00A50605" w:rsidRPr="00A50605" w:rsidRDefault="00A50605" w:rsidP="007217AF">
      <w:pPr>
        <w:numPr>
          <w:ilvl w:val="0"/>
          <w:numId w:val="5"/>
        </w:numPr>
        <w:tabs>
          <w:tab w:val="left" w:pos="1134"/>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В чем заключается специфика социологического подхода к из</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чению политической жизни? </w:t>
      </w:r>
    </w:p>
    <w:p w:rsidR="00A50605" w:rsidRPr="00A50605" w:rsidRDefault="00A50605" w:rsidP="007217AF">
      <w:pPr>
        <w:numPr>
          <w:ilvl w:val="0"/>
          <w:numId w:val="5"/>
        </w:numPr>
        <w:tabs>
          <w:tab w:val="left" w:pos="1134"/>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Почему политическая социология должна учитывать вз</w:t>
      </w:r>
      <w:r w:rsidRPr="00A50605">
        <w:rPr>
          <w:rFonts w:ascii="Times New Roman" w:hAnsi="Times New Roman" w:cs="Times New Roman"/>
          <w:sz w:val="32"/>
          <w:szCs w:val="32"/>
        </w:rPr>
        <w:t>а</w:t>
      </w:r>
      <w:r w:rsidRPr="00A50605">
        <w:rPr>
          <w:rFonts w:ascii="Times New Roman" w:hAnsi="Times New Roman" w:cs="Times New Roman"/>
          <w:sz w:val="32"/>
          <w:szCs w:val="32"/>
        </w:rPr>
        <w:t>имное влияние разнородных факторов политического действия?</w:t>
      </w:r>
    </w:p>
    <w:p w:rsidR="00A50605" w:rsidRPr="00A50605" w:rsidRDefault="00A50605" w:rsidP="007217AF">
      <w:pPr>
        <w:numPr>
          <w:ilvl w:val="0"/>
          <w:numId w:val="5"/>
        </w:numPr>
        <w:tabs>
          <w:tab w:val="left" w:pos="1134"/>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Как соотносятся предметы политологии, социологии 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ской социологии? </w:t>
      </w:r>
    </w:p>
    <w:p w:rsidR="00A50605" w:rsidRPr="00A50605" w:rsidRDefault="00A50605" w:rsidP="007217AF">
      <w:pPr>
        <w:numPr>
          <w:ilvl w:val="0"/>
          <w:numId w:val="5"/>
        </w:numPr>
        <w:tabs>
          <w:tab w:val="left" w:pos="1134"/>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В чем заключается когерентность политических теорий?</w:t>
      </w:r>
    </w:p>
    <w:p w:rsidR="00A50605" w:rsidRPr="00A50605" w:rsidRDefault="00A50605" w:rsidP="00A50605">
      <w:pPr>
        <w:tabs>
          <w:tab w:val="left" w:pos="1134"/>
        </w:tabs>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jc w:val="center"/>
        <w:rPr>
          <w:rFonts w:ascii="Times New Roman" w:eastAsia="Times New Roman" w:hAnsi="Times New Roman" w:cs="Times New Roman"/>
          <w:b/>
          <w:i/>
          <w:sz w:val="32"/>
          <w:szCs w:val="32"/>
        </w:rPr>
      </w:pPr>
      <w:r w:rsidRPr="00A50605">
        <w:rPr>
          <w:rFonts w:ascii="Times New Roman" w:eastAsia="Times New Roman" w:hAnsi="Times New Roman" w:cs="Times New Roman"/>
          <w:b/>
          <w:bCs/>
          <w:i/>
          <w:sz w:val="32"/>
          <w:szCs w:val="32"/>
        </w:rPr>
        <w:t>Рекомендуемая литература</w:t>
      </w:r>
    </w:p>
    <w:p w:rsidR="00A50605" w:rsidRPr="00A50605" w:rsidRDefault="00A50605" w:rsidP="00A50605">
      <w:pPr>
        <w:tabs>
          <w:tab w:val="left" w:pos="993"/>
        </w:tabs>
        <w:spacing w:after="0" w:line="240" w:lineRule="auto"/>
        <w:ind w:firstLine="709"/>
        <w:jc w:val="both"/>
        <w:rPr>
          <w:rFonts w:ascii="Times New Roman" w:eastAsia="Times New Roman" w:hAnsi="Times New Roman" w:cs="Times New Roman"/>
          <w:sz w:val="32"/>
          <w:szCs w:val="32"/>
        </w:rPr>
      </w:pP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Американская социологическая мысль: Р. Мертон, Дж. Мид, Т.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сонс, А. Шюц (Тексты). М., 1994.</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Бергер П., Лукман Т. Социальное конструирование реальн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М., 1995.</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Бурдьё П. Социология социального пространства: в 2 т. М.; СПб., 2005. </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Вебер М. Избранные произведения. М., 1990. </w:t>
      </w:r>
    </w:p>
    <w:p w:rsidR="00A50605" w:rsidRPr="00A50605" w:rsidRDefault="00A50605" w:rsidP="00A50605">
      <w:pPr>
        <w:pStyle w:val="a9"/>
        <w:tabs>
          <w:tab w:val="left" w:pos="993"/>
        </w:tabs>
        <w:spacing w:after="0" w:line="240" w:lineRule="auto"/>
        <w:ind w:left="0" w:firstLine="567"/>
        <w:jc w:val="both"/>
        <w:rPr>
          <w:rStyle w:val="apple-style-span"/>
          <w:rFonts w:ascii="Times New Roman" w:hAnsi="Times New Roman" w:cs="Times New Roman"/>
          <w:sz w:val="32"/>
          <w:szCs w:val="32"/>
        </w:rPr>
      </w:pPr>
      <w:r w:rsidRPr="00A50605">
        <w:rPr>
          <w:rStyle w:val="apple-style-span"/>
          <w:rFonts w:ascii="Times New Roman" w:hAnsi="Times New Roman" w:cs="Times New Roman"/>
          <w:sz w:val="32"/>
          <w:szCs w:val="32"/>
        </w:rPr>
        <w:t>Гидденс Э. Социология. М., 2004.</w:t>
      </w:r>
    </w:p>
    <w:p w:rsidR="00A50605" w:rsidRPr="00A50605" w:rsidRDefault="00A50605" w:rsidP="00A50605">
      <w:pPr>
        <w:pStyle w:val="a9"/>
        <w:tabs>
          <w:tab w:val="left" w:pos="993"/>
        </w:tabs>
        <w:spacing w:after="0" w:line="240" w:lineRule="auto"/>
        <w:ind w:left="0" w:firstLine="567"/>
        <w:jc w:val="both"/>
        <w:rPr>
          <w:rStyle w:val="apple-style-span"/>
          <w:rFonts w:ascii="Times New Roman" w:hAnsi="Times New Roman" w:cs="Times New Roman"/>
          <w:sz w:val="32"/>
          <w:szCs w:val="32"/>
        </w:rPr>
      </w:pPr>
      <w:r w:rsidRPr="00A50605">
        <w:rPr>
          <w:rStyle w:val="apple-style-span"/>
          <w:rFonts w:ascii="Times New Roman" w:hAnsi="Times New Roman" w:cs="Times New Roman"/>
          <w:sz w:val="32"/>
          <w:szCs w:val="32"/>
        </w:rPr>
        <w:t>Дюркгейм Э. Социология. Её предмет, метод, предназнач</w:t>
      </w:r>
      <w:r w:rsidRPr="00A50605">
        <w:rPr>
          <w:rStyle w:val="apple-style-span"/>
          <w:rFonts w:ascii="Times New Roman" w:hAnsi="Times New Roman" w:cs="Times New Roman"/>
          <w:sz w:val="32"/>
          <w:szCs w:val="32"/>
        </w:rPr>
        <w:t>е</w:t>
      </w:r>
      <w:r w:rsidRPr="00A50605">
        <w:rPr>
          <w:rStyle w:val="apple-style-span"/>
          <w:rFonts w:ascii="Times New Roman" w:hAnsi="Times New Roman" w:cs="Times New Roman"/>
          <w:sz w:val="32"/>
          <w:szCs w:val="32"/>
        </w:rPr>
        <w:t>ние. М., 1995.</w:t>
      </w:r>
    </w:p>
    <w:p w:rsidR="00A50605" w:rsidRPr="00A50605" w:rsidRDefault="00A50605" w:rsidP="00A50605">
      <w:pPr>
        <w:pStyle w:val="a9"/>
        <w:tabs>
          <w:tab w:val="left" w:pos="993"/>
        </w:tabs>
        <w:spacing w:after="0" w:line="240" w:lineRule="auto"/>
        <w:ind w:left="0" w:firstLine="567"/>
        <w:jc w:val="both"/>
        <w:rPr>
          <w:rStyle w:val="apple-style-span"/>
          <w:rFonts w:ascii="Times New Roman" w:hAnsi="Times New Roman" w:cs="Times New Roman"/>
          <w:sz w:val="32"/>
          <w:szCs w:val="32"/>
        </w:rPr>
      </w:pPr>
      <w:r w:rsidRPr="00A50605">
        <w:rPr>
          <w:rStyle w:val="apple-style-span"/>
          <w:rFonts w:ascii="Times New Roman" w:hAnsi="Times New Roman" w:cs="Times New Roman"/>
          <w:iCs/>
          <w:sz w:val="32"/>
          <w:szCs w:val="32"/>
        </w:rPr>
        <w:t>Конт О.</w:t>
      </w:r>
      <w:r w:rsidRPr="00A50605">
        <w:rPr>
          <w:rStyle w:val="apple-converted-space"/>
          <w:rFonts w:ascii="Times New Roman" w:hAnsi="Times New Roman" w:cs="Times New Roman"/>
          <w:sz w:val="32"/>
          <w:szCs w:val="32"/>
        </w:rPr>
        <w:t xml:space="preserve"> </w:t>
      </w:r>
      <w:r w:rsidRPr="00A50605">
        <w:rPr>
          <w:rStyle w:val="apple-style-span"/>
          <w:rFonts w:ascii="Times New Roman" w:hAnsi="Times New Roman" w:cs="Times New Roman"/>
          <w:sz w:val="32"/>
          <w:szCs w:val="32"/>
        </w:rPr>
        <w:t>Общий обзор позитивизма. 2-е изд. М., 2011.</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Леви-Стросс К. Структурная антропология. М., 2001.</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Маркс К., Энгельс Ф. Соч.: </w:t>
      </w:r>
      <w:r w:rsidRPr="00A50605">
        <w:rPr>
          <w:rStyle w:val="apple-style-span"/>
          <w:rFonts w:ascii="Times New Roman" w:hAnsi="Times New Roman" w:cs="Times New Roman"/>
          <w:sz w:val="32"/>
          <w:szCs w:val="32"/>
        </w:rPr>
        <w:t xml:space="preserve">в 50 т. 2-е изд. </w:t>
      </w:r>
      <w:r w:rsidRPr="00A50605">
        <w:rPr>
          <w:rFonts w:ascii="Times New Roman" w:eastAsia="Times New Roman" w:hAnsi="Times New Roman" w:cs="Times New Roman"/>
          <w:sz w:val="32"/>
          <w:szCs w:val="32"/>
        </w:rPr>
        <w:t>М.,1956–1966.</w:t>
      </w:r>
    </w:p>
    <w:p w:rsidR="00A50605" w:rsidRPr="00A50605" w:rsidRDefault="00A50605" w:rsidP="00A50605">
      <w:pPr>
        <w:pStyle w:val="a9"/>
        <w:tabs>
          <w:tab w:val="left" w:pos="993"/>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Парсонс Т. О структуре социального действия. М., 2000.</w:t>
      </w:r>
    </w:p>
    <w:p w:rsidR="00A50605" w:rsidRPr="00A50605" w:rsidRDefault="00A50605" w:rsidP="00A50605">
      <w:pPr>
        <w:pStyle w:val="a9"/>
        <w:tabs>
          <w:tab w:val="left" w:pos="1276"/>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Ритцер Дж. Современные социологические теории. СПб., 2002.</w:t>
      </w:r>
    </w:p>
    <w:p w:rsidR="00A50605" w:rsidRPr="00A50605" w:rsidRDefault="00A50605" w:rsidP="00A50605">
      <w:pPr>
        <w:pStyle w:val="a9"/>
        <w:tabs>
          <w:tab w:val="left" w:pos="1276"/>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Современная социальная теория: Бурдье. Гидденс. Хабермас: учеб. пособие. Новосибирск, 1995.</w:t>
      </w:r>
    </w:p>
    <w:p w:rsidR="00A50605" w:rsidRPr="00A50605" w:rsidRDefault="00A50605" w:rsidP="00A50605">
      <w:pPr>
        <w:pStyle w:val="a9"/>
        <w:tabs>
          <w:tab w:val="left" w:pos="1134"/>
        </w:tabs>
        <w:spacing w:after="0" w:line="240" w:lineRule="auto"/>
        <w:ind w:left="0" w:firstLine="567"/>
        <w:jc w:val="center"/>
        <w:rPr>
          <w:rFonts w:ascii="Times New Roman" w:eastAsia="Times New Roman" w:hAnsi="Times New Roman" w:cs="Times New Roman"/>
          <w:sz w:val="32"/>
          <w:szCs w:val="32"/>
        </w:rPr>
      </w:pPr>
    </w:p>
    <w:p w:rsidR="00A50605" w:rsidRPr="00A50605" w:rsidRDefault="00A50605" w:rsidP="00A50605">
      <w:pPr>
        <w:tabs>
          <w:tab w:val="left" w:pos="1134"/>
        </w:tabs>
        <w:spacing w:after="0" w:line="240" w:lineRule="auto"/>
        <w:jc w:val="center"/>
        <w:rPr>
          <w:rFonts w:ascii="Times New Roman" w:eastAsia="Times New Roman" w:hAnsi="Times New Roman" w:cs="Times New Roman"/>
          <w:b/>
          <w:i/>
          <w:sz w:val="32"/>
          <w:szCs w:val="32"/>
        </w:rPr>
      </w:pPr>
      <w:r w:rsidRPr="00A50605">
        <w:rPr>
          <w:rFonts w:ascii="Times New Roman" w:eastAsia="Times New Roman" w:hAnsi="Times New Roman" w:cs="Times New Roman"/>
          <w:b/>
          <w:i/>
          <w:sz w:val="32"/>
          <w:szCs w:val="32"/>
        </w:rPr>
        <w:t>Библиографический список</w:t>
      </w:r>
    </w:p>
    <w:p w:rsidR="00A50605" w:rsidRPr="00A50605" w:rsidRDefault="00A50605" w:rsidP="00A50605">
      <w:pPr>
        <w:tabs>
          <w:tab w:val="left" w:pos="1134"/>
        </w:tabs>
        <w:spacing w:after="0" w:line="240" w:lineRule="auto"/>
        <w:ind w:firstLine="567"/>
        <w:jc w:val="center"/>
        <w:rPr>
          <w:rFonts w:ascii="Times New Roman" w:eastAsia="Times New Roman" w:hAnsi="Times New Roman" w:cs="Times New Roman"/>
          <w:b/>
          <w:i/>
          <w:sz w:val="32"/>
          <w:szCs w:val="32"/>
        </w:rPr>
      </w:pPr>
    </w:p>
    <w:p w:rsidR="00A50605" w:rsidRPr="00A50605" w:rsidRDefault="00A50605" w:rsidP="007217AF">
      <w:pPr>
        <w:pStyle w:val="a9"/>
        <w:numPr>
          <w:ilvl w:val="0"/>
          <w:numId w:val="6"/>
        </w:numPr>
        <w:tabs>
          <w:tab w:val="left" w:pos="1134"/>
        </w:tabs>
        <w:spacing w:after="0" w:line="240" w:lineRule="auto"/>
        <w:ind w:left="0" w:firstLine="56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Бергер П., Лукман Т. Социальное конструирование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альности. М., 1995. </w:t>
      </w:r>
    </w:p>
    <w:p w:rsidR="00A50605" w:rsidRPr="00A50605" w:rsidRDefault="00A50605" w:rsidP="007217AF">
      <w:pPr>
        <w:pStyle w:val="a9"/>
        <w:numPr>
          <w:ilvl w:val="0"/>
          <w:numId w:val="6"/>
        </w:numPr>
        <w:tabs>
          <w:tab w:val="left" w:pos="1134"/>
        </w:tabs>
        <w:spacing w:after="0" w:line="240" w:lineRule="auto"/>
        <w:ind w:left="0" w:firstLine="568"/>
        <w:jc w:val="both"/>
        <w:rPr>
          <w:rStyle w:val="apple-style-span"/>
          <w:rFonts w:ascii="Times New Roman" w:hAnsi="Times New Roman" w:cs="Times New Roman"/>
          <w:b/>
          <w:sz w:val="32"/>
          <w:szCs w:val="32"/>
        </w:rPr>
      </w:pPr>
      <w:r w:rsidRPr="00A50605">
        <w:rPr>
          <w:rStyle w:val="apple-style-span"/>
          <w:rFonts w:ascii="Times New Roman" w:hAnsi="Times New Roman" w:cs="Times New Roman"/>
          <w:iCs/>
          <w:sz w:val="32"/>
          <w:szCs w:val="32"/>
        </w:rPr>
        <w:t>Вебер М.</w:t>
      </w:r>
      <w:r w:rsidRPr="00A50605">
        <w:rPr>
          <w:rStyle w:val="apple-converted-space"/>
          <w:rFonts w:ascii="Times New Roman" w:hAnsi="Times New Roman" w:cs="Times New Roman"/>
          <w:sz w:val="32"/>
          <w:szCs w:val="32"/>
        </w:rPr>
        <w:t xml:space="preserve"> </w:t>
      </w:r>
      <w:r w:rsidRPr="00A50605">
        <w:rPr>
          <w:rStyle w:val="apple-style-span"/>
          <w:rFonts w:ascii="Times New Roman" w:hAnsi="Times New Roman" w:cs="Times New Roman"/>
          <w:sz w:val="32"/>
          <w:szCs w:val="32"/>
        </w:rPr>
        <w:t>Избранные произведения. М., 1990.</w:t>
      </w:r>
    </w:p>
    <w:p w:rsidR="00A50605" w:rsidRPr="00A50605" w:rsidRDefault="00A50605" w:rsidP="007217AF">
      <w:pPr>
        <w:pStyle w:val="a9"/>
        <w:numPr>
          <w:ilvl w:val="0"/>
          <w:numId w:val="6"/>
        </w:numPr>
        <w:tabs>
          <w:tab w:val="left" w:pos="1134"/>
        </w:tabs>
        <w:spacing w:after="0" w:line="240" w:lineRule="auto"/>
        <w:ind w:left="0" w:firstLine="568"/>
        <w:jc w:val="both"/>
        <w:rPr>
          <w:rStyle w:val="apple-style-span"/>
          <w:rFonts w:ascii="Times New Roman" w:hAnsi="Times New Roman" w:cs="Times New Roman"/>
          <w:sz w:val="32"/>
          <w:szCs w:val="32"/>
        </w:rPr>
      </w:pPr>
      <w:r w:rsidRPr="00A50605">
        <w:rPr>
          <w:rStyle w:val="apple-style-span"/>
          <w:rFonts w:ascii="Times New Roman" w:hAnsi="Times New Roman" w:cs="Times New Roman"/>
          <w:sz w:val="32"/>
          <w:szCs w:val="32"/>
        </w:rPr>
        <w:lastRenderedPageBreak/>
        <w:t>Маркс К. К критике политической экономии. Предисл</w:t>
      </w:r>
      <w:r w:rsidRPr="00A50605">
        <w:rPr>
          <w:rStyle w:val="apple-style-span"/>
          <w:rFonts w:ascii="Times New Roman" w:hAnsi="Times New Roman" w:cs="Times New Roman"/>
          <w:sz w:val="32"/>
          <w:szCs w:val="32"/>
        </w:rPr>
        <w:t>о</w:t>
      </w:r>
      <w:r w:rsidRPr="00A50605">
        <w:rPr>
          <w:rStyle w:val="apple-style-span"/>
          <w:rFonts w:ascii="Times New Roman" w:hAnsi="Times New Roman" w:cs="Times New Roman"/>
          <w:sz w:val="32"/>
          <w:szCs w:val="32"/>
        </w:rPr>
        <w:t xml:space="preserve">вие // Маркс К., Энгельс Ф. Соч. 2-е изд. Т.13. </w:t>
      </w:r>
    </w:p>
    <w:p w:rsidR="00A50605" w:rsidRPr="00A50605" w:rsidRDefault="00A50605" w:rsidP="007217AF">
      <w:pPr>
        <w:pStyle w:val="a9"/>
        <w:numPr>
          <w:ilvl w:val="0"/>
          <w:numId w:val="6"/>
        </w:numPr>
        <w:tabs>
          <w:tab w:val="left" w:pos="1134"/>
        </w:tabs>
        <w:spacing w:after="0" w:line="240" w:lineRule="auto"/>
        <w:ind w:left="0" w:firstLine="56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Новые направления в социологической теории. М., 1978. </w:t>
      </w:r>
    </w:p>
    <w:p w:rsidR="00A50605" w:rsidRPr="00A50605" w:rsidRDefault="00A50605" w:rsidP="007217AF">
      <w:pPr>
        <w:pStyle w:val="a9"/>
        <w:numPr>
          <w:ilvl w:val="0"/>
          <w:numId w:val="6"/>
        </w:numPr>
        <w:tabs>
          <w:tab w:val="left" w:pos="1134"/>
        </w:tabs>
        <w:spacing w:after="0" w:line="240" w:lineRule="auto"/>
        <w:ind w:left="0" w:firstLine="56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Современная социальная теория: Бурдьё, Гидденс,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бермас: учеб. пособие. Новосибирск, 1995. </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iCs/>
          <w:sz w:val="32"/>
          <w:szCs w:val="32"/>
        </w:rPr>
      </w:pPr>
    </w:p>
    <w:p w:rsidR="00A50605" w:rsidRPr="00A50605" w:rsidRDefault="00A50605" w:rsidP="00A50605">
      <w:pPr>
        <w:tabs>
          <w:tab w:val="left" w:pos="0"/>
        </w:tabs>
        <w:spacing w:after="0" w:line="240" w:lineRule="auto"/>
        <w:jc w:val="center"/>
        <w:rPr>
          <w:rFonts w:ascii="Times New Roman" w:eastAsia="Times New Roman" w:hAnsi="Times New Roman" w:cs="Times New Roman"/>
          <w:b/>
          <w:smallCaps/>
          <w:sz w:val="32"/>
          <w:szCs w:val="32"/>
        </w:rPr>
      </w:pPr>
      <w:r w:rsidRPr="00A50605">
        <w:rPr>
          <w:rFonts w:ascii="Times New Roman" w:hAnsi="Times New Roman" w:cs="Times New Roman"/>
          <w:b/>
          <w:smallCaps/>
          <w:sz w:val="32"/>
          <w:szCs w:val="32"/>
        </w:rPr>
        <w:t xml:space="preserve">1.3. </w:t>
      </w:r>
      <w:r w:rsidRPr="00A50605">
        <w:rPr>
          <w:rFonts w:ascii="Times New Roman" w:eastAsia="Times New Roman" w:hAnsi="Times New Roman" w:cs="Times New Roman"/>
          <w:b/>
          <w:smallCaps/>
          <w:sz w:val="32"/>
          <w:szCs w:val="32"/>
        </w:rPr>
        <w:t>Теории среднего уровня</w:t>
      </w:r>
    </w:p>
    <w:p w:rsidR="00A50605" w:rsidRPr="00A50605" w:rsidRDefault="00A50605" w:rsidP="00A50605">
      <w:pPr>
        <w:tabs>
          <w:tab w:val="left" w:pos="0"/>
        </w:tabs>
        <w:spacing w:after="0" w:line="240" w:lineRule="auto"/>
        <w:jc w:val="center"/>
        <w:rPr>
          <w:rFonts w:ascii="Times New Roman" w:hAnsi="Times New Roman" w:cs="Times New Roman"/>
          <w:b/>
          <w:smallCaps/>
          <w:sz w:val="32"/>
          <w:szCs w:val="32"/>
        </w:rPr>
      </w:pPr>
      <w:r w:rsidRPr="00A50605">
        <w:rPr>
          <w:rFonts w:ascii="Times New Roman" w:eastAsia="Times New Roman" w:hAnsi="Times New Roman" w:cs="Times New Roman"/>
          <w:b/>
          <w:smallCaps/>
          <w:sz w:val="32"/>
          <w:szCs w:val="32"/>
        </w:rPr>
        <w:t xml:space="preserve">и </w:t>
      </w:r>
      <w:r w:rsidRPr="00A50605">
        <w:rPr>
          <w:rFonts w:ascii="Times New Roman" w:hAnsi="Times New Roman" w:cs="Times New Roman"/>
          <w:b/>
          <w:smallCaps/>
          <w:sz w:val="32"/>
          <w:szCs w:val="32"/>
        </w:rPr>
        <w:t>парадигмы политической социологии</w:t>
      </w:r>
    </w:p>
    <w:p w:rsidR="00A50605" w:rsidRPr="00A50605" w:rsidRDefault="00A50605" w:rsidP="00A50605">
      <w:pPr>
        <w:spacing w:after="0" w:line="240" w:lineRule="auto"/>
        <w:jc w:val="center"/>
        <w:rPr>
          <w:rFonts w:ascii="Times New Roman" w:hAnsi="Times New Roman" w:cs="Times New Roman"/>
          <w:b/>
          <w:sz w:val="32"/>
          <w:szCs w:val="32"/>
        </w:rPr>
      </w:pPr>
    </w:p>
    <w:p w:rsidR="00A50605" w:rsidRPr="00A50605" w:rsidRDefault="00A50605" w:rsidP="00A50605">
      <w:pPr>
        <w:pStyle w:val="a9"/>
        <w:spacing w:after="0" w:line="240" w:lineRule="auto"/>
        <w:ind w:left="0"/>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Роль теорий среднего уровня и парадигм.</w:t>
      </w:r>
    </w:p>
    <w:p w:rsidR="00A50605" w:rsidRPr="00A50605" w:rsidRDefault="00A50605" w:rsidP="00A50605">
      <w:pPr>
        <w:pStyle w:val="a9"/>
        <w:spacing w:after="0" w:line="240" w:lineRule="auto"/>
        <w:ind w:left="0"/>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Классический период парадигм политической социологии</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Большинство используемых в социальных науках теорий – </w:t>
      </w:r>
      <w:r w:rsidRPr="00A50605">
        <w:rPr>
          <w:rFonts w:ascii="Times New Roman" w:eastAsia="Times New Roman" w:hAnsi="Times New Roman" w:cs="Times New Roman"/>
          <w:i/>
          <w:sz w:val="32"/>
          <w:szCs w:val="32"/>
        </w:rPr>
        <w:t>«</w:t>
      </w:r>
      <w:r w:rsidRPr="00A50605">
        <w:rPr>
          <w:rFonts w:ascii="Times New Roman" w:eastAsia="Times New Roman" w:hAnsi="Times New Roman" w:cs="Times New Roman"/>
          <w:b/>
          <w:i/>
          <w:sz w:val="32"/>
          <w:szCs w:val="32"/>
        </w:rPr>
        <w:t>теории среднего уровня»</w:t>
      </w:r>
      <w:r w:rsidRPr="00A50605">
        <w:rPr>
          <w:rFonts w:ascii="Times New Roman" w:eastAsia="Times New Roman" w:hAnsi="Times New Roman" w:cs="Times New Roman"/>
          <w:sz w:val="32"/>
          <w:szCs w:val="32"/>
        </w:rPr>
        <w:t>. Это теории сравнительно узкого кр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га явлений: стратификации, элит, политических партий, групп интересов, лидерства,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ческих ориентаций, электорального поведения и т.д. </w:t>
      </w:r>
    </w:p>
    <w:p w:rsidR="00A50605" w:rsidRPr="00A50605" w:rsidRDefault="00A50605" w:rsidP="00A50605">
      <w:pPr>
        <w:spacing w:after="0" w:line="240" w:lineRule="auto"/>
        <w:ind w:firstLine="708"/>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специальном теоретическом уровне разрабатываются концепции, с помощью которых упорядочиваются и проверяются на истинность данные, полученные с помощью эмпирических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следований. </w:t>
      </w:r>
    </w:p>
    <w:p w:rsidR="00A50605" w:rsidRPr="00A50605" w:rsidRDefault="00A50605" w:rsidP="00A50605">
      <w:pPr>
        <w:spacing w:after="0" w:line="240" w:lineRule="auto"/>
        <w:ind w:firstLine="708"/>
        <w:jc w:val="both"/>
        <w:rPr>
          <w:rFonts w:ascii="Times New Roman" w:eastAsia="Times New Roman" w:hAnsi="Times New Roman" w:cs="Times New Roman"/>
          <w:sz w:val="32"/>
          <w:szCs w:val="32"/>
        </w:rPr>
      </w:pPr>
      <w:r w:rsidRPr="00A50605">
        <w:rPr>
          <w:rFonts w:ascii="Times New Roman" w:eastAsia="Times New Roman" w:hAnsi="Times New Roman" w:cs="Times New Roman"/>
          <w:b/>
          <w:i/>
          <w:sz w:val="32"/>
          <w:szCs w:val="32"/>
        </w:rPr>
        <w:t>Парадигма</w:t>
      </w:r>
      <w:r w:rsidRPr="00A50605">
        <w:rPr>
          <w:rFonts w:ascii="Times New Roman" w:eastAsia="Times New Roman" w:hAnsi="Times New Roman" w:cs="Times New Roman"/>
          <w:sz w:val="32"/>
          <w:szCs w:val="32"/>
        </w:rPr>
        <w:t>, как определил Т. Кун, – «признанные всеми на- учные достижения, которые в течение определенного времени дают научному сообществу модель постановки проблем и их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шений» [4, с. 11].</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Парадигмы позволяют анализировать наиболее существе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щепризнанные принципы, теории, школы, направления, понятия, ставшие рубежными в развитии политической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Они служат критериями периодизации истории науки, об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значая границы этапов в развитии знаний. Парадигмальный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ход позволяет свести к минимуму произвол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ность отбора знания, которое необходимо изучить, чтобы сложилась достаточно 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 xml:space="preserve">ная и объективная картина развития дисциплины.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Парадигмы политической социологии не сводятся к пар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дигмам общей социологии. Специфика объекта и предмета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политической социологии диктует необходимость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здания собственных парадигм.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Формой существования теоретического мышления также являются понятия, которые служат для профессионального оп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сания, объяснения, научного понимания социальной реальности. Можно выделить три гру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пы, включающих понятия: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фиксирующие результаты познавательной деятельности (идеи, концепции, гипотезы, теории, факты);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фиксирующие исходные предпосылки сознания субъекта (картина мира, образ социальной действительности, онтологич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представл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описывающие познавательную деятельность исследоват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 ее 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пекты (методы, технологии).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Оперирование понятиями – условие изучения и построения теоретических моделей, установления сходства и различия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циологических теорий, посвященных сложным процессам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ционирования и развития общества, многообразию действий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дивидов и социальных групп в обществе. Понятийный аппарат политической социологии позволяет системно осмыслить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блемы общества, предложить рекомендации в сфере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ственной и публичной политики.</w:t>
      </w:r>
    </w:p>
    <w:p w:rsidR="00A50605" w:rsidRPr="00A50605" w:rsidRDefault="00A50605" w:rsidP="00A50605">
      <w:pPr>
        <w:tabs>
          <w:tab w:val="left" w:pos="142"/>
        </w:tabs>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Итак, в отраслевых теоретических исследованиях использ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ются 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радигмы, технологии и процедуры, индуктивный метод познания. В ра</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ках исследования принято выделять два уровня: макросоциологический и микросоциологический. Первый подход предполагает анализ социальных основ власти, воздействия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циально-классового и группового факторов на политические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ституты, обратного влияния политических институтов на повед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социальных страт. Второй подход сосредотачивает внимание на отдельных процессах и политических институтах, исследуя их формальные и неформальные структуры, типы руководства,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собы регулирования конфликтов и др.</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Парадигмы политической социологии изменялись на прот</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жении ее развития.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
          <w:sz w:val="32"/>
          <w:szCs w:val="32"/>
        </w:rPr>
        <w:t>Марксизм</w:t>
      </w:r>
      <w:r w:rsidRPr="00A50605">
        <w:rPr>
          <w:rFonts w:ascii="Times New Roman" w:eastAsia="Times New Roman" w:hAnsi="Times New Roman" w:cs="Times New Roman"/>
          <w:sz w:val="32"/>
          <w:szCs w:val="32"/>
        </w:rPr>
        <w:t xml:space="preserve"> стимулировал материалистическое осмысление возде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 xml:space="preserve">ствий экономической и социально-классовой структур на политическое поведение.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К. Марксу, история человечества представляет собой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торию борьбы классов (больших социальных групп, занимающих </w:t>
      </w:r>
      <w:r w:rsidRPr="00A50605">
        <w:rPr>
          <w:rFonts w:ascii="Times New Roman" w:eastAsia="Times New Roman" w:hAnsi="Times New Roman" w:cs="Times New Roman"/>
          <w:sz w:val="32"/>
          <w:szCs w:val="32"/>
        </w:rPr>
        <w:lastRenderedPageBreak/>
        <w:t>определенное место в системе общественного производства,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единенных общностью интересов, способом мышления и образом жизни) за господство друг над другом. Основой классовой бор</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бы выступает частная собственность на средства производства, которая обусловливает эксплуатацию человека человеком 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циальное неравенство. Классовая борьба осуществляется в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личных формах, а именно: в экономической – за улучшение условий труда и воспроизводства человека; политической – за власть или влияние на нее; идеологической – за утверждение в общественном сознании классовых представлений. В капитал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стическом обществе основными класс</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являются пролетариат (промышленный рабочий класс) и буржуазия. По мысли Маркса, миссия пролетариата заключается в завоевании политической власти и установлении особой формы господства – диктатуры пролетариата в целях преобразования общества, уничтожения частной и упроч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общественной собственности, ликвидации классовой структуры и построения бесклассового общества,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одоления всех форм господства на основе постепенного отмир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государства и создания системы общественного самоупра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Политическую социологию К. Маркса можно характер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зовать как ярко выраженную монистическую и детерминис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скую.</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
          <w:sz w:val="32"/>
          <w:szCs w:val="32"/>
        </w:rPr>
        <w:t>Теория политических элит</w:t>
      </w:r>
      <w:r w:rsidRPr="00A50605">
        <w:rPr>
          <w:rFonts w:ascii="Times New Roman" w:eastAsia="Times New Roman" w:hAnsi="Times New Roman" w:cs="Times New Roman"/>
          <w:sz w:val="32"/>
          <w:szCs w:val="32"/>
        </w:rPr>
        <w:t xml:space="preserve"> способствовала утверждению плюралистического подхода в анализе политической действ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тельности.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Возникновение термина «элиты» в XIX в. связано не только с появлением понятия, но, главным образом, с эмпирическим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следованием политических процессов (Э. Берк, О. Конт, А. де Токвиль). В XIX в. появляются новые политические акторы,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ступающие на государственном уровне, социально не связанные с аристократией. Снятие ограничений на институциональное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стие в политической деятельности безотносительно к происхо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дению и социальному положению создает условия для перс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нальных изменений в слое, принимающем и реализующем реш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в политической, экономической, социальной сферах. Прав</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щий слой традиционного общества превращается в элиту, что прежде всего связано с ее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крытостью. Процесс открытия элиты стал следствием эмансипации гражданского общества. Теория </w:t>
      </w:r>
      <w:r w:rsidRPr="00A50605">
        <w:rPr>
          <w:rFonts w:ascii="Times New Roman" w:eastAsia="Times New Roman" w:hAnsi="Times New Roman" w:cs="Times New Roman"/>
          <w:sz w:val="32"/>
          <w:szCs w:val="32"/>
        </w:rPr>
        <w:lastRenderedPageBreak/>
        <w:t>политических элит во многом возникает как ответная реакция на распространение марксизма и практики массовых революцио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движений. Разработчиками классической теории элит сч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таются Г. Моска, В. Парето, Р. Михельс.</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Гаэтано Моска</w:t>
      </w:r>
      <w:r w:rsidRPr="00A50605">
        <w:rPr>
          <w:rFonts w:ascii="Times New Roman" w:eastAsia="Times New Roman" w:hAnsi="Times New Roman" w:cs="Times New Roman"/>
          <w:sz w:val="32"/>
          <w:szCs w:val="32"/>
        </w:rPr>
        <w:t xml:space="preserve"> (1858–1941) сформулировал концепцию элит в книге «Правящий класс», которая относится к классич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ским. Исходным для автора стал тезис об извечном характере разделения общества на два неравных класса: управляемых и управляющих, о неравенстве как основе ди</w:t>
      </w:r>
      <w:r w:rsidRPr="00A50605">
        <w:rPr>
          <w:rFonts w:ascii="Times New Roman" w:eastAsia="Times New Roman" w:hAnsi="Times New Roman" w:cs="Times New Roman"/>
          <w:sz w:val="32"/>
          <w:szCs w:val="32"/>
        </w:rPr>
        <w:t>ф</w:t>
      </w:r>
      <w:r w:rsidRPr="00A50605">
        <w:rPr>
          <w:rFonts w:ascii="Times New Roman" w:eastAsia="Times New Roman" w:hAnsi="Times New Roman" w:cs="Times New Roman"/>
          <w:sz w:val="32"/>
          <w:szCs w:val="32"/>
        </w:rPr>
        <w:t xml:space="preserve">ференциации любого общества. Для Г. Моски господство правящих элит над массой – закон общественной жизни.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Условием господства он считал высокий интеллектуальный уровень и выдающиеся волевые качества его членов. Он обратил внимание на значение внутренней сплоченности членов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класса как одного из важнейших условий успеха и э</w:t>
      </w:r>
      <w:r w:rsidRPr="00A50605">
        <w:rPr>
          <w:rFonts w:ascii="Times New Roman" w:eastAsia="Times New Roman" w:hAnsi="Times New Roman" w:cs="Times New Roman"/>
          <w:sz w:val="32"/>
          <w:szCs w:val="32"/>
        </w:rPr>
        <w:t>ф</w:t>
      </w:r>
      <w:r w:rsidRPr="00A50605">
        <w:rPr>
          <w:rFonts w:ascii="Times New Roman" w:eastAsia="Times New Roman" w:hAnsi="Times New Roman" w:cs="Times New Roman"/>
          <w:sz w:val="32"/>
          <w:szCs w:val="32"/>
        </w:rPr>
        <w:t>фективности его деятельности. Согласно концепции Г. Моски, политический класс всегда неоднороден. Он имеет высший ур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вень, в который включаются члены правительства, и более ни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кий – из остальных политиков.</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Правящий класс всегда менее многочислен, но он выполн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 все политико-властные функции, контролирует массы и 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ляет ими. Из-за 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что управление общественными делами – в руках влиятельного мен</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шинства, Г. Моска сомневается в пользе демократии. Демократия, считает он, лишь прикрытие власти меньшинства. Именно в опровержении демократии он видел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дачу теории элит. Г. Моска считал, что правящий класс имеет власть над большинством лишь за счет своей организованности. Представители элиты отличаются такими качествами, которые обеспечивают им моральное, интеллектуальное и зачастую мат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риальное превосходство. Индивиды, представляющие власть,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ладают качествами, наиб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ценными для общества. Массы же, по мнению Г. Моски, апатичны и предрасположены склоняться и благоговеть перед силой. Именно поэтому, чтобы сделать неуя</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вимой элиту, необходим сильный лидер. Этот лидер должен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ладать силой убеждения и всегда готов применить насильстве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методы. Военная сила имела особенно большое значение на ранних этапах развития общества, сейчас же более важны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ральное и материальное превосходство. Моска считает, что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тическая власть и богатство взаимосвязанны, т. е., как богатство создает политическую власть, так и власть создает богатство.</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Проявляется внешнее сходство позиций Г. Моски с мар</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систской концепцией общества. Но Г. Моска, в отличие от К. Маркса, утверждал, что фундаментом общественного развития служит не экономика, а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 Правящий политический класс концентрирует руководство политикой в своих руках, объединяет индивидов, обладающих «политическим сознанием» и реша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щим влиянием на экономическую элиту. С переходом от одной эпохи к другой изменяется состав правящего класса, его структ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ра, требования к его составу, но этот класс всегда существует, более того, определяет исторический процесс.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Много внимания Г. Моска уделяет роли элиты в «здоровом развитии» общества. Возможны три варианта динамики правящ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класса. Во-первых, увековечение без обновления (аристокр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тия); во-вторых, увеков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чение с обновлением (демократия); и, в-третьих, полное обновление (либерализм). Г. Моска различает автократический и либеральный принципы правления организ</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ванного меньшинства. Лучшим он считает тип правления, при котором каждый участник элиты несет индивидуальную 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ственность и подвергается контролю.</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Главный критерий отбора элит – способности, професси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нализм и качества кандидатов, желательные для политического управления. Поэт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му важнейшей задачей социологии Г. Моска считал анализ состава элит, принципов их формирования, систем их организации. Он полагал, что изменения в обществе чаще 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вызваны изменениями в составе элит.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вящее большинство всегда стремится превратиться в закрытый класс и стать насле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ственным. Г. Моска отмечает опасность этой тенденции для эл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ты. Для него главное в правлении элиты – идея, с помощью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рой правящее меньшинство стремится оправдать свою власть, старается уб</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дить большинство в легитимности этой власти.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 Моска подметил тенденции перехода от привилегирова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и закрытых классов к более свободным и открытым сист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мам, где образование может открыть путь к высоким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ским постам. Он показывает две возможные тенденции развития </w:t>
      </w:r>
      <w:r w:rsidRPr="00A50605">
        <w:rPr>
          <w:rFonts w:ascii="Times New Roman" w:eastAsia="Times New Roman" w:hAnsi="Times New Roman" w:cs="Times New Roman"/>
          <w:sz w:val="32"/>
          <w:szCs w:val="32"/>
        </w:rPr>
        <w:lastRenderedPageBreak/>
        <w:t>элиты – это аристократическая и демократическая тенденции. Первый тип элиты за счет своей закрытости и иммобильности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крывает доступ к себе другим слоям общества, что ведет к его полному вырождению. Вторая тенденция чаще всего бурно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вивается во время качественных изменений, происходит попо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нение элиты наиболее подготовленными представителями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низов. Развивающаяся таким образом элита наиболее продуктивна и подвижна.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Вильфредо Парето</w:t>
      </w:r>
      <w:r w:rsidRPr="00A50605">
        <w:rPr>
          <w:rFonts w:ascii="Times New Roman" w:eastAsia="Times New Roman" w:hAnsi="Times New Roman" w:cs="Times New Roman"/>
          <w:sz w:val="32"/>
          <w:szCs w:val="32"/>
        </w:rPr>
        <w:t xml:space="preserve"> (1848–1923) выдвинул концепцию ци</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куляции (смены) элит, согласно которой основа общественных процессов – борьба элит за власть. Элиты – те, кто правил всегда, правит сейчас и имеет силу и волю, чтобы продолжать править дальше, назначая себе преемников. Элиты самодостаточны и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обновляемы, состоят из семейных кланов, имеют внутри себя прочные финансовые отношения. Вся политическая история – это ротация элит. На смену старым, погрязшим в консерватизме и роскоши, непременно придут новые. Революции, восстания, пу</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чи и заговоры, даже мирные процедуры, принятые в парламен</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ских демократиях, – это разные механизмы единого процесса смены элит. Парето считает, что этот процесс имеет самосто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тельное значение; и идеологические формы, к которым прибег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и старые элиты, и новые элиты в междоусобной борьбе, не и</w:t>
      </w:r>
      <w:r w:rsidRPr="00A50605">
        <w:rPr>
          <w:rFonts w:ascii="Times New Roman" w:eastAsia="Times New Roman" w:hAnsi="Times New Roman" w:cs="Times New Roman"/>
          <w:sz w:val="32"/>
          <w:szCs w:val="32"/>
        </w:rPr>
        <w:t>г</w:t>
      </w:r>
      <w:r w:rsidRPr="00A50605">
        <w:rPr>
          <w:rFonts w:ascii="Times New Roman" w:eastAsia="Times New Roman" w:hAnsi="Times New Roman" w:cs="Times New Roman"/>
          <w:sz w:val="32"/>
          <w:szCs w:val="32"/>
        </w:rPr>
        <w:t>рают особой роли и подбираются по ходу дела (что предполагает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можность быстрой идеологической смены позиций, если этого требуют интересы элит).</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Контрэлита – это социальный тип, по всем параметрам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собный выполнять в обществе функции элиты, но заведомо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страненный социально-политическими или экономическими ограничениями от такой возможности. Контрэлита постепенно сплачивается и создает идеологическую базу, которую можно б</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дет противопоставить мировоззрению правящей элиты.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 В. Парето рассматривал как целостность, части которой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стоянно противостоят друг другу, элита и контрэлита циркул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руют, сменяя друг друга. Фундаментальный закон В. Парето –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кон внутреннего различия, дифференцированности, когда масса управляемых индивидов противопоставляется небольшому числу управляющих. В. Парето считал, что система общества всегда </w:t>
      </w:r>
      <w:r w:rsidRPr="00A50605">
        <w:rPr>
          <w:rFonts w:ascii="Times New Roman" w:eastAsia="Times New Roman" w:hAnsi="Times New Roman" w:cs="Times New Roman"/>
          <w:sz w:val="32"/>
          <w:szCs w:val="32"/>
        </w:rPr>
        <w:lastRenderedPageBreak/>
        <w:t>стремится к равновесию, но не статичному, а динамичному, и элита удерживает позиции с согласия управляемых людей и отч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 с позиции силы.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выявления того, кто может быть отнесен к элите, В. 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рето предлагает статистический метод. Он говорит о том, что люди, добившиеся богатства честным или бесчестным путем, всегда образуют верхушку общества, элиту. Люди же бедные 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гда на дне, они образуют основание социальной пирамиды. Он вводит индекс, который может являться оце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кой способностей индивида. Эти оценки применимы во всех областях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тельности, так что даже вору, который сумел избежать наказания, Парето присуждает более высокий балл, чем неудачливому юристу.</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Парето объясняет неравномерность распределения в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 таких ценностей, как богатство, власть и почести. Нера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ное распределение богатства в обществе – это отражение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дифференцированности, которая позволяет выделиться элите. Неравномерность связана с тем, что меньшинство 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ляет большинством, прибегая к силе и хитрости. Причем оно стремится узаконить свою власть, внушая, что долг масс –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чиняться руководству, признавая его законное право на привил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гии. Подход В. Парето к проблеме элит не имеет морального или метафизического смысла; он лишь пытается показать социальные различия в реальной бор</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бе за существование.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Мыслитель исходит из тезиса о том, что разделение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на «высших»</w:t>
      </w:r>
      <w:r w:rsidRPr="00A50605">
        <w:rPr>
          <w:rFonts w:ascii="Times New Roman" w:eastAsia="Times New Roman" w:hAnsi="Times New Roman" w:cs="Times New Roman"/>
          <w:iCs/>
          <w:sz w:val="32"/>
          <w:szCs w:val="32"/>
        </w:rPr>
        <w:t xml:space="preserve"> и</w:t>
      </w:r>
      <w:r w:rsidRPr="00A50605">
        <w:rPr>
          <w:rFonts w:ascii="Times New Roman" w:eastAsia="Times New Roman" w:hAnsi="Times New Roman" w:cs="Times New Roman"/>
          <w:sz w:val="32"/>
          <w:szCs w:val="32"/>
        </w:rPr>
        <w:t xml:space="preserve"> «низших» следует из изначального нераве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ства индивидуал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способностей людей. Но такие показатели, как умение, образование и авторитет, лишь частично совпадают с тем, как распределяется богатство. Когда мы говорим об элите, вряд ли мы можем ответить на вопрос, подлинна она или нет и имеет ли она право так называться, особенно если речь идет о коммерческой, военной или же политической элите.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Согласно социологической теории В. Парето, существенный элемент социальной системы – социальная гетерогенность – пре- допределяется изначальным психологическим неравенством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дивидов. Особенности социальной группы зависят от соотнош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природных способностей и талантов ее членов. Тем, кто им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ет «высший показатель в своей области деятельности, мы даем </w:t>
      </w:r>
      <w:r w:rsidRPr="00A50605">
        <w:rPr>
          <w:rFonts w:ascii="Times New Roman" w:eastAsia="Times New Roman" w:hAnsi="Times New Roman" w:cs="Times New Roman"/>
          <w:sz w:val="32"/>
          <w:szCs w:val="32"/>
        </w:rPr>
        <w:lastRenderedPageBreak/>
        <w:t>название элиты» – писал В. Парето [цит. по: 6, с. 38]. Элита и неэлита образуют высший и низший слои общества. Элита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разделяется на две части, одна из которых принимает участие в управлении обществом («правящая элита», или «правящий класс»), а вторая не участвует в управлении и подвизается в х</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дожественной или научной сф</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рах («не управляющая элита»).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Парето вводит понятие элиты как «избранного элемента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Остальная часть общества лишь приспосабливается к принятым эл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той решениям. Представители низов поднимаются вверх, пополняя правящую элиту, члены которой, деградируя, опускаются вниз, в массы. Прои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ходит «циркуляция элит» –взаимодействие между частями общества.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Он указывает на два главных качества способности 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лять: умение убеждать, манипулируя эмоциями, и умение прим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нить силу. Члены элиты свободны от эмоций, затемняющих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судок, их характеризует высокая степень самообладания и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четливости, умение видеть слабые и наиболее чувствительные места в других и использовать их к своей выг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де, предоставляя массам запутываться в сетях эмоций и предрассудков.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Очевидно родство концепции В. Парето с идеями Г. Тарда, Г. Лебона, Г. Моски: о делении общества на изобретателей и подражателей (Г. Тард), на вождей и толпу (Г. Лебон), на госпо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ствующий и подчиненный класс (Г. Моска).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Парето развивает идею об управлении массами путем 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нипулирования эмоциями и формирования новых с целью подч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нения масс правящим классам. Искусное применение этого принципа объясняет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ческий успех. Все попытки нарушить природные психологические сво</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ства безуспешны и ведут только к их усилению.</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Лозунги демократии и гуманизма для В. Парето ненавистны. Гум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низм, по его мнению, проповедуется тогда, когда участник политики не способен к действию, к управлению, к удержанию власти. Гуманизм равен самоубийству, а демократия является «наиболее пустым» из всех возможных и не поддающихся опр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делению понятий [цит. по: 6,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39].</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Роберт Михельс</w:t>
      </w:r>
      <w:r w:rsidRPr="00A50605">
        <w:rPr>
          <w:rFonts w:ascii="Times New Roman" w:eastAsia="Times New Roman" w:hAnsi="Times New Roman" w:cs="Times New Roman"/>
          <w:sz w:val="32"/>
          <w:szCs w:val="32"/>
        </w:rPr>
        <w:t xml:space="preserve"> (1876–1936), историк и социолог, был чл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ном Социал-демократической партии Германии, но в 1926 г., </w:t>
      </w:r>
      <w:r w:rsidRPr="00A50605">
        <w:rPr>
          <w:rFonts w:ascii="Times New Roman" w:eastAsia="Times New Roman" w:hAnsi="Times New Roman" w:cs="Times New Roman"/>
          <w:sz w:val="32"/>
          <w:szCs w:val="32"/>
        </w:rPr>
        <w:lastRenderedPageBreak/>
        <w:t>разочаровавшись в марксизме, стал симпатизировать италья</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скому фашизму. Широкую известность ему принесла работа «Социология политических партий в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виях демократии» (1911 г.). В ней Р. Михельс дает анализ отношений между руково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ством партии и ее рядовыми членами и приходит к выводу, что демократизация власти – всегда иллюзия, а демократия как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 организации власти ведет к олигархии, превращается в 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гархию.</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Изучая особенности партий, он приходит к убеждению, что в демократически устроенной массовой организации, декларир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ющей защиту дела рабочего класса, все интересы ее членов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чинены прежде всего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ресам лидеров. Чем многочисленнее, сильнее и сплоченнее организация, тем вероятнее превращение ее лидеров в олигархов. Олигархия возникает в демократии как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зультат органической необходимости и поражает любую орган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зацию, даже социалистическую и анархистскую.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 Михельс солидарен с В. Парето в том, что общество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возможно без правящего класса. В партиях правящих классов олигархическая те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денция заложена изначально; революционные же партии возникают как ее отрицание. Если и у них обнаруж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ваются признаки олигархии, то это служит решающим доказ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тельством имманентных олигархических тенденций во всякого рода организации. Демократия, постулирует Р. Михельс, немы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лима без организации. Только с ее помощью воля индивидов преобразуется в коллективную. Она дает возможность слабым объединять усилия, чтобы противостоять более сильным.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Таким образом, вычерчен порочный замкнутый круг дем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кратии. С одной стороны, демократия требует организации, а с другой – организация непременно образует элиту и ведет к 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гархии. В итоге организации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тия или профессиональный союз оказываются разделенными на меньшинство управляющих и большинство управляемых. По Р. Михельсу, массовая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тическая организация приводит к олигархии. «Чем более расш</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ряется и разветвляется официальный аппарат, чем больше членов входит в организацию... тем больше в ней вытесняется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тия, заменяемая 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силием исполнительных органов» [5,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59]. В ходе анализа олигархизации </w:t>
      </w:r>
      <w:r w:rsidRPr="00A50605">
        <w:rPr>
          <w:rFonts w:ascii="Times New Roman" w:eastAsia="Times New Roman" w:hAnsi="Times New Roman" w:cs="Times New Roman"/>
          <w:sz w:val="32"/>
          <w:szCs w:val="32"/>
          <w:lang w:val="en-US"/>
        </w:rPr>
        <w:t>P</w:t>
      </w:r>
      <w:r w:rsidRPr="00A50605">
        <w:rPr>
          <w:rFonts w:ascii="Times New Roman" w:eastAsia="Times New Roman" w:hAnsi="Times New Roman" w:cs="Times New Roman"/>
          <w:sz w:val="32"/>
          <w:szCs w:val="32"/>
        </w:rPr>
        <w:t xml:space="preserve">. Михельс обращается к проблемам </w:t>
      </w:r>
      <w:r w:rsidRPr="00A50605">
        <w:rPr>
          <w:rFonts w:ascii="Times New Roman" w:eastAsia="Times New Roman" w:hAnsi="Times New Roman" w:cs="Times New Roman"/>
          <w:sz w:val="32"/>
          <w:szCs w:val="32"/>
        </w:rPr>
        <w:lastRenderedPageBreak/>
        <w:t>лидерства и элит. Не всякого лидера можно отождествить с 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гархом, но любой из олигархов относится к разряду лидеров. 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дерство – это органичный и неизменный элемент организаций. Можно считать всеобщим правилом, что возрастание роли лид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ров прямо пропорционально росту организации. Едва ли лидеры, считает мы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литель, могли бы рассчитывать на успех, если бы не потребность масс быть ведомыми, их склонность к почитанию, даже к культу вождей. Некомпетентность масс сказывается во всех сферах политики, и это создает фундамент власти лидеров. Объективная незрелость масс – не преходящий феномен, который исчезнет с развитием демократизации, напротив, она проистекает из природы масс. «Вожди, являясь первоначально творением масс, постепенно становятся их властелинами», – писал </w:t>
      </w:r>
      <w:r w:rsidRPr="00A50605">
        <w:rPr>
          <w:rFonts w:ascii="Times New Roman" w:eastAsia="Times New Roman" w:hAnsi="Times New Roman" w:cs="Times New Roman"/>
          <w:sz w:val="32"/>
          <w:szCs w:val="32"/>
          <w:lang w:val="en-US"/>
        </w:rPr>
        <w:t>P</w:t>
      </w:r>
      <w:r w:rsidRPr="00A50605">
        <w:rPr>
          <w:rFonts w:ascii="Times New Roman" w:eastAsia="Times New Roman" w:hAnsi="Times New Roman" w:cs="Times New Roman"/>
          <w:sz w:val="32"/>
          <w:szCs w:val="32"/>
        </w:rPr>
        <w:t>. 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хельс [5,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61]. Некоторые из них идентифицировали не себя с партией, а партию с собой по принципу «партия – это я». Вожди части партий становились практически несменяемыми. Частые выборы должны предохранять демократию от перерастания в олигархию, однако лидеры настолько уверенно контролируют партийную «машину», что выборы обычно превращаются в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мальность, да и сами рядовые члены партии чаще склонны пол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гаться на испытанных лидеров.</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любом режиме, любом политическом институте всегда противоборствуют демократические и антидемократические те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денции, сильнее могут быть то одни, то другие. Но только нал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чие обоих компонентов обеспечивает функционирование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системы. Относительно демократических режимов пе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симизм </w:t>
      </w:r>
      <w:r w:rsidRPr="00A50605">
        <w:rPr>
          <w:rFonts w:ascii="Times New Roman" w:eastAsia="Times New Roman" w:hAnsi="Times New Roman" w:cs="Times New Roman"/>
          <w:sz w:val="32"/>
          <w:szCs w:val="32"/>
          <w:lang w:val="en-US"/>
        </w:rPr>
        <w:t>P</w:t>
      </w:r>
      <w:r w:rsidRPr="00A50605">
        <w:rPr>
          <w:rFonts w:ascii="Times New Roman" w:eastAsia="Times New Roman" w:hAnsi="Times New Roman" w:cs="Times New Roman"/>
          <w:sz w:val="32"/>
          <w:szCs w:val="32"/>
        </w:rPr>
        <w:t>. Михельса не оправдался, в тот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литарных режимах его закон нашел убедительное подтверждение. Но это не означает, что современные демократические режимы застрахованы от угрозы олигархизации. Особенно велика такая опасность в ходе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трансформаций, когда политические институты и ценности еще не сложились и не обрели устойчивой поддержки со стороны общества.</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Таким образом, во второй половине XIX – начале XX в. в западной социологии созданы специализированные теории суб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ектов политики, ставшие основой современных парадигм класс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вого подхода и элитологии.</w:t>
      </w:r>
    </w:p>
    <w:p w:rsidR="00A50605" w:rsidRPr="00A50605" w:rsidRDefault="00A50605" w:rsidP="00A50605">
      <w:pPr>
        <w:keepNext/>
        <w:keepLines/>
        <w:spacing w:after="0" w:line="240" w:lineRule="auto"/>
        <w:ind w:firstLine="709"/>
        <w:jc w:val="both"/>
        <w:outlineLvl w:val="3"/>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3"/>
        <w:rPr>
          <w:rFonts w:ascii="Times New Roman" w:eastAsia="Times New Roman" w:hAnsi="Times New Roman" w:cs="Times New Roman"/>
          <w:b/>
          <w:sz w:val="32"/>
          <w:szCs w:val="32"/>
        </w:rPr>
      </w:pPr>
      <w:r w:rsidRPr="00A50605">
        <w:rPr>
          <w:rFonts w:ascii="Times New Roman" w:eastAsia="Times New Roman" w:hAnsi="Times New Roman" w:cs="Times New Roman"/>
          <w:b/>
          <w:bCs/>
          <w:sz w:val="32"/>
          <w:szCs w:val="32"/>
        </w:rPr>
        <w:t xml:space="preserve">Парадигмы русской социологии </w:t>
      </w:r>
      <w:r w:rsidRPr="00A50605">
        <w:rPr>
          <w:rFonts w:ascii="Times New Roman" w:eastAsia="Times New Roman" w:hAnsi="Times New Roman" w:cs="Times New Roman"/>
          <w:b/>
          <w:sz w:val="32"/>
          <w:szCs w:val="32"/>
        </w:rPr>
        <w:t xml:space="preserve">(конец </w:t>
      </w:r>
      <w:r w:rsidRPr="00A50605">
        <w:rPr>
          <w:rFonts w:ascii="Times New Roman" w:eastAsia="Times New Roman" w:hAnsi="Times New Roman" w:cs="Times New Roman"/>
          <w:b/>
          <w:sz w:val="32"/>
          <w:szCs w:val="32"/>
          <w:lang w:val="en-US"/>
        </w:rPr>
        <w:t>XIX</w:t>
      </w:r>
      <w:r w:rsidRPr="00A50605">
        <w:rPr>
          <w:rFonts w:ascii="Times New Roman" w:eastAsia="Times New Roman" w:hAnsi="Times New Roman" w:cs="Times New Roman"/>
          <w:b/>
          <w:sz w:val="32"/>
          <w:szCs w:val="32"/>
        </w:rPr>
        <w:t xml:space="preserve"> – середина </w:t>
      </w:r>
      <w:r w:rsidRPr="00A50605">
        <w:rPr>
          <w:rFonts w:ascii="Times New Roman" w:eastAsia="Times New Roman" w:hAnsi="Times New Roman" w:cs="Times New Roman"/>
          <w:b/>
          <w:sz w:val="32"/>
          <w:szCs w:val="32"/>
          <w:lang w:val="en-US"/>
        </w:rPr>
        <w:t>XX</w:t>
      </w:r>
      <w:r w:rsidRPr="00A50605">
        <w:rPr>
          <w:rFonts w:ascii="Times New Roman" w:eastAsia="Times New Roman" w:hAnsi="Times New Roman" w:cs="Times New Roman"/>
          <w:b/>
          <w:sz w:val="32"/>
          <w:szCs w:val="32"/>
        </w:rPr>
        <w:t xml:space="preserve"> в.)</w:t>
      </w:r>
    </w:p>
    <w:p w:rsidR="00A50605" w:rsidRPr="00A50605" w:rsidRDefault="00A50605" w:rsidP="00A50605">
      <w:pPr>
        <w:keepNext/>
        <w:keepLines/>
        <w:spacing w:after="0" w:line="240" w:lineRule="auto"/>
        <w:ind w:firstLine="709"/>
        <w:outlineLvl w:val="3"/>
        <w:rPr>
          <w:rFonts w:ascii="Times New Roman" w:eastAsia="Times New Roman" w:hAnsi="Times New Roman" w:cs="Times New Roman"/>
          <w:b/>
          <w:bCs/>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Русская школа политической социологии</w:t>
      </w:r>
      <w:r w:rsidRPr="00A50605">
        <w:rPr>
          <w:rFonts w:ascii="Times New Roman" w:eastAsia="Times New Roman" w:hAnsi="Times New Roman" w:cs="Times New Roman"/>
          <w:sz w:val="32"/>
          <w:szCs w:val="32"/>
        </w:rPr>
        <w:t xml:space="preserve"> (конец </w:t>
      </w:r>
      <w:r w:rsidRPr="00A50605">
        <w:rPr>
          <w:rFonts w:ascii="Times New Roman" w:eastAsia="Times New Roman" w:hAnsi="Times New Roman" w:cs="Times New Roman"/>
          <w:sz w:val="32"/>
          <w:szCs w:val="32"/>
          <w:lang w:val="en-US"/>
        </w:rPr>
        <w:t>XIX</w:t>
      </w:r>
      <w:r w:rsidRPr="00A50605">
        <w:rPr>
          <w:rFonts w:ascii="Times New Roman" w:eastAsia="Times New Roman" w:hAnsi="Times New Roman" w:cs="Times New Roman"/>
          <w:sz w:val="32"/>
          <w:szCs w:val="32"/>
        </w:rPr>
        <w:t xml:space="preserve"> – середина </w:t>
      </w:r>
      <w:r w:rsidRPr="00A50605">
        <w:rPr>
          <w:rFonts w:ascii="Times New Roman" w:eastAsia="Times New Roman" w:hAnsi="Times New Roman" w:cs="Times New Roman"/>
          <w:sz w:val="32"/>
          <w:szCs w:val="32"/>
          <w:lang w:val="en-US"/>
        </w:rPr>
        <w:t>XX</w:t>
      </w:r>
      <w:r w:rsidRPr="00A50605">
        <w:rPr>
          <w:rFonts w:ascii="Times New Roman" w:eastAsia="Times New Roman" w:hAnsi="Times New Roman" w:cs="Times New Roman"/>
          <w:sz w:val="32"/>
          <w:szCs w:val="32"/>
        </w:rPr>
        <w:t xml:space="preserve"> в.) представлена рядом имен, сопоставимых по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чению с классиками западной социологии. Важнейшее значение имели труды М.М. Ковалевского, М.Я. Острогорского, П.А.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рокина. Знание отечественной политической социологии – нео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ходимое условие формирования научных взглядов на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российские политические процессы.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Один из виднейших русских социологов – </w:t>
      </w:r>
      <w:r w:rsidRPr="00A50605">
        <w:rPr>
          <w:rFonts w:ascii="Times New Roman" w:eastAsia="Times New Roman" w:hAnsi="Times New Roman" w:cs="Times New Roman"/>
          <w:b/>
          <w:sz w:val="32"/>
          <w:szCs w:val="32"/>
        </w:rPr>
        <w:t>Максим Макс</w:t>
      </w:r>
      <w:r w:rsidRPr="00A50605">
        <w:rPr>
          <w:rFonts w:ascii="Times New Roman" w:eastAsia="Times New Roman" w:hAnsi="Times New Roman" w:cs="Times New Roman"/>
          <w:b/>
          <w:sz w:val="32"/>
          <w:szCs w:val="32"/>
        </w:rPr>
        <w:t>и</w:t>
      </w:r>
      <w:r w:rsidRPr="00A50605">
        <w:rPr>
          <w:rFonts w:ascii="Times New Roman" w:eastAsia="Times New Roman" w:hAnsi="Times New Roman" w:cs="Times New Roman"/>
          <w:b/>
          <w:sz w:val="32"/>
          <w:szCs w:val="32"/>
        </w:rPr>
        <w:t>мович Ковалевский (1851–1916)</w:t>
      </w:r>
      <w:r w:rsidRPr="00A50605">
        <w:rPr>
          <w:rFonts w:ascii="Times New Roman" w:eastAsia="Times New Roman" w:hAnsi="Times New Roman" w:cs="Times New Roman"/>
          <w:sz w:val="32"/>
          <w:szCs w:val="32"/>
        </w:rPr>
        <w:t>. В области политической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циологии его прежде всего интересовали взаимоотношения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щества и государства, сущность государства, современные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мы политического устройства,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блемы демократии.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М.М. Ковалевский считал, что государственную власть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рактеризуют непроизводность, самодавление, самоопределя</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мость, бесконтрольность. Каждой из стадий общественного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вития соответствует свое политическое устройство: родовой 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дии – племенное княжество, феодал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ной – сословная монархия, всесословности – цезаризм, а затем конституционная, парламен</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ская монархия.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М.М. Ковалевский внес вклад в методологические пробл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дований, разрабатывая историко-сравнительный метод в изучении государственных институтов. Методу произвольных сопоставлений он противопоставляет две разновидности сравн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тельного метода. Первая, генетич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разновидность включает сравнительно-исторические исследования «политических систем и народов, которые происходят от одного общего ствола, а 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вательно, и способны... вынести из общей родины общие юрид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ческие убеждения и институты» [3,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41]. Другая, стадиальная, разновидность метода предполагает сравнение институтов и норм, отвечающих одинаковым ступеням общественного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 числу достижений </w:t>
      </w:r>
      <w:r w:rsidRPr="00A50605">
        <w:rPr>
          <w:rFonts w:ascii="Times New Roman" w:eastAsia="Times New Roman" w:hAnsi="Times New Roman" w:cs="Times New Roman"/>
          <w:sz w:val="32"/>
          <w:szCs w:val="32"/>
          <w:lang w:val="en-US"/>
        </w:rPr>
        <w:t>M</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M</w:t>
      </w:r>
      <w:r w:rsidRPr="00A50605">
        <w:rPr>
          <w:rFonts w:ascii="Times New Roman" w:eastAsia="Times New Roman" w:hAnsi="Times New Roman" w:cs="Times New Roman"/>
          <w:sz w:val="32"/>
          <w:szCs w:val="32"/>
        </w:rPr>
        <w:t>. Ковалевского относится устано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ление функции компаративистики как посредника между теорией и эмпирическими разысканиями. «Значение сравнительного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тода вовсе не состоит в открытии новых фактов, а в научном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 xml:space="preserve">яснении уже найденных», – настаивал он [3,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41].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Созревание политической социологии в России</w:t>
      </w:r>
      <w:r w:rsidRPr="00A50605">
        <w:rPr>
          <w:rFonts w:ascii="Times New Roman" w:eastAsia="Times New Roman" w:hAnsi="Times New Roman" w:cs="Times New Roman"/>
          <w:iCs/>
          <w:sz w:val="32"/>
          <w:szCs w:val="32"/>
        </w:rPr>
        <w:t xml:space="preserve"> </w:t>
      </w:r>
      <w:r w:rsidRPr="00A50605">
        <w:rPr>
          <w:rFonts w:ascii="Times New Roman" w:eastAsia="Times New Roman" w:hAnsi="Times New Roman" w:cs="Times New Roman"/>
          <w:sz w:val="32"/>
          <w:szCs w:val="32"/>
        </w:rPr>
        <w:t xml:space="preserve">связано с именем М.Я. Острогорского. </w:t>
      </w:r>
      <w:r w:rsidRPr="00A50605">
        <w:rPr>
          <w:rFonts w:ascii="Times New Roman" w:eastAsia="Times New Roman" w:hAnsi="Times New Roman" w:cs="Times New Roman"/>
          <w:b/>
          <w:sz w:val="32"/>
          <w:szCs w:val="32"/>
        </w:rPr>
        <w:t>Моисей Яковлевич Острогорский</w:t>
      </w:r>
      <w:r w:rsidRPr="00A50605">
        <w:rPr>
          <w:rFonts w:ascii="Times New Roman" w:eastAsia="Times New Roman" w:hAnsi="Times New Roman" w:cs="Times New Roman"/>
          <w:sz w:val="32"/>
          <w:szCs w:val="32"/>
        </w:rPr>
        <w:t xml:space="preserve"> (1854–1919) исследовал западную демократию с точки зрения механизмов ее функцион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рования, прежде всего – политических партий. Именно это направление, связывающее воедино филос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фию, право, социологию и политику западных демократий, по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волило М.Я. Острогорскому сделать принципиально новый шаг. Он заложил основы политической социологии как самостоятел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ной научной дисциплины, сформулировав выводы, получившие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 xml:space="preserve">тер парадигмы.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Это стало возможным благодаря широкому охвату пробл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чавшейся в значительной степени путем наблюдений. В ходе поездок в США и Великобританию М.Я. Острогорский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чил механизм функци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нирования политических систем, особенно – роль политических партий и их лидеров. Его фундаментальный труд «Демократия и политические партии» впервые издан в 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риже в 1898 г., переводился для издания в Ло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доне и Нью-Йорке. Наряду с М. Вебером и Р. Михельсом, М.Я. Острогорский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знан одним из основателей политической социологии, прежде всего такой ее отрасли, как учение о политических партиях.</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М.Я. Острогорский показал, что демократия – это, скорее, проблема, чем решение. Демократия для него не статическое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стояние общества, а его развитие, выражающееся в непрерывном столкновении противополо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ных интересов, социальных групп, партий. Последние представляют собой формальные 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имеющие свои законы возникновения, развития и функци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нирования. Поэтому понять демократию оказывается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ным лишь путем анализа политического поведения масс и индивидов, а также представляющих их политических институтов за 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лами прав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тельственной сферы, т. е. различных общественных организаций или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тических партий, борющихся за власть. Эти институты стали возможны в условиях развития демократии, юридического равенства, мобилизации и самоорганизации масс.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Воззрения М.Я. Острогорского стали связующим звеном классич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ских политических доктрин и политической социологии </w:t>
      </w:r>
      <w:r w:rsidRPr="00A50605">
        <w:rPr>
          <w:rFonts w:ascii="Times New Roman" w:eastAsia="Times New Roman" w:hAnsi="Times New Roman" w:cs="Times New Roman"/>
          <w:sz w:val="32"/>
          <w:szCs w:val="32"/>
        </w:rPr>
        <w:lastRenderedPageBreak/>
        <w:t>XX в.,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политической науки, на которую он оказал значительное влияние. Теория М.Я. Острогорского, разработа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ная на западном материале, представляет синтез западной и ру</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ской политических традиций. Она явилась попыткой найти отв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ты на вопросы, которые поставил российский политический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цесс начала ХХ в., путем анализа западных партийных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Подход М.Я. Острогорского отличался социологичностью, четк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стью постановки проблемы, использованием сравнительно-исторического метода. Хотя автор не был социологом в совр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менном смысле слова, но подошел к существу проблемы гораздо ближе, чем многие более поздние специалисты. Его интересовал вопрос о том, каковы общие характеристики партий в условиях демократии и политического равенства. Вклад М.Я. Острогорск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в политическую социологию заключается в попытке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здать систематическую теорию партий.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Трансформация социальной системы, имевшая результатом введение политического равенства и всеобщего избирательного права, повлияла на организацию всей политической системы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щества и ее компонентов. Возникнув как временные организ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имеющие целью мобилизацию масс для проведения выб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ров, партии приобрели устойчивый характер, став постоянным и неотъемлемым компонентом политической системы.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Внутрипартийный механизм власти является в работе М.Я. Острогорского самостоятельной, подробно разработанной пробл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мой. Он раскрывает специфику власти </w:t>
      </w:r>
      <w:r w:rsidRPr="00A50605">
        <w:rPr>
          <w:rFonts w:ascii="Times New Roman" w:eastAsia="Times New Roman" w:hAnsi="Times New Roman" w:cs="Times New Roman"/>
          <w:i/>
          <w:sz w:val="32"/>
          <w:szCs w:val="32"/>
        </w:rPr>
        <w:t>кокуса</w:t>
      </w:r>
      <w:r w:rsidRPr="00A50605">
        <w:rPr>
          <w:rFonts w:ascii="Times New Roman" w:eastAsia="Times New Roman" w:hAnsi="Times New Roman" w:cs="Times New Roman"/>
          <w:sz w:val="32"/>
          <w:szCs w:val="32"/>
        </w:rPr>
        <w:t>, делающую его непохожим на других носителей власти. В отличие от трад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ционных носителей власти, кокус тщательно камуфлирует свое влияние в обществе и партии. Возникнув как специализирова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орган, обеспечивающий связь парламентских партий с ма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сами избирателей, кокус со временем становится институтом, 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дающим мобилизацией масс в поддержку программы, координ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цией партийной работы в массах, подбором и назначением фун</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ционеров на 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ководящие должности в местном и центральном аппарате и пропагандой партийной идеологии. Кокус представл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 собой механизм, позволяющий небольшому числу людей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тролировать и направлять поведение масс.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М.Я. Острогорский критикует засилие кокусов в партиях и предлагает поощрять преобразование партий в массовые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ственные движения, намечает правовые технологии реформы.</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Переломный этап в формировании русской социологии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 xml:space="preserve">ражен в работах </w:t>
      </w:r>
      <w:r w:rsidRPr="00A50605">
        <w:rPr>
          <w:rFonts w:ascii="Times New Roman" w:eastAsia="Times New Roman" w:hAnsi="Times New Roman" w:cs="Times New Roman"/>
          <w:b/>
          <w:sz w:val="32"/>
          <w:szCs w:val="32"/>
        </w:rPr>
        <w:t>Питирима Александровича Сорокина (1889–1968)</w:t>
      </w:r>
      <w:r w:rsidRPr="00A50605">
        <w:rPr>
          <w:rFonts w:ascii="Times New Roman" w:eastAsia="Times New Roman" w:hAnsi="Times New Roman" w:cs="Times New Roman"/>
          <w:sz w:val="32"/>
          <w:szCs w:val="32"/>
        </w:rPr>
        <w:t>. Основываясь на подходах своих наставников – М.М. Ков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левского, Л.И. Петражицкого и Е. де Роберти, П.А. Сорокин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здал первое системное социологическое учение в России, нам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тил программу эмпирических исследований по социологии, ее преподавания в высшей школе. Основные труды П.А.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рокина русского периода (до 1922 г.) – «Система социологии», а также популярный «Общедоступный учебник социологии». Его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дологические подходы существенным образом повлияли на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нимание предмета науки. Социология является наукой, позна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щей реальные социальные отношения. Изучая явления, досту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ные наблюдению, проверке и измерению, она должна быть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 xml:space="preserve">ективной в аспектах точности и доказательности, свободы от оценочных суждений.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Считая понятия «нация», «класс», «государство» слишком широкими для объяснения действительности, П.А. Сорокин стремился выработать для анализа противоречий</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и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ствий элементов социальной структуры новый понятийный апп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рат. Чтобы достичь истины, считал он, социология должна пере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ти от масс к молекулам. С этих позиций разрабат</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валась теория социальной стратификации, социального конфликта и мобильн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сти, социокультурной динамики.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 Сорокин был активным участником революции     1917–1922 гг. в России. В работах «Общедоступный учебник по социологии» (1920 г.), «Социология революции» (1925 г.) и др. он создал концепцию революции как типа социальных измен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Всякая революция, по П.А. Сорокину, имеет причиной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давление базовых инстинктов большинства населения. К ним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носятся потребности в пище (голод); потребности в жилище и одежде; инстинкт собственности (бедность одних на фоне благ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денствия других); инстинкт самосохранения (деспотизм, распр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вы, массовые казни); потребность в коллективном самосохран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нии (семьи, религиозного объединения, партии); половой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lastRenderedPageBreak/>
        <w:t>стинкт; инстинкт самовыражения; потребность в творческой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тельности; потребность в свободе. Такое подавление носит ма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совый характер и сопровождается бессилием групп подде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жания порядка.</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 Сорокин полагает, что всякая революция проходит три стадии. Первая очень кратковременна. Она отмечена радостью освобождения от тирании старого режима и ожиданиями реформ. Эта начальная стадия отмечена национальным единством, её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вительство гуманно, а его политика нерешительна и часто бе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сильна. Обычно на смену ей приходит вторая, деструктивная ф</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за. Она искореняет не только обветшалые, но и ещё жизнесп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собные институты и ценности общества, уничтожает не только отжившую век политическую элиту старого режима, но и множ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 творч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лиц и групп. Революционное правительство на этой стадии безжалостно, тиранично, а его политика преимущ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 деструктивна, насильственна и террористична. Пост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пенно революция вступает в третью, конструктивную, фазу, начинает создавать новый порядок. В постреволюционном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рядке обычно новые модели и образцы поведения интегрир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ются с старыми, но не потерявшими жизненную силу образцами дор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волюционной действительности. </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Революция, как считает П.А. Сорокин, приводит к разруш</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тельным последствиям для общества – краху его правовых и нравственных устоев, жестокости и агрессии в обществе, росту преступности, разрушению семейных ценностей, эмиграции, массовой гибели людей в результате актов насилия, голода, эп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демий, самоубийств. Причём последствия продолжают сказ</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ваться ещё долгие годы после революции. П.А. Сорокин считает, что в ходе революции гибнут прежде всего наиболее выдающи</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ся, энергичные, одарённые люди по сравнению с массой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в меньшей мере страдают морально и биологически дефе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тивные лица. В результате страна остаётся обескровленной.</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Альтернативой разрушительной стихии революции П.А.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рокин видит не стремление любой ценой сохранить существу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щий порядок, а изменение общества путём реформ. Реформы должны основываться на следующих принципах:</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 любая реформа не должна принижать человеческое дост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инство, не должна сопровождаться противостоянием с базовыми потребностями 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дей;</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каждой реформе должны предшествовать глубокие нау</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ные исследования, направленные на изучение социальных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вий жизни общества;</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реформы должны проводиться исключительно констит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ционными методами.</w:t>
      </w:r>
    </w:p>
    <w:p w:rsidR="00A50605" w:rsidRPr="00A50605" w:rsidRDefault="00A50605" w:rsidP="00A50605">
      <w:pPr>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3"/>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 xml:space="preserve">Парадигмы политической социологии </w:t>
      </w:r>
      <w:r w:rsidRPr="00A50605">
        <w:rPr>
          <w:rFonts w:ascii="Times New Roman" w:eastAsia="Times New Roman" w:hAnsi="Times New Roman" w:cs="Times New Roman"/>
          <w:b/>
          <w:bCs/>
          <w:sz w:val="32"/>
          <w:szCs w:val="32"/>
          <w:lang w:val="en-US"/>
        </w:rPr>
        <w:t>XX</w:t>
      </w:r>
      <w:r w:rsidRPr="00A50605">
        <w:rPr>
          <w:rFonts w:ascii="Times New Roman" w:eastAsia="Times New Roman" w:hAnsi="Times New Roman" w:cs="Times New Roman"/>
          <w:b/>
          <w:bCs/>
          <w:sz w:val="32"/>
          <w:szCs w:val="32"/>
        </w:rPr>
        <w:t xml:space="preserve"> века:</w:t>
      </w:r>
    </w:p>
    <w:p w:rsidR="00A50605" w:rsidRPr="00A50605" w:rsidRDefault="00A50605" w:rsidP="00A50605">
      <w:pPr>
        <w:keepNext/>
        <w:keepLines/>
        <w:spacing w:after="0" w:line="240" w:lineRule="auto"/>
        <w:jc w:val="center"/>
        <w:outlineLvl w:val="3"/>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исследования политических систем,</w:t>
      </w:r>
    </w:p>
    <w:p w:rsidR="00A50605" w:rsidRPr="00A50605" w:rsidRDefault="00A50605" w:rsidP="00A50605">
      <w:pPr>
        <w:keepNext/>
        <w:keepLines/>
        <w:spacing w:after="0" w:line="240" w:lineRule="auto"/>
        <w:jc w:val="center"/>
        <w:outlineLvl w:val="3"/>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политических культур и политических конфликтов</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XX в. развитие политической социологии идёт по все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специализированным направлениям: институциональному (Дж. Брайс, Д. Норт, М. Олсен, Т. Скокпол), бихевиоралистскому (Ч. Мерриам, Г. Лассуэлл, П. Лазарсфельд), постбихевиоралис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скому (Р.Ч. Миллс, С. Додд), системному (Д. Истон, К. Дойч, Г. Алмонд), ценностному (Л. Хоффман, Ф. Бро). Большой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рес представляют работы элитологов Р. Миллса, Дж. Хигли, Т. Дая, Х. Зиглера, Р. Даля, Д. Рисмена, Д. Трумена. Получили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витие исследования групп давления и лоббизма А. Бентли, ма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совых коммуник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ций Г.Д. Лассуэлла. Предметом исследований стали также проблемы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фликтов и политических изменений, бюрократии, общественных организаций и движений,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социализации, политической культуры и лидерства.</w:t>
      </w:r>
    </w:p>
    <w:p w:rsidR="00A50605" w:rsidRPr="00A50605" w:rsidRDefault="00A50605" w:rsidP="00A50605">
      <w:pPr>
        <w:spacing w:after="0" w:line="240" w:lineRule="auto"/>
        <w:ind w:firstLine="68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 XX столетии научный поиск на десятилетия определялся </w:t>
      </w:r>
      <w:r w:rsidRPr="00A50605">
        <w:rPr>
          <w:rFonts w:ascii="Times New Roman" w:eastAsia="Times New Roman" w:hAnsi="Times New Roman" w:cs="Times New Roman"/>
          <w:b/>
          <w:i/>
          <w:sz w:val="32"/>
          <w:szCs w:val="32"/>
        </w:rPr>
        <w:t>бихеви</w:t>
      </w:r>
      <w:r w:rsidRPr="00A50605">
        <w:rPr>
          <w:rFonts w:ascii="Times New Roman" w:eastAsia="Times New Roman" w:hAnsi="Times New Roman" w:cs="Times New Roman"/>
          <w:b/>
          <w:i/>
          <w:sz w:val="32"/>
          <w:szCs w:val="32"/>
        </w:rPr>
        <w:t>о</w:t>
      </w:r>
      <w:r w:rsidRPr="00A50605">
        <w:rPr>
          <w:rFonts w:ascii="Times New Roman" w:eastAsia="Times New Roman" w:hAnsi="Times New Roman" w:cs="Times New Roman"/>
          <w:b/>
          <w:i/>
          <w:sz w:val="32"/>
          <w:szCs w:val="32"/>
        </w:rPr>
        <w:t>ралистскими</w:t>
      </w:r>
      <w:r w:rsidRPr="00A50605">
        <w:rPr>
          <w:rFonts w:ascii="Times New Roman" w:eastAsia="Times New Roman" w:hAnsi="Times New Roman" w:cs="Times New Roman"/>
          <w:b/>
          <w:sz w:val="32"/>
          <w:szCs w:val="32"/>
        </w:rPr>
        <w:t xml:space="preserve"> </w:t>
      </w:r>
      <w:r w:rsidRPr="00A50605">
        <w:rPr>
          <w:rFonts w:ascii="Times New Roman" w:eastAsia="Times New Roman" w:hAnsi="Times New Roman" w:cs="Times New Roman"/>
          <w:sz w:val="32"/>
          <w:szCs w:val="32"/>
        </w:rPr>
        <w:t>исследованиями политического поведения (Ч. Мерриам, К. Боулдинг). Так, С. Липсет сосредоточил вним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на анализе социальных условий развития демократии. Труды П. Лазарсфельда, Б. Берельсона, Р. Росси посвящены избирател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ным кампаниям, проблемам электорального поведения.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Развитие политической социологии связано с </w:t>
      </w:r>
      <w:r w:rsidRPr="00A50605">
        <w:rPr>
          <w:rFonts w:ascii="Times New Roman" w:eastAsia="Times New Roman" w:hAnsi="Times New Roman" w:cs="Times New Roman"/>
          <w:b/>
          <w:i/>
          <w:sz w:val="32"/>
          <w:szCs w:val="32"/>
        </w:rPr>
        <w:t>функцион</w:t>
      </w:r>
      <w:r w:rsidRPr="00A50605">
        <w:rPr>
          <w:rFonts w:ascii="Times New Roman" w:eastAsia="Times New Roman" w:hAnsi="Times New Roman" w:cs="Times New Roman"/>
          <w:b/>
          <w:i/>
          <w:sz w:val="32"/>
          <w:szCs w:val="32"/>
        </w:rPr>
        <w:t>а</w:t>
      </w:r>
      <w:r w:rsidRPr="00A50605">
        <w:rPr>
          <w:rFonts w:ascii="Times New Roman" w:eastAsia="Times New Roman" w:hAnsi="Times New Roman" w:cs="Times New Roman"/>
          <w:b/>
          <w:i/>
          <w:sz w:val="32"/>
          <w:szCs w:val="32"/>
        </w:rPr>
        <w:t>лизмом</w:t>
      </w:r>
      <w:r w:rsidRPr="00A50605">
        <w:rPr>
          <w:rFonts w:ascii="Times New Roman" w:eastAsia="Times New Roman" w:hAnsi="Times New Roman" w:cs="Times New Roman"/>
          <w:sz w:val="32"/>
          <w:szCs w:val="32"/>
        </w:rPr>
        <w:t>, акцентирующим внимание на институциональных 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пектах социального действия. Яркими представителями напра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являются Т. Парсонс и Р. Мертон, считавшие, что функц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lastRenderedPageBreak/>
        <w:t>ональный анализ призван играть ключевую роль в развитии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циологической теории и исследований.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Развивая функционализм, в 1950–1960-е гг. </w:t>
      </w:r>
      <w:r w:rsidRPr="00A50605">
        <w:rPr>
          <w:rFonts w:ascii="Times New Roman" w:eastAsia="Times New Roman" w:hAnsi="Times New Roman" w:cs="Times New Roman"/>
          <w:b/>
          <w:sz w:val="32"/>
          <w:szCs w:val="32"/>
        </w:rPr>
        <w:t>Дэвид Истон</w:t>
      </w:r>
      <w:r w:rsidRPr="00A50605">
        <w:rPr>
          <w:rFonts w:ascii="Times New Roman" w:eastAsia="Times New Roman" w:hAnsi="Times New Roman" w:cs="Times New Roman"/>
          <w:sz w:val="32"/>
          <w:szCs w:val="32"/>
        </w:rPr>
        <w:t xml:space="preserve"> (род. в 1917), </w:t>
      </w:r>
      <w:r w:rsidRPr="00A50605">
        <w:rPr>
          <w:rFonts w:ascii="Times New Roman" w:eastAsia="Times New Roman" w:hAnsi="Times New Roman" w:cs="Times New Roman"/>
          <w:b/>
          <w:sz w:val="32"/>
          <w:szCs w:val="32"/>
        </w:rPr>
        <w:t>Габриэль Алмонд</w:t>
      </w:r>
      <w:r w:rsidRPr="00A50605">
        <w:rPr>
          <w:rFonts w:ascii="Times New Roman" w:eastAsia="Times New Roman" w:hAnsi="Times New Roman" w:cs="Times New Roman"/>
          <w:sz w:val="32"/>
          <w:szCs w:val="32"/>
        </w:rPr>
        <w:t xml:space="preserve"> (1911–2002 ) и </w:t>
      </w:r>
      <w:r w:rsidRPr="00A50605">
        <w:rPr>
          <w:rFonts w:ascii="Times New Roman" w:eastAsia="Times New Roman" w:hAnsi="Times New Roman" w:cs="Times New Roman"/>
          <w:b/>
          <w:sz w:val="32"/>
          <w:szCs w:val="32"/>
        </w:rPr>
        <w:t>Карл Дойч</w:t>
      </w:r>
      <w:r w:rsidRPr="00A50605">
        <w:rPr>
          <w:rFonts w:ascii="Times New Roman" w:eastAsia="Times New Roman" w:hAnsi="Times New Roman" w:cs="Times New Roman"/>
          <w:sz w:val="32"/>
          <w:szCs w:val="32"/>
        </w:rPr>
        <w:t xml:space="preserve"> (1912 – 1992 ) создали </w:t>
      </w:r>
      <w:r w:rsidRPr="00A50605">
        <w:rPr>
          <w:rFonts w:ascii="Times New Roman" w:eastAsia="Times New Roman" w:hAnsi="Times New Roman" w:cs="Times New Roman"/>
          <w:b/>
          <w:i/>
          <w:sz w:val="32"/>
          <w:szCs w:val="32"/>
        </w:rPr>
        <w:t>парадигму политической системы</w:t>
      </w:r>
      <w:r w:rsidRPr="00A50605">
        <w:rPr>
          <w:rFonts w:ascii="Times New Roman" w:eastAsia="Times New Roman" w:hAnsi="Times New Roman" w:cs="Times New Roman"/>
          <w:i/>
          <w:sz w:val="32"/>
          <w:szCs w:val="32"/>
        </w:rPr>
        <w:t>.</w:t>
      </w:r>
      <w:r w:rsidRPr="00A50605">
        <w:rPr>
          <w:rFonts w:ascii="Times New Roman" w:eastAsia="Times New Roman" w:hAnsi="Times New Roman" w:cs="Times New Roman"/>
          <w:sz w:val="32"/>
          <w:szCs w:val="32"/>
        </w:rPr>
        <w:t xml:space="preserve">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Теория политических систем основывается на синтезе функционал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ного и системного подходов к изучению политики, работ Р. Мертона в области структурного функционализма и применении к сфере политики теории социальных систем Т.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сонса. Теория политических систем исходит из существования противоречивого единства институтов власти и институтов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данского участия, которые вместе образуют политическую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стему общества. Существование политической системы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ляется через разделение системы и её внешней среды.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система есть ряд взаимодействий, абстрагируемых от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социального поведения, посредством которых происходит 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торитарное распределение ценностей в обществе. Это распред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ление носит «авторитетный» характер (Д. Истон), т. е. обязыв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ющий к подчинению. В схематическом виде модель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системы выглядит следующим образом.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Под «входами» понимаются импульсы, которые система должна принять, переработать и оформить ради установления общих норм и правил поведения общества в процессе распред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ценностей для предотвращения конфликтов. Среди «вх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дов» политической системы выделяют два основных их вида: требования и поддержка. Требования являются необходимым компонентом организации социальной системы, так как индив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ды вступают в общение ради удовлетворения своих потребн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стей.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держка – это социальная энергия, необходимая системе для действия. Принятые решения – это «выходы» системы, они реализуются в обществе. В модели есть также понятие обратной связи. Результат принятия политического решения восприним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средой (как интрасоциетальной, так и экстрасоциетальной), которая реагирует на принятое решение и посылает импульсы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акции на «входы» политической системы.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Основные функции политической системы разделяются на функции входа и выхода. К функциям входа относятся: артик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lastRenderedPageBreak/>
        <w:t>ляция (выражение), агрегирование (согласование, объединение) социальных интересов (политические партии), политическая коммуникация, политическая социализация, политическое рекр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тирование (привлечение к участию и отбор эл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ты). К функциям выхода относятся: выработка политики (парламент), осуществл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ние политики (правительство), арбитраж (судебные органы).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Условием стабильности системы является ее эффективное функци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нирование. Эффективность функционирования, в свою очередь, зависит от характера взаимодействия системы с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средой. По этому основ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нию (характер взаимодействия) системы делятся на открытые и закрытые. Первые способны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держивать состояние динамического равновесия со средой, быс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ро реагируя на взаимодействия, принимая адекватные требован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 внешней среды решения. Такие системы называются гибкими. Вторые в силах поддерживать в основном состояние статическ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равн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весия со средой и не способны оперативно реагировать на ее требования, перестраиваться в соответствии с ее изменен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ями. Такие системы назыв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негибкими или ригидными.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традиционного общества характерны закрытые автор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тарные системы, адекватные содержанию и динамике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процессов, происходящих в нем. Для современного (инд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стриального и постиндустриального) общества типичны откр</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тые (демократические) системы. Пер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ход от закрытых систем к открытым происходит путем модернизации. На этой основе все политические системы современности можно подразделить на традиционные, переходные и современные.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Обращение к категории «политическая система» стало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собом изучения власти как формы совокупной деятельности, как процесса и результата взаимодействий законов, администрати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ной системы, партий, 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социаций, лидеров, элиты. Эмпирически наблюдаемые явления рассматриваются как взаимодействия внутренне сложных структур и процессов по поводу принятия и реализации властных решений. Парадигма системы позволила объединить отдельные концепции политики и власти, созда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на ранних этапах развития политической социологии, в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ленную целостность. Созданная в период относительной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ческой стабильности в мире, она на протяжении нескольких дес</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lastRenderedPageBreak/>
        <w:t xml:space="preserve">тилетий служила едва ли не основной моделью интерпретации политики.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Парадигма политических систем не была единственной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рией политики второй половины XX в. Рост динамики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изменений и конфликтов, появление кризисов демократии, сопровождающееся ростом недоверия к ее основным институтам и усилением протестного поведения, все сложнее объяснить,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ходя из теории политических систем. В итоге в политической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циологии создаются несколько новых парадигм, в которых с 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тернативных позиций осмысливаются феномены политики. Остановимся подробно на парадигмах конфликта и политической культуры.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
          <w:sz w:val="32"/>
          <w:szCs w:val="32"/>
        </w:rPr>
        <w:t>Парадигма конфликта</w:t>
      </w:r>
      <w:r w:rsidRPr="00A50605">
        <w:rPr>
          <w:rFonts w:ascii="Times New Roman" w:eastAsia="Times New Roman" w:hAnsi="Times New Roman" w:cs="Times New Roman"/>
          <w:sz w:val="32"/>
          <w:szCs w:val="32"/>
        </w:rPr>
        <w:t xml:space="preserve"> возникла в качестве дополнения к парадигме систем и стала своеобразной альтернативой парадигме классовой борьбы, созданной в рамках марксистской методол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гии. В отличие от теории классовой борьбы, утверждавшей неи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бежность постепенного отмирания государства, теория конфли</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та считает социальную напряженность важнейшим условием нормального функционирования и развития любой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ственной системы. Вследствие этого, теория конфликта приходит к выв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ду, что политическая жизнь органически включает в себя борьбу за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пределение и перераспределение власти, поэтому борьба за власть была, есть и будет основой политики. Борьба за госпо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ство – необходимое условие существования политического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низма, она создает гарантии осуществления гражданских 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прав и свобод, способствует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менению политических систем путем дезинтеграции и дезорганизации устаревших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тических институтов.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Основным разработчиком теории конфликта применительно к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тической социологии стал </w:t>
      </w:r>
      <w:r w:rsidRPr="00A50605">
        <w:rPr>
          <w:rFonts w:ascii="Times New Roman" w:eastAsia="Times New Roman" w:hAnsi="Times New Roman" w:cs="Times New Roman"/>
          <w:b/>
          <w:sz w:val="32"/>
          <w:szCs w:val="32"/>
        </w:rPr>
        <w:t xml:space="preserve">Ральф Дарендорф </w:t>
      </w:r>
      <w:r w:rsidRPr="00A50605">
        <w:rPr>
          <w:rFonts w:ascii="Times New Roman" w:eastAsia="Times New Roman" w:hAnsi="Times New Roman" w:cs="Times New Roman"/>
          <w:sz w:val="32"/>
          <w:szCs w:val="32"/>
        </w:rPr>
        <w:t>(1929–2009). В отличие от К. Маркса, он считал источником конфликта не собственность (экономич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отношения), а власть (отношения господства). Он утверждал, что го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подство, а не собственность – универсальный феномен общества. Согласно его представлению, господство складывается из трех полномочий: гара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тировать и сохранять (консервативные) нормы, развертывать и применять (эволюционные) нормы, устанавливать и изменять (реформис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lastRenderedPageBreak/>
        <w:t>ские) нормы. Этим трем аспектам права, создаваемым госпо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ством, соответствуют формы власти – судебная, исполнительная и законодательная. Господство во всеобъемлющем смысле,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ключает Р. Дарендорф, можно понимать «как установление,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менение и принуждение к выполнению норм». Классы, в его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нимании, есть группы людей, вступающие в конфликты в сфере властных отношений. «Структуры господства в обществе, –утверждает Р. Дарендорф, – обусловливают неравенство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поз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ций, которое… превращается в отправную точку для столкновений и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фликтов, а тем самым – в мотор изменения» [2,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428].</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Политическое неравенство (отношения господства и подч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нения) являются причиной социальных конфликтов. Конфликты существуют 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гда либо в явной, либо в скрытой форме, но они всякий раз обостряются тогда, когда власть монополизируется одной частью общества, а другая часть лишается не только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ступа к власти, но и перспектив его получения. Группы, заним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ющие подчиненные позиции, предъявляют претензии группам, занимающим доминирующие позиции. Последние оказывают противодействи</w:t>
      </w:r>
      <w:r w:rsidRPr="00A50605">
        <w:rPr>
          <w:rFonts w:ascii="Times New Roman" w:eastAsia="Times New Roman" w:hAnsi="Times New Roman" w:cs="Times New Roman"/>
          <w:sz w:val="32"/>
          <w:szCs w:val="32"/>
          <w:lang w:val="en-US"/>
        </w:rPr>
        <w:t>e</w:t>
      </w:r>
      <w:r w:rsidRPr="00A50605">
        <w:rPr>
          <w:rFonts w:ascii="Times New Roman" w:eastAsia="Times New Roman" w:hAnsi="Times New Roman" w:cs="Times New Roman"/>
          <w:sz w:val="32"/>
          <w:szCs w:val="32"/>
        </w:rPr>
        <w:t xml:space="preserve"> устремлениям первых. В итоге напряженность перераст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в конфликт, который принимает либо мирную, либо насильственную форму. Р. Дарендорф считает, что в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ном обществе постепенно сложился алгоритм мирного разреш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конфликтов, исключающий необходимость принесения чел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веческих жертв ради достижения социального равновесия. В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нове алгоритма лежит повышение социального и демократич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минимума, доступ к которому гарантируется всем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ным группам вне зависимости от их положения в системе влас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отношений. Способ разрешения социальных конфликтов в современном обществе, по убеждениям Р. Дарендорфа, заключ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не в бесконечном совершенствовании конституций и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тутов, а в развитии прямого гражданского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участия в принятии государственных ре</w:t>
      </w:r>
      <w:r w:rsidRPr="00A50605">
        <w:rPr>
          <w:rFonts w:ascii="Times New Roman" w:eastAsia="Times New Roman" w:hAnsi="Times New Roman" w:cs="Times New Roman"/>
          <w:spacing w:val="10"/>
          <w:sz w:val="32"/>
          <w:szCs w:val="32"/>
        </w:rPr>
        <w:t>шений,</w:t>
      </w:r>
      <w:r w:rsidRPr="00A50605">
        <w:rPr>
          <w:rFonts w:ascii="Times New Roman" w:eastAsia="Times New Roman" w:hAnsi="Times New Roman" w:cs="Times New Roman"/>
          <w:sz w:val="32"/>
          <w:szCs w:val="32"/>
        </w:rPr>
        <w:t xml:space="preserve"> в совершенствовании способов и форм действия людей в сфере политики.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i/>
          <w:sz w:val="32"/>
          <w:szCs w:val="32"/>
        </w:rPr>
        <w:t>Парадигма политической культуры</w:t>
      </w:r>
      <w:r w:rsidRPr="00A50605">
        <w:rPr>
          <w:rFonts w:ascii="Times New Roman" w:eastAsia="Times New Roman" w:hAnsi="Times New Roman" w:cs="Times New Roman"/>
          <w:sz w:val="32"/>
          <w:szCs w:val="32"/>
        </w:rPr>
        <w:t xml:space="preserve"> создавалась и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валась одновременно с теориями политических систем 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альных конфликтов. Парадигма политической культуры пришла </w:t>
      </w:r>
      <w:r w:rsidRPr="00A50605">
        <w:rPr>
          <w:rFonts w:ascii="Times New Roman" w:eastAsia="Times New Roman" w:hAnsi="Times New Roman" w:cs="Times New Roman"/>
          <w:sz w:val="32"/>
          <w:szCs w:val="32"/>
        </w:rPr>
        <w:lastRenderedPageBreak/>
        <w:t>на смену парадигме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активности, господствовавшей в социологии до середины XX в. Создателями теории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культуры стали Габриэль Алмонд и Сидней Верба. Разр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ботка теории совпала с началом бихевиористской рев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люции во второй половине 1950 – начале 1960-х гг., которая открыла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можность изучать более широкий спектр общественных 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ний и их связей с политикой.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Феномен политической культуры, как его определили авт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 концепции, подразумевает существование отношений к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сист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 к ее разнообразным элементам и роли человека в системе. Это система ориентаций на комплекс социальных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ектов и процессов. Работа выпо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нена в психологическом ключе, и политическая культура понималась прежде всего как психол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гическое отношение к политическим объектам.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 Алмонд и С. Верба, исходя из сочетания ориентаций,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 xml:space="preserve">деляют три идеальных типа политической культуры: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патриархальный, где знания о политике, эмоции и сужд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о связанных с ней ценностях равны</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нулю; основными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теристиками типа являются индифферентность, аполитичность, отсутствие ожиданий осно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ной части населения;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подданническая культура: государство выступает в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 источника норм, которые необходимо соблюдать, и регл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мента, которому нужно подчиняться;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 культура участия (партисипаторная) предполагает, что власть рассматривают и как источник норм, и как объект возде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со стороны заинтересованных лиц в процессе принятия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шений. Люди уверены, что они могут играть активную роль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литике, хотя оценивают эту возможность по-разному. Данные типы не встречаются в чистом виде, и на пра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тике существуют их комбинации.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Особое место среди классификаций культур, образованных в результате смешения трех идеальных типов, занимает гражда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ская культура. Этот тип политической культуры базируется на «рационально-активистской» модели поведения. Данный тип культуры – наиболее подходящий для демократической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ческой системы. </w:t>
      </w:r>
    </w:p>
    <w:p w:rsidR="00A50605" w:rsidRPr="00A50605" w:rsidRDefault="00A50605" w:rsidP="00A50605">
      <w:pPr>
        <w:spacing w:after="0" w:line="240" w:lineRule="auto"/>
        <w:rPr>
          <w:rFonts w:ascii="Times New Roman" w:eastAsia="Times New Roman" w:hAnsi="Times New Roman" w:cs="Times New Roman"/>
          <w:b/>
          <w:bCs/>
          <w:sz w:val="32"/>
          <w:szCs w:val="32"/>
        </w:rPr>
      </w:pPr>
    </w:p>
    <w:p w:rsidR="00A50605" w:rsidRPr="00A50605" w:rsidRDefault="00A50605" w:rsidP="00A50605">
      <w:pPr>
        <w:spacing w:after="0" w:line="240" w:lineRule="auto"/>
        <w:jc w:val="center"/>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lastRenderedPageBreak/>
        <w:t>Парадигма политического поля в работах П. Бурдьё</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Парадигма политического поля</w:t>
      </w:r>
      <w:r w:rsidRPr="00A50605">
        <w:rPr>
          <w:rFonts w:ascii="Times New Roman" w:eastAsia="Times New Roman" w:hAnsi="Times New Roman" w:cs="Times New Roman"/>
          <w:sz w:val="32"/>
          <w:szCs w:val="32"/>
        </w:rPr>
        <w:t xml:space="preserve"> стала важной вехой в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витии политической социологии. Еще представители </w:t>
      </w:r>
      <w:r w:rsidRPr="00A50605">
        <w:rPr>
          <w:rFonts w:ascii="Times New Roman" w:eastAsia="Times New Roman" w:hAnsi="Times New Roman" w:cs="Times New Roman"/>
          <w:b/>
          <w:i/>
          <w:sz w:val="32"/>
          <w:szCs w:val="32"/>
        </w:rPr>
        <w:t>Фран</w:t>
      </w:r>
      <w:r w:rsidRPr="00A50605">
        <w:rPr>
          <w:rFonts w:ascii="Times New Roman" w:eastAsia="Times New Roman" w:hAnsi="Times New Roman" w:cs="Times New Roman"/>
          <w:b/>
          <w:i/>
          <w:sz w:val="32"/>
          <w:szCs w:val="32"/>
        </w:rPr>
        <w:t>к</w:t>
      </w:r>
      <w:r w:rsidRPr="00A50605">
        <w:rPr>
          <w:rFonts w:ascii="Times New Roman" w:eastAsia="Times New Roman" w:hAnsi="Times New Roman" w:cs="Times New Roman"/>
          <w:b/>
          <w:i/>
          <w:sz w:val="32"/>
          <w:szCs w:val="32"/>
        </w:rPr>
        <w:t>фуртской школы</w:t>
      </w:r>
      <w:r w:rsidRPr="00A50605">
        <w:rPr>
          <w:rFonts w:ascii="Times New Roman" w:eastAsia="Times New Roman" w:hAnsi="Times New Roman" w:cs="Times New Roman"/>
          <w:sz w:val="32"/>
          <w:szCs w:val="32"/>
        </w:rPr>
        <w:t xml:space="preserve"> в начале 1960-х гг. обратили внимание на ма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кетизацию сферы политики вследствие прогресса массовых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муникаций. В работах Ю. Хабермаса представлена концепция, описывающая активность участников избир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тельного процесса как разновидности деятельности по продаже товаров и услуг. Позже в работах П. Бурдьё представлена концепция поля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ки, в основу которой положен маркетинговый принцип.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Пьер Бурдьё</w:t>
      </w:r>
      <w:r w:rsidRPr="00A50605">
        <w:rPr>
          <w:rFonts w:ascii="Times New Roman" w:eastAsia="Times New Roman" w:hAnsi="Times New Roman" w:cs="Times New Roman"/>
          <w:sz w:val="32"/>
          <w:szCs w:val="32"/>
        </w:rPr>
        <w:t xml:space="preserve"> (1930–2002) представляет социальное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странство в качестве многомерного и открытого ансамбля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сительно автономных полей (экономического, культурного,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социального) борьбы социальных агентов за дом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нирующие позиции. П. Бурдьё считал существенным недоста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ком марксизма сведение социального мира к одному экономич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скому полю и игнорирование позиций, которые занимают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альные агенты в различных полях. Он признавал, что в ансамбле полей есть своя иерархия и в ней экономическое поле занимает особую позицию. Оно стремится навязать свою структуру другим полям.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Агенты и группы агентов определяются по их относител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ным поз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циям в социальном пространстве. Социальные позиции агентов зависят как от общей величины капитала, которым они обладают, так и от сочетания капиталов в различных полях.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питал дает шанс агентам в данный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мент времени установить власть над полем, над механизмами воспроизводства благ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рядком их распределения.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Поле политики – одно из основных полей борьбы за власть, име</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щих особенности. П. Бурдьё представляет его как рынок, в котором осуществляется производство, спрос и предложение особого товара, – политических партий, программ, мнений,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минирующих и доминируемых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зиций.</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«Политическое поле, – писал П. Бурдьё, – понимаемое 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новременно как поле сил и поле борьбы, направленной на изм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нение соотношения этих сил, которое определяет структуру поля </w:t>
      </w:r>
      <w:r w:rsidRPr="00A50605">
        <w:rPr>
          <w:rFonts w:ascii="Times New Roman" w:eastAsia="Times New Roman" w:hAnsi="Times New Roman" w:cs="Times New Roman"/>
          <w:sz w:val="32"/>
          <w:szCs w:val="32"/>
        </w:rPr>
        <w:lastRenderedPageBreak/>
        <w:t>в каждый данный момент, не есть государство в государстве: влияние на поле внешней необходимости дает о себе знать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средством той связи, которую доверители, в силу своей дифф</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ренцированной отдаленности от средств политического прои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водства, поддерживают со своими доверенными лицами, а также посредством св</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зи, которую эти последние в силу их диспозиций поддерживают со своими организациями. По причине неравного распределения средств произво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ства того или иного в явном виде сформулированного представления о социальном мире,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ческая жизнь может быть описана в логике спроса и предлож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политическое поле – это место, где в конкурентной борьбе между агентами, которые оказываются в нее втянутыми, рожд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тическая продукция, проблемы, программы, анализы, комментарии, концепции, события, из которых и должны выб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рать обычные граждане, низведенные до положения "потребит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лей" и тем более рискующие попасть впросак, чем более удалены они от места производства» [1,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181–182].</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Согласно П. Бурдье, исследование поля политики с необх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димостью должно включать рассмотрение условий доступа к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практике и ее осуществлению. Поле политики оформляется различиями активных характеристик агентов,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рые придают их обладателям власть в поле (способность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ствовать эффективно) и являются видами власти в этом поле. Каждая политическая позиция описывается специфическими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четаниями этих характеристик, определена отношениями с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гими позициями. Всё в поле политики – позиции, агенты,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туты, программные зая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комментарии, манифестации и т. д. – может быть понято исключительно через соотнесение, сра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нение и противопоставление, через анализ борьбы за переопред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ление правил внутреннего деления поля.</w:t>
      </w:r>
    </w:p>
    <w:p w:rsidR="00A50605" w:rsidRPr="00A50605" w:rsidRDefault="00A50605" w:rsidP="00A50605">
      <w:pPr>
        <w:spacing w:after="0" w:line="240" w:lineRule="auto"/>
        <w:rPr>
          <w:rFonts w:ascii="Times New Roman" w:eastAsia="Times New Roman" w:hAnsi="Times New Roman" w:cs="Times New Roman"/>
          <w:b/>
          <w:bCs/>
          <w:sz w:val="32"/>
          <w:szCs w:val="32"/>
        </w:rPr>
      </w:pPr>
    </w:p>
    <w:p w:rsidR="00A50605" w:rsidRPr="00A50605" w:rsidRDefault="00A50605" w:rsidP="00A50605">
      <w:pPr>
        <w:pStyle w:val="a9"/>
        <w:tabs>
          <w:tab w:val="left" w:pos="481"/>
        </w:tabs>
        <w:spacing w:after="0" w:line="240" w:lineRule="auto"/>
        <w:ind w:left="0"/>
        <w:jc w:val="center"/>
        <w:rPr>
          <w:rFonts w:ascii="Times New Roman" w:eastAsia="Times New Roman" w:hAnsi="Times New Roman" w:cs="Times New Roman"/>
          <w:b/>
          <w:bCs/>
          <w:i/>
          <w:sz w:val="32"/>
          <w:szCs w:val="32"/>
        </w:rPr>
      </w:pPr>
      <w:r w:rsidRPr="00A50605">
        <w:rPr>
          <w:rFonts w:ascii="Times New Roman" w:eastAsia="Times New Roman" w:hAnsi="Times New Roman" w:cs="Times New Roman"/>
          <w:b/>
          <w:bCs/>
          <w:i/>
          <w:sz w:val="32"/>
          <w:szCs w:val="32"/>
        </w:rPr>
        <w:t>Контрольные вопросы и задания</w:t>
      </w:r>
    </w:p>
    <w:p w:rsidR="00A50605" w:rsidRPr="00A50605" w:rsidRDefault="00A50605" w:rsidP="00A50605">
      <w:pPr>
        <w:pStyle w:val="a9"/>
        <w:tabs>
          <w:tab w:val="left" w:pos="481"/>
        </w:tabs>
        <w:spacing w:after="0" w:line="240" w:lineRule="auto"/>
        <w:ind w:left="0" w:firstLine="709"/>
        <w:jc w:val="center"/>
        <w:rPr>
          <w:rFonts w:ascii="Times New Roman" w:eastAsia="Times New Roman" w:hAnsi="Times New Roman" w:cs="Times New Roman"/>
          <w:sz w:val="32"/>
          <w:szCs w:val="32"/>
        </w:rPr>
      </w:pP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В чем заключается специфика социологического подхода к изуч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нию политической жизни? </w:t>
      </w: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Почему политическая социология должна учитывать вз</w:t>
      </w:r>
      <w:r w:rsidRPr="00A50605">
        <w:rPr>
          <w:rFonts w:ascii="Times New Roman" w:hAnsi="Times New Roman" w:cs="Times New Roman"/>
          <w:sz w:val="32"/>
          <w:szCs w:val="32"/>
        </w:rPr>
        <w:t>а</w:t>
      </w:r>
      <w:r w:rsidRPr="00A50605">
        <w:rPr>
          <w:rFonts w:ascii="Times New Roman" w:hAnsi="Times New Roman" w:cs="Times New Roman"/>
          <w:sz w:val="32"/>
          <w:szCs w:val="32"/>
        </w:rPr>
        <w:t>имное влияние разнородных факторов политического действия?</w:t>
      </w: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Как соотносятся предметы политологии, социологии и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ской социологии? </w:t>
      </w: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В чем заключается когерентность политических теорий?</w:t>
      </w: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Какой вклад в развитие политической социологии внес М.Я. Острогорский?</w:t>
      </w:r>
    </w:p>
    <w:p w:rsidR="00A50605" w:rsidRPr="00A50605" w:rsidRDefault="00A50605" w:rsidP="007217AF">
      <w:pPr>
        <w:pStyle w:val="a9"/>
        <w:numPr>
          <w:ilvl w:val="0"/>
          <w:numId w:val="5"/>
        </w:numPr>
        <w:tabs>
          <w:tab w:val="clear" w:pos="360"/>
          <w:tab w:val="num" w:pos="0"/>
          <w:tab w:val="left" w:pos="993"/>
          <w:tab w:val="left" w:pos="1418"/>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Какой вклад в развитие политической социологии внес М.М.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валевский?</w:t>
      </w:r>
    </w:p>
    <w:p w:rsidR="00A50605" w:rsidRPr="00A50605" w:rsidRDefault="00A50605" w:rsidP="00A50605">
      <w:pPr>
        <w:tabs>
          <w:tab w:val="num" w:pos="709"/>
        </w:tabs>
        <w:spacing w:after="0" w:line="240" w:lineRule="auto"/>
        <w:rPr>
          <w:rFonts w:ascii="Times New Roman" w:eastAsia="Times New Roman" w:hAnsi="Times New Roman" w:cs="Times New Roman"/>
          <w:b/>
          <w:bCs/>
          <w:i/>
          <w:sz w:val="32"/>
          <w:szCs w:val="32"/>
        </w:rPr>
      </w:pPr>
    </w:p>
    <w:p w:rsidR="00A50605" w:rsidRPr="00A50605" w:rsidRDefault="00A50605" w:rsidP="00A50605">
      <w:pPr>
        <w:spacing w:after="0" w:line="240" w:lineRule="auto"/>
        <w:ind w:firstLine="709"/>
        <w:jc w:val="center"/>
        <w:rPr>
          <w:rFonts w:ascii="Times New Roman" w:eastAsia="Times New Roman" w:hAnsi="Times New Roman" w:cs="Times New Roman"/>
          <w:i/>
          <w:sz w:val="32"/>
          <w:szCs w:val="32"/>
        </w:rPr>
      </w:pPr>
      <w:r w:rsidRPr="00A50605">
        <w:rPr>
          <w:rFonts w:ascii="Times New Roman" w:eastAsia="Times New Roman" w:hAnsi="Times New Roman" w:cs="Times New Roman"/>
          <w:b/>
          <w:bCs/>
          <w:i/>
          <w:sz w:val="32"/>
          <w:szCs w:val="32"/>
        </w:rPr>
        <w:t>Рекомендуемая литература</w:t>
      </w:r>
    </w:p>
    <w:p w:rsidR="00A50605" w:rsidRPr="00A50605" w:rsidRDefault="00A50605" w:rsidP="00A50605">
      <w:pPr>
        <w:spacing w:after="0" w:line="240" w:lineRule="auto"/>
        <w:ind w:firstLine="709"/>
        <w:jc w:val="both"/>
        <w:rPr>
          <w:rFonts w:ascii="Times New Roman" w:hAnsi="Times New Roman" w:cs="Times New Roman"/>
          <w:i/>
          <w:sz w:val="32"/>
          <w:szCs w:val="32"/>
        </w:rPr>
      </w:pP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Батыгин Г.С. Лекции по методологии социологических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следований. М., 1995.</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Бурдьё П. Социология политики. М., 1993.</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Бурдьё П. Социология социального пространства. М., 2005.</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Голосенко И.А., Козловский В.В. История русской социол</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 xml:space="preserve">гии </w:t>
      </w:r>
      <w:r w:rsidRPr="00A50605">
        <w:rPr>
          <w:rFonts w:ascii="Times New Roman" w:eastAsia="Times New Roman" w:hAnsi="Times New Roman" w:cs="Times New Roman"/>
          <w:iCs/>
          <w:sz w:val="32"/>
          <w:szCs w:val="32"/>
          <w:lang w:val="en-US" w:eastAsia="en-US"/>
        </w:rPr>
        <w:t>XIX</w:t>
      </w:r>
      <w:r w:rsidRPr="00A50605">
        <w:rPr>
          <w:rFonts w:ascii="Times New Roman" w:eastAsia="Times New Roman" w:hAnsi="Times New Roman" w:cs="Times New Roman"/>
          <w:iCs/>
          <w:sz w:val="32"/>
          <w:szCs w:val="32"/>
          <w:lang w:eastAsia="en-US"/>
        </w:rPr>
        <w:t>–</w:t>
      </w:r>
      <w:r w:rsidRPr="00A50605">
        <w:rPr>
          <w:rFonts w:ascii="Times New Roman" w:eastAsia="Times New Roman" w:hAnsi="Times New Roman" w:cs="Times New Roman"/>
          <w:iCs/>
          <w:sz w:val="32"/>
          <w:szCs w:val="32"/>
          <w:lang w:val="en-US" w:eastAsia="en-US"/>
        </w:rPr>
        <w:t>XX</w:t>
      </w:r>
      <w:r w:rsidRPr="00A50605">
        <w:rPr>
          <w:rFonts w:ascii="Times New Roman" w:eastAsia="Times New Roman" w:hAnsi="Times New Roman" w:cs="Times New Roman"/>
          <w:iCs/>
          <w:sz w:val="32"/>
          <w:szCs w:val="32"/>
          <w:lang w:eastAsia="en-US"/>
        </w:rPr>
        <w:t xml:space="preserve"> </w:t>
      </w:r>
      <w:r w:rsidRPr="00A50605">
        <w:rPr>
          <w:rFonts w:ascii="Times New Roman" w:eastAsia="Times New Roman" w:hAnsi="Times New Roman" w:cs="Times New Roman"/>
          <w:iCs/>
          <w:sz w:val="32"/>
          <w:szCs w:val="32"/>
        </w:rPr>
        <w:t>вв. М., 1995.</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Доган М., Пеласси Д. Сравнительная политическая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гия. М., 1994. </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Култыгин Г.А. Современные зарубежные социологические конце</w:t>
      </w:r>
      <w:r w:rsidRPr="00A50605">
        <w:rPr>
          <w:rFonts w:ascii="Times New Roman" w:hAnsi="Times New Roman" w:cs="Times New Roman"/>
          <w:sz w:val="32"/>
          <w:szCs w:val="32"/>
        </w:rPr>
        <w:t>п</w:t>
      </w:r>
      <w:r w:rsidRPr="00A50605">
        <w:rPr>
          <w:rFonts w:ascii="Times New Roman" w:hAnsi="Times New Roman" w:cs="Times New Roman"/>
          <w:sz w:val="32"/>
          <w:szCs w:val="32"/>
        </w:rPr>
        <w:t xml:space="preserve">ции. М., 2001. </w:t>
      </w:r>
    </w:p>
    <w:p w:rsidR="00A50605" w:rsidRPr="00A50605" w:rsidRDefault="00A50605" w:rsidP="00A50605">
      <w:pPr>
        <w:tabs>
          <w:tab w:val="left" w:pos="284"/>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Медушевский А.Н. История русской социологии. М., 1993.</w:t>
      </w:r>
    </w:p>
    <w:p w:rsidR="00A50605" w:rsidRPr="00A50605" w:rsidRDefault="00A50605" w:rsidP="00A50605">
      <w:pPr>
        <w:tabs>
          <w:tab w:val="left" w:pos="284"/>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Монсон П. Современная западная социология: теории, тр</w:t>
      </w:r>
      <w:r w:rsidRPr="00A50605">
        <w:rPr>
          <w:rFonts w:ascii="Times New Roman" w:eastAsia="Times New Roman" w:hAnsi="Times New Roman" w:cs="Times New Roman"/>
          <w:iCs/>
          <w:sz w:val="32"/>
          <w:szCs w:val="32"/>
        </w:rPr>
        <w:t>а</w:t>
      </w:r>
      <w:r w:rsidRPr="00A50605">
        <w:rPr>
          <w:rFonts w:ascii="Times New Roman" w:eastAsia="Times New Roman" w:hAnsi="Times New Roman" w:cs="Times New Roman"/>
          <w:iCs/>
          <w:sz w:val="32"/>
          <w:szCs w:val="32"/>
        </w:rPr>
        <w:t>диции, пе</w:t>
      </w:r>
      <w:r w:rsidRPr="00A50605">
        <w:rPr>
          <w:rFonts w:ascii="Times New Roman" w:eastAsia="Times New Roman" w:hAnsi="Times New Roman" w:cs="Times New Roman"/>
          <w:iCs/>
          <w:sz w:val="32"/>
          <w:szCs w:val="32"/>
        </w:rPr>
        <w:t>р</w:t>
      </w:r>
      <w:r w:rsidRPr="00A50605">
        <w:rPr>
          <w:rFonts w:ascii="Times New Roman" w:eastAsia="Times New Roman" w:hAnsi="Times New Roman" w:cs="Times New Roman"/>
          <w:iCs/>
          <w:sz w:val="32"/>
          <w:szCs w:val="32"/>
        </w:rPr>
        <w:t>спективы. М., 1992.</w:t>
      </w:r>
    </w:p>
    <w:p w:rsidR="00A50605" w:rsidRPr="00A50605" w:rsidRDefault="00A50605" w:rsidP="00A50605">
      <w:pPr>
        <w:pStyle w:val="a9"/>
        <w:tabs>
          <w:tab w:val="left" w:pos="284"/>
        </w:tabs>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Общество и политика: Современные исследования, поиск концепций / под ред. В.Ю. Большакова. СПб., 2000.</w:t>
      </w:r>
    </w:p>
    <w:p w:rsidR="00A50605" w:rsidRPr="00A50605" w:rsidRDefault="00A50605" w:rsidP="00A50605">
      <w:pPr>
        <w:pStyle w:val="a9"/>
        <w:tabs>
          <w:tab w:val="left" w:pos="284"/>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Осипова Е.В. Социология Вильфредо Парето: политический аспект. СПб., 2004.</w:t>
      </w:r>
    </w:p>
    <w:p w:rsidR="00A50605" w:rsidRPr="00A50605" w:rsidRDefault="00A50605" w:rsidP="00A50605">
      <w:pPr>
        <w:pStyle w:val="a9"/>
        <w:tabs>
          <w:tab w:val="left" w:pos="284"/>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Острогорский М.Я. Демократия и политические партии. М., 1997.</w:t>
      </w:r>
    </w:p>
    <w:p w:rsidR="00A50605" w:rsidRPr="00A50605" w:rsidRDefault="00A50605" w:rsidP="00A50605">
      <w:pPr>
        <w:tabs>
          <w:tab w:val="left" w:pos="481"/>
        </w:tabs>
        <w:spacing w:after="0" w:line="240" w:lineRule="auto"/>
        <w:jc w:val="both"/>
        <w:rPr>
          <w:rFonts w:ascii="Times New Roman" w:eastAsia="Times New Roman" w:hAnsi="Times New Roman" w:cs="Times New Roman"/>
          <w:sz w:val="32"/>
          <w:szCs w:val="32"/>
        </w:rPr>
      </w:pPr>
    </w:p>
    <w:p w:rsidR="00A50605" w:rsidRPr="00A50605" w:rsidRDefault="00A50605" w:rsidP="00A50605">
      <w:pPr>
        <w:tabs>
          <w:tab w:val="left" w:pos="481"/>
        </w:tabs>
        <w:spacing w:after="0" w:line="240" w:lineRule="auto"/>
        <w:jc w:val="center"/>
        <w:rPr>
          <w:rFonts w:ascii="Times New Roman" w:eastAsia="Times New Roman" w:hAnsi="Times New Roman" w:cs="Times New Roman"/>
          <w:b/>
          <w:i/>
          <w:sz w:val="32"/>
          <w:szCs w:val="32"/>
        </w:rPr>
      </w:pPr>
      <w:r w:rsidRPr="00A50605">
        <w:rPr>
          <w:rFonts w:ascii="Times New Roman" w:eastAsia="Times New Roman" w:hAnsi="Times New Roman" w:cs="Times New Roman"/>
          <w:b/>
          <w:i/>
          <w:sz w:val="32"/>
          <w:szCs w:val="32"/>
        </w:rPr>
        <w:t>Библиографический список</w:t>
      </w:r>
    </w:p>
    <w:p w:rsidR="00A50605" w:rsidRPr="00A50605" w:rsidRDefault="00A50605" w:rsidP="00A50605">
      <w:pPr>
        <w:tabs>
          <w:tab w:val="left" w:pos="481"/>
        </w:tabs>
        <w:spacing w:after="0" w:line="240" w:lineRule="auto"/>
        <w:jc w:val="center"/>
        <w:rPr>
          <w:rFonts w:ascii="Times New Roman" w:eastAsia="Times New Roman" w:hAnsi="Times New Roman" w:cs="Times New Roman"/>
          <w:b/>
          <w:i/>
          <w:sz w:val="32"/>
          <w:szCs w:val="32"/>
        </w:rPr>
      </w:pP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Бурдьё П. Социология политики. М., 1993. </w:t>
      </w: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Дарендорф Р. Тропы из утопии. Работы по теории и ист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рии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логии. М., 2002. </w:t>
      </w: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Елисеев С.М. Политическая социология: учеб. пособие. СПб., 2007.</w:t>
      </w: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 xml:space="preserve">Кун Т.Структура научных революций. М., 1975. </w:t>
      </w: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Михельс Р. Социология политической партии в условиях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тии // Диалог. 1990. №3. </w:t>
      </w:r>
    </w:p>
    <w:p w:rsidR="00A50605" w:rsidRPr="00A50605" w:rsidRDefault="00A50605" w:rsidP="007217AF">
      <w:pPr>
        <w:pStyle w:val="a9"/>
        <w:numPr>
          <w:ilvl w:val="0"/>
          <w:numId w:val="7"/>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Осипова Е.В. Социология Вильфредо Парето: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аспект. СПб., 2004.</w:t>
      </w:r>
    </w:p>
    <w:p w:rsidR="00A50605" w:rsidRPr="00A50605" w:rsidRDefault="00A50605" w:rsidP="00A50605">
      <w:pPr>
        <w:pStyle w:val="a9"/>
        <w:tabs>
          <w:tab w:val="left" w:pos="0"/>
          <w:tab w:val="left" w:pos="142"/>
        </w:tabs>
        <w:spacing w:after="0" w:line="240" w:lineRule="auto"/>
        <w:ind w:left="0" w:firstLine="567"/>
        <w:jc w:val="both"/>
        <w:rPr>
          <w:rStyle w:val="apple-style-span"/>
          <w:rFonts w:ascii="Times New Roman" w:hAnsi="Times New Roman" w:cs="Times New Roman"/>
          <w:iCs/>
          <w:sz w:val="32"/>
          <w:szCs w:val="32"/>
        </w:rPr>
      </w:pPr>
    </w:p>
    <w:p w:rsidR="00A50605" w:rsidRPr="00A50605" w:rsidRDefault="00A50605" w:rsidP="00A50605">
      <w:pPr>
        <w:tabs>
          <w:tab w:val="left" w:pos="9070"/>
        </w:tabs>
        <w:spacing w:after="0" w:line="240" w:lineRule="auto"/>
        <w:jc w:val="center"/>
        <w:rPr>
          <w:rFonts w:ascii="Times New Roman" w:eastAsia="Times New Roman" w:hAnsi="Times New Roman" w:cs="Times New Roman"/>
          <w:b/>
          <w:smallCaps/>
          <w:sz w:val="32"/>
          <w:szCs w:val="32"/>
        </w:rPr>
      </w:pPr>
      <w:r w:rsidRPr="00A50605">
        <w:rPr>
          <w:rFonts w:ascii="Times New Roman" w:eastAsia="Times New Roman" w:hAnsi="Times New Roman" w:cs="Times New Roman"/>
          <w:b/>
          <w:sz w:val="32"/>
          <w:szCs w:val="32"/>
        </w:rPr>
        <w:t xml:space="preserve">1.4. </w:t>
      </w:r>
      <w:r w:rsidRPr="00A50605">
        <w:rPr>
          <w:rFonts w:ascii="Times New Roman" w:eastAsia="Times New Roman" w:hAnsi="Times New Roman" w:cs="Times New Roman"/>
          <w:b/>
          <w:smallCaps/>
          <w:sz w:val="32"/>
          <w:szCs w:val="32"/>
        </w:rPr>
        <w:t xml:space="preserve">Методы эмпирических исследований </w:t>
      </w:r>
    </w:p>
    <w:p w:rsidR="00A50605" w:rsidRPr="00A50605" w:rsidRDefault="00A50605" w:rsidP="00A50605">
      <w:pPr>
        <w:tabs>
          <w:tab w:val="left" w:pos="9070"/>
        </w:tabs>
        <w:spacing w:after="0" w:line="240" w:lineRule="auto"/>
        <w:jc w:val="center"/>
        <w:rPr>
          <w:rFonts w:ascii="Times New Roman" w:eastAsia="Times New Roman" w:hAnsi="Times New Roman" w:cs="Times New Roman"/>
          <w:b/>
          <w:smallCaps/>
          <w:sz w:val="32"/>
          <w:szCs w:val="32"/>
        </w:rPr>
      </w:pPr>
      <w:r w:rsidRPr="00A50605">
        <w:rPr>
          <w:rFonts w:ascii="Times New Roman" w:eastAsia="Times New Roman" w:hAnsi="Times New Roman" w:cs="Times New Roman"/>
          <w:b/>
          <w:smallCaps/>
          <w:sz w:val="32"/>
          <w:szCs w:val="32"/>
        </w:rPr>
        <w:t>в политической социологии</w:t>
      </w:r>
    </w:p>
    <w:p w:rsidR="00A50605" w:rsidRPr="00A50605" w:rsidRDefault="00A50605" w:rsidP="00A50605">
      <w:pPr>
        <w:tabs>
          <w:tab w:val="left" w:pos="560"/>
          <w:tab w:val="left" w:pos="9070"/>
        </w:tabs>
        <w:spacing w:after="0" w:line="240" w:lineRule="auto"/>
        <w:jc w:val="center"/>
        <w:rPr>
          <w:rFonts w:ascii="Times New Roman" w:eastAsia="Times New Roman" w:hAnsi="Times New Roman" w:cs="Times New Roman"/>
          <w:sz w:val="32"/>
          <w:szCs w:val="32"/>
        </w:rPr>
      </w:pPr>
    </w:p>
    <w:p w:rsidR="00A50605" w:rsidRPr="00A50605" w:rsidRDefault="00A50605" w:rsidP="00A50605">
      <w:pPr>
        <w:tabs>
          <w:tab w:val="left" w:pos="9070"/>
        </w:tabs>
        <w:spacing w:after="0" w:line="240" w:lineRule="auto"/>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Этапы и процедуры проведения анкетного опроса</w:t>
      </w:r>
    </w:p>
    <w:p w:rsidR="00A50605" w:rsidRPr="00A50605" w:rsidRDefault="00A50605" w:rsidP="00A50605">
      <w:pPr>
        <w:tabs>
          <w:tab w:val="left" w:pos="9070"/>
        </w:tabs>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iCs/>
          <w:sz w:val="32"/>
          <w:szCs w:val="32"/>
        </w:rPr>
        <w:t>в политической социологии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Методы эмпирических исследований включают в себя посл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довательность операций, необходимых для получения информ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ции. </w:t>
      </w:r>
      <w:r w:rsidRPr="00A50605">
        <w:rPr>
          <w:rFonts w:ascii="Times New Roman" w:eastAsia="Times New Roman" w:hAnsi="Times New Roman" w:cs="Times New Roman"/>
          <w:b/>
          <w:sz w:val="32"/>
          <w:szCs w:val="32"/>
        </w:rPr>
        <w:t>Социологическое анкетное исследование</w:t>
      </w:r>
      <w:r w:rsidRPr="00A50605">
        <w:rPr>
          <w:rFonts w:ascii="Times New Roman" w:eastAsia="Times New Roman" w:hAnsi="Times New Roman" w:cs="Times New Roman"/>
          <w:sz w:val="32"/>
          <w:szCs w:val="32"/>
        </w:rPr>
        <w:t xml:space="preserve"> проходит три этапа: 1) подготовительный, 2) полевой, 3) аналитический.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Первый этап начинается с разработки программы и заканч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вается пилотажным (пробным) исследованием. </w:t>
      </w:r>
      <w:r w:rsidRPr="00A50605">
        <w:rPr>
          <w:rFonts w:ascii="Times New Roman" w:eastAsia="Times New Roman" w:hAnsi="Times New Roman" w:cs="Times New Roman"/>
          <w:i/>
          <w:sz w:val="32"/>
          <w:szCs w:val="32"/>
        </w:rPr>
        <w:t>Программа иссл</w:t>
      </w:r>
      <w:r w:rsidRPr="00A50605">
        <w:rPr>
          <w:rFonts w:ascii="Times New Roman" w:eastAsia="Times New Roman" w:hAnsi="Times New Roman" w:cs="Times New Roman"/>
          <w:i/>
          <w:sz w:val="32"/>
          <w:szCs w:val="32"/>
        </w:rPr>
        <w:t>е</w:t>
      </w:r>
      <w:r w:rsidRPr="00A50605">
        <w:rPr>
          <w:rFonts w:ascii="Times New Roman" w:eastAsia="Times New Roman" w:hAnsi="Times New Roman" w:cs="Times New Roman"/>
          <w:i/>
          <w:sz w:val="32"/>
          <w:szCs w:val="32"/>
        </w:rPr>
        <w:t xml:space="preserve">дования </w:t>
      </w:r>
      <w:r w:rsidRPr="00A50605">
        <w:rPr>
          <w:rFonts w:ascii="Times New Roman" w:eastAsia="Times New Roman" w:hAnsi="Times New Roman" w:cs="Times New Roman"/>
          <w:sz w:val="32"/>
          <w:szCs w:val="32"/>
        </w:rPr>
        <w:t>состоит из трех частей: методологической, методической и организационной. Методологическая часть программы включ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характеристику проблемы, цели, задач, объекта, предмета, концепции исследования, выборки, основных понятий, показат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лей, гипотез. Методическая часть включает характеристику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тодов сбора и анализа данных, логической структуры инструме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тария, схемы обработки первичной информации. Организацио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ная часть (рабочий план) исследования включает в себя 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график осуществления необходимых работ, рабочие док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менты (формы анкет, бла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ков, карточек, инструкций участникам и руководителям полевых и анал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работ), калькуляцию сметной стоимости работ.</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Cs/>
          <w:sz w:val="32"/>
          <w:szCs w:val="32"/>
        </w:rPr>
        <w:t>Программа социологического исследования</w:t>
      </w:r>
      <w:r w:rsidRPr="00A50605">
        <w:rPr>
          <w:rFonts w:ascii="Times New Roman" w:eastAsia="Times New Roman" w:hAnsi="Times New Roman" w:cs="Times New Roman"/>
          <w:sz w:val="32"/>
          <w:szCs w:val="32"/>
        </w:rPr>
        <w:t xml:space="preserve"> обеспечивает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ступность информации и возможность ее осмысления. Именно на основе предложенной цели, исследовательской стратегии и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дов получения информации можно проверить, повторить и,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чит, подтвердить или опровергнуть данные. Программа обесп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чивает реализацию важнейших принципов научного познания: интерсубъективности исследования и соизмеримости получе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lastRenderedPageBreak/>
        <w:t>ных данных, т.е. возможности сопоставления результатов,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стигнутых разными исследователями в разное время и в разных странах. Методологической установкой программы социологич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исследования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ступает достижение объективности.</w:t>
      </w:r>
    </w:p>
    <w:p w:rsidR="00A50605" w:rsidRPr="00A50605" w:rsidRDefault="00A50605" w:rsidP="00A50605">
      <w:pPr>
        <w:tabs>
          <w:tab w:val="left" w:pos="284"/>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Структура программы складывается из элементов.</w:t>
      </w:r>
    </w:p>
    <w:p w:rsidR="00A50605" w:rsidRPr="00A50605" w:rsidRDefault="00A50605" w:rsidP="00A50605">
      <w:pPr>
        <w:tabs>
          <w:tab w:val="left" w:pos="284"/>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Формулировка</w:t>
      </w:r>
      <w:r w:rsidRPr="00A50605">
        <w:rPr>
          <w:rFonts w:ascii="Times New Roman" w:eastAsia="Times New Roman" w:hAnsi="Times New Roman" w:cs="Times New Roman"/>
          <w:iCs/>
          <w:sz w:val="32"/>
          <w:szCs w:val="32"/>
        </w:rPr>
        <w:t xml:space="preserve"> проблемной ситуации,</w:t>
      </w:r>
      <w:r w:rsidRPr="00A50605">
        <w:rPr>
          <w:rFonts w:ascii="Times New Roman" w:eastAsia="Times New Roman" w:hAnsi="Times New Roman" w:cs="Times New Roman"/>
          <w:sz w:val="32"/>
          <w:szCs w:val="32"/>
        </w:rPr>
        <w:t xml:space="preserve"> уточняющей на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нове ан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лиза доступной информации (источников, публикаций, статистики)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ласть явлений, которая остается неизвестной и/или непонятой.</w:t>
      </w:r>
    </w:p>
    <w:p w:rsidR="00A50605" w:rsidRPr="00A50605" w:rsidRDefault="00A50605" w:rsidP="00A50605">
      <w:pPr>
        <w:tabs>
          <w:tab w:val="left" w:pos="284"/>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Определение</w:t>
      </w:r>
      <w:r w:rsidRPr="00A50605">
        <w:rPr>
          <w:rFonts w:ascii="Times New Roman" w:eastAsia="Times New Roman" w:hAnsi="Times New Roman" w:cs="Times New Roman"/>
          <w:iCs/>
          <w:sz w:val="32"/>
          <w:szCs w:val="32"/>
        </w:rPr>
        <w:t xml:space="preserve"> цели</w:t>
      </w:r>
      <w:r w:rsidRPr="00A50605">
        <w:rPr>
          <w:rFonts w:ascii="Times New Roman" w:eastAsia="Times New Roman" w:hAnsi="Times New Roman" w:cs="Times New Roman"/>
          <w:sz w:val="32"/>
          <w:szCs w:val="32"/>
        </w:rPr>
        <w:t xml:space="preserve"> исследования и</w:t>
      </w:r>
      <w:r w:rsidRPr="00A50605">
        <w:rPr>
          <w:rFonts w:ascii="Times New Roman" w:eastAsia="Times New Roman" w:hAnsi="Times New Roman" w:cs="Times New Roman"/>
          <w:iCs/>
          <w:sz w:val="32"/>
          <w:szCs w:val="32"/>
        </w:rPr>
        <w:t xml:space="preserve"> задач,</w:t>
      </w:r>
      <w:r w:rsidRPr="00A50605">
        <w:rPr>
          <w:rFonts w:ascii="Times New Roman" w:eastAsia="Times New Roman" w:hAnsi="Times New Roman" w:cs="Times New Roman"/>
          <w:sz w:val="32"/>
          <w:szCs w:val="32"/>
        </w:rPr>
        <w:t xml:space="preserve"> выполнение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торых необходимо для достижения поставленной цели.</w:t>
      </w:r>
    </w:p>
    <w:p w:rsidR="00A50605" w:rsidRPr="00A50605" w:rsidRDefault="00A50605" w:rsidP="007217AF">
      <w:pPr>
        <w:pStyle w:val="a9"/>
        <w:numPr>
          <w:ilvl w:val="0"/>
          <w:numId w:val="8"/>
        </w:numPr>
        <w:tabs>
          <w:tab w:val="left" w:pos="0"/>
          <w:tab w:val="left" w:pos="993"/>
          <w:tab w:val="left" w:pos="9070"/>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Указание</w:t>
      </w:r>
      <w:r w:rsidRPr="00A50605">
        <w:rPr>
          <w:rFonts w:ascii="Times New Roman" w:eastAsia="Times New Roman" w:hAnsi="Times New Roman" w:cs="Times New Roman"/>
          <w:iCs/>
          <w:sz w:val="32"/>
          <w:szCs w:val="32"/>
        </w:rPr>
        <w:t xml:space="preserve"> объекта</w:t>
      </w:r>
      <w:r w:rsidRPr="00A50605">
        <w:rPr>
          <w:rFonts w:ascii="Times New Roman" w:eastAsia="Times New Roman" w:hAnsi="Times New Roman" w:cs="Times New Roman"/>
          <w:sz w:val="32"/>
          <w:szCs w:val="32"/>
        </w:rPr>
        <w:t xml:space="preserve"> исследования и тех его сторон, свойств и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честв, которые будут </w:t>
      </w:r>
      <w:r w:rsidRPr="00A50605">
        <w:rPr>
          <w:rFonts w:ascii="Times New Roman" w:eastAsia="Times New Roman" w:hAnsi="Times New Roman" w:cs="Times New Roman"/>
          <w:iCs/>
          <w:sz w:val="32"/>
          <w:szCs w:val="32"/>
        </w:rPr>
        <w:t>предметом</w:t>
      </w:r>
      <w:r w:rsidRPr="00A50605">
        <w:rPr>
          <w:rFonts w:ascii="Times New Roman" w:eastAsia="Times New Roman" w:hAnsi="Times New Roman" w:cs="Times New Roman"/>
          <w:sz w:val="32"/>
          <w:szCs w:val="32"/>
        </w:rPr>
        <w:t xml:space="preserve"> изучения.</w:t>
      </w:r>
    </w:p>
    <w:p w:rsidR="00A50605" w:rsidRPr="00A50605" w:rsidRDefault="00A50605" w:rsidP="007217AF">
      <w:pPr>
        <w:pStyle w:val="a9"/>
        <w:numPr>
          <w:ilvl w:val="0"/>
          <w:numId w:val="8"/>
        </w:numPr>
        <w:tabs>
          <w:tab w:val="left" w:pos="0"/>
          <w:tab w:val="left" w:pos="993"/>
          <w:tab w:val="left" w:pos="9070"/>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Изложение</w:t>
      </w:r>
      <w:r w:rsidRPr="00A50605">
        <w:rPr>
          <w:rFonts w:ascii="Times New Roman" w:eastAsia="Times New Roman" w:hAnsi="Times New Roman" w:cs="Times New Roman"/>
          <w:iCs/>
          <w:sz w:val="32"/>
          <w:szCs w:val="32"/>
        </w:rPr>
        <w:t xml:space="preserve"> гипотезы</w:t>
      </w:r>
      <w:r w:rsidRPr="00A50605">
        <w:rPr>
          <w:rFonts w:ascii="Times New Roman" w:eastAsia="Times New Roman" w:hAnsi="Times New Roman" w:cs="Times New Roman"/>
          <w:sz w:val="32"/>
          <w:szCs w:val="32"/>
        </w:rPr>
        <w:t xml:space="preserve"> о результатах исследования, подл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жащей проверке в ходе полевых работ.</w:t>
      </w:r>
    </w:p>
    <w:p w:rsidR="00A50605" w:rsidRPr="00A50605" w:rsidRDefault="00A50605" w:rsidP="007217AF">
      <w:pPr>
        <w:pStyle w:val="a9"/>
        <w:numPr>
          <w:ilvl w:val="0"/>
          <w:numId w:val="8"/>
        </w:numPr>
        <w:tabs>
          <w:tab w:val="left" w:pos="0"/>
          <w:tab w:val="left" w:pos="993"/>
          <w:tab w:val="left" w:pos="9070"/>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Интерпретация основных понятий и категорий, фиксир</w:t>
      </w:r>
      <w:r w:rsidRPr="00A50605">
        <w:rPr>
          <w:rFonts w:ascii="Times New Roman" w:eastAsia="Times New Roman" w:hAnsi="Times New Roman" w:cs="Times New Roman"/>
          <w:iCs/>
          <w:sz w:val="32"/>
          <w:szCs w:val="32"/>
        </w:rPr>
        <w:t>у</w:t>
      </w:r>
      <w:r w:rsidRPr="00A50605">
        <w:rPr>
          <w:rFonts w:ascii="Times New Roman" w:eastAsia="Times New Roman" w:hAnsi="Times New Roman" w:cs="Times New Roman"/>
          <w:iCs/>
          <w:sz w:val="32"/>
          <w:szCs w:val="32"/>
        </w:rPr>
        <w:t>ющих и описывающих круг изучаемых явлений. Такая интерпр</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тация предполагает уточнение эмпирических признаков и инд</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каторов, раскрывающих их с</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 xml:space="preserve">держание. </w:t>
      </w:r>
      <w:r w:rsidRPr="00A50605">
        <w:rPr>
          <w:rFonts w:ascii="Times New Roman" w:eastAsia="Times New Roman" w:hAnsi="Times New Roman" w:cs="Times New Roman"/>
          <w:sz w:val="32"/>
          <w:szCs w:val="32"/>
        </w:rPr>
        <w:t>Разработка</w:t>
      </w:r>
      <w:r w:rsidRPr="00A50605">
        <w:rPr>
          <w:rFonts w:ascii="Times New Roman" w:eastAsia="Times New Roman" w:hAnsi="Times New Roman" w:cs="Times New Roman"/>
          <w:iCs/>
          <w:sz w:val="32"/>
          <w:szCs w:val="32"/>
        </w:rPr>
        <w:t xml:space="preserve"> общего плана</w:t>
      </w:r>
      <w:r w:rsidRPr="00A50605">
        <w:rPr>
          <w:rFonts w:ascii="Times New Roman" w:eastAsia="Times New Roman" w:hAnsi="Times New Roman" w:cs="Times New Roman"/>
          <w:sz w:val="32"/>
          <w:szCs w:val="32"/>
        </w:rPr>
        <w:t xml:space="preserve"> исследования, в котором фиксируются процедуры достижения результатов на каждом этапе.</w:t>
      </w:r>
    </w:p>
    <w:p w:rsidR="00A50605" w:rsidRPr="00A50605" w:rsidRDefault="00A50605" w:rsidP="007217AF">
      <w:pPr>
        <w:pStyle w:val="a9"/>
        <w:numPr>
          <w:ilvl w:val="0"/>
          <w:numId w:val="8"/>
        </w:numPr>
        <w:tabs>
          <w:tab w:val="left" w:pos="0"/>
          <w:tab w:val="left" w:pos="993"/>
          <w:tab w:val="left" w:pos="9070"/>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Определение</w:t>
      </w:r>
      <w:r w:rsidRPr="00A50605">
        <w:rPr>
          <w:rFonts w:ascii="Times New Roman" w:eastAsia="Times New Roman" w:hAnsi="Times New Roman" w:cs="Times New Roman"/>
          <w:iCs/>
          <w:sz w:val="32"/>
          <w:szCs w:val="32"/>
        </w:rPr>
        <w:t xml:space="preserve"> выборки,</w:t>
      </w:r>
      <w:r w:rsidRPr="00A50605">
        <w:rPr>
          <w:rFonts w:ascii="Times New Roman" w:eastAsia="Times New Roman" w:hAnsi="Times New Roman" w:cs="Times New Roman"/>
          <w:sz w:val="32"/>
          <w:szCs w:val="32"/>
        </w:rPr>
        <w:t xml:space="preserve"> т.е. той подгруппы объектов, в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торой сохранены существенные свойства всей совокупности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ектов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(генеральной совокупности), причем в той же пропорции. Выборка конструируется в соответствии с целью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и может быть репрезентативной, т.е. правильно отр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жать основные качества генеральной совокупности, и нерепр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зентативной (в случае поискового, разведывательного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Скажем, если цель проекта сформулирована как «изуч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политических предпочтений российских предпринимателей», то и выборочная совокупность людей, которые будут опрошены, должна строит</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ся с учетом таких факторов, как уровень доходов, обладание собственн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стью, характер трудовых операций, место проживания, досуг. Должны быть обоснованы</w:t>
      </w:r>
      <w:r w:rsidRPr="00A50605">
        <w:rPr>
          <w:rFonts w:ascii="Times New Roman" w:eastAsia="Times New Roman" w:hAnsi="Times New Roman" w:cs="Times New Roman"/>
          <w:iCs/>
          <w:sz w:val="32"/>
          <w:szCs w:val="32"/>
        </w:rPr>
        <w:t xml:space="preserve"> методы</w:t>
      </w:r>
      <w:r w:rsidRPr="00A50605">
        <w:rPr>
          <w:rFonts w:ascii="Times New Roman" w:eastAsia="Times New Roman" w:hAnsi="Times New Roman" w:cs="Times New Roman"/>
          <w:sz w:val="32"/>
          <w:szCs w:val="32"/>
        </w:rPr>
        <w:t xml:space="preserve"> сбора и анализа информации, которые будут применяться в проекте.</w:t>
      </w:r>
    </w:p>
    <w:p w:rsidR="00A50605" w:rsidRPr="00A50605" w:rsidRDefault="00A50605" w:rsidP="00A50605">
      <w:pPr>
        <w:tabs>
          <w:tab w:val="left" w:pos="0"/>
          <w:tab w:val="left" w:pos="993"/>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Проведение исследования должно строиться и с учетом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онного фактора. Среди его проявлений – материально-</w:t>
      </w:r>
      <w:r w:rsidRPr="00A50605">
        <w:rPr>
          <w:rFonts w:ascii="Times New Roman" w:eastAsia="Times New Roman" w:hAnsi="Times New Roman" w:cs="Times New Roman"/>
          <w:sz w:val="32"/>
          <w:szCs w:val="32"/>
        </w:rPr>
        <w:lastRenderedPageBreak/>
        <w:t>финансовое обеспечение; возможность рекрутирования обуче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и мобильной группы сборщиков информации (анкетеров); доступность группы респондентов (в обществе существует мн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жество социальных групп, «непрозрачных» для социолога, таких, как высший слой элиты, террористы или криминальные слои); временные затраты на реализацию проекта.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Пилотажное исследование</w:t>
      </w:r>
      <w:r w:rsidRPr="00A50605">
        <w:rPr>
          <w:rFonts w:ascii="Times New Roman" w:eastAsia="Times New Roman" w:hAnsi="Times New Roman" w:cs="Times New Roman"/>
          <w:sz w:val="32"/>
          <w:szCs w:val="32"/>
        </w:rPr>
        <w:t xml:space="preserve"> проводится с целью проверки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чества инструментария, предназначенного для полевого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вания. В ходе пилотажа на ограниченном материале устанавлив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валидность (пригодность) сконструированного при разр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ботке программы измерительного инструмента: показателей и шкал. Критериями пригодности использования этого инструме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тария является распределение значений измеряемых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знаков по делениям шкал (от минимума до максимума), невысокий удельный вес нулевых значений признаков, отсутствие перекоса значений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знаков (их концентрации в одном месте шкалы) . С учетом результатов пилотажного исследования проводится ко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рекция инструментария, после 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начинаются полевые работы.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процессе подготовки и проведения социологического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следования осуществляется ряд процедур. Прежде всего, это </w:t>
      </w:r>
      <w:r w:rsidRPr="00A50605">
        <w:rPr>
          <w:rFonts w:ascii="Times New Roman" w:eastAsia="Times New Roman" w:hAnsi="Times New Roman" w:cs="Times New Roman"/>
          <w:i/>
          <w:sz w:val="32"/>
          <w:szCs w:val="32"/>
        </w:rPr>
        <w:t>ко</w:t>
      </w:r>
      <w:r w:rsidRPr="00A50605">
        <w:rPr>
          <w:rFonts w:ascii="Times New Roman" w:eastAsia="Times New Roman" w:hAnsi="Times New Roman" w:cs="Times New Roman"/>
          <w:i/>
          <w:sz w:val="32"/>
          <w:szCs w:val="32"/>
        </w:rPr>
        <w:t>н</w:t>
      </w:r>
      <w:r w:rsidRPr="00A50605">
        <w:rPr>
          <w:rFonts w:ascii="Times New Roman" w:eastAsia="Times New Roman" w:hAnsi="Times New Roman" w:cs="Times New Roman"/>
          <w:i/>
          <w:sz w:val="32"/>
          <w:szCs w:val="32"/>
        </w:rPr>
        <w:t>цептуализация</w:t>
      </w:r>
      <w:r w:rsidRPr="00A50605">
        <w:rPr>
          <w:rFonts w:ascii="Times New Roman" w:eastAsia="Times New Roman" w:hAnsi="Times New Roman" w:cs="Times New Roman"/>
          <w:sz w:val="32"/>
          <w:szCs w:val="32"/>
        </w:rPr>
        <w:t xml:space="preserve"> проблемы, составляющей исходный пункт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дования. Эта процедура включает в себя определение по</w:t>
      </w:r>
      <w:r w:rsidRPr="00A50605">
        <w:rPr>
          <w:rFonts w:ascii="Times New Roman" w:eastAsia="Times New Roman" w:hAnsi="Times New Roman" w:cs="Times New Roman"/>
          <w:sz w:val="32"/>
          <w:szCs w:val="32"/>
        </w:rPr>
        <w:softHyphen/>
        <w:t>нятий, выражающих существенные аспекты изучаемой проблемы.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стема понятий образует теорию – идеальную модель явления, дающую целостное представление о нем и объясняющую его структуру, место в политической системе, факторы возникнов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и развития. Теория объясняет факты (реальные, эмпирически наблюдаемые события), относящиеся к явлению. На основе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рий выдвигаются </w:t>
      </w:r>
      <w:r w:rsidRPr="00A50605">
        <w:rPr>
          <w:rFonts w:ascii="Times New Roman" w:eastAsia="Times New Roman" w:hAnsi="Times New Roman" w:cs="Times New Roman"/>
          <w:spacing w:val="30"/>
          <w:sz w:val="32"/>
          <w:szCs w:val="32"/>
        </w:rPr>
        <w:t>гип</w:t>
      </w:r>
      <w:r w:rsidRPr="00A50605">
        <w:rPr>
          <w:rFonts w:ascii="Times New Roman" w:eastAsia="Times New Roman" w:hAnsi="Times New Roman" w:cs="Times New Roman"/>
          <w:spacing w:val="30"/>
          <w:sz w:val="32"/>
          <w:szCs w:val="32"/>
        </w:rPr>
        <w:t>о</w:t>
      </w:r>
      <w:r w:rsidRPr="00A50605">
        <w:rPr>
          <w:rFonts w:ascii="Times New Roman" w:eastAsia="Times New Roman" w:hAnsi="Times New Roman" w:cs="Times New Roman"/>
          <w:spacing w:val="30"/>
          <w:sz w:val="32"/>
          <w:szCs w:val="32"/>
        </w:rPr>
        <w:t xml:space="preserve">тезы </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pacing w:val="30"/>
          <w:sz w:val="32"/>
          <w:szCs w:val="32"/>
        </w:rPr>
        <w:t xml:space="preserve"> </w:t>
      </w:r>
      <w:r w:rsidRPr="00A50605">
        <w:rPr>
          <w:rFonts w:ascii="Times New Roman" w:eastAsia="Times New Roman" w:hAnsi="Times New Roman" w:cs="Times New Roman"/>
          <w:sz w:val="32"/>
          <w:szCs w:val="32"/>
        </w:rPr>
        <w:t>предположения о связях между фактами, характеризующими изучаемое явление. Гипотеза дол</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на быть подтверждена или опровергнута. Эмпирическое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вание можно рассматривать как процесс выдвиж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и проверки гипотез, опирающийся на сбор, анализ и обобщение фа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 xml:space="preserve">тов.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Для выполнения этой задачи необходимо осуществить </w:t>
      </w:r>
      <w:r w:rsidRPr="00A50605">
        <w:rPr>
          <w:rFonts w:ascii="Times New Roman" w:eastAsia="Times New Roman" w:hAnsi="Times New Roman" w:cs="Times New Roman"/>
          <w:i/>
          <w:sz w:val="32"/>
          <w:szCs w:val="32"/>
        </w:rPr>
        <w:t>оп</w:t>
      </w:r>
      <w:r w:rsidRPr="00A50605">
        <w:rPr>
          <w:rFonts w:ascii="Times New Roman" w:eastAsia="Times New Roman" w:hAnsi="Times New Roman" w:cs="Times New Roman"/>
          <w:i/>
          <w:sz w:val="32"/>
          <w:szCs w:val="32"/>
        </w:rPr>
        <w:t>е</w:t>
      </w:r>
      <w:r w:rsidRPr="00A50605">
        <w:rPr>
          <w:rFonts w:ascii="Times New Roman" w:eastAsia="Times New Roman" w:hAnsi="Times New Roman" w:cs="Times New Roman"/>
          <w:i/>
          <w:sz w:val="32"/>
          <w:szCs w:val="32"/>
        </w:rPr>
        <w:t>рационализацию</w:t>
      </w:r>
      <w:r w:rsidRPr="00A50605">
        <w:rPr>
          <w:rFonts w:ascii="Times New Roman" w:eastAsia="Times New Roman" w:hAnsi="Times New Roman" w:cs="Times New Roman"/>
          <w:sz w:val="32"/>
          <w:szCs w:val="32"/>
        </w:rPr>
        <w:t xml:space="preserve"> понятий. Операционализация означает процед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ру, с помощью которой понятия переводятся в переменные.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ременные конструируются на основе выявления наблюдаемых </w:t>
      </w:r>
      <w:r w:rsidRPr="00A50605">
        <w:rPr>
          <w:rFonts w:ascii="Times New Roman" w:eastAsia="Times New Roman" w:hAnsi="Times New Roman" w:cs="Times New Roman"/>
          <w:sz w:val="32"/>
          <w:szCs w:val="32"/>
        </w:rPr>
        <w:lastRenderedPageBreak/>
        <w:t>признаков понятия, их можно измерять. Полный перевод понятий в переменные (редукция) невозможен не только потому, что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нятие включает ненаблюдаемые и неизмеряемые признаки явл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но и потому, что при конструировании переменных мы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водим не понятия под их «эмпирические референты», а устойч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вые структуры социального действия – под понятия. Суть опер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ционализации – в тран</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формации языка науки в язык обыденный, используемый в повседневной жизни. Понятие отражает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ственные (неизменные) признаки явления. Переменные выраж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не только качественные, но и количественные признаки,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рые могут принимать различные значения, воздействуя друг на друга. Переменные, оказывающие воздействие, называются нез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висимыми (активными), а переменные, подвергающиеся возде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ствию, – зависимыми (пассивными). В литературе существует деление переменных на показатели и индикаторы. Последние рассматриваются как частичные проявления показателей. Опер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ционализация в этом случае выглядит как перевод понятий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казатели, а показателей – в индикаторы, значения которых изм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ряются непосредственно.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Операционализация делает возможной следующую процед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ру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дования – </w:t>
      </w:r>
      <w:r w:rsidRPr="00A50605">
        <w:rPr>
          <w:rFonts w:ascii="Times New Roman" w:eastAsia="Times New Roman" w:hAnsi="Times New Roman" w:cs="Times New Roman"/>
          <w:i/>
          <w:spacing w:val="30"/>
          <w:sz w:val="32"/>
          <w:szCs w:val="32"/>
        </w:rPr>
        <w:t>квантификацию</w:t>
      </w:r>
      <w:r w:rsidRPr="00A50605">
        <w:rPr>
          <w:rFonts w:ascii="Times New Roman" w:eastAsia="Times New Roman" w:hAnsi="Times New Roman" w:cs="Times New Roman"/>
          <w:spacing w:val="30"/>
          <w:sz w:val="32"/>
          <w:szCs w:val="32"/>
        </w:rPr>
        <w:t xml:space="preserve">. </w:t>
      </w:r>
      <w:r w:rsidRPr="00A50605">
        <w:rPr>
          <w:rFonts w:ascii="Times New Roman" w:eastAsia="Times New Roman" w:hAnsi="Times New Roman" w:cs="Times New Roman"/>
          <w:sz w:val="32"/>
          <w:szCs w:val="32"/>
        </w:rPr>
        <w:t>Благодаря квантификации мы можем представить в виде чисел выделенные в процессе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цептуализации исходные качественные характеристики изуча</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мого явления и использовать матем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тические методы обработки и анализа информации. Однако возникает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труднение, связанное с тем, что по мере преобразования качественного признака пон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тия в множество переменных мы должны одновремен</w:t>
      </w:r>
      <w:r w:rsidRPr="00A50605">
        <w:rPr>
          <w:rFonts w:ascii="Times New Roman" w:eastAsia="Times New Roman" w:hAnsi="Times New Roman" w:cs="Times New Roman"/>
          <w:sz w:val="32"/>
          <w:szCs w:val="32"/>
        </w:rPr>
        <w:softHyphen/>
        <w:t>но двигат</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ся в обратном направлении, доказывая, что все сконструирова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нами переменные отражают различные стороны квантиф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цируемого нами качественного признака понятия, а не другого его признака. Как правило, при квантификации множество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ственных признаков понятия трансформируется в еще более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ширное множество переменных. Часто трудно доказать, что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меренные переменные относятся к одному признаку, а не к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скольким. Качество операционализации понятий в значительной степени зависит от точности и однозначности их определений, сформулированных в ходе концептуализации, которая позволяет </w:t>
      </w:r>
      <w:r w:rsidRPr="00A50605">
        <w:rPr>
          <w:rFonts w:ascii="Times New Roman" w:eastAsia="Times New Roman" w:hAnsi="Times New Roman" w:cs="Times New Roman"/>
          <w:sz w:val="32"/>
          <w:szCs w:val="32"/>
        </w:rPr>
        <w:lastRenderedPageBreak/>
        <w:t>выбрать из множества существующих трактовок понятий те,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торые в наибольшей степени соответствуют целям и задачам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Выделение простейших качественных признаков делает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можным их измерение. Это обусловлено единством качественной и количественной определенности любого явления. Поэтому в процессе дробления качественных признаков появляются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ственные. И наоборот, по мере углубления анализа количестве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признаков обнаруживаются качественные признаки. Еди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ство этих двух характеристик выражается понятием меры,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рая устанавливает диапазон изменения количественных характ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ристик явления, за пределами которого оно теряет качественную определенность (переходит в другое качественное состояние). Измерение представляет собой процедуру, в рамках которой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чественным признакам изучаемого явления приписываются определенные количественные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теристики (значения). Оно осуществляется на номинальном, порядковом и интервальном уровнях с помощью шкал. Шкала представляет собой вербал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ную (словесную) или числовую систему, фиксирующую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связанные значения признаков изучаемого явления. Каждому уровню измерения соответствует шкала определенного типа,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личающегося способом количественного выражения соотнош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качественных признаков.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номинальном уровне фиксируется пронумерованный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речень качественных признаков изучаемого явления. Соотве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ствующая уровню шкала дает нам классификацию признаков на основе их равенства или неравенства (сходства или различия). Примером такой шкалы служит пер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чень видов политического участия: выборы, референдумы, собрания, митинги, демонстр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марши протеста и т.д. Идет фиксация использования или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использования населением вида участия. Измерение на этом уровне носит условный характер, поскольку оно не позволяет фиксировать количественное выражение качественных призн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ков. Мы можем получить лишь общее косвенное представление в результате подсчета частот (в абсолютных величинах и проце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тах) упоминания перечисленных форм участия в выборке.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ответствии с этими частотами можно выстроить из форм участия </w:t>
      </w:r>
      <w:r w:rsidRPr="00A50605">
        <w:rPr>
          <w:rFonts w:ascii="Times New Roman" w:eastAsia="Times New Roman" w:hAnsi="Times New Roman" w:cs="Times New Roman"/>
          <w:sz w:val="32"/>
          <w:szCs w:val="32"/>
        </w:rPr>
        <w:lastRenderedPageBreak/>
        <w:t>некоторый последовательный ряд от максимума до минимума (проранжировать их). Только после предварительной обработки становятся возможными количественные операции: 1) определ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моды – наиболее часто встречающегося значения изучаемого признака, 2) построение таблиц сопряженности (парных распр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делений) признаков, 3) вычисление в таблицах показателей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ной связи признаков: критерия хи – квадрат, коэффициента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пряженности Пирсона (Р) и коэффициента Чупрова (Г). Эти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эффициенты равны нулю при полной независимости и единице – при полной связи признаков. С помощью данных операций 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но обн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ружить наличие связи между различными качественными признаками 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ления.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порядковом уровне измерения, в отличие от номинально</w:t>
      </w:r>
      <w:r w:rsidRPr="00A50605">
        <w:rPr>
          <w:rFonts w:ascii="Times New Roman" w:eastAsia="Times New Roman" w:hAnsi="Times New Roman" w:cs="Times New Roman"/>
          <w:sz w:val="32"/>
          <w:szCs w:val="32"/>
        </w:rPr>
        <w:softHyphen/>
        <w:t>го, уст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навливается не просто перечень, но и иерархическая по</w:t>
      </w:r>
      <w:r w:rsidRPr="00A50605">
        <w:rPr>
          <w:rFonts w:ascii="Times New Roman" w:eastAsia="Times New Roman" w:hAnsi="Times New Roman" w:cs="Times New Roman"/>
          <w:sz w:val="32"/>
          <w:szCs w:val="32"/>
        </w:rPr>
        <w:softHyphen/>
        <w:t>следовательность качественных признаков явления. Порядковая шкала позволяет фиксир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вать не только отношения «равенства – неравенства», но и отношения «больше — меньше» между поз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циями. Такую шкалу используют, например, для определения степени удовлетворенности опрашиваемых резул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татами по</w:t>
      </w:r>
      <w:r w:rsidRPr="00A50605">
        <w:rPr>
          <w:rFonts w:ascii="Times New Roman" w:eastAsia="Times New Roman" w:hAnsi="Times New Roman" w:cs="Times New Roman"/>
          <w:sz w:val="32"/>
          <w:szCs w:val="32"/>
        </w:rPr>
        <w:softHyphen/>
        <w:t>литического участия: 1) совершенно не удовлетворен; 2) скорее не удовлетворен, чем удовлетворен; 3) трудно сказать; 4) скорее удовл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творен, чем не удовлетворен; 5) полностью удовлетворен. Цифры, обозн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чающие ранги (ступени) перечисленных пунктов шкалы (1, 2, 3, 4, 5), как и в предыдущем случае, имеют условный характер, поскольку они указывают на очередность располож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а не на интенсивность качественных признаков. Мы можем, не нарушая отношения порядка, заменить значения симметри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ными: – 2, – 1, 0, + 1, + 2. Шкала этого уровня не позволяет фи</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сировать изменение значений признака от минимума (или нуля) до максимума, так как она не имеет единицы измерения.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Порядковые шкалы позволяют осуществлять больше опер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ций с чи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лами, чем шкалы предыдущего типа. К перечисленным (для номинальных шкал) операциям прибавляется: определение </w:t>
      </w:r>
      <w:r w:rsidRPr="00A50605">
        <w:rPr>
          <w:rFonts w:ascii="Times New Roman" w:eastAsia="Times New Roman" w:hAnsi="Times New Roman" w:cs="Times New Roman"/>
          <w:i/>
          <w:sz w:val="32"/>
          <w:szCs w:val="32"/>
        </w:rPr>
        <w:t xml:space="preserve">медианы </w:t>
      </w:r>
      <w:r w:rsidRPr="00A50605">
        <w:rPr>
          <w:rFonts w:ascii="Times New Roman" w:eastAsia="Times New Roman" w:hAnsi="Times New Roman" w:cs="Times New Roman"/>
          <w:sz w:val="32"/>
          <w:szCs w:val="32"/>
        </w:rPr>
        <w:t>(значения признака, расположенного в середине упор</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 xml:space="preserve">доченного ряда); вычисление </w:t>
      </w:r>
      <w:r w:rsidRPr="00A50605">
        <w:rPr>
          <w:rFonts w:ascii="Times New Roman" w:eastAsia="Times New Roman" w:hAnsi="Times New Roman" w:cs="Times New Roman"/>
          <w:i/>
          <w:sz w:val="32"/>
          <w:szCs w:val="32"/>
        </w:rPr>
        <w:t>коэффициентов ранговой коррел</w:t>
      </w:r>
      <w:r w:rsidRPr="00A50605">
        <w:rPr>
          <w:rFonts w:ascii="Times New Roman" w:eastAsia="Times New Roman" w:hAnsi="Times New Roman" w:cs="Times New Roman"/>
          <w:i/>
          <w:sz w:val="32"/>
          <w:szCs w:val="32"/>
        </w:rPr>
        <w:t>я</w:t>
      </w:r>
      <w:r w:rsidRPr="00A50605">
        <w:rPr>
          <w:rFonts w:ascii="Times New Roman" w:eastAsia="Times New Roman" w:hAnsi="Times New Roman" w:cs="Times New Roman"/>
          <w:i/>
          <w:sz w:val="32"/>
          <w:szCs w:val="32"/>
        </w:rPr>
        <w:t>ции (взаимосвязи) признаков: коэффициентов Спирмена и Ке</w:t>
      </w:r>
      <w:r w:rsidRPr="00A50605">
        <w:rPr>
          <w:rFonts w:ascii="Times New Roman" w:eastAsia="Times New Roman" w:hAnsi="Times New Roman" w:cs="Times New Roman"/>
          <w:i/>
          <w:sz w:val="32"/>
          <w:szCs w:val="32"/>
        </w:rPr>
        <w:t>н</w:t>
      </w:r>
      <w:r w:rsidRPr="00A50605">
        <w:rPr>
          <w:rFonts w:ascii="Times New Roman" w:eastAsia="Times New Roman" w:hAnsi="Times New Roman" w:cs="Times New Roman"/>
          <w:i/>
          <w:sz w:val="32"/>
          <w:szCs w:val="32"/>
        </w:rPr>
        <w:t>далла.</w:t>
      </w:r>
      <w:r w:rsidRPr="00A50605">
        <w:rPr>
          <w:rFonts w:ascii="Times New Roman" w:eastAsia="Times New Roman" w:hAnsi="Times New Roman" w:cs="Times New Roman"/>
          <w:sz w:val="32"/>
          <w:szCs w:val="32"/>
        </w:rPr>
        <w:t xml:space="preserve"> Величина этих коэффициентов может изменяться от + 1 </w:t>
      </w:r>
      <w:r w:rsidRPr="00A50605">
        <w:rPr>
          <w:rFonts w:ascii="Times New Roman" w:eastAsia="Times New Roman" w:hAnsi="Times New Roman" w:cs="Times New Roman"/>
          <w:sz w:val="32"/>
          <w:szCs w:val="32"/>
        </w:rPr>
        <w:lastRenderedPageBreak/>
        <w:t>(при наличии строгой прямой зависимости между двумя рядами рангов) до – 1 (при наличии строгой обратной зависимости ме</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ду ними). При отсутствии зависимости они равны нулю. Эти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эффициенты используются для определения наличия или отсу</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ствия связи между двумя ранжир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ванными рядами признаков. С их помощью можно измерить зависимость между степенью уд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влетворенности политическим участием и степенью доверия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литическим институтам по схеме: 1) совсем не доверяю; 2) бол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ше не доверяю, чем доверяю; 3) трудно сказать; 4) больше дов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ряю, чем не доверяю; 5) полностью доверяю.</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интервальном уровне можно не только классифицировать и упорядочивать качественные признаки, но и определять вел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чину удаленности одного их значения от другого. Благодаря наличию стандартизованной единицы измеряемого признака шкалы данного уровня позволяют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лять расстояние между отдельными значениями признака, устанавливать, насколько 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 из них больше / меньше другого. Такие шкалы использ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ются для измерения интереса к политической информации (продолж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тельность просмотра политических телепрограмм; число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изданий в домашней библиотеке и т.д.), политической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тивности (частоты участия в политических мероприятиях; врем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 затрачиваемого на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тическую работу и др.).</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Существуют методы, с помощью которых можно сконстру</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ровать интервальную шкалу. Наиболее распространен </w:t>
      </w:r>
      <w:r w:rsidRPr="00A50605">
        <w:rPr>
          <w:rFonts w:ascii="Times New Roman" w:eastAsia="Times New Roman" w:hAnsi="Times New Roman" w:cs="Times New Roman"/>
          <w:i/>
          <w:sz w:val="32"/>
          <w:szCs w:val="32"/>
        </w:rPr>
        <w:t>метод Тёрстоуна.</w:t>
      </w:r>
      <w:r w:rsidRPr="00A50605">
        <w:rPr>
          <w:rFonts w:ascii="Times New Roman" w:eastAsia="Times New Roman" w:hAnsi="Times New Roman" w:cs="Times New Roman"/>
          <w:sz w:val="32"/>
          <w:szCs w:val="32"/>
        </w:rPr>
        <w:t xml:space="preserve"> Его можно использовать для измерения политических установок. Сначала составляется пронумерованный список кра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ких и недвусмысленных суждений (от 100 до 200). Данные су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дения должны выражать установку по отношению к определе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ному объекту (например, к правительству). Эти суждения вып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сываются на отдельные карточки. Затем из группы людей отб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раются эксперты (более 50), которые должны сами разработать шкалу, необходимую для измерения установки обследуемой группы. Каждому эксперту 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полный перемешанный набор таких карточек. Эксперты оценивают (одобряют или отвергают) отобранные суждения и присваивают каждому из них определе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балл. Каждый эксперт оценивает предложенные ему сужд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ния по 11-балльной шкале: сильное отрицание, </w:t>
      </w:r>
      <w:r w:rsidRPr="00A50605">
        <w:rPr>
          <w:rFonts w:ascii="Times New Roman" w:eastAsia="Times New Roman" w:hAnsi="Times New Roman" w:cs="Times New Roman"/>
          <w:spacing w:val="30"/>
          <w:sz w:val="32"/>
          <w:szCs w:val="32"/>
        </w:rPr>
        <w:t>не</w:t>
      </w:r>
      <w:r w:rsidRPr="00A50605">
        <w:rPr>
          <w:rFonts w:ascii="Times New Roman" w:eastAsia="Times New Roman" w:hAnsi="Times New Roman" w:cs="Times New Roman"/>
          <w:sz w:val="32"/>
          <w:szCs w:val="32"/>
        </w:rPr>
        <w:t xml:space="preserve"> очень сильное </w:t>
      </w:r>
      <w:r w:rsidRPr="00A50605">
        <w:rPr>
          <w:rFonts w:ascii="Times New Roman" w:eastAsia="Times New Roman" w:hAnsi="Times New Roman" w:cs="Times New Roman"/>
          <w:sz w:val="32"/>
          <w:szCs w:val="32"/>
        </w:rPr>
        <w:lastRenderedPageBreak/>
        <w:t>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рицание, умеренное отрицание, слабое отрицание, очень слабое отрицание, нейтральное отношение, очень слабое одобрение, слабое одобрение, умеренное одобрение, сильное одобрение, очень сильное одобрение. Для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пертов интервалы между этими градациями должны быть равны. При оценивании суждений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перт группирует их в соответствии с перечисленными градаци</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ми и отмечает в списке суждений номер файла, в который он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мещает каждое суждение. После завершения группировки карт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чек всеми экспертами каждому суждению приписывается обо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щенная балльная оценка. Затем из совокупности суждений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ключаются те, которые пол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чили сильно расходящиеся оценки. В итоге остается (в списке и на карточках) 15 – 20 суждений, пол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чивших сходную оценку экспертов. Эти су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дения используются в массовом опросе. В ходе интервью каждому респонденту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лагают отобрать из прошедших экспертную оценку суждений 2–3 суждения, с которыми он согласен.</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Измерение величины значений признаков основано на доп</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щении, что эксперты (ведущие политологи и политики) способны непосредственно производить количественную оценку параме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ров изучаемого явления. Считается, что в подобных шкалах должно быть не более 11 позиций.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Опрос является формой диалога, участниками которого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ступают профессиональные социологи и представители разли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ных социальных групп. Особенность опроса состоит в том, что он имеет вербальный (словесный) характер. При опросе мы получ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ем информацию только о тех явлениях, которые отражаются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дивидуальным сознанием и могут быть выражены в словесной форме, причем на языке обыденного общения. Этим обусловлено повышенное внимание к формулировкам вопросов при анкетир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вании и интервьюировании. Дж. Гэллап сформулировал правила построения социологических опросников: 1) вопросы должны быть кра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кими и касаться существа дела; 2) слова и предложения должны быть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стыми по смыслу и общими для повседневного языка всех групп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3) в вопросах не должно быть слов с сильной эмоциональной окра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кой; 4) вопросы должны включать все возможные варианты ответов. Опросы делятся на письменные (анкетирование) и устные (интервьюирование), массовые и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lastRenderedPageBreak/>
        <w:t>пертные, групповые и индивидуальные, стандартизованные и ф</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кусированные.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структуре вопросы делятся на открытые, закрытые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лузакрытые. В первом случае респондентам предоставляется возможность самостоятельно сформулировать ответы на вопр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сы, во втором – перечисляются все альтернативы ответов, в тр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тьем – предусматриваются как альтернативы, так и самосто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тельные ответы. По роли в исследовании вопросы делятся на фильтрующие, общие, причинные, специфические и оценочные. Фильтрующие вопросы позволяют выяснять осведомленность опрашиваемых об обсуждаемой проблеме. Общие (открытые)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просы помогают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являть взгляды респондента на эту проблему. Причинные вопросы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ляют факторы, обусловливающие эти взгляды. Специфические устанавл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вают отношение респондента к отдельным аспектам проблемы. Оценочные определяют инте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сивность или устойчивость отношения. Существуют также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просы-ловушки, с помощью которых проверяется искренность ответов на основные вопросы.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 менее важной процедурой является</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iCs/>
          <w:sz w:val="32"/>
          <w:szCs w:val="32"/>
        </w:rPr>
        <w:t>репрезентация</w:t>
      </w:r>
      <w:r w:rsidRPr="00A50605">
        <w:rPr>
          <w:rFonts w:ascii="Times New Roman" w:eastAsia="Times New Roman" w:hAnsi="Times New Roman" w:cs="Times New Roman"/>
          <w:sz w:val="32"/>
          <w:szCs w:val="32"/>
        </w:rPr>
        <w:t xml:space="preserve"> объе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та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дования (</w:t>
      </w:r>
      <w:r w:rsidRPr="00A50605">
        <w:rPr>
          <w:rFonts w:ascii="Times New Roman" w:eastAsia="Times New Roman" w:hAnsi="Times New Roman" w:cs="Times New Roman"/>
          <w:b/>
          <w:sz w:val="32"/>
          <w:szCs w:val="32"/>
        </w:rPr>
        <w:t>построение выборки</w:t>
      </w:r>
      <w:r w:rsidRPr="00A50605">
        <w:rPr>
          <w:rFonts w:ascii="Times New Roman" w:eastAsia="Times New Roman" w:hAnsi="Times New Roman" w:cs="Times New Roman"/>
          <w:sz w:val="32"/>
          <w:szCs w:val="32"/>
        </w:rPr>
        <w:t>). Все люди, подлежащие изучению в соответствии с выделенными переменными, назыв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генеральной совокупностью. Специально отобранная их часть, воспроизводящая в уменьше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ном масштабе генеральную совокупность, составляет выборочную совокупность. В идеал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ном случае распределение выделенных признаков в обеих сов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купностях должно совпадать. Это позволяет распространять на генеральную совокупность выводы, полученные на основе изуч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выборочной совокупности. Соответствие выборочной и ген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ральной совокупностей называется </w:t>
      </w:r>
      <w:r w:rsidRPr="00A50605">
        <w:rPr>
          <w:rFonts w:ascii="Times New Roman" w:eastAsia="Times New Roman" w:hAnsi="Times New Roman" w:cs="Times New Roman"/>
          <w:b/>
          <w:sz w:val="32"/>
          <w:szCs w:val="32"/>
        </w:rPr>
        <w:t xml:space="preserve">репрезентативностью </w:t>
      </w:r>
      <w:r w:rsidRPr="00A50605">
        <w:rPr>
          <w:rFonts w:ascii="Times New Roman" w:eastAsia="Times New Roman" w:hAnsi="Times New Roman" w:cs="Times New Roman"/>
          <w:sz w:val="32"/>
          <w:szCs w:val="32"/>
        </w:rPr>
        <w:t>(пре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ставительностью). Обычно выборка считается репрезентативной, если по значениям основных переменных она отличается от ген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ральной совокупности не более чем на ± 5%. На практике часто получается «смещение» выборки – превышение п</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типроцентного барьера. В этом случае делается «перевзвешивание» (ремонт)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борки с целью ликвидации превышения. Например, если соотн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шение мужчин и женщин в генеральной совокупности составляет 55 / 45%, а в выборочной обнаружено противоположное соотн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шение (45 / 55%), то мы должны изъять из полученного массива данных необходимое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 ответов респондентов-женщин. Обычно репрезентация объекта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осуществляется по таким признакам, как пол, возраст, образование, род занятий,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сто жительства (тип поселения) и др. Выборка, построенная на основе соответствующих генеральной совокупности значений вышеперечисленных переменных, называется квотной. В этом случае представители различных социально-демографических групп отбираются сообразно их удельному весу среди населения. Каждый социолог, участвующий в обследовании, получает кво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ное задание и находит респондентов с соответствующими ему характеристиками. Такую выборку можно построить в том сл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чае, если имеются статистические данные о контролируемых нами признаках генеральной совокупности (число этих признаков не превышает четырех: пол, возраст, образование, род занятий).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Если же нет необходимых статистических данных, то мы можем построить случайную выборку. Случайная выборка обы</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но создается на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нове систематического отбора необходимого количества опрашиваемых из генеральной совокупности, напр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мер из списка избирателей. Первый респондент выбирается с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мощью таблицы случайных чисел, а остальные – в соответствии с определенным интервалом (шагом). Можно действовать иначе: сначала отобрать необходимое количество избирательных учас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ков, а затем на каждом из них с помощью таблицы случайных 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сел отобрать номера телефонов избирателей. В обоих случаях у каждого избирателя равная вероятность попадания в выборку.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практике массовых опросов, проводимых Институтом Гэ</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лапа, применялись две схемы построения выборки: социальная и политическая. Социальная выборка основана на данных переписи всего населения,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тическая – на списках избирателей. Первая схема использовалась для изучения потребности в товарах, уро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ня жизни, распределения доходов, пос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бий и т. д., вторая – для изучения отношения к кандидатам, партиям, должностным лицам и т. д. Социальная выборка формировалась двумя способами: простым случайным и стратифицированным. При простом сл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чайном способе люди отбираются для опроса из алфавитного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речня всего населения. Это позволяет получить общее предста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lastRenderedPageBreak/>
        <w:t>ление о состоянии дел. При стратифицированном отборе все население делится на однородные группы (по образованию,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фессии и др.), внутри которых проводится случайный отбор.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литическая выборка должна учитывать факторы, влияющие на участие в голосовании (тип кампании, место жительства, уровень дохода, возраст и др.). При ее построении сначала составляется классификация населенных пунктов, затем из каждого их вида произвол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 отбираются поселения пропорционально удельному весу вида, в этих поселениях – административные районы, а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следних – избирательные участки. В первом варианте выборки единицей обследования служит семья, во втором – избирател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участок. На участках делается выборка домов, в каждом из которых опрашивается один избиратель.</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Одним из основных вопросов исследования является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ление объема выборки (числа единиц наблюдения). Дж. Мангейм и Р. Рич пишут: «В большинстве наиболее значительных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довательских проектов в области политологии используются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 xml:space="preserve">борки объемом приблизительно 1400–1600 респондентов. Такие исследования дают результаты с точностью 3–4 % и со степенью уверенности 0,99 и считаются одновременно и возможными, и достаточно точными» [1,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180]. Однако в ряде случаев опраш</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вается большее число респондентов. Такие известные социолог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ческие центры, как Институт Гэллапа и Институт социологии РАН, на общегосударственном уровне чаще всего используют выборку объемом от 1500 до 2000 человек. Это вызвано необх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димостью повышения точности измер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(зачастую кандидаты в депутаты побеждают на выборах с перевесом от 1 до 2%).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ем выборки рассчитывается в каждом конкретном прое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 xml:space="preserve">те.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Результаты анкетирования зависят от корректного </w:t>
      </w:r>
      <w:r w:rsidRPr="00A50605">
        <w:rPr>
          <w:rFonts w:ascii="Times New Roman" w:eastAsia="Times New Roman" w:hAnsi="Times New Roman" w:cs="Times New Roman"/>
          <w:i/>
          <w:sz w:val="32"/>
          <w:szCs w:val="32"/>
        </w:rPr>
        <w:t>поэтапн</w:t>
      </w:r>
      <w:r w:rsidRPr="00A50605">
        <w:rPr>
          <w:rFonts w:ascii="Times New Roman" w:eastAsia="Times New Roman" w:hAnsi="Times New Roman" w:cs="Times New Roman"/>
          <w:i/>
          <w:sz w:val="32"/>
          <w:szCs w:val="32"/>
        </w:rPr>
        <w:t>о</w:t>
      </w:r>
      <w:r w:rsidRPr="00A50605">
        <w:rPr>
          <w:rFonts w:ascii="Times New Roman" w:eastAsia="Times New Roman" w:hAnsi="Times New Roman" w:cs="Times New Roman"/>
          <w:i/>
          <w:sz w:val="32"/>
          <w:szCs w:val="32"/>
        </w:rPr>
        <w:t>го испо</w:t>
      </w:r>
      <w:r w:rsidRPr="00A50605">
        <w:rPr>
          <w:rFonts w:ascii="Times New Roman" w:eastAsia="Times New Roman" w:hAnsi="Times New Roman" w:cs="Times New Roman"/>
          <w:i/>
          <w:sz w:val="32"/>
          <w:szCs w:val="32"/>
        </w:rPr>
        <w:t>л</w:t>
      </w:r>
      <w:r w:rsidRPr="00A50605">
        <w:rPr>
          <w:rFonts w:ascii="Times New Roman" w:eastAsia="Times New Roman" w:hAnsi="Times New Roman" w:cs="Times New Roman"/>
          <w:i/>
          <w:sz w:val="32"/>
          <w:szCs w:val="32"/>
        </w:rPr>
        <w:t>нения исследовательских процедур</w:t>
      </w:r>
      <w:r w:rsidRPr="00A50605">
        <w:rPr>
          <w:rFonts w:ascii="Times New Roman" w:eastAsia="Times New Roman" w:hAnsi="Times New Roman" w:cs="Times New Roman"/>
          <w:sz w:val="32"/>
          <w:szCs w:val="32"/>
        </w:rPr>
        <w:t>:</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подготовка программы исследования, в которой определ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ются цели и задачи, объект и предмет, проводится операционал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зация понятий,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двигаются гипотезы, в строгом соответствии с целью конструируется выборка, т.е. состав и количество респо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дентов, подлежащих опросу;</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уточнение финансовых, материально-технических и кадр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вых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сурсов;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lastRenderedPageBreak/>
        <w:t>–</w:t>
      </w:r>
      <w:r w:rsidRPr="00A50605">
        <w:rPr>
          <w:rFonts w:ascii="Times New Roman" w:eastAsia="Times New Roman" w:hAnsi="Times New Roman" w:cs="Times New Roman"/>
          <w:sz w:val="32"/>
          <w:szCs w:val="32"/>
        </w:rPr>
        <w:t xml:space="preserve"> разработка основного пакета инструментария – макета со</w:t>
      </w:r>
      <w:r w:rsidRPr="00A50605">
        <w:rPr>
          <w:rFonts w:ascii="Times New Roman" w:eastAsia="Times New Roman" w:hAnsi="Times New Roman" w:cs="Times New Roman"/>
          <w:sz w:val="32"/>
          <w:szCs w:val="32"/>
        </w:rPr>
        <w:softHyphen/>
        <w:t>циологической анкеты и сопутствующих методик – инструкций к провед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полевых работ;</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проведение пробного опроса, в задачу которого входят ап</w:t>
      </w:r>
      <w:r w:rsidRPr="00A50605">
        <w:rPr>
          <w:rFonts w:ascii="Times New Roman" w:eastAsia="Times New Roman" w:hAnsi="Times New Roman" w:cs="Times New Roman"/>
          <w:sz w:val="32"/>
          <w:szCs w:val="32"/>
        </w:rPr>
        <w:softHyphen/>
        <w:t>робация и корректировка инструментария, после чего можно приступать к тиражир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ванию анкеты;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выполнение полевых исследований. Анкетирование может быть о</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ным в присутствии анкетера–инструктора (так наиболее часто проводятся групповые опросы) и заочным (почтовые и пресс-опросы);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компьютерная обработка массива анкет, первичным итогом которой является одномерное распределение ответов респонде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тов по отдельным позициям вопросов анкеты (можно узнать, сколько человек из состава опрошенных соглашаются с тем или иным вариантом ответа на вопрос 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кеты);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подготовка итогового отчета по результатам исследования, в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ром предлагается анализ эмпирических данных.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Недостатки и просчеты, допущенные на одном из этапов опроса, не могут быть компенсированы высоким уровнем подг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товки другого этапа. Поэтому анкетный опрос предполагает вз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имозависимость, взаимопонимание, согласованную работу и оп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ративность всех участников проекта.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Общие правила конструирования социологической анкеты.</w:t>
      </w:r>
      <w:r w:rsidRPr="00A50605">
        <w:rPr>
          <w:rFonts w:ascii="Times New Roman" w:eastAsia="Times New Roman" w:hAnsi="Times New Roman" w:cs="Times New Roman"/>
          <w:sz w:val="32"/>
          <w:szCs w:val="32"/>
        </w:rPr>
        <w:t xml:space="preserve"> Анкета опосредует общение социолога и респондента, поэтому ее общая композ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ция и структура предлагаемых вопросов зависят от множества психолог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коммуникационных, временных, возрастных и других факторов, присутствующих в повседневной жизни. К примеру, можно работать с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временными методиками, но если в ходе изучения партийных предпочт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или отношения к этническим конфликтам респонденты будут сомневаться в ан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нимности опроса, то анкеты будут заполняться неискренне,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 не получит достоверной информации.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Сложности, порой непреодолимые, в интерпретации резул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татов 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кетирования возникают из-за употребления в вопросах анкеты распространенных (казалось бы, и всем понятных)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терминов, как «демократия», «свобода», «справедл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вость», так как разные люди вкладывают в их понимание разное </w:t>
      </w:r>
      <w:r w:rsidRPr="00A50605">
        <w:rPr>
          <w:rFonts w:ascii="Times New Roman" w:eastAsia="Times New Roman" w:hAnsi="Times New Roman" w:cs="Times New Roman"/>
          <w:sz w:val="32"/>
          <w:szCs w:val="32"/>
        </w:rPr>
        <w:lastRenderedPageBreak/>
        <w:t>содержание, и узнать о том, что именно имели в виду респонде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ты, – дело безнадежное.</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Многих трудностей можно избежать, если учитывать след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ющие рекомендации. Анкета формируется как композиция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скольких блоков. В ее вводной части обязательно указывается название организации, проводящей опрос, сообщаются тема и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дачи опроса, кратко объясняется техника ответов на вопросы. Анкетные блоки формируются по тематическим признакам,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чем социально-демографический блок вопросов (пол, возраст, семейное положение, занятость) размещается в начале или в с</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мом конце анкеты.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соответствии с предполагаемыми ответами вопросы ан</w:t>
      </w:r>
      <w:r w:rsidRPr="00A50605">
        <w:rPr>
          <w:rFonts w:ascii="Times New Roman" w:eastAsia="Times New Roman" w:hAnsi="Times New Roman" w:cs="Times New Roman"/>
          <w:sz w:val="32"/>
          <w:szCs w:val="32"/>
        </w:rPr>
        <w:softHyphen/>
        <w:t>кеты разделяются на</w:t>
      </w:r>
      <w:r w:rsidRPr="00A50605">
        <w:rPr>
          <w:rFonts w:ascii="Times New Roman" w:eastAsia="Times New Roman" w:hAnsi="Times New Roman" w:cs="Times New Roman"/>
          <w:iCs/>
          <w:sz w:val="32"/>
          <w:szCs w:val="32"/>
        </w:rPr>
        <w:t xml:space="preserve"> закрытые,</w:t>
      </w:r>
      <w:r w:rsidRPr="00A50605">
        <w:rPr>
          <w:rFonts w:ascii="Times New Roman" w:eastAsia="Times New Roman" w:hAnsi="Times New Roman" w:cs="Times New Roman"/>
          <w:sz w:val="32"/>
          <w:szCs w:val="32"/>
        </w:rPr>
        <w:t xml:space="preserve"> когда респонденту предлагается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 xml:space="preserve">брать один или несколько вариантов ответа из предложенных; </w:t>
      </w:r>
      <w:r w:rsidRPr="00A50605">
        <w:rPr>
          <w:rFonts w:ascii="Times New Roman" w:eastAsia="Times New Roman" w:hAnsi="Times New Roman" w:cs="Times New Roman"/>
          <w:iCs/>
          <w:sz w:val="32"/>
          <w:szCs w:val="32"/>
        </w:rPr>
        <w:t>полузакрытые,</w:t>
      </w:r>
      <w:r w:rsidRPr="00A50605">
        <w:rPr>
          <w:rFonts w:ascii="Times New Roman" w:eastAsia="Times New Roman" w:hAnsi="Times New Roman" w:cs="Times New Roman"/>
          <w:sz w:val="32"/>
          <w:szCs w:val="32"/>
        </w:rPr>
        <w:t xml:space="preserve"> когда разработчики анкеты оставляют респонде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ту возможность сформулировать свой вариант ответа, и</w:t>
      </w:r>
      <w:r w:rsidRPr="00A50605">
        <w:rPr>
          <w:rFonts w:ascii="Times New Roman" w:eastAsia="Times New Roman" w:hAnsi="Times New Roman" w:cs="Times New Roman"/>
          <w:iCs/>
          <w:sz w:val="32"/>
          <w:szCs w:val="32"/>
        </w:rPr>
        <w:t xml:space="preserve"> откр</w:t>
      </w:r>
      <w:r w:rsidRPr="00A50605">
        <w:rPr>
          <w:rFonts w:ascii="Times New Roman" w:eastAsia="Times New Roman" w:hAnsi="Times New Roman" w:cs="Times New Roman"/>
          <w:iCs/>
          <w:sz w:val="32"/>
          <w:szCs w:val="32"/>
        </w:rPr>
        <w:t>ы</w:t>
      </w:r>
      <w:r w:rsidRPr="00A50605">
        <w:rPr>
          <w:rFonts w:ascii="Times New Roman" w:eastAsia="Times New Roman" w:hAnsi="Times New Roman" w:cs="Times New Roman"/>
          <w:iCs/>
          <w:sz w:val="32"/>
          <w:szCs w:val="32"/>
        </w:rPr>
        <w:t>тые,</w:t>
      </w:r>
      <w:r w:rsidRPr="00A50605">
        <w:rPr>
          <w:rFonts w:ascii="Times New Roman" w:eastAsia="Times New Roman" w:hAnsi="Times New Roman" w:cs="Times New Roman"/>
          <w:sz w:val="32"/>
          <w:szCs w:val="32"/>
        </w:rPr>
        <w:t xml:space="preserve"> если респондент самостоятельно форм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лирует ответ (доля вопросов последнего типа в анкетах не должна прев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шать 10%).</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Впечатление о легкости процедуры «вопрос – ответ» весьма обманчиво. Помимо тщательной проработки логической структ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ры вопросов необходимо внимательно относиться к предвар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тельному анализу их содерж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тельной стороны, поскольку именно анкетные вопросы – проводники идейной тенденциозности,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рая может свести на нет все усилия.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Особое внимание следует уделять языку анкеты. Он должен соотве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ствовать жизненному опыту респондента, быть четким, не допускать дв</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смысленности и переусложненности. Любая анкета конструируется с 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том общей и профессиональной культуры тех, для кого она предназначае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После завершения разработки программы и проверки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струментария начинается </w:t>
      </w:r>
      <w:r w:rsidRPr="00A50605">
        <w:rPr>
          <w:rFonts w:ascii="Times New Roman" w:eastAsia="Times New Roman" w:hAnsi="Times New Roman" w:cs="Times New Roman"/>
          <w:b/>
          <w:sz w:val="32"/>
          <w:szCs w:val="32"/>
        </w:rPr>
        <w:t>полевой этап исследования</w:t>
      </w:r>
      <w:r w:rsidRPr="00A50605">
        <w:rPr>
          <w:rFonts w:ascii="Times New Roman" w:eastAsia="Times New Roman" w:hAnsi="Times New Roman" w:cs="Times New Roman"/>
          <w:sz w:val="32"/>
          <w:szCs w:val="32"/>
        </w:rPr>
        <w:t>, в рамках которого собираются и кодируются эмпирические данные. При кодировании каждой позиции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пользуемой нами формы сбора данных присваивается определенный номер в порядке нараст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Нумеруются только альтернативы возможных ответов на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просы. Полученные коды являются условными числами, однако только в такой форме фактическая информация может быть вв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дена в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пьютер. В стандартной системе прикладных программ (</w:t>
      </w:r>
      <w:r w:rsidRPr="00A50605">
        <w:rPr>
          <w:rFonts w:ascii="Times New Roman" w:eastAsia="Times New Roman" w:hAnsi="Times New Roman" w:cs="Times New Roman"/>
          <w:sz w:val="32"/>
          <w:szCs w:val="32"/>
          <w:lang w:val="en-US"/>
        </w:rPr>
        <w:t>SPSS</w:t>
      </w:r>
      <w:r w:rsidRPr="00A50605">
        <w:rPr>
          <w:rFonts w:ascii="Times New Roman" w:eastAsia="Times New Roman" w:hAnsi="Times New Roman" w:cs="Times New Roman"/>
          <w:sz w:val="32"/>
          <w:szCs w:val="32"/>
        </w:rPr>
        <w:t>) закодированная информация вводится в режиме эле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тронной таблицы, столбцы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торой обозначают номера вопросов (</w:t>
      </w:r>
      <w:r w:rsidRPr="00A50605">
        <w:rPr>
          <w:rFonts w:ascii="Times New Roman" w:eastAsia="Times New Roman" w:hAnsi="Times New Roman" w:cs="Times New Roman"/>
          <w:sz w:val="32"/>
          <w:szCs w:val="32"/>
          <w:lang w:val="en-US"/>
        </w:rPr>
        <w:t>v</w:t>
      </w:r>
      <w:r w:rsidRPr="00A50605">
        <w:rPr>
          <w:rFonts w:ascii="Times New Roman" w:eastAsia="Times New Roman" w:hAnsi="Times New Roman" w:cs="Times New Roman"/>
          <w:sz w:val="32"/>
          <w:szCs w:val="32"/>
        </w:rPr>
        <w:t>), а строки – номера респондентов. На пересечении строк и столбцов записываются коды альтернатив, отмеченных респо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дентами при ответе на вопросы анкеты.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Аналитический этап включает ввод, статистическую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ботку зак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дированной информации, обобщение и интерпретацию полученных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Достоинства и недостатки анкетирования</w:t>
      </w:r>
      <w:r w:rsidRPr="00A50605">
        <w:rPr>
          <w:rFonts w:ascii="Times New Roman" w:eastAsia="Times New Roman" w:hAnsi="Times New Roman" w:cs="Times New Roman"/>
          <w:bCs/>
          <w:sz w:val="32"/>
          <w:szCs w:val="32"/>
        </w:rPr>
        <w:t>.</w:t>
      </w:r>
      <w:r w:rsidRPr="00A50605">
        <w:rPr>
          <w:rFonts w:ascii="Times New Roman" w:eastAsia="Times New Roman" w:hAnsi="Times New Roman" w:cs="Times New Roman"/>
          <w:sz w:val="32"/>
          <w:szCs w:val="32"/>
        </w:rPr>
        <w:t xml:space="preserve"> Анкетный опрос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сится к наиболее распространенным методам политической социологии. Он позволяет в сжатые сроки получать информацию об общественном мнении социальных групп или населения в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лом; об отношении людей к политическим событиям, лидерам, явлениям; об информированности и знаниях респондентов в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дельных вопросах; об их поведении (об участии или неучастии в голосовании, в деятельности политических партий, в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акциях).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Анкетирование позволяет быстро и оперативно анализир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вать состо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ние и тенденции изменения общественного сознания больших групп. Если исследовательский инструмент выполнен корректно, а выборка рассчитана правильно, т.е. опрос репрезе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тативен, то результаты предварительного изучения электорал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предпочтений населения будут отличаться от реального 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лосования не более чем на 3–4% («ошибка выборки»), Специф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 российского общества (его мнимая непредсказуемость) не в том, что плохо обучены социологи, и уж тем более не в том, что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щество не способно к устойчивым оценкам, а в том, что к техн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логиям мобилизации или манипулирования общественным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знанием общество пока не выработало противоядия.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Помимо оперативности анкетирования и возможностей этого метода в изучении больших массивов респондентов, к его дост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инствам можно отнести сравнительную экономичность и орган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зационную простоту. При сравнительно небольшой квалифиц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рованной аналитической группе проведение анкетного опроса предполагает активный и грамотный менед</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мент.</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К недостаткам анкетирования относится зависимость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формации от восприятия текста анкеты респондентом, от его аккуратности и внимательности.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Анкетный опрос не предназначен для выяснения глубинных причин какого-либо явления. Полученные данные фиксируют феноменологическую сторону политических процессов и нужд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в дальнейшей концептуальной интерпретации и теоретич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ском объяснении.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i/>
          <w:iCs/>
          <w:spacing w:val="20"/>
          <w:sz w:val="32"/>
          <w:szCs w:val="32"/>
        </w:rPr>
      </w:pPr>
    </w:p>
    <w:p w:rsidR="00A50605" w:rsidRPr="00A50605" w:rsidRDefault="00A50605" w:rsidP="00A50605">
      <w:pPr>
        <w:tabs>
          <w:tab w:val="left" w:pos="560"/>
          <w:tab w:val="left" w:pos="9070"/>
        </w:tabs>
        <w:spacing w:after="0" w:line="240" w:lineRule="auto"/>
        <w:jc w:val="center"/>
        <w:rPr>
          <w:rFonts w:ascii="Times New Roman" w:eastAsia="Times New Roman" w:hAnsi="Times New Roman" w:cs="Times New Roman"/>
          <w:b/>
          <w:sz w:val="32"/>
          <w:szCs w:val="32"/>
        </w:rPr>
      </w:pPr>
      <w:r w:rsidRPr="00A50605">
        <w:rPr>
          <w:rFonts w:ascii="Times New Roman" w:eastAsia="Times New Roman" w:hAnsi="Times New Roman" w:cs="Times New Roman"/>
          <w:b/>
          <w:sz w:val="32"/>
          <w:szCs w:val="32"/>
        </w:rPr>
        <w:t>Количественные методы сбора, анализа и обобщения данных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b/>
          <w:sz w:val="32"/>
          <w:szCs w:val="32"/>
        </w:rPr>
      </w:pP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 наиболее распространенным количественным методам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 xml:space="preserve">носятся, кроме анкетирования, контент- и кластер-анализ.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Формализованный анализ документов (писем, стенограмм, газет,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дио- и телепередач) основан на переводе качественных характеристик их содержания в количественные.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 процессе </w:t>
      </w:r>
      <w:r w:rsidRPr="00A50605">
        <w:rPr>
          <w:rFonts w:ascii="Times New Roman" w:eastAsia="Times New Roman" w:hAnsi="Times New Roman" w:cs="Times New Roman"/>
          <w:b/>
          <w:sz w:val="32"/>
          <w:szCs w:val="32"/>
        </w:rPr>
        <w:t>контент-анализа</w:t>
      </w:r>
      <w:r w:rsidRPr="00A50605">
        <w:rPr>
          <w:rFonts w:ascii="Times New Roman" w:eastAsia="Times New Roman" w:hAnsi="Times New Roman" w:cs="Times New Roman"/>
          <w:sz w:val="32"/>
          <w:szCs w:val="32"/>
        </w:rPr>
        <w:t xml:space="preserve"> выбираются смысловые един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цы (фиксирующие фрагменты содержания документов) и един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цы счета (фиксирующие регулярность появления смысловых единиц в документе). Смысловыми единицами могут быть ге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графические названия, имена, термины, суждения. С помощью контент-анализа можно изучать, например, трад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ционные каналы рекрутирования правящей элиты на основе обработки справочн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ков. Смысловыми единицами будут географические названия, профессии, должности. Единицей счета может служить частота упоминания указанных смысловых единиц. Аналогичным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зом можно выявить отношение газет к кандидату в депутаты, 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стоту появления и объем позитивных или негативных матери</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лов, посвященных ему.</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Особое место в политической социологии занимает </w:t>
      </w:r>
      <w:r w:rsidRPr="00A50605">
        <w:rPr>
          <w:rFonts w:ascii="Times New Roman" w:eastAsia="Times New Roman" w:hAnsi="Times New Roman" w:cs="Times New Roman"/>
          <w:b/>
          <w:sz w:val="32"/>
          <w:szCs w:val="32"/>
        </w:rPr>
        <w:t>контент-анализ</w:t>
      </w:r>
      <w:r w:rsidRPr="00A50605">
        <w:rPr>
          <w:rFonts w:ascii="Times New Roman" w:eastAsia="Times New Roman" w:hAnsi="Times New Roman" w:cs="Times New Roman"/>
          <w:sz w:val="32"/>
          <w:szCs w:val="32"/>
        </w:rPr>
        <w:t>, которому принадлежит важнейшая роль в изучении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литических комм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никаций.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Исследовательские возможности и границы применимости контент-анализа.</w:t>
      </w:r>
      <w:r w:rsidRPr="00A50605">
        <w:rPr>
          <w:rFonts w:ascii="Times New Roman" w:eastAsia="Times New Roman" w:hAnsi="Times New Roman" w:cs="Times New Roman"/>
          <w:sz w:val="32"/>
          <w:szCs w:val="32"/>
        </w:rPr>
        <w:t xml:space="preserve"> Метод контент-анализа предназначен для выя</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нения степени интенсивности и преобладающих форм репрезе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тации заранее обозначенных фрагментов информации («единиц </w:t>
      </w:r>
      <w:r w:rsidRPr="00A50605">
        <w:rPr>
          <w:rFonts w:ascii="Times New Roman" w:eastAsia="Times New Roman" w:hAnsi="Times New Roman" w:cs="Times New Roman"/>
          <w:sz w:val="32"/>
          <w:szCs w:val="32"/>
        </w:rPr>
        <w:lastRenderedPageBreak/>
        <w:t>анализа» или «смысловых единиц») в объеме изучаемых текст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вых материалов.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Этот метод позволяет при статистической обработке исто</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ника дать обоснованное заключение об особенностях информ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ционного сопровождения избирательной кампании, о преоблад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ющих элементах в образах 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деров, воспроизводимых в поли</w:t>
      </w:r>
      <w:r w:rsidRPr="00A50605">
        <w:rPr>
          <w:rFonts w:ascii="Times New Roman" w:eastAsia="Times New Roman" w:hAnsi="Times New Roman" w:cs="Times New Roman"/>
          <w:sz w:val="32"/>
          <w:szCs w:val="32"/>
        </w:rPr>
        <w:softHyphen/>
        <w:t>тической рекламе, о типичных претензиях к органам управления, содержащихся в письмах, с которыми жители обращаются в СМИ и органы власти, и т.п.</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Основные процедуры контент-анализа таковы:</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 xml:space="preserve">1. </w:t>
      </w:r>
      <w:r w:rsidRPr="00A50605">
        <w:rPr>
          <w:rFonts w:ascii="Times New Roman" w:eastAsia="Times New Roman" w:hAnsi="Times New Roman" w:cs="Times New Roman"/>
          <w:bCs/>
          <w:i/>
          <w:sz w:val="32"/>
          <w:szCs w:val="32"/>
        </w:rPr>
        <w:t>Выбор источников.</w:t>
      </w:r>
      <w:r w:rsidRPr="00A50605">
        <w:rPr>
          <w:rFonts w:ascii="Times New Roman" w:eastAsia="Times New Roman" w:hAnsi="Times New Roman" w:cs="Times New Roman"/>
          <w:sz w:val="32"/>
          <w:szCs w:val="32"/>
        </w:rPr>
        <w:t xml:space="preserve"> Весь массив источников по характеру материального носителя информации можно разделить на три группы. В</w:t>
      </w:r>
      <w:r w:rsidRPr="00A50605">
        <w:rPr>
          <w:rFonts w:ascii="Times New Roman" w:eastAsia="Times New Roman" w:hAnsi="Times New Roman" w:cs="Times New Roman"/>
          <w:iCs/>
          <w:sz w:val="32"/>
          <w:szCs w:val="32"/>
        </w:rPr>
        <w:t xml:space="preserve"> первую группу</w:t>
      </w:r>
      <w:r w:rsidRPr="00A50605">
        <w:rPr>
          <w:rFonts w:ascii="Times New Roman" w:eastAsia="Times New Roman" w:hAnsi="Times New Roman" w:cs="Times New Roman"/>
          <w:sz w:val="32"/>
          <w:szCs w:val="32"/>
        </w:rPr>
        <w:t xml:space="preserve"> входят текстовые материалы, отраж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ющие позицию СМИ, в том числе электронные. Сюда относятся: книги, газеты, журналы, плакаты, реклама, листовки, аудио- и видеозаписи, телевизионные сообщения, фил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мы, фотографии.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Вторую группу</w:t>
      </w:r>
      <w:r w:rsidRPr="00A50605">
        <w:rPr>
          <w:rFonts w:ascii="Times New Roman" w:eastAsia="Times New Roman" w:hAnsi="Times New Roman" w:cs="Times New Roman"/>
          <w:sz w:val="32"/>
          <w:szCs w:val="32"/>
        </w:rPr>
        <w:t xml:space="preserve"> составляют документы ограниченного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щения: внутриведомственные распоряжения, протоколы собр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ний, инструкции, отчеты и пр.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 </w:t>
      </w:r>
      <w:r w:rsidRPr="00A50605">
        <w:rPr>
          <w:rFonts w:ascii="Times New Roman" w:eastAsia="Times New Roman" w:hAnsi="Times New Roman" w:cs="Times New Roman"/>
          <w:iCs/>
          <w:sz w:val="32"/>
          <w:szCs w:val="32"/>
        </w:rPr>
        <w:t>третьей группе</w:t>
      </w:r>
      <w:r w:rsidRPr="00A50605">
        <w:rPr>
          <w:rFonts w:ascii="Times New Roman" w:eastAsia="Times New Roman" w:hAnsi="Times New Roman" w:cs="Times New Roman"/>
          <w:sz w:val="32"/>
          <w:szCs w:val="32"/>
        </w:rPr>
        <w:t xml:space="preserve"> относятся личные архивные документы (письма, воспоминания, дневники, фотографии). К этой же гру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пе можно отнести «тексты культуры», фиксирующие повседне</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ные социокультурные практики: одежда и визуальные составл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ющие политической, потребительской и другой деятельности (семантически насыщенные предметы демонстрационного,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стижного потребления), материально-вещественная среда, окр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жающая человека (оформление жилища и места работы), вне</w:t>
      </w:r>
      <w:r w:rsidRPr="00A50605">
        <w:rPr>
          <w:rFonts w:ascii="Times New Roman" w:eastAsia="Times New Roman" w:hAnsi="Times New Roman" w:cs="Times New Roman"/>
          <w:sz w:val="32"/>
          <w:szCs w:val="32"/>
        </w:rPr>
        <w:t>ш</w:t>
      </w:r>
      <w:r w:rsidRPr="00A50605">
        <w:rPr>
          <w:rFonts w:ascii="Times New Roman" w:eastAsia="Times New Roman" w:hAnsi="Times New Roman" w:cs="Times New Roman"/>
          <w:sz w:val="32"/>
          <w:szCs w:val="32"/>
        </w:rPr>
        <w:t>ний дизайн массовых собраний, митингов, пикетов. Значител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интерес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ставляют политические граффити – лозунги и надписи на стенах домов и оградах.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зависимости от цели исследования социолог должен опр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делить набор и объем источников, подлежащих изучению. Ор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ентирами могут быть: тираж; объем и частота выпуска издания, время и место его распр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странения; читательская аудитория — адресат издания. Непременным условием контент-анализа явл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ется доступность выборочно привлеченных источников.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lastRenderedPageBreak/>
        <w:t xml:space="preserve">2. </w:t>
      </w:r>
      <w:r w:rsidRPr="00A50605">
        <w:rPr>
          <w:rFonts w:ascii="Times New Roman" w:eastAsia="Times New Roman" w:hAnsi="Times New Roman" w:cs="Times New Roman"/>
          <w:bCs/>
          <w:i/>
          <w:sz w:val="32"/>
          <w:szCs w:val="32"/>
        </w:rPr>
        <w:t>Определение смысловых единиц анализа.</w:t>
      </w:r>
      <w:r w:rsidRPr="00A50605">
        <w:rPr>
          <w:rFonts w:ascii="Times New Roman" w:eastAsia="Times New Roman" w:hAnsi="Times New Roman" w:cs="Times New Roman"/>
          <w:sz w:val="32"/>
          <w:szCs w:val="32"/>
        </w:rPr>
        <w:t xml:space="preserve"> В соответствии с пробл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мой выбирается основной объект контент-аналитического исследования. В простейшем случае это могут быть</w:t>
      </w:r>
      <w:r w:rsidRPr="00A50605">
        <w:rPr>
          <w:rFonts w:ascii="Times New Roman" w:eastAsia="Times New Roman" w:hAnsi="Times New Roman" w:cs="Times New Roman"/>
          <w:iCs/>
          <w:sz w:val="32"/>
          <w:szCs w:val="32"/>
        </w:rPr>
        <w:t xml:space="preserve"> понятие, термин</w:t>
      </w:r>
      <w:r w:rsidRPr="00A50605">
        <w:rPr>
          <w:rFonts w:ascii="Times New Roman" w:eastAsia="Times New Roman" w:hAnsi="Times New Roman" w:cs="Times New Roman"/>
          <w:sz w:val="32"/>
          <w:szCs w:val="32"/>
        </w:rPr>
        <w:t xml:space="preserve"> или</w:t>
      </w:r>
      <w:r w:rsidRPr="00A50605">
        <w:rPr>
          <w:rFonts w:ascii="Times New Roman" w:eastAsia="Times New Roman" w:hAnsi="Times New Roman" w:cs="Times New Roman"/>
          <w:iCs/>
          <w:sz w:val="32"/>
          <w:szCs w:val="32"/>
        </w:rPr>
        <w:t xml:space="preserve"> имя, название</w:t>
      </w:r>
      <w:r w:rsidRPr="00A50605">
        <w:rPr>
          <w:rFonts w:ascii="Times New Roman" w:eastAsia="Times New Roman" w:hAnsi="Times New Roman" w:cs="Times New Roman"/>
          <w:sz w:val="32"/>
          <w:szCs w:val="32"/>
        </w:rPr>
        <w:t xml:space="preserve"> учреждения, организации,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партии и т.п. Социолог может определить, насколько часто в политическом издании упоминаются названия молодежных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низаций, при каких обстоятельствах и преимущ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 в каких контекстах (в ряде случаев исследователю могут помочь компь</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 xml:space="preserve">терные поисковые программы по ключевым словам). Другой смысловой единицей контент-анализа может быть </w:t>
      </w:r>
      <w:r w:rsidRPr="00A50605">
        <w:rPr>
          <w:rFonts w:ascii="Times New Roman" w:eastAsia="Times New Roman" w:hAnsi="Times New Roman" w:cs="Times New Roman"/>
          <w:iCs/>
          <w:sz w:val="32"/>
          <w:szCs w:val="32"/>
        </w:rPr>
        <w:t>тема,</w:t>
      </w:r>
      <w:r w:rsidRPr="00A50605">
        <w:rPr>
          <w:rFonts w:ascii="Times New Roman" w:eastAsia="Times New Roman" w:hAnsi="Times New Roman" w:cs="Times New Roman"/>
          <w:sz w:val="32"/>
          <w:szCs w:val="32"/>
        </w:rPr>
        <w:t xml:space="preserve">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ставленная в объемах текста или телевизионного времени.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Аналитик может проследить, когда, в каких контекстах и при каких условиях в том или ином издании появляется, нарастает в объемах или исчезает тема, к примеру, дискриминации этнич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меньшинств или ге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дерного неравенства. Контент-анализ продуктивен, если необходимо выявить механизмы и интенси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ность информационного представления, сопровождения и рекл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мы </w:t>
      </w:r>
      <w:r w:rsidRPr="00A50605">
        <w:rPr>
          <w:rFonts w:ascii="Times New Roman" w:eastAsia="Times New Roman" w:hAnsi="Times New Roman" w:cs="Times New Roman"/>
          <w:iCs/>
          <w:sz w:val="32"/>
          <w:szCs w:val="32"/>
        </w:rPr>
        <w:t>события, случая, факта, произведения, образа.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 xml:space="preserve">3. </w:t>
      </w:r>
      <w:r w:rsidRPr="00A50605">
        <w:rPr>
          <w:rFonts w:ascii="Times New Roman" w:eastAsia="Times New Roman" w:hAnsi="Times New Roman" w:cs="Times New Roman"/>
          <w:bCs/>
          <w:i/>
          <w:sz w:val="32"/>
          <w:szCs w:val="32"/>
        </w:rPr>
        <w:t>Интерпретация результатов контент-анализа.</w:t>
      </w:r>
      <w:r w:rsidRPr="00A50605">
        <w:rPr>
          <w:rFonts w:ascii="Times New Roman" w:eastAsia="Times New Roman" w:hAnsi="Times New Roman" w:cs="Times New Roman"/>
          <w:sz w:val="32"/>
          <w:szCs w:val="32"/>
        </w:rPr>
        <w:t xml:space="preserve"> В его ходе исследователь составляет кодировочную таблицу, в которую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носятся выд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ленные заранее признаки – индикаторы выбранных смысловых единиц, обнаруженные в тексте. После сбора инфо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мация обрабатывается, обсч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тывается и классифицируется. Для увеличения надежности результатов полезно предоставить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можность другому аналитику проделать часть работы для того, чтобы сопоставить полученные данные и найти общие критерии оценки.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Прежде чем переходить к обобщениям и интерпретациям, необходимо убедиться в том, что:</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отобранные для контент-анализа тексты достаточно пред</w:t>
      </w:r>
      <w:r w:rsidRPr="00A50605">
        <w:rPr>
          <w:rFonts w:ascii="Times New Roman" w:eastAsia="Times New Roman" w:hAnsi="Times New Roman" w:cs="Times New Roman"/>
          <w:sz w:val="32"/>
          <w:szCs w:val="32"/>
        </w:rPr>
        <w:softHyphen/>
        <w:t>ставительны (репрезентативны) для всего массива источников;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выделенные индикаторы наличия смысловой единицы остаются неизменными на протяжении всего объема анализиру</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мых текстов и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толковываются исследователями единообразно.</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Преимущества и недостатки контент-анализа состоят в сл</w:t>
      </w:r>
      <w:r w:rsidRPr="00A50605">
        <w:rPr>
          <w:rFonts w:ascii="Times New Roman" w:eastAsia="Times New Roman" w:hAnsi="Times New Roman" w:cs="Times New Roman"/>
          <w:bCs/>
          <w:sz w:val="32"/>
          <w:szCs w:val="32"/>
        </w:rPr>
        <w:t>е</w:t>
      </w:r>
      <w:r w:rsidRPr="00A50605">
        <w:rPr>
          <w:rFonts w:ascii="Times New Roman" w:eastAsia="Times New Roman" w:hAnsi="Times New Roman" w:cs="Times New Roman"/>
          <w:bCs/>
          <w:sz w:val="32"/>
          <w:szCs w:val="32"/>
        </w:rPr>
        <w:t>дующем.</w:t>
      </w:r>
      <w:r w:rsidRPr="00A50605">
        <w:rPr>
          <w:rFonts w:ascii="Times New Roman" w:eastAsia="Times New Roman" w:hAnsi="Times New Roman" w:cs="Times New Roman"/>
          <w:sz w:val="32"/>
          <w:szCs w:val="32"/>
        </w:rPr>
        <w:t xml:space="preserve"> Привлекательность метода связана прежде всего с тем, что этот метод по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воляет проводить исследование относительно </w:t>
      </w:r>
      <w:r w:rsidRPr="00A50605">
        <w:rPr>
          <w:rFonts w:ascii="Times New Roman" w:eastAsia="Times New Roman" w:hAnsi="Times New Roman" w:cs="Times New Roman"/>
          <w:sz w:val="32"/>
          <w:szCs w:val="32"/>
        </w:rPr>
        <w:lastRenderedPageBreak/>
        <w:t>автономно. Не требуется ни создания обученных исследовател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ских коллективов, ни работы с респондентской сетью. Кроме 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эти обстоятельства значительно удешевляют исследовател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скую процедуру. Если источник доступен, то для его анализа 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каких финансовых затрат не требуется. Тщательно проведенный контент-анализ обладает большими эвристическими возможн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стями, позволяющими оптимизировать применение иных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дов, а зачастую сделать более эффективной стратегию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тельского проекта. Применение данного метода не связано с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блемами этического риска или психологических трудностей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щения с респондентами, которые приводят к сбоям в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тельской практике.</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Ограниченность применения контент-анализа обусловлена прежде всего сложностями в оценке значимости (исторической, социокультурной, политической и др.) выбранных объектов, их исторической контекстуальностью, которая ясна читателям «здесь и сейчас», но пропадает почти ср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зу же после публикации или сообщения и подлежит логической реконструкции социол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га, т.е. может быть искажена.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Наиболее продуктивные результаты приносит использование контент-анализа как мониторинговое сопровождение социо</w:t>
      </w:r>
      <w:r w:rsidRPr="00A50605">
        <w:rPr>
          <w:rFonts w:ascii="Times New Roman" w:eastAsia="Times New Roman" w:hAnsi="Times New Roman" w:cs="Times New Roman"/>
          <w:sz w:val="32"/>
          <w:szCs w:val="32"/>
        </w:rPr>
        <w:softHyphen/>
        <w:t>логических опросов или наблюдения.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процессе анализа осуществляются операции: расчет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пределения признаков, построение группировок признаков,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явление зависимостей между признаками. При обработке прежде всего выявляют одномерные распределения признаков (частоты появления различных значений этих признаков в массиве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На основе изучения распределения можно получить лишь предварительную информацию. Для всесторонней оценки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шения важно выяснить специфику распределения ответов на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прос представителей различных социальных групп, включенных в выборку: руководителей, специалистов, предпринимателей,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еннослужащих, рабочих, учащихся, студентов, пенсионеров, бе</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работных. Первым шагом служит построение</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iCs/>
          <w:sz w:val="32"/>
          <w:szCs w:val="32"/>
        </w:rPr>
        <w:t>таблиц сопряже</w:t>
      </w:r>
      <w:r w:rsidRPr="00A50605">
        <w:rPr>
          <w:rFonts w:ascii="Times New Roman" w:eastAsia="Times New Roman" w:hAnsi="Times New Roman" w:cs="Times New Roman"/>
          <w:iCs/>
          <w:sz w:val="32"/>
          <w:szCs w:val="32"/>
        </w:rPr>
        <w:t>н</w:t>
      </w:r>
      <w:r w:rsidRPr="00A50605">
        <w:rPr>
          <w:rFonts w:ascii="Times New Roman" w:eastAsia="Times New Roman" w:hAnsi="Times New Roman" w:cs="Times New Roman"/>
          <w:iCs/>
          <w:sz w:val="32"/>
          <w:szCs w:val="32"/>
        </w:rPr>
        <w:t>ности</w:t>
      </w:r>
      <w:r w:rsidRPr="00A50605">
        <w:rPr>
          <w:rFonts w:ascii="Times New Roman" w:eastAsia="Times New Roman" w:hAnsi="Times New Roman" w:cs="Times New Roman"/>
          <w:sz w:val="32"/>
          <w:szCs w:val="32"/>
        </w:rPr>
        <w:t xml:space="preserve"> (двумерных распределений) признаков, на основе которых можно строить различные группировки опрошенных в соотве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ствии с их социальными характеристиками (профессия, квалиф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lastRenderedPageBreak/>
        <w:t>кация, доход, образование и др.). В итоге получаются простые и комбинированные таблицы данных, графики, диаграммы, гист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граммы и др. Однако все эти процедуры представляют собой лишь подготовку к анализу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ных.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Главное в количественном анализе – выявление зависимостей между признаками. Основными методами изучения зависимостей являются </w:t>
      </w:r>
      <w:r w:rsidRPr="00A50605">
        <w:rPr>
          <w:rFonts w:ascii="Times New Roman" w:eastAsia="Times New Roman" w:hAnsi="Times New Roman" w:cs="Times New Roman"/>
          <w:b/>
          <w:sz w:val="32"/>
          <w:szCs w:val="32"/>
        </w:rPr>
        <w:t>корреляционный, факторный и кластерный анал</w:t>
      </w:r>
      <w:r w:rsidRPr="00A50605">
        <w:rPr>
          <w:rFonts w:ascii="Times New Roman" w:eastAsia="Times New Roman" w:hAnsi="Times New Roman" w:cs="Times New Roman"/>
          <w:b/>
          <w:sz w:val="32"/>
          <w:szCs w:val="32"/>
        </w:rPr>
        <w:t>и</w:t>
      </w:r>
      <w:r w:rsidRPr="00A50605">
        <w:rPr>
          <w:rFonts w:ascii="Times New Roman" w:eastAsia="Times New Roman" w:hAnsi="Times New Roman" w:cs="Times New Roman"/>
          <w:b/>
          <w:sz w:val="32"/>
          <w:szCs w:val="32"/>
        </w:rPr>
        <w:t>зы</w:t>
      </w:r>
      <w:r w:rsidRPr="00A50605">
        <w:rPr>
          <w:rFonts w:ascii="Times New Roman" w:eastAsia="Times New Roman" w:hAnsi="Times New Roman" w:cs="Times New Roman"/>
          <w:sz w:val="32"/>
          <w:szCs w:val="32"/>
        </w:rPr>
        <w:t>. Корреляционный анализ основан на расчете отклонения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чений признака от линии регре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сии (условной линии, к которой эти значения тяготеют). Чем сильнее разброс значений, тем сл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бее связь двух интересующих нас признаков. Чем меньше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брос значений, тем сильнее связь. Определение направления и степени связи осуществляется с помощью вычисления коэф</w:t>
      </w:r>
      <w:r w:rsidRPr="00A50605">
        <w:rPr>
          <w:rFonts w:ascii="Times New Roman" w:eastAsia="Times New Roman" w:hAnsi="Times New Roman" w:cs="Times New Roman"/>
          <w:sz w:val="32"/>
          <w:szCs w:val="32"/>
        </w:rPr>
        <w:softHyphen/>
        <w:t xml:space="preserve">фициентов корреляции.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признаки явления влияет множество причин, поэтому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достаточно только анализа парных корреляций, нужна групп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ровка этих корреляций и конструирование на этой основе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плексных скрытых от наблюдения (латентных) переменных,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торые называются факторами. Факторный анализ основан на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мерении доли влияния каждого из выделенных нами комплексов переменных на изменение изучаемых признаков явления и обн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ружении причинной обусловленности этих изменений.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iCs/>
          <w:sz w:val="32"/>
          <w:szCs w:val="32"/>
        </w:rPr>
        <w:t>Кластерный анализ</w:t>
      </w:r>
      <w:r w:rsidRPr="00A50605">
        <w:rPr>
          <w:rFonts w:ascii="Times New Roman" w:eastAsia="Times New Roman" w:hAnsi="Times New Roman" w:cs="Times New Roman"/>
          <w:sz w:val="32"/>
          <w:szCs w:val="32"/>
        </w:rPr>
        <w:t xml:space="preserve"> (от. англ. </w:t>
      </w:r>
      <w:r w:rsidRPr="00A50605">
        <w:rPr>
          <w:rFonts w:ascii="Times New Roman" w:eastAsia="Times New Roman" w:hAnsi="Times New Roman" w:cs="Times New Roman"/>
          <w:i/>
          <w:sz w:val="32"/>
          <w:szCs w:val="32"/>
          <w:lang w:val="en-US"/>
        </w:rPr>
        <w:t>cluster</w:t>
      </w:r>
      <w:r w:rsidRPr="00A50605">
        <w:rPr>
          <w:rFonts w:ascii="Times New Roman" w:eastAsia="Times New Roman" w:hAnsi="Times New Roman" w:cs="Times New Roman"/>
          <w:sz w:val="32"/>
          <w:szCs w:val="32"/>
        </w:rPr>
        <w:t xml:space="preserve"> – пучок, группа) – это процедура, позволяющая классифицировать объекты по ряду признаков. Все обследуемые объекты делятся на группы в зав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симости от степени сходства и различия между ними по выд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ленным признакам. Каждый кластер образует однородные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знаки. В процессе кластерного анализа вычисляются расстояния между признаками и строится дендрограмма (дерево призн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ков).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Специфический метод обработки социологической информ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ции – </w:t>
      </w:r>
      <w:r w:rsidRPr="00A50605">
        <w:rPr>
          <w:rFonts w:ascii="Times New Roman" w:eastAsia="Times New Roman" w:hAnsi="Times New Roman" w:cs="Times New Roman"/>
          <w:b/>
          <w:sz w:val="32"/>
          <w:szCs w:val="32"/>
        </w:rPr>
        <w:t>вторичный анализ данных</w:t>
      </w:r>
      <w:r w:rsidRPr="00A50605">
        <w:rPr>
          <w:rFonts w:ascii="Times New Roman" w:eastAsia="Times New Roman" w:hAnsi="Times New Roman" w:cs="Times New Roman"/>
          <w:sz w:val="32"/>
          <w:szCs w:val="32"/>
        </w:rPr>
        <w:t>. Он применяется для получ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дополнительной информации по уже прошедшему перви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ную обработку массиву данных. Обычно вторичный анализ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пользуют при повторной обработке результатов чужих или со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ственных исследований. Можно выделить два 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па вторичного анализа: монографический и сравнительный. В первом случае осуществляется повторный анализ одного массива первичных </w:t>
      </w:r>
      <w:r w:rsidRPr="00A50605">
        <w:rPr>
          <w:rFonts w:ascii="Times New Roman" w:eastAsia="Times New Roman" w:hAnsi="Times New Roman" w:cs="Times New Roman"/>
          <w:sz w:val="32"/>
          <w:szCs w:val="32"/>
        </w:rPr>
        <w:lastRenderedPageBreak/>
        <w:t>данных, во втором – сопоставляются несколько массивов 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вичных данных (например, электронные таблицы данных в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стеме </w:t>
      </w:r>
      <w:r w:rsidRPr="00A50605">
        <w:rPr>
          <w:rFonts w:ascii="Times New Roman" w:eastAsia="Times New Roman" w:hAnsi="Times New Roman" w:cs="Times New Roman"/>
          <w:sz w:val="32"/>
          <w:szCs w:val="32"/>
          <w:lang w:val="en-US"/>
        </w:rPr>
        <w:t>SPSS</w:t>
      </w:r>
      <w:r w:rsidRPr="00A50605">
        <w:rPr>
          <w:rFonts w:ascii="Times New Roman" w:eastAsia="Times New Roman" w:hAnsi="Times New Roman" w:cs="Times New Roman"/>
          <w:sz w:val="32"/>
          <w:szCs w:val="32"/>
        </w:rPr>
        <w:t>), полученные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циологическими центрами в разное время, на разных выборках и по различным программам. Разн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типность исследований и используемых в них переменных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рождает необходимость их стандартизации как условия сопост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вимости результатов исследований. Сопоставлять можно лишь однородные переменные, но для обеспечения однородности ну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но, чтобы сравниваемые первичные данные по этим переменным были получены на однотипных выборках, одинаковыми метод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ми и с помощью однотипных шкал.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Если у нас нет информации о том, кого и как репрезентирует выборка, какие методы использованы для сбора и анализа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как сформулированы вопросы и какие альтернативы предл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гались респондентам для ответа на них, то вторичный анализ 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новится невозможным. Нельзя назвать вторичным анализом 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сто используемое сопоставление частотных распределений внешне сходных переменных, взятых из отчетов по итогам ма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совых опросов населения, опубликованных в научных изданиях или газетах. Как правило, в этом случае авторы не выясняют 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пень однородн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сравниваемых массивов информации, ведь за каждым числовым значением признака стоит определенное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 Не выяснив, насколько однородна качественная определе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ность переменных, отобранных из разных массивов данных, мы не можем их сопоставлять. Для проведения втори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ного анализа необходимо изучить описание осуществленных исследовател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ских проектов, по которым имеется первичная информация в 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ществующих архивах данных.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архивах нужно отобрать необходимые массивы данных, получить разрешение на их использование от руководства соо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ветствующих центров и, сделав копии файлов с данными, пров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сти их вторичный анализ.</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Можно выделить несколько видов сравнительного вторичн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анал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 сравнительно-типологический (синхронный) анализ или анализ первичных данных исследований, проведенных в 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 и то же время; сравнительно-генетический (диахронный) ан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 или анализ результатов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дований, проведенных в разное </w:t>
      </w:r>
      <w:r w:rsidRPr="00A50605">
        <w:rPr>
          <w:rFonts w:ascii="Times New Roman" w:eastAsia="Times New Roman" w:hAnsi="Times New Roman" w:cs="Times New Roman"/>
          <w:sz w:val="32"/>
          <w:szCs w:val="32"/>
        </w:rPr>
        <w:lastRenderedPageBreak/>
        <w:t>время. В любом случае предварительное изучение переменных с целью определения степени их однородности и пригодности для сравнения представляет собой обязательное условие вт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ричного анализа. Важно и то, что в процессе вторичного анализа мы мы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ленно воспроизводим все этапы сопоставляемых исследований и в то же время осуществляем самостоятельное исследование,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цептуализируем проблему, выдвигаем собственные гипотезы, операционализируем пон</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тия. Вторичный анализ означает новое, дополнительное исследование старых массивов первичных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основе анализа осуществляется</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b/>
          <w:iCs/>
          <w:sz w:val="32"/>
          <w:szCs w:val="32"/>
        </w:rPr>
        <w:t>интерпретация</w:t>
      </w:r>
      <w:r w:rsidRPr="00A50605">
        <w:rPr>
          <w:rFonts w:ascii="Times New Roman" w:eastAsia="Times New Roman" w:hAnsi="Times New Roman" w:cs="Times New Roman"/>
          <w:b/>
          <w:sz w:val="32"/>
          <w:szCs w:val="32"/>
        </w:rPr>
        <w:t xml:space="preserve"> (объя</w:t>
      </w:r>
      <w:r w:rsidRPr="00A50605">
        <w:rPr>
          <w:rFonts w:ascii="Times New Roman" w:eastAsia="Times New Roman" w:hAnsi="Times New Roman" w:cs="Times New Roman"/>
          <w:b/>
          <w:sz w:val="32"/>
          <w:szCs w:val="32"/>
        </w:rPr>
        <w:t>с</w:t>
      </w:r>
      <w:r w:rsidRPr="00A50605">
        <w:rPr>
          <w:rFonts w:ascii="Times New Roman" w:eastAsia="Times New Roman" w:hAnsi="Times New Roman" w:cs="Times New Roman"/>
          <w:b/>
          <w:sz w:val="32"/>
          <w:szCs w:val="32"/>
        </w:rPr>
        <w:t>нение) данных</w:t>
      </w:r>
      <w:r w:rsidRPr="00A50605">
        <w:rPr>
          <w:rFonts w:ascii="Times New Roman" w:eastAsia="Times New Roman" w:hAnsi="Times New Roman" w:cs="Times New Roman"/>
          <w:sz w:val="32"/>
          <w:szCs w:val="32"/>
        </w:rPr>
        <w:t>. На этом этапе мы должны перейти от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ственного (статистического) анализа данных к качественному (содержательному), перевести язык цифр на обычный язык. В то же время мы должны осуществить процедуру, обратную опер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ционализации: перейти с обыденного языка, с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мощью которого мы трансформировали исходные понятия в переменные и соб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рали первичную информацию, на язык науки, с помощью котор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мы концептуализировали политическое явление в начале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Суть интерпретации собранного и обработанного фактического материала – в истолковании смысла обнаруженных на уровне эмпирического анализа структур повседневной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жизни. Существует несколько видов объяснения: ген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тическое, следственное и структурное. При</w:t>
      </w:r>
      <w:r w:rsidRPr="00A50605">
        <w:rPr>
          <w:rFonts w:ascii="Times New Roman" w:eastAsia="Times New Roman" w:hAnsi="Times New Roman" w:cs="Times New Roman"/>
          <w:iCs/>
          <w:sz w:val="32"/>
          <w:szCs w:val="32"/>
        </w:rPr>
        <w:t xml:space="preserve"> генетическом</w:t>
      </w:r>
      <w:r w:rsidRPr="00A50605">
        <w:rPr>
          <w:rFonts w:ascii="Times New Roman" w:eastAsia="Times New Roman" w:hAnsi="Times New Roman" w:cs="Times New Roman"/>
          <w:sz w:val="32"/>
          <w:szCs w:val="32"/>
        </w:rPr>
        <w:t xml:space="preserve"> объя</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нении доказывается наличие закономерной (устойчивой и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ственной) связи между предшествующим и нынешним состоян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ем изучаемого явления. При </w:t>
      </w:r>
      <w:r w:rsidRPr="00A50605">
        <w:rPr>
          <w:rFonts w:ascii="Times New Roman" w:eastAsia="Times New Roman" w:hAnsi="Times New Roman" w:cs="Times New Roman"/>
          <w:iCs/>
          <w:sz w:val="32"/>
          <w:szCs w:val="32"/>
        </w:rPr>
        <w:t>следственном</w:t>
      </w:r>
      <w:r w:rsidRPr="00A50605">
        <w:rPr>
          <w:rFonts w:ascii="Times New Roman" w:eastAsia="Times New Roman" w:hAnsi="Times New Roman" w:cs="Times New Roman"/>
          <w:sz w:val="32"/>
          <w:szCs w:val="32"/>
        </w:rPr>
        <w:t xml:space="preserve"> объяснении обосн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вывается влияние нынешнего состояния явления на его послед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ющее состояние (главное внимание уделяется анализу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ных трансформаций явления, порожденных его нынешним сост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янием).</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iCs/>
          <w:sz w:val="32"/>
          <w:szCs w:val="32"/>
        </w:rPr>
        <w:t>Структурное</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sz w:val="32"/>
          <w:szCs w:val="32"/>
        </w:rPr>
        <w:t>объяснение состоит в доказательстве зав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симости состояния явления, либо от характера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ствия его компонентов, либо от характера его взаимодействия с друг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ми социальными явлениями. Как правило, осуществляются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бинированные объяснения.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b/>
          <w:iCs/>
          <w:sz w:val="32"/>
          <w:szCs w:val="32"/>
        </w:rPr>
      </w:pPr>
    </w:p>
    <w:p w:rsidR="00A50605" w:rsidRPr="00A50605" w:rsidRDefault="00A50605" w:rsidP="00A50605">
      <w:pPr>
        <w:tabs>
          <w:tab w:val="left" w:pos="9070"/>
        </w:tabs>
        <w:spacing w:after="0" w:line="240" w:lineRule="auto"/>
        <w:jc w:val="center"/>
        <w:rPr>
          <w:rFonts w:ascii="Times New Roman" w:eastAsia="Times New Roman" w:hAnsi="Times New Roman" w:cs="Times New Roman"/>
          <w:b/>
          <w:iCs/>
          <w:sz w:val="32"/>
          <w:szCs w:val="32"/>
        </w:rPr>
      </w:pPr>
      <w:r w:rsidRPr="00A50605">
        <w:rPr>
          <w:rFonts w:ascii="Times New Roman" w:eastAsia="Times New Roman" w:hAnsi="Times New Roman" w:cs="Times New Roman"/>
          <w:b/>
          <w:iCs/>
          <w:sz w:val="32"/>
          <w:szCs w:val="32"/>
        </w:rPr>
        <w:t>Качественные методы эмпирических исследований политики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Парадигму, оспаривающую претензии количественных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дик на обобщение и экстраполяцию эмпирических данных, на понимание социальной реальности, называют качественной, а методы, которыми она оп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рирует – качественными методами. К ним относят наблюдение и интервью, фокус-группы, конверсац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онный анализ, дискурс-анализ.</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Когда требуется получить информацию о ситуациях (об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ношении различных групп населения к политику; о стереотипах поведения в массовых политических акциях различных групп) количественные и качественные методы взаимодополняемы и взаимосвязаны в рамках единой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довательской стратегии.</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Принципиальное различие между количественными и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ственными методами социологического исследования в том, что количественное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следование основано на</w:t>
      </w:r>
      <w:r w:rsidRPr="00A50605">
        <w:rPr>
          <w:rFonts w:ascii="Times New Roman" w:eastAsia="Times New Roman" w:hAnsi="Times New Roman" w:cs="Times New Roman"/>
          <w:bCs/>
          <w:iCs/>
          <w:sz w:val="32"/>
          <w:szCs w:val="32"/>
        </w:rPr>
        <w:t xml:space="preserve"> измерении</w:t>
      </w:r>
      <w:r w:rsidRPr="00A50605">
        <w:rPr>
          <w:rFonts w:ascii="Times New Roman" w:eastAsia="Times New Roman" w:hAnsi="Times New Roman" w:cs="Times New Roman"/>
          <w:sz w:val="32"/>
          <w:szCs w:val="32"/>
        </w:rPr>
        <w:t xml:space="preserve"> параметров политического действия, а качественное – на</w:t>
      </w:r>
      <w:r w:rsidRPr="00A50605">
        <w:rPr>
          <w:rFonts w:ascii="Times New Roman" w:eastAsia="Times New Roman" w:hAnsi="Times New Roman" w:cs="Times New Roman"/>
          <w:bCs/>
          <w:iCs/>
          <w:sz w:val="32"/>
          <w:szCs w:val="32"/>
        </w:rPr>
        <w:t xml:space="preserve"> понимании</w:t>
      </w:r>
      <w:r w:rsidRPr="00A50605">
        <w:rPr>
          <w:rFonts w:ascii="Times New Roman" w:eastAsia="Times New Roman" w:hAnsi="Times New Roman" w:cs="Times New Roman"/>
          <w:sz w:val="32"/>
          <w:szCs w:val="32"/>
        </w:rPr>
        <w:t xml:space="preserve"> смысла действия. Поэтому в первом случае необходимо статистически значимое множество наблюдений за массовым сознанием и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дением людей, а во втором – достаточно одного или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скольких наблюдений за сознанием и поведением небольшой группы 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дей или даже отдельного человека. Качественные методы (вкл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ченное наблюдение, анализ биографии, фокусированное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вью, фокус-группа) позволяют социологу включиться в повс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дневную жизнь изучаемых людей и понять мотивацию их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дения. Особенности качественных методов делают ненужными процедуры исследования, которые связаны с квант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фикацией и репрезентацией характеристик объекта исследования, со стат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стической обработкой его результатов.</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Особенности качественного исследования таковы:</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гипотезы формулируются в ходе сбора данных, а не до его начала, как в количественном исследовании;</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инструментарий создается в ходе полевой, а не подготов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тельной части исследования;</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итоги исследования представлены в виде текстов, а не цифр;</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теоретические конструкции являются преимущественно индукти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но-интерпретативными, а не дедуктивно-каузальными;</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lastRenderedPageBreak/>
        <w:t>–</w:t>
      </w:r>
      <w:r w:rsidRPr="00A50605">
        <w:rPr>
          <w:rFonts w:ascii="Times New Roman" w:eastAsia="Times New Roman" w:hAnsi="Times New Roman" w:cs="Times New Roman"/>
          <w:sz w:val="32"/>
          <w:szCs w:val="32"/>
        </w:rPr>
        <w:t xml:space="preserve"> исследовательские процедуры не стандартизированы;</w:t>
      </w:r>
    </w:p>
    <w:p w:rsidR="00A50605" w:rsidRPr="00A50605" w:rsidRDefault="00A50605" w:rsidP="00A50605">
      <w:pPr>
        <w:tabs>
          <w:tab w:val="left" w:pos="0"/>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w:t>
      </w:r>
      <w:r w:rsidRPr="00A50605">
        <w:rPr>
          <w:rFonts w:ascii="Times New Roman" w:eastAsia="Times New Roman" w:hAnsi="Times New Roman" w:cs="Times New Roman"/>
          <w:sz w:val="32"/>
          <w:szCs w:val="32"/>
        </w:rPr>
        <w:t xml:space="preserve"> анализ данных имеет содержательный, а не статистический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w:t>
      </w:r>
    </w:p>
    <w:p w:rsidR="00A50605" w:rsidRPr="00A50605" w:rsidRDefault="00A50605" w:rsidP="00A50605">
      <w:pPr>
        <w:tabs>
          <w:tab w:val="left" w:pos="142"/>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качественных исследованиях не проводится репрезентация объекта. Выборка здесь строится не на основе отражения стру</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туры обследуемой совокупности людей, а на основе отбора 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пичных представителей изуч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емых групп. Поэтому качественное исследование воспроизводит не статистическую картину (стру</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туру и результаты) изучаемого действия, а смысл, который вкл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дывают в него его участники.</w:t>
      </w:r>
    </w:p>
    <w:p w:rsidR="00A50605" w:rsidRPr="00A50605" w:rsidRDefault="00A50605" w:rsidP="00A50605">
      <w:pPr>
        <w:tabs>
          <w:tab w:val="left" w:pos="142"/>
          <w:tab w:val="left" w:pos="572"/>
          <w:tab w:val="left" w:pos="9070"/>
        </w:tabs>
        <w:spacing w:after="0" w:line="240" w:lineRule="auto"/>
        <w:ind w:firstLine="567"/>
        <w:jc w:val="both"/>
        <w:rPr>
          <w:rFonts w:ascii="Times New Roman" w:eastAsia="Times New Roman" w:hAnsi="Times New Roman" w:cs="Times New Roman"/>
          <w:spacing w:val="30"/>
          <w:sz w:val="32"/>
          <w:szCs w:val="32"/>
        </w:rPr>
      </w:pPr>
      <w:r w:rsidRPr="00A50605">
        <w:rPr>
          <w:rFonts w:ascii="Times New Roman" w:eastAsia="Times New Roman" w:hAnsi="Times New Roman" w:cs="Times New Roman"/>
          <w:sz w:val="32"/>
          <w:szCs w:val="32"/>
        </w:rPr>
        <w:t>Основные этапы (подготовительный, полевой, аналитич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есть в обоих типах исследования, но их соотношение и роль различаются. В качественном исследовании полевой этап приобретает центральное значение, поскольку во время сбора информации пересматриваются итоги предварительной конце</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туализации и операционализации явления, начинается анализ этой информации. На подготовительном этапе качественного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следования разрабатывается программа, в которой формулир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ются его цель,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дачи, объект и предмет, обосновывается выборка и инструментарий: 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просы, на которые предстоит найти ответы в ходе индивидуального и группового интервью, наблюдения или изучения документов. Можно сд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лать вывод о том, что главное отличие качественных исследований от количественных закл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чается в менее «жесткой» регламентации процедур, а также в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активном использовании коммуникативных элементов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циологического знания. Живое общение с людьми зачастую дает информацию, позволяющую объяснить парадоксальные резул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таты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ний, полученные на основе строгого соблюдения всех требований стат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стики.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Определим исследовательские возможности и границы пр</w:t>
      </w:r>
      <w:r w:rsidRPr="00A50605">
        <w:rPr>
          <w:rFonts w:ascii="Times New Roman" w:eastAsia="Times New Roman" w:hAnsi="Times New Roman" w:cs="Times New Roman"/>
          <w:bCs/>
          <w:sz w:val="32"/>
          <w:szCs w:val="32"/>
        </w:rPr>
        <w:t>и</w:t>
      </w:r>
      <w:r w:rsidRPr="00A50605">
        <w:rPr>
          <w:rFonts w:ascii="Times New Roman" w:eastAsia="Times New Roman" w:hAnsi="Times New Roman" w:cs="Times New Roman"/>
          <w:bCs/>
          <w:sz w:val="32"/>
          <w:szCs w:val="32"/>
        </w:rPr>
        <w:t xml:space="preserve">менимости </w:t>
      </w:r>
      <w:r w:rsidRPr="00A50605">
        <w:rPr>
          <w:rFonts w:ascii="Times New Roman" w:eastAsia="Times New Roman" w:hAnsi="Times New Roman" w:cs="Times New Roman"/>
          <w:b/>
          <w:bCs/>
          <w:sz w:val="32"/>
          <w:szCs w:val="32"/>
        </w:rPr>
        <w:t>интервью</w:t>
      </w:r>
      <w:r w:rsidRPr="00A50605">
        <w:rPr>
          <w:rFonts w:ascii="Times New Roman" w:eastAsia="Times New Roman" w:hAnsi="Times New Roman" w:cs="Times New Roman"/>
          <w:bCs/>
          <w:sz w:val="32"/>
          <w:szCs w:val="32"/>
        </w:rPr>
        <w:t>.</w:t>
      </w:r>
      <w:r w:rsidRPr="00A50605">
        <w:rPr>
          <w:rFonts w:ascii="Times New Roman" w:eastAsia="Times New Roman" w:hAnsi="Times New Roman" w:cs="Times New Roman"/>
          <w:sz w:val="32"/>
          <w:szCs w:val="32"/>
        </w:rPr>
        <w:t xml:space="preserve"> Как и анкетирование, интервью относится к опросным методам сбора информации и предполагает неп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средственный контакт интервьюера и респондента.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Интервьюирование осуществляется в рамках общей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вательской программы и на основе плана. Результаты его фикс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руются с тем, чтобы обеспечить их последующую обработку и интерпретацию.</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По сравнению с анкетированием интервью представляет со</w:t>
      </w:r>
      <w:r w:rsidRPr="00A50605">
        <w:rPr>
          <w:rFonts w:ascii="Times New Roman" w:eastAsia="Times New Roman" w:hAnsi="Times New Roman" w:cs="Times New Roman"/>
          <w:sz w:val="32"/>
          <w:szCs w:val="32"/>
        </w:rPr>
        <w:softHyphen/>
        <w:t>бой знач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 более трудоемкий и дорогостоящий метод полу</w:t>
      </w:r>
      <w:r w:rsidRPr="00A50605">
        <w:rPr>
          <w:rFonts w:ascii="Times New Roman" w:eastAsia="Times New Roman" w:hAnsi="Times New Roman" w:cs="Times New Roman"/>
          <w:sz w:val="32"/>
          <w:szCs w:val="32"/>
        </w:rPr>
        <w:softHyphen/>
        <w:t>чения данных. Его применение связано с основательной профес</w:t>
      </w:r>
      <w:r w:rsidRPr="00A50605">
        <w:rPr>
          <w:rFonts w:ascii="Times New Roman" w:eastAsia="Times New Roman" w:hAnsi="Times New Roman" w:cs="Times New Roman"/>
          <w:sz w:val="32"/>
          <w:szCs w:val="32"/>
        </w:rPr>
        <w:softHyphen/>
        <w:t>сиональной подготовкой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следователя, так как в немалой степе</w:t>
      </w:r>
      <w:r w:rsidRPr="00A50605">
        <w:rPr>
          <w:rFonts w:ascii="Times New Roman" w:eastAsia="Times New Roman" w:hAnsi="Times New Roman" w:cs="Times New Roman"/>
          <w:sz w:val="32"/>
          <w:szCs w:val="32"/>
        </w:rPr>
        <w:softHyphen/>
        <w:t>ни зависит от коммуникационных способностей интервьюера и его ориентации в проблемном поле. Интервьюирование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ственно увеличивает сроки исследования (интервью может длиться от 20 мин. до 2–3 ч.) и связано с преодолением трудн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стей при поиске подходящих респондентов.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 все же с его помощью удается значительно глубже, чем при анкетировании, понять некоторые явления политической жизни. К примеру, представить, из чего складывается недоверие человека к политическим институтам, о чем столь часто сообщ</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массовые опросы общественного мнения, без подробной и углубленной беседы с респондентом невозможно. Какими мот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вами руководствуются граждане, избегая голосования, что озн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чает «быть чиновником» сегодня, как принималось решение о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здании политической партии – на эти и другие вопросы можно от</w:t>
      </w:r>
      <w:r w:rsidRPr="00A50605">
        <w:rPr>
          <w:rFonts w:ascii="Times New Roman" w:eastAsia="Times New Roman" w:hAnsi="Times New Roman" w:cs="Times New Roman"/>
          <w:sz w:val="32"/>
          <w:szCs w:val="32"/>
        </w:rPr>
        <w:softHyphen/>
        <w:t>ветить, избрав основным методом реализации проекта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вью.</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Интервьюирование относится к качественным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тельским стратегиям, цель которых – изучение субъективных практик, когда в центре внимания – действия социального суб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екта, насыщенные субъективными смыслами и имеющие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культурное значение. Существенное снижение дистанцированн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от объекта исследования, погруженность интервьюера в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следовательскую процедуру увеличивают риск навязыв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его мнения респондентам. Именно подобная вовлеченность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вателя в сбор эмпирических данных создает возможность иск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жения результатов опроса. Поэтому интервью целесообразно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пользовать тогда, когда первичные эмпирические данные о сит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ации уже собраны и социолог ставит задачу ее более углубленн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понимания, или,</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напротив, когда предмет исследования неи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вестен и социолог проводит пробный пилотажный опрос или опрос экспертов.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Типы и процедуры интервью.</w:t>
      </w:r>
      <w:r w:rsidRPr="00A50605">
        <w:rPr>
          <w:rFonts w:ascii="Times New Roman" w:eastAsia="Times New Roman" w:hAnsi="Times New Roman" w:cs="Times New Roman"/>
          <w:sz w:val="32"/>
          <w:szCs w:val="32"/>
        </w:rPr>
        <w:t xml:space="preserve"> Методически наиболее разр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ботаны 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пы интервью, разделяемые по технологии проведения </w:t>
      </w:r>
      <w:r w:rsidRPr="00A50605">
        <w:rPr>
          <w:rFonts w:ascii="Times New Roman" w:eastAsia="Times New Roman" w:hAnsi="Times New Roman" w:cs="Times New Roman"/>
          <w:sz w:val="32"/>
          <w:szCs w:val="32"/>
        </w:rPr>
        <w:lastRenderedPageBreak/>
        <w:t>на</w:t>
      </w:r>
      <w:r w:rsidRPr="00A50605">
        <w:rPr>
          <w:rFonts w:ascii="Times New Roman" w:eastAsia="Times New Roman" w:hAnsi="Times New Roman" w:cs="Times New Roman"/>
          <w:iCs/>
          <w:sz w:val="32"/>
          <w:szCs w:val="32"/>
        </w:rPr>
        <w:t xml:space="preserve"> формализованные, полуформализованные</w:t>
      </w:r>
      <w:r w:rsidRPr="00A50605">
        <w:rPr>
          <w:rFonts w:ascii="Times New Roman" w:eastAsia="Times New Roman" w:hAnsi="Times New Roman" w:cs="Times New Roman"/>
          <w:sz w:val="32"/>
          <w:szCs w:val="32"/>
        </w:rPr>
        <w:t xml:space="preserve"> и</w:t>
      </w:r>
      <w:r w:rsidRPr="00A50605">
        <w:rPr>
          <w:rFonts w:ascii="Times New Roman" w:eastAsia="Times New Roman" w:hAnsi="Times New Roman" w:cs="Times New Roman"/>
          <w:iCs/>
          <w:sz w:val="32"/>
          <w:szCs w:val="32"/>
        </w:rPr>
        <w:t xml:space="preserve"> свободные.</w:t>
      </w:r>
      <w:r w:rsidRPr="00A50605">
        <w:rPr>
          <w:rFonts w:ascii="Times New Roman" w:eastAsia="Times New Roman" w:hAnsi="Times New Roman" w:cs="Times New Roman"/>
          <w:sz w:val="32"/>
          <w:szCs w:val="32"/>
        </w:rPr>
        <w:t xml:space="preserve">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ответствии с общим планом исследовательского проекта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 разрабатывает бланк («путевод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 интервью, в котором фиксируются темы беседы и их направленность. В случае форм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лизованных и полуформализованных интервью допускаются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крытые вопросы, предполагающие выбор из предложенных вар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антов ответов.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Интервью проводится как свободная беседа интервьюера с респондентом в заранее спланированной и подготовленной сит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ации. Принципиальное значение имеет выбор респондентов.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струирование выборки интервью отличается существенными особенностями. Учитывая, что объем выборки должен быть нев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лик, в качестве опрашиваемых подбираются люди, компетентные в отношении изучаемого предмета, а также занимающие по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ношению к нему различные ролевые позиции.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 выборочном интервьюировании достигается эффект «стереоскопического видения», что повышает достоверность ит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говых результатов. Важно согласие респондентов на сотруднич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 с интервьюером, учитывая то обстоятельство, что многие стороны политической жизни общества остаются не</w:t>
      </w:r>
      <w:r w:rsidRPr="00A50605">
        <w:rPr>
          <w:rFonts w:ascii="Times New Roman" w:eastAsia="Times New Roman" w:hAnsi="Times New Roman" w:cs="Times New Roman"/>
          <w:sz w:val="32"/>
          <w:szCs w:val="32"/>
        </w:rPr>
        <w:softHyphen/>
        <w:t>прозрачными для социолога и надежные данные о них пол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чить крайне трудно. Примером может служить политическая элита общества: при изобилии журналистских интервью с политическими лидерами и чиновниками, множестве их выступлений и воспоминаний отд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лить мифы и имиджевые реконструкции от реальности – задача крайне сложная.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Обработка материалов интервью и интерпретация получе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зультатов проводятся в двух аспектах. С одной стороны, полученные 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могут свидетельствовать о существовании типичных позиций, распространенных точках зрения, ценнос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и эмоциональных предпочтениях. В таком случае необход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мо провести соответствующий типологический анализ. С другой стороны, в ходе интервью могут быть обнаружены ранее не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вестные факты, обстоятельства, имена и ситуации, что предпол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гает содержательный причинно-следственный и корреляционный анализ.</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При высокой «разрешающей способности» интервью прим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нять этот метод нужно весьма осмотрительно, учитывая, что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которые особенности его могут завести исследователя в тупик. Приходится считаться с тем, что в общении первое впечатление человека нередко обусловлено стереотип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восприятия и носит предвзятый характер. Трудно также рассчитывать на релевантное (удобное для исследователя) поведение респондента: оп</w:t>
      </w:r>
      <w:r w:rsidRPr="00A50605">
        <w:rPr>
          <w:rFonts w:ascii="Times New Roman" w:eastAsia="Times New Roman" w:hAnsi="Times New Roman" w:cs="Times New Roman"/>
          <w:sz w:val="32"/>
          <w:szCs w:val="32"/>
        </w:rPr>
        <w:softHyphen/>
        <w:t>рашиваемый начинает рассказывать о событии из политического прошлого, реконструируя его не по личным жизненным впеча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лениям, а по схеме, воспринятой на основе сообщений СМИ и общественного мнения. Нер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док и эффект «павлиньего хвоста», когда респондент озабочен собстве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самопрезентацией – тем, какое впечатление он производит на интервьюера. Ходу инте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вью мешает излишняя детализация и отвлечение опр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шиваемого от основной темы. Поэтому искусство направленного общения и профессионализм  так важны для интервьюера.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Среди качественных методов исследования особое место за</w:t>
      </w:r>
      <w:r w:rsidRPr="00A50605">
        <w:rPr>
          <w:rFonts w:ascii="Times New Roman" w:eastAsia="Times New Roman" w:hAnsi="Times New Roman" w:cs="Times New Roman"/>
          <w:sz w:val="32"/>
          <w:szCs w:val="32"/>
        </w:rPr>
        <w:softHyphen/>
        <w:t>нимает</w:t>
      </w:r>
      <w:r w:rsidRPr="00A50605">
        <w:rPr>
          <w:rFonts w:ascii="Times New Roman" w:eastAsia="Times New Roman" w:hAnsi="Times New Roman" w:cs="Times New Roman"/>
          <w:bCs/>
          <w:iCs/>
          <w:sz w:val="32"/>
          <w:szCs w:val="32"/>
        </w:rPr>
        <w:t xml:space="preserve"> </w:t>
      </w:r>
      <w:r w:rsidRPr="00A50605">
        <w:rPr>
          <w:rFonts w:ascii="Times New Roman" w:eastAsia="Times New Roman" w:hAnsi="Times New Roman" w:cs="Times New Roman"/>
          <w:b/>
          <w:bCs/>
          <w:iCs/>
          <w:sz w:val="32"/>
          <w:szCs w:val="32"/>
        </w:rPr>
        <w:t>наблюдение</w:t>
      </w:r>
      <w:r w:rsidRPr="00A50605">
        <w:rPr>
          <w:rFonts w:ascii="Times New Roman" w:eastAsia="Times New Roman" w:hAnsi="Times New Roman" w:cs="Times New Roman"/>
          <w:bCs/>
          <w:iCs/>
          <w:sz w:val="32"/>
          <w:szCs w:val="32"/>
        </w:rPr>
        <w:t>.</w:t>
      </w:r>
      <w:r w:rsidRPr="00A50605">
        <w:rPr>
          <w:rFonts w:ascii="Times New Roman" w:eastAsia="Times New Roman" w:hAnsi="Times New Roman" w:cs="Times New Roman"/>
          <w:sz w:val="32"/>
          <w:szCs w:val="32"/>
        </w:rPr>
        <w:t xml:space="preserve"> От обыденного наблюдения научное отл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чают целевая направленность, планомерность и наличие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трольных процедур, позволяющих проверять результаты. Под  научным </w:t>
      </w:r>
      <w:r w:rsidRPr="00A50605">
        <w:rPr>
          <w:rFonts w:ascii="Times New Roman" w:eastAsia="Times New Roman" w:hAnsi="Times New Roman" w:cs="Times New Roman"/>
          <w:b/>
          <w:sz w:val="32"/>
          <w:szCs w:val="32"/>
        </w:rPr>
        <w:t xml:space="preserve">наблюдением </w:t>
      </w:r>
      <w:r w:rsidRPr="00A50605">
        <w:rPr>
          <w:rFonts w:ascii="Times New Roman" w:eastAsia="Times New Roman" w:hAnsi="Times New Roman" w:cs="Times New Roman"/>
          <w:sz w:val="32"/>
          <w:szCs w:val="32"/>
        </w:rPr>
        <w:t>понимают целенаправленную, непосре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ственную визуальную регистрацию социологом событий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ки: собраний, демонстраций, митингов, встреч, конфликтов,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реговоров и др. Оно относится к неконтактным методам сбора первичных данных, поскольку не предполагает прямой или ко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венный диалог социолога с представителями различных групп населения. Наблюдение бывает включенным и невключенным, структурированным и неструктурированным, лабораторным и полевым. Для фиксации результатов наблюдения разрабатываю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специальные карточки и бланки, в которые записываются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новные характеристики события: место и время проведения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брания, число и качественный состав присутствующих (пол,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раст),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речень обсуждаемых вопросов, реакция присутствующих на выступления политиков, общая атмосфера. Но при включе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ном наблюдении (участие в работе партии, учреждения) можно обойтись без упомянутых форм и ограничиться ведением дне</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никовых записей. При косвенном наблюдении за массовыми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lastRenderedPageBreak/>
        <w:t>циями (по телевидению) достаточно делать видеозаписи. Первый вариант наблюдения можно отнести преимущественно к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ственным (жестким), второй и третий – к преимущественно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ственным (мягким) методам сбора данных.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Особенность наблюдения как метода заключается в том, что его объектами служат взаимодействия, взаимоотношения и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дение людей, всегда насыщенные эмоциями, личностными смы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лами и многозначными культурными символами, включенными в содержание наблюдаемых действий или ситуаций. В этом сост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ит основная трудность интерпретации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зультатов наблюдений.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Даже при максимально точной фиксации этапов, под</w:t>
      </w:r>
      <w:r w:rsidRPr="00A50605">
        <w:rPr>
          <w:rFonts w:ascii="Times New Roman" w:eastAsia="Times New Roman" w:hAnsi="Times New Roman" w:cs="Times New Roman"/>
          <w:sz w:val="32"/>
          <w:szCs w:val="32"/>
        </w:rPr>
        <w:softHyphen/>
        <w:t>робностей и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талей наблюдаемой ситуации ответить на вопрос: «Что именно наблюд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лось?» – означает решить сложную задачу концептуального понимания. Этот вопрос всегда следует иметь в виду, когда объектами исследования становятся политические события, затрагивающие жизненные интересы людей и нередко сопровождаемые страстями людей.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Кроме того, наблюдение как метод социологического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дования всегда направлено на естественно развивающиеся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тому невоспроизводимые повторно и / или искусственно соб</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тия. Можно лишь фиксировать схожесть поведения людей в 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пичных ситуациях, но проведение повторного наблюдения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возможно, ибо реальность включает в себя действия множества необратимых факторов.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Еще одно ограничение в применении наблюдения связано с языков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ми трудностями в описании его результатов. Известно, что далеко не все то, что человек наблюдает, вообще можно оп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сать. И все же при всех ограничениях использование наблюдения в ряде случаев – единственный шанс для социолога получить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стоверные данные о тех ситуациях, когда опросные методы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применимы (спонтанные политические акции, политический конфликт, развитие политической девиантной ситуации).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Различают два типа наблюдений: включенное и невключе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ное. Последнее применимо к тем объектам и ситуациям, по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ношению к которым исследователь остается внешним, дистанц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рованным. Такое наблюдение по сути носит диагностический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 не вмешиваясь в события, социолог проводит предвар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lastRenderedPageBreak/>
        <w:t>тельную оценку применимости исследовательской стратегии к выбранным объектам.</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Нередко</w:t>
      </w:r>
      <w:r w:rsidRPr="00A50605">
        <w:rPr>
          <w:rFonts w:ascii="Times New Roman" w:eastAsia="Times New Roman" w:hAnsi="Times New Roman" w:cs="Times New Roman"/>
          <w:bCs/>
          <w:iCs/>
          <w:sz w:val="32"/>
          <w:szCs w:val="32"/>
        </w:rPr>
        <w:t xml:space="preserve"> невключенное формализованное наблюдение</w:t>
      </w:r>
      <w:r w:rsidRPr="00A50605">
        <w:rPr>
          <w:rFonts w:ascii="Times New Roman" w:eastAsia="Times New Roman" w:hAnsi="Times New Roman" w:cs="Times New Roman"/>
          <w:sz w:val="32"/>
          <w:szCs w:val="32"/>
        </w:rPr>
        <w:t xml:space="preserve"> (когда четко фиксируется ряд установленных признаков наблюдаемых объектов)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провождает полевое социологическое исследование, ведущееся с помощью опросных методов, и позволяет получать дополнительную информацию.</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Cs/>
          <w:sz w:val="32"/>
          <w:szCs w:val="32"/>
        </w:rPr>
        <w:t>Включенное наблюдение</w:t>
      </w:r>
      <w:r w:rsidRPr="00A50605">
        <w:rPr>
          <w:rFonts w:ascii="Times New Roman" w:eastAsia="Times New Roman" w:hAnsi="Times New Roman" w:cs="Times New Roman"/>
          <w:sz w:val="32"/>
          <w:szCs w:val="32"/>
        </w:rPr>
        <w:t xml:space="preserve"> используется тогда, когда социолог включается в изучаемую ситуацию в качестве действующего участника событий. Естественно, в этом случае прямое влияние исследователя на результаты наблюдений исключить невозмо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но. Более того, личные «переживания исследователя в поле» фи</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сируются как самостоятельная и значимая компонента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вания. Именно субъективный опыт включения социолога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вседневные социально-групповые практики людей определенной профессии, этнической принадлежности позволяет получить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рой уникальную информацию, способную в корне изменить представления об изуча</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мом объекте.</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Включенное наблюдение особенно продуктивно тогда, когда ведется всестороннее монографическое исследование «одного случая»: отдельной организации, акции, группы (</w:t>
      </w:r>
      <w:r w:rsidRPr="00A50605">
        <w:rPr>
          <w:rFonts w:ascii="Times New Roman" w:eastAsia="Times New Roman" w:hAnsi="Times New Roman" w:cs="Times New Roman"/>
          <w:sz w:val="32"/>
          <w:szCs w:val="32"/>
          <w:lang w:val="en-US"/>
        </w:rPr>
        <w:t>case</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study</w:t>
      </w:r>
      <w:r w:rsidRPr="00A50605">
        <w:rPr>
          <w:rFonts w:ascii="Times New Roman" w:eastAsia="Times New Roman" w:hAnsi="Times New Roman" w:cs="Times New Roman"/>
          <w:sz w:val="32"/>
          <w:szCs w:val="32"/>
        </w:rPr>
        <w:t>). При подобном подходе колич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ственные методы позволяют получить данные лишь о вторичных явлениях в жизни: о высказанных мнениях, суждениях, оценках людей, а включе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ное наблюдение открывает возможность изучить многозначные стороны комм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никаций, в том числе скрытые и нерефлексируемые (то, что «обычно не говорят, но имеют в виду»).</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Кратко охарактеризуем основные процедуры наблюдения.</w:t>
      </w:r>
      <w:r w:rsidRPr="00A50605">
        <w:rPr>
          <w:rFonts w:ascii="Times New Roman" w:eastAsia="Times New Roman" w:hAnsi="Times New Roman" w:cs="Times New Roman"/>
          <w:sz w:val="32"/>
          <w:szCs w:val="32"/>
        </w:rPr>
        <w:t xml:space="preserve"> Обязательное условие использования наблюдения – ведение дневников или проток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лов наблюдения, фиксирующих реальное время, место, характеристики ситуации и её действующих учас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ников. После завершения исследования протоколы наблюдения подлежат анализу и интерпретации в качестве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точника.</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 тщательно разработанной программе наблюдения этот метод по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воляет исследовать ситуации, к которым иные иссле</w:t>
      </w:r>
      <w:r w:rsidRPr="00A50605">
        <w:rPr>
          <w:rFonts w:ascii="Times New Roman" w:eastAsia="Times New Roman" w:hAnsi="Times New Roman" w:cs="Times New Roman"/>
          <w:sz w:val="32"/>
          <w:szCs w:val="32"/>
        </w:rPr>
        <w:softHyphen/>
        <w:t>довательские процедуры неприменимы (поведение людей в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lastRenderedPageBreak/>
        <w:t>тремальных ситуациях, развитие быстронарастающих конфли</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тов, проведение политических акций).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 конца 1960-х гг. стал активно разрабатываться</w:t>
      </w:r>
      <w:r w:rsidRPr="00A50605">
        <w:rPr>
          <w:rFonts w:ascii="Times New Roman" w:eastAsia="Times New Roman" w:hAnsi="Times New Roman" w:cs="Times New Roman"/>
          <w:bCs/>
          <w:iCs/>
          <w:sz w:val="32"/>
          <w:szCs w:val="32"/>
        </w:rPr>
        <w:t xml:space="preserve"> метод </w:t>
      </w:r>
      <w:r w:rsidRPr="00A50605">
        <w:rPr>
          <w:rFonts w:ascii="Times New Roman" w:eastAsia="Times New Roman" w:hAnsi="Times New Roman" w:cs="Times New Roman"/>
          <w:b/>
          <w:bCs/>
          <w:iCs/>
          <w:sz w:val="32"/>
          <w:szCs w:val="32"/>
        </w:rPr>
        <w:t>ф</w:t>
      </w:r>
      <w:r w:rsidRPr="00A50605">
        <w:rPr>
          <w:rFonts w:ascii="Times New Roman" w:eastAsia="Times New Roman" w:hAnsi="Times New Roman" w:cs="Times New Roman"/>
          <w:b/>
          <w:bCs/>
          <w:iCs/>
          <w:sz w:val="32"/>
          <w:szCs w:val="32"/>
        </w:rPr>
        <w:t>о</w:t>
      </w:r>
      <w:r w:rsidRPr="00A50605">
        <w:rPr>
          <w:rFonts w:ascii="Times New Roman" w:eastAsia="Times New Roman" w:hAnsi="Times New Roman" w:cs="Times New Roman"/>
          <w:b/>
          <w:bCs/>
          <w:iCs/>
          <w:sz w:val="32"/>
          <w:szCs w:val="32"/>
        </w:rPr>
        <w:t>кус-групп</w:t>
      </w:r>
      <w:r w:rsidRPr="00A50605">
        <w:rPr>
          <w:rFonts w:ascii="Times New Roman" w:eastAsia="Times New Roman" w:hAnsi="Times New Roman" w:cs="Times New Roman"/>
          <w:bCs/>
          <w:iCs/>
          <w:sz w:val="32"/>
          <w:szCs w:val="32"/>
        </w:rPr>
        <w:t>.</w:t>
      </w:r>
      <w:r w:rsidRPr="00A50605">
        <w:rPr>
          <w:rFonts w:ascii="Times New Roman" w:eastAsia="Times New Roman" w:hAnsi="Times New Roman" w:cs="Times New Roman"/>
          <w:sz w:val="32"/>
          <w:szCs w:val="32"/>
        </w:rPr>
        <w:t xml:space="preserve"> Особенно широко он применяется в маркетинговых исследованиях.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социологии его использование эффективно в тех случаях, когда необходимо оперативно пол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чить экспертную оценку ситуации (при выборе избирательной стратегии кандидата определить наиболее типичные варианты оценок, высказываний и мнений, с которыми кандидат столкне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Фокус-группы – это групповое фокусированное интервью, когда в состав группы включаются люди, отнесенные социологом к экспе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там по данному кругу проблем («фокусу» дискуссии).</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 и любое интервью, фокус-групповое исследование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водится на основе предварительно составленного в соответствии с программой списка основных тем («путеводителя») дискуссии. Этот метод предусматривает импровизационность ведущего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дератора) фокус-группы, который до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жен, с одной стороны, быть чутким к неожиданным поворотам обсуждения и новым аргуме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там участников, а с другой – следить за соблюдением плана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куссии. Фокус-групповое исследование обычно состоит из серии (от двух до шести) подобных дискуссий, цель которых – выявл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спе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тра мнений по вопросу.</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Одна из трудностей в применении метода состоит в том, что состав респондентов должен репрезентировать социальные слои или профессиональные группы, мнения и реакции которых 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чаются. Кроме того, для исключения психологических осложн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в ходе дискуссии следует уч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тывать такое важное условие, как социальная однородность участников фокус-групп по мат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риальному положению, полу, возрасту и т.п.</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Дискуссия записывается на аудио- и видеоаппаратуру, потом тран</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крибируется (т.е. представляется в форме расшифрованной с диктофона записи) и анализируется. Транскрипции записей ф</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кус-групп – достаточно трудоемкая процедура, при которой фи</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сируются не только реплики, аргументы, содержательные выск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зывания участников, но и их эмоции, интонации, смысловые па</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зы и акценты, рассчитанные на понимание и реакцию окружа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щих.</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 xml:space="preserve"> «Мягкая» техника качественных методов позволяет передать и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анализировать скрытые и неявные, но нередко устойчивые «контекстуал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ные» отношения между людьми, сложившиеся «за текстом»: практики, визуальные контакты, гендерные, возрас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ные и поколенческие символы и доминанты и др.</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Конверсационный анализ</w:t>
      </w:r>
      <w:r w:rsidRPr="00A50605">
        <w:rPr>
          <w:rFonts w:ascii="Times New Roman" w:eastAsia="Times New Roman" w:hAnsi="Times New Roman" w:cs="Times New Roman"/>
          <w:sz w:val="32"/>
          <w:szCs w:val="32"/>
        </w:rPr>
        <w:t xml:space="preserve"> (анализ бесед, разговоров). Этот метод продуктивен тогда, когда необходимо получить данные о распростране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суждениях людей в типичных, неинсцениро- ванных и естественных ситуациях общения. (Напомним, в фокус-групповых исследованиях, напротив, ситуации общения создаю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и управляются социологом-модератором). Объектом исслед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вания могут быть разговоры после выступления политика; бес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ды иммигрантов, занятых оформлением док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ментов; разговоры о перспективах жизнеустройства безработных, зарег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стрированных в центрах занятости, и т.п.</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Данный метод дает возможность изучить структуры и типи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ные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мы высказываний, их эмоциональный фон, насыщен</w:t>
      </w:r>
      <w:r w:rsidRPr="00A50605">
        <w:rPr>
          <w:rFonts w:ascii="Times New Roman" w:eastAsia="Times New Roman" w:hAnsi="Times New Roman" w:cs="Times New Roman"/>
          <w:sz w:val="32"/>
          <w:szCs w:val="32"/>
        </w:rPr>
        <w:softHyphen/>
        <w:t>ность социокультурными символами (гендерными, поколенче- скими, этническими, местными и др.). Анализ языковых реалий и форм общения, распространенных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циальной среде, помогает понять характер повседневных взаимоотношений людей, нед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ступных исследованию с помощью количественных мет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Дискурс-анализ</w:t>
      </w:r>
      <w:r w:rsidRPr="00A50605">
        <w:rPr>
          <w:rFonts w:ascii="Times New Roman" w:eastAsia="Times New Roman" w:hAnsi="Times New Roman" w:cs="Times New Roman"/>
          <w:sz w:val="32"/>
          <w:szCs w:val="32"/>
        </w:rPr>
        <w:t>. Этот метод основан на идеях этнометод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логии, однако пока имеет небольшую историю эмпирической апробации. Дискурс-анализ применим к исследованию ситуаций масштабных политических дискуссий: парламентских прений, политических митингов, публичных выступлений кандидатов.</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Во всех случаях объектом исследования (помимо выска</w:t>
      </w:r>
      <w:r w:rsidRPr="00A50605">
        <w:rPr>
          <w:rFonts w:ascii="Times New Roman" w:eastAsia="Times New Roman" w:hAnsi="Times New Roman" w:cs="Times New Roman"/>
          <w:sz w:val="32"/>
          <w:szCs w:val="32"/>
        </w:rPr>
        <w:softHyphen/>
        <w:t>зываний, риторических формул, оценок и суждений) служит культура интеракций, т.е. те социальные взаимодействия людей,</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которые воспроизводятся в рамках ситуации. Социолог стреми</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понять, что является общепринятым для данной социальной группы и обеспечивает убедительность оценок и суждений,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пределение характерных социально-ролевых позиций, воспри</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 xml:space="preserve">тие позитивных и негативных социальных санкций.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Метод дискурс-анализа целесообразно использовать тогда, когда в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следовании одновременно участвуют несколько со</w:t>
      </w:r>
      <w:r w:rsidRPr="00A50605">
        <w:rPr>
          <w:rFonts w:ascii="Times New Roman" w:eastAsia="Times New Roman" w:hAnsi="Times New Roman" w:cs="Times New Roman"/>
          <w:sz w:val="32"/>
          <w:szCs w:val="32"/>
        </w:rPr>
        <w:softHyphen/>
      </w:r>
      <w:r w:rsidRPr="00A50605">
        <w:rPr>
          <w:rFonts w:ascii="Times New Roman" w:eastAsia="Times New Roman" w:hAnsi="Times New Roman" w:cs="Times New Roman"/>
          <w:sz w:val="32"/>
          <w:szCs w:val="32"/>
        </w:rPr>
        <w:lastRenderedPageBreak/>
        <w:t>циологов, записыва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щих результаты наблюдений и рас</w:t>
      </w:r>
      <w:r w:rsidRPr="00A50605">
        <w:rPr>
          <w:rFonts w:ascii="Times New Roman" w:eastAsia="Times New Roman" w:hAnsi="Times New Roman" w:cs="Times New Roman"/>
          <w:sz w:val="32"/>
          <w:szCs w:val="32"/>
        </w:rPr>
        <w:softHyphen/>
        <w:t>сматривающие их с разных позиций при общей фиксации ди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куссии. После сведения всех записей в единое целое необходима последовательная реконструкция события с анализом вариа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тов поведения действующих лиц, социокультурного контекста, реч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вых стилей и принятых стереотипов оценок происходящего.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работка резул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татов дискурс-анализа осуществляется поэтапно.</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Продуктивная перспектива использования качественных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тодов конверсационного и дискурс-анализа связана с предвар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тельной оценкой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блемной ситуации и с разработкой стратегии исследования.</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Анализ документов</w:t>
      </w:r>
      <w:r w:rsidRPr="00A50605">
        <w:rPr>
          <w:rFonts w:ascii="Times New Roman" w:eastAsia="Times New Roman" w:hAnsi="Times New Roman" w:cs="Times New Roman"/>
          <w:sz w:val="32"/>
          <w:szCs w:val="32"/>
        </w:rPr>
        <w:t xml:space="preserve"> – вид качественного анализа, включа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щий осмысление и понимание содержания документальных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точников (летописей, свидетельств очевидцев событий, фон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грамм, кинолент, видеозап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сей, решений и протоколов заседаний официальных органов, писем и дневников).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 изучении политической жизни значительные результаты получены с использованием</w:t>
      </w:r>
      <w:r w:rsidRPr="00A50605">
        <w:rPr>
          <w:rFonts w:ascii="Times New Roman" w:eastAsia="Times New Roman" w:hAnsi="Times New Roman" w:cs="Times New Roman"/>
          <w:bCs/>
          <w:iCs/>
          <w:sz w:val="32"/>
          <w:szCs w:val="32"/>
        </w:rPr>
        <w:t xml:space="preserve"> </w:t>
      </w:r>
      <w:r w:rsidRPr="00A50605">
        <w:rPr>
          <w:rFonts w:ascii="Times New Roman" w:eastAsia="Times New Roman" w:hAnsi="Times New Roman" w:cs="Times New Roman"/>
          <w:b/>
          <w:bCs/>
          <w:iCs/>
          <w:sz w:val="32"/>
          <w:szCs w:val="32"/>
        </w:rPr>
        <w:t>биографического метода</w:t>
      </w:r>
      <w:r w:rsidRPr="00A50605">
        <w:rPr>
          <w:rFonts w:ascii="Times New Roman" w:eastAsia="Times New Roman" w:hAnsi="Times New Roman" w:cs="Times New Roman"/>
          <w:bCs/>
          <w:iCs/>
          <w:sz w:val="32"/>
          <w:szCs w:val="32"/>
        </w:rPr>
        <w:t>.</w:t>
      </w:r>
      <w:r w:rsidRPr="00A50605">
        <w:rPr>
          <w:rFonts w:ascii="Times New Roman" w:eastAsia="Times New Roman" w:hAnsi="Times New Roman" w:cs="Times New Roman"/>
          <w:sz w:val="32"/>
          <w:szCs w:val="32"/>
        </w:rPr>
        <w:t xml:space="preserve"> Мног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образие политических культур и режимов активно изучается с помощью</w:t>
      </w:r>
      <w:r w:rsidRPr="00A50605">
        <w:rPr>
          <w:rFonts w:ascii="Times New Roman" w:eastAsia="Times New Roman" w:hAnsi="Times New Roman" w:cs="Times New Roman"/>
          <w:bCs/>
          <w:iCs/>
          <w:sz w:val="32"/>
          <w:szCs w:val="32"/>
        </w:rPr>
        <w:t xml:space="preserve"> </w:t>
      </w:r>
      <w:r w:rsidRPr="00A50605">
        <w:rPr>
          <w:rFonts w:ascii="Times New Roman" w:eastAsia="Times New Roman" w:hAnsi="Times New Roman" w:cs="Times New Roman"/>
          <w:b/>
          <w:bCs/>
          <w:iCs/>
          <w:sz w:val="32"/>
          <w:szCs w:val="32"/>
        </w:rPr>
        <w:t>сравнительного метода</w:t>
      </w:r>
      <w:r w:rsidRPr="00A50605">
        <w:rPr>
          <w:rFonts w:ascii="Times New Roman" w:eastAsia="Times New Roman" w:hAnsi="Times New Roman" w:cs="Times New Roman"/>
          <w:bCs/>
          <w:iCs/>
          <w:sz w:val="32"/>
          <w:szCs w:val="32"/>
        </w:rPr>
        <w:t xml:space="preserve">.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bCs/>
          <w:iCs/>
          <w:sz w:val="32"/>
          <w:szCs w:val="32"/>
        </w:rPr>
        <w:t>Социометрические методы</w:t>
      </w:r>
      <w:r w:rsidRPr="00A50605">
        <w:rPr>
          <w:rFonts w:ascii="Times New Roman" w:eastAsia="Times New Roman" w:hAnsi="Times New Roman" w:cs="Times New Roman"/>
          <w:sz w:val="32"/>
          <w:szCs w:val="32"/>
        </w:rPr>
        <w:t xml:space="preserve"> используются в исследованиях проблем лидерства и политических культур. </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Применение </w:t>
      </w:r>
      <w:r w:rsidRPr="00A50605">
        <w:rPr>
          <w:rFonts w:ascii="Times New Roman" w:hAnsi="Times New Roman" w:cs="Times New Roman"/>
          <w:b/>
          <w:sz w:val="32"/>
          <w:szCs w:val="32"/>
        </w:rPr>
        <w:t>сравнительного анализа</w:t>
      </w:r>
      <w:r w:rsidRPr="00A50605">
        <w:rPr>
          <w:rFonts w:ascii="Times New Roman" w:hAnsi="Times New Roman" w:cs="Times New Roman"/>
          <w:sz w:val="32"/>
          <w:szCs w:val="32"/>
        </w:rPr>
        <w:t>. Процедуры сравн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тельного анализа делятся на количественные и качественные. К</w:t>
      </w:r>
      <w:r w:rsidRPr="00A50605">
        <w:rPr>
          <w:rFonts w:ascii="Times New Roman" w:hAnsi="Times New Roman" w:cs="Times New Roman"/>
          <w:sz w:val="32"/>
          <w:szCs w:val="32"/>
        </w:rPr>
        <w:t>о</w:t>
      </w:r>
      <w:r w:rsidRPr="00A50605">
        <w:rPr>
          <w:rFonts w:ascii="Times New Roman" w:hAnsi="Times New Roman" w:cs="Times New Roman"/>
          <w:sz w:val="32"/>
          <w:szCs w:val="32"/>
        </w:rPr>
        <w:t>личественные м</w:t>
      </w:r>
      <w:r w:rsidRPr="00A50605">
        <w:rPr>
          <w:rFonts w:ascii="Times New Roman" w:hAnsi="Times New Roman" w:cs="Times New Roman"/>
          <w:sz w:val="32"/>
          <w:szCs w:val="32"/>
        </w:rPr>
        <w:t>е</w:t>
      </w:r>
      <w:r w:rsidRPr="00A50605">
        <w:rPr>
          <w:rFonts w:ascii="Times New Roman" w:hAnsi="Times New Roman" w:cs="Times New Roman"/>
          <w:sz w:val="32"/>
          <w:szCs w:val="32"/>
        </w:rPr>
        <w:t>тоды применимы при условиях:</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массовидности единиц счета;</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операционализации примененных категорий и элементов системы;</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соблюдении единых выбранных процедур сравнения;</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репрезентативности выборки эмпирических данных.</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Количественные методы предпочтительны, когда надо сра</w:t>
      </w:r>
      <w:r w:rsidRPr="00A50605">
        <w:rPr>
          <w:rFonts w:ascii="Times New Roman" w:hAnsi="Times New Roman" w:cs="Times New Roman"/>
          <w:sz w:val="32"/>
          <w:szCs w:val="32"/>
        </w:rPr>
        <w:t>в</w:t>
      </w:r>
      <w:r w:rsidRPr="00A50605">
        <w:rPr>
          <w:rFonts w:ascii="Times New Roman" w:hAnsi="Times New Roman" w:cs="Times New Roman"/>
          <w:sz w:val="32"/>
          <w:szCs w:val="32"/>
        </w:rPr>
        <w:t>нить хорошо структурированные и достаточно точно полно в</w:t>
      </w:r>
      <w:r w:rsidRPr="00A50605">
        <w:rPr>
          <w:rFonts w:ascii="Times New Roman" w:hAnsi="Times New Roman" w:cs="Times New Roman"/>
          <w:sz w:val="32"/>
          <w:szCs w:val="32"/>
        </w:rPr>
        <w:t>ы</w:t>
      </w:r>
      <w:r w:rsidRPr="00A50605">
        <w:rPr>
          <w:rFonts w:ascii="Times New Roman" w:hAnsi="Times New Roman" w:cs="Times New Roman"/>
          <w:sz w:val="32"/>
          <w:szCs w:val="32"/>
        </w:rPr>
        <w:t>явленные объекты; когда сущность объектов анализа поддаётся числовому выражению. Например, таковы случаи общественного мнения и итогов голосования, частоты употребления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ной риторики в политических текстах. Но количественные мет</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ды малоэффективны в изучении региональных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ставлений о смысле жизни или идеальной власти.</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Качественные методы не требуют столь жёсткой формализ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Их цель – понимать, а не претендовать на объективное зн</w:t>
      </w:r>
      <w:r w:rsidRPr="00A50605">
        <w:rPr>
          <w:rFonts w:ascii="Times New Roman" w:hAnsi="Times New Roman" w:cs="Times New Roman"/>
          <w:sz w:val="32"/>
          <w:szCs w:val="32"/>
        </w:rPr>
        <w:t>а</w:t>
      </w:r>
      <w:r w:rsidRPr="00A50605">
        <w:rPr>
          <w:rFonts w:ascii="Times New Roman" w:hAnsi="Times New Roman" w:cs="Times New Roman"/>
          <w:sz w:val="32"/>
          <w:szCs w:val="32"/>
        </w:rPr>
        <w:t>ние. Данные методы предпочтительны в выяснении слабо форм</w:t>
      </w:r>
      <w:r w:rsidRPr="00A50605">
        <w:rPr>
          <w:rFonts w:ascii="Times New Roman" w:hAnsi="Times New Roman" w:cs="Times New Roman"/>
          <w:sz w:val="32"/>
          <w:szCs w:val="32"/>
        </w:rPr>
        <w:t>а</w:t>
      </w:r>
      <w:r w:rsidRPr="00A50605">
        <w:rPr>
          <w:rFonts w:ascii="Times New Roman" w:hAnsi="Times New Roman" w:cs="Times New Roman"/>
          <w:sz w:val="32"/>
          <w:szCs w:val="32"/>
        </w:rPr>
        <w:t>лизованных компонентов политики – мифов, символики, истор</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традиций.</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Общепризнанно, что количественные и качественные методы дополняют друг друга. Количественные методы уступают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ственным, если надо отвечать на вопрос «почему?» в индивид</w:t>
      </w:r>
      <w:r w:rsidRPr="00A50605">
        <w:rPr>
          <w:rFonts w:ascii="Times New Roman" w:hAnsi="Times New Roman" w:cs="Times New Roman"/>
          <w:sz w:val="32"/>
          <w:szCs w:val="32"/>
        </w:rPr>
        <w:t>у</w:t>
      </w:r>
      <w:r w:rsidRPr="00A50605">
        <w:rPr>
          <w:rFonts w:ascii="Times New Roman" w:hAnsi="Times New Roman" w:cs="Times New Roman"/>
          <w:sz w:val="32"/>
          <w:szCs w:val="32"/>
        </w:rPr>
        <w:t>альных случаях. Причинно-следственные связи в политических исследованиях носят вероятностный, а не жёстко детерминир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ванный характер. Мы должны учитывать, что кат</w:t>
      </w:r>
      <w:r w:rsidRPr="00A50605">
        <w:rPr>
          <w:rFonts w:ascii="Times New Roman" w:hAnsi="Times New Roman" w:cs="Times New Roman"/>
          <w:sz w:val="32"/>
          <w:szCs w:val="32"/>
        </w:rPr>
        <w:t>е</w:t>
      </w:r>
      <w:r w:rsidRPr="00A50605">
        <w:rPr>
          <w:rFonts w:ascii="Times New Roman" w:hAnsi="Times New Roman" w:cs="Times New Roman"/>
          <w:sz w:val="32"/>
          <w:szCs w:val="32"/>
        </w:rPr>
        <w:t>гории анализа политики – плод высокой степени абстрагирования, что усложн</w:t>
      </w:r>
      <w:r w:rsidRPr="00A50605">
        <w:rPr>
          <w:rFonts w:ascii="Times New Roman" w:hAnsi="Times New Roman" w:cs="Times New Roman"/>
          <w:sz w:val="32"/>
          <w:szCs w:val="32"/>
        </w:rPr>
        <w:t>я</w:t>
      </w:r>
      <w:r w:rsidRPr="00A50605">
        <w:rPr>
          <w:rFonts w:ascii="Times New Roman" w:hAnsi="Times New Roman" w:cs="Times New Roman"/>
          <w:sz w:val="32"/>
          <w:szCs w:val="32"/>
        </w:rPr>
        <w:t>ет количественное истолкование данных.</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Возникает проблема универсальности понятий. Она решается путем соблюдения меры абстрагирования, а также повторными исследованиями, уточняющими и дополняющими первоначал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выводы. Дж. Сартори предложил соблюдать «лестницу а</w:t>
      </w:r>
      <w:r w:rsidRPr="00A50605">
        <w:rPr>
          <w:rFonts w:ascii="Times New Roman" w:hAnsi="Times New Roman" w:cs="Times New Roman"/>
          <w:sz w:val="32"/>
          <w:szCs w:val="32"/>
        </w:rPr>
        <w:t>б</w:t>
      </w:r>
      <w:r w:rsidRPr="00A50605">
        <w:rPr>
          <w:rFonts w:ascii="Times New Roman" w:hAnsi="Times New Roman" w:cs="Times New Roman"/>
          <w:sz w:val="32"/>
          <w:szCs w:val="32"/>
        </w:rPr>
        <w:t>стракции» в анализе фактов. Низший уровень категорий соотве</w:t>
      </w:r>
      <w:r w:rsidRPr="00A50605">
        <w:rPr>
          <w:rFonts w:ascii="Times New Roman" w:hAnsi="Times New Roman" w:cs="Times New Roman"/>
          <w:sz w:val="32"/>
          <w:szCs w:val="32"/>
        </w:rPr>
        <w:t>т</w:t>
      </w:r>
      <w:r w:rsidRPr="00A50605">
        <w:rPr>
          <w:rFonts w:ascii="Times New Roman" w:hAnsi="Times New Roman" w:cs="Times New Roman"/>
          <w:sz w:val="32"/>
          <w:szCs w:val="32"/>
        </w:rPr>
        <w:t>ствует описательной концептуализации. Сре</w:t>
      </w:r>
      <w:r w:rsidRPr="00A50605">
        <w:rPr>
          <w:rFonts w:ascii="Times New Roman" w:hAnsi="Times New Roman" w:cs="Times New Roman"/>
          <w:sz w:val="32"/>
          <w:szCs w:val="32"/>
        </w:rPr>
        <w:t>д</w:t>
      </w:r>
      <w:r w:rsidRPr="00A50605">
        <w:rPr>
          <w:rFonts w:ascii="Times New Roman" w:hAnsi="Times New Roman" w:cs="Times New Roman"/>
          <w:sz w:val="32"/>
          <w:szCs w:val="32"/>
        </w:rPr>
        <w:t>ний уровень – при общих концептуализациях и таксономиях при сравнении одн</w:t>
      </w:r>
      <w:r w:rsidRPr="00A50605">
        <w:rPr>
          <w:rFonts w:ascii="Times New Roman" w:hAnsi="Times New Roman" w:cs="Times New Roman"/>
          <w:sz w:val="32"/>
          <w:szCs w:val="32"/>
        </w:rPr>
        <w:t>о</w:t>
      </w:r>
      <w:r w:rsidRPr="00A50605">
        <w:rPr>
          <w:rFonts w:ascii="Times New Roman" w:hAnsi="Times New Roman" w:cs="Times New Roman"/>
          <w:sz w:val="32"/>
          <w:szCs w:val="32"/>
        </w:rPr>
        <w:t>родных регионов. Высший уровень предполагает универсальные обобщения при сравнении регионов различных культурных с</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стем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69].</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Правила применения сравнительного анализа, сформулир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ванные Д.Л. Бари, таковы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332]:</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Концептуализация объекта. Заданные параметры и пер</w:t>
      </w:r>
      <w:r w:rsidRPr="00A50605">
        <w:rPr>
          <w:rFonts w:ascii="Times New Roman" w:hAnsi="Times New Roman" w:cs="Times New Roman"/>
          <w:sz w:val="32"/>
          <w:szCs w:val="32"/>
        </w:rPr>
        <w:t>е</w:t>
      </w:r>
      <w:r w:rsidRPr="00A50605">
        <w:rPr>
          <w:rFonts w:ascii="Times New Roman" w:hAnsi="Times New Roman" w:cs="Times New Roman"/>
          <w:sz w:val="32"/>
          <w:szCs w:val="32"/>
        </w:rPr>
        <w:t>менные должны допускать сравнение и быть объективными.</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Операционализация понятий. Каждая переменная должна быть эквивалентной мерой понятий, которые соответствуют из</w:t>
      </w:r>
      <w:r w:rsidRPr="00A50605">
        <w:rPr>
          <w:rFonts w:ascii="Times New Roman" w:hAnsi="Times New Roman" w:cs="Times New Roman"/>
          <w:sz w:val="32"/>
          <w:szCs w:val="32"/>
        </w:rPr>
        <w:t>у</w:t>
      </w:r>
      <w:r w:rsidRPr="00A50605">
        <w:rPr>
          <w:rFonts w:ascii="Times New Roman" w:hAnsi="Times New Roman" w:cs="Times New Roman"/>
          <w:sz w:val="32"/>
          <w:szCs w:val="32"/>
        </w:rPr>
        <w:t>чаемой культуре.</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Отбор регионов надо проводить так, чтобы уменьшить до возмо</w:t>
      </w:r>
      <w:r w:rsidRPr="00A50605">
        <w:rPr>
          <w:rFonts w:ascii="Times New Roman" w:hAnsi="Times New Roman" w:cs="Times New Roman"/>
          <w:sz w:val="32"/>
          <w:szCs w:val="32"/>
        </w:rPr>
        <w:t>ж</w:t>
      </w:r>
      <w:r w:rsidRPr="00A50605">
        <w:rPr>
          <w:rFonts w:ascii="Times New Roman" w:hAnsi="Times New Roman" w:cs="Times New Roman"/>
          <w:sz w:val="32"/>
          <w:szCs w:val="32"/>
        </w:rPr>
        <w:t>ного предела ценностное влияние культуры.</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Наблюдения над каждым объектом сравнений должны быть независимыми, а в идеале – предшествовать формулиров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нию гипотез.</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Возможны варианты процедур анализа. На стадии операци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нализации либо выбираются одинаковые наборы переменных для всех объектов, либо в каждом случае переменные своеобразны (проблема «мало случаев, много переменных»). В 1990-х гг. ст</w:t>
      </w:r>
      <w:r w:rsidRPr="00A50605">
        <w:rPr>
          <w:rFonts w:ascii="Times New Roman" w:hAnsi="Times New Roman" w:cs="Times New Roman"/>
          <w:sz w:val="32"/>
          <w:szCs w:val="32"/>
        </w:rPr>
        <w:t>а</w:t>
      </w:r>
      <w:r w:rsidRPr="00A50605">
        <w:rPr>
          <w:rFonts w:ascii="Times New Roman" w:hAnsi="Times New Roman" w:cs="Times New Roman"/>
          <w:sz w:val="32"/>
          <w:szCs w:val="32"/>
        </w:rPr>
        <w:t>ли шире применяться ограниченные наборы переменных и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ственные методы их истолкования. Надо предварительно удост</w:t>
      </w:r>
      <w:r w:rsidRPr="00A50605">
        <w:rPr>
          <w:rFonts w:ascii="Times New Roman" w:hAnsi="Times New Roman" w:cs="Times New Roman"/>
          <w:sz w:val="32"/>
          <w:szCs w:val="32"/>
        </w:rPr>
        <w:t>о</w:t>
      </w:r>
      <w:r w:rsidRPr="00A50605">
        <w:rPr>
          <w:rFonts w:ascii="Times New Roman" w:hAnsi="Times New Roman" w:cs="Times New Roman"/>
          <w:sz w:val="32"/>
          <w:szCs w:val="32"/>
        </w:rPr>
        <w:t>вериться: отражают ли стандартные показатели одинаковый смысл? Особенно это относится к столь абстрактным понятиям, как демократия, гражданское общество, права человека и т.п. П</w:t>
      </w:r>
      <w:r w:rsidRPr="00A50605">
        <w:rPr>
          <w:rFonts w:ascii="Times New Roman" w:hAnsi="Times New Roman" w:cs="Times New Roman"/>
          <w:sz w:val="32"/>
          <w:szCs w:val="32"/>
        </w:rPr>
        <w:t>о</w:t>
      </w:r>
      <w:r w:rsidRPr="00A50605">
        <w:rPr>
          <w:rFonts w:ascii="Times New Roman" w:hAnsi="Times New Roman" w:cs="Times New Roman"/>
          <w:sz w:val="32"/>
          <w:szCs w:val="32"/>
        </w:rPr>
        <w:t>литолог должен хорошо вжиться в «культурный контекст», п</w:t>
      </w:r>
      <w:r w:rsidRPr="00A50605">
        <w:rPr>
          <w:rFonts w:ascii="Times New Roman" w:hAnsi="Times New Roman" w:cs="Times New Roman"/>
          <w:sz w:val="32"/>
          <w:szCs w:val="32"/>
        </w:rPr>
        <w:t>о</w:t>
      </w:r>
      <w:r w:rsidRPr="00A50605">
        <w:rPr>
          <w:rFonts w:ascii="Times New Roman" w:hAnsi="Times New Roman" w:cs="Times New Roman"/>
          <w:sz w:val="32"/>
          <w:szCs w:val="32"/>
        </w:rPr>
        <w:t>нимать смысл категорий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 стадии отбора объектов анализа могут использоваться два ко</w:t>
      </w:r>
      <w:r w:rsidRPr="00A50605">
        <w:rPr>
          <w:rFonts w:ascii="Times New Roman" w:hAnsi="Times New Roman" w:cs="Times New Roman"/>
          <w:sz w:val="32"/>
          <w:szCs w:val="32"/>
        </w:rPr>
        <w:t>н</w:t>
      </w:r>
      <w:r w:rsidRPr="00A50605">
        <w:rPr>
          <w:rFonts w:ascii="Times New Roman" w:hAnsi="Times New Roman" w:cs="Times New Roman"/>
          <w:sz w:val="32"/>
          <w:szCs w:val="32"/>
        </w:rPr>
        <w:t>трастных подхода: принципы максимального сходства либо различия. Принцип сходства полезнее в тех научных проектах, которые должны в</w:t>
      </w:r>
      <w:r w:rsidRPr="00A50605">
        <w:rPr>
          <w:rFonts w:ascii="Times New Roman" w:hAnsi="Times New Roman" w:cs="Times New Roman"/>
          <w:sz w:val="32"/>
          <w:szCs w:val="32"/>
        </w:rPr>
        <w:t>ы</w:t>
      </w:r>
      <w:r w:rsidRPr="00A50605">
        <w:rPr>
          <w:rFonts w:ascii="Times New Roman" w:hAnsi="Times New Roman" w:cs="Times New Roman"/>
          <w:sz w:val="32"/>
          <w:szCs w:val="32"/>
        </w:rPr>
        <w:t>явить весь круг факторов культурных систем. Принцип различия помогает учесть «искажающий фон», обесп</w:t>
      </w:r>
      <w:r w:rsidRPr="00A50605">
        <w:rPr>
          <w:rFonts w:ascii="Times New Roman" w:hAnsi="Times New Roman" w:cs="Times New Roman"/>
          <w:sz w:val="32"/>
          <w:szCs w:val="32"/>
        </w:rPr>
        <w:t>е</w:t>
      </w:r>
      <w:r w:rsidRPr="00A50605">
        <w:rPr>
          <w:rFonts w:ascii="Times New Roman" w:hAnsi="Times New Roman" w:cs="Times New Roman"/>
          <w:sz w:val="32"/>
          <w:szCs w:val="32"/>
        </w:rPr>
        <w:t>чивает надежность выводов.</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Большая выборка случаев допустима, если объекты сове</w:t>
      </w:r>
      <w:r w:rsidRPr="00A50605">
        <w:rPr>
          <w:rFonts w:ascii="Times New Roman" w:hAnsi="Times New Roman" w:cs="Times New Roman"/>
          <w:sz w:val="32"/>
          <w:szCs w:val="32"/>
        </w:rPr>
        <w:t>р</w:t>
      </w:r>
      <w:r w:rsidRPr="00A50605">
        <w:rPr>
          <w:rFonts w:ascii="Times New Roman" w:hAnsi="Times New Roman" w:cs="Times New Roman"/>
          <w:sz w:val="32"/>
          <w:szCs w:val="32"/>
        </w:rPr>
        <w:t>шенно не влияют друг на друга. Внутри одной страны такой в</w:t>
      </w:r>
      <w:r w:rsidRPr="00A50605">
        <w:rPr>
          <w:rFonts w:ascii="Times New Roman" w:hAnsi="Times New Roman" w:cs="Times New Roman"/>
          <w:sz w:val="32"/>
          <w:szCs w:val="32"/>
        </w:rPr>
        <w:t>а</w:t>
      </w:r>
      <w:r w:rsidRPr="00A50605">
        <w:rPr>
          <w:rFonts w:ascii="Times New Roman" w:hAnsi="Times New Roman" w:cs="Times New Roman"/>
          <w:sz w:val="32"/>
          <w:szCs w:val="32"/>
        </w:rPr>
        <w:t>риант редко встречается, возникает проблема диффузии культу</w:t>
      </w:r>
      <w:r w:rsidRPr="00A50605">
        <w:rPr>
          <w:rFonts w:ascii="Times New Roman" w:hAnsi="Times New Roman" w:cs="Times New Roman"/>
          <w:sz w:val="32"/>
          <w:szCs w:val="32"/>
        </w:rPr>
        <w:t>р</w:t>
      </w:r>
      <w:r w:rsidRPr="00A50605">
        <w:rPr>
          <w:rFonts w:ascii="Times New Roman" w:hAnsi="Times New Roman" w:cs="Times New Roman"/>
          <w:sz w:val="32"/>
          <w:szCs w:val="32"/>
        </w:rPr>
        <w:t>ных признаков (проблема Гальтона). Влияние диффузии на нау</w:t>
      </w:r>
      <w:r w:rsidRPr="00A50605">
        <w:rPr>
          <w:rFonts w:ascii="Times New Roman" w:hAnsi="Times New Roman" w:cs="Times New Roman"/>
          <w:sz w:val="32"/>
          <w:szCs w:val="32"/>
        </w:rPr>
        <w:t>ч</w:t>
      </w:r>
      <w:r w:rsidRPr="00A50605">
        <w:rPr>
          <w:rFonts w:ascii="Times New Roman" w:hAnsi="Times New Roman" w:cs="Times New Roman"/>
          <w:sz w:val="32"/>
          <w:szCs w:val="32"/>
        </w:rPr>
        <w:t>ные выводы можно уменьшить, в</w:t>
      </w:r>
      <w:r w:rsidRPr="00A50605">
        <w:rPr>
          <w:rFonts w:ascii="Times New Roman" w:hAnsi="Times New Roman" w:cs="Times New Roman"/>
          <w:sz w:val="32"/>
          <w:szCs w:val="32"/>
        </w:rPr>
        <w:t>ы</w:t>
      </w:r>
      <w:r w:rsidRPr="00A50605">
        <w:rPr>
          <w:rFonts w:ascii="Times New Roman" w:hAnsi="Times New Roman" w:cs="Times New Roman"/>
          <w:sz w:val="32"/>
          <w:szCs w:val="32"/>
        </w:rPr>
        <w:t>членяя все случаи взаимных контактов, а также отбирая объекты по наибольшим различиям их переменных.</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Применяются следующие виды сравнений: «</w:t>
      </w:r>
      <w:r w:rsidRPr="00A50605">
        <w:rPr>
          <w:rFonts w:ascii="Times New Roman" w:hAnsi="Times New Roman" w:cs="Times New Roman"/>
          <w:sz w:val="32"/>
          <w:szCs w:val="32"/>
          <w:lang w:val="en-US"/>
        </w:rPr>
        <w:t>case</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study</w:t>
      </w:r>
      <w:r w:rsidRPr="00A50605">
        <w:rPr>
          <w:rFonts w:ascii="Times New Roman" w:hAnsi="Times New Roman" w:cs="Times New Roman"/>
          <w:sz w:val="32"/>
          <w:szCs w:val="32"/>
        </w:rPr>
        <w:t>» (ан</w:t>
      </w:r>
      <w:r w:rsidRPr="00A50605">
        <w:rPr>
          <w:rFonts w:ascii="Times New Roman" w:hAnsi="Times New Roman" w:cs="Times New Roman"/>
          <w:sz w:val="32"/>
          <w:szCs w:val="32"/>
        </w:rPr>
        <w:t>а</w:t>
      </w:r>
      <w:r w:rsidRPr="00A50605">
        <w:rPr>
          <w:rFonts w:ascii="Times New Roman" w:hAnsi="Times New Roman" w:cs="Times New Roman"/>
          <w:sz w:val="32"/>
          <w:szCs w:val="32"/>
        </w:rPr>
        <w:t>лиз сл</w:t>
      </w:r>
      <w:r w:rsidRPr="00A50605">
        <w:rPr>
          <w:rFonts w:ascii="Times New Roman" w:hAnsi="Times New Roman" w:cs="Times New Roman"/>
          <w:sz w:val="32"/>
          <w:szCs w:val="32"/>
        </w:rPr>
        <w:t>у</w:t>
      </w:r>
      <w:r w:rsidRPr="00A50605">
        <w:rPr>
          <w:rFonts w:ascii="Times New Roman" w:hAnsi="Times New Roman" w:cs="Times New Roman"/>
          <w:sz w:val="32"/>
          <w:szCs w:val="32"/>
        </w:rPr>
        <w:t>чая), бинарное (парное), региональное, глобальное, кросс-темпоральное (диахронное).</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Исследование случая имеет такие черты, как: явление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зируется внутри его реального контекста; применяется множ</w:t>
      </w:r>
      <w:r w:rsidRPr="00A50605">
        <w:rPr>
          <w:rFonts w:ascii="Times New Roman" w:hAnsi="Times New Roman" w:cs="Times New Roman"/>
          <w:sz w:val="32"/>
          <w:szCs w:val="32"/>
        </w:rPr>
        <w:t>е</w:t>
      </w:r>
      <w:r w:rsidRPr="00A50605">
        <w:rPr>
          <w:rFonts w:ascii="Times New Roman" w:hAnsi="Times New Roman" w:cs="Times New Roman"/>
          <w:sz w:val="32"/>
          <w:szCs w:val="32"/>
        </w:rPr>
        <w:t>ство источников док</w:t>
      </w:r>
      <w:r w:rsidRPr="00A50605">
        <w:rPr>
          <w:rFonts w:ascii="Times New Roman" w:hAnsi="Times New Roman" w:cs="Times New Roman"/>
          <w:sz w:val="32"/>
          <w:szCs w:val="32"/>
        </w:rPr>
        <w:t>а</w:t>
      </w:r>
      <w:r w:rsidRPr="00A50605">
        <w:rPr>
          <w:rFonts w:ascii="Times New Roman" w:hAnsi="Times New Roman" w:cs="Times New Roman"/>
          <w:sz w:val="32"/>
          <w:szCs w:val="32"/>
        </w:rPr>
        <w:t>зательства; каждый случай рассматривается отдельно в соответствии с особой целью иследователя. Этот вид сравнения преобладает не только в зарубежной науке, но и в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сийской. Он менее затратен по ресурсам, чаще применяется на основе качественных методов.</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Парное (бинарное) сравнение предполагает дихотомию как способ классификации объектов, поиск сходств и различий. Нужно выбирать с</w:t>
      </w:r>
      <w:r w:rsidRPr="00A50605">
        <w:rPr>
          <w:rFonts w:ascii="Times New Roman" w:hAnsi="Times New Roman" w:cs="Times New Roman"/>
          <w:sz w:val="32"/>
          <w:szCs w:val="32"/>
        </w:rPr>
        <w:t>а</w:t>
      </w:r>
      <w:r w:rsidRPr="00A50605">
        <w:rPr>
          <w:rFonts w:ascii="Times New Roman" w:hAnsi="Times New Roman" w:cs="Times New Roman"/>
          <w:sz w:val="32"/>
          <w:szCs w:val="32"/>
        </w:rPr>
        <w:t>мые характерные различия между объектами.</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Сравнение разрабатывалось как метод на транснациональном уровне. Однако оно применимо и к субнациональным объектам, которые изучаю</w:t>
      </w:r>
      <w:r w:rsidRPr="00A50605">
        <w:rPr>
          <w:rFonts w:ascii="Times New Roman" w:hAnsi="Times New Roman" w:cs="Times New Roman"/>
          <w:sz w:val="32"/>
          <w:szCs w:val="32"/>
        </w:rPr>
        <w:t>т</w:t>
      </w:r>
      <w:r w:rsidRPr="00A50605">
        <w:rPr>
          <w:rFonts w:ascii="Times New Roman" w:hAnsi="Times New Roman" w:cs="Times New Roman"/>
          <w:sz w:val="32"/>
          <w:szCs w:val="32"/>
        </w:rPr>
        <w:t>ся при допущении, что однородны внутренне и значительно отличаются от иных.</w:t>
      </w:r>
    </w:p>
    <w:p w:rsidR="00A50605" w:rsidRPr="00A50605" w:rsidRDefault="00A50605" w:rsidP="00A50605">
      <w:pPr>
        <w:tabs>
          <w:tab w:val="left" w:pos="907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Глобальное сравнение сосредотачивает внимание на межд</w:t>
      </w:r>
      <w:r w:rsidRPr="00A50605">
        <w:rPr>
          <w:rFonts w:ascii="Times New Roman" w:hAnsi="Times New Roman" w:cs="Times New Roman"/>
          <w:sz w:val="32"/>
          <w:szCs w:val="32"/>
        </w:rPr>
        <w:t>у</w:t>
      </w:r>
      <w:r w:rsidRPr="00A50605">
        <w:rPr>
          <w:rFonts w:ascii="Times New Roman" w:hAnsi="Times New Roman" w:cs="Times New Roman"/>
          <w:sz w:val="32"/>
          <w:szCs w:val="32"/>
        </w:rPr>
        <w:t>народных сопоставлениях: по уровню демократии, типам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туциональной среды, обеспечению прав и свобод человека, уро</w:t>
      </w:r>
      <w:r w:rsidRPr="00A50605">
        <w:rPr>
          <w:rFonts w:ascii="Times New Roman" w:hAnsi="Times New Roman" w:cs="Times New Roman"/>
          <w:sz w:val="32"/>
          <w:szCs w:val="32"/>
        </w:rPr>
        <w:t>в</w:t>
      </w:r>
      <w:r w:rsidRPr="00A50605">
        <w:rPr>
          <w:rFonts w:ascii="Times New Roman" w:hAnsi="Times New Roman" w:cs="Times New Roman"/>
          <w:sz w:val="32"/>
          <w:szCs w:val="32"/>
        </w:rPr>
        <w:t>ню религиозности либо сек</w:t>
      </w:r>
      <w:r w:rsidRPr="00A50605">
        <w:rPr>
          <w:rFonts w:ascii="Times New Roman" w:hAnsi="Times New Roman" w:cs="Times New Roman"/>
          <w:sz w:val="32"/>
          <w:szCs w:val="32"/>
        </w:rPr>
        <w:t>у</w:t>
      </w:r>
      <w:r w:rsidRPr="00A50605">
        <w:rPr>
          <w:rFonts w:ascii="Times New Roman" w:hAnsi="Times New Roman" w:cs="Times New Roman"/>
          <w:sz w:val="32"/>
          <w:szCs w:val="32"/>
        </w:rPr>
        <w:t>лярности, степени однородности и т.п. Пример такого вида анализа – исследование В.О. Рукави</w:t>
      </w:r>
      <w:r w:rsidRPr="00A50605">
        <w:rPr>
          <w:rFonts w:ascii="Times New Roman" w:hAnsi="Times New Roman" w:cs="Times New Roman"/>
          <w:sz w:val="32"/>
          <w:szCs w:val="32"/>
        </w:rPr>
        <w:t>ш</w:t>
      </w:r>
      <w:r w:rsidRPr="00A50605">
        <w:rPr>
          <w:rFonts w:ascii="Times New Roman" w:hAnsi="Times New Roman" w:cs="Times New Roman"/>
          <w:sz w:val="32"/>
          <w:szCs w:val="32"/>
        </w:rPr>
        <w:t xml:space="preserve">никова и его соавторов, позволившее сравнить политическую культуру России с культурами стран мира.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Кросс-темпоральное сравнение можно также назвать ди</w:t>
      </w:r>
      <w:r w:rsidRPr="00A50605">
        <w:rPr>
          <w:rFonts w:ascii="Times New Roman" w:hAnsi="Times New Roman" w:cs="Times New Roman"/>
          <w:sz w:val="32"/>
          <w:szCs w:val="32"/>
        </w:rPr>
        <w:t>а</w:t>
      </w:r>
      <w:r w:rsidRPr="00A50605">
        <w:rPr>
          <w:rFonts w:ascii="Times New Roman" w:hAnsi="Times New Roman" w:cs="Times New Roman"/>
          <w:sz w:val="32"/>
          <w:szCs w:val="32"/>
        </w:rPr>
        <w:t>хронным либо политико-ретроспективным. В данном случае к</w:t>
      </w:r>
      <w:r w:rsidRPr="00A50605">
        <w:rPr>
          <w:rFonts w:ascii="Times New Roman" w:hAnsi="Times New Roman" w:cs="Times New Roman"/>
          <w:sz w:val="32"/>
          <w:szCs w:val="32"/>
        </w:rPr>
        <w:t>а</w:t>
      </w:r>
      <w:r w:rsidRPr="00A50605">
        <w:rPr>
          <w:rFonts w:ascii="Times New Roman" w:hAnsi="Times New Roman" w:cs="Times New Roman"/>
          <w:sz w:val="32"/>
          <w:szCs w:val="32"/>
        </w:rPr>
        <w:t>чества культуры из</w:t>
      </w:r>
      <w:r w:rsidRPr="00A50605">
        <w:rPr>
          <w:rFonts w:ascii="Times New Roman" w:hAnsi="Times New Roman" w:cs="Times New Roman"/>
          <w:sz w:val="32"/>
          <w:szCs w:val="32"/>
        </w:rPr>
        <w:t>у</w:t>
      </w:r>
      <w:r w:rsidRPr="00A50605">
        <w:rPr>
          <w:rFonts w:ascii="Times New Roman" w:hAnsi="Times New Roman" w:cs="Times New Roman"/>
          <w:sz w:val="32"/>
          <w:szCs w:val="32"/>
        </w:rPr>
        <w:t>чаются в историческом развитии на уровне одного объекта или нескольких. На примере России варианты т</w:t>
      </w:r>
      <w:r w:rsidRPr="00A50605">
        <w:rPr>
          <w:rFonts w:ascii="Times New Roman" w:hAnsi="Times New Roman" w:cs="Times New Roman"/>
          <w:sz w:val="32"/>
          <w:szCs w:val="32"/>
        </w:rPr>
        <w:t>а</w:t>
      </w:r>
      <w:r w:rsidRPr="00A50605">
        <w:rPr>
          <w:rFonts w:ascii="Times New Roman" w:hAnsi="Times New Roman" w:cs="Times New Roman"/>
          <w:sz w:val="32"/>
          <w:szCs w:val="32"/>
        </w:rPr>
        <w:t>кого сравнения разработали А.С. Ахиезер (модель социокульту</w:t>
      </w:r>
      <w:r w:rsidRPr="00A50605">
        <w:rPr>
          <w:rFonts w:ascii="Times New Roman" w:hAnsi="Times New Roman" w:cs="Times New Roman"/>
          <w:sz w:val="32"/>
          <w:szCs w:val="32"/>
        </w:rPr>
        <w:t>р</w:t>
      </w:r>
      <w:r w:rsidRPr="00A50605">
        <w:rPr>
          <w:rFonts w:ascii="Times New Roman" w:hAnsi="Times New Roman" w:cs="Times New Roman"/>
          <w:sz w:val="32"/>
          <w:szCs w:val="32"/>
        </w:rPr>
        <w:t>ной динамики), М.В. Ильин и А.Ю. Сунгуров (модель хронот</w:t>
      </w:r>
      <w:r w:rsidRPr="00A50605">
        <w:rPr>
          <w:rFonts w:ascii="Times New Roman" w:hAnsi="Times New Roman" w:cs="Times New Roman"/>
          <w:sz w:val="32"/>
          <w:szCs w:val="32"/>
        </w:rPr>
        <w:t>о</w:t>
      </w:r>
      <w:r w:rsidRPr="00A50605">
        <w:rPr>
          <w:rFonts w:ascii="Times New Roman" w:hAnsi="Times New Roman" w:cs="Times New Roman"/>
          <w:sz w:val="32"/>
          <w:szCs w:val="32"/>
        </w:rPr>
        <w:t>па).</w:t>
      </w:r>
      <w:r w:rsidRPr="00A50605">
        <w:rPr>
          <w:rFonts w:ascii="Times New Roman" w:eastAsia="Times New Roman" w:hAnsi="Times New Roman" w:cs="Times New Roman"/>
          <w:sz w:val="32"/>
          <w:szCs w:val="32"/>
        </w:rPr>
        <w:t xml:space="preserve">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b/>
          <w:bCs/>
          <w:spacing w:val="40"/>
          <w:sz w:val="32"/>
          <w:szCs w:val="32"/>
        </w:rPr>
      </w:pPr>
      <w:r w:rsidRPr="00A50605">
        <w:rPr>
          <w:rFonts w:ascii="Times New Roman" w:eastAsia="Times New Roman" w:hAnsi="Times New Roman" w:cs="Times New Roman"/>
          <w:sz w:val="32"/>
          <w:szCs w:val="32"/>
        </w:rPr>
        <w:t>В итоге обобщения и интерпретации данных строится теория. Эмпирические обобщения позволяют обнаружить в фактах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жизни устойчивые структуры (стереотипы) сознания и поведения индивидов. Теоретические обобщения помогают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являть закономерности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процесса. Теоретические исследования интегрируют знания, полученные разными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альными науками при изучении того или иного явления. Так, например, девиация (отклонение от нормы) в психологии может объясняться состоянием человеческих качеств, в политологии – состоянием институтов власти и участия, в социологии – состо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нием системы социального действия, в философии – отчужден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ем человека от социальной и природной реальности. Единство эмпирического и теоретического уровней анализа служит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вием эффективной реконструкции взаимодействия объективных и субъективных, материальных и идеальных, динамических и статических, интегрирующих и дифференцирующих факторов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ского действия. </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b/>
          <w:spacing w:val="50"/>
          <w:sz w:val="32"/>
          <w:szCs w:val="32"/>
        </w:rPr>
      </w:pPr>
    </w:p>
    <w:p w:rsidR="00A50605" w:rsidRPr="00A50605" w:rsidRDefault="00A50605" w:rsidP="00A50605">
      <w:pPr>
        <w:tabs>
          <w:tab w:val="left" w:pos="142"/>
          <w:tab w:val="left" w:pos="9070"/>
        </w:tabs>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tabs>
          <w:tab w:val="left" w:pos="142"/>
          <w:tab w:val="left" w:pos="798"/>
          <w:tab w:val="left" w:pos="9070"/>
        </w:tabs>
        <w:spacing w:after="0" w:line="240" w:lineRule="auto"/>
        <w:ind w:firstLine="567"/>
        <w:jc w:val="center"/>
        <w:rPr>
          <w:rFonts w:ascii="Times New Roman" w:eastAsia="Times New Roman" w:hAnsi="Times New Roman" w:cs="Times New Roman"/>
          <w:i/>
          <w:sz w:val="32"/>
          <w:szCs w:val="32"/>
        </w:rPr>
      </w:pPr>
    </w:p>
    <w:p w:rsidR="00A50605" w:rsidRPr="00A50605" w:rsidRDefault="00A50605" w:rsidP="00A50605">
      <w:pPr>
        <w:tabs>
          <w:tab w:val="left" w:pos="798"/>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Какова структура и функции программы социологического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дования?</w:t>
      </w:r>
    </w:p>
    <w:p w:rsidR="00A50605" w:rsidRPr="00A50605" w:rsidRDefault="00A50605" w:rsidP="00A50605">
      <w:pPr>
        <w:tabs>
          <w:tab w:val="left" w:pos="808"/>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Чем определяется выбор метода социологического ис</w:t>
      </w:r>
      <w:r w:rsidRPr="00A50605">
        <w:rPr>
          <w:rFonts w:ascii="Times New Roman" w:eastAsia="Times New Roman" w:hAnsi="Times New Roman" w:cs="Times New Roman"/>
          <w:sz w:val="32"/>
          <w:szCs w:val="32"/>
        </w:rPr>
        <w:softHyphen/>
        <w:t>следования применительно к изучаемому объекту?</w:t>
      </w:r>
    </w:p>
    <w:p w:rsidR="00A50605" w:rsidRPr="00A50605" w:rsidRDefault="00A50605" w:rsidP="00A50605">
      <w:pPr>
        <w:tabs>
          <w:tab w:val="left" w:pos="813"/>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 Что может быть выбрано в качестве смысловых единиц при 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тент-анализе общественно-политических журналов?</w:t>
      </w:r>
    </w:p>
    <w:p w:rsidR="00A50605" w:rsidRPr="00A50605" w:rsidRDefault="00A50605" w:rsidP="00A50605">
      <w:pPr>
        <w:tabs>
          <w:tab w:val="left" w:pos="827"/>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 Каковы основные правила конструирования репрезент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тивной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борки при изучении общественного мнения населения страны?</w:t>
      </w:r>
    </w:p>
    <w:p w:rsidR="00A50605" w:rsidRPr="00A50605" w:rsidRDefault="00A50605" w:rsidP="00A50605">
      <w:pPr>
        <w:tabs>
          <w:tab w:val="left" w:pos="818"/>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 В чем состоит общее и каковы различия в использова</w:t>
      </w:r>
      <w:r w:rsidRPr="00A50605">
        <w:rPr>
          <w:rFonts w:ascii="Times New Roman" w:eastAsia="Times New Roman" w:hAnsi="Times New Roman" w:cs="Times New Roman"/>
          <w:sz w:val="32"/>
          <w:szCs w:val="32"/>
        </w:rPr>
        <w:softHyphen/>
        <w:t>нии методов анкетирования и интервью?</w:t>
      </w:r>
    </w:p>
    <w:p w:rsidR="00A50605" w:rsidRPr="00A50605" w:rsidRDefault="00A50605" w:rsidP="00A50605">
      <w:pPr>
        <w:tabs>
          <w:tab w:val="left" w:pos="818"/>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 Как социолог может оценить формирование имиджа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тического лидера в средствах массовой информации?</w:t>
      </w:r>
    </w:p>
    <w:p w:rsidR="00A50605" w:rsidRPr="00A50605" w:rsidRDefault="00A50605" w:rsidP="00A50605">
      <w:pPr>
        <w:tabs>
          <w:tab w:val="left" w:pos="822"/>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 Как отбирается круг респондентов, с которыми необхо</w:t>
      </w:r>
      <w:r w:rsidRPr="00A50605">
        <w:rPr>
          <w:rFonts w:ascii="Times New Roman" w:eastAsia="Times New Roman" w:hAnsi="Times New Roman" w:cs="Times New Roman"/>
          <w:sz w:val="32"/>
          <w:szCs w:val="32"/>
        </w:rPr>
        <w:softHyphen/>
        <w:t>димо провести интервью с целью исследования политического конфликта?</w:t>
      </w:r>
    </w:p>
    <w:p w:rsidR="00A50605" w:rsidRPr="00A50605" w:rsidRDefault="00A50605" w:rsidP="00A50605">
      <w:pPr>
        <w:tabs>
          <w:tab w:val="left" w:pos="818"/>
          <w:tab w:val="left" w:pos="9070"/>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 В чем общее и каковы различия между количественными и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ственными методами социологических исследований?</w:t>
      </w:r>
    </w:p>
    <w:p w:rsidR="00A50605" w:rsidRPr="00A50605" w:rsidRDefault="00A50605" w:rsidP="00A50605">
      <w:pPr>
        <w:tabs>
          <w:tab w:val="left" w:pos="9070"/>
        </w:tabs>
        <w:spacing w:after="0" w:line="240" w:lineRule="auto"/>
        <w:ind w:firstLine="567"/>
        <w:jc w:val="both"/>
        <w:rPr>
          <w:rFonts w:ascii="Times New Roman" w:eastAsia="Times New Roman" w:hAnsi="Times New Roman" w:cs="Times New Roman"/>
          <w:b/>
          <w:spacing w:val="50"/>
          <w:sz w:val="32"/>
          <w:szCs w:val="32"/>
        </w:rPr>
      </w:pPr>
    </w:p>
    <w:p w:rsidR="00A50605" w:rsidRPr="00A50605" w:rsidRDefault="00A50605" w:rsidP="00A50605">
      <w:pPr>
        <w:tabs>
          <w:tab w:val="left" w:pos="142"/>
          <w:tab w:val="left" w:pos="9070"/>
        </w:tabs>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tabs>
          <w:tab w:val="left" w:pos="142"/>
          <w:tab w:val="left" w:pos="9070"/>
        </w:tabs>
        <w:spacing w:after="0" w:line="240" w:lineRule="auto"/>
        <w:jc w:val="both"/>
        <w:rPr>
          <w:rFonts w:ascii="Times New Roman" w:hAnsi="Times New Roman" w:cs="Times New Roman"/>
          <w:b/>
          <w:sz w:val="32"/>
          <w:szCs w:val="32"/>
        </w:rPr>
      </w:pP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Ахременко А.С. Политический анализ и прогнозирование: учебник. М., 2007.</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Батыгин Г.С. Лекции по методике социологических исслед</w:t>
      </w:r>
      <w:r w:rsidRPr="00A50605">
        <w:rPr>
          <w:rFonts w:ascii="Times New Roman" w:hAnsi="Times New Roman" w:cs="Times New Roman"/>
          <w:sz w:val="32"/>
          <w:szCs w:val="32"/>
        </w:rPr>
        <w:t>о</w:t>
      </w:r>
      <w:r w:rsidRPr="00A50605">
        <w:rPr>
          <w:rFonts w:ascii="Times New Roman" w:hAnsi="Times New Roman" w:cs="Times New Roman"/>
          <w:sz w:val="32"/>
          <w:szCs w:val="32"/>
        </w:rPr>
        <w:t>ваний. М., 2000.</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Белановский С.А. Методика и техника фокусированного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тервью. М., 1993.</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Боришполец К.П. Методы политических исследований: учеб. пособие. М., 2010. </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Лаборатория социолога: из опыта полевых исследований: учеб. пос</w:t>
      </w:r>
      <w:r w:rsidRPr="00A50605">
        <w:rPr>
          <w:rFonts w:ascii="Times New Roman" w:hAnsi="Times New Roman" w:cs="Times New Roman"/>
          <w:sz w:val="32"/>
          <w:szCs w:val="32"/>
        </w:rPr>
        <w:t>о</w:t>
      </w:r>
      <w:r w:rsidRPr="00A50605">
        <w:rPr>
          <w:rFonts w:ascii="Times New Roman" w:hAnsi="Times New Roman" w:cs="Times New Roman"/>
          <w:sz w:val="32"/>
          <w:szCs w:val="32"/>
        </w:rPr>
        <w:t>бие / под ред. В.А. Ядова. М., 2008.</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Мангейм Дж. К., Рич Р. Политология: методы исследований: учеб. п</w:t>
      </w:r>
      <w:r w:rsidRPr="00A50605">
        <w:rPr>
          <w:rFonts w:ascii="Times New Roman" w:hAnsi="Times New Roman" w:cs="Times New Roman"/>
          <w:sz w:val="32"/>
          <w:szCs w:val="32"/>
        </w:rPr>
        <w:t>о</w:t>
      </w:r>
      <w:r w:rsidRPr="00A50605">
        <w:rPr>
          <w:rFonts w:ascii="Times New Roman" w:hAnsi="Times New Roman" w:cs="Times New Roman"/>
          <w:sz w:val="32"/>
          <w:szCs w:val="32"/>
        </w:rPr>
        <w:t>собие. М., 1997.</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Ожиганов Н.Н. Стратегический анализ политики: теоретич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о</w:t>
      </w:r>
      <w:r w:rsidRPr="00A50605">
        <w:rPr>
          <w:rFonts w:ascii="Times New Roman" w:hAnsi="Times New Roman" w:cs="Times New Roman"/>
          <w:sz w:val="32"/>
          <w:szCs w:val="32"/>
        </w:rPr>
        <w:t>с</w:t>
      </w:r>
      <w:r w:rsidRPr="00A50605">
        <w:rPr>
          <w:rFonts w:ascii="Times New Roman" w:hAnsi="Times New Roman" w:cs="Times New Roman"/>
          <w:sz w:val="32"/>
          <w:szCs w:val="32"/>
        </w:rPr>
        <w:t>нования и методы: учеб. пособие. М., 2006.</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Попова О.В. Политический анализ и прогнозирование: уче</w:t>
      </w:r>
      <w:r w:rsidRPr="00A50605">
        <w:rPr>
          <w:rFonts w:ascii="Times New Roman" w:hAnsi="Times New Roman" w:cs="Times New Roman"/>
          <w:sz w:val="32"/>
          <w:szCs w:val="32"/>
        </w:rPr>
        <w:t>б</w:t>
      </w:r>
      <w:r w:rsidRPr="00A50605">
        <w:rPr>
          <w:rFonts w:ascii="Times New Roman" w:hAnsi="Times New Roman" w:cs="Times New Roman"/>
          <w:sz w:val="32"/>
          <w:szCs w:val="32"/>
        </w:rPr>
        <w:t>ник. СПб., 2011.</w:t>
      </w:r>
    </w:p>
    <w:p w:rsidR="00A50605" w:rsidRPr="00A50605" w:rsidRDefault="00A50605" w:rsidP="00A50605">
      <w:pPr>
        <w:pStyle w:val="a9"/>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Романов П.В. Методы прикладных социальных исследов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ний: учеб. пособие. М., 2008.</w:t>
      </w:r>
    </w:p>
    <w:p w:rsidR="00A50605" w:rsidRPr="00A50605" w:rsidRDefault="00A50605" w:rsidP="00A50605">
      <w:pPr>
        <w:pStyle w:val="a9"/>
        <w:tabs>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Шампань П., Ленуар Р., Мерлье Д., Пэнто Л. Начала практ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циологии. М., 1996.</w:t>
      </w:r>
    </w:p>
    <w:p w:rsidR="00A50605" w:rsidRPr="00A50605" w:rsidRDefault="00A50605" w:rsidP="00A50605">
      <w:pPr>
        <w:pStyle w:val="a9"/>
        <w:tabs>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Ядов В.А. Стратегия социологического исследования: Оп</w:t>
      </w:r>
      <w:r w:rsidRPr="00A50605">
        <w:rPr>
          <w:rFonts w:ascii="Times New Roman" w:hAnsi="Times New Roman" w:cs="Times New Roman"/>
          <w:sz w:val="32"/>
          <w:szCs w:val="32"/>
        </w:rPr>
        <w:t>и</w:t>
      </w:r>
      <w:r w:rsidRPr="00A50605">
        <w:rPr>
          <w:rFonts w:ascii="Times New Roman" w:hAnsi="Times New Roman" w:cs="Times New Roman"/>
          <w:sz w:val="32"/>
          <w:szCs w:val="32"/>
        </w:rPr>
        <w:t>сание, об</w:t>
      </w:r>
      <w:r w:rsidRPr="00A50605">
        <w:rPr>
          <w:rFonts w:ascii="Times New Roman" w:hAnsi="Times New Roman" w:cs="Times New Roman"/>
          <w:sz w:val="32"/>
          <w:szCs w:val="32"/>
        </w:rPr>
        <w:t>ъ</w:t>
      </w:r>
      <w:r w:rsidRPr="00A50605">
        <w:rPr>
          <w:rFonts w:ascii="Times New Roman" w:hAnsi="Times New Roman" w:cs="Times New Roman"/>
          <w:sz w:val="32"/>
          <w:szCs w:val="32"/>
        </w:rPr>
        <w:t>яснение, понимание социальной реальности: учебник. М., 2011.</w:t>
      </w:r>
    </w:p>
    <w:p w:rsidR="00A50605" w:rsidRPr="00A50605" w:rsidRDefault="00A50605" w:rsidP="00A50605">
      <w:pPr>
        <w:pStyle w:val="a9"/>
        <w:tabs>
          <w:tab w:val="left" w:pos="993"/>
        </w:tabs>
        <w:spacing w:after="0" w:line="240" w:lineRule="auto"/>
        <w:ind w:left="503"/>
        <w:jc w:val="both"/>
        <w:rPr>
          <w:rFonts w:ascii="Times New Roman" w:hAnsi="Times New Roman" w:cs="Times New Roman"/>
          <w:sz w:val="32"/>
          <w:szCs w:val="32"/>
        </w:rPr>
      </w:pPr>
    </w:p>
    <w:p w:rsidR="00A50605" w:rsidRPr="00A50605" w:rsidRDefault="00A50605" w:rsidP="00A50605">
      <w:pPr>
        <w:pStyle w:val="a9"/>
        <w:tabs>
          <w:tab w:val="left" w:pos="993"/>
        </w:tabs>
        <w:spacing w:after="0" w:line="240" w:lineRule="auto"/>
        <w:ind w:left="503"/>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tabs>
          <w:tab w:val="left" w:pos="0"/>
          <w:tab w:val="left" w:pos="142"/>
        </w:tabs>
        <w:spacing w:after="0" w:line="240" w:lineRule="auto"/>
        <w:jc w:val="both"/>
        <w:rPr>
          <w:rStyle w:val="apple-style-span"/>
          <w:rFonts w:ascii="Times New Roman" w:hAnsi="Times New Roman" w:cs="Times New Roman"/>
          <w:sz w:val="32"/>
          <w:szCs w:val="32"/>
        </w:rPr>
      </w:pPr>
    </w:p>
    <w:p w:rsidR="00A50605" w:rsidRPr="00A50605" w:rsidRDefault="00A50605" w:rsidP="007217AF">
      <w:pPr>
        <w:pStyle w:val="a9"/>
        <w:numPr>
          <w:ilvl w:val="0"/>
          <w:numId w:val="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Мангейм Дж.Б., Рич Р.К. Политология. Методы исследов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ния. М., 1997.</w:t>
      </w:r>
    </w:p>
    <w:p w:rsidR="00A50605" w:rsidRPr="00A50605" w:rsidRDefault="00A50605" w:rsidP="007217AF">
      <w:pPr>
        <w:pStyle w:val="a9"/>
        <w:numPr>
          <w:ilvl w:val="0"/>
          <w:numId w:val="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bCs/>
          <w:sz w:val="32"/>
          <w:szCs w:val="32"/>
        </w:rPr>
        <w:t>Сартори Дж.</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bCs/>
          <w:sz w:val="32"/>
          <w:szCs w:val="32"/>
        </w:rPr>
        <w:t>Искажение концептов в сравнительной пол</w:t>
      </w:r>
      <w:r w:rsidRPr="00A50605">
        <w:rPr>
          <w:rFonts w:ascii="Times New Roman" w:eastAsia="Times New Roman" w:hAnsi="Times New Roman" w:cs="Times New Roman"/>
          <w:bCs/>
          <w:sz w:val="32"/>
          <w:szCs w:val="32"/>
        </w:rPr>
        <w:t>и</w:t>
      </w:r>
      <w:r w:rsidRPr="00A50605">
        <w:rPr>
          <w:rFonts w:ascii="Times New Roman" w:eastAsia="Times New Roman" w:hAnsi="Times New Roman" w:cs="Times New Roman"/>
          <w:bCs/>
          <w:sz w:val="32"/>
          <w:szCs w:val="32"/>
        </w:rPr>
        <w:t xml:space="preserve">тологии // Полис. </w:t>
      </w:r>
      <w:r w:rsidRPr="00A50605">
        <w:rPr>
          <w:rFonts w:ascii="Times New Roman" w:eastAsia="Times New Roman" w:hAnsi="Times New Roman" w:cs="Times New Roman"/>
          <w:sz w:val="32"/>
          <w:szCs w:val="32"/>
        </w:rPr>
        <w:t>2003. №</w:t>
      </w:r>
      <w:r w:rsidRPr="00A50605">
        <w:rPr>
          <w:rFonts w:ascii="Times New Roman" w:eastAsia="Times New Roman" w:hAnsi="Times New Roman" w:cs="Times New Roman"/>
          <w:bCs/>
          <w:sz w:val="32"/>
          <w:szCs w:val="32"/>
        </w:rPr>
        <w:t>3</w:t>
      </w:r>
      <w:r w:rsidRPr="00A50605">
        <w:rPr>
          <w:rFonts w:ascii="Times New Roman" w:eastAsia="Times New Roman" w:hAnsi="Times New Roman" w:cs="Times New Roman"/>
          <w:sz w:val="32"/>
          <w:szCs w:val="32"/>
        </w:rPr>
        <w:t xml:space="preserve">. </w:t>
      </w:r>
    </w:p>
    <w:p w:rsidR="00A50605" w:rsidRPr="00A50605" w:rsidRDefault="00A50605">
      <w:pPr>
        <w:rPr>
          <w:rStyle w:val="apple-style-span"/>
          <w:rFonts w:ascii="Times New Roman" w:eastAsiaTheme="minorEastAsia" w:hAnsi="Times New Roman" w:cs="Times New Roman"/>
          <w:iCs/>
          <w:sz w:val="32"/>
          <w:szCs w:val="32"/>
          <w:lang w:eastAsia="ru-RU"/>
        </w:rPr>
      </w:pPr>
      <w:r w:rsidRPr="00A50605">
        <w:rPr>
          <w:rStyle w:val="apple-style-span"/>
          <w:rFonts w:ascii="Times New Roman" w:hAnsi="Times New Roman" w:cs="Times New Roman"/>
          <w:iCs/>
          <w:sz w:val="32"/>
          <w:szCs w:val="32"/>
        </w:rPr>
        <w:br w:type="page"/>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lastRenderedPageBreak/>
        <w:t>2. СТРУКТУРНЫЕ И ИНСТИТУЦИОНАЛЬНЫЕ</w:t>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 xml:space="preserve">АСПЕКТЫ ПОЛИТИКИ </w:t>
      </w:r>
    </w:p>
    <w:p w:rsidR="00A50605" w:rsidRPr="00A50605" w:rsidRDefault="00A50605" w:rsidP="00A50605">
      <w:pPr>
        <w:spacing w:after="0" w:line="240" w:lineRule="auto"/>
        <w:jc w:val="center"/>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2.1. Социальная стратификация как</w:t>
      </w:r>
    </w:p>
    <w:p w:rsidR="00A50605" w:rsidRPr="00A50605" w:rsidRDefault="00A50605" w:rsidP="00A50605">
      <w:pPr>
        <w:spacing w:after="0" w:line="240" w:lineRule="auto"/>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 xml:space="preserve">фактор политических процессов </w:t>
      </w:r>
    </w:p>
    <w:p w:rsidR="00A50605" w:rsidRPr="00A50605" w:rsidRDefault="00A50605" w:rsidP="00A50605">
      <w:pPr>
        <w:spacing w:after="0" w:line="240" w:lineRule="auto"/>
        <w:jc w:val="center"/>
        <w:rPr>
          <w:rFonts w:ascii="Times New Roman" w:hAnsi="Times New Roman" w:cs="Times New Roman"/>
          <w:b/>
          <w:smallCaps/>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 xml:space="preserve">Сущность социальной стратификации </w:t>
      </w: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 xml:space="preserve">и её концепции в социологии </w:t>
      </w:r>
      <w:r w:rsidRPr="00A50605">
        <w:rPr>
          <w:rFonts w:ascii="Times New Roman" w:hAnsi="Times New Roman" w:cs="Times New Roman"/>
          <w:b/>
          <w:sz w:val="32"/>
          <w:szCs w:val="32"/>
          <w:lang w:val="en-US"/>
        </w:rPr>
        <w:t>XIX</w:t>
      </w:r>
      <w:r w:rsidRPr="00A50605">
        <w:rPr>
          <w:rFonts w:ascii="Times New Roman" w:hAnsi="Times New Roman" w:cs="Times New Roman"/>
          <w:b/>
          <w:sz w:val="32"/>
          <w:szCs w:val="32"/>
        </w:rPr>
        <w:t xml:space="preserve"> – середины </w:t>
      </w:r>
      <w:r w:rsidRPr="00A50605">
        <w:rPr>
          <w:rFonts w:ascii="Times New Roman" w:hAnsi="Times New Roman" w:cs="Times New Roman"/>
          <w:b/>
          <w:sz w:val="32"/>
          <w:szCs w:val="32"/>
          <w:lang w:val="en-US"/>
        </w:rPr>
        <w:t>XX</w:t>
      </w:r>
      <w:r w:rsidRPr="00A50605">
        <w:rPr>
          <w:rFonts w:ascii="Times New Roman" w:hAnsi="Times New Roman" w:cs="Times New Roman"/>
          <w:b/>
          <w:sz w:val="32"/>
          <w:szCs w:val="32"/>
        </w:rPr>
        <w:t xml:space="preserve"> в.</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Стратификационный подход к анализу политики целесоо</w:t>
      </w:r>
      <w:r w:rsidRPr="00A50605">
        <w:rPr>
          <w:rFonts w:ascii="Times New Roman" w:hAnsi="Times New Roman" w:cs="Times New Roman"/>
          <w:sz w:val="32"/>
          <w:szCs w:val="32"/>
        </w:rPr>
        <w:t>б</w:t>
      </w:r>
      <w:r w:rsidRPr="00A50605">
        <w:rPr>
          <w:rFonts w:ascii="Times New Roman" w:hAnsi="Times New Roman" w:cs="Times New Roman"/>
          <w:sz w:val="32"/>
          <w:szCs w:val="32"/>
        </w:rPr>
        <w:t>разно рассмотреть в первую очередь. Именно теории стратиф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 позволяют дать определение социальных групп общества; выяснить их статусы и роли, функции; проследить изменения диспозиций групп в социальной структуре современного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Предпочтительность стратификационного по</w:t>
      </w:r>
      <w:r w:rsidRPr="00A50605">
        <w:rPr>
          <w:rFonts w:ascii="Times New Roman" w:hAnsi="Times New Roman" w:cs="Times New Roman"/>
          <w:sz w:val="32"/>
          <w:szCs w:val="32"/>
        </w:rPr>
        <w:t>д</w:t>
      </w:r>
      <w:r w:rsidRPr="00A50605">
        <w:rPr>
          <w:rFonts w:ascii="Times New Roman" w:hAnsi="Times New Roman" w:cs="Times New Roman"/>
          <w:sz w:val="32"/>
          <w:szCs w:val="32"/>
        </w:rPr>
        <w:t>хода вызвана тем, что в условиях трансформаций с неопределённым исх</w:t>
      </w:r>
      <w:r w:rsidRPr="00A50605">
        <w:rPr>
          <w:rFonts w:ascii="Times New Roman" w:hAnsi="Times New Roman" w:cs="Times New Roman"/>
          <w:sz w:val="32"/>
          <w:szCs w:val="32"/>
        </w:rPr>
        <w:t>о</w:t>
      </w:r>
      <w:r w:rsidRPr="00A50605">
        <w:rPr>
          <w:rFonts w:ascii="Times New Roman" w:hAnsi="Times New Roman" w:cs="Times New Roman"/>
          <w:sz w:val="32"/>
          <w:szCs w:val="32"/>
        </w:rPr>
        <w:t>дом, плюрализации источников доходов и моделей поведения склад</w:t>
      </w:r>
      <w:r w:rsidRPr="00A50605">
        <w:rPr>
          <w:rFonts w:ascii="Times New Roman" w:hAnsi="Times New Roman" w:cs="Times New Roman"/>
          <w:sz w:val="32"/>
          <w:szCs w:val="32"/>
        </w:rPr>
        <w:t>ы</w:t>
      </w:r>
      <w:r w:rsidRPr="00A50605">
        <w:rPr>
          <w:rFonts w:ascii="Times New Roman" w:hAnsi="Times New Roman" w:cs="Times New Roman"/>
          <w:sz w:val="32"/>
          <w:szCs w:val="32"/>
        </w:rPr>
        <w:t xml:space="preserve">ваются многомерные социальные группы. Они различаются как по своим статусным признакам, практикам, так и по тенденциям развития.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Социальная стратификация – это процесс и результат разд</w:t>
      </w:r>
      <w:r w:rsidRPr="00A50605">
        <w:rPr>
          <w:rFonts w:ascii="Times New Roman" w:hAnsi="Times New Roman" w:cs="Times New Roman"/>
          <w:sz w:val="32"/>
          <w:szCs w:val="32"/>
        </w:rPr>
        <w:t>е</w:t>
      </w:r>
      <w:r w:rsidRPr="00A50605">
        <w:rPr>
          <w:rFonts w:ascii="Times New Roman" w:hAnsi="Times New Roman" w:cs="Times New Roman"/>
          <w:sz w:val="32"/>
          <w:szCs w:val="32"/>
        </w:rPr>
        <w:t>ления общества на группы с неравным статусом и позициями. Стратификация воспроизводит в обществах иерархию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групп, отношения го</w:t>
      </w:r>
      <w:r w:rsidRPr="00A50605">
        <w:rPr>
          <w:rFonts w:ascii="Times New Roman" w:hAnsi="Times New Roman" w:cs="Times New Roman"/>
          <w:sz w:val="32"/>
          <w:szCs w:val="32"/>
        </w:rPr>
        <w:t>с</w:t>
      </w:r>
      <w:r w:rsidRPr="00A50605">
        <w:rPr>
          <w:rFonts w:ascii="Times New Roman" w:hAnsi="Times New Roman" w:cs="Times New Roman"/>
          <w:sz w:val="32"/>
          <w:szCs w:val="32"/>
        </w:rPr>
        <w:t>подства и подчинения. Стратификация объективно неизбежна в любом обществе, так как она вызвана неравномерностью распределения общественных ресурсов и сп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собностей людей. </w:t>
      </w:r>
      <w:r w:rsidRPr="00A50605">
        <w:rPr>
          <w:rFonts w:ascii="Times New Roman" w:eastAsia="Times New Roman" w:hAnsi="Times New Roman" w:cs="Times New Roman"/>
          <w:sz w:val="32"/>
          <w:szCs w:val="32"/>
        </w:rPr>
        <w:t>Концепция социальной стратификации осн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вывается на принципах социального расслоения и нераве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ства, имеющих в основе как естественную (биологическую, физич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скую и психическую) особенности людей, так и социальную (разделение труда, доход, власть, собственность, уклад жизни, статусно-ролевые позиции) природу.</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Социальная структура трактуется как совокупность иера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хических взаимосвязанных между собой социальных групп, для которых характерна вертикальная и горизонтальная упорядоче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ность. Они занимают разное положение в системе социального неравенства общества по основным социальным критериям </w:t>
      </w:r>
      <w:r w:rsidRPr="00A50605">
        <w:rPr>
          <w:rFonts w:ascii="Times New Roman" w:eastAsia="Times New Roman" w:hAnsi="Times New Roman" w:cs="Times New Roman"/>
          <w:sz w:val="32"/>
          <w:szCs w:val="32"/>
        </w:rPr>
        <w:lastRenderedPageBreak/>
        <w:t>(власть, доход, престиж, собственность); связаны между собой экономическими, политическими и культурными отношен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ями; являются субъектами функционирования всех социальных инст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тутов общества, прежде всего экономических.</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eastAsia="Times New Roman" w:hAnsi="Times New Roman" w:cs="Times New Roman"/>
          <w:sz w:val="32"/>
          <w:szCs w:val="32"/>
        </w:rPr>
        <w:t>Социальная стратификация находит выражение в существ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вании высших и низших слоев. Ее основа – в неравномерном распределении прав и привилегий, ответственности и обязанн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наличии или отсутствии социальных ценностей, власти и влияния среди членов общества.</w:t>
      </w:r>
      <w:r w:rsidRPr="00A50605">
        <w:rPr>
          <w:rFonts w:ascii="Times New Roman" w:hAnsi="Times New Roman" w:cs="Times New Roman"/>
          <w:sz w:val="32"/>
          <w:szCs w:val="32"/>
        </w:rPr>
        <w:t xml:space="preserve">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Термин «реальная социальная группа» означает, что в ней есть агенты действия; производятся и воспроизводятся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вые практики (т.е. группа институциональна). Внутри группы есть «я</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ро»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узкий слой (или несколько слоёв) профессионалов, определяющих политические цели группы. Они ведут за собой пассивное слабоструктурированное большинство группы – «агентов».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По мере развития социологии сменялись преобладающие теории стратификации. Рассмотрим их в хронологическом поря</w:t>
      </w:r>
      <w:r w:rsidRPr="00A50605">
        <w:rPr>
          <w:rFonts w:ascii="Times New Roman" w:hAnsi="Times New Roman" w:cs="Times New Roman"/>
          <w:sz w:val="32"/>
          <w:szCs w:val="32"/>
        </w:rPr>
        <w:t>д</w:t>
      </w:r>
      <w:r w:rsidRPr="00A50605">
        <w:rPr>
          <w:rFonts w:ascii="Times New Roman" w:hAnsi="Times New Roman" w:cs="Times New Roman"/>
          <w:sz w:val="32"/>
          <w:szCs w:val="32"/>
        </w:rPr>
        <w:t>ке.</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К. Маркс определял социальные классы как большие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альные группы, различающиеся по своей роли в общественном разделении труда. Главным признаком классов в марксизме сч</w:t>
      </w:r>
      <w:r w:rsidRPr="00A50605">
        <w:rPr>
          <w:rFonts w:ascii="Times New Roman" w:hAnsi="Times New Roman" w:cs="Times New Roman"/>
          <w:sz w:val="32"/>
          <w:szCs w:val="32"/>
        </w:rPr>
        <w:t>и</w:t>
      </w:r>
      <w:r w:rsidRPr="00A50605">
        <w:rPr>
          <w:rFonts w:ascii="Times New Roman" w:hAnsi="Times New Roman" w:cs="Times New Roman"/>
          <w:sz w:val="32"/>
          <w:szCs w:val="32"/>
        </w:rPr>
        <w:t>талось отношение группы к собственности на средства произво</w:t>
      </w:r>
      <w:r w:rsidRPr="00A50605">
        <w:rPr>
          <w:rFonts w:ascii="Times New Roman" w:hAnsi="Times New Roman" w:cs="Times New Roman"/>
          <w:sz w:val="32"/>
          <w:szCs w:val="32"/>
        </w:rPr>
        <w:t>д</w:t>
      </w:r>
      <w:r w:rsidRPr="00A50605">
        <w:rPr>
          <w:rFonts w:ascii="Times New Roman" w:hAnsi="Times New Roman" w:cs="Times New Roman"/>
          <w:sz w:val="32"/>
          <w:szCs w:val="32"/>
        </w:rPr>
        <w:t>ства. Из него следовали объем доходов, профессиональная сп</w:t>
      </w:r>
      <w:r w:rsidRPr="00A50605">
        <w:rPr>
          <w:rFonts w:ascii="Times New Roman" w:hAnsi="Times New Roman" w:cs="Times New Roman"/>
          <w:sz w:val="32"/>
          <w:szCs w:val="32"/>
        </w:rPr>
        <w:t>е</w:t>
      </w:r>
      <w:r w:rsidRPr="00A50605">
        <w:rPr>
          <w:rFonts w:ascii="Times New Roman" w:hAnsi="Times New Roman" w:cs="Times New Roman"/>
          <w:sz w:val="32"/>
          <w:szCs w:val="32"/>
        </w:rPr>
        <w:t>циализация и место в системе иерархии власти. Вместе с тем, традиционные марксистские представления об «основных» и «промежуточных» классах общества, об их антагонистических отношениях в капиталистическом обществе являются догмати</w:t>
      </w:r>
      <w:r w:rsidRPr="00A50605">
        <w:rPr>
          <w:rFonts w:ascii="Times New Roman" w:hAnsi="Times New Roman" w:cs="Times New Roman"/>
          <w:sz w:val="32"/>
          <w:szCs w:val="32"/>
        </w:rPr>
        <w:t>ч</w:t>
      </w:r>
      <w:r w:rsidRPr="00A50605">
        <w:rPr>
          <w:rFonts w:ascii="Times New Roman" w:hAnsi="Times New Roman" w:cs="Times New Roman"/>
          <w:sz w:val="32"/>
          <w:szCs w:val="32"/>
        </w:rPr>
        <w:t xml:space="preserve">ными.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Теория стратификации М. Вебера относит к факторам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неравенства не только объективные (экономические) факторы, но и субъективные – социальный престиж и объем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По престижности социальных позиций индивиды объедин</w:t>
      </w:r>
      <w:r w:rsidRPr="00A50605">
        <w:rPr>
          <w:rFonts w:ascii="Times New Roman" w:hAnsi="Times New Roman" w:cs="Times New Roman"/>
          <w:sz w:val="32"/>
          <w:szCs w:val="32"/>
        </w:rPr>
        <w:t>я</w:t>
      </w:r>
      <w:r w:rsidRPr="00A50605">
        <w:rPr>
          <w:rFonts w:ascii="Times New Roman" w:hAnsi="Times New Roman" w:cs="Times New Roman"/>
          <w:sz w:val="32"/>
          <w:szCs w:val="32"/>
        </w:rPr>
        <w:t>ются в статусные группы (профессиональные, квалификацио</w:t>
      </w:r>
      <w:r w:rsidRPr="00A50605">
        <w:rPr>
          <w:rFonts w:ascii="Times New Roman" w:hAnsi="Times New Roman" w:cs="Times New Roman"/>
          <w:sz w:val="32"/>
          <w:szCs w:val="32"/>
        </w:rPr>
        <w:t>н</w:t>
      </w:r>
      <w:r w:rsidRPr="00A50605">
        <w:rPr>
          <w:rFonts w:ascii="Times New Roman" w:hAnsi="Times New Roman" w:cs="Times New Roman"/>
          <w:sz w:val="32"/>
          <w:szCs w:val="32"/>
        </w:rPr>
        <w:t>ные, образов</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тельные).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Социальный статус М. Вебер определял как реальные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тязания на положительные или отрицательные привилегии в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lastRenderedPageBreak/>
        <w:t>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нии социального престижа, если он основывается на одном или большем количестве крит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риев: образе жизни; формальном образовании и усвоении соответствующего образа жизни;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стиже рождения или профессии. Социальный 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тус первичен по отношению к классовому. Развитие страты происходит всле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ствие предпос</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лок: формирования стиля жизни, включающего тип занятия и профессию; наследуемой харизмы, определяемой в основном наследуемым положением по рождению.</w:t>
      </w:r>
      <w:r w:rsidRPr="00A50605">
        <w:rPr>
          <w:rFonts w:ascii="Times New Roman" w:hAnsi="Times New Roman" w:cs="Times New Roman"/>
          <w:sz w:val="32"/>
          <w:szCs w:val="32"/>
        </w:rPr>
        <w:t xml:space="preserve"> М. Вебер з</w:t>
      </w:r>
      <w:r w:rsidRPr="00A50605">
        <w:rPr>
          <w:rFonts w:ascii="Times New Roman" w:hAnsi="Times New Roman" w:cs="Times New Roman"/>
          <w:sz w:val="32"/>
          <w:szCs w:val="32"/>
        </w:rPr>
        <w:t>а</w:t>
      </w:r>
      <w:r w:rsidRPr="00A50605">
        <w:rPr>
          <w:rFonts w:ascii="Times New Roman" w:hAnsi="Times New Roman" w:cs="Times New Roman"/>
          <w:sz w:val="32"/>
          <w:szCs w:val="32"/>
        </w:rPr>
        <w:t>ложил основы мн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гомерного понимания стратификации.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П.А. Сорокин обосновал концепцию социальной стратиф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 по критерию межгрупповых отношений и видов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 дал определ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ние стратификации, ее исторических моделей и факторов. Он ввел в нау</w:t>
      </w:r>
      <w:r w:rsidRPr="00A50605">
        <w:rPr>
          <w:rFonts w:ascii="Times New Roman" w:hAnsi="Times New Roman" w:cs="Times New Roman"/>
          <w:sz w:val="32"/>
          <w:szCs w:val="32"/>
        </w:rPr>
        <w:t>ч</w:t>
      </w:r>
      <w:r w:rsidRPr="00A50605">
        <w:rPr>
          <w:rFonts w:ascii="Times New Roman" w:hAnsi="Times New Roman" w:cs="Times New Roman"/>
          <w:sz w:val="32"/>
          <w:szCs w:val="32"/>
        </w:rPr>
        <w:t>ный оборот базовые категории анализа – «социальное пространство», «социальная позиция»,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ная диста</w:t>
      </w:r>
      <w:r w:rsidRPr="00A50605">
        <w:rPr>
          <w:rFonts w:ascii="Times New Roman" w:hAnsi="Times New Roman" w:cs="Times New Roman"/>
          <w:sz w:val="32"/>
          <w:szCs w:val="32"/>
        </w:rPr>
        <w:t>н</w:t>
      </w:r>
      <w:r w:rsidRPr="00A50605">
        <w:rPr>
          <w:rFonts w:ascii="Times New Roman" w:hAnsi="Times New Roman" w:cs="Times New Roman"/>
          <w:sz w:val="32"/>
          <w:szCs w:val="32"/>
        </w:rPr>
        <w:t>ция», «социальная мобильность», «маргинальность». Важное значение имеет деление П.А. Сорокиным социальных групп на эл</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ментарные и кумулятивные.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Историческая динамика характеризуется выделением мод</w:t>
      </w:r>
      <w:r w:rsidRPr="00A50605">
        <w:rPr>
          <w:rFonts w:ascii="Times New Roman" w:hAnsi="Times New Roman" w:cs="Times New Roman"/>
          <w:sz w:val="32"/>
          <w:szCs w:val="32"/>
        </w:rPr>
        <w:t>е</w:t>
      </w:r>
      <w:r w:rsidRPr="00A50605">
        <w:rPr>
          <w:rFonts w:ascii="Times New Roman" w:hAnsi="Times New Roman" w:cs="Times New Roman"/>
          <w:sz w:val="32"/>
          <w:szCs w:val="32"/>
        </w:rPr>
        <w:t>лей стратификации, по П.А. Сорокину, различающихся источн</w:t>
      </w:r>
      <w:r w:rsidRPr="00A50605">
        <w:rPr>
          <w:rFonts w:ascii="Times New Roman" w:hAnsi="Times New Roman" w:cs="Times New Roman"/>
          <w:sz w:val="32"/>
          <w:szCs w:val="32"/>
        </w:rPr>
        <w:t>и</w:t>
      </w:r>
      <w:r w:rsidRPr="00A50605">
        <w:rPr>
          <w:rFonts w:ascii="Times New Roman" w:hAnsi="Times New Roman" w:cs="Times New Roman"/>
          <w:sz w:val="32"/>
          <w:szCs w:val="32"/>
        </w:rPr>
        <w:t>ками статусных неравенств: патриархальной, рабовладельческой, сословной, классовой. В индустриальных обществах формирую</w:t>
      </w:r>
      <w:r w:rsidRPr="00A50605">
        <w:rPr>
          <w:rFonts w:ascii="Times New Roman" w:hAnsi="Times New Roman" w:cs="Times New Roman"/>
          <w:sz w:val="32"/>
          <w:szCs w:val="32"/>
        </w:rPr>
        <w:t>т</w:t>
      </w:r>
      <w:r w:rsidRPr="00A50605">
        <w:rPr>
          <w:rFonts w:ascii="Times New Roman" w:hAnsi="Times New Roman" w:cs="Times New Roman"/>
          <w:sz w:val="32"/>
          <w:szCs w:val="32"/>
        </w:rPr>
        <w:t>ся многомерные страты, которые нельзя  свести к классам в тр</w:t>
      </w:r>
      <w:r w:rsidRPr="00A50605">
        <w:rPr>
          <w:rFonts w:ascii="Times New Roman" w:hAnsi="Times New Roman" w:cs="Times New Roman"/>
          <w:sz w:val="32"/>
          <w:szCs w:val="32"/>
        </w:rPr>
        <w:t>а</w:t>
      </w:r>
      <w:r w:rsidRPr="00A50605">
        <w:rPr>
          <w:rFonts w:ascii="Times New Roman" w:hAnsi="Times New Roman" w:cs="Times New Roman"/>
          <w:sz w:val="32"/>
          <w:szCs w:val="32"/>
        </w:rPr>
        <w:t>диционном понимании. Основания страт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фикации таковы: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уровень доходов социальной группы;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авторитет и престиж ее занятий;</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территориальная принадлежность группы;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этническая и конфессиональная идентичность;</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профессиональная принадлежность.</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 Дарендорф предложил в основу социальной стратифик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положить понятие «авторитет», которое характеризует бор</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бу между социальными группами за власть. Он делит совреме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ное общество на управля</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щих и управляемых, в свою очередь, управляющих делит на управляющих собственников и управл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ющих несобственников (менеджеров). Управля</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мые делятся на подгруппы – рабочую аристократию и неквалифицированных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бочих. Между этими группами находится новый средний класс – </w:t>
      </w:r>
      <w:r w:rsidRPr="00A50605">
        <w:rPr>
          <w:rFonts w:ascii="Times New Roman" w:eastAsia="Times New Roman" w:hAnsi="Times New Roman" w:cs="Times New Roman"/>
          <w:sz w:val="32"/>
          <w:szCs w:val="32"/>
        </w:rPr>
        <w:lastRenderedPageBreak/>
        <w:t>продукт ассимиляции рабочей аристократии и служащих с го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подствующим кла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теории У.Л. Уорнера в</w:t>
      </w:r>
      <w:r w:rsidRPr="00A50605">
        <w:rPr>
          <w:rFonts w:ascii="Times New Roman" w:eastAsia="Times New Roman" w:hAnsi="Times New Roman" w:cs="Times New Roman"/>
          <w:iCs/>
          <w:sz w:val="32"/>
          <w:szCs w:val="32"/>
        </w:rPr>
        <w:t>ысший класс</w:t>
      </w:r>
      <w:r w:rsidRPr="00A50605">
        <w:rPr>
          <w:rFonts w:ascii="Times New Roman" w:eastAsia="Times New Roman" w:hAnsi="Times New Roman" w:cs="Times New Roman"/>
          <w:sz w:val="32"/>
          <w:szCs w:val="32"/>
        </w:rPr>
        <w:t xml:space="preserve"> делится на 2 подгру</w:t>
      </w:r>
      <w:r w:rsidRPr="00A50605">
        <w:rPr>
          <w:rFonts w:ascii="Times New Roman" w:eastAsia="Times New Roman" w:hAnsi="Times New Roman" w:cs="Times New Roman"/>
          <w:sz w:val="32"/>
          <w:szCs w:val="32"/>
        </w:rPr>
        <w:t>п</w:t>
      </w:r>
      <w:r w:rsidRPr="00A50605">
        <w:rPr>
          <w:rFonts w:ascii="Times New Roman" w:eastAsia="Times New Roman" w:hAnsi="Times New Roman" w:cs="Times New Roman"/>
          <w:sz w:val="32"/>
          <w:szCs w:val="32"/>
        </w:rPr>
        <w:t>пы: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высший высший класс – преимущественно топ-элита;</w:t>
      </w:r>
    </w:p>
    <w:p w:rsidR="00A50605" w:rsidRPr="00A50605" w:rsidRDefault="00A50605" w:rsidP="00A50605">
      <w:pPr>
        <w:tabs>
          <w:tab w:val="left" w:pos="490"/>
        </w:tabs>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низший высший класс включает в себя известных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ставителей крупного менеджмента, состоятельных владельцев банков, корпораций, наиболее известных владельцев клиник, 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хитекторов, адвокатов.</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Средний класс</w:t>
      </w:r>
      <w:r w:rsidRPr="00A50605">
        <w:rPr>
          <w:rFonts w:ascii="Times New Roman" w:eastAsia="Times New Roman" w:hAnsi="Times New Roman" w:cs="Times New Roman"/>
          <w:sz w:val="32"/>
          <w:szCs w:val="32"/>
        </w:rPr>
        <w:t xml:space="preserve"> составляют люди, получающие достаточный доход для обеспечения всех повседневных потребностей (жилье, транспорт, отдых, здравоохранение). Они обязательно имеют собственность (машину, дом, фирму), работают и хорошо опл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чиваемы (ныне в постиндустриал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странах Запада это от 2 до 5 тыс. дол. в месяц). У.Л. Уорнер предложил 3 категории,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сящиеся к среднему классу:</w:t>
      </w:r>
    </w:p>
    <w:p w:rsidR="00A50605" w:rsidRPr="00A50605" w:rsidRDefault="00A50605" w:rsidP="00A50605">
      <w:pPr>
        <w:tabs>
          <w:tab w:val="left" w:pos="490"/>
        </w:tabs>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Высший средний класс включет адвокатов, ученых,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ставит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лей среднего бизнеса, чиновников средней категории.</w:t>
      </w:r>
    </w:p>
    <w:p w:rsidR="00A50605" w:rsidRPr="00A50605" w:rsidRDefault="00A50605" w:rsidP="00A50605">
      <w:pPr>
        <w:tabs>
          <w:tab w:val="left" w:pos="490"/>
        </w:tabs>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Средний средний класс – учителя, фермеры, администр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торы.</w:t>
      </w:r>
    </w:p>
    <w:p w:rsidR="00A50605" w:rsidRPr="00A50605" w:rsidRDefault="00A50605" w:rsidP="00A50605">
      <w:pPr>
        <w:tabs>
          <w:tab w:val="left" w:pos="490"/>
        </w:tabs>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 Низший средний класс – высокооплачиваемые рабочие, отелей и сферы обслуживания, воспитатели и работники детских учреждений,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ний персонал больницы.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Низший класс</w:t>
      </w:r>
      <w:r w:rsidRPr="00A50605">
        <w:rPr>
          <w:rFonts w:ascii="Times New Roman" w:eastAsia="Times New Roman" w:hAnsi="Times New Roman" w:cs="Times New Roman"/>
          <w:sz w:val="32"/>
          <w:szCs w:val="32"/>
        </w:rPr>
        <w:t xml:space="preserve"> делится на 2 категории. Высший низший класс –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новная масса рабочих, персонал сферы обслуживания (официанты, горничные, владельцы такси). Низший низший класс –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ставители самых неквалифицированных профессий.</w:t>
      </w:r>
    </w:p>
    <w:p w:rsidR="00A50605" w:rsidRPr="00A50605" w:rsidRDefault="00A50605" w:rsidP="00A50605">
      <w:pPr>
        <w:spacing w:after="0" w:line="240" w:lineRule="auto"/>
        <w:ind w:firstLine="709"/>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Американский социолог М.М. Гордон писал, что термин «социал</w:t>
      </w:r>
      <w:r w:rsidRPr="00A50605">
        <w:rPr>
          <w:rFonts w:ascii="Times New Roman" w:eastAsia="Times New Roman" w:hAnsi="Times New Roman" w:cs="Times New Roman"/>
          <w:iCs/>
          <w:sz w:val="32"/>
          <w:szCs w:val="32"/>
        </w:rPr>
        <w:t>ь</w:t>
      </w:r>
      <w:r w:rsidRPr="00A50605">
        <w:rPr>
          <w:rFonts w:ascii="Times New Roman" w:eastAsia="Times New Roman" w:hAnsi="Times New Roman" w:cs="Times New Roman"/>
          <w:iCs/>
          <w:sz w:val="32"/>
          <w:szCs w:val="32"/>
        </w:rPr>
        <w:t>ные классы» применяется к делениям главных статусов, которые страт</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фицируют общество. Три переменных, связанных с понятием «класс» (экономическая власть, социальный статус, политическая власть), анал</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гичны веберовским классу, статусу, партии. Две другие переменные социолог называет групповой жизнью и культурными атрибутами. Первые три переменные определяются им как базовые стратификационные, а п</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следние – как ассоциированные. Первые три, по оценке социолога, – проя</w:t>
      </w:r>
      <w:r w:rsidRPr="00A50605">
        <w:rPr>
          <w:rFonts w:ascii="Times New Roman" w:eastAsia="Times New Roman" w:hAnsi="Times New Roman" w:cs="Times New Roman"/>
          <w:iCs/>
          <w:sz w:val="32"/>
          <w:szCs w:val="32"/>
        </w:rPr>
        <w:t>в</w:t>
      </w:r>
      <w:r w:rsidRPr="00A50605">
        <w:rPr>
          <w:rFonts w:ascii="Times New Roman" w:eastAsia="Times New Roman" w:hAnsi="Times New Roman" w:cs="Times New Roman"/>
          <w:iCs/>
          <w:sz w:val="32"/>
          <w:szCs w:val="32"/>
        </w:rPr>
        <w:t xml:space="preserve">ление социальной иерархии, последние </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iCs/>
          <w:sz w:val="32"/>
          <w:szCs w:val="32"/>
        </w:rPr>
        <w:t xml:space="preserve"> поведенческие катег</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lastRenderedPageBreak/>
        <w:t>рии, являющиеся следствием действия стратификационных пер</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менных и сп</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 xml:space="preserve">собствующие стратификации.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 xml:space="preserve">Э. </w:t>
      </w:r>
      <w:r w:rsidRPr="00A50605">
        <w:rPr>
          <w:rFonts w:ascii="Times New Roman" w:eastAsia="Times New Roman" w:hAnsi="Times New Roman" w:cs="Times New Roman"/>
          <w:sz w:val="32"/>
          <w:szCs w:val="32"/>
        </w:rPr>
        <w:t>Гидденс предложил универсальную систему типов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тификации. В качестве оснований типологии он выбрал следу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щие аспекты:</w:t>
      </w:r>
    </w:p>
    <w:p w:rsidR="00A50605" w:rsidRPr="00A50605" w:rsidRDefault="00A50605" w:rsidP="00A50605">
      <w:pPr>
        <w:tabs>
          <w:tab w:val="left" w:pos="430"/>
        </w:tabs>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принцип или основание выделения неравных по своему полож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групп;</w:t>
      </w:r>
    </w:p>
    <w:p w:rsidR="00A50605" w:rsidRPr="00A50605" w:rsidRDefault="00A50605" w:rsidP="00A50605">
      <w:pPr>
        <w:tabs>
          <w:tab w:val="left" w:pos="454"/>
        </w:tabs>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характер взаимоотношений между группами;</w:t>
      </w:r>
    </w:p>
    <w:p w:rsidR="00A50605" w:rsidRPr="00A50605" w:rsidRDefault="00A50605" w:rsidP="00A50605">
      <w:pPr>
        <w:tabs>
          <w:tab w:val="left" w:pos="434"/>
        </w:tabs>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возможности перехода из одной группы в другую, т.е. возможности изменения социального статуса и позиций человека.</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 xml:space="preserve">Теории стратификации и реальность </w:t>
      </w: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постиндустриальных обществ Запада</w:t>
      </w:r>
    </w:p>
    <w:p w:rsidR="00A50605" w:rsidRPr="00A50605" w:rsidRDefault="00A50605" w:rsidP="00A50605">
      <w:pPr>
        <w:spacing w:after="0" w:line="240" w:lineRule="auto"/>
        <w:ind w:firstLine="709"/>
        <w:jc w:val="center"/>
        <w:rPr>
          <w:rFonts w:ascii="Times New Roman" w:hAnsi="Times New Roman" w:cs="Times New Roman"/>
          <w:b/>
          <w:sz w:val="32"/>
          <w:szCs w:val="32"/>
        </w:rPr>
      </w:pP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 Бурдьё понимает класс как «совокупность агентов, зан</w:t>
      </w:r>
      <w:r w:rsidRPr="00A50605">
        <w:rPr>
          <w:rFonts w:ascii="Times New Roman" w:hAnsi="Times New Roman" w:cs="Times New Roman"/>
          <w:sz w:val="32"/>
          <w:szCs w:val="32"/>
        </w:rPr>
        <w:t>и</w:t>
      </w:r>
      <w:r w:rsidRPr="00A50605">
        <w:rPr>
          <w:rFonts w:ascii="Times New Roman" w:hAnsi="Times New Roman" w:cs="Times New Roman"/>
          <w:sz w:val="32"/>
          <w:szCs w:val="32"/>
        </w:rPr>
        <w:t>мающих сходную позицию» в социальном пространстве. Поз</w:t>
      </w:r>
      <w:r w:rsidRPr="00A50605">
        <w:rPr>
          <w:rFonts w:ascii="Times New Roman" w:hAnsi="Times New Roman" w:cs="Times New Roman"/>
          <w:sz w:val="32"/>
          <w:szCs w:val="32"/>
        </w:rPr>
        <w:t>и</w:t>
      </w:r>
      <w:r w:rsidRPr="00A50605">
        <w:rPr>
          <w:rFonts w:ascii="Times New Roman" w:hAnsi="Times New Roman" w:cs="Times New Roman"/>
          <w:sz w:val="32"/>
          <w:szCs w:val="32"/>
        </w:rPr>
        <w:t>ции индивидов и групп образуются вследствие объема видов к</w:t>
      </w:r>
      <w:r w:rsidRPr="00A50605">
        <w:rPr>
          <w:rFonts w:ascii="Times New Roman" w:hAnsi="Times New Roman" w:cs="Times New Roman"/>
          <w:sz w:val="32"/>
          <w:szCs w:val="32"/>
        </w:rPr>
        <w:t>а</w:t>
      </w:r>
      <w:r w:rsidRPr="00A50605">
        <w:rPr>
          <w:rFonts w:ascii="Times New Roman" w:hAnsi="Times New Roman" w:cs="Times New Roman"/>
          <w:sz w:val="32"/>
          <w:szCs w:val="32"/>
        </w:rPr>
        <w:t>питала: экономического, политического, социального и культу</w:t>
      </w:r>
      <w:r w:rsidRPr="00A50605">
        <w:rPr>
          <w:rFonts w:ascii="Times New Roman" w:hAnsi="Times New Roman" w:cs="Times New Roman"/>
          <w:sz w:val="32"/>
          <w:szCs w:val="32"/>
        </w:rPr>
        <w:t>р</w:t>
      </w:r>
      <w:r w:rsidRPr="00A50605">
        <w:rPr>
          <w:rFonts w:ascii="Times New Roman" w:hAnsi="Times New Roman" w:cs="Times New Roman"/>
          <w:sz w:val="32"/>
          <w:szCs w:val="32"/>
        </w:rPr>
        <w:t>ного. В концепции П. Бурдьё капитал – «совокупность реальных или потенциальных ресурсов, связанных с обладанием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вой сетью более или менее институционализированных отнош</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ний взаимного знакомства и признания»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519]. Объём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капитала индивида «зависит от размера сети связей, к</w:t>
      </w:r>
      <w:r w:rsidRPr="00A50605">
        <w:rPr>
          <w:rFonts w:ascii="Times New Roman" w:hAnsi="Times New Roman" w:cs="Times New Roman"/>
          <w:sz w:val="32"/>
          <w:szCs w:val="32"/>
        </w:rPr>
        <w:t>о</w:t>
      </w:r>
      <w:r w:rsidRPr="00A50605">
        <w:rPr>
          <w:rFonts w:ascii="Times New Roman" w:hAnsi="Times New Roman" w:cs="Times New Roman"/>
          <w:sz w:val="32"/>
          <w:szCs w:val="32"/>
        </w:rPr>
        <w:t>торые он может э</w:t>
      </w:r>
      <w:r w:rsidRPr="00A50605">
        <w:rPr>
          <w:rFonts w:ascii="Times New Roman" w:hAnsi="Times New Roman" w:cs="Times New Roman"/>
          <w:sz w:val="32"/>
          <w:szCs w:val="32"/>
        </w:rPr>
        <w:t>ф</w:t>
      </w:r>
      <w:r w:rsidRPr="00A50605">
        <w:rPr>
          <w:rFonts w:ascii="Times New Roman" w:hAnsi="Times New Roman" w:cs="Times New Roman"/>
          <w:sz w:val="32"/>
          <w:szCs w:val="32"/>
        </w:rPr>
        <w:t xml:space="preserve">фективно мобилизовать, и от объёма капитала (экономического, культурного или символического), которым… обладает каждый из тех, кто с ним связан»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519].</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Культурный капитал, по мнению Бурдьё, – это труд, связа</w:t>
      </w:r>
      <w:r w:rsidRPr="00A50605">
        <w:rPr>
          <w:rFonts w:ascii="Times New Roman" w:hAnsi="Times New Roman" w:cs="Times New Roman"/>
          <w:sz w:val="32"/>
          <w:szCs w:val="32"/>
        </w:rPr>
        <w:t>н</w:t>
      </w:r>
      <w:r w:rsidRPr="00A50605">
        <w:rPr>
          <w:rFonts w:ascii="Times New Roman" w:hAnsi="Times New Roman" w:cs="Times New Roman"/>
          <w:sz w:val="32"/>
          <w:szCs w:val="32"/>
        </w:rPr>
        <w:t>ный с освоением культурного наследия, а также «в снятом виде» – труд других людей по социализации индивида. К нему относя</w:t>
      </w:r>
      <w:r w:rsidRPr="00A50605">
        <w:rPr>
          <w:rFonts w:ascii="Times New Roman" w:hAnsi="Times New Roman" w:cs="Times New Roman"/>
          <w:sz w:val="32"/>
          <w:szCs w:val="32"/>
        </w:rPr>
        <w:t>т</w:t>
      </w:r>
      <w:r w:rsidRPr="00A50605">
        <w:rPr>
          <w:rFonts w:ascii="Times New Roman" w:hAnsi="Times New Roman" w:cs="Times New Roman"/>
          <w:sz w:val="32"/>
          <w:szCs w:val="32"/>
        </w:rPr>
        <w:t>ся не только знания, умения и навыки на основе уровня образов</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ния, но и особенности речи, личные способности к обучению.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Для каждого капитала целесообразно выделить ряд индик</w:t>
      </w:r>
      <w:r w:rsidRPr="00A50605">
        <w:rPr>
          <w:rFonts w:ascii="Times New Roman" w:hAnsi="Times New Roman" w:cs="Times New Roman"/>
          <w:sz w:val="32"/>
          <w:szCs w:val="32"/>
        </w:rPr>
        <w:t>а</w:t>
      </w:r>
      <w:r w:rsidRPr="00A50605">
        <w:rPr>
          <w:rFonts w:ascii="Times New Roman" w:hAnsi="Times New Roman" w:cs="Times New Roman"/>
          <w:sz w:val="32"/>
          <w:szCs w:val="32"/>
        </w:rPr>
        <w:t>торов. Социальный и экономический капиталы составляют: вл</w:t>
      </w:r>
      <w:r w:rsidRPr="00A50605">
        <w:rPr>
          <w:rFonts w:ascii="Times New Roman" w:hAnsi="Times New Roman" w:cs="Times New Roman"/>
          <w:sz w:val="32"/>
          <w:szCs w:val="32"/>
        </w:rPr>
        <w:t>а</w:t>
      </w:r>
      <w:r w:rsidRPr="00A50605">
        <w:rPr>
          <w:rFonts w:ascii="Times New Roman" w:hAnsi="Times New Roman" w:cs="Times New Roman"/>
          <w:sz w:val="32"/>
          <w:szCs w:val="32"/>
        </w:rPr>
        <w:t>дение собственностью; управление ею; уровень доходов; отра</w:t>
      </w:r>
      <w:r w:rsidRPr="00A50605">
        <w:rPr>
          <w:rFonts w:ascii="Times New Roman" w:hAnsi="Times New Roman" w:cs="Times New Roman"/>
          <w:sz w:val="32"/>
          <w:szCs w:val="32"/>
        </w:rPr>
        <w:t>с</w:t>
      </w:r>
      <w:r w:rsidRPr="00A50605">
        <w:rPr>
          <w:rFonts w:ascii="Times New Roman" w:hAnsi="Times New Roman" w:cs="Times New Roman"/>
          <w:sz w:val="32"/>
          <w:szCs w:val="32"/>
        </w:rPr>
        <w:t>левая занятость по секторам; профессиональная деятельность; территория проживания. Политический капитал оценивается по обладанию властью, выполнению управленческих функций в о</w:t>
      </w:r>
      <w:r w:rsidRPr="00A50605">
        <w:rPr>
          <w:rFonts w:ascii="Times New Roman" w:hAnsi="Times New Roman" w:cs="Times New Roman"/>
          <w:sz w:val="32"/>
          <w:szCs w:val="32"/>
        </w:rPr>
        <w:t>б</w:t>
      </w:r>
      <w:r w:rsidRPr="00A50605">
        <w:rPr>
          <w:rFonts w:ascii="Times New Roman" w:hAnsi="Times New Roman" w:cs="Times New Roman"/>
          <w:sz w:val="32"/>
          <w:szCs w:val="32"/>
        </w:rPr>
        <w:lastRenderedPageBreak/>
        <w:t>ществе и государстве. Культурное поле образуют: уровень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зования; квалификация; самоидентификация; потребности;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ресы; престиж; стиль жизни.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Статус индивида или группы в обществе определяется сов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купностью позиций в различных полях (сферах) общества, названной П. Бурдьё габитусом </w:t>
      </w:r>
      <w:r w:rsidRPr="00A50605">
        <w:rPr>
          <w:rFonts w:ascii="Times New Roman" w:hAnsi="Times New Roman" w:cs="Times New Roman"/>
          <w:i/>
          <w:sz w:val="32"/>
          <w:szCs w:val="32"/>
        </w:rPr>
        <w:t>(</w:t>
      </w:r>
      <w:r w:rsidRPr="00A50605">
        <w:rPr>
          <w:rFonts w:ascii="Times New Roman" w:hAnsi="Times New Roman" w:cs="Times New Roman"/>
          <w:i/>
          <w:sz w:val="32"/>
          <w:szCs w:val="32"/>
          <w:lang w:val="en-US"/>
        </w:rPr>
        <w:t>habitus</w:t>
      </w:r>
      <w:r w:rsidRPr="00A50605">
        <w:rPr>
          <w:rFonts w:ascii="Times New Roman" w:hAnsi="Times New Roman" w:cs="Times New Roman"/>
          <w:i/>
          <w:sz w:val="32"/>
          <w:szCs w:val="32"/>
        </w:rPr>
        <w:t>).</w:t>
      </w:r>
      <w:r w:rsidRPr="00A50605">
        <w:rPr>
          <w:rFonts w:ascii="Times New Roman" w:hAnsi="Times New Roman" w:cs="Times New Roman"/>
          <w:sz w:val="32"/>
          <w:szCs w:val="32"/>
        </w:rPr>
        <w:t xml:space="preserve"> Габитус – это итог усвоения позиций в ходе социализации агента, система стереот</w:t>
      </w:r>
      <w:r w:rsidRPr="00A50605">
        <w:rPr>
          <w:rFonts w:ascii="Times New Roman" w:hAnsi="Times New Roman" w:cs="Times New Roman"/>
          <w:sz w:val="32"/>
          <w:szCs w:val="32"/>
        </w:rPr>
        <w:t>и</w:t>
      </w:r>
      <w:r w:rsidRPr="00A50605">
        <w:rPr>
          <w:rFonts w:ascii="Times New Roman" w:hAnsi="Times New Roman" w:cs="Times New Roman"/>
          <w:sz w:val="32"/>
          <w:szCs w:val="32"/>
        </w:rPr>
        <w:t>пов мышления и действия.</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М. Кастельс полагает, что изучение стратификации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менного общества должно вестись в контексте нового «способа развития» – информационализма. Производство знаний и ресу</w:t>
      </w:r>
      <w:r w:rsidRPr="00A50605">
        <w:rPr>
          <w:rFonts w:ascii="Times New Roman" w:hAnsi="Times New Roman" w:cs="Times New Roman"/>
          <w:sz w:val="32"/>
          <w:szCs w:val="32"/>
        </w:rPr>
        <w:t>р</w:t>
      </w:r>
      <w:r w:rsidRPr="00A50605">
        <w:rPr>
          <w:rFonts w:ascii="Times New Roman" w:hAnsi="Times New Roman" w:cs="Times New Roman"/>
          <w:sz w:val="32"/>
          <w:szCs w:val="32"/>
        </w:rPr>
        <w:t>сы, определяющие отношения в этом производстве, – основа стратификации. Основной источник производительности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 – иннов</w:t>
      </w:r>
      <w:r w:rsidRPr="00A50605">
        <w:rPr>
          <w:rFonts w:ascii="Times New Roman" w:hAnsi="Times New Roman" w:cs="Times New Roman"/>
          <w:sz w:val="32"/>
          <w:szCs w:val="32"/>
        </w:rPr>
        <w:t>а</w:t>
      </w:r>
      <w:r w:rsidRPr="00A50605">
        <w:rPr>
          <w:rFonts w:ascii="Times New Roman" w:hAnsi="Times New Roman" w:cs="Times New Roman"/>
          <w:sz w:val="32"/>
          <w:szCs w:val="32"/>
        </w:rPr>
        <w:t>ции, знания и информация. Поэтому непрерывное самообразование становится важнейшим качеством работн</w:t>
      </w:r>
      <w:r w:rsidRPr="00A50605">
        <w:rPr>
          <w:rFonts w:ascii="Times New Roman" w:hAnsi="Times New Roman" w:cs="Times New Roman"/>
          <w:sz w:val="32"/>
          <w:szCs w:val="32"/>
        </w:rPr>
        <w:t>и</w:t>
      </w:r>
      <w:r w:rsidRPr="00A50605">
        <w:rPr>
          <w:rFonts w:ascii="Times New Roman" w:hAnsi="Times New Roman" w:cs="Times New Roman"/>
          <w:sz w:val="32"/>
          <w:szCs w:val="32"/>
        </w:rPr>
        <w:t>ка. Возникают «новые производители» – создатели знаний и обр</w:t>
      </w:r>
      <w:r w:rsidRPr="00A50605">
        <w:rPr>
          <w:rFonts w:ascii="Times New Roman" w:hAnsi="Times New Roman" w:cs="Times New Roman"/>
          <w:sz w:val="32"/>
          <w:szCs w:val="32"/>
        </w:rPr>
        <w:t>а</w:t>
      </w:r>
      <w:r w:rsidRPr="00A50605">
        <w:rPr>
          <w:rFonts w:ascii="Times New Roman" w:hAnsi="Times New Roman" w:cs="Times New Roman"/>
          <w:sz w:val="32"/>
          <w:szCs w:val="32"/>
        </w:rPr>
        <w:t>ботчики информации. Принадлежность к ним определяется уро</w:t>
      </w:r>
      <w:r w:rsidRPr="00A50605">
        <w:rPr>
          <w:rFonts w:ascii="Times New Roman" w:hAnsi="Times New Roman" w:cs="Times New Roman"/>
          <w:sz w:val="32"/>
          <w:szCs w:val="32"/>
        </w:rPr>
        <w:t>в</w:t>
      </w:r>
      <w:r w:rsidRPr="00A50605">
        <w:rPr>
          <w:rFonts w:ascii="Times New Roman" w:hAnsi="Times New Roman" w:cs="Times New Roman"/>
          <w:sz w:val="32"/>
          <w:szCs w:val="32"/>
        </w:rPr>
        <w:t>нем образования, культуры, личных качеств. Новой экономике нужны, в первую очередь, представители «самопрограммируем</w:t>
      </w:r>
      <w:r w:rsidRPr="00A50605">
        <w:rPr>
          <w:rFonts w:ascii="Times New Roman" w:hAnsi="Times New Roman" w:cs="Times New Roman"/>
          <w:sz w:val="32"/>
          <w:szCs w:val="32"/>
        </w:rPr>
        <w:t>о</w:t>
      </w:r>
      <w:r w:rsidRPr="00A50605">
        <w:rPr>
          <w:rFonts w:ascii="Times New Roman" w:hAnsi="Times New Roman" w:cs="Times New Roman"/>
          <w:sz w:val="32"/>
          <w:szCs w:val="32"/>
        </w:rPr>
        <w:t>го» труда. Они индивидуализированы и всё меньше зависят от государства. Это ведёт к дифференциации, вплоть до размывания «нового среднего класса».</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Преобладает подход, обоснованный в работах Дж. Го</w:t>
      </w:r>
      <w:r w:rsidRPr="00A50605">
        <w:rPr>
          <w:rFonts w:ascii="Times New Roman" w:hAnsi="Times New Roman" w:cs="Times New Roman"/>
          <w:sz w:val="32"/>
          <w:szCs w:val="32"/>
        </w:rPr>
        <w:t>л</w:t>
      </w:r>
      <w:r w:rsidRPr="00A50605">
        <w:rPr>
          <w:rFonts w:ascii="Times New Roman" w:hAnsi="Times New Roman" w:cs="Times New Roman"/>
          <w:sz w:val="32"/>
          <w:szCs w:val="32"/>
        </w:rPr>
        <w:t>дторпа. По нему статусные позиции стратификации определяю</w:t>
      </w:r>
      <w:r w:rsidRPr="00A50605">
        <w:rPr>
          <w:rFonts w:ascii="Times New Roman" w:hAnsi="Times New Roman" w:cs="Times New Roman"/>
          <w:sz w:val="32"/>
          <w:szCs w:val="32"/>
        </w:rPr>
        <w:t>т</w:t>
      </w:r>
      <w:r w:rsidRPr="00A50605">
        <w:rPr>
          <w:rFonts w:ascii="Times New Roman" w:hAnsi="Times New Roman" w:cs="Times New Roman"/>
          <w:sz w:val="32"/>
          <w:szCs w:val="32"/>
        </w:rPr>
        <w:t>ся статусом занятости. Выделяются три основных позиции: р</w:t>
      </w:r>
      <w:r w:rsidRPr="00A50605">
        <w:rPr>
          <w:rFonts w:ascii="Times New Roman" w:hAnsi="Times New Roman" w:cs="Times New Roman"/>
          <w:sz w:val="32"/>
          <w:szCs w:val="32"/>
        </w:rPr>
        <w:t>а</w:t>
      </w:r>
      <w:r w:rsidRPr="00A50605">
        <w:rPr>
          <w:rFonts w:ascii="Times New Roman" w:hAnsi="Times New Roman" w:cs="Times New Roman"/>
          <w:sz w:val="32"/>
          <w:szCs w:val="32"/>
        </w:rPr>
        <w:t>ботников, нанимателей и самозанятых. Эти классы подраздел</w:t>
      </w:r>
      <w:r w:rsidRPr="00A50605">
        <w:rPr>
          <w:rFonts w:ascii="Times New Roman" w:hAnsi="Times New Roman" w:cs="Times New Roman"/>
          <w:sz w:val="32"/>
          <w:szCs w:val="32"/>
        </w:rPr>
        <w:t>я</w:t>
      </w:r>
      <w:r w:rsidRPr="00A50605">
        <w:rPr>
          <w:rFonts w:ascii="Times New Roman" w:hAnsi="Times New Roman" w:cs="Times New Roman"/>
          <w:sz w:val="32"/>
          <w:szCs w:val="32"/>
        </w:rPr>
        <w:t>ются по характеру занятости и типу контрактов. Классы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ставляют собой группы лиц, объединённых общими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ресами, ограничениями и возможностями. Дж. Голдторп и Р. Эриксон выделяют в странах постинд</w:t>
      </w:r>
      <w:r w:rsidRPr="00A50605">
        <w:rPr>
          <w:rFonts w:ascii="Times New Roman" w:hAnsi="Times New Roman" w:cs="Times New Roman"/>
          <w:sz w:val="32"/>
          <w:szCs w:val="32"/>
        </w:rPr>
        <w:t>у</w:t>
      </w:r>
      <w:r w:rsidRPr="00A50605">
        <w:rPr>
          <w:rFonts w:ascii="Times New Roman" w:hAnsi="Times New Roman" w:cs="Times New Roman"/>
          <w:sz w:val="32"/>
          <w:szCs w:val="32"/>
        </w:rPr>
        <w:t>стриального Запада семь основных классов и их внутренние град</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Первый (высший) правящий класс состоит из профессион</w:t>
      </w:r>
      <w:r w:rsidRPr="00A50605">
        <w:rPr>
          <w:rFonts w:ascii="Times New Roman" w:hAnsi="Times New Roman" w:cs="Times New Roman"/>
          <w:sz w:val="32"/>
          <w:szCs w:val="32"/>
        </w:rPr>
        <w:t>а</w:t>
      </w:r>
      <w:r w:rsidRPr="00A50605">
        <w:rPr>
          <w:rFonts w:ascii="Times New Roman" w:hAnsi="Times New Roman" w:cs="Times New Roman"/>
          <w:sz w:val="32"/>
          <w:szCs w:val="32"/>
        </w:rPr>
        <w:t>лов высокого уровня, администраторов, менеджеров крупных корпораций, крупных собственников. Второй правящий класс включает профессионалов более низкого уровня, администрат</w:t>
      </w:r>
      <w:r w:rsidRPr="00A50605">
        <w:rPr>
          <w:rFonts w:ascii="Times New Roman" w:hAnsi="Times New Roman" w:cs="Times New Roman"/>
          <w:sz w:val="32"/>
          <w:szCs w:val="32"/>
        </w:rPr>
        <w:t>о</w:t>
      </w:r>
      <w:r w:rsidRPr="00A50605">
        <w:rPr>
          <w:rFonts w:ascii="Times New Roman" w:hAnsi="Times New Roman" w:cs="Times New Roman"/>
          <w:sz w:val="32"/>
          <w:szCs w:val="32"/>
        </w:rPr>
        <w:t>ров и менеджеров мелких компаний, выс</w:t>
      </w:r>
      <w:r w:rsidRPr="00A50605">
        <w:rPr>
          <w:rFonts w:ascii="Times New Roman" w:hAnsi="Times New Roman" w:cs="Times New Roman"/>
          <w:sz w:val="32"/>
          <w:szCs w:val="32"/>
        </w:rPr>
        <w:t>о</w:t>
      </w:r>
      <w:r w:rsidRPr="00A50605">
        <w:rPr>
          <w:rFonts w:ascii="Times New Roman" w:hAnsi="Times New Roman" w:cs="Times New Roman"/>
          <w:sz w:val="32"/>
          <w:szCs w:val="32"/>
        </w:rPr>
        <w:t>коквалифицированных технических специалистов. Третий класс – работники нефизич</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ского труда, подразделяемые на верхний и низший слои. Верхний слой – наёмные работники рутинного умственного труда высок</w:t>
      </w:r>
      <w:r w:rsidRPr="00A50605">
        <w:rPr>
          <w:rFonts w:ascii="Times New Roman" w:hAnsi="Times New Roman" w:cs="Times New Roman"/>
          <w:sz w:val="32"/>
          <w:szCs w:val="32"/>
        </w:rPr>
        <w:t>о</w:t>
      </w:r>
      <w:r w:rsidRPr="00A50605">
        <w:rPr>
          <w:rFonts w:ascii="Times New Roman" w:hAnsi="Times New Roman" w:cs="Times New Roman"/>
          <w:sz w:val="32"/>
          <w:szCs w:val="32"/>
        </w:rPr>
        <w:t>го ранга. Низший слой – менее ценимые работники в сфере то</w:t>
      </w:r>
      <w:r w:rsidRPr="00A50605">
        <w:rPr>
          <w:rFonts w:ascii="Times New Roman" w:hAnsi="Times New Roman" w:cs="Times New Roman"/>
          <w:sz w:val="32"/>
          <w:szCs w:val="32"/>
        </w:rPr>
        <w:t>р</w:t>
      </w:r>
      <w:r w:rsidRPr="00A50605">
        <w:rPr>
          <w:rFonts w:ascii="Times New Roman" w:hAnsi="Times New Roman" w:cs="Times New Roman"/>
          <w:sz w:val="32"/>
          <w:szCs w:val="32"/>
        </w:rPr>
        <w:t>говли и сервиса. Четвёртый класс образует мелкая буржуазия (мелкие собственники, фермеры, самозанятые). Пятый класс – квалифицированные раб</w:t>
      </w:r>
      <w:r w:rsidRPr="00A50605">
        <w:rPr>
          <w:rFonts w:ascii="Times New Roman" w:hAnsi="Times New Roman" w:cs="Times New Roman"/>
          <w:sz w:val="32"/>
          <w:szCs w:val="32"/>
        </w:rPr>
        <w:t>о</w:t>
      </w:r>
      <w:r w:rsidRPr="00A50605">
        <w:rPr>
          <w:rFonts w:ascii="Times New Roman" w:hAnsi="Times New Roman" w:cs="Times New Roman"/>
          <w:sz w:val="32"/>
          <w:szCs w:val="32"/>
        </w:rPr>
        <w:t>чие с рядом управленческих функций (техники, мастера, бригадиры). Шестой класс – квалифицирова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ные рабочие – исполнители. И, наконец, седьмой класс – рабочие неквалифицированного физ</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ческого труда.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М. Хальбвакс обосновал профессиональный критерий пон</w:t>
      </w:r>
      <w:r w:rsidRPr="00A50605">
        <w:rPr>
          <w:rFonts w:ascii="Times New Roman" w:hAnsi="Times New Roman" w:cs="Times New Roman"/>
          <w:sz w:val="32"/>
          <w:szCs w:val="32"/>
        </w:rPr>
        <w:t>я</w:t>
      </w:r>
      <w:r w:rsidRPr="00A50605">
        <w:rPr>
          <w:rFonts w:ascii="Times New Roman" w:hAnsi="Times New Roman" w:cs="Times New Roman"/>
          <w:sz w:val="32"/>
          <w:szCs w:val="32"/>
        </w:rPr>
        <w:t>тия «средний класс». Он занимает промежуточную позицию, св</w:t>
      </w:r>
      <w:r w:rsidRPr="00A50605">
        <w:rPr>
          <w:rFonts w:ascii="Times New Roman" w:hAnsi="Times New Roman" w:cs="Times New Roman"/>
          <w:sz w:val="32"/>
          <w:szCs w:val="32"/>
        </w:rPr>
        <w:t>я</w:t>
      </w:r>
      <w:r w:rsidRPr="00A50605">
        <w:rPr>
          <w:rFonts w:ascii="Times New Roman" w:hAnsi="Times New Roman" w:cs="Times New Roman"/>
          <w:sz w:val="32"/>
          <w:szCs w:val="32"/>
        </w:rPr>
        <w:t>занную со знанием и исполнением норм общества. Этим он отл</w:t>
      </w:r>
      <w:r w:rsidRPr="00A50605">
        <w:rPr>
          <w:rFonts w:ascii="Times New Roman" w:hAnsi="Times New Roman" w:cs="Times New Roman"/>
          <w:sz w:val="32"/>
          <w:szCs w:val="32"/>
        </w:rPr>
        <w:t>и</w:t>
      </w:r>
      <w:r w:rsidRPr="00A50605">
        <w:rPr>
          <w:rFonts w:ascii="Times New Roman" w:hAnsi="Times New Roman" w:cs="Times New Roman"/>
          <w:sz w:val="32"/>
          <w:szCs w:val="32"/>
        </w:rPr>
        <w:t>чается от буржуазии, занятой инновационной деятельностью.</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Напротив, в комплексных исследованиях Э. Гидденса, Л. Туроу важнейшими критериями среднего класса считаются обл</w:t>
      </w:r>
      <w:r w:rsidRPr="00A50605">
        <w:rPr>
          <w:rFonts w:ascii="Times New Roman" w:hAnsi="Times New Roman" w:cs="Times New Roman"/>
          <w:sz w:val="32"/>
          <w:szCs w:val="32"/>
        </w:rPr>
        <w:t>а</w:t>
      </w:r>
      <w:r w:rsidRPr="00A50605">
        <w:rPr>
          <w:rFonts w:ascii="Times New Roman" w:hAnsi="Times New Roman" w:cs="Times New Roman"/>
          <w:sz w:val="32"/>
          <w:szCs w:val="32"/>
        </w:rPr>
        <w:t>дание материальными ресурсами и контроль над ними. Среди признаков среднего класса чаще всего называют уровень доходов и обладание собственностью; высокий уровень образования; м</w:t>
      </w:r>
      <w:r w:rsidRPr="00A50605">
        <w:rPr>
          <w:rFonts w:ascii="Times New Roman" w:hAnsi="Times New Roman" w:cs="Times New Roman"/>
          <w:sz w:val="32"/>
          <w:szCs w:val="32"/>
        </w:rPr>
        <w:t>и</w:t>
      </w:r>
      <w:r w:rsidRPr="00A50605">
        <w:rPr>
          <w:rFonts w:ascii="Times New Roman" w:hAnsi="Times New Roman" w:cs="Times New Roman"/>
          <w:sz w:val="32"/>
          <w:szCs w:val="32"/>
        </w:rPr>
        <w:t>ровоззрение. В информационную эпоху профессиональные фа</w:t>
      </w:r>
      <w:r w:rsidRPr="00A50605">
        <w:rPr>
          <w:rFonts w:ascii="Times New Roman" w:hAnsi="Times New Roman" w:cs="Times New Roman"/>
          <w:sz w:val="32"/>
          <w:szCs w:val="32"/>
        </w:rPr>
        <w:t>к</w:t>
      </w:r>
      <w:r w:rsidRPr="00A50605">
        <w:rPr>
          <w:rFonts w:ascii="Times New Roman" w:hAnsi="Times New Roman" w:cs="Times New Roman"/>
          <w:sz w:val="32"/>
          <w:szCs w:val="32"/>
        </w:rPr>
        <w:t>торы как следствие образования – главенствующие в формиров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нии среднего класса.</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Например, термин «профессионал» в западной социологии означает людей, имеющих высшее образование и большой пра</w:t>
      </w:r>
      <w:r w:rsidRPr="00A50605">
        <w:rPr>
          <w:rFonts w:ascii="Times New Roman" w:hAnsi="Times New Roman" w:cs="Times New Roman"/>
          <w:sz w:val="32"/>
          <w:szCs w:val="32"/>
        </w:rPr>
        <w:t>к</w:t>
      </w:r>
      <w:r w:rsidRPr="00A50605">
        <w:rPr>
          <w:rFonts w:ascii="Times New Roman" w:hAnsi="Times New Roman" w:cs="Times New Roman"/>
          <w:sz w:val="32"/>
          <w:szCs w:val="32"/>
        </w:rPr>
        <w:t>тический опыт, доказавших высокое мастерство в своём деле, з</w:t>
      </w:r>
      <w:r w:rsidRPr="00A50605">
        <w:rPr>
          <w:rFonts w:ascii="Times New Roman" w:hAnsi="Times New Roman" w:cs="Times New Roman"/>
          <w:sz w:val="32"/>
          <w:szCs w:val="32"/>
        </w:rPr>
        <w:t>а</w:t>
      </w:r>
      <w:r w:rsidRPr="00A50605">
        <w:rPr>
          <w:rFonts w:ascii="Times New Roman" w:hAnsi="Times New Roman" w:cs="Times New Roman"/>
          <w:sz w:val="32"/>
          <w:szCs w:val="32"/>
        </w:rPr>
        <w:t>нятых практическим трудом не по найму. Р. Коллинз отводит профессионалам высшую позицию в стратификации, размещая их выше менеджеров. Э.О. Райт выделяет гру</w:t>
      </w:r>
      <w:r w:rsidRPr="00A50605">
        <w:rPr>
          <w:rFonts w:ascii="Times New Roman" w:hAnsi="Times New Roman" w:cs="Times New Roman"/>
          <w:sz w:val="32"/>
          <w:szCs w:val="32"/>
        </w:rPr>
        <w:t>п</w:t>
      </w:r>
      <w:r w:rsidRPr="00A50605">
        <w:rPr>
          <w:rFonts w:ascii="Times New Roman" w:hAnsi="Times New Roman" w:cs="Times New Roman"/>
          <w:sz w:val="32"/>
          <w:szCs w:val="32"/>
        </w:rPr>
        <w:t>пу профессионалов по квалификационному уровню образования и умениям. Д. Го</w:t>
      </w:r>
      <w:r w:rsidRPr="00A50605">
        <w:rPr>
          <w:rFonts w:ascii="Times New Roman" w:hAnsi="Times New Roman" w:cs="Times New Roman"/>
          <w:sz w:val="32"/>
          <w:szCs w:val="32"/>
        </w:rPr>
        <w:t>л</w:t>
      </w:r>
      <w:r w:rsidRPr="00A50605">
        <w:rPr>
          <w:rFonts w:ascii="Times New Roman" w:hAnsi="Times New Roman" w:cs="Times New Roman"/>
          <w:sz w:val="32"/>
          <w:szCs w:val="32"/>
        </w:rPr>
        <w:t>дторп разгран</w:t>
      </w:r>
      <w:r w:rsidRPr="00A50605">
        <w:rPr>
          <w:rFonts w:ascii="Times New Roman" w:hAnsi="Times New Roman" w:cs="Times New Roman"/>
          <w:sz w:val="32"/>
          <w:szCs w:val="32"/>
        </w:rPr>
        <w:t>и</w:t>
      </w:r>
      <w:r w:rsidRPr="00A50605">
        <w:rPr>
          <w:rFonts w:ascii="Times New Roman" w:hAnsi="Times New Roman" w:cs="Times New Roman"/>
          <w:sz w:val="32"/>
          <w:szCs w:val="32"/>
        </w:rPr>
        <w:t>чивает менеджеров и профессионалов по участию в принятии р</w:t>
      </w:r>
      <w:r w:rsidRPr="00A50605">
        <w:rPr>
          <w:rFonts w:ascii="Times New Roman" w:hAnsi="Times New Roman" w:cs="Times New Roman"/>
          <w:sz w:val="32"/>
          <w:szCs w:val="32"/>
        </w:rPr>
        <w:t>е</w:t>
      </w:r>
      <w:r w:rsidRPr="00A50605">
        <w:rPr>
          <w:rFonts w:ascii="Times New Roman" w:hAnsi="Times New Roman" w:cs="Times New Roman"/>
          <w:sz w:val="32"/>
          <w:szCs w:val="32"/>
        </w:rPr>
        <w:t>шений автономии труда. Профессионалы высокого уровня относятся к первому (высшему) правящему классу; пр</w:t>
      </w:r>
      <w:r w:rsidRPr="00A50605">
        <w:rPr>
          <w:rFonts w:ascii="Times New Roman" w:hAnsi="Times New Roman" w:cs="Times New Roman"/>
          <w:sz w:val="32"/>
          <w:szCs w:val="32"/>
        </w:rPr>
        <w:t>о</w:t>
      </w:r>
      <w:r w:rsidRPr="00A50605">
        <w:rPr>
          <w:rFonts w:ascii="Times New Roman" w:hAnsi="Times New Roman" w:cs="Times New Roman"/>
          <w:sz w:val="32"/>
          <w:szCs w:val="32"/>
        </w:rPr>
        <w:t>фессионалы более низких рангов – ко второму правящему классу.</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Профессионал</w:t>
      </w:r>
      <w:r w:rsidRPr="00A50605">
        <w:rPr>
          <w:rFonts w:ascii="Times New Roman" w:hAnsi="Times New Roman" w:cs="Times New Roman"/>
          <w:i/>
          <w:sz w:val="32"/>
          <w:szCs w:val="32"/>
        </w:rPr>
        <w:t xml:space="preserve"> </w:t>
      </w:r>
      <w:r w:rsidRPr="00A50605">
        <w:rPr>
          <w:rFonts w:ascii="Times New Roman" w:hAnsi="Times New Roman" w:cs="Times New Roman"/>
          <w:sz w:val="32"/>
          <w:szCs w:val="32"/>
        </w:rPr>
        <w:t>характеризуется не только как обладатель теоретических знаний и высшего образования, но и имеющий влас</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ные полномочия. Профессионалы относятся к престижным сообществам; совершают действия, запрещённые для других; </w:t>
      </w:r>
      <w:r w:rsidRPr="00A50605">
        <w:rPr>
          <w:rFonts w:ascii="Times New Roman" w:hAnsi="Times New Roman" w:cs="Times New Roman"/>
          <w:sz w:val="32"/>
          <w:szCs w:val="32"/>
        </w:rPr>
        <w:lastRenderedPageBreak/>
        <w:t>формулируют нормы общества и «продвигают» их в символич</w:t>
      </w:r>
      <w:r w:rsidRPr="00A50605">
        <w:rPr>
          <w:rFonts w:ascii="Times New Roman" w:hAnsi="Times New Roman" w:cs="Times New Roman"/>
          <w:sz w:val="32"/>
          <w:szCs w:val="32"/>
        </w:rPr>
        <w:t>е</w:t>
      </w:r>
      <w:r w:rsidRPr="00A50605">
        <w:rPr>
          <w:rFonts w:ascii="Times New Roman" w:hAnsi="Times New Roman" w:cs="Times New Roman"/>
          <w:sz w:val="32"/>
          <w:szCs w:val="32"/>
        </w:rPr>
        <w:t>ском простра</w:t>
      </w:r>
      <w:r w:rsidRPr="00A50605">
        <w:rPr>
          <w:rFonts w:ascii="Times New Roman" w:hAnsi="Times New Roman" w:cs="Times New Roman"/>
          <w:sz w:val="32"/>
          <w:szCs w:val="32"/>
        </w:rPr>
        <w:t>н</w:t>
      </w:r>
      <w:r w:rsidRPr="00A50605">
        <w:rPr>
          <w:rFonts w:ascii="Times New Roman" w:hAnsi="Times New Roman" w:cs="Times New Roman"/>
          <w:sz w:val="32"/>
          <w:szCs w:val="32"/>
        </w:rPr>
        <w:t>стве.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Признаками современных страт считают вид или род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тельности и уровень доходов. К этим основаниям классового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добавляют 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дующие: уровень образования, власть, место жительства, престиж профе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сии.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информационную эпоху новый значимый фактор нераве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ства стал заключаться в самих людях и их способностях, спосо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ности усваивать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формацию и применять полученные навыки и умения в своей деятельн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т.е. в интеллектуальном капитале. На смену прежнему неравенству в доступе к полному среднему и высшему образованию пришло более тонкое и гибкое фактич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ское неравенство в качестве образования и в объеме реального инте</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лектуального капитала. Постоянно возрастал вклад семьи с ее не только материальными, но и культурными ресурсами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турный капитал) в социальное и культурное воспроизводство 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вой элиты; физ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ческий и интеллектуальный капиталы стали идти рука об руку.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Оппонируя концепциям смерти социального класса, Г. Маршалл отмечал, что классовый анализ ныне более жизнесп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собен, чем когда-либо. Социальный класс важен для понимания обществ начала XX</w:t>
      </w:r>
      <w:r w:rsidRPr="00A50605">
        <w:rPr>
          <w:rFonts w:ascii="Times New Roman" w:eastAsia="Times New Roman" w:hAnsi="Times New Roman" w:cs="Times New Roman"/>
          <w:sz w:val="32"/>
          <w:szCs w:val="32"/>
          <w:lang w:val="en-US"/>
        </w:rPr>
        <w:t>I</w:t>
      </w:r>
      <w:r w:rsidRPr="00A50605">
        <w:rPr>
          <w:rFonts w:ascii="Times New Roman" w:eastAsia="Times New Roman" w:hAnsi="Times New Roman" w:cs="Times New Roman"/>
          <w:sz w:val="32"/>
          <w:szCs w:val="32"/>
        </w:rPr>
        <w:t xml:space="preserve"> в. Но кла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совые разделения выражаются в социальных ресурсах и жизненных шансах, вытекающих из 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цифических гражданских, рыночных и трудовых ситуаций, в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торые включаются индивиды. В современном мире жизне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шансы людей все больше зависят от ресурсов образования,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турного и социальн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го капиталов.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Перечень благ, на основе которых складывается и воспрои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водится неравенство, включает экономические ресурсы (владение имуществом, предпринимательская способность); политические (власть в обществе и социальных группах); социальные (доступ к высокостатусным социальным сетям, социальным связям, асс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циациям); престижные (репутация; слава; уважение; этническая и религиозная принадлежность); человеческие ресурсы (масте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ство, компетенция, обучение на работе, опыт, формальное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зование, знание); культурные ресурсы (практика потребления, </w:t>
      </w:r>
      <w:r w:rsidRPr="00A50605">
        <w:rPr>
          <w:rFonts w:ascii="Times New Roman" w:eastAsia="Times New Roman" w:hAnsi="Times New Roman" w:cs="Times New Roman"/>
          <w:sz w:val="32"/>
          <w:szCs w:val="32"/>
        </w:rPr>
        <w:lastRenderedPageBreak/>
        <w:t>присущая людям с высоким общественным положением; хор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шие манеры; 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вилегированный образ жизни).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 Голдторп исходит из идеи, что в первую очередь класс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вые позиции определяются статусом занятости. При этом выд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ляются три основные классовые позиции: работники, наниматели и самозанятые. Затем проводится разделение работников по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рактеру занятости, по типу заключе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ных ими контрактов.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Классовая схема выглядит следующим образом. На верхних ступ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нях размещаются два правящих класса. Первый (высший) правящий состоит из высокого уровня профессионалов, админ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страторов, менеджеров в крупных корпорациях, крупных со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ственников. Второй правящий класс включает профессионалов более низких рангов, соответственно и администраторов, и мен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джеров небольших компаний, высококвалифицированных техн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специалистов. Третий класс образуют работники нефиз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труда. Верхняя часть этого класса объединяет наемных работников «в белых воротничках», занятых рутинным нефиз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ческим трудом высокого ранга в государственных офисах, час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компаниях. Низшая склад</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вается из менее ранжированных работников нефизического труда, занятого в торговле и обслуж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вании. Четвертый класс образует мелкая буржуазия, которая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разделяется на три подкласса. Первый – мелкие собственники, использующие наемных работников. Второй – мелкие собстве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ники, не имеющие наемных работников. Третий – фермеры, ме</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кие арендаторы, другие самоз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нятые.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Пятый и шестой классы образуют слои квалифицированных рабочих. Пятый состоит из низкоранжированных техников, 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стеров, бригадиров. Шестой – из квалифицированных рабочих испо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нительского физического труда. Наконец, седьмой класс – это совокупность рабочих неквалифиц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рованного физического труда, он состоит из двух подклассов. Первый – рабочие вне сельского хозяйства, добывающей и занятой первичной перер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боткой продукции промышленности. Второй включает рабочих сельского хозяйства, добывающей и занятой первичной перер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боткой продукции промышленности.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Классы различаются по специфическим для каждого из них ограничениям и возможностям и представляют собой группы </w:t>
      </w:r>
      <w:r w:rsidRPr="00A50605">
        <w:rPr>
          <w:rFonts w:ascii="Times New Roman" w:eastAsia="Times New Roman" w:hAnsi="Times New Roman" w:cs="Times New Roman"/>
          <w:sz w:val="32"/>
          <w:szCs w:val="32"/>
        </w:rPr>
        <w:lastRenderedPageBreak/>
        <w:t>лиц, объединенных общими интересами. Чрезвычайно важна связь классовой дифференциации в обществе с характером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бильности.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Институционалисты, изучающие стратификацию, придают решающее значение активности субъекта – индивида, который преследует свои цели, используя ресурсы. В этом подходе наиб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значимыми для занятия статуса признаются ресурсы в расп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ряжении индивида как целенаправле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но действующего актора.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Социальные статусы остаются неравными во всех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ствах, включая самые развитые. Во всех странах привилегир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ванные группы пользуются непропорционально большой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стью, богатством, престижем и другими ценимыми благами. Наиболее удр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чающий уровень неравенства – в развивающихся странах.</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Однако и в постиндустриальных странах Запада идет усил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нер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венства. </w:t>
      </w:r>
      <w:r w:rsidRPr="00A50605">
        <w:rPr>
          <w:rFonts w:ascii="Times New Roman" w:eastAsia="Times New Roman" w:hAnsi="Times New Roman" w:cs="Times New Roman"/>
          <w:sz w:val="32"/>
          <w:szCs w:val="32"/>
          <w:lang w:val="en-US"/>
        </w:rPr>
        <w:t>B</w:t>
      </w:r>
      <w:r w:rsidRPr="00A50605">
        <w:rPr>
          <w:rFonts w:ascii="Times New Roman" w:eastAsia="Times New Roman" w:hAnsi="Times New Roman" w:cs="Times New Roman"/>
          <w:sz w:val="32"/>
          <w:szCs w:val="32"/>
        </w:rPr>
        <w:t>.Л. Иноземцев приводит характерный пример. С начала 1930-х до середины 1970-х гг. доля национального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гатства, принадлежавшая одному проценту наиболее состоятел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ных семей, снизилась в США с 30 до 18%; в Великобритании – с 60 до 29%; во Франции – с 58 до 24%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164-165]. Подобного рода данные служили основой для выводов о преодолении кап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талистических форм неравенства и о смене капитализма пости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дустриальным обществом с иной социальной организацией. Но в новом цикле развития, начавшемся во второй половине 1970-х гг., капиталист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ческая природа обществ Запада вновь проявила себя с полной силой. Доходы самого богатого контингента нас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росли с исключительной быстротой, достигнув в середине 1990-х гг. показателей 1930-х гг. Так, в США эта когорта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ния стала владеть 39% национального богатства, как это было сто лет назад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169-170].</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Второй показатель новых тенденций выражает динамику межстранового неравенства. Если в начале XIX в. средние дох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ды в расчете на душу населения в развитом мире превосходили в 1,5–3 раза показатели стран, которые сейчас именуются развив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ся, то в середине XX в. – в 7–9 раз; существующий же в начале XXI в. разрыв составил 50–75 раз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164-165].</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Третьим показателем, сигнализирующим о новом типе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тификации, являются тенденции ослабления среднего класса, усиления неустойчивости его нижних слоев и части высшего слоя. С одной стороны, возрастает социальный статус и доля в национальных богатствах чрезвычайно узкого слоя высокоэ</w:t>
      </w:r>
      <w:r w:rsidRPr="00A50605">
        <w:rPr>
          <w:rFonts w:ascii="Times New Roman" w:eastAsia="Times New Roman" w:hAnsi="Times New Roman" w:cs="Times New Roman"/>
          <w:sz w:val="32"/>
          <w:szCs w:val="32"/>
        </w:rPr>
        <w:t>ф</w:t>
      </w:r>
      <w:r w:rsidRPr="00A50605">
        <w:rPr>
          <w:rFonts w:ascii="Times New Roman" w:eastAsia="Times New Roman" w:hAnsi="Times New Roman" w:cs="Times New Roman"/>
          <w:sz w:val="32"/>
          <w:szCs w:val="32"/>
        </w:rPr>
        <w:t xml:space="preserve">фективных работников – людей, занятых в сферах </w:t>
      </w:r>
      <w:r w:rsidRPr="00A50605">
        <w:rPr>
          <w:rFonts w:ascii="Times New Roman" w:eastAsia="Times New Roman" w:hAnsi="Times New Roman" w:cs="Times New Roman"/>
          <w:sz w:val="32"/>
          <w:szCs w:val="32"/>
          <w:lang w:val="en-US"/>
        </w:rPr>
        <w:t>soft</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tech</w:t>
      </w:r>
      <w:r w:rsidRPr="00A50605">
        <w:rPr>
          <w:rFonts w:ascii="Times New Roman" w:eastAsia="Times New Roman" w:hAnsi="Times New Roman" w:cs="Times New Roman"/>
          <w:sz w:val="32"/>
          <w:szCs w:val="32"/>
        </w:rPr>
        <w:t xml:space="preserve"> и </w:t>
      </w:r>
      <w:r w:rsidRPr="00A50605">
        <w:rPr>
          <w:rFonts w:ascii="Times New Roman" w:eastAsia="Times New Roman" w:hAnsi="Times New Roman" w:cs="Times New Roman"/>
          <w:sz w:val="32"/>
          <w:szCs w:val="32"/>
          <w:lang w:val="en-US"/>
        </w:rPr>
        <w:t>high</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tech</w:t>
      </w:r>
      <w:r w:rsidRPr="00A50605">
        <w:rPr>
          <w:rFonts w:ascii="Times New Roman" w:eastAsia="Times New Roman" w:hAnsi="Times New Roman" w:cs="Times New Roman"/>
          <w:sz w:val="32"/>
          <w:szCs w:val="32"/>
        </w:rPr>
        <w:t>, так называемых платиновых и золотых воротничков. Для них характерны высокие уровень и качество жизни, престиж. С другой стороны, идет нисходящая мобильность  основных 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ев среднего класса, теряющих устойчивые позиции. Их удельный вес в национальном богатстве и ресурсная база для воспроизво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ства социального стат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са, передачи социального и человеческого капитала следующему поколению уменьш</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Важное значение имеет методика Стандартной социально-экономической классификации, принятая Европейским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ством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дователей рынка и общественного мнения (</w:t>
      </w:r>
      <w:r w:rsidRPr="00A50605">
        <w:rPr>
          <w:rFonts w:ascii="Times New Roman" w:eastAsia="Times New Roman" w:hAnsi="Times New Roman" w:cs="Times New Roman"/>
          <w:iCs/>
          <w:sz w:val="32"/>
          <w:szCs w:val="32"/>
          <w:lang w:val="en-US"/>
        </w:rPr>
        <w:t>ESOMAR</w:t>
      </w:r>
      <w:r w:rsidRPr="00A50605">
        <w:rPr>
          <w:rFonts w:ascii="Times New Roman" w:eastAsia="Times New Roman" w:hAnsi="Times New Roman" w:cs="Times New Roman"/>
          <w:sz w:val="32"/>
          <w:szCs w:val="32"/>
        </w:rPr>
        <w:t>) в 1997</w:t>
      </w:r>
      <w:r w:rsidRPr="00A50605">
        <w:rPr>
          <w:rFonts w:ascii="Times New Roman" w:hAnsi="Times New Roman" w:cs="Times New Roman"/>
          <w:sz w:val="32"/>
          <w:szCs w:val="32"/>
        </w:rPr>
        <w:t> </w:t>
      </w:r>
      <w:r w:rsidRPr="00A50605">
        <w:rPr>
          <w:rFonts w:ascii="Times New Roman" w:eastAsia="Times New Roman" w:hAnsi="Times New Roman" w:cs="Times New Roman"/>
          <w:sz w:val="32"/>
          <w:szCs w:val="32"/>
        </w:rPr>
        <w:t>г. Ее смысл состоит в определении социального статуса на основе положения члена домохозяйства, приносящего основной доход. Учитываются его профе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сия, трудовые функции, уровень образования, степень владения предметами длительного польз</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вания. Стратификация западного общества принимает форму ромба, середину которого образует представительный средний класс. По принятой</w:t>
      </w:r>
      <w:r w:rsidRPr="00A50605">
        <w:rPr>
          <w:rFonts w:ascii="Times New Roman" w:eastAsia="Times New Roman" w:hAnsi="Times New Roman" w:cs="Times New Roman"/>
          <w:w w:val="80"/>
          <w:sz w:val="32"/>
          <w:szCs w:val="32"/>
        </w:rPr>
        <w:t xml:space="preserve"> </w:t>
      </w:r>
      <w:r w:rsidRPr="00A50605">
        <w:rPr>
          <w:rFonts w:ascii="Times New Roman" w:eastAsia="Times New Roman" w:hAnsi="Times New Roman" w:cs="Times New Roman"/>
          <w:sz w:val="32"/>
          <w:szCs w:val="32"/>
          <w:lang w:val="en-US"/>
        </w:rPr>
        <w:t>ESOMAR</w:t>
      </w:r>
      <w:r w:rsidRPr="00A50605">
        <w:rPr>
          <w:rFonts w:ascii="Times New Roman" w:eastAsia="Times New Roman" w:hAnsi="Times New Roman" w:cs="Times New Roman"/>
          <w:sz w:val="32"/>
          <w:szCs w:val="32"/>
        </w:rPr>
        <w:t xml:space="preserve"> классификации средний класс насчитывал 47,6% населения в 12 странах ЕС (1992–1995 гг.). 30% населения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тых европейских стран отнесены к низшим классам (см. табл. 1) [7,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451–453]. </w:t>
      </w:r>
    </w:p>
    <w:p w:rsidR="00A50605" w:rsidRPr="00A50605" w:rsidRDefault="00A50605" w:rsidP="00A50605">
      <w:pPr>
        <w:spacing w:after="0" w:line="240" w:lineRule="auto"/>
        <w:ind w:firstLine="709"/>
        <w:jc w:val="right"/>
        <w:rPr>
          <w:rFonts w:ascii="Times New Roman" w:eastAsia="Times New Roman" w:hAnsi="Times New Roman" w:cs="Times New Roman"/>
          <w:i/>
          <w:iCs/>
          <w:sz w:val="32"/>
          <w:szCs w:val="32"/>
        </w:rPr>
      </w:pPr>
      <w:r w:rsidRPr="00A50605">
        <w:rPr>
          <w:rFonts w:ascii="Times New Roman" w:eastAsia="Times New Roman" w:hAnsi="Times New Roman" w:cs="Times New Roman"/>
          <w:i/>
          <w:iCs/>
          <w:sz w:val="32"/>
          <w:szCs w:val="32"/>
        </w:rPr>
        <w:t>Таблица 1</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Распределение социальных классов в странах </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Европейского Союза (по методике </w:t>
      </w:r>
      <w:r w:rsidRPr="00A50605">
        <w:rPr>
          <w:rFonts w:ascii="Times New Roman" w:eastAsia="Times New Roman" w:hAnsi="Times New Roman" w:cs="Times New Roman"/>
          <w:iCs/>
          <w:sz w:val="32"/>
          <w:szCs w:val="32"/>
          <w:lang w:val="en-US"/>
        </w:rPr>
        <w:t>ESOMAR</w:t>
      </w:r>
      <w:r w:rsidRPr="00A50605">
        <w:rPr>
          <w:rFonts w:ascii="Times New Roman" w:eastAsia="Times New Roman" w:hAnsi="Times New Roman" w:cs="Times New Roman"/>
          <w:iCs/>
          <w:sz w:val="32"/>
          <w:szCs w:val="32"/>
        </w:rPr>
        <w:t>), %</w:t>
      </w:r>
    </w:p>
    <w:tbl>
      <w:tblPr>
        <w:tblW w:w="0" w:type="auto"/>
        <w:tblInd w:w="5" w:type="dxa"/>
        <w:tblLayout w:type="fixed"/>
        <w:tblCellMar>
          <w:left w:w="0" w:type="dxa"/>
          <w:right w:w="0" w:type="dxa"/>
        </w:tblCellMar>
        <w:tblLook w:val="0000" w:firstRow="0" w:lastRow="0" w:firstColumn="0" w:lastColumn="0" w:noHBand="0" w:noVBand="0"/>
      </w:tblPr>
      <w:tblGrid>
        <w:gridCol w:w="851"/>
        <w:gridCol w:w="7229"/>
        <w:gridCol w:w="1276"/>
      </w:tblGrid>
      <w:tr w:rsidR="00A50605" w:rsidRPr="00A50605" w:rsidTr="00914D2A">
        <w:trPr>
          <w:trHeight w:val="106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Класс</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Краткое описание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12 странам Запа</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ной Е</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ропы</w:t>
            </w:r>
          </w:p>
        </w:tc>
      </w:tr>
      <w:tr w:rsidR="00A50605" w:rsidRPr="00A50605" w:rsidTr="00914D2A">
        <w:trPr>
          <w:trHeight w:val="21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Руководители высшего уровня и профессионалы с высоким уровнем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9,2</w:t>
            </w:r>
          </w:p>
        </w:tc>
      </w:tr>
      <w:tr w:rsidR="00A50605" w:rsidRPr="00A50605" w:rsidTr="00914D2A">
        <w:trPr>
          <w:trHeight w:val="44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lang w:val="en-US"/>
              </w:rPr>
            </w:pPr>
            <w:r w:rsidRPr="00A50605">
              <w:rPr>
                <w:rFonts w:ascii="Times New Roman" w:eastAsia="Times New Roman" w:hAnsi="Times New Roman" w:cs="Times New Roman"/>
                <w:sz w:val="32"/>
                <w:szCs w:val="32"/>
                <w:lang w:val="en-US"/>
              </w:rPr>
              <w:lastRenderedPageBreak/>
              <w:t>B</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Руководители среднего звена с высшим образован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ем, руководители высшего звена без высшего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9,3</w:t>
            </w:r>
          </w:p>
        </w:tc>
      </w:tr>
      <w:tr w:rsidR="00A50605" w:rsidRPr="00A50605" w:rsidTr="00914D2A">
        <w:trPr>
          <w:trHeight w:val="44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lang w:val="en-US"/>
              </w:rPr>
              <w:t>C1</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Высококвалифицированные специалисты умстве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ного тр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 квалифицированные рабочие и мелкие предпринимат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 с высшим образованием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15,2</w:t>
            </w:r>
          </w:p>
        </w:tc>
      </w:tr>
      <w:tr w:rsidR="00A50605" w:rsidRPr="00A50605" w:rsidTr="00914D2A">
        <w:trPr>
          <w:trHeight w:val="22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lang w:val="en-US"/>
              </w:rPr>
              <w:t>2</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Квалифицированные рабочие и служащие, име</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щие 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циальное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23,1</w:t>
            </w:r>
          </w:p>
        </w:tc>
      </w:tr>
      <w:tr w:rsidR="00A50605" w:rsidRPr="00A50605" w:rsidTr="00914D2A">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lang w:val="en-US"/>
              </w:rPr>
              <w:t>D</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Рабочие и подсобные рабочие, служащие без спец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15,3</w:t>
            </w:r>
          </w:p>
        </w:tc>
      </w:tr>
      <w:tr w:rsidR="00A50605" w:rsidRPr="00A50605" w:rsidTr="00914D2A">
        <w:trPr>
          <w:trHeight w:val="47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Неквалифицированные рабочие, мелкие предпр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ниматели с низким уровнем образования, фермеры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25,6</w:t>
            </w:r>
          </w:p>
        </w:tc>
      </w:tr>
    </w:tbl>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Все участники современных дискуссий признают необход</w:t>
      </w:r>
      <w:r w:rsidRPr="00A50605">
        <w:rPr>
          <w:rFonts w:ascii="Times New Roman" w:hAnsi="Times New Roman" w:cs="Times New Roman"/>
          <w:sz w:val="32"/>
          <w:szCs w:val="32"/>
        </w:rPr>
        <w:t>и</w:t>
      </w:r>
      <w:r w:rsidRPr="00A50605">
        <w:rPr>
          <w:rFonts w:ascii="Times New Roman" w:hAnsi="Times New Roman" w:cs="Times New Roman"/>
          <w:sz w:val="32"/>
          <w:szCs w:val="32"/>
        </w:rPr>
        <w:t>мость изучения социальной стратификации на основе выявления реальных групп. Они обладают совокупностью ресурсов: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мических (владение землёй, предприятиями, рабочей силой); с</w:t>
      </w:r>
      <w:r w:rsidRPr="00A50605">
        <w:rPr>
          <w:rFonts w:ascii="Times New Roman" w:hAnsi="Times New Roman" w:cs="Times New Roman"/>
          <w:sz w:val="32"/>
          <w:szCs w:val="32"/>
        </w:rPr>
        <w:t>о</w:t>
      </w:r>
      <w:r w:rsidRPr="00A50605">
        <w:rPr>
          <w:rFonts w:ascii="Times New Roman" w:hAnsi="Times New Roman" w:cs="Times New Roman"/>
          <w:sz w:val="32"/>
          <w:szCs w:val="32"/>
        </w:rPr>
        <w:t>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(доступ к высокостатусным социальным сетям, связям, ассоциациям); престижных (репутация, автор</w:t>
      </w:r>
      <w:r w:rsidRPr="00A50605">
        <w:rPr>
          <w:rFonts w:ascii="Times New Roman" w:hAnsi="Times New Roman" w:cs="Times New Roman"/>
          <w:sz w:val="32"/>
          <w:szCs w:val="32"/>
        </w:rPr>
        <w:t>и</w:t>
      </w:r>
      <w:r w:rsidRPr="00A50605">
        <w:rPr>
          <w:rFonts w:ascii="Times New Roman" w:hAnsi="Times New Roman" w:cs="Times New Roman"/>
          <w:sz w:val="32"/>
          <w:szCs w:val="32"/>
        </w:rPr>
        <w:t>тет, этничность и конфессия); человеческого и культурного капитала;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ресу</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сов (власть, влияние).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Итак, в 1980–2000-х гг. в западной социологии активно ра</w:t>
      </w:r>
      <w:r w:rsidRPr="00A50605">
        <w:rPr>
          <w:rFonts w:ascii="Times New Roman" w:hAnsi="Times New Roman" w:cs="Times New Roman"/>
          <w:sz w:val="32"/>
          <w:szCs w:val="32"/>
        </w:rPr>
        <w:t>з</w:t>
      </w:r>
      <w:r w:rsidRPr="00A50605">
        <w:rPr>
          <w:rFonts w:ascii="Times New Roman" w:hAnsi="Times New Roman" w:cs="Times New Roman"/>
          <w:sz w:val="32"/>
          <w:szCs w:val="32"/>
        </w:rPr>
        <w:t>вивается новая парадигма стратификации. Основанием стратиф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 в ней считаются объём и структура ресурсов, которыми располагают индивиды. Огромное значение отводится новым в</w:t>
      </w:r>
      <w:r w:rsidRPr="00A50605">
        <w:rPr>
          <w:rFonts w:ascii="Times New Roman" w:hAnsi="Times New Roman" w:cs="Times New Roman"/>
          <w:sz w:val="32"/>
          <w:szCs w:val="32"/>
        </w:rPr>
        <w:t>и</w:t>
      </w:r>
      <w:r w:rsidRPr="00A50605">
        <w:rPr>
          <w:rFonts w:ascii="Times New Roman" w:hAnsi="Times New Roman" w:cs="Times New Roman"/>
          <w:sz w:val="32"/>
          <w:szCs w:val="32"/>
        </w:rPr>
        <w:t>дам ресурсов – вытекающим из типа социализации, стиля пов</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дения, уровня культуры, символического, личностного и др. </w:t>
      </w:r>
    </w:p>
    <w:p w:rsidR="00A50605" w:rsidRPr="00A50605" w:rsidRDefault="00A50605" w:rsidP="00A50605">
      <w:pPr>
        <w:spacing w:after="0" w:line="240" w:lineRule="auto"/>
        <w:jc w:val="both"/>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 xml:space="preserve">Трансформации социальной структуры российского </w:t>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общества: от советской к современной модели</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Рассмотрим изменения статуса, позиций и функций росси</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ских социальных страт советского и современного обществ в сравнении. </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В.В. Радаев и О.И. Шкаратан, выдвинувшие концепцию этакратического общества, доказывали не классовый, а сосло</w:t>
      </w:r>
      <w:r w:rsidRPr="00A50605">
        <w:rPr>
          <w:rFonts w:ascii="Times New Roman" w:hAnsi="Times New Roman" w:cs="Times New Roman"/>
          <w:sz w:val="32"/>
          <w:szCs w:val="32"/>
        </w:rPr>
        <w:t>в</w:t>
      </w:r>
      <w:r w:rsidRPr="00A50605">
        <w:rPr>
          <w:rFonts w:ascii="Times New Roman" w:hAnsi="Times New Roman" w:cs="Times New Roman"/>
          <w:sz w:val="32"/>
          <w:szCs w:val="32"/>
        </w:rPr>
        <w:lastRenderedPageBreak/>
        <w:t>но-ранговый х</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рактер социальных групп в СССР [6,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xml:space="preserve">. 265–286]. Американский социолог А. Инкельс разработал модель стратификации </w:t>
      </w:r>
      <w:r w:rsidRPr="00A50605">
        <w:rPr>
          <w:rFonts w:ascii="Times New Roman" w:hAnsi="Times New Roman" w:cs="Times New Roman"/>
          <w:sz w:val="32"/>
          <w:szCs w:val="32"/>
          <w:shd w:val="clear" w:color="auto" w:fill="FFFFFF"/>
        </w:rPr>
        <w:t xml:space="preserve">советского </w:t>
      </w:r>
      <w:r w:rsidRPr="00A50605">
        <w:rPr>
          <w:rFonts w:ascii="Times New Roman" w:hAnsi="Times New Roman" w:cs="Times New Roman"/>
          <w:sz w:val="32"/>
          <w:szCs w:val="32"/>
        </w:rPr>
        <w:t xml:space="preserve">общества [7,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45]. Её основными компонентами счит</w:t>
      </w:r>
      <w:r w:rsidRPr="00A50605">
        <w:rPr>
          <w:rFonts w:ascii="Times New Roman" w:hAnsi="Times New Roman" w:cs="Times New Roman"/>
          <w:sz w:val="32"/>
          <w:szCs w:val="32"/>
        </w:rPr>
        <w:t>а</w:t>
      </w:r>
      <w:r w:rsidRPr="00A50605">
        <w:rPr>
          <w:rFonts w:ascii="Times New Roman" w:hAnsi="Times New Roman" w:cs="Times New Roman"/>
          <w:sz w:val="32"/>
          <w:szCs w:val="32"/>
        </w:rPr>
        <w:t>лись:</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1. Правящая элита в составе высшей партийно-государственной номенклатуры, руководства армии, КГБ и МВД. Характеризовалась бесконтрольной властью и высшим уровнем привилегий.</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2. Высший слой интеллигенции (руководство творческих союзов, Академии наук, лояльные деятели искусства). Хара</w:t>
      </w:r>
      <w:r w:rsidRPr="00A50605">
        <w:rPr>
          <w:rFonts w:ascii="Times New Roman" w:hAnsi="Times New Roman" w:cs="Times New Roman"/>
          <w:sz w:val="32"/>
          <w:szCs w:val="32"/>
        </w:rPr>
        <w:t>к</w:t>
      </w:r>
      <w:r w:rsidRPr="00A50605">
        <w:rPr>
          <w:rFonts w:ascii="Times New Roman" w:hAnsi="Times New Roman" w:cs="Times New Roman"/>
          <w:sz w:val="32"/>
          <w:szCs w:val="32"/>
        </w:rPr>
        <w:t>терны высокие пр</w:t>
      </w:r>
      <w:r w:rsidRPr="00A50605">
        <w:rPr>
          <w:rFonts w:ascii="Times New Roman" w:hAnsi="Times New Roman" w:cs="Times New Roman"/>
          <w:sz w:val="32"/>
          <w:szCs w:val="32"/>
        </w:rPr>
        <w:t>и</w:t>
      </w:r>
      <w:r w:rsidRPr="00A50605">
        <w:rPr>
          <w:rFonts w:ascii="Times New Roman" w:hAnsi="Times New Roman" w:cs="Times New Roman"/>
          <w:sz w:val="32"/>
          <w:szCs w:val="32"/>
        </w:rPr>
        <w:t>вилегии, индивидуализация статуса.</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3. «Аристократия рабочего класса» (высококвалифицир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ванные рабочие крупных и стратегически важных предпри</w:t>
      </w:r>
      <w:r w:rsidRPr="00A50605">
        <w:rPr>
          <w:rFonts w:ascii="Times New Roman" w:hAnsi="Times New Roman" w:cs="Times New Roman"/>
          <w:sz w:val="32"/>
          <w:szCs w:val="32"/>
        </w:rPr>
        <w:t>я</w:t>
      </w:r>
      <w:r w:rsidRPr="00A50605">
        <w:rPr>
          <w:rFonts w:ascii="Times New Roman" w:hAnsi="Times New Roman" w:cs="Times New Roman"/>
          <w:sz w:val="32"/>
          <w:szCs w:val="32"/>
        </w:rPr>
        <w:t>тий). Особые усл</w:t>
      </w:r>
      <w:r w:rsidRPr="00A50605">
        <w:rPr>
          <w:rFonts w:ascii="Times New Roman" w:hAnsi="Times New Roman" w:cs="Times New Roman"/>
          <w:sz w:val="32"/>
          <w:szCs w:val="32"/>
        </w:rPr>
        <w:t>о</w:t>
      </w:r>
      <w:r w:rsidRPr="00A50605">
        <w:rPr>
          <w:rFonts w:ascii="Times New Roman" w:hAnsi="Times New Roman" w:cs="Times New Roman"/>
          <w:sz w:val="32"/>
          <w:szCs w:val="32"/>
        </w:rPr>
        <w:t>вия труда, привилегии.</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4. Средний слой интеллигенции (управленцы и руковод</w:t>
      </w:r>
      <w:r w:rsidRPr="00A50605">
        <w:rPr>
          <w:rFonts w:ascii="Times New Roman" w:hAnsi="Times New Roman" w:cs="Times New Roman"/>
          <w:sz w:val="32"/>
          <w:szCs w:val="32"/>
        </w:rPr>
        <w:t>и</w:t>
      </w:r>
      <w:r w:rsidRPr="00A50605">
        <w:rPr>
          <w:rFonts w:ascii="Times New Roman" w:hAnsi="Times New Roman" w:cs="Times New Roman"/>
          <w:sz w:val="32"/>
          <w:szCs w:val="32"/>
        </w:rPr>
        <w:t>тели среднего звена, преподаватели вузов, офицеры, специал</w:t>
      </w:r>
      <w:r w:rsidRPr="00A50605">
        <w:rPr>
          <w:rFonts w:ascii="Times New Roman" w:hAnsi="Times New Roman" w:cs="Times New Roman"/>
          <w:sz w:val="32"/>
          <w:szCs w:val="32"/>
        </w:rPr>
        <w:t>и</w:t>
      </w:r>
      <w:r w:rsidRPr="00A50605">
        <w:rPr>
          <w:rFonts w:ascii="Times New Roman" w:hAnsi="Times New Roman" w:cs="Times New Roman"/>
          <w:sz w:val="32"/>
          <w:szCs w:val="32"/>
        </w:rPr>
        <w:t>сты с высшим образованием). Средний уровень доходов и пр</w:t>
      </w:r>
      <w:r w:rsidRPr="00A50605">
        <w:rPr>
          <w:rFonts w:ascii="Times New Roman" w:hAnsi="Times New Roman" w:cs="Times New Roman"/>
          <w:sz w:val="32"/>
          <w:szCs w:val="32"/>
        </w:rPr>
        <w:t>и</w:t>
      </w:r>
      <w:r w:rsidRPr="00A50605">
        <w:rPr>
          <w:rFonts w:ascii="Times New Roman" w:hAnsi="Times New Roman" w:cs="Times New Roman"/>
          <w:sz w:val="32"/>
          <w:szCs w:val="32"/>
        </w:rPr>
        <w:t>вилегий.</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lastRenderedPageBreak/>
        <w:t>5. «Белые воротнички» (рядовые служащие, бухгалтеры, врачи, учителя). Нижний средний класс.</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6. Работники передовых колхозов и совхозов. Особые условия труда, достойная зарплата.</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7. Средне- и малоквалифицированные рабочие в городах. Имели доходы на уровне прожиточного минимума.</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8. Крестьянство. Низкий уровень доходов, заняты тяж</w:t>
      </w:r>
      <w:r w:rsidRPr="00A50605">
        <w:rPr>
          <w:rFonts w:ascii="Times New Roman" w:hAnsi="Times New Roman" w:cs="Times New Roman"/>
          <w:sz w:val="32"/>
          <w:szCs w:val="32"/>
        </w:rPr>
        <w:t>е</w:t>
      </w:r>
      <w:r w:rsidRPr="00A50605">
        <w:rPr>
          <w:rFonts w:ascii="Times New Roman" w:hAnsi="Times New Roman" w:cs="Times New Roman"/>
          <w:sz w:val="32"/>
          <w:szCs w:val="32"/>
        </w:rPr>
        <w:t>лым физ</w:t>
      </w:r>
      <w:r w:rsidRPr="00A50605">
        <w:rPr>
          <w:rFonts w:ascii="Times New Roman" w:hAnsi="Times New Roman" w:cs="Times New Roman"/>
          <w:sz w:val="32"/>
          <w:szCs w:val="32"/>
        </w:rPr>
        <w:t>и</w:t>
      </w:r>
      <w:r w:rsidRPr="00A50605">
        <w:rPr>
          <w:rFonts w:ascii="Times New Roman" w:hAnsi="Times New Roman" w:cs="Times New Roman"/>
          <w:sz w:val="32"/>
          <w:szCs w:val="32"/>
        </w:rPr>
        <w:t>ческим трудом.</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9. Маргинальные группы (заключенные и преступники, декласс</w:t>
      </w:r>
      <w:r w:rsidRPr="00A50605">
        <w:rPr>
          <w:rFonts w:ascii="Times New Roman" w:hAnsi="Times New Roman" w:cs="Times New Roman"/>
          <w:sz w:val="32"/>
          <w:szCs w:val="32"/>
        </w:rPr>
        <w:t>и</w:t>
      </w:r>
      <w:r w:rsidRPr="00A50605">
        <w:rPr>
          <w:rFonts w:ascii="Times New Roman" w:hAnsi="Times New Roman" w:cs="Times New Roman"/>
          <w:sz w:val="32"/>
          <w:szCs w:val="32"/>
        </w:rPr>
        <w:t>рованные слои).</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Т.И. Заславская и Р.В. Рывкина в период «перестройки» обосновали систему стратификации в СССР. Среди главных структурных эл</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ментов советского общества они выделили [3,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230]:</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1) социально-замкнутый и личностно интегрированный правящий класс – «номенклатуру»;</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lastRenderedPageBreak/>
        <w:t>2) сравнительно узкий средний класс, включающий д</w:t>
      </w:r>
      <w:r w:rsidRPr="00A50605">
        <w:rPr>
          <w:rFonts w:ascii="Times New Roman" w:hAnsi="Times New Roman" w:cs="Times New Roman"/>
          <w:sz w:val="32"/>
          <w:szCs w:val="32"/>
        </w:rPr>
        <w:t>и</w:t>
      </w:r>
      <w:r w:rsidRPr="00A50605">
        <w:rPr>
          <w:rFonts w:ascii="Times New Roman" w:hAnsi="Times New Roman" w:cs="Times New Roman"/>
          <w:sz w:val="32"/>
          <w:szCs w:val="32"/>
        </w:rPr>
        <w:t>ректоров предприятий и наиболее квалифицированных и (или) приближенных к номенклатуре интеллигентов;</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3) слабо стратифицированный низший класс наемных р</w:t>
      </w:r>
      <w:r w:rsidRPr="00A50605">
        <w:rPr>
          <w:rFonts w:ascii="Times New Roman" w:hAnsi="Times New Roman" w:cs="Times New Roman"/>
          <w:sz w:val="32"/>
          <w:szCs w:val="32"/>
        </w:rPr>
        <w:t>а</w:t>
      </w:r>
      <w:r w:rsidRPr="00A50605">
        <w:rPr>
          <w:rFonts w:ascii="Times New Roman" w:hAnsi="Times New Roman" w:cs="Times New Roman"/>
          <w:sz w:val="32"/>
          <w:szCs w:val="32"/>
        </w:rPr>
        <w:t>ботников (рабочих, колхозное крестьянство, интеллигентов средней и низшей квалификации);</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4) «социальное дно»: деклассированные, криминогенные группы.</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Главными особенностями советской модели стратифик</w:t>
      </w:r>
      <w:r w:rsidRPr="00A50605">
        <w:rPr>
          <w:rFonts w:ascii="Times New Roman" w:hAnsi="Times New Roman" w:cs="Times New Roman"/>
          <w:sz w:val="32"/>
          <w:szCs w:val="32"/>
        </w:rPr>
        <w:t>а</w:t>
      </w:r>
      <w:r w:rsidRPr="00A50605">
        <w:rPr>
          <w:rFonts w:ascii="Times New Roman" w:hAnsi="Times New Roman" w:cs="Times New Roman"/>
          <w:sz w:val="32"/>
          <w:szCs w:val="32"/>
        </w:rPr>
        <w:t>ции были: высокая концентрация власти и собственности в р</w:t>
      </w:r>
      <w:r w:rsidRPr="00A50605">
        <w:rPr>
          <w:rFonts w:ascii="Times New Roman" w:hAnsi="Times New Roman" w:cs="Times New Roman"/>
          <w:sz w:val="32"/>
          <w:szCs w:val="32"/>
        </w:rPr>
        <w:t>у</w:t>
      </w:r>
      <w:r w:rsidRPr="00A50605">
        <w:rPr>
          <w:rFonts w:ascii="Times New Roman" w:hAnsi="Times New Roman" w:cs="Times New Roman"/>
          <w:sz w:val="32"/>
          <w:szCs w:val="32"/>
        </w:rPr>
        <w:t>ках правящего класса; резкая поляризация статусов на фоне общего низкого уровня жизни; неразвитость среднего класса; доминирование должностного критерия стратификации над квалификационным.</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Интеллигенция в советской системе занимала подчине</w:t>
      </w:r>
      <w:r w:rsidRPr="00A50605">
        <w:rPr>
          <w:rFonts w:ascii="Times New Roman" w:hAnsi="Times New Roman" w:cs="Times New Roman"/>
          <w:sz w:val="32"/>
          <w:szCs w:val="32"/>
        </w:rPr>
        <w:t>н</w:t>
      </w:r>
      <w:r w:rsidRPr="00A50605">
        <w:rPr>
          <w:rFonts w:ascii="Times New Roman" w:hAnsi="Times New Roman" w:cs="Times New Roman"/>
          <w:sz w:val="32"/>
          <w:szCs w:val="32"/>
        </w:rPr>
        <w:t>ное пол</w:t>
      </w:r>
      <w:r w:rsidRPr="00A50605">
        <w:rPr>
          <w:rFonts w:ascii="Times New Roman" w:hAnsi="Times New Roman" w:cs="Times New Roman"/>
          <w:sz w:val="32"/>
          <w:szCs w:val="32"/>
        </w:rPr>
        <w:t>о</w:t>
      </w:r>
      <w:r w:rsidRPr="00A50605">
        <w:rPr>
          <w:rFonts w:ascii="Times New Roman" w:hAnsi="Times New Roman" w:cs="Times New Roman"/>
          <w:sz w:val="32"/>
          <w:szCs w:val="32"/>
        </w:rPr>
        <w:t>жение. Основными чертами её статуса были: высокий уровень образования и почти полное отсутствие статусного р</w:t>
      </w:r>
      <w:r w:rsidRPr="00A50605">
        <w:rPr>
          <w:rFonts w:ascii="Times New Roman" w:hAnsi="Times New Roman" w:cs="Times New Roman"/>
          <w:sz w:val="32"/>
          <w:szCs w:val="32"/>
        </w:rPr>
        <w:t>о</w:t>
      </w:r>
      <w:r w:rsidRPr="00A50605">
        <w:rPr>
          <w:rFonts w:ascii="Times New Roman" w:hAnsi="Times New Roman" w:cs="Times New Roman"/>
          <w:sz w:val="32"/>
          <w:szCs w:val="32"/>
        </w:rPr>
        <w:t>ста в политической сфере (высшие ступени стратификации з</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нимала номенклатура). Интеллигенция болезненно восприн</w:t>
      </w:r>
      <w:r w:rsidRPr="00A50605">
        <w:rPr>
          <w:rFonts w:ascii="Times New Roman" w:hAnsi="Times New Roman" w:cs="Times New Roman"/>
          <w:sz w:val="32"/>
          <w:szCs w:val="32"/>
        </w:rPr>
        <w:t>и</w:t>
      </w:r>
      <w:r w:rsidRPr="00A50605">
        <w:rPr>
          <w:rFonts w:ascii="Times New Roman" w:hAnsi="Times New Roman" w:cs="Times New Roman"/>
          <w:sz w:val="32"/>
          <w:szCs w:val="32"/>
        </w:rPr>
        <w:t>мала идеологический контроль и цензуру. Однако интеллиге</w:t>
      </w:r>
      <w:r w:rsidRPr="00A50605">
        <w:rPr>
          <w:rFonts w:ascii="Times New Roman" w:hAnsi="Times New Roman" w:cs="Times New Roman"/>
          <w:sz w:val="32"/>
          <w:szCs w:val="32"/>
        </w:rPr>
        <w:t>н</w:t>
      </w:r>
      <w:r w:rsidRPr="00A50605">
        <w:rPr>
          <w:rFonts w:ascii="Times New Roman" w:hAnsi="Times New Roman" w:cs="Times New Roman"/>
          <w:sz w:val="32"/>
          <w:szCs w:val="32"/>
        </w:rPr>
        <w:t>ция советского периода по привилегиям и функциям неодн</w:t>
      </w:r>
      <w:r w:rsidRPr="00A50605">
        <w:rPr>
          <w:rFonts w:ascii="Times New Roman" w:hAnsi="Times New Roman" w:cs="Times New Roman"/>
          <w:sz w:val="32"/>
          <w:szCs w:val="32"/>
        </w:rPr>
        <w:t>о</w:t>
      </w:r>
      <w:r w:rsidRPr="00A50605">
        <w:rPr>
          <w:rFonts w:ascii="Times New Roman" w:hAnsi="Times New Roman" w:cs="Times New Roman"/>
          <w:sz w:val="32"/>
          <w:szCs w:val="32"/>
        </w:rPr>
        <w:t>родна. Её высшая группа (директора и руководители крупных государственных предприятий, учреждений) относилась к пр</w:t>
      </w:r>
      <w:r w:rsidRPr="00A50605">
        <w:rPr>
          <w:rFonts w:ascii="Times New Roman" w:hAnsi="Times New Roman" w:cs="Times New Roman"/>
          <w:sz w:val="32"/>
          <w:szCs w:val="32"/>
        </w:rPr>
        <w:t>а</w:t>
      </w:r>
      <w:r w:rsidRPr="00A50605">
        <w:rPr>
          <w:rFonts w:ascii="Times New Roman" w:hAnsi="Times New Roman" w:cs="Times New Roman"/>
          <w:sz w:val="32"/>
          <w:szCs w:val="32"/>
        </w:rPr>
        <w:t>вящим слоям. Руководители и функционеры среднего и низш</w:t>
      </w:r>
      <w:r w:rsidRPr="00A50605">
        <w:rPr>
          <w:rFonts w:ascii="Times New Roman" w:hAnsi="Times New Roman" w:cs="Times New Roman"/>
          <w:sz w:val="32"/>
          <w:szCs w:val="32"/>
        </w:rPr>
        <w:t>е</w:t>
      </w:r>
      <w:r w:rsidRPr="00A50605">
        <w:rPr>
          <w:rFonts w:ascii="Times New Roman" w:hAnsi="Times New Roman" w:cs="Times New Roman"/>
          <w:sz w:val="32"/>
          <w:szCs w:val="32"/>
        </w:rPr>
        <w:t>го уровня – к «передаточным» слоям. Специалисты без руков</w:t>
      </w:r>
      <w:r w:rsidRPr="00A50605">
        <w:rPr>
          <w:rFonts w:ascii="Times New Roman" w:hAnsi="Times New Roman" w:cs="Times New Roman"/>
          <w:sz w:val="32"/>
          <w:szCs w:val="32"/>
        </w:rPr>
        <w:t>о</w:t>
      </w:r>
      <w:r w:rsidRPr="00A50605">
        <w:rPr>
          <w:rFonts w:ascii="Times New Roman" w:hAnsi="Times New Roman" w:cs="Times New Roman"/>
          <w:sz w:val="32"/>
          <w:szCs w:val="32"/>
        </w:rPr>
        <w:t>дящих функций – к «исполнительским» слоям. Учащиеся, ст</w:t>
      </w:r>
      <w:r w:rsidRPr="00A50605">
        <w:rPr>
          <w:rFonts w:ascii="Times New Roman" w:hAnsi="Times New Roman" w:cs="Times New Roman"/>
          <w:sz w:val="32"/>
          <w:szCs w:val="32"/>
        </w:rPr>
        <w:t>у</w:t>
      </w:r>
      <w:r w:rsidRPr="00A50605">
        <w:rPr>
          <w:rFonts w:ascii="Times New Roman" w:hAnsi="Times New Roman" w:cs="Times New Roman"/>
          <w:sz w:val="32"/>
          <w:szCs w:val="32"/>
        </w:rPr>
        <w:t>денты – к иждивенцам.</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Советская интеллигенция получала элитные позиции и роли не в силу профессиональных качеств. Профессии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ствовали внутри государственных организаций, а многие из них зависели от доминирующей идеологии. Образ мышления и этика советской интеллигенции далеки от западного варианта профессионализма. Главная функция советской и</w:t>
      </w:r>
      <w:r w:rsidRPr="00A50605">
        <w:rPr>
          <w:rFonts w:ascii="Times New Roman" w:hAnsi="Times New Roman" w:cs="Times New Roman"/>
          <w:sz w:val="32"/>
          <w:szCs w:val="32"/>
        </w:rPr>
        <w:t>н</w:t>
      </w:r>
      <w:r w:rsidRPr="00A50605">
        <w:rPr>
          <w:rFonts w:ascii="Times New Roman" w:hAnsi="Times New Roman" w:cs="Times New Roman"/>
          <w:sz w:val="32"/>
          <w:szCs w:val="32"/>
        </w:rPr>
        <w:t>теллигенции – в идеологизированном воспитании народа. Источники дох</w:t>
      </w:r>
      <w:r w:rsidRPr="00A50605">
        <w:rPr>
          <w:rFonts w:ascii="Times New Roman" w:hAnsi="Times New Roman" w:cs="Times New Roman"/>
          <w:sz w:val="32"/>
          <w:szCs w:val="32"/>
        </w:rPr>
        <w:t>о</w:t>
      </w:r>
      <w:r w:rsidRPr="00A50605">
        <w:rPr>
          <w:rFonts w:ascii="Times New Roman" w:hAnsi="Times New Roman" w:cs="Times New Roman"/>
          <w:sz w:val="32"/>
          <w:szCs w:val="32"/>
        </w:rPr>
        <w:t>дов и ресурсы влияния интеллигенции жестко контролиров</w:t>
      </w:r>
      <w:r w:rsidRPr="00A50605">
        <w:rPr>
          <w:rFonts w:ascii="Times New Roman" w:hAnsi="Times New Roman" w:cs="Times New Roman"/>
          <w:sz w:val="32"/>
          <w:szCs w:val="32"/>
        </w:rPr>
        <w:t>а</w:t>
      </w:r>
      <w:r w:rsidRPr="00A50605">
        <w:rPr>
          <w:rFonts w:ascii="Times New Roman" w:hAnsi="Times New Roman" w:cs="Times New Roman"/>
          <w:sz w:val="32"/>
          <w:szCs w:val="32"/>
        </w:rPr>
        <w:t>лись государством.</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lastRenderedPageBreak/>
        <w:t>Мобильность советского типа сдерживала рост статуса интелл</w:t>
      </w:r>
      <w:r w:rsidRPr="00A50605">
        <w:rPr>
          <w:rFonts w:ascii="Times New Roman" w:hAnsi="Times New Roman" w:cs="Times New Roman"/>
          <w:sz w:val="32"/>
          <w:szCs w:val="32"/>
        </w:rPr>
        <w:t>и</w:t>
      </w:r>
      <w:r w:rsidRPr="00A50605">
        <w:rPr>
          <w:rFonts w:ascii="Times New Roman" w:hAnsi="Times New Roman" w:cs="Times New Roman"/>
          <w:sz w:val="32"/>
          <w:szCs w:val="32"/>
        </w:rPr>
        <w:t>генции как недостаточно лояльного государству слоя. По подсчетам О.И. Шкаратана и Ю.Ю. Фигатнера, в составе Политбюро ЦК КПСС за 1965–1984 гг. 70,5% составляли в</w:t>
      </w:r>
      <w:r w:rsidRPr="00A50605">
        <w:rPr>
          <w:rFonts w:ascii="Times New Roman" w:hAnsi="Times New Roman" w:cs="Times New Roman"/>
          <w:sz w:val="32"/>
          <w:szCs w:val="32"/>
        </w:rPr>
        <w:t>ы</w:t>
      </w:r>
      <w:r w:rsidRPr="00A50605">
        <w:rPr>
          <w:rFonts w:ascii="Times New Roman" w:hAnsi="Times New Roman" w:cs="Times New Roman"/>
          <w:sz w:val="32"/>
          <w:szCs w:val="32"/>
        </w:rPr>
        <w:t>ходцы из семей беднейшего крестьянства и неквалифицир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ванных рабочих. Из этой когорты членов Политбюро только 8% были детьми работников квалифицированного у</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ственного труда; 8,5% – детьми квалифицированных рабочих; 13,1% – детьми неквалифицированных служащих [9,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75]. Дискрим</w:t>
      </w:r>
      <w:r w:rsidRPr="00A50605">
        <w:rPr>
          <w:rFonts w:ascii="Times New Roman" w:hAnsi="Times New Roman" w:cs="Times New Roman"/>
          <w:sz w:val="32"/>
          <w:szCs w:val="32"/>
        </w:rPr>
        <w:t>и</w:t>
      </w:r>
      <w:r w:rsidRPr="00A50605">
        <w:rPr>
          <w:rFonts w:ascii="Times New Roman" w:hAnsi="Times New Roman" w:cs="Times New Roman"/>
          <w:sz w:val="32"/>
          <w:szCs w:val="32"/>
        </w:rPr>
        <w:t>нация была тем более заметной, что интеллигенция составляла массовую группу общества. В 1991 г. свыше 42 млн из 138,5 млн работающих граждан СССР заняты преимущественно у</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ственным трудом [5,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67, 68, 97].</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Постсоветские трансформации качественно изменили ро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сийское общество, сформировали новый тип стратификации.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Факторы качественных трансформаций социальной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туры так</w:t>
      </w:r>
      <w:r w:rsidRPr="00A50605">
        <w:rPr>
          <w:rFonts w:ascii="Times New Roman" w:hAnsi="Times New Roman" w:cs="Times New Roman"/>
          <w:sz w:val="32"/>
          <w:szCs w:val="32"/>
        </w:rPr>
        <w:t>о</w:t>
      </w:r>
      <w:r w:rsidRPr="00A50605">
        <w:rPr>
          <w:rFonts w:ascii="Times New Roman" w:hAnsi="Times New Roman" w:cs="Times New Roman"/>
          <w:sz w:val="32"/>
          <w:szCs w:val="32"/>
        </w:rPr>
        <w:t>вы: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закрепление плюрализма форм собственности;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формирование классов частных собственников и наёмных рабо</w:t>
      </w:r>
      <w:r w:rsidRPr="00A50605">
        <w:rPr>
          <w:rFonts w:ascii="Times New Roman" w:hAnsi="Times New Roman" w:cs="Times New Roman"/>
          <w:sz w:val="32"/>
          <w:szCs w:val="32"/>
        </w:rPr>
        <w:t>т</w:t>
      </w:r>
      <w:r w:rsidRPr="00A50605">
        <w:rPr>
          <w:rFonts w:ascii="Times New Roman" w:hAnsi="Times New Roman" w:cs="Times New Roman"/>
          <w:sz w:val="32"/>
          <w:szCs w:val="32"/>
        </w:rPr>
        <w:t>ников;</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появление новых типов дифференциации;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xml:space="preserve">– маргинализация весомых слоёв населения;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lastRenderedPageBreak/>
        <w:t>– углубление дифференцированности труда, его функций и мотив</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ций.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Постсоветские трансформации качественно изменили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сийское общество, сформировали новый тип стратификации. В частности, развитие инноваций ограничивается скудостью ресу</w:t>
      </w:r>
      <w:r w:rsidRPr="00A50605">
        <w:rPr>
          <w:rFonts w:ascii="Times New Roman" w:hAnsi="Times New Roman" w:cs="Times New Roman"/>
          <w:sz w:val="32"/>
          <w:szCs w:val="32"/>
        </w:rPr>
        <w:t>р</w:t>
      </w:r>
      <w:r w:rsidRPr="00A50605">
        <w:rPr>
          <w:rFonts w:ascii="Times New Roman" w:hAnsi="Times New Roman" w:cs="Times New Roman"/>
          <w:sz w:val="32"/>
          <w:szCs w:val="32"/>
        </w:rPr>
        <w:t>сов большинства населения, в том числе его квалифицированной части. Для последней адаптация эксте</w:t>
      </w:r>
      <w:r w:rsidRPr="00A50605">
        <w:rPr>
          <w:rFonts w:ascii="Times New Roman" w:hAnsi="Times New Roman" w:cs="Times New Roman"/>
          <w:sz w:val="32"/>
          <w:szCs w:val="32"/>
        </w:rPr>
        <w:t>н</w:t>
      </w:r>
      <w:r w:rsidRPr="00A50605">
        <w:rPr>
          <w:rFonts w:ascii="Times New Roman" w:hAnsi="Times New Roman" w:cs="Times New Roman"/>
          <w:sz w:val="32"/>
          <w:szCs w:val="32"/>
        </w:rPr>
        <w:t>сивна, т.е. направлена на достиж</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ние приемлемого уровня жизни.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Можно выделить несколько основных направлений анализа страт</w:t>
      </w:r>
      <w:r w:rsidRPr="00A50605">
        <w:rPr>
          <w:rFonts w:ascii="Times New Roman" w:hAnsi="Times New Roman" w:cs="Times New Roman"/>
          <w:sz w:val="32"/>
          <w:szCs w:val="32"/>
        </w:rPr>
        <w:t>и</w:t>
      </w:r>
      <w:r w:rsidRPr="00A50605">
        <w:rPr>
          <w:rFonts w:ascii="Times New Roman" w:hAnsi="Times New Roman" w:cs="Times New Roman"/>
          <w:sz w:val="32"/>
          <w:szCs w:val="32"/>
        </w:rPr>
        <w:t>фикации в России: работы Т.И. Заславской, коллективов под руководством З.Т. Голенковой, М.К. Горшкова и Н.Е. Тих</w:t>
      </w:r>
      <w:r w:rsidRPr="00A50605">
        <w:rPr>
          <w:rFonts w:ascii="Times New Roman" w:hAnsi="Times New Roman" w:cs="Times New Roman"/>
          <w:sz w:val="32"/>
          <w:szCs w:val="32"/>
        </w:rPr>
        <w:t>о</w:t>
      </w:r>
      <w:r w:rsidRPr="00A50605">
        <w:rPr>
          <w:rFonts w:ascii="Times New Roman" w:hAnsi="Times New Roman" w:cs="Times New Roman"/>
          <w:sz w:val="32"/>
          <w:szCs w:val="32"/>
        </w:rPr>
        <w:t>новой.</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Труды академика Т.И. Заславской основаны на деятельнос</w:t>
      </w:r>
      <w:r w:rsidRPr="00A50605">
        <w:rPr>
          <w:rFonts w:ascii="Times New Roman" w:hAnsi="Times New Roman" w:cs="Times New Roman"/>
          <w:sz w:val="32"/>
          <w:szCs w:val="32"/>
        </w:rPr>
        <w:t>т</w:t>
      </w:r>
      <w:r w:rsidRPr="00A50605">
        <w:rPr>
          <w:rFonts w:ascii="Times New Roman" w:hAnsi="Times New Roman" w:cs="Times New Roman"/>
          <w:sz w:val="32"/>
          <w:szCs w:val="32"/>
        </w:rPr>
        <w:t>ном подходе к трансформации общества. Стратификационные слои (элита, верхний, средний, базовый и нижние слои) рассма</w:t>
      </w:r>
      <w:r w:rsidRPr="00A50605">
        <w:rPr>
          <w:rFonts w:ascii="Times New Roman" w:hAnsi="Times New Roman" w:cs="Times New Roman"/>
          <w:sz w:val="32"/>
          <w:szCs w:val="32"/>
        </w:rPr>
        <w:t>т</w:t>
      </w:r>
      <w:r w:rsidRPr="00A50605">
        <w:rPr>
          <w:rFonts w:ascii="Times New Roman" w:hAnsi="Times New Roman" w:cs="Times New Roman"/>
          <w:sz w:val="32"/>
          <w:szCs w:val="32"/>
        </w:rPr>
        <w:t>риваются как акторы трансформаций, чьё взаимодействие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деляет итоги социальных процессов. Слои изучаются по ресур</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ной базе, статусу, составу и устройству, ролям и интересам.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Коллектив под руководством З.Т. Голенковой изучает стр</w:t>
      </w:r>
      <w:r w:rsidRPr="00A50605">
        <w:rPr>
          <w:rFonts w:ascii="Times New Roman" w:hAnsi="Times New Roman" w:cs="Times New Roman"/>
          <w:sz w:val="32"/>
          <w:szCs w:val="32"/>
        </w:rPr>
        <w:t>а</w:t>
      </w:r>
      <w:r w:rsidRPr="00A50605">
        <w:rPr>
          <w:rFonts w:ascii="Times New Roman" w:hAnsi="Times New Roman" w:cs="Times New Roman"/>
          <w:sz w:val="32"/>
          <w:szCs w:val="32"/>
        </w:rPr>
        <w:t>тификацию в рамках классового подхода. На мезоуровне учит</w:t>
      </w:r>
      <w:r w:rsidRPr="00A50605">
        <w:rPr>
          <w:rFonts w:ascii="Times New Roman" w:hAnsi="Times New Roman" w:cs="Times New Roman"/>
          <w:sz w:val="32"/>
          <w:szCs w:val="32"/>
        </w:rPr>
        <w:t>ы</w:t>
      </w:r>
      <w:r w:rsidRPr="00A50605">
        <w:rPr>
          <w:rFonts w:ascii="Times New Roman" w:hAnsi="Times New Roman" w:cs="Times New Roman"/>
          <w:sz w:val="32"/>
          <w:szCs w:val="32"/>
        </w:rPr>
        <w:t>ваются показат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ли: занятость в секторах и отраслях экономики, регион проживания. На микроуровне анализируются трудовые функции, квалификация, образовательная и профессиональная подготовка, объём власти.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В-третьих, коллектив под руководством М.К. Горшкова и Н.Е. Тихоновой выделяет крупные слои по самоидентификации уровня д</w:t>
      </w:r>
      <w:r w:rsidRPr="00A50605">
        <w:rPr>
          <w:rFonts w:ascii="Times New Roman" w:hAnsi="Times New Roman" w:cs="Times New Roman"/>
          <w:sz w:val="32"/>
          <w:szCs w:val="32"/>
        </w:rPr>
        <w:t>о</w:t>
      </w:r>
      <w:r w:rsidRPr="00A50605">
        <w:rPr>
          <w:rFonts w:ascii="Times New Roman" w:hAnsi="Times New Roman" w:cs="Times New Roman"/>
          <w:sz w:val="32"/>
          <w:szCs w:val="32"/>
        </w:rPr>
        <w:t>ходов (богатые, средние слои, бедные). Внутри слоёв выделяется 10 иерархических уровней. Учитываются также пов</w:t>
      </w:r>
      <w:r w:rsidRPr="00A50605">
        <w:rPr>
          <w:rFonts w:ascii="Times New Roman" w:hAnsi="Times New Roman" w:cs="Times New Roman"/>
          <w:sz w:val="32"/>
          <w:szCs w:val="32"/>
        </w:rPr>
        <w:t>е</w:t>
      </w:r>
      <w:r w:rsidRPr="00A50605">
        <w:rPr>
          <w:rFonts w:ascii="Times New Roman" w:hAnsi="Times New Roman" w:cs="Times New Roman"/>
          <w:sz w:val="32"/>
          <w:szCs w:val="32"/>
        </w:rPr>
        <w:t>де</w:t>
      </w:r>
      <w:r w:rsidRPr="00A50605">
        <w:rPr>
          <w:rFonts w:ascii="Times New Roman" w:hAnsi="Times New Roman" w:cs="Times New Roman"/>
          <w:sz w:val="32"/>
          <w:szCs w:val="32"/>
        </w:rPr>
        <w:t>н</w:t>
      </w:r>
      <w:r w:rsidRPr="00A50605">
        <w:rPr>
          <w:rFonts w:ascii="Times New Roman" w:hAnsi="Times New Roman" w:cs="Times New Roman"/>
          <w:sz w:val="32"/>
          <w:szCs w:val="32"/>
        </w:rPr>
        <w:t>ческие, мировоззренческие, психологические, нравственные сам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идентификации.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Каким образом парадигма ресурсного подхода применяется на материалах современной России? Можно отметить исследов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Т.И. Заславской, О.И. Шкаратана, В.В. Радаева. Они разл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чаются как по методологии, так и по методикам анализа.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Т.И. Заславская считает основным критерием дифференци</w:t>
      </w:r>
      <w:r w:rsidRPr="00A50605">
        <w:rPr>
          <w:rFonts w:ascii="Times New Roman" w:hAnsi="Times New Roman" w:cs="Times New Roman"/>
          <w:sz w:val="32"/>
          <w:szCs w:val="32"/>
        </w:rPr>
        <w:t>а</w:t>
      </w:r>
      <w:r w:rsidRPr="00A50605">
        <w:rPr>
          <w:rFonts w:ascii="Times New Roman" w:hAnsi="Times New Roman" w:cs="Times New Roman"/>
          <w:sz w:val="32"/>
          <w:szCs w:val="32"/>
        </w:rPr>
        <w:t>ции учёт совокупного капитала индивидов и групп. Внутри сов</w:t>
      </w:r>
      <w:r w:rsidRPr="00A50605">
        <w:rPr>
          <w:rFonts w:ascii="Times New Roman" w:hAnsi="Times New Roman" w:cs="Times New Roman"/>
          <w:sz w:val="32"/>
          <w:szCs w:val="32"/>
        </w:rPr>
        <w:t>о</w:t>
      </w:r>
      <w:r w:rsidRPr="00A50605">
        <w:rPr>
          <w:rFonts w:ascii="Times New Roman" w:hAnsi="Times New Roman" w:cs="Times New Roman"/>
          <w:sz w:val="32"/>
          <w:szCs w:val="32"/>
        </w:rPr>
        <w:t>купного капитала выделяются:</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lastRenderedPageBreak/>
        <w:t>1) политический капитал (объём и значение властных и управленч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полномочий, уровень принимаемых решений);</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2) экономический капитал (объём собственности на матер</w:t>
      </w:r>
      <w:r w:rsidRPr="00A50605">
        <w:rPr>
          <w:rFonts w:ascii="Times New Roman" w:hAnsi="Times New Roman" w:cs="Times New Roman"/>
          <w:sz w:val="32"/>
          <w:szCs w:val="32"/>
        </w:rPr>
        <w:t>и</w:t>
      </w:r>
      <w:r w:rsidRPr="00A50605">
        <w:rPr>
          <w:rFonts w:ascii="Times New Roman" w:hAnsi="Times New Roman" w:cs="Times New Roman"/>
          <w:sz w:val="32"/>
          <w:szCs w:val="32"/>
        </w:rPr>
        <w:t>альные ресурсы и финансовые активы, уровень личного и семе</w:t>
      </w:r>
      <w:r w:rsidRPr="00A50605">
        <w:rPr>
          <w:rFonts w:ascii="Times New Roman" w:hAnsi="Times New Roman" w:cs="Times New Roman"/>
          <w:sz w:val="32"/>
          <w:szCs w:val="32"/>
        </w:rPr>
        <w:t>й</w:t>
      </w:r>
      <w:r w:rsidRPr="00A50605">
        <w:rPr>
          <w:rFonts w:ascii="Times New Roman" w:hAnsi="Times New Roman" w:cs="Times New Roman"/>
          <w:sz w:val="32"/>
          <w:szCs w:val="32"/>
        </w:rPr>
        <w:t>ного дохода);</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3) социальный капитал (широта, прочность и престижность социальных связей групп, уровень их включённости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ственные институты и сети, богатство стиля жизни);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4) культурный капитал (качество воспитания и образования, профе</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сионализм, эрудиция, ценность жизненного опыта).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О.И. Шкаратан предложил ресурсно-потенциальный подход. Он в</w:t>
      </w:r>
      <w:r w:rsidRPr="00A50605">
        <w:rPr>
          <w:rFonts w:ascii="Times New Roman" w:hAnsi="Times New Roman" w:cs="Times New Roman"/>
          <w:sz w:val="32"/>
          <w:szCs w:val="32"/>
        </w:rPr>
        <w:t>ы</w:t>
      </w:r>
      <w:r w:rsidRPr="00A50605">
        <w:rPr>
          <w:rFonts w:ascii="Times New Roman" w:hAnsi="Times New Roman" w:cs="Times New Roman"/>
          <w:sz w:val="32"/>
          <w:szCs w:val="32"/>
        </w:rPr>
        <w:t>явил виды ресурсов на материале работающего населения России, определил методы исследования: построение интеграл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индексов и класте</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ный анализ.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Понимая неполную сопоставимость профессиональных групп с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циальными стратами, приведем сравнительные данные (см. табл. 2).</w:t>
      </w:r>
    </w:p>
    <w:p w:rsidR="00A50605" w:rsidRPr="00A50605" w:rsidRDefault="00A50605" w:rsidP="00A50605">
      <w:pPr>
        <w:spacing w:after="0" w:line="240" w:lineRule="auto"/>
        <w:ind w:firstLine="709"/>
        <w:jc w:val="right"/>
        <w:rPr>
          <w:rFonts w:ascii="Times New Roman" w:eastAsia="Times New Roman" w:hAnsi="Times New Roman" w:cs="Times New Roman"/>
          <w:i/>
          <w:sz w:val="32"/>
          <w:szCs w:val="32"/>
        </w:rPr>
      </w:pPr>
      <w:r w:rsidRPr="00A50605">
        <w:rPr>
          <w:rFonts w:ascii="Times New Roman" w:eastAsia="Times New Roman" w:hAnsi="Times New Roman" w:cs="Times New Roman"/>
          <w:i/>
          <w:iCs/>
          <w:sz w:val="32"/>
          <w:szCs w:val="32"/>
        </w:rPr>
        <w:t>Таблица 2</w:t>
      </w:r>
    </w:p>
    <w:p w:rsidR="00A50605" w:rsidRPr="00A50605" w:rsidRDefault="00A50605" w:rsidP="00A50605">
      <w:pPr>
        <w:spacing w:after="0" w:line="240" w:lineRule="auto"/>
        <w:jc w:val="center"/>
        <w:rPr>
          <w:rFonts w:ascii="Times New Roman" w:eastAsia="Times New Roman" w:hAnsi="Times New Roman" w:cs="Times New Roman"/>
          <w:bCs/>
          <w:sz w:val="32"/>
          <w:szCs w:val="32"/>
        </w:rPr>
      </w:pPr>
      <w:r w:rsidRPr="00A50605">
        <w:rPr>
          <w:rFonts w:ascii="Times New Roman" w:eastAsia="Times New Roman" w:hAnsi="Times New Roman" w:cs="Times New Roman"/>
          <w:bCs/>
          <w:sz w:val="32"/>
          <w:szCs w:val="32"/>
        </w:rPr>
        <w:t>Динамика социальной стратификации в России</w:t>
      </w:r>
    </w:p>
    <w:p w:rsidR="00A50605" w:rsidRPr="00A50605" w:rsidRDefault="00A50605" w:rsidP="00A50605">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(по результатам представительных опросов)</w:t>
      </w:r>
    </w:p>
    <w:p w:rsidR="00A50605" w:rsidRPr="00A50605" w:rsidRDefault="00A50605" w:rsidP="00A50605">
      <w:pPr>
        <w:spacing w:after="0" w:line="240" w:lineRule="auto"/>
        <w:rPr>
          <w:rFonts w:ascii="Times New Roman" w:eastAsia="Times New Roman" w:hAnsi="Times New Roman" w:cs="Times New Roman"/>
          <w:sz w:val="32"/>
          <w:szCs w:val="32"/>
        </w:rPr>
      </w:pPr>
    </w:p>
    <w:tbl>
      <w:tblPr>
        <w:tblW w:w="9703" w:type="dxa"/>
        <w:tblInd w:w="5" w:type="dxa"/>
        <w:tblLayout w:type="fixed"/>
        <w:tblCellMar>
          <w:left w:w="0" w:type="dxa"/>
          <w:right w:w="0" w:type="dxa"/>
        </w:tblCellMar>
        <w:tblLook w:val="0000" w:firstRow="0" w:lastRow="0" w:firstColumn="0" w:lastColumn="0" w:noHBand="0" w:noVBand="0"/>
      </w:tblPr>
      <w:tblGrid>
        <w:gridCol w:w="4154"/>
        <w:gridCol w:w="2767"/>
        <w:gridCol w:w="2782"/>
      </w:tblGrid>
      <w:tr w:rsidR="00A50605" w:rsidRPr="00A50605" w:rsidTr="00914D2A">
        <w:trPr>
          <w:trHeight w:val="478"/>
        </w:trPr>
        <w:tc>
          <w:tcPr>
            <w:tcW w:w="4154" w:type="dxa"/>
            <w:vMerge w:val="restart"/>
            <w:tcBorders>
              <w:top w:val="single" w:sz="4" w:space="0" w:color="auto"/>
              <w:left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Социальные слои</w:t>
            </w:r>
          </w:p>
        </w:tc>
        <w:tc>
          <w:tcPr>
            <w:tcW w:w="5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Валидный процент по социальным </w:t>
            </w: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слоям</w:t>
            </w:r>
          </w:p>
        </w:tc>
      </w:tr>
      <w:tr w:rsidR="00A50605" w:rsidRPr="00A50605" w:rsidTr="00914D2A">
        <w:trPr>
          <w:trHeight w:val="247"/>
        </w:trPr>
        <w:tc>
          <w:tcPr>
            <w:tcW w:w="4154" w:type="dxa"/>
            <w:vMerge/>
            <w:tcBorders>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1994 г.</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2002 г.</w:t>
            </w:r>
          </w:p>
        </w:tc>
      </w:tr>
      <w:tr w:rsidR="00A50605" w:rsidRPr="00A50605" w:rsidTr="00914D2A">
        <w:trPr>
          <w:trHeight w:val="215"/>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Предприниматели</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2,6</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w:t>
            </w:r>
          </w:p>
        </w:tc>
      </w:tr>
      <w:tr w:rsidR="00A50605" w:rsidRPr="00A50605" w:rsidTr="00914D2A">
        <w:trPr>
          <w:trHeight w:val="663"/>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Управляющие высшего звена и чиновники</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0,7</w:t>
            </w:r>
          </w:p>
        </w:tc>
      </w:tr>
      <w:tr w:rsidR="00A50605" w:rsidRPr="00A50605" w:rsidTr="00914D2A">
        <w:trPr>
          <w:trHeight w:val="219"/>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Управляющие среднего звена</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w:t>
            </w:r>
          </w:p>
        </w:tc>
      </w:tr>
      <w:tr w:rsidR="00A50605" w:rsidRPr="00A50605" w:rsidTr="00914D2A">
        <w:trPr>
          <w:trHeight w:val="554"/>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Руководители низового уро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ня </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7,5</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7,2</w:t>
            </w:r>
          </w:p>
        </w:tc>
      </w:tr>
      <w:tr w:rsidR="00A50605" w:rsidRPr="00A50605" w:rsidTr="00914D2A">
        <w:trPr>
          <w:trHeight w:val="421"/>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Высококвалифицированные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фессионалы</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8,2</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3,5</w:t>
            </w:r>
          </w:p>
        </w:tc>
      </w:tr>
      <w:tr w:rsidR="00A50605" w:rsidRPr="00A50605" w:rsidTr="00914D2A">
        <w:trPr>
          <w:trHeight w:val="421"/>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Профессионалы с высшим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зованием</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18,6</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14,3</w:t>
            </w:r>
          </w:p>
        </w:tc>
      </w:tr>
      <w:tr w:rsidR="00A50605" w:rsidRPr="00A50605" w:rsidTr="00914D2A">
        <w:trPr>
          <w:trHeight w:val="421"/>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Работники со средним спец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ным образованием</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19,1</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14,1</w:t>
            </w:r>
          </w:p>
        </w:tc>
      </w:tr>
      <w:tr w:rsidR="00A50605" w:rsidRPr="00A50605" w:rsidTr="00914D2A">
        <w:trPr>
          <w:trHeight w:val="617"/>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Технические работники (в сферах бытовых услуг и 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ганизации управления)</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3,5</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10,9</w:t>
            </w:r>
          </w:p>
        </w:tc>
      </w:tr>
      <w:tr w:rsidR="00A50605" w:rsidRPr="00A50605" w:rsidTr="00914D2A">
        <w:trPr>
          <w:trHeight w:val="622"/>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Квалифицированные и выс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коквалифицированные раб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чие</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25,2</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26,8</w:t>
            </w:r>
          </w:p>
        </w:tc>
      </w:tr>
      <w:tr w:rsidR="00A50605" w:rsidRPr="00A50605" w:rsidTr="00914D2A">
        <w:trPr>
          <w:trHeight w:val="412"/>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Неквалифицированные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луквалифицированные раб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чие</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12,7</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16,7</w:t>
            </w:r>
          </w:p>
        </w:tc>
      </w:tr>
      <w:tr w:rsidR="00A50605" w:rsidRPr="00A50605" w:rsidTr="00914D2A">
        <w:trPr>
          <w:trHeight w:val="261"/>
        </w:trPr>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right"/>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Итого</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r>
    </w:tbl>
    <w:p w:rsidR="00A50605" w:rsidRPr="00A50605" w:rsidRDefault="00A50605" w:rsidP="00A50605">
      <w:pPr>
        <w:spacing w:after="0" w:line="240" w:lineRule="auto"/>
        <w:ind w:firstLine="709"/>
        <w:jc w:val="both"/>
        <w:rPr>
          <w:rFonts w:ascii="Times New Roman" w:eastAsia="Times New Roman" w:hAnsi="Times New Roman" w:cs="Times New Roman"/>
          <w:b/>
          <w:iCs/>
          <w:sz w:val="32"/>
          <w:szCs w:val="32"/>
        </w:rPr>
      </w:pPr>
      <w:r w:rsidRPr="00A50605">
        <w:rPr>
          <w:rFonts w:ascii="Times New Roman" w:eastAsia="Times New Roman" w:hAnsi="Times New Roman" w:cs="Times New Roman"/>
          <w:i/>
          <w:iCs/>
          <w:sz w:val="32"/>
          <w:szCs w:val="32"/>
        </w:rPr>
        <w:t>Источник:</w:t>
      </w:r>
      <w:r w:rsidRPr="00A50605">
        <w:rPr>
          <w:rFonts w:ascii="Times New Roman" w:eastAsia="Times New Roman" w:hAnsi="Times New Roman" w:cs="Times New Roman"/>
          <w:b/>
          <w:iCs/>
          <w:sz w:val="32"/>
          <w:szCs w:val="32"/>
        </w:rPr>
        <w:t xml:space="preserve"> </w:t>
      </w:r>
      <w:r w:rsidRPr="00A50605">
        <w:rPr>
          <w:rFonts w:ascii="Times New Roman" w:eastAsia="Times New Roman" w:hAnsi="Times New Roman" w:cs="Times New Roman"/>
          <w:iCs/>
          <w:sz w:val="32"/>
          <w:szCs w:val="32"/>
        </w:rPr>
        <w:t>Шкаратан О.И., Ильин В.И. Социальная страт</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 xml:space="preserve">фикация России и Восточной Европы: сравнительный анализ. М., 2006. С. </w:t>
      </w:r>
      <w:r w:rsidRPr="00A50605">
        <w:rPr>
          <w:rFonts w:ascii="Times New Roman" w:eastAsia="Times New Roman" w:hAnsi="Times New Roman" w:cs="Times New Roman"/>
          <w:sz w:val="32"/>
          <w:szCs w:val="32"/>
        </w:rPr>
        <w:t>128.</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В.В. Радаев обосновал типологию капиталов, определяющих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альное неравенство. К таковым он отнёс: 1) экономический капитал; 2) физиологический (здоровье, трудоспособность); 3) культурный (знания и навыки социализации); 4) человеческий (качество образования и квалификации); 5) социальный; 6) адм</w:t>
      </w:r>
      <w:r w:rsidRPr="00A50605">
        <w:rPr>
          <w:rFonts w:ascii="Times New Roman" w:hAnsi="Times New Roman" w:cs="Times New Roman"/>
          <w:sz w:val="32"/>
          <w:szCs w:val="32"/>
        </w:rPr>
        <w:t>и</w:t>
      </w:r>
      <w:r w:rsidRPr="00A50605">
        <w:rPr>
          <w:rFonts w:ascii="Times New Roman" w:hAnsi="Times New Roman" w:cs="Times New Roman"/>
          <w:sz w:val="32"/>
          <w:szCs w:val="32"/>
        </w:rPr>
        <w:t>нистративный (положение в организационных иерархиях); 7)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литический; 8) символический (следствие неравного доступа к социально значимой информации). Конвертация отраслевых к</w:t>
      </w:r>
      <w:r w:rsidRPr="00A50605">
        <w:rPr>
          <w:rFonts w:ascii="Times New Roman" w:hAnsi="Times New Roman" w:cs="Times New Roman"/>
          <w:sz w:val="32"/>
          <w:szCs w:val="32"/>
        </w:rPr>
        <w:t>а</w:t>
      </w:r>
      <w:r w:rsidRPr="00A50605">
        <w:rPr>
          <w:rFonts w:ascii="Times New Roman" w:hAnsi="Times New Roman" w:cs="Times New Roman"/>
          <w:sz w:val="32"/>
          <w:szCs w:val="32"/>
        </w:rPr>
        <w:t>питалов обеспеч</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вает возрастание совокупного капитала.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Многие авторы обращают внимание на статусную рассогл</w:t>
      </w:r>
      <w:r w:rsidRPr="00A50605">
        <w:rPr>
          <w:rFonts w:ascii="Times New Roman" w:hAnsi="Times New Roman" w:cs="Times New Roman"/>
          <w:sz w:val="32"/>
          <w:szCs w:val="32"/>
        </w:rPr>
        <w:t>а</w:t>
      </w:r>
      <w:r w:rsidRPr="00A50605">
        <w:rPr>
          <w:rFonts w:ascii="Times New Roman" w:hAnsi="Times New Roman" w:cs="Times New Roman"/>
          <w:sz w:val="32"/>
          <w:szCs w:val="32"/>
        </w:rPr>
        <w:t>сованность социальных групп в России, т.е. несоответствие ме</w:t>
      </w:r>
      <w:r w:rsidRPr="00A50605">
        <w:rPr>
          <w:rFonts w:ascii="Times New Roman" w:hAnsi="Times New Roman" w:cs="Times New Roman"/>
          <w:sz w:val="32"/>
          <w:szCs w:val="32"/>
        </w:rPr>
        <w:t>ж</w:t>
      </w:r>
      <w:r w:rsidRPr="00A50605">
        <w:rPr>
          <w:rFonts w:ascii="Times New Roman" w:hAnsi="Times New Roman" w:cs="Times New Roman"/>
          <w:sz w:val="32"/>
          <w:szCs w:val="32"/>
        </w:rPr>
        <w:t>ду разными позициями (например, уровнем образования и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w:t>
      </w:r>
      <w:r w:rsidRPr="00A50605">
        <w:rPr>
          <w:rFonts w:ascii="Times New Roman" w:hAnsi="Times New Roman" w:cs="Times New Roman"/>
          <w:sz w:val="32"/>
          <w:szCs w:val="32"/>
        </w:rPr>
        <w:t>ь</w:t>
      </w:r>
      <w:r w:rsidRPr="00A50605">
        <w:rPr>
          <w:rFonts w:ascii="Times New Roman" w:hAnsi="Times New Roman" w:cs="Times New Roman"/>
          <w:sz w:val="32"/>
          <w:szCs w:val="32"/>
        </w:rPr>
        <w:t>ным положением). В основе парадокса – маргинальность, переходность статусных позиций 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циальных групп.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Поэтому исследователи критикуют ограничение критериев стратификации одним среднедушевым доходом либо субъекти</w:t>
      </w:r>
      <w:r w:rsidRPr="00A50605">
        <w:rPr>
          <w:rFonts w:ascii="Times New Roman" w:hAnsi="Times New Roman" w:cs="Times New Roman"/>
          <w:sz w:val="32"/>
          <w:szCs w:val="32"/>
        </w:rPr>
        <w:t>в</w:t>
      </w:r>
      <w:r w:rsidRPr="00A50605">
        <w:rPr>
          <w:rFonts w:ascii="Times New Roman" w:hAnsi="Times New Roman" w:cs="Times New Roman"/>
          <w:sz w:val="32"/>
          <w:szCs w:val="32"/>
        </w:rPr>
        <w:t>ными оценками материального положения. Н.Е. Тихонова, Н.М. Давыдова, И.П. Попова предлагают многомерные индексы стр</w:t>
      </w:r>
      <w:r w:rsidRPr="00A50605">
        <w:rPr>
          <w:rFonts w:ascii="Times New Roman" w:hAnsi="Times New Roman" w:cs="Times New Roman"/>
          <w:sz w:val="32"/>
          <w:szCs w:val="32"/>
        </w:rPr>
        <w:t>а</w:t>
      </w:r>
      <w:r w:rsidRPr="00A50605">
        <w:rPr>
          <w:rFonts w:ascii="Times New Roman" w:hAnsi="Times New Roman" w:cs="Times New Roman"/>
          <w:sz w:val="32"/>
          <w:szCs w:val="32"/>
        </w:rPr>
        <w:t>тификации. Они учитывают широкий спектр материальных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сурсов, реальный уровень потребления, субъективные оценки обеспече</w:t>
      </w:r>
      <w:r w:rsidRPr="00A50605">
        <w:rPr>
          <w:rFonts w:ascii="Times New Roman" w:hAnsi="Times New Roman" w:cs="Times New Roman"/>
          <w:sz w:val="32"/>
          <w:szCs w:val="32"/>
        </w:rPr>
        <w:t>н</w:t>
      </w:r>
      <w:r w:rsidRPr="00A50605">
        <w:rPr>
          <w:rFonts w:ascii="Times New Roman" w:hAnsi="Times New Roman" w:cs="Times New Roman"/>
          <w:sz w:val="32"/>
          <w:szCs w:val="32"/>
        </w:rPr>
        <w:t>ности доходов. Реальный уровень включает не только благосостояние, но и уровень депривации, т.е. лишения огран</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чения в наборе потребительских благ, в поддержании среды об</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тания.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Показатели уровня жизни в рамках этой модели: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субъективные оценки наличия самых значительных форм деприв</w:t>
      </w:r>
      <w:r w:rsidRPr="00A50605">
        <w:rPr>
          <w:rFonts w:ascii="Times New Roman" w:hAnsi="Times New Roman" w:cs="Times New Roman"/>
          <w:sz w:val="32"/>
          <w:szCs w:val="32"/>
        </w:rPr>
        <w:t>а</w:t>
      </w:r>
      <w:r w:rsidRPr="00A50605">
        <w:rPr>
          <w:rFonts w:ascii="Times New Roman" w:hAnsi="Times New Roman" w:cs="Times New Roman"/>
          <w:sz w:val="32"/>
          <w:szCs w:val="32"/>
        </w:rPr>
        <w:t>ции;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имущественная обеспеченность;</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наличие недвижимости, которой можно пользоваться п</w:t>
      </w:r>
      <w:r w:rsidRPr="00A50605">
        <w:rPr>
          <w:rFonts w:ascii="Times New Roman" w:hAnsi="Times New Roman" w:cs="Times New Roman"/>
          <w:sz w:val="32"/>
          <w:szCs w:val="32"/>
        </w:rPr>
        <w:t>о</w:t>
      </w:r>
      <w:r w:rsidRPr="00A50605">
        <w:rPr>
          <w:rFonts w:ascii="Times New Roman" w:hAnsi="Times New Roman" w:cs="Times New Roman"/>
          <w:sz w:val="32"/>
          <w:szCs w:val="32"/>
        </w:rPr>
        <w:t>вседневно и продавать;</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качество жилищных условий;</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наличие денежных сбережений и вкладов в разных фо</w:t>
      </w:r>
      <w:r w:rsidRPr="00A50605">
        <w:rPr>
          <w:rFonts w:ascii="Times New Roman" w:hAnsi="Times New Roman" w:cs="Times New Roman"/>
          <w:sz w:val="32"/>
          <w:szCs w:val="32"/>
        </w:rPr>
        <w:t>р</w:t>
      </w:r>
      <w:r w:rsidRPr="00A50605">
        <w:rPr>
          <w:rFonts w:ascii="Times New Roman" w:hAnsi="Times New Roman" w:cs="Times New Roman"/>
          <w:sz w:val="32"/>
          <w:szCs w:val="32"/>
        </w:rPr>
        <w:t>мах;</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возможность использования платных социальных услуг;</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xml:space="preserve">– досуговые платные возможности.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 прикладных исследованиях российской  стратификацио</w:t>
      </w:r>
      <w:r w:rsidRPr="00A50605">
        <w:rPr>
          <w:rFonts w:ascii="Times New Roman" w:hAnsi="Times New Roman" w:cs="Times New Roman"/>
          <w:sz w:val="32"/>
          <w:szCs w:val="32"/>
        </w:rPr>
        <w:t>н</w:t>
      </w:r>
      <w:r w:rsidRPr="00A50605">
        <w:rPr>
          <w:rFonts w:ascii="Times New Roman" w:hAnsi="Times New Roman" w:cs="Times New Roman"/>
          <w:sz w:val="32"/>
          <w:szCs w:val="32"/>
        </w:rPr>
        <w:t>ной ан</w:t>
      </w:r>
      <w:r w:rsidRPr="00A50605">
        <w:rPr>
          <w:rFonts w:ascii="Times New Roman" w:hAnsi="Times New Roman" w:cs="Times New Roman"/>
          <w:sz w:val="32"/>
          <w:szCs w:val="32"/>
        </w:rPr>
        <w:t>а</w:t>
      </w:r>
      <w:r w:rsidRPr="00A50605">
        <w:rPr>
          <w:rFonts w:ascii="Times New Roman" w:hAnsi="Times New Roman" w:cs="Times New Roman"/>
          <w:sz w:val="32"/>
          <w:szCs w:val="32"/>
        </w:rPr>
        <w:t>литики сталкиваются со сложными проблемами. Прежде всего репрезент</w:t>
      </w:r>
      <w:r w:rsidRPr="00A50605">
        <w:rPr>
          <w:rFonts w:ascii="Times New Roman" w:hAnsi="Times New Roman" w:cs="Times New Roman"/>
          <w:sz w:val="32"/>
          <w:szCs w:val="32"/>
        </w:rPr>
        <w:t>а</w:t>
      </w:r>
      <w:r w:rsidRPr="00A50605">
        <w:rPr>
          <w:rFonts w:ascii="Times New Roman" w:hAnsi="Times New Roman" w:cs="Times New Roman"/>
          <w:sz w:val="32"/>
          <w:szCs w:val="32"/>
        </w:rPr>
        <w:t>тивные модели стратификации можно создать только на основе больших выборок и учёта всех имущественных групп. Это затратно, а выявить доходы сверхбогатых и люмпен</w:t>
      </w:r>
      <w:r w:rsidRPr="00A50605">
        <w:rPr>
          <w:rFonts w:ascii="Times New Roman" w:hAnsi="Times New Roman" w:cs="Times New Roman"/>
          <w:sz w:val="32"/>
          <w:szCs w:val="32"/>
        </w:rPr>
        <w:t>и</w:t>
      </w:r>
      <w:r w:rsidRPr="00A50605">
        <w:rPr>
          <w:rFonts w:ascii="Times New Roman" w:hAnsi="Times New Roman" w:cs="Times New Roman"/>
          <w:sz w:val="32"/>
          <w:szCs w:val="32"/>
        </w:rPr>
        <w:t>зированных слоёв – малореально. Сложно обеспечить верифик</w:t>
      </w:r>
      <w:r w:rsidRPr="00A50605">
        <w:rPr>
          <w:rFonts w:ascii="Times New Roman" w:hAnsi="Times New Roman" w:cs="Times New Roman"/>
          <w:sz w:val="32"/>
          <w:szCs w:val="32"/>
        </w:rPr>
        <w:t>а</w:t>
      </w:r>
      <w:r w:rsidRPr="00A50605">
        <w:rPr>
          <w:rFonts w:ascii="Times New Roman" w:hAnsi="Times New Roman" w:cs="Times New Roman"/>
          <w:sz w:val="32"/>
          <w:szCs w:val="32"/>
        </w:rPr>
        <w:t>цию модели на основе ограниченного числа призн</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ков.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Репрезентативное исследование на основе кластерного ан</w:t>
      </w:r>
      <w:r w:rsidRPr="00A50605">
        <w:rPr>
          <w:rFonts w:ascii="Times New Roman" w:hAnsi="Times New Roman" w:cs="Times New Roman"/>
          <w:sz w:val="32"/>
          <w:szCs w:val="32"/>
        </w:rPr>
        <w:t>а</w:t>
      </w:r>
      <w:r w:rsidRPr="00A50605">
        <w:rPr>
          <w:rFonts w:ascii="Times New Roman" w:hAnsi="Times New Roman" w:cs="Times New Roman"/>
          <w:sz w:val="32"/>
          <w:szCs w:val="32"/>
        </w:rPr>
        <w:t>лиза страт предпринято в Институте философии РАН (руковод</w:t>
      </w:r>
      <w:r w:rsidRPr="00A50605">
        <w:rPr>
          <w:rFonts w:ascii="Times New Roman" w:hAnsi="Times New Roman" w:cs="Times New Roman"/>
          <w:sz w:val="32"/>
          <w:szCs w:val="32"/>
        </w:rPr>
        <w:t>и</w:t>
      </w:r>
      <w:r w:rsidRPr="00A50605">
        <w:rPr>
          <w:rFonts w:ascii="Times New Roman" w:hAnsi="Times New Roman" w:cs="Times New Roman"/>
          <w:sz w:val="32"/>
          <w:szCs w:val="32"/>
        </w:rPr>
        <w:t>тели – Н.И. Лапин, Л.А. Беляева). В основу положены три крит</w:t>
      </w:r>
      <w:r w:rsidRPr="00A50605">
        <w:rPr>
          <w:rFonts w:ascii="Times New Roman" w:hAnsi="Times New Roman" w:cs="Times New Roman"/>
          <w:sz w:val="32"/>
          <w:szCs w:val="32"/>
        </w:rPr>
        <w:t>е</w:t>
      </w:r>
      <w:r w:rsidRPr="00A50605">
        <w:rPr>
          <w:rFonts w:ascii="Times New Roman" w:hAnsi="Times New Roman" w:cs="Times New Roman"/>
          <w:sz w:val="32"/>
          <w:szCs w:val="32"/>
        </w:rPr>
        <w:t>рия – наличие властных функций, материальный уровень,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зование. Критерии представлены в виде номинальной шкалы. Так, властные функции индивида выяснялись по числу подч</w:t>
      </w:r>
      <w:r w:rsidRPr="00A50605">
        <w:rPr>
          <w:rFonts w:ascii="Times New Roman" w:hAnsi="Times New Roman" w:cs="Times New Roman"/>
          <w:sz w:val="32"/>
          <w:szCs w:val="32"/>
        </w:rPr>
        <w:t>и</w:t>
      </w:r>
      <w:r w:rsidRPr="00A50605">
        <w:rPr>
          <w:rFonts w:ascii="Times New Roman" w:hAnsi="Times New Roman" w:cs="Times New Roman"/>
          <w:sz w:val="32"/>
          <w:szCs w:val="32"/>
        </w:rPr>
        <w:t>нённых. Материальный уровень жизни – по 6-уровневой шк</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ле доходов. Образование – по формальному уровню.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 итоге пересечения шкал выделено 5 стратификационных класт</w:t>
      </w:r>
      <w:r w:rsidRPr="00A50605">
        <w:rPr>
          <w:rFonts w:ascii="Times New Roman" w:hAnsi="Times New Roman" w:cs="Times New Roman"/>
          <w:sz w:val="32"/>
          <w:szCs w:val="32"/>
        </w:rPr>
        <w:t>е</w:t>
      </w:r>
      <w:r w:rsidRPr="00A50605">
        <w:rPr>
          <w:rFonts w:ascii="Times New Roman" w:hAnsi="Times New Roman" w:cs="Times New Roman"/>
          <w:sz w:val="32"/>
          <w:szCs w:val="32"/>
        </w:rPr>
        <w:t>ров, причём высшее образование было признаком 4 из 5. Это позволяет утверждать, что итоги трансформаций привели к бедности массовых слоёв, плохо адаптирующихся к новым 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шениям в обществе. С другой стороны, характер трудовых оп</w:t>
      </w:r>
      <w:r w:rsidRPr="00A50605">
        <w:rPr>
          <w:rFonts w:ascii="Times New Roman" w:hAnsi="Times New Roman" w:cs="Times New Roman"/>
          <w:sz w:val="32"/>
          <w:szCs w:val="32"/>
        </w:rPr>
        <w:t>е</w:t>
      </w:r>
      <w:r w:rsidRPr="00A50605">
        <w:rPr>
          <w:rFonts w:ascii="Times New Roman" w:hAnsi="Times New Roman" w:cs="Times New Roman"/>
          <w:sz w:val="32"/>
          <w:szCs w:val="32"/>
        </w:rPr>
        <w:t>раций и ёмкость рынка высокооплачиваемой рабочей силы огр</w:t>
      </w:r>
      <w:r w:rsidRPr="00A50605">
        <w:rPr>
          <w:rFonts w:ascii="Times New Roman" w:hAnsi="Times New Roman" w:cs="Times New Roman"/>
          <w:sz w:val="32"/>
          <w:szCs w:val="32"/>
        </w:rPr>
        <w:t>а</w:t>
      </w:r>
      <w:r w:rsidRPr="00A50605">
        <w:rPr>
          <w:rFonts w:ascii="Times New Roman" w:hAnsi="Times New Roman" w:cs="Times New Roman"/>
          <w:sz w:val="32"/>
          <w:szCs w:val="32"/>
        </w:rPr>
        <w:t>ничивают во</w:t>
      </w:r>
      <w:r w:rsidRPr="00A50605">
        <w:rPr>
          <w:rFonts w:ascii="Times New Roman" w:hAnsi="Times New Roman" w:cs="Times New Roman"/>
          <w:sz w:val="32"/>
          <w:szCs w:val="32"/>
        </w:rPr>
        <w:t>с</w:t>
      </w:r>
      <w:r w:rsidRPr="00A50605">
        <w:rPr>
          <w:rFonts w:ascii="Times New Roman" w:hAnsi="Times New Roman" w:cs="Times New Roman"/>
          <w:sz w:val="32"/>
          <w:szCs w:val="32"/>
        </w:rPr>
        <w:t>ходящую мобильность.</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Применительно к постсоветской России учитывается сп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цифика рынка труда, сложность учёта доходов и расходов. О.И. </w:t>
      </w:r>
      <w:r w:rsidRPr="00A50605">
        <w:rPr>
          <w:rFonts w:ascii="Times New Roman" w:hAnsi="Times New Roman" w:cs="Times New Roman"/>
          <w:sz w:val="32"/>
          <w:szCs w:val="32"/>
        </w:rPr>
        <w:lastRenderedPageBreak/>
        <w:t>Шкаратан руководил в 1994 и 2002 гг. представительными опр</w:t>
      </w:r>
      <w:r w:rsidRPr="00A50605">
        <w:rPr>
          <w:rFonts w:ascii="Times New Roman" w:hAnsi="Times New Roman" w:cs="Times New Roman"/>
          <w:sz w:val="32"/>
          <w:szCs w:val="32"/>
        </w:rPr>
        <w:t>о</w:t>
      </w:r>
      <w:r w:rsidRPr="00A50605">
        <w:rPr>
          <w:rFonts w:ascii="Times New Roman" w:hAnsi="Times New Roman" w:cs="Times New Roman"/>
          <w:sz w:val="32"/>
          <w:szCs w:val="32"/>
        </w:rPr>
        <w:t>сами (выборка 2500 респо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дентов), выявившими слои: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1. Предприниматели, коммерсанты.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2. Управляющие высшего звена, чиновники.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3. Управляющие среднего звена.</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4. Управляющие низового звена (супервайзеры).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5. Высококвалифицированные профессионалы.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xml:space="preserve">6. Профессионалы с высшим образованием.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7. Работники со средним специальным образованием.</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8. Работники нефизического труда в торговле, обслужив</w:t>
      </w:r>
      <w:r w:rsidRPr="00A50605">
        <w:rPr>
          <w:rFonts w:ascii="Times New Roman" w:hAnsi="Times New Roman" w:cs="Times New Roman"/>
          <w:sz w:val="32"/>
          <w:szCs w:val="32"/>
        </w:rPr>
        <w:t>а</w:t>
      </w:r>
      <w:r w:rsidRPr="00A50605">
        <w:rPr>
          <w:rFonts w:ascii="Times New Roman" w:hAnsi="Times New Roman" w:cs="Times New Roman"/>
          <w:sz w:val="32"/>
          <w:szCs w:val="32"/>
        </w:rPr>
        <w:t>нии.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9. Квалифицированные рабочие.</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10. Неквалифицированные рабочие.</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Данные группы сравниваются по профессиональным фун</w:t>
      </w:r>
      <w:r w:rsidRPr="00A50605">
        <w:rPr>
          <w:rFonts w:ascii="Times New Roman" w:hAnsi="Times New Roman" w:cs="Times New Roman"/>
          <w:sz w:val="32"/>
          <w:szCs w:val="32"/>
        </w:rPr>
        <w:t>к</w:t>
      </w:r>
      <w:r w:rsidRPr="00A50605">
        <w:rPr>
          <w:rFonts w:ascii="Times New Roman" w:hAnsi="Times New Roman" w:cs="Times New Roman"/>
          <w:sz w:val="32"/>
          <w:szCs w:val="32"/>
        </w:rPr>
        <w:t>циям, кв</w:t>
      </w:r>
      <w:r w:rsidRPr="00A50605">
        <w:rPr>
          <w:rFonts w:ascii="Times New Roman" w:hAnsi="Times New Roman" w:cs="Times New Roman"/>
          <w:sz w:val="32"/>
          <w:szCs w:val="32"/>
        </w:rPr>
        <w:t>а</w:t>
      </w:r>
      <w:r w:rsidRPr="00A50605">
        <w:rPr>
          <w:rFonts w:ascii="Times New Roman" w:hAnsi="Times New Roman" w:cs="Times New Roman"/>
          <w:sz w:val="32"/>
          <w:szCs w:val="32"/>
        </w:rPr>
        <w:t>лификации и образованию, среднему доходу на члена семьи, обеспеченн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движимым и недвижимым имуществом, возможностям труда и соц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ального обеспечения. </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 xml:space="preserve">По итогам исследования «РОМИР-Мониторинга» в </w:t>
      </w:r>
      <w:smartTag w:uri="urn:schemas-microsoft-com:office:smarttags" w:element="metricconverter">
        <w:smartTagPr>
          <w:attr w:name="ProductID" w:val="2005 г"/>
        </w:smartTagPr>
        <w:r w:rsidRPr="00A50605">
          <w:rPr>
            <w:rFonts w:ascii="Times New Roman" w:hAnsi="Times New Roman" w:cs="Times New Roman"/>
            <w:sz w:val="32"/>
            <w:szCs w:val="32"/>
          </w:rPr>
          <w:t>2005 г</w:t>
        </w:r>
      </w:smartTag>
      <w:r w:rsidRPr="00A50605">
        <w:rPr>
          <w:rFonts w:ascii="Times New Roman" w:hAnsi="Times New Roman" w:cs="Times New Roman"/>
          <w:sz w:val="32"/>
          <w:szCs w:val="32"/>
        </w:rPr>
        <w:t>. можно сделать вывод, что социальная структура РФ включает в себя пять страт. Они оценивались не только по уровню дох</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дов, но и по ценностным ориентациям. Выборка 15 тыс. чел. включала в себя  жителей мегаполисов (городов с населением свыше 1 млн. чел.), жителей крупных городов (от 500 до 1000 тыс.), средних городов, малых городов, деревень и посёлков городского типа [7,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49–51].</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Верхний средний класс (9,9% респондентов) – владельцы малых и средних предприятий, менеджеры, интеллектуалы, большая часть высок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квалифицированных рабочих. По данным </w:t>
      </w:r>
      <w:r w:rsidRPr="00A50605">
        <w:rPr>
          <w:rFonts w:ascii="Times New Roman" w:eastAsia="Times New Roman" w:hAnsi="Times New Roman" w:cs="Times New Roman"/>
          <w:sz w:val="32"/>
          <w:szCs w:val="32"/>
        </w:rPr>
        <w:lastRenderedPageBreak/>
        <w:t>исследования, доля предпринимателей в составе населения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ключая крупный капитал) – 2,7%. В системе личных качеств представители страты наибольшее предпочтение отдают инте</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лекту, трудолюбию, порядочности, воле. Из ценностей домин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рует свобода, понимаемая как свободный доступ к информации. Общественная справедливость выражается в личной свободе и правах. На вопрос «Хотели бы вы заняться собственным бизн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сом?» положительно ответили 36,6% («Да, хотел бы» и «Скорее, хотел бы»).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Средний средний класс (15,5 %) включает в себя высший слой интеллигенции и квалифицированных рабочих. Для инте</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лигенции свобода заключается в праве открыто выражать свое мнение, а для «синих воро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ничков» – в возможности заниматься 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бимым делом, на втором месте – право открыто выражать свое мнение и иметь доступ к информации. Далее следует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ность разбогатеть.</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Эти группы совокупно составляют в России средний класс, который насчитывал в 2005 г. около 25% общества. Его предст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вители ориентированы на достижение жизненного успеха, их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личает стремление к личной свободе и богатству. Они ценят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теллект, трудолюбие и успех в жизни. В политике они выступают за сильное государство, порядок и законность в стране.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 Верхний низший класс (19,1%) состоит из интеллигентов (5%),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бочих (10,8%), учащихся (3,3%). Первые две группы по менталитету мало отличаются от групп среднего среднего класса, но имеют более низкий уровень жизни. У интеллигенции это св</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зано с тем, что многие из них являются государственными сл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жащими. Особняком стоит группа учащихся, чья профессионал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ная 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рьера еще впереди.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 Средний низший класс (24,5%) представлен малообесп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ченными группами мало- или неквалифицированных работников физического труда, служащих. Более трети его представителей проживает на селе. Свободу они ставят ниже порядка и социал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ной справедливости. Наиболее ценными человеческими кач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ствами считают трудолюбие, доброту и милосе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дие.</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 Низший класс (31%) – самая многочисленная в России группа, состоит из безработных, пенсионеров, маргинальных 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ев. В этом классе самый низкий образовательный уровень. Су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дения по поводу рыночной экономики у представителей раздел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лись примерно поровну: одна (чуть большая) часть реформы осуждает, другая приветствует. Тем не менее большинство из них уверены, что поворот назад невозможен. </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Степень зависимости от государства резко контрастирует по социально-квалификационным группам. Только 1,3% рук</w:t>
      </w:r>
      <w:r w:rsidRPr="00A50605">
        <w:rPr>
          <w:rFonts w:ascii="Times New Roman" w:hAnsi="Times New Roman" w:cs="Times New Roman"/>
          <w:sz w:val="32"/>
          <w:szCs w:val="32"/>
        </w:rPr>
        <w:t>о</w:t>
      </w:r>
      <w:r w:rsidRPr="00A50605">
        <w:rPr>
          <w:rFonts w:ascii="Times New Roman" w:hAnsi="Times New Roman" w:cs="Times New Roman"/>
          <w:sz w:val="32"/>
          <w:szCs w:val="32"/>
        </w:rPr>
        <w:t>водителей и менеджеров высшего звена чувствуют большую зависимость от государства, а среди квалифицированных р</w:t>
      </w:r>
      <w:r w:rsidRPr="00A50605">
        <w:rPr>
          <w:rFonts w:ascii="Times New Roman" w:hAnsi="Times New Roman" w:cs="Times New Roman"/>
          <w:sz w:val="32"/>
          <w:szCs w:val="32"/>
        </w:rPr>
        <w:t>а</w:t>
      </w:r>
      <w:r w:rsidRPr="00A50605">
        <w:rPr>
          <w:rFonts w:ascii="Times New Roman" w:hAnsi="Times New Roman" w:cs="Times New Roman"/>
          <w:sz w:val="32"/>
          <w:szCs w:val="32"/>
        </w:rPr>
        <w:t>ботников интеллектуального труда таких 22,7%. Работники и</w:t>
      </w:r>
      <w:r w:rsidRPr="00A50605">
        <w:rPr>
          <w:rFonts w:ascii="Times New Roman" w:hAnsi="Times New Roman" w:cs="Times New Roman"/>
          <w:sz w:val="32"/>
          <w:szCs w:val="32"/>
        </w:rPr>
        <w:t>н</w:t>
      </w:r>
      <w:r w:rsidRPr="00A50605">
        <w:rPr>
          <w:rFonts w:ascii="Times New Roman" w:hAnsi="Times New Roman" w:cs="Times New Roman"/>
          <w:sz w:val="32"/>
          <w:szCs w:val="32"/>
        </w:rPr>
        <w:t>теллектуального труда высшей квалификации г</w:t>
      </w:r>
      <w:r w:rsidRPr="00A50605">
        <w:rPr>
          <w:rFonts w:ascii="Times New Roman" w:hAnsi="Times New Roman" w:cs="Times New Roman"/>
          <w:sz w:val="32"/>
          <w:szCs w:val="32"/>
        </w:rPr>
        <w:t>о</w:t>
      </w:r>
      <w:r w:rsidRPr="00A50605">
        <w:rPr>
          <w:rFonts w:ascii="Times New Roman" w:hAnsi="Times New Roman" w:cs="Times New Roman"/>
          <w:sz w:val="32"/>
          <w:szCs w:val="32"/>
        </w:rPr>
        <w:t>раздо ближе по зависимости к руководителям и менеджерам среднего звена (соответственно 4,7 и 4,5%). Парадокс: статус интеллигенции ниже, чем высококвалифицированных рабочих. Рабочие более настроены поддерживать рыночную экономику и иметь со</w:t>
      </w:r>
      <w:r w:rsidRPr="00A50605">
        <w:rPr>
          <w:rFonts w:ascii="Times New Roman" w:hAnsi="Times New Roman" w:cs="Times New Roman"/>
          <w:sz w:val="32"/>
          <w:szCs w:val="32"/>
        </w:rPr>
        <w:t>б</w:t>
      </w:r>
      <w:r w:rsidRPr="00A50605">
        <w:rPr>
          <w:rFonts w:ascii="Times New Roman" w:hAnsi="Times New Roman" w:cs="Times New Roman"/>
          <w:sz w:val="32"/>
          <w:szCs w:val="32"/>
        </w:rPr>
        <w:t>ственный бизнес, чем интеллигенты.</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табл. 3 приведены данные по классовому составу страны, сравн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ны три общества – Российская империя, СССР и Россия.</w:t>
      </w:r>
    </w:p>
    <w:p w:rsidR="00A50605" w:rsidRPr="00A50605" w:rsidRDefault="00A50605" w:rsidP="00A50605">
      <w:pPr>
        <w:tabs>
          <w:tab w:val="left" w:pos="9356"/>
        </w:tabs>
        <w:spacing w:after="0" w:line="240" w:lineRule="auto"/>
        <w:ind w:firstLine="709"/>
        <w:jc w:val="both"/>
        <w:rPr>
          <w:rFonts w:ascii="Times New Roman" w:hAnsi="Times New Roman" w:cs="Times New Roman"/>
          <w:sz w:val="32"/>
          <w:szCs w:val="32"/>
        </w:rPr>
      </w:pPr>
      <w:r w:rsidRPr="00A50605">
        <w:rPr>
          <w:rFonts w:ascii="Times New Roman" w:eastAsia="Times New Roman" w:hAnsi="Times New Roman" w:cs="Times New Roman"/>
          <w:sz w:val="32"/>
          <w:szCs w:val="32"/>
        </w:rPr>
        <w:t>Учтем, что в табл. 3 объемы социальных классов включают в себя неработающих членов семей (учащихся, пенсионеров,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работающих и безработных).</w:t>
      </w:r>
    </w:p>
    <w:p w:rsidR="00A50605" w:rsidRPr="00A50605" w:rsidRDefault="00A50605" w:rsidP="00A50605">
      <w:pPr>
        <w:spacing w:after="0" w:line="240" w:lineRule="auto"/>
        <w:ind w:firstLine="709"/>
        <w:jc w:val="both"/>
        <w:rPr>
          <w:rFonts w:ascii="Times New Roman" w:eastAsia="Times New Roman" w:hAnsi="Times New Roman" w:cs="Times New Roman"/>
          <w:b/>
          <w:iCs/>
          <w:sz w:val="32"/>
          <w:szCs w:val="32"/>
        </w:rPr>
      </w:pPr>
    </w:p>
    <w:p w:rsidR="00A50605" w:rsidRPr="00A50605" w:rsidRDefault="00A50605" w:rsidP="00A50605">
      <w:pPr>
        <w:spacing w:after="0" w:line="240" w:lineRule="auto"/>
        <w:ind w:firstLine="709"/>
        <w:jc w:val="right"/>
        <w:rPr>
          <w:rFonts w:ascii="Times New Roman" w:eastAsia="Times New Roman" w:hAnsi="Times New Roman" w:cs="Times New Roman"/>
          <w:b/>
          <w:iCs/>
          <w:sz w:val="32"/>
          <w:szCs w:val="32"/>
        </w:rPr>
      </w:pPr>
    </w:p>
    <w:p w:rsidR="00A50605" w:rsidRPr="00A50605" w:rsidRDefault="00A50605" w:rsidP="00A50605">
      <w:pPr>
        <w:spacing w:after="0" w:line="240" w:lineRule="auto"/>
        <w:ind w:firstLine="709"/>
        <w:jc w:val="right"/>
        <w:rPr>
          <w:rFonts w:ascii="Times New Roman" w:eastAsia="Times New Roman" w:hAnsi="Times New Roman" w:cs="Times New Roman"/>
          <w:b/>
          <w:iCs/>
          <w:sz w:val="32"/>
          <w:szCs w:val="32"/>
        </w:rPr>
      </w:pPr>
    </w:p>
    <w:p w:rsidR="00A50605" w:rsidRPr="00A50605" w:rsidRDefault="00A50605" w:rsidP="00A50605">
      <w:pPr>
        <w:spacing w:after="0" w:line="240" w:lineRule="auto"/>
        <w:ind w:firstLine="709"/>
        <w:jc w:val="right"/>
        <w:rPr>
          <w:rFonts w:ascii="Times New Roman" w:eastAsia="Times New Roman" w:hAnsi="Times New Roman" w:cs="Times New Roman"/>
          <w:b/>
          <w:iCs/>
          <w:sz w:val="32"/>
          <w:szCs w:val="32"/>
        </w:rPr>
      </w:pPr>
    </w:p>
    <w:p w:rsidR="00A50605" w:rsidRPr="00A50605" w:rsidRDefault="00A50605" w:rsidP="00A50605">
      <w:pPr>
        <w:spacing w:after="0" w:line="240" w:lineRule="auto"/>
        <w:ind w:firstLine="709"/>
        <w:jc w:val="right"/>
        <w:rPr>
          <w:rFonts w:ascii="Times New Roman" w:eastAsia="Times New Roman" w:hAnsi="Times New Roman" w:cs="Times New Roman"/>
          <w:i/>
          <w:sz w:val="32"/>
          <w:szCs w:val="32"/>
        </w:rPr>
      </w:pPr>
      <w:r w:rsidRPr="00A50605">
        <w:rPr>
          <w:rFonts w:ascii="Times New Roman" w:eastAsia="Times New Roman" w:hAnsi="Times New Roman" w:cs="Times New Roman"/>
          <w:i/>
          <w:iCs/>
          <w:sz w:val="32"/>
          <w:szCs w:val="32"/>
        </w:rPr>
        <w:lastRenderedPageBreak/>
        <w:t>Таблица 3</w:t>
      </w:r>
    </w:p>
    <w:p w:rsidR="00A50605" w:rsidRPr="00A50605" w:rsidRDefault="00A50605" w:rsidP="00A50605">
      <w:pPr>
        <w:spacing w:after="0" w:line="240" w:lineRule="auto"/>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Классовый состав населения СССР и России в 1913–2005 гг., %</w:t>
      </w:r>
    </w:p>
    <w:p w:rsidR="00A50605" w:rsidRPr="00A50605" w:rsidRDefault="00A50605" w:rsidP="00A50605">
      <w:pPr>
        <w:spacing w:after="0" w:line="240" w:lineRule="auto"/>
        <w:jc w:val="both"/>
        <w:rPr>
          <w:rFonts w:ascii="Times New Roman" w:eastAsia="Times New Roman" w:hAnsi="Times New Roman" w:cs="Times New Roman"/>
          <w:b/>
          <w:sz w:val="32"/>
          <w:szCs w:val="32"/>
        </w:rPr>
      </w:pPr>
    </w:p>
    <w:tbl>
      <w:tblPr>
        <w:tblW w:w="9356" w:type="dxa"/>
        <w:tblInd w:w="5" w:type="dxa"/>
        <w:tblLayout w:type="fixed"/>
        <w:tblCellMar>
          <w:left w:w="0" w:type="dxa"/>
          <w:right w:w="0" w:type="dxa"/>
        </w:tblCellMar>
        <w:tblLook w:val="0000" w:firstRow="0" w:lastRow="0" w:firstColumn="0" w:lastColumn="0" w:noHBand="0" w:noVBand="0"/>
      </w:tblPr>
      <w:tblGrid>
        <w:gridCol w:w="3562"/>
        <w:gridCol w:w="1448"/>
        <w:gridCol w:w="1449"/>
        <w:gridCol w:w="1448"/>
        <w:gridCol w:w="1449"/>
      </w:tblGrid>
      <w:tr w:rsidR="00A50605" w:rsidRPr="00A50605" w:rsidTr="00914D2A">
        <w:trPr>
          <w:trHeight w:val="202"/>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Классы</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1913 г.</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1928 г.</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1975 г.</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2005 г.</w:t>
            </w:r>
          </w:p>
        </w:tc>
      </w:tr>
      <w:tr w:rsidR="00A50605" w:rsidRPr="00A50605" w:rsidTr="00914D2A">
        <w:trPr>
          <w:trHeight w:val="202"/>
        </w:trPr>
        <w:tc>
          <w:tcPr>
            <w:tcW w:w="3562" w:type="dxa"/>
            <w:tcBorders>
              <w:top w:val="nil"/>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Все население (включая неработающих членов семей)</w:t>
            </w:r>
          </w:p>
        </w:tc>
        <w:tc>
          <w:tcPr>
            <w:tcW w:w="1448"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1449"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1448"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1449"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r>
      <w:tr w:rsidR="00A50605" w:rsidRPr="00A50605" w:rsidTr="00914D2A">
        <w:trPr>
          <w:trHeight w:val="221"/>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том числе:</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p>
        </w:tc>
      </w:tr>
      <w:tr w:rsidR="00A50605" w:rsidRPr="00A50605" w:rsidTr="00914D2A">
        <w:trPr>
          <w:trHeight w:val="221"/>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рабочие и служащие</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17,0</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17,6</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82,9</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80</w:t>
            </w:r>
          </w:p>
        </w:tc>
      </w:tr>
      <w:tr w:rsidR="00A50605" w:rsidRPr="00A50605" w:rsidTr="00914D2A">
        <w:trPr>
          <w:trHeight w:val="221"/>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Из них рабочие</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14,6</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12,4</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60,9</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60</w:t>
            </w:r>
          </w:p>
        </w:tc>
      </w:tr>
      <w:tr w:rsidR="00A50605" w:rsidRPr="00A50605" w:rsidTr="00914D2A">
        <w:trPr>
          <w:trHeight w:val="226"/>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Колхозное крестьянство и кооперированные 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стари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2,9</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17,1</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w:t>
            </w:r>
          </w:p>
        </w:tc>
      </w:tr>
      <w:tr w:rsidR="00A50605" w:rsidRPr="00A50605" w:rsidTr="00914D2A">
        <w:trPr>
          <w:trHeight w:val="216"/>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Крестьяне-единоличники и некооперированные 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стари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66,7</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74,9</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tabs>
                <w:tab w:val="left" w:leader="underscore" w:pos="608"/>
              </w:tabs>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w:t>
            </w:r>
          </w:p>
        </w:tc>
      </w:tr>
      <w:tr w:rsidR="00A50605" w:rsidRPr="00A50605" w:rsidTr="00914D2A">
        <w:trPr>
          <w:trHeight w:val="250"/>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Буржуазия </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16,3</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4,6</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w:t>
            </w:r>
          </w:p>
        </w:tc>
      </w:tr>
    </w:tbl>
    <w:p w:rsidR="00A50605" w:rsidRPr="00A50605" w:rsidRDefault="00A50605" w:rsidP="00A50605">
      <w:pPr>
        <w:spacing w:after="0" w:line="240" w:lineRule="auto"/>
        <w:ind w:firstLine="708"/>
        <w:jc w:val="both"/>
        <w:rPr>
          <w:rFonts w:ascii="Times New Roman" w:eastAsia="Times New Roman" w:hAnsi="Times New Roman" w:cs="Times New Roman"/>
          <w:b/>
          <w:sz w:val="32"/>
          <w:szCs w:val="32"/>
        </w:rPr>
      </w:pPr>
      <w:r w:rsidRPr="00A50605">
        <w:rPr>
          <w:rFonts w:ascii="Times New Roman" w:eastAsia="Times New Roman" w:hAnsi="Times New Roman" w:cs="Times New Roman"/>
          <w:i/>
          <w:sz w:val="32"/>
          <w:szCs w:val="32"/>
        </w:rPr>
        <w:t>Источник:</w:t>
      </w:r>
      <w:r w:rsidRPr="00A50605">
        <w:rPr>
          <w:rFonts w:ascii="Times New Roman" w:hAnsi="Times New Roman" w:cs="Times New Roman"/>
          <w:i/>
          <w:sz w:val="32"/>
          <w:szCs w:val="32"/>
        </w:rPr>
        <w:t xml:space="preserve"> </w:t>
      </w:r>
      <w:r w:rsidRPr="00A50605">
        <w:rPr>
          <w:rFonts w:ascii="Times New Roman" w:hAnsi="Times New Roman" w:cs="Times New Roman"/>
          <w:sz w:val="32"/>
          <w:szCs w:val="32"/>
        </w:rPr>
        <w:t>Реальная Россия: Социальная стратификация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ного российского общества … С. 113.</w:t>
      </w:r>
    </w:p>
    <w:p w:rsidR="00A50605" w:rsidRPr="00A50605" w:rsidRDefault="00A50605" w:rsidP="00A50605">
      <w:pPr>
        <w:spacing w:after="0" w:line="240" w:lineRule="auto"/>
        <w:ind w:firstLine="709"/>
        <w:jc w:val="both"/>
        <w:rPr>
          <w:rFonts w:ascii="Times New Roman" w:eastAsia="Times New Roman" w:hAnsi="Times New Roman" w:cs="Times New Roman"/>
          <w:b/>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Из табл. 4 при выборке 89 тыс. респондентов видно, что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ля высшего класса в России в 4–5 раз меньше, чем в таких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нах, как Великобритания, Дания, Германия. Доли низшего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него класса примерно одинаковы, на уровне 20–30%. По пропо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циям основных классов население России близко к таким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нам, как Греция и Португалия. </w:t>
      </w:r>
    </w:p>
    <w:p w:rsidR="00A50605" w:rsidRPr="00A50605" w:rsidRDefault="00A50605" w:rsidP="00A50605">
      <w:pPr>
        <w:tabs>
          <w:tab w:val="left" w:pos="4166"/>
          <w:tab w:val="left" w:leader="underscore" w:pos="6014"/>
          <w:tab w:val="left" w:leader="underscore" w:pos="6101"/>
          <w:tab w:val="left" w:leader="underscore" w:pos="6624"/>
        </w:tabs>
        <w:spacing w:after="0" w:line="240" w:lineRule="auto"/>
        <w:ind w:firstLine="709"/>
        <w:jc w:val="right"/>
        <w:rPr>
          <w:rFonts w:ascii="Times New Roman" w:eastAsia="Times New Roman" w:hAnsi="Times New Roman" w:cs="Times New Roman"/>
          <w:b/>
          <w:i/>
          <w:iCs/>
          <w:sz w:val="32"/>
          <w:szCs w:val="32"/>
        </w:rPr>
      </w:pPr>
    </w:p>
    <w:p w:rsidR="00A50605" w:rsidRPr="00A50605" w:rsidRDefault="00A50605" w:rsidP="00A50605">
      <w:pPr>
        <w:tabs>
          <w:tab w:val="left" w:pos="4166"/>
          <w:tab w:val="left" w:leader="underscore" w:pos="6014"/>
          <w:tab w:val="left" w:leader="underscore" w:pos="6101"/>
          <w:tab w:val="left" w:leader="underscore" w:pos="6624"/>
        </w:tabs>
        <w:spacing w:after="0" w:line="240" w:lineRule="auto"/>
        <w:ind w:firstLine="709"/>
        <w:jc w:val="right"/>
        <w:rPr>
          <w:rFonts w:ascii="Times New Roman" w:eastAsia="Times New Roman" w:hAnsi="Times New Roman" w:cs="Times New Roman"/>
          <w:i/>
          <w:iCs/>
          <w:sz w:val="32"/>
          <w:szCs w:val="32"/>
        </w:rPr>
      </w:pPr>
      <w:r w:rsidRPr="00A50605">
        <w:rPr>
          <w:rFonts w:ascii="Times New Roman" w:eastAsia="Times New Roman" w:hAnsi="Times New Roman" w:cs="Times New Roman"/>
          <w:i/>
          <w:iCs/>
          <w:sz w:val="32"/>
          <w:szCs w:val="32"/>
        </w:rPr>
        <w:t>Таблица 4</w:t>
      </w:r>
    </w:p>
    <w:p w:rsidR="00A50605" w:rsidRPr="00A50605" w:rsidRDefault="00A50605" w:rsidP="00A50605">
      <w:pPr>
        <w:tabs>
          <w:tab w:val="left" w:pos="4166"/>
          <w:tab w:val="left" w:leader="underscore" w:pos="6014"/>
          <w:tab w:val="left" w:leader="underscore" w:pos="6101"/>
          <w:tab w:val="left" w:leader="underscore" w:pos="6624"/>
        </w:tabs>
        <w:spacing w:after="0" w:line="240" w:lineRule="auto"/>
        <w:ind w:firstLine="709"/>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Классовая структура в странах Европейского Союза и Ро</w:t>
      </w:r>
      <w:r w:rsidRPr="00A50605">
        <w:rPr>
          <w:rFonts w:ascii="Times New Roman" w:eastAsia="Times New Roman" w:hAnsi="Times New Roman" w:cs="Times New Roman"/>
          <w:iCs/>
          <w:sz w:val="32"/>
          <w:szCs w:val="32"/>
        </w:rPr>
        <w:t>с</w:t>
      </w:r>
      <w:r w:rsidRPr="00A50605">
        <w:rPr>
          <w:rFonts w:ascii="Times New Roman" w:eastAsia="Times New Roman" w:hAnsi="Times New Roman" w:cs="Times New Roman"/>
          <w:iCs/>
          <w:sz w:val="32"/>
          <w:szCs w:val="32"/>
        </w:rPr>
        <w:t>сии, се</w:t>
      </w:r>
      <w:r w:rsidRPr="00A50605">
        <w:rPr>
          <w:rFonts w:ascii="Times New Roman" w:eastAsia="Times New Roman" w:hAnsi="Times New Roman" w:cs="Times New Roman"/>
          <w:iCs/>
          <w:sz w:val="32"/>
          <w:szCs w:val="32"/>
        </w:rPr>
        <w:t>н</w:t>
      </w:r>
      <w:r w:rsidRPr="00A50605">
        <w:rPr>
          <w:rFonts w:ascii="Times New Roman" w:eastAsia="Times New Roman" w:hAnsi="Times New Roman" w:cs="Times New Roman"/>
          <w:iCs/>
          <w:sz w:val="32"/>
          <w:szCs w:val="32"/>
        </w:rPr>
        <w:t xml:space="preserve">тябрь 1992 </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iCs/>
          <w:sz w:val="32"/>
          <w:szCs w:val="32"/>
        </w:rPr>
        <w:t>май 1995 г., %</w:t>
      </w:r>
    </w:p>
    <w:p w:rsidR="00A50605" w:rsidRPr="00A50605" w:rsidRDefault="00A50605" w:rsidP="00A50605">
      <w:pPr>
        <w:tabs>
          <w:tab w:val="left" w:pos="4166"/>
          <w:tab w:val="left" w:leader="underscore" w:pos="6014"/>
          <w:tab w:val="left" w:leader="underscore" w:pos="6101"/>
          <w:tab w:val="left" w:leader="underscore" w:pos="6624"/>
        </w:tabs>
        <w:spacing w:after="0" w:line="240" w:lineRule="auto"/>
        <w:jc w:val="center"/>
        <w:rPr>
          <w:rFonts w:ascii="Times New Roman" w:eastAsia="Times New Roman" w:hAnsi="Times New Roman" w:cs="Times New Roman"/>
          <w:sz w:val="32"/>
          <w:szCs w:val="32"/>
        </w:rPr>
      </w:pPr>
    </w:p>
    <w:tbl>
      <w:tblPr>
        <w:tblW w:w="9498" w:type="dxa"/>
        <w:tblInd w:w="5" w:type="dxa"/>
        <w:tblLayout w:type="fixed"/>
        <w:tblCellMar>
          <w:left w:w="0" w:type="dxa"/>
          <w:right w:w="0" w:type="dxa"/>
        </w:tblCellMar>
        <w:tblLook w:val="0000" w:firstRow="0" w:lastRow="0" w:firstColumn="0" w:lastColumn="0" w:noHBand="0" w:noVBand="0"/>
      </w:tblPr>
      <w:tblGrid>
        <w:gridCol w:w="1701"/>
        <w:gridCol w:w="554"/>
        <w:gridCol w:w="724"/>
        <w:gridCol w:w="724"/>
        <w:gridCol w:w="725"/>
        <w:gridCol w:w="724"/>
        <w:gridCol w:w="724"/>
        <w:gridCol w:w="724"/>
        <w:gridCol w:w="725"/>
        <w:gridCol w:w="724"/>
        <w:gridCol w:w="724"/>
        <w:gridCol w:w="725"/>
      </w:tblGrid>
      <w:tr w:rsidR="00A50605" w:rsidRPr="00A50605" w:rsidTr="00914D2A">
        <w:trPr>
          <w:cantSplit/>
          <w:trHeight w:val="1731"/>
        </w:trPr>
        <w:tc>
          <w:tcPr>
            <w:tcW w:w="170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Классы</w:t>
            </w:r>
          </w:p>
        </w:tc>
        <w:tc>
          <w:tcPr>
            <w:tcW w:w="55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 стран ЕС</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Россия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Бельгия</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Велико</w:t>
            </w:r>
            <w:r w:rsidRPr="00A50605">
              <w:rPr>
                <w:rFonts w:ascii="Times New Roman" w:eastAsia="Times New Roman" w:hAnsi="Times New Roman" w:cs="Times New Roman"/>
                <w:sz w:val="32"/>
                <w:szCs w:val="32"/>
              </w:rPr>
              <w:softHyphen/>
              <w:t>британия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Греция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Дания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Испания</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Италия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Португалия</w:t>
            </w:r>
          </w:p>
        </w:tc>
        <w:tc>
          <w:tcPr>
            <w:tcW w:w="7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Франция</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ФРГ</w:t>
            </w:r>
          </w:p>
        </w:tc>
      </w:tr>
      <w:tr w:rsidR="00A50605" w:rsidRPr="00A50605" w:rsidTr="00914D2A">
        <w:trPr>
          <w:cantSplit/>
          <w:trHeight w:val="557"/>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lastRenderedPageBreak/>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7</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12</w:t>
            </w:r>
          </w:p>
        </w:tc>
      </w:tr>
      <w:tr w:rsidR="00A50605" w:rsidRPr="00A50605" w:rsidTr="00914D2A">
        <w:trPr>
          <w:trHeight w:val="221"/>
        </w:trPr>
        <w:tc>
          <w:tcPr>
            <w:tcW w:w="1701"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Высший</w:t>
            </w:r>
          </w:p>
        </w:tc>
        <w:tc>
          <w:tcPr>
            <w:tcW w:w="55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9,2</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2,4</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8,7</w:t>
            </w:r>
          </w:p>
        </w:tc>
        <w:tc>
          <w:tcPr>
            <w:tcW w:w="725"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110,1</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77,5</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113,6</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66,7</w:t>
            </w:r>
          </w:p>
        </w:tc>
        <w:tc>
          <w:tcPr>
            <w:tcW w:w="725"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99,4</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44,0</w:t>
            </w:r>
          </w:p>
        </w:tc>
        <w:tc>
          <w:tcPr>
            <w:tcW w:w="724"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88,0</w:t>
            </w:r>
          </w:p>
        </w:tc>
        <w:tc>
          <w:tcPr>
            <w:tcW w:w="725"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110,7</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Высший- средний</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99,3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88,8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113,9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77,5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113,1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111,5</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7</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12</w:t>
            </w:r>
          </w:p>
        </w:tc>
      </w:tr>
      <w:tr w:rsidR="00A50605" w:rsidRPr="00A50605" w:rsidTr="00914D2A">
        <w:trPr>
          <w:trHeight w:val="21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Высшие классы</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118,5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88,2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115,1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118,9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113,3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227,5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116,9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88,4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Г22,2</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Средний-средний</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115,2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119,8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331,9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110,5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116,9</w:t>
            </w:r>
          </w:p>
        </w:tc>
        <w:tc>
          <w:tcPr>
            <w:tcW w:w="725"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119,7</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Низший-средний</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223,1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228,8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330,4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117,3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220,7</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115,6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113,9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110,0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227,7</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30,3</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115,3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330,1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111,3</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223,8</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116,5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111,6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116,4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13,4</w:t>
            </w:r>
          </w:p>
        </w:tc>
      </w:tr>
      <w:tr w:rsidR="00A50605" w:rsidRPr="00A50605" w:rsidTr="00914D2A">
        <w:trPr>
          <w:trHeight w:val="22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Низший-низший</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224,6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118,1</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117,6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441,5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99,3</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446,9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339,6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556,1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118,4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10,7</w:t>
            </w:r>
          </w:p>
        </w:tc>
      </w:tr>
      <w:tr w:rsidR="00A50605" w:rsidRPr="00A50605" w:rsidTr="00914D2A">
        <w:trPr>
          <w:trHeight w:val="216"/>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Низшие классы</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339,9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550,6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229,4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441,4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553,0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663,4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551,2</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668,5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334,8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24,1</w:t>
            </w:r>
          </w:p>
        </w:tc>
      </w:tr>
      <w:tr w:rsidR="00A50605" w:rsidRPr="00A50605" w:rsidTr="00914D2A">
        <w:trPr>
          <w:trHeight w:val="235"/>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 класс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фициров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ны</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00,0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55,3</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99,9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00,1</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44,7</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00,0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00,0</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66,9</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ind w:firstLine="709"/>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00,5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3,7</w:t>
            </w:r>
          </w:p>
        </w:tc>
      </w:tr>
    </w:tbl>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eastAsia="Times New Roman" w:hAnsi="Times New Roman" w:cs="Times New Roman"/>
          <w:i/>
          <w:sz w:val="32"/>
          <w:szCs w:val="32"/>
        </w:rPr>
        <w:t>Источник:</w:t>
      </w:r>
      <w:r w:rsidRPr="00A50605">
        <w:rPr>
          <w:rFonts w:ascii="Times New Roman" w:hAnsi="Times New Roman" w:cs="Times New Roman"/>
          <w:sz w:val="32"/>
          <w:szCs w:val="32"/>
        </w:rPr>
        <w:t xml:space="preserve"> Реальная Россия: Социальная стратификация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ного российского общества … С. 456.</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докладе «Стратегия развития государства на период до 2010 года», подготовленном Госсоветом РФ, отмечалось, что «в соци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культурном и в экономическом плане в России сложились два неравных социальных слоя – обеспеченности и бедности. Слой обеспеченности, в котором сохранился или увеличился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реформенный уровень благосостояния, включает 25–30 млн чел., </w:t>
      </w:r>
      <w:r w:rsidRPr="00A50605">
        <w:rPr>
          <w:rFonts w:ascii="Times New Roman" w:eastAsia="Times New Roman" w:hAnsi="Times New Roman" w:cs="Times New Roman"/>
          <w:sz w:val="32"/>
          <w:szCs w:val="32"/>
        </w:rPr>
        <w:lastRenderedPageBreak/>
        <w:t>или пятую часть населения. Из них 8–10 млн чел. (5–7%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достигли западных стандартов потребления продуктов пит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предметов гардероба, товаров бытового и хозяйственного назначения, услуг. Слой бедности, где среднедушевые доходы не покрывают прож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точный минимум, охватил почти 60 млн чел., т. е. около 40% населения» [8,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15].</w:t>
      </w:r>
    </w:p>
    <w:p w:rsidR="00A50605" w:rsidRPr="00A50605" w:rsidRDefault="00A50605" w:rsidP="00A50605">
      <w:pPr>
        <w:spacing w:after="0" w:line="240" w:lineRule="auto"/>
        <w:jc w:val="both"/>
        <w:rPr>
          <w:rFonts w:ascii="Times New Roman" w:eastAsia="Times New Roman" w:hAnsi="Times New Roman" w:cs="Times New Roman"/>
          <w:b/>
          <w:iCs/>
          <w:sz w:val="32"/>
          <w:szCs w:val="32"/>
        </w:rPr>
      </w:pPr>
    </w:p>
    <w:p w:rsidR="00A50605" w:rsidRPr="00A50605" w:rsidRDefault="00A50605" w:rsidP="00A50605">
      <w:pPr>
        <w:spacing w:after="0" w:line="240" w:lineRule="auto"/>
        <w:ind w:firstLine="709"/>
        <w:jc w:val="right"/>
        <w:rPr>
          <w:rFonts w:ascii="Times New Roman" w:eastAsia="Times New Roman" w:hAnsi="Times New Roman" w:cs="Times New Roman"/>
          <w:i/>
          <w:sz w:val="32"/>
          <w:szCs w:val="32"/>
        </w:rPr>
      </w:pPr>
      <w:r w:rsidRPr="00A50605">
        <w:rPr>
          <w:rFonts w:ascii="Times New Roman" w:eastAsia="Times New Roman" w:hAnsi="Times New Roman" w:cs="Times New Roman"/>
          <w:i/>
          <w:iCs/>
          <w:sz w:val="32"/>
          <w:szCs w:val="32"/>
        </w:rPr>
        <w:t>Таблица 5</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Средний годовой уровень доходов в классах ряда стран</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Европы и России (на одного члена семьи), 2001 г., евро</w:t>
      </w:r>
    </w:p>
    <w:p w:rsidR="00A50605" w:rsidRPr="00A50605" w:rsidRDefault="00A50605" w:rsidP="00A50605">
      <w:pPr>
        <w:spacing w:after="0" w:line="240" w:lineRule="auto"/>
        <w:ind w:firstLine="709"/>
        <w:jc w:val="center"/>
        <w:rPr>
          <w:rFonts w:ascii="Times New Roman" w:eastAsia="Times New Roman" w:hAnsi="Times New Roman" w:cs="Times New Roman"/>
          <w:iCs/>
          <w:sz w:val="32"/>
          <w:szCs w:val="32"/>
        </w:rPr>
      </w:pPr>
    </w:p>
    <w:tbl>
      <w:tblPr>
        <w:tblW w:w="9356" w:type="dxa"/>
        <w:tblInd w:w="5" w:type="dxa"/>
        <w:tblLayout w:type="fixed"/>
        <w:tblCellMar>
          <w:left w:w="0" w:type="dxa"/>
          <w:right w:w="0" w:type="dxa"/>
        </w:tblCellMar>
        <w:tblLook w:val="0000" w:firstRow="0" w:lastRow="0" w:firstColumn="0" w:lastColumn="0" w:noHBand="0" w:noVBand="0"/>
      </w:tblPr>
      <w:tblGrid>
        <w:gridCol w:w="2268"/>
        <w:gridCol w:w="1560"/>
        <w:gridCol w:w="1417"/>
        <w:gridCol w:w="1418"/>
        <w:gridCol w:w="1417"/>
        <w:gridCol w:w="1276"/>
      </w:tblGrid>
      <w:tr w:rsidR="00A50605" w:rsidRPr="00A50605" w:rsidTr="00914D2A">
        <w:trPr>
          <w:trHeight w:val="211"/>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b/>
                <w:sz w:val="32"/>
                <w:szCs w:val="32"/>
              </w:rPr>
            </w:pPr>
            <w:r w:rsidRPr="00A50605">
              <w:rPr>
                <w:rFonts w:ascii="Times New Roman" w:eastAsia="Times New Roman" w:hAnsi="Times New Roman" w:cs="Times New Roman"/>
                <w:sz w:val="32"/>
                <w:szCs w:val="32"/>
              </w:rPr>
              <w:t>Классы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Велик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британия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Испания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Франция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Польша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Россия</w:t>
            </w:r>
          </w:p>
        </w:tc>
      </w:tr>
      <w:tr w:rsidR="00A50605" w:rsidRPr="00A50605" w:rsidTr="00914D2A">
        <w:trPr>
          <w:trHeight w:val="211"/>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6</w:t>
            </w:r>
          </w:p>
        </w:tc>
      </w:tr>
      <w:tr w:rsidR="00A50605" w:rsidRPr="00A50605" w:rsidTr="00914D2A">
        <w:trPr>
          <w:trHeight w:val="211"/>
        </w:trPr>
        <w:tc>
          <w:tcPr>
            <w:tcW w:w="2268" w:type="dxa"/>
            <w:tcBorders>
              <w:top w:val="nil"/>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Высший</w:t>
            </w:r>
          </w:p>
        </w:tc>
        <w:tc>
          <w:tcPr>
            <w:tcW w:w="1560"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39626</w:t>
            </w:r>
          </w:p>
        </w:tc>
        <w:tc>
          <w:tcPr>
            <w:tcW w:w="1417"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20378</w:t>
            </w:r>
          </w:p>
        </w:tc>
        <w:tc>
          <w:tcPr>
            <w:tcW w:w="1418"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25085</w:t>
            </w:r>
          </w:p>
        </w:tc>
        <w:tc>
          <w:tcPr>
            <w:tcW w:w="1417"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4050</w:t>
            </w:r>
          </w:p>
        </w:tc>
        <w:tc>
          <w:tcPr>
            <w:tcW w:w="1276" w:type="dxa"/>
            <w:tcBorders>
              <w:top w:val="nil"/>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2378</w:t>
            </w:r>
          </w:p>
        </w:tc>
      </w:tr>
      <w:tr w:rsidR="00A50605" w:rsidRPr="00A50605" w:rsidTr="00914D2A">
        <w:trPr>
          <w:trHeight w:val="22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Высший-средний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30839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14401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18100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3890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2045</w:t>
            </w:r>
          </w:p>
        </w:tc>
      </w:tr>
      <w:tr w:rsidR="00A50605" w:rsidRPr="00A50605" w:rsidTr="00914D2A">
        <w:trPr>
          <w:trHeight w:val="221"/>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6</w:t>
            </w:r>
          </w:p>
        </w:tc>
      </w:tr>
      <w:tr w:rsidR="00A50605" w:rsidRPr="00A50605" w:rsidTr="00914D2A">
        <w:trPr>
          <w:trHeight w:val="22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Средний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21894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11274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16717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2851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1854</w:t>
            </w:r>
          </w:p>
        </w:tc>
      </w:tr>
      <w:tr w:rsidR="00A50605" w:rsidRPr="00A50605" w:rsidTr="00914D2A">
        <w:trPr>
          <w:trHeight w:val="22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20264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9149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13173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1357</w:t>
            </w:r>
          </w:p>
        </w:tc>
      </w:tr>
      <w:tr w:rsidR="00A50605" w:rsidRPr="00A50605" w:rsidTr="00914D2A">
        <w:trPr>
          <w:trHeight w:val="22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14796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6816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11908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1496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1296</w:t>
            </w:r>
          </w:p>
        </w:tc>
      </w:tr>
      <w:tr w:rsidR="00A50605" w:rsidRPr="00A50605" w:rsidTr="00914D2A">
        <w:trPr>
          <w:trHeight w:val="259"/>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Низший низший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9448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6741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796</w:t>
            </w:r>
          </w:p>
        </w:tc>
      </w:tr>
    </w:tbl>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eastAsia="Times New Roman" w:hAnsi="Times New Roman" w:cs="Times New Roman"/>
          <w:i/>
          <w:sz w:val="32"/>
          <w:szCs w:val="32"/>
        </w:rPr>
        <w:t>Источник:</w:t>
      </w:r>
      <w:r w:rsidRPr="00A50605">
        <w:rPr>
          <w:rFonts w:ascii="Times New Roman" w:eastAsia="Times New Roman" w:hAnsi="Times New Roman" w:cs="Times New Roman"/>
          <w:sz w:val="32"/>
          <w:szCs w:val="32"/>
        </w:rPr>
        <w:t xml:space="preserve"> </w:t>
      </w:r>
      <w:r w:rsidRPr="00A50605">
        <w:rPr>
          <w:rFonts w:ascii="Times New Roman" w:hAnsi="Times New Roman" w:cs="Times New Roman"/>
          <w:sz w:val="32"/>
          <w:szCs w:val="32"/>
        </w:rPr>
        <w:t>Реальная Россия: Социальная стратификация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ного российского общества… С. 457.</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Табл. 5 позволяет убедиться, что для представителей одних и тех же классов в странах Европы характерен совершенно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ный уровень доходов. Годовой заработок в пересчете на евро представителей высших классов в Польше и России не дотягив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до уровня пособий по безработице и социальных выплат ни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шим слоям общества в Великобритании, Испании и Франции. Однако это не мешает им чувствовать себя вполне обеспеченн</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ми людьми. Конечно, в российских условиях к показателям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кларир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емого дохода нужно относиться осторожно. Результаты сопоставления декларируемых респондентами доходов и расх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дов свидетельствуют о стремлении россиян занижать уровень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ходов</w:t>
      </w:r>
      <w:r w:rsidRPr="00A50605">
        <w:rPr>
          <w:rFonts w:ascii="Times New Roman" w:eastAsia="Times New Roman" w:hAnsi="Times New Roman" w:cs="Times New Roman"/>
          <w:i/>
          <w:sz w:val="32"/>
          <w:szCs w:val="32"/>
        </w:rPr>
        <w:t xml:space="preserve"> </w:t>
      </w:r>
      <w:r w:rsidRPr="00A50605">
        <w:rPr>
          <w:rFonts w:ascii="Times New Roman" w:eastAsia="Times New Roman" w:hAnsi="Times New Roman" w:cs="Times New Roman"/>
          <w:sz w:val="32"/>
          <w:szCs w:val="32"/>
        </w:rPr>
        <w:t>как минимум в 2–3 раза.</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Институт комплексных социальных исследований РАН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вёл в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опрос «Изменяющаяся Россия: формирование новой системы стратификации» (выборка 2118 чел). В опросе слои в</w:t>
      </w:r>
      <w:r w:rsidRPr="00A50605">
        <w:rPr>
          <w:rFonts w:ascii="Times New Roman" w:hAnsi="Times New Roman" w:cs="Times New Roman"/>
          <w:sz w:val="32"/>
          <w:szCs w:val="32"/>
        </w:rPr>
        <w:t>ы</w:t>
      </w:r>
      <w:r w:rsidRPr="00A50605">
        <w:rPr>
          <w:rFonts w:ascii="Times New Roman" w:hAnsi="Times New Roman" w:cs="Times New Roman"/>
          <w:sz w:val="32"/>
          <w:szCs w:val="32"/>
        </w:rPr>
        <w:t>делены по индексу уровня жизни (методика Н.Е. Тихоновой). Критериями отнесения 4 из 11 стратификационных слоёв к сре</w:t>
      </w:r>
      <w:r w:rsidRPr="00A50605">
        <w:rPr>
          <w:rFonts w:ascii="Times New Roman" w:hAnsi="Times New Roman" w:cs="Times New Roman"/>
          <w:sz w:val="32"/>
          <w:szCs w:val="32"/>
        </w:rPr>
        <w:t>д</w:t>
      </w:r>
      <w:r w:rsidRPr="00A50605">
        <w:rPr>
          <w:rFonts w:ascii="Times New Roman" w:hAnsi="Times New Roman" w:cs="Times New Roman"/>
          <w:sz w:val="32"/>
          <w:szCs w:val="32"/>
        </w:rPr>
        <w:t>ним выбраны: профессиональный статус (нефизический труд л</w:t>
      </w:r>
      <w:r w:rsidRPr="00A50605">
        <w:rPr>
          <w:rFonts w:ascii="Times New Roman" w:hAnsi="Times New Roman" w:cs="Times New Roman"/>
          <w:sz w:val="32"/>
          <w:szCs w:val="32"/>
        </w:rPr>
        <w:t>и</w:t>
      </w:r>
      <w:r w:rsidRPr="00A50605">
        <w:rPr>
          <w:rFonts w:ascii="Times New Roman" w:hAnsi="Times New Roman" w:cs="Times New Roman"/>
          <w:sz w:val="32"/>
          <w:szCs w:val="32"/>
        </w:rPr>
        <w:t>бо обучение на дневном отделении высшего, среднего специал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ного учебного заведения); образование (среднее специальное л</w:t>
      </w:r>
      <w:r w:rsidRPr="00A50605">
        <w:rPr>
          <w:rFonts w:ascii="Times New Roman" w:hAnsi="Times New Roman" w:cs="Times New Roman"/>
          <w:sz w:val="32"/>
          <w:szCs w:val="32"/>
        </w:rPr>
        <w:t>и</w:t>
      </w:r>
      <w:r w:rsidRPr="00A50605">
        <w:rPr>
          <w:rFonts w:ascii="Times New Roman" w:hAnsi="Times New Roman" w:cs="Times New Roman"/>
          <w:sz w:val="32"/>
          <w:szCs w:val="32"/>
        </w:rPr>
        <w:t>бо высшее); среднемесячный душевой доход (не ниже медианн</w:t>
      </w:r>
      <w:r w:rsidRPr="00A50605">
        <w:rPr>
          <w:rFonts w:ascii="Times New Roman" w:hAnsi="Times New Roman" w:cs="Times New Roman"/>
          <w:sz w:val="32"/>
          <w:szCs w:val="32"/>
        </w:rPr>
        <w:t>о</w:t>
      </w:r>
      <w:r w:rsidRPr="00A50605">
        <w:rPr>
          <w:rFonts w:ascii="Times New Roman" w:hAnsi="Times New Roman" w:cs="Times New Roman"/>
          <w:sz w:val="32"/>
          <w:szCs w:val="32"/>
        </w:rPr>
        <w:t>го по региону); самооценка индивидом своего статуса. Средний класс определяется на пресечении всех критериев (профессии, образования, дохода). Он составил на 2003 г. 20% взрослого населения России. Выделена «периф</w:t>
      </w:r>
      <w:r w:rsidRPr="00A50605">
        <w:rPr>
          <w:rFonts w:ascii="Times New Roman" w:hAnsi="Times New Roman" w:cs="Times New Roman"/>
          <w:sz w:val="32"/>
          <w:szCs w:val="32"/>
        </w:rPr>
        <w:t>е</w:t>
      </w:r>
      <w:r w:rsidRPr="00A50605">
        <w:rPr>
          <w:rFonts w:ascii="Times New Roman" w:hAnsi="Times New Roman" w:cs="Times New Roman"/>
          <w:sz w:val="32"/>
          <w:szCs w:val="32"/>
        </w:rPr>
        <w:t>рия» среднего класса – 15%, т.е. слои, которые соответствуют средним по двум из трех крит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риев.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В.Ф. Анурин, напротив, критикует расширение границ среднего класса, вызванное применением критериев самоидент</w:t>
      </w:r>
      <w:r w:rsidRPr="00A50605">
        <w:rPr>
          <w:rFonts w:ascii="Times New Roman" w:hAnsi="Times New Roman" w:cs="Times New Roman"/>
          <w:sz w:val="32"/>
          <w:szCs w:val="32"/>
        </w:rPr>
        <w:t>и</w:t>
      </w:r>
      <w:r w:rsidRPr="00A50605">
        <w:rPr>
          <w:rFonts w:ascii="Times New Roman" w:hAnsi="Times New Roman" w:cs="Times New Roman"/>
          <w:sz w:val="32"/>
          <w:szCs w:val="32"/>
        </w:rPr>
        <w:t>фикации и уровня доходов. Он полагает, что многие преумен</w:t>
      </w:r>
      <w:r w:rsidRPr="00A50605">
        <w:rPr>
          <w:rFonts w:ascii="Times New Roman" w:hAnsi="Times New Roman" w:cs="Times New Roman"/>
          <w:sz w:val="32"/>
          <w:szCs w:val="32"/>
        </w:rPr>
        <w:t>ь</w:t>
      </w:r>
      <w:r w:rsidRPr="00A50605">
        <w:rPr>
          <w:rFonts w:ascii="Times New Roman" w:hAnsi="Times New Roman" w:cs="Times New Roman"/>
          <w:sz w:val="32"/>
          <w:szCs w:val="32"/>
        </w:rPr>
        <w:t>шают роль характера труда, уровня профессионального образ</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и квалификации, обладания собственностью. В связи с этим В.Ф. Анурин предлагает ограничить состав среднего класса такими группами: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руководители высшего звена управления (топ-менеджеры);</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менеджеры среднего звена управления;</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менеджеры низшего звена управления;</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работники интеллектуального труда высшей квалифик</w:t>
      </w:r>
      <w:r w:rsidRPr="00A50605">
        <w:rPr>
          <w:rFonts w:ascii="Times New Roman" w:hAnsi="Times New Roman" w:cs="Times New Roman"/>
          <w:sz w:val="32"/>
          <w:szCs w:val="32"/>
        </w:rPr>
        <w:t>а</w:t>
      </w:r>
      <w:r w:rsidRPr="00A50605">
        <w:rPr>
          <w:rFonts w:ascii="Times New Roman" w:hAnsi="Times New Roman" w:cs="Times New Roman"/>
          <w:sz w:val="32"/>
          <w:szCs w:val="32"/>
        </w:rPr>
        <w:t>ции;</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 xml:space="preserve">– квалифицированные работники интеллектуального труда.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Л.А. Беляева считает, что средний класс не ограничивается малыми и средними предпринимателями. Его основные ресурсы всё более связаны с профессиональным уровнем навыков и стр</w:t>
      </w:r>
      <w:r w:rsidRPr="00A50605">
        <w:rPr>
          <w:rFonts w:ascii="Times New Roman" w:hAnsi="Times New Roman" w:cs="Times New Roman"/>
          <w:sz w:val="32"/>
          <w:szCs w:val="32"/>
        </w:rPr>
        <w:t>а</w:t>
      </w:r>
      <w:r w:rsidRPr="00A50605">
        <w:rPr>
          <w:rFonts w:ascii="Times New Roman" w:hAnsi="Times New Roman" w:cs="Times New Roman"/>
          <w:sz w:val="32"/>
          <w:szCs w:val="32"/>
        </w:rPr>
        <w:t>тегий активности. Для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ления среднего класса Л.А. Беляева применяет три критерия: социальную самоидентификацию, мат</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риальную обеспеченность и статус профессионала со специал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ным образованием (высшим либо средним).</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hAnsi="Times New Roman" w:cs="Times New Roman"/>
          <w:sz w:val="32"/>
          <w:szCs w:val="32"/>
        </w:rPr>
        <w:t>Согласно мониторингу, проведенному Центром изучения социокул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турных изменений Института философии РАН в 2006 г., средний класс расширился до 22% населения. </w:t>
      </w:r>
      <w:r w:rsidRPr="00A50605">
        <w:rPr>
          <w:rFonts w:ascii="Times New Roman" w:eastAsia="Times New Roman" w:hAnsi="Times New Roman" w:cs="Times New Roman"/>
          <w:sz w:val="32"/>
          <w:szCs w:val="32"/>
        </w:rPr>
        <w:t>Удельный вес рабочего класса составлял около 34%, в том числе слой квалиф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цированных рабочих – 20% населения страны. Этот слой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теризуе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сравнительно молодым возрастом, высокой степенью активности. Они адаптировались к рыночным отношениям, стр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мятся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няться бизнесом. </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Вместе с тем необходимо оценивать социальную стратиф</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кацию в России в динамике, учитывая тенденции социальной м</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бильности (см. табл. 6).</w:t>
      </w:r>
      <w:r w:rsidRPr="00A50605">
        <w:rPr>
          <w:rFonts w:ascii="Times New Roman" w:eastAsia="Times New Roman" w:hAnsi="Times New Roman" w:cs="Times New Roman"/>
          <w:sz w:val="32"/>
          <w:szCs w:val="32"/>
        </w:rPr>
        <w:t xml:space="preserve"> Опрос проведен в ноябре 2002 г. Даны проценты к числу отв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тивших, абсолютные показатели.</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Коэффициент фондов – отношение доходов 10% самых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гатых и самых бедных граждан – с 1992 г. неуклонно рос и к 2008 г. составил 16,8 раза против 8 в 1992 г. Богатые становились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гаче, а бедные – беднее. В январе-сентябре 2010 г. коэффициент фондов оказался на уровне 15,8 раза. Социальное неравенство в России давно стабилизировалось на высоком уровне. Причем эксперты убеждены, что официальные показатели расслоения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точно оп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сывают реальность. Так, разница между доходами 10% самых бог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тых и самых бедных может превышать 20–22 раза.</w:t>
      </w:r>
    </w:p>
    <w:p w:rsidR="00A50605" w:rsidRPr="00A50605" w:rsidRDefault="00A50605" w:rsidP="00A50605">
      <w:pPr>
        <w:tabs>
          <w:tab w:val="left" w:leader="hyphen" w:pos="900"/>
          <w:tab w:val="left" w:leader="hyphen" w:pos="943"/>
          <w:tab w:val="left" w:pos="5422"/>
        </w:tabs>
        <w:spacing w:after="0" w:line="240" w:lineRule="auto"/>
        <w:rPr>
          <w:rFonts w:ascii="Times New Roman" w:eastAsia="Times New Roman" w:hAnsi="Times New Roman" w:cs="Times New Roman"/>
          <w:b/>
          <w:i/>
          <w:iCs/>
          <w:sz w:val="32"/>
          <w:szCs w:val="32"/>
        </w:rPr>
      </w:pPr>
    </w:p>
    <w:p w:rsidR="00A50605" w:rsidRPr="00A50605" w:rsidRDefault="00A50605" w:rsidP="00A50605">
      <w:pPr>
        <w:tabs>
          <w:tab w:val="left" w:leader="hyphen" w:pos="900"/>
          <w:tab w:val="left" w:leader="hyphen" w:pos="943"/>
          <w:tab w:val="left" w:pos="5422"/>
        </w:tabs>
        <w:spacing w:after="0" w:line="240" w:lineRule="auto"/>
        <w:ind w:firstLine="709"/>
        <w:jc w:val="right"/>
        <w:rPr>
          <w:rFonts w:ascii="Times New Roman" w:eastAsia="Times New Roman" w:hAnsi="Times New Roman" w:cs="Times New Roman"/>
          <w:i/>
          <w:sz w:val="32"/>
          <w:szCs w:val="32"/>
        </w:rPr>
      </w:pPr>
      <w:r w:rsidRPr="00A50605">
        <w:rPr>
          <w:rFonts w:ascii="Times New Roman" w:eastAsia="Times New Roman" w:hAnsi="Times New Roman" w:cs="Times New Roman"/>
          <w:i/>
          <w:iCs/>
          <w:sz w:val="32"/>
          <w:szCs w:val="32"/>
        </w:rPr>
        <w:t>Таблица 6</w:t>
      </w:r>
    </w:p>
    <w:p w:rsidR="00A50605" w:rsidRPr="00A50605" w:rsidRDefault="00A50605" w:rsidP="00A50605">
      <w:pPr>
        <w:spacing w:after="0" w:line="240" w:lineRule="auto"/>
        <w:rPr>
          <w:rFonts w:ascii="Times New Roman" w:eastAsia="Times New Roman" w:hAnsi="Times New Roman" w:cs="Times New Roman"/>
          <w:bCs/>
          <w:sz w:val="32"/>
          <w:szCs w:val="32"/>
        </w:rPr>
      </w:pPr>
      <w:r w:rsidRPr="00A50605">
        <w:rPr>
          <w:rFonts w:ascii="Times New Roman" w:eastAsia="Times New Roman" w:hAnsi="Times New Roman" w:cs="Times New Roman"/>
          <w:bCs/>
          <w:sz w:val="32"/>
          <w:szCs w:val="32"/>
        </w:rPr>
        <w:t xml:space="preserve">Изменения в социальной позиции респондентов за 1990-2002 гг. </w:t>
      </w:r>
    </w:p>
    <w:p w:rsidR="00A50605" w:rsidRPr="00A50605" w:rsidRDefault="00A50605" w:rsidP="00A50605">
      <w:pPr>
        <w:spacing w:after="0" w:line="240" w:lineRule="auto"/>
        <w:rPr>
          <w:rFonts w:ascii="Times New Roman" w:eastAsia="Times New Roman" w:hAnsi="Times New Roman" w:cs="Times New Roman"/>
          <w:sz w:val="32"/>
          <w:szCs w:val="32"/>
        </w:rPr>
      </w:pPr>
    </w:p>
    <w:tbl>
      <w:tblPr>
        <w:tblStyle w:val="af2"/>
        <w:tblW w:w="0" w:type="auto"/>
        <w:tblLayout w:type="fixed"/>
        <w:tblLook w:val="04A0" w:firstRow="1" w:lastRow="0" w:firstColumn="1" w:lastColumn="0" w:noHBand="0" w:noVBand="1"/>
      </w:tblPr>
      <w:tblGrid>
        <w:gridCol w:w="3794"/>
        <w:gridCol w:w="992"/>
        <w:gridCol w:w="992"/>
        <w:gridCol w:w="1418"/>
        <w:gridCol w:w="992"/>
        <w:gridCol w:w="1383"/>
      </w:tblGrid>
      <w:tr w:rsidR="00A50605" w:rsidRPr="00A50605" w:rsidTr="00914D2A">
        <w:tc>
          <w:tcPr>
            <w:tcW w:w="3794"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Социальные позиции</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1990 г.</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2002 г.</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Сохра-</w:t>
            </w:r>
          </w:p>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нение</w:t>
            </w:r>
          </w:p>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позиции</w:t>
            </w:r>
          </w:p>
        </w:tc>
        <w:tc>
          <w:tcPr>
            <w:tcW w:w="992" w:type="dxa"/>
            <w:vAlign w:val="center"/>
          </w:tcPr>
          <w:p w:rsidR="00A50605" w:rsidRPr="00A50605" w:rsidRDefault="00A50605" w:rsidP="00914D2A">
            <w:pP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Спуск</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Подъем</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Работники малоквалиф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цированного физического груда (в деревне)</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2,0</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43,3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Работники квалифицир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ванного физического труда (в деревне)</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0,6</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53,3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Неквалифицированные </w:t>
            </w:r>
            <w:r w:rsidRPr="00A50605">
              <w:rPr>
                <w:rFonts w:ascii="Times New Roman" w:eastAsia="Times New Roman" w:hAnsi="Times New Roman" w:cs="Times New Roman"/>
                <w:sz w:val="32"/>
                <w:szCs w:val="32"/>
              </w:rPr>
              <w:lastRenderedPageBreak/>
              <w:t>раб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чие</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10,3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15,4</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55,8</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Квалифицированные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бочие</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31,4</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24,5</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59,6</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50</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59</w:t>
            </w:r>
          </w:p>
        </w:tc>
      </w:tr>
      <w:tr w:rsidR="00A50605" w:rsidRPr="00A50605" w:rsidTr="00914D2A">
        <w:tc>
          <w:tcPr>
            <w:tcW w:w="3794" w:type="dxa"/>
          </w:tcPr>
          <w:p w:rsidR="00A50605" w:rsidRPr="00A50605" w:rsidRDefault="00A50605" w:rsidP="00914D2A">
            <w:pP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Рабочие высококвалиф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цированного труда</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0,9</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41,2</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Технические работники (в сферах бытовых услуг и организации управл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8,8</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10,8</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50,0</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17</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23</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Работники со средним специальным образов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нием</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16,4</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14,0</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53,7</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50</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31</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Профессионалы с вы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шим образованием</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14,2</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14,2</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53,8</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34</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32</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Высококвалифицирова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профессионалы</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3,8</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3,4</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47,4</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Руководители низового звена</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7,7</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7,2</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37,9</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35</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Управляющие среднего звена</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33,3%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Управляющие высшего звена и чиновники</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0,4</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0,7</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16,7</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Предприниматели</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4,4</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53,3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r>
      <w:tr w:rsidR="00A50605" w:rsidRPr="00A50605" w:rsidTr="00914D2A">
        <w:tc>
          <w:tcPr>
            <w:tcW w:w="3794" w:type="dxa"/>
            <w:vAlign w:val="center"/>
          </w:tcPr>
          <w:p w:rsidR="00A50605" w:rsidRPr="00A50605" w:rsidRDefault="00A50605" w:rsidP="00914D2A">
            <w:pPr>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Прочие</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0,3</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0,6</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r>
      <w:tr w:rsidR="00A50605" w:rsidRPr="00A50605" w:rsidTr="00914D2A">
        <w:tc>
          <w:tcPr>
            <w:tcW w:w="3794" w:type="dxa"/>
            <w:vAlign w:val="center"/>
          </w:tcPr>
          <w:p w:rsidR="00A50605" w:rsidRPr="00A50605" w:rsidRDefault="00A50605" w:rsidP="00914D2A">
            <w:pPr>
              <w:jc w:val="right"/>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Итого</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100</w:t>
            </w:r>
          </w:p>
        </w:tc>
        <w:tc>
          <w:tcPr>
            <w:tcW w:w="1418"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992"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383" w:type="dxa"/>
            <w:vAlign w:val="center"/>
          </w:tcPr>
          <w:p w:rsidR="00A50605" w:rsidRPr="00A50605" w:rsidRDefault="00A50605" w:rsidP="00914D2A">
            <w:pPr>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r>
    </w:tbl>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Источник:</w:t>
      </w:r>
      <w:r w:rsidRPr="00A50605">
        <w:rPr>
          <w:rFonts w:ascii="Times New Roman" w:eastAsia="Times New Roman" w:hAnsi="Times New Roman" w:cs="Times New Roman"/>
          <w:sz w:val="32"/>
          <w:szCs w:val="32"/>
        </w:rPr>
        <w:t xml:space="preserve"> Шкаратан О.И., Ильин В.И. Социальная страт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фикация России и Восточной Европы: сравнительный анализ. М., 2006. С. 129–130.</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темпам роста доходов самые обеспеченные россияне остаются вне конкуренции, для них этот показатель составляет от 70 до 90% в год, такие темпы недостижимы для массовых слоев россиян. Директор региональной программы Независимого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ститута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политики Н.В. Зубаревич полагает: «Уровень бедности в России в течение последних нескольких лет не изм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нился, он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стигает примерно 13% населения» [1].</w:t>
      </w:r>
    </w:p>
    <w:p w:rsidR="00A50605" w:rsidRPr="00A50605" w:rsidRDefault="00A50605" w:rsidP="00A50605">
      <w:pPr>
        <w:spacing w:after="0" w:line="240" w:lineRule="auto"/>
        <w:ind w:firstLine="709"/>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Но главное в том, что в России очевидна негативная тенде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ция изменения природы неравенства. Меняется состав 10% с</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мых богатых граждан. Профессионалы и бизнесмены вытесняю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чиновниками и представителями бюрократии. Разница в дох</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дах перестает быть стимулом развития и превращается в его то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моз. Заметные успехи предпринимателей и профессионалов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тивируют людей на карьерный рост и на повышение уровня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зования, вовлекают граждан в конкурентную борьбу. Но в Ро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сии сложилось «плохое неравенство», которое посылает демотив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рующие сигналы населению. Высокие доходы сейчас получают не созидатели и производители, а перераспределители доходов. Поэтому группе перераспределителей невыгодно что-либо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нять в структуре доходов, поддерж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вать конкурентную борьбу или сокращать расслоение по уровню доходов.</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В России за 1990–2000-е гг. сложилось общество, принц</w:t>
      </w:r>
      <w:r w:rsidRPr="00A50605">
        <w:rPr>
          <w:rFonts w:ascii="Times New Roman" w:hAnsi="Times New Roman" w:cs="Times New Roman"/>
          <w:sz w:val="32"/>
          <w:szCs w:val="32"/>
        </w:rPr>
        <w:t>и</w:t>
      </w:r>
      <w:r w:rsidRPr="00A50605">
        <w:rPr>
          <w:rFonts w:ascii="Times New Roman" w:hAnsi="Times New Roman" w:cs="Times New Roman"/>
          <w:sz w:val="32"/>
          <w:szCs w:val="32"/>
        </w:rPr>
        <w:t>пиально отличающееся от советского по характеру отношений между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ными группами и их диспозициям. В советский период общественные отношения напрямую регулировались государством. Ныне социальные группы более автономно стр</w:t>
      </w:r>
      <w:r w:rsidRPr="00A50605">
        <w:rPr>
          <w:rFonts w:ascii="Times New Roman" w:hAnsi="Times New Roman" w:cs="Times New Roman"/>
          <w:sz w:val="32"/>
          <w:szCs w:val="32"/>
        </w:rPr>
        <w:t>о</w:t>
      </w:r>
      <w:r w:rsidRPr="00A50605">
        <w:rPr>
          <w:rFonts w:ascii="Times New Roman" w:hAnsi="Times New Roman" w:cs="Times New Roman"/>
          <w:sz w:val="32"/>
          <w:szCs w:val="32"/>
        </w:rPr>
        <w:t>ят отношения между собой, но не имеют гарантий устойчив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сти статуса и позиций перед лицом государства и крупного бизнеса. </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spacing w:after="0" w:line="240" w:lineRule="auto"/>
        <w:ind w:firstLine="709"/>
        <w:jc w:val="center"/>
        <w:rPr>
          <w:rFonts w:ascii="Times New Roman" w:hAnsi="Times New Roman" w:cs="Times New Roman"/>
          <w:b/>
          <w:i/>
          <w:sz w:val="32"/>
          <w:szCs w:val="32"/>
        </w:rPr>
      </w:pP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Сравните основные теоретические подходы к изучению стратиф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 современного российского общества.</w:t>
      </w: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 чем роль среднего класса как фактора политической стабильн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сти инноваций? </w:t>
      </w: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На основе анкетных и экспертных опросов дайте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гический портрет бизнес-элиты в России. </w:t>
      </w: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Каковы объективные и субъективные критерии стратиф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w:t>
      </w: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Проведите дискуссию на тему: «Средний класс в России –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блемы становления и взаимодействия с другими социальными группами». </w:t>
      </w:r>
    </w:p>
    <w:p w:rsidR="00A50605" w:rsidRPr="00A50605" w:rsidRDefault="00A50605" w:rsidP="007217AF">
      <w:pPr>
        <w:numPr>
          <w:ilvl w:val="0"/>
          <w:numId w:val="10"/>
        </w:numPr>
        <w:tabs>
          <w:tab w:val="clear" w:pos="360"/>
          <w:tab w:val="num" w:pos="0"/>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Почему, на Ваш взгляд, в России не уменьшается уровень соц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ального неравенства? </w:t>
      </w:r>
    </w:p>
    <w:p w:rsidR="00A50605" w:rsidRPr="00A50605" w:rsidRDefault="00A50605" w:rsidP="00A50605">
      <w:pPr>
        <w:spacing w:after="0"/>
        <w:jc w:val="center"/>
        <w:rPr>
          <w:rFonts w:ascii="Times New Roman" w:hAnsi="Times New Roman" w:cs="Times New Roman"/>
          <w:b/>
          <w:sz w:val="32"/>
          <w:szCs w:val="32"/>
        </w:rPr>
      </w:pPr>
    </w:p>
    <w:p w:rsidR="00A50605" w:rsidRPr="00A50605" w:rsidRDefault="00A50605" w:rsidP="00A50605">
      <w:pPr>
        <w:pStyle w:val="aa"/>
        <w:ind w:firstLine="709"/>
        <w:jc w:val="center"/>
        <w:rPr>
          <w:b/>
          <w:i/>
          <w:sz w:val="32"/>
          <w:szCs w:val="32"/>
        </w:rPr>
      </w:pPr>
      <w:r w:rsidRPr="00A50605">
        <w:rPr>
          <w:b/>
          <w:i/>
          <w:sz w:val="32"/>
          <w:szCs w:val="32"/>
        </w:rPr>
        <w:t>Рекомендуемая литература</w:t>
      </w:r>
    </w:p>
    <w:p w:rsidR="00A50605" w:rsidRPr="00A50605" w:rsidRDefault="00A50605" w:rsidP="00A50605">
      <w:pPr>
        <w:pStyle w:val="aa"/>
        <w:ind w:firstLine="709"/>
        <w:jc w:val="both"/>
        <w:rPr>
          <w:sz w:val="32"/>
          <w:szCs w:val="32"/>
        </w:rPr>
      </w:pPr>
    </w:p>
    <w:p w:rsidR="00A50605" w:rsidRPr="00A50605" w:rsidRDefault="00A50605" w:rsidP="00A50605">
      <w:pPr>
        <w:pStyle w:val="aa"/>
        <w:ind w:firstLine="709"/>
        <w:jc w:val="both"/>
        <w:rPr>
          <w:sz w:val="32"/>
          <w:szCs w:val="32"/>
        </w:rPr>
      </w:pPr>
      <w:r w:rsidRPr="00A50605">
        <w:rPr>
          <w:sz w:val="32"/>
          <w:szCs w:val="32"/>
        </w:rPr>
        <w:t>Беляева Л.А. И вновь о среднем классе России // Социс. 2007. № 5.</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Беляева Л.А. Социальные слои в России: опыт кластерн</w:t>
      </w:r>
      <w:r w:rsidRPr="00A50605">
        <w:rPr>
          <w:rFonts w:ascii="Times New Roman" w:hAnsi="Times New Roman" w:cs="Times New Roman"/>
          <w:sz w:val="32"/>
          <w:szCs w:val="32"/>
        </w:rPr>
        <w:t>о</w:t>
      </w:r>
      <w:r w:rsidRPr="00A50605">
        <w:rPr>
          <w:rFonts w:ascii="Times New Roman" w:hAnsi="Times New Roman" w:cs="Times New Roman"/>
          <w:sz w:val="32"/>
          <w:szCs w:val="32"/>
        </w:rPr>
        <w:t>го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за // Социс. 2005. № 12.</w:t>
      </w:r>
    </w:p>
    <w:p w:rsidR="00A50605" w:rsidRPr="00A50605" w:rsidRDefault="00A50605" w:rsidP="00A50605">
      <w:pPr>
        <w:pStyle w:val="aa"/>
        <w:ind w:firstLine="709"/>
        <w:jc w:val="both"/>
        <w:rPr>
          <w:sz w:val="32"/>
          <w:szCs w:val="32"/>
        </w:rPr>
      </w:pPr>
      <w:r w:rsidRPr="00A50605">
        <w:rPr>
          <w:sz w:val="32"/>
          <w:szCs w:val="32"/>
        </w:rPr>
        <w:t>Бурдьё П. Формы капитала // Западная экономическая с</w:t>
      </w:r>
      <w:r w:rsidRPr="00A50605">
        <w:rPr>
          <w:sz w:val="32"/>
          <w:szCs w:val="32"/>
        </w:rPr>
        <w:t>о</w:t>
      </w:r>
      <w:r w:rsidRPr="00A50605">
        <w:rPr>
          <w:sz w:val="32"/>
          <w:szCs w:val="32"/>
        </w:rPr>
        <w:t xml:space="preserve">циология: Хрестоматия современной классики. М., 2004. </w:t>
      </w:r>
    </w:p>
    <w:p w:rsidR="00A50605" w:rsidRPr="00A50605" w:rsidRDefault="00A50605" w:rsidP="00A50605">
      <w:pPr>
        <w:pStyle w:val="aa"/>
        <w:ind w:firstLine="709"/>
        <w:jc w:val="both"/>
        <w:rPr>
          <w:sz w:val="32"/>
          <w:szCs w:val="32"/>
        </w:rPr>
      </w:pPr>
      <w:r w:rsidRPr="00A50605">
        <w:rPr>
          <w:sz w:val="32"/>
          <w:szCs w:val="32"/>
        </w:rPr>
        <w:t>Горшков М.К., Тихонова Н.Е. Средний класс как социальная база обеспечения конкурентоспособности России // Россия р</w:t>
      </w:r>
      <w:r w:rsidRPr="00A50605">
        <w:rPr>
          <w:sz w:val="32"/>
          <w:szCs w:val="32"/>
        </w:rPr>
        <w:t>е</w:t>
      </w:r>
      <w:r w:rsidRPr="00A50605">
        <w:rPr>
          <w:sz w:val="32"/>
          <w:szCs w:val="32"/>
        </w:rPr>
        <w:t>формирующаяся: Ежегодник-2005. М., 2005.</w:t>
      </w:r>
    </w:p>
    <w:p w:rsidR="00A50605" w:rsidRPr="00A50605" w:rsidRDefault="00A50605" w:rsidP="00A50605">
      <w:pPr>
        <w:pStyle w:val="aa"/>
        <w:ind w:firstLine="709"/>
        <w:jc w:val="both"/>
        <w:rPr>
          <w:sz w:val="32"/>
          <w:szCs w:val="32"/>
        </w:rPr>
      </w:pPr>
      <w:r w:rsidRPr="00A50605">
        <w:rPr>
          <w:sz w:val="32"/>
          <w:szCs w:val="32"/>
        </w:rPr>
        <w:t>Горюнова С.В. Средние слои и «средний класс» в совреме</w:t>
      </w:r>
      <w:r w:rsidRPr="00A50605">
        <w:rPr>
          <w:sz w:val="32"/>
          <w:szCs w:val="32"/>
        </w:rPr>
        <w:t>н</w:t>
      </w:r>
      <w:r w:rsidRPr="00A50605">
        <w:rPr>
          <w:sz w:val="32"/>
          <w:szCs w:val="32"/>
        </w:rPr>
        <w:t>ном российском обществе // Общественные науки и совреме</w:t>
      </w:r>
      <w:r w:rsidRPr="00A50605">
        <w:rPr>
          <w:sz w:val="32"/>
          <w:szCs w:val="32"/>
        </w:rPr>
        <w:t>н</w:t>
      </w:r>
      <w:r w:rsidRPr="00A50605">
        <w:rPr>
          <w:sz w:val="32"/>
          <w:szCs w:val="32"/>
        </w:rPr>
        <w:t xml:space="preserve">ность. 2006. № 4. </w:t>
      </w:r>
    </w:p>
    <w:p w:rsidR="00A50605" w:rsidRPr="00A50605" w:rsidRDefault="00A50605" w:rsidP="00A50605">
      <w:pPr>
        <w:pStyle w:val="aa"/>
        <w:ind w:firstLine="709"/>
        <w:jc w:val="both"/>
        <w:rPr>
          <w:sz w:val="32"/>
          <w:szCs w:val="32"/>
        </w:rPr>
      </w:pPr>
      <w:r w:rsidRPr="00A50605">
        <w:rPr>
          <w:sz w:val="32"/>
          <w:szCs w:val="32"/>
        </w:rPr>
        <w:t>Заславская Т.И. Современное российское общество: Соц</w:t>
      </w:r>
      <w:r w:rsidRPr="00A50605">
        <w:rPr>
          <w:sz w:val="32"/>
          <w:szCs w:val="32"/>
        </w:rPr>
        <w:t>и</w:t>
      </w:r>
      <w:r w:rsidRPr="00A50605">
        <w:rPr>
          <w:sz w:val="32"/>
          <w:szCs w:val="32"/>
        </w:rPr>
        <w:t>альный м</w:t>
      </w:r>
      <w:r w:rsidRPr="00A50605">
        <w:rPr>
          <w:sz w:val="32"/>
          <w:szCs w:val="32"/>
        </w:rPr>
        <w:t>е</w:t>
      </w:r>
      <w:r w:rsidRPr="00A50605">
        <w:rPr>
          <w:sz w:val="32"/>
          <w:szCs w:val="32"/>
        </w:rPr>
        <w:t>ханизм трансформации. М., 2004.</w:t>
      </w:r>
    </w:p>
    <w:p w:rsidR="00A50605" w:rsidRPr="00A50605" w:rsidRDefault="00A50605" w:rsidP="00A50605">
      <w:pPr>
        <w:pStyle w:val="aa"/>
        <w:ind w:firstLine="709"/>
        <w:jc w:val="both"/>
        <w:rPr>
          <w:sz w:val="32"/>
          <w:szCs w:val="32"/>
        </w:rPr>
      </w:pPr>
      <w:r w:rsidRPr="00A50605">
        <w:rPr>
          <w:sz w:val="32"/>
          <w:szCs w:val="32"/>
        </w:rPr>
        <w:t>Радаев В.В. Понятие капитала, формы капиталов и их ко</w:t>
      </w:r>
      <w:r w:rsidRPr="00A50605">
        <w:rPr>
          <w:sz w:val="32"/>
          <w:szCs w:val="32"/>
        </w:rPr>
        <w:t>н</w:t>
      </w:r>
      <w:r w:rsidRPr="00A50605">
        <w:rPr>
          <w:sz w:val="32"/>
          <w:szCs w:val="32"/>
        </w:rPr>
        <w:t xml:space="preserve">вертация // Общественные науки и современность. 2003. № 2. </w:t>
      </w:r>
    </w:p>
    <w:p w:rsidR="00A50605" w:rsidRPr="00A50605" w:rsidRDefault="00A50605" w:rsidP="00A50605">
      <w:pPr>
        <w:pStyle w:val="aa"/>
        <w:ind w:firstLine="709"/>
        <w:jc w:val="both"/>
        <w:rPr>
          <w:sz w:val="32"/>
          <w:szCs w:val="32"/>
        </w:rPr>
      </w:pPr>
      <w:r w:rsidRPr="00A50605">
        <w:rPr>
          <w:sz w:val="32"/>
          <w:szCs w:val="32"/>
        </w:rPr>
        <w:t>Радаев В.В., Шкаратан О.И. Социальная стратификация. М.,1996.</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lastRenderedPageBreak/>
        <w:t>Реальная Россия: Социальная стратификация современн</w:t>
      </w:r>
      <w:r w:rsidRPr="00A50605">
        <w:rPr>
          <w:rFonts w:ascii="Times New Roman" w:hAnsi="Times New Roman" w:cs="Times New Roman"/>
          <w:sz w:val="32"/>
          <w:szCs w:val="32"/>
        </w:rPr>
        <w:t>о</w:t>
      </w:r>
      <w:r w:rsidRPr="00A50605">
        <w:rPr>
          <w:rFonts w:ascii="Times New Roman" w:hAnsi="Times New Roman" w:cs="Times New Roman"/>
          <w:sz w:val="32"/>
          <w:szCs w:val="32"/>
        </w:rPr>
        <w:t>го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сийского общества / под ред. М. Тарусина. М., 2006.</w:t>
      </w:r>
    </w:p>
    <w:p w:rsidR="00A50605" w:rsidRPr="00A50605" w:rsidRDefault="00A50605" w:rsidP="00A50605">
      <w:pPr>
        <w:pStyle w:val="aa"/>
        <w:ind w:firstLine="709"/>
        <w:jc w:val="both"/>
        <w:rPr>
          <w:sz w:val="32"/>
          <w:szCs w:val="32"/>
        </w:rPr>
      </w:pPr>
      <w:r w:rsidRPr="00A50605">
        <w:rPr>
          <w:sz w:val="32"/>
          <w:szCs w:val="32"/>
        </w:rPr>
        <w:t>Социальная стратификация российского общества / отв. ред. З.Т. Г</w:t>
      </w:r>
      <w:r w:rsidRPr="00A50605">
        <w:rPr>
          <w:sz w:val="32"/>
          <w:szCs w:val="32"/>
        </w:rPr>
        <w:t>о</w:t>
      </w:r>
      <w:r w:rsidRPr="00A50605">
        <w:rPr>
          <w:sz w:val="32"/>
          <w:szCs w:val="32"/>
        </w:rPr>
        <w:t xml:space="preserve">ленкова. М., 2003. </w:t>
      </w:r>
    </w:p>
    <w:p w:rsidR="00A50605" w:rsidRPr="00A50605" w:rsidRDefault="00A50605" w:rsidP="00A50605">
      <w:pPr>
        <w:pStyle w:val="aa"/>
        <w:ind w:firstLine="709"/>
        <w:jc w:val="both"/>
        <w:rPr>
          <w:sz w:val="32"/>
          <w:szCs w:val="32"/>
        </w:rPr>
      </w:pPr>
      <w:r w:rsidRPr="00A50605">
        <w:rPr>
          <w:sz w:val="32"/>
          <w:szCs w:val="32"/>
        </w:rPr>
        <w:t xml:space="preserve">Тихонова Н.Е., Давыдова Н.М., Попова И.П. Индекс уровня жизни и модель стратификации российского общества // Социс. 2004. № 6. </w:t>
      </w:r>
    </w:p>
    <w:p w:rsidR="00A50605" w:rsidRPr="00A50605" w:rsidRDefault="00A50605" w:rsidP="00A50605">
      <w:pPr>
        <w:pStyle w:val="aa"/>
        <w:ind w:firstLine="709"/>
        <w:jc w:val="both"/>
        <w:rPr>
          <w:sz w:val="32"/>
          <w:szCs w:val="32"/>
        </w:rPr>
      </w:pPr>
      <w:r w:rsidRPr="00A50605">
        <w:rPr>
          <w:sz w:val="32"/>
          <w:szCs w:val="32"/>
        </w:rPr>
        <w:t xml:space="preserve">Хальбвакс М. Социальные классы и морфология. СПб., 2000. </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Шкаратан О.И., Иванов И.М., Инясевский С.А. Анализ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циально-экономического неравенства россиян // Общественные науки и совреме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ность. 2005. № 6.</w:t>
      </w:r>
    </w:p>
    <w:p w:rsidR="00A50605" w:rsidRPr="00A50605" w:rsidRDefault="00A50605" w:rsidP="00A50605">
      <w:pPr>
        <w:pStyle w:val="21"/>
        <w:ind w:firstLine="709"/>
        <w:rPr>
          <w:rFonts w:ascii="Times New Roman" w:hAnsi="Times New Roman" w:cs="Times New Roman"/>
          <w:sz w:val="32"/>
          <w:szCs w:val="32"/>
        </w:rPr>
      </w:pPr>
      <w:r w:rsidRPr="00A50605">
        <w:rPr>
          <w:rFonts w:ascii="Times New Roman" w:hAnsi="Times New Roman" w:cs="Times New Roman"/>
          <w:sz w:val="32"/>
          <w:szCs w:val="32"/>
        </w:rPr>
        <w:t xml:space="preserve">Шкаратан О.И., Ильин В.И. Социальная стратификация России и Восточной Европы: сравнительный анализ. М., 2006. </w:t>
      </w:r>
    </w:p>
    <w:p w:rsidR="00A50605" w:rsidRPr="00A50605" w:rsidRDefault="00A50605" w:rsidP="00A50605">
      <w:pPr>
        <w:pStyle w:val="aa"/>
        <w:ind w:firstLine="709"/>
        <w:jc w:val="both"/>
        <w:rPr>
          <w:sz w:val="32"/>
          <w:szCs w:val="32"/>
        </w:rPr>
      </w:pPr>
    </w:p>
    <w:p w:rsidR="00A50605" w:rsidRPr="00A50605" w:rsidRDefault="00A50605" w:rsidP="00A50605">
      <w:pPr>
        <w:pStyle w:val="aa"/>
        <w:ind w:firstLine="709"/>
        <w:jc w:val="center"/>
        <w:rPr>
          <w:b/>
          <w:i/>
          <w:sz w:val="32"/>
          <w:szCs w:val="32"/>
        </w:rPr>
      </w:pPr>
      <w:r w:rsidRPr="00A50605">
        <w:rPr>
          <w:b/>
          <w:i/>
          <w:sz w:val="32"/>
          <w:szCs w:val="32"/>
        </w:rPr>
        <w:t>Библиографический список</w:t>
      </w:r>
    </w:p>
    <w:p w:rsidR="00A50605" w:rsidRPr="00A50605" w:rsidRDefault="00A50605" w:rsidP="00A50605">
      <w:pPr>
        <w:pStyle w:val="aa"/>
        <w:ind w:firstLine="709"/>
        <w:jc w:val="center"/>
        <w:rPr>
          <w:b/>
          <w:i/>
          <w:sz w:val="32"/>
          <w:szCs w:val="32"/>
        </w:rPr>
      </w:pPr>
    </w:p>
    <w:p w:rsidR="00A50605" w:rsidRPr="00A50605" w:rsidRDefault="00A50605" w:rsidP="007217AF">
      <w:pPr>
        <w:pStyle w:val="a9"/>
        <w:numPr>
          <w:ilvl w:val="0"/>
          <w:numId w:val="11"/>
        </w:numPr>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Башкатова А., Наумов И. </w:t>
      </w:r>
      <w:r w:rsidRPr="00A50605">
        <w:rPr>
          <w:rFonts w:ascii="Times New Roman" w:eastAsia="Times New Roman" w:hAnsi="Times New Roman" w:cs="Times New Roman"/>
          <w:sz w:val="32"/>
          <w:szCs w:val="32"/>
        </w:rPr>
        <w:t>Неравенство доходов стан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вится злокачественным: </w:t>
      </w:r>
      <w:r w:rsidRPr="00A50605">
        <w:rPr>
          <w:rFonts w:ascii="Times New Roman" w:eastAsia="Times New Roman" w:hAnsi="Times New Roman" w:cs="Times New Roman"/>
          <w:bCs/>
          <w:sz w:val="32"/>
          <w:szCs w:val="32"/>
        </w:rPr>
        <w:t>группу самых богатых россиян форм</w:t>
      </w:r>
      <w:r w:rsidRPr="00A50605">
        <w:rPr>
          <w:rFonts w:ascii="Times New Roman" w:eastAsia="Times New Roman" w:hAnsi="Times New Roman" w:cs="Times New Roman"/>
          <w:bCs/>
          <w:sz w:val="32"/>
          <w:szCs w:val="32"/>
        </w:rPr>
        <w:t>и</w:t>
      </w:r>
      <w:r w:rsidRPr="00A50605">
        <w:rPr>
          <w:rFonts w:ascii="Times New Roman" w:eastAsia="Times New Roman" w:hAnsi="Times New Roman" w:cs="Times New Roman"/>
          <w:bCs/>
          <w:sz w:val="32"/>
          <w:szCs w:val="32"/>
        </w:rPr>
        <w:t>руют сверхобесп</w:t>
      </w:r>
      <w:r w:rsidRPr="00A50605">
        <w:rPr>
          <w:rFonts w:ascii="Times New Roman" w:eastAsia="Times New Roman" w:hAnsi="Times New Roman" w:cs="Times New Roman"/>
          <w:bCs/>
          <w:sz w:val="32"/>
          <w:szCs w:val="32"/>
        </w:rPr>
        <w:t>е</w:t>
      </w:r>
      <w:r w:rsidRPr="00A50605">
        <w:rPr>
          <w:rFonts w:ascii="Times New Roman" w:eastAsia="Times New Roman" w:hAnsi="Times New Roman" w:cs="Times New Roman"/>
          <w:bCs/>
          <w:sz w:val="32"/>
          <w:szCs w:val="32"/>
        </w:rPr>
        <w:t xml:space="preserve">ченные чиновники // Независимая газета. </w:t>
      </w:r>
      <w:r w:rsidRPr="00A50605">
        <w:rPr>
          <w:rFonts w:ascii="Times New Roman" w:eastAsia="Times New Roman" w:hAnsi="Times New Roman" w:cs="Times New Roman"/>
          <w:sz w:val="32"/>
          <w:szCs w:val="32"/>
        </w:rPr>
        <w:t>2010. 1 нояб.</w:t>
      </w:r>
    </w:p>
    <w:p w:rsidR="00A50605" w:rsidRPr="00A50605" w:rsidRDefault="00A50605" w:rsidP="007217AF">
      <w:pPr>
        <w:pStyle w:val="aa"/>
        <w:numPr>
          <w:ilvl w:val="0"/>
          <w:numId w:val="11"/>
        </w:numPr>
        <w:ind w:left="0" w:firstLine="567"/>
        <w:jc w:val="both"/>
        <w:rPr>
          <w:rStyle w:val="apple-style-span"/>
          <w:sz w:val="32"/>
          <w:szCs w:val="32"/>
        </w:rPr>
      </w:pPr>
      <w:r w:rsidRPr="00A50605">
        <w:rPr>
          <w:rStyle w:val="apple-style-span"/>
          <w:sz w:val="32"/>
          <w:szCs w:val="32"/>
        </w:rPr>
        <w:t>Бурдье П. Формы капитала // Западная экономическая соци</w:t>
      </w:r>
      <w:r w:rsidRPr="00A50605">
        <w:rPr>
          <w:rStyle w:val="apple-style-span"/>
          <w:sz w:val="32"/>
          <w:szCs w:val="32"/>
        </w:rPr>
        <w:t>о</w:t>
      </w:r>
      <w:r w:rsidRPr="00A50605">
        <w:rPr>
          <w:rStyle w:val="apple-style-span"/>
          <w:sz w:val="32"/>
          <w:szCs w:val="32"/>
        </w:rPr>
        <w:t xml:space="preserve">логия. М., 2004. </w:t>
      </w:r>
    </w:p>
    <w:p w:rsidR="00A50605" w:rsidRPr="00A50605" w:rsidRDefault="00A50605" w:rsidP="007217AF">
      <w:pPr>
        <w:pStyle w:val="aa"/>
        <w:numPr>
          <w:ilvl w:val="0"/>
          <w:numId w:val="11"/>
        </w:numPr>
        <w:ind w:left="0" w:firstLine="567"/>
        <w:jc w:val="both"/>
        <w:rPr>
          <w:sz w:val="32"/>
          <w:szCs w:val="32"/>
        </w:rPr>
      </w:pPr>
      <w:r w:rsidRPr="00A50605">
        <w:rPr>
          <w:sz w:val="32"/>
          <w:szCs w:val="32"/>
        </w:rPr>
        <w:t>Заславская Т.И., Рывкина Р.В. Социология экономич</w:t>
      </w:r>
      <w:r w:rsidRPr="00A50605">
        <w:rPr>
          <w:sz w:val="32"/>
          <w:szCs w:val="32"/>
        </w:rPr>
        <w:t>е</w:t>
      </w:r>
      <w:r w:rsidRPr="00A50605">
        <w:rPr>
          <w:sz w:val="32"/>
          <w:szCs w:val="32"/>
        </w:rPr>
        <w:t xml:space="preserve">ской жизни. Очерки теории. Новосибирск, 1991. </w:t>
      </w:r>
    </w:p>
    <w:p w:rsidR="00A50605" w:rsidRPr="00A50605" w:rsidRDefault="00A50605" w:rsidP="007217AF">
      <w:pPr>
        <w:pStyle w:val="aa"/>
        <w:numPr>
          <w:ilvl w:val="0"/>
          <w:numId w:val="11"/>
        </w:numPr>
        <w:ind w:left="0" w:firstLine="567"/>
        <w:jc w:val="both"/>
        <w:rPr>
          <w:sz w:val="32"/>
          <w:szCs w:val="32"/>
        </w:rPr>
      </w:pPr>
      <w:r w:rsidRPr="00A50605">
        <w:rPr>
          <w:sz w:val="32"/>
          <w:szCs w:val="32"/>
        </w:rPr>
        <w:t>Иноземцев В. Глобализация и неравенство: что – пр</w:t>
      </w:r>
      <w:r w:rsidRPr="00A50605">
        <w:rPr>
          <w:sz w:val="32"/>
          <w:szCs w:val="32"/>
        </w:rPr>
        <w:t>и</w:t>
      </w:r>
      <w:r w:rsidRPr="00A50605">
        <w:rPr>
          <w:sz w:val="32"/>
          <w:szCs w:val="32"/>
        </w:rPr>
        <w:t xml:space="preserve">чина, что – следствие? // Россия в глобальной политике. 2003. № 1. </w:t>
      </w:r>
    </w:p>
    <w:p w:rsidR="00A50605" w:rsidRPr="00A50605" w:rsidRDefault="00A50605" w:rsidP="007217AF">
      <w:pPr>
        <w:pStyle w:val="21"/>
        <w:numPr>
          <w:ilvl w:val="0"/>
          <w:numId w:val="11"/>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Народное хозяйство СССР в </w:t>
      </w:r>
      <w:smartTag w:uri="urn:schemas-microsoft-com:office:smarttags" w:element="metricconverter">
        <w:smartTagPr>
          <w:attr w:name="ProductID" w:val="1990 г"/>
        </w:smartTagPr>
        <w:r w:rsidRPr="00A50605">
          <w:rPr>
            <w:rFonts w:ascii="Times New Roman" w:hAnsi="Times New Roman" w:cs="Times New Roman"/>
            <w:sz w:val="32"/>
            <w:szCs w:val="32"/>
          </w:rPr>
          <w:t>1990 г</w:t>
        </w:r>
      </w:smartTag>
      <w:r w:rsidRPr="00A50605">
        <w:rPr>
          <w:rFonts w:ascii="Times New Roman" w:hAnsi="Times New Roman" w:cs="Times New Roman"/>
          <w:sz w:val="32"/>
          <w:szCs w:val="32"/>
        </w:rPr>
        <w:t xml:space="preserve">. М., 1991. </w:t>
      </w:r>
    </w:p>
    <w:p w:rsidR="00A50605" w:rsidRPr="00A50605" w:rsidRDefault="00A50605" w:rsidP="007217AF">
      <w:pPr>
        <w:pStyle w:val="aa"/>
        <w:numPr>
          <w:ilvl w:val="0"/>
          <w:numId w:val="11"/>
        </w:numPr>
        <w:ind w:left="0" w:firstLine="567"/>
        <w:jc w:val="both"/>
        <w:rPr>
          <w:sz w:val="32"/>
          <w:szCs w:val="32"/>
        </w:rPr>
      </w:pPr>
      <w:r w:rsidRPr="00A50605">
        <w:rPr>
          <w:sz w:val="32"/>
          <w:szCs w:val="32"/>
        </w:rPr>
        <w:t>Радаев В.В., Шкаратан О.И. Социальная стратифик</w:t>
      </w:r>
      <w:r w:rsidRPr="00A50605">
        <w:rPr>
          <w:sz w:val="32"/>
          <w:szCs w:val="32"/>
        </w:rPr>
        <w:t>а</w:t>
      </w:r>
      <w:r w:rsidRPr="00A50605">
        <w:rPr>
          <w:sz w:val="32"/>
          <w:szCs w:val="32"/>
        </w:rPr>
        <w:t xml:space="preserve">ция. М., 1996. </w:t>
      </w:r>
    </w:p>
    <w:p w:rsidR="00A50605" w:rsidRPr="00A50605" w:rsidRDefault="00A50605" w:rsidP="007217AF">
      <w:pPr>
        <w:pStyle w:val="aa"/>
        <w:numPr>
          <w:ilvl w:val="0"/>
          <w:numId w:val="11"/>
        </w:numPr>
        <w:ind w:left="0" w:firstLine="567"/>
        <w:jc w:val="both"/>
        <w:rPr>
          <w:sz w:val="32"/>
          <w:szCs w:val="32"/>
        </w:rPr>
      </w:pPr>
      <w:r w:rsidRPr="00A50605">
        <w:rPr>
          <w:sz w:val="32"/>
          <w:szCs w:val="32"/>
        </w:rPr>
        <w:lastRenderedPageBreak/>
        <w:t>Реальная Россия: Социальная стратификация совр</w:t>
      </w:r>
      <w:r w:rsidRPr="00A50605">
        <w:rPr>
          <w:sz w:val="32"/>
          <w:szCs w:val="32"/>
        </w:rPr>
        <w:t>е</w:t>
      </w:r>
      <w:r w:rsidRPr="00A50605">
        <w:rPr>
          <w:sz w:val="32"/>
          <w:szCs w:val="32"/>
        </w:rPr>
        <w:t xml:space="preserve">менного российского общества / под ред. М. Тарусина. М., 2006. </w:t>
      </w:r>
    </w:p>
    <w:p w:rsidR="00A50605" w:rsidRPr="00A50605" w:rsidRDefault="00A50605" w:rsidP="007217AF">
      <w:pPr>
        <w:pStyle w:val="aa"/>
        <w:numPr>
          <w:ilvl w:val="0"/>
          <w:numId w:val="11"/>
        </w:numPr>
        <w:ind w:left="0" w:firstLine="567"/>
        <w:rPr>
          <w:sz w:val="32"/>
          <w:szCs w:val="32"/>
        </w:rPr>
      </w:pPr>
      <w:r w:rsidRPr="00A50605">
        <w:rPr>
          <w:sz w:val="32"/>
          <w:szCs w:val="32"/>
        </w:rPr>
        <w:t>Стратегия развития государства на период до 2010 г</w:t>
      </w:r>
      <w:r w:rsidRPr="00A50605">
        <w:rPr>
          <w:sz w:val="32"/>
          <w:szCs w:val="32"/>
        </w:rPr>
        <w:t>о</w:t>
      </w:r>
      <w:r w:rsidRPr="00A50605">
        <w:rPr>
          <w:sz w:val="32"/>
          <w:szCs w:val="32"/>
        </w:rPr>
        <w:t>да. Пр</w:t>
      </w:r>
      <w:r w:rsidRPr="00A50605">
        <w:rPr>
          <w:sz w:val="32"/>
          <w:szCs w:val="32"/>
        </w:rPr>
        <w:t>о</w:t>
      </w:r>
      <w:r w:rsidRPr="00A50605">
        <w:rPr>
          <w:sz w:val="32"/>
          <w:szCs w:val="32"/>
        </w:rPr>
        <w:t xml:space="preserve">ект Госсовета РФ. М., 2001. </w:t>
      </w:r>
    </w:p>
    <w:p w:rsidR="00A50605" w:rsidRPr="00A50605" w:rsidRDefault="00A50605" w:rsidP="007217AF">
      <w:pPr>
        <w:pStyle w:val="21"/>
        <w:numPr>
          <w:ilvl w:val="0"/>
          <w:numId w:val="11"/>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Шкаратан О.И., Фигатнер Ю.Ю. Старые и новые хоз</w:t>
      </w:r>
      <w:r w:rsidRPr="00A50605">
        <w:rPr>
          <w:rFonts w:ascii="Times New Roman" w:hAnsi="Times New Roman" w:cs="Times New Roman"/>
          <w:sz w:val="32"/>
          <w:szCs w:val="32"/>
        </w:rPr>
        <w:t>я</w:t>
      </w:r>
      <w:r w:rsidRPr="00A50605">
        <w:rPr>
          <w:rFonts w:ascii="Times New Roman" w:hAnsi="Times New Roman" w:cs="Times New Roman"/>
          <w:sz w:val="32"/>
          <w:szCs w:val="32"/>
        </w:rPr>
        <w:t>ева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(от властных отношений к собственническим) // Мир Ро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сии. 1992. № 1. </w:t>
      </w: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shd w:val="clear" w:color="auto" w:fill="FFFFFF"/>
        <w:autoSpaceDE w:val="0"/>
        <w:autoSpaceDN w:val="0"/>
        <w:adjustRightInd w:val="0"/>
        <w:spacing w:after="0" w:line="240" w:lineRule="auto"/>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2.2. Социологический анализ политических институтов</w:t>
      </w:r>
    </w:p>
    <w:p w:rsidR="00A50605" w:rsidRPr="00A50605" w:rsidRDefault="00A50605" w:rsidP="00A50605">
      <w:pPr>
        <w:shd w:val="clear" w:color="auto" w:fill="FFFFFF"/>
        <w:autoSpaceDE w:val="0"/>
        <w:autoSpaceDN w:val="0"/>
        <w:adjustRightInd w:val="0"/>
        <w:spacing w:after="0" w:line="240" w:lineRule="auto"/>
        <w:jc w:val="center"/>
        <w:rPr>
          <w:rFonts w:ascii="Times New Roman" w:hAnsi="Times New Roman" w:cs="Times New Roman"/>
          <w:b/>
          <w:smallCaps/>
          <w:sz w:val="32"/>
          <w:szCs w:val="32"/>
        </w:rPr>
      </w:pPr>
    </w:p>
    <w:p w:rsidR="00A50605" w:rsidRPr="00A50605" w:rsidRDefault="00A50605" w:rsidP="00A50605">
      <w:pPr>
        <w:pStyle w:val="a9"/>
        <w:shd w:val="clear" w:color="auto" w:fill="FFFFFF"/>
        <w:autoSpaceDE w:val="0"/>
        <w:autoSpaceDN w:val="0"/>
        <w:adjustRightInd w:val="0"/>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Политические институты как объект</w:t>
      </w:r>
    </w:p>
    <w:p w:rsidR="00A50605" w:rsidRPr="00A50605" w:rsidRDefault="00A50605" w:rsidP="00A50605">
      <w:pPr>
        <w:pStyle w:val="a9"/>
        <w:shd w:val="clear" w:color="auto" w:fill="FFFFFF"/>
        <w:autoSpaceDE w:val="0"/>
        <w:autoSpaceDN w:val="0"/>
        <w:adjustRightInd w:val="0"/>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исследования: сущность, виды, концепции</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b/>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Исследование политических институтов относится к приор</w:t>
      </w:r>
      <w:r w:rsidRPr="00A50605">
        <w:rPr>
          <w:rFonts w:ascii="Times New Roman" w:hAnsi="Times New Roman" w:cs="Times New Roman"/>
          <w:sz w:val="32"/>
          <w:szCs w:val="32"/>
        </w:rPr>
        <w:t>и</w:t>
      </w:r>
      <w:r w:rsidRPr="00A50605">
        <w:rPr>
          <w:rFonts w:ascii="Times New Roman" w:hAnsi="Times New Roman" w:cs="Times New Roman"/>
          <w:sz w:val="32"/>
          <w:szCs w:val="32"/>
        </w:rPr>
        <w:t>тетным темам политической социологии. Если в первой половине ХХ в. институты изучались прежде всего в аспекте формально-правового строения и деятельности, то позже совершается пер</w:t>
      </w:r>
      <w:r w:rsidRPr="00A50605">
        <w:rPr>
          <w:rFonts w:ascii="Times New Roman" w:hAnsi="Times New Roman" w:cs="Times New Roman"/>
          <w:sz w:val="32"/>
          <w:szCs w:val="32"/>
        </w:rPr>
        <w:t>е</w:t>
      </w:r>
      <w:r w:rsidRPr="00A50605">
        <w:rPr>
          <w:rFonts w:ascii="Times New Roman" w:hAnsi="Times New Roman" w:cs="Times New Roman"/>
          <w:sz w:val="32"/>
          <w:szCs w:val="32"/>
        </w:rPr>
        <w:t>смотр концепций. Классический институционализм применял описательно-индуктивный подход к правовым нормам, формал</w:t>
      </w:r>
      <w:r w:rsidRPr="00A50605">
        <w:rPr>
          <w:rFonts w:ascii="Times New Roman" w:hAnsi="Times New Roman" w:cs="Times New Roman"/>
          <w:sz w:val="32"/>
          <w:szCs w:val="32"/>
        </w:rPr>
        <w:t>и</w:t>
      </w:r>
      <w:r w:rsidRPr="00A50605">
        <w:rPr>
          <w:rFonts w:ascii="Times New Roman" w:hAnsi="Times New Roman" w:cs="Times New Roman"/>
          <w:sz w:val="32"/>
          <w:szCs w:val="32"/>
        </w:rPr>
        <w:t>зованной структуре и функциям системы власти. Основное вн</w:t>
      </w:r>
      <w:r w:rsidRPr="00A50605">
        <w:rPr>
          <w:rFonts w:ascii="Times New Roman" w:hAnsi="Times New Roman" w:cs="Times New Roman"/>
          <w:sz w:val="32"/>
          <w:szCs w:val="32"/>
        </w:rPr>
        <w:t>и</w:t>
      </w:r>
      <w:r w:rsidRPr="00A50605">
        <w:rPr>
          <w:rFonts w:ascii="Times New Roman" w:hAnsi="Times New Roman" w:cs="Times New Roman"/>
          <w:sz w:val="32"/>
          <w:szCs w:val="32"/>
        </w:rPr>
        <w:t>мание уделялось государственным органам власти, их правовому статусу и официальным целям деятельности. Таковы работы В. Вильсона, К. Фридриха, Дж. Брайса, Т. Коула, М. Вебера.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ституты расценивались как формализованные состояния объе</w:t>
      </w:r>
      <w:r w:rsidRPr="00A50605">
        <w:rPr>
          <w:rFonts w:ascii="Times New Roman" w:hAnsi="Times New Roman" w:cs="Times New Roman"/>
          <w:sz w:val="32"/>
          <w:szCs w:val="32"/>
        </w:rPr>
        <w:t>к</w:t>
      </w:r>
      <w:r w:rsidRPr="00A50605">
        <w:rPr>
          <w:rFonts w:ascii="Times New Roman" w:hAnsi="Times New Roman" w:cs="Times New Roman"/>
          <w:sz w:val="32"/>
          <w:szCs w:val="32"/>
        </w:rPr>
        <w:t>тов, законы или производные от них распределения компетенций, методы властвования.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Основы социологического подхода в институционализме з</w:t>
      </w:r>
      <w:r w:rsidRPr="00A50605">
        <w:rPr>
          <w:rFonts w:ascii="Times New Roman" w:hAnsi="Times New Roman" w:cs="Times New Roman"/>
          <w:sz w:val="32"/>
          <w:szCs w:val="32"/>
        </w:rPr>
        <w:t>а</w:t>
      </w:r>
      <w:r w:rsidRPr="00A50605">
        <w:rPr>
          <w:rFonts w:ascii="Times New Roman" w:hAnsi="Times New Roman" w:cs="Times New Roman"/>
          <w:sz w:val="32"/>
          <w:szCs w:val="32"/>
        </w:rPr>
        <w:t>ложил еще М. Вебер. Он доказывал, что причина институцион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лизации (появления формальной структуры) связана с легити</w:t>
      </w:r>
      <w:r w:rsidRPr="00A50605">
        <w:rPr>
          <w:rFonts w:ascii="Times New Roman" w:hAnsi="Times New Roman" w:cs="Times New Roman"/>
          <w:sz w:val="32"/>
          <w:szCs w:val="32"/>
        </w:rPr>
        <w:t>м</w:t>
      </w:r>
      <w:r w:rsidRPr="00A50605">
        <w:rPr>
          <w:rFonts w:ascii="Times New Roman" w:hAnsi="Times New Roman" w:cs="Times New Roman"/>
          <w:sz w:val="32"/>
          <w:szCs w:val="32"/>
        </w:rPr>
        <w:t>ностью. Такие формальные структуры включают в себя 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нальные институциональные правила, стремятся соответствовать им. М. Вебер считал институты общественными учреждениями, обладающими рациональными установлениями, на которые об</w:t>
      </w:r>
      <w:r w:rsidRPr="00A50605">
        <w:rPr>
          <w:rFonts w:ascii="Times New Roman" w:hAnsi="Times New Roman" w:cs="Times New Roman"/>
          <w:sz w:val="32"/>
          <w:szCs w:val="32"/>
        </w:rPr>
        <w:t>я</w:t>
      </w:r>
      <w:r w:rsidRPr="00A50605">
        <w:rPr>
          <w:rFonts w:ascii="Times New Roman" w:hAnsi="Times New Roman" w:cs="Times New Roman"/>
          <w:sz w:val="32"/>
          <w:szCs w:val="32"/>
        </w:rPr>
        <w:t>зан ориентироваться любой индивид. Институт обладает аппар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том принуждения, обеспечивает посредством принудительных </w:t>
      </w:r>
      <w:r w:rsidRPr="00A50605">
        <w:rPr>
          <w:rFonts w:ascii="Times New Roman" w:hAnsi="Times New Roman" w:cs="Times New Roman"/>
          <w:sz w:val="32"/>
          <w:szCs w:val="32"/>
        </w:rPr>
        <w:lastRenderedPageBreak/>
        <w:t>санкций поведение людей в соответствии с общественно прин</w:t>
      </w:r>
      <w:r w:rsidRPr="00A50605">
        <w:rPr>
          <w:rFonts w:ascii="Times New Roman" w:hAnsi="Times New Roman" w:cs="Times New Roman"/>
          <w:sz w:val="32"/>
          <w:szCs w:val="32"/>
        </w:rPr>
        <w:t>я</w:t>
      </w:r>
      <w:r w:rsidRPr="00A50605">
        <w:rPr>
          <w:rFonts w:ascii="Times New Roman" w:hAnsi="Times New Roman" w:cs="Times New Roman"/>
          <w:sz w:val="32"/>
          <w:szCs w:val="32"/>
        </w:rPr>
        <w:t>тыми нормами. М. Вебер классифицировал институты на 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нальные и формализованные объединения, а также союзы (с</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мью, патриархальное политическое сообщество, религиозную общину).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середине 1980-х гг. складывается неоинституционализм. Он отличается от классического институционализма по ряду а</w:t>
      </w:r>
      <w:r w:rsidRPr="00A50605">
        <w:rPr>
          <w:rFonts w:ascii="Times New Roman" w:hAnsi="Times New Roman" w:cs="Times New Roman"/>
          <w:sz w:val="32"/>
          <w:szCs w:val="32"/>
        </w:rPr>
        <w:t>с</w:t>
      </w:r>
      <w:r w:rsidRPr="00A50605">
        <w:rPr>
          <w:rFonts w:ascii="Times New Roman" w:hAnsi="Times New Roman" w:cs="Times New Roman"/>
          <w:sz w:val="32"/>
          <w:szCs w:val="32"/>
        </w:rPr>
        <w:t>пектов. Источником воспроизводства институтов признаётся л</w:t>
      </w:r>
      <w:r w:rsidRPr="00A50605">
        <w:rPr>
          <w:rFonts w:ascii="Times New Roman" w:hAnsi="Times New Roman" w:cs="Times New Roman"/>
          <w:sz w:val="32"/>
          <w:szCs w:val="32"/>
        </w:rPr>
        <w:t>е</w:t>
      </w:r>
      <w:r w:rsidRPr="00A50605">
        <w:rPr>
          <w:rFonts w:ascii="Times New Roman" w:hAnsi="Times New Roman" w:cs="Times New Roman"/>
          <w:sz w:val="32"/>
          <w:szCs w:val="32"/>
        </w:rPr>
        <w:t>гитимность в массовом сознании, а не правовые нормы. Когн</w:t>
      </w:r>
      <w:r w:rsidRPr="00A50605">
        <w:rPr>
          <w:rFonts w:ascii="Times New Roman" w:hAnsi="Times New Roman" w:cs="Times New Roman"/>
          <w:sz w:val="32"/>
          <w:szCs w:val="32"/>
        </w:rPr>
        <w:t>и</w:t>
      </w:r>
      <w:r w:rsidRPr="00A50605">
        <w:rPr>
          <w:rFonts w:ascii="Times New Roman" w:hAnsi="Times New Roman" w:cs="Times New Roman"/>
          <w:sz w:val="32"/>
          <w:szCs w:val="32"/>
        </w:rPr>
        <w:t>тивной основой политического порядка считается не обязател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ства, а привычки и действия. Формальная структура общества рассматривается как символически обусловленная, а не юридич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заданная. Акцент смещается от анализа организаций к иссл</w:t>
      </w:r>
      <w:r w:rsidRPr="00A50605">
        <w:rPr>
          <w:rFonts w:ascii="Times New Roman" w:hAnsi="Times New Roman" w:cs="Times New Roman"/>
          <w:sz w:val="32"/>
          <w:szCs w:val="32"/>
        </w:rPr>
        <w:t>е</w:t>
      </w:r>
      <w:r w:rsidRPr="00A50605">
        <w:rPr>
          <w:rFonts w:ascii="Times New Roman" w:hAnsi="Times New Roman" w:cs="Times New Roman"/>
          <w:sz w:val="32"/>
          <w:szCs w:val="32"/>
        </w:rPr>
        <w:t>дованию сообществ и пространств (полей). Институты трактую</w:t>
      </w:r>
      <w:r w:rsidRPr="00A50605">
        <w:rPr>
          <w:rFonts w:ascii="Times New Roman" w:hAnsi="Times New Roman" w:cs="Times New Roman"/>
          <w:sz w:val="32"/>
          <w:szCs w:val="32"/>
        </w:rPr>
        <w:t>т</w:t>
      </w:r>
      <w:r w:rsidRPr="00A50605">
        <w:rPr>
          <w:rFonts w:ascii="Times New Roman" w:hAnsi="Times New Roman" w:cs="Times New Roman"/>
          <w:sz w:val="32"/>
          <w:szCs w:val="32"/>
        </w:rPr>
        <w:t>ся в свете взаимодействия формальных норм и неформальных правил игры. В центре вн</w:t>
      </w:r>
      <w:r w:rsidRPr="00A50605">
        <w:rPr>
          <w:rFonts w:ascii="Times New Roman" w:hAnsi="Times New Roman" w:cs="Times New Roman"/>
          <w:sz w:val="32"/>
          <w:szCs w:val="32"/>
        </w:rPr>
        <w:t>и</w:t>
      </w:r>
      <w:r w:rsidRPr="00A50605">
        <w:rPr>
          <w:rFonts w:ascii="Times New Roman" w:hAnsi="Times New Roman" w:cs="Times New Roman"/>
          <w:sz w:val="32"/>
          <w:szCs w:val="32"/>
        </w:rPr>
        <w:t>мания оказываются социокультурные ценности, символы, стереотипы и процедуры, воздействующие на структурирование политики.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Неоинституциональный подход предполагает расширител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ное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деление институтов как «правил игры» в обществе, т.е. ограничительных рамок, которые организуют взаимоотношения между людьми и группами, задают структуру побудительных м</w:t>
      </w:r>
      <w:r w:rsidRPr="00A50605">
        <w:rPr>
          <w:rFonts w:ascii="Times New Roman" w:hAnsi="Times New Roman" w:cs="Times New Roman"/>
          <w:sz w:val="32"/>
          <w:szCs w:val="32"/>
        </w:rPr>
        <w:t>о</w:t>
      </w:r>
      <w:r w:rsidRPr="00A50605">
        <w:rPr>
          <w:rFonts w:ascii="Times New Roman" w:hAnsi="Times New Roman" w:cs="Times New Roman"/>
          <w:sz w:val="32"/>
          <w:szCs w:val="32"/>
        </w:rPr>
        <w:t>тивов взаимодействия. Дж. Марч и Й. Олсен дали определение институтов, общее для неоинституционализма: «Институт есть относительно устойчивый набор правил и организованных пра</w:t>
      </w:r>
      <w:r w:rsidRPr="00A50605">
        <w:rPr>
          <w:rFonts w:ascii="Times New Roman" w:hAnsi="Times New Roman" w:cs="Times New Roman"/>
          <w:sz w:val="32"/>
          <w:szCs w:val="32"/>
        </w:rPr>
        <w:t>к</w:t>
      </w:r>
      <w:r w:rsidRPr="00A50605">
        <w:rPr>
          <w:rFonts w:ascii="Times New Roman" w:hAnsi="Times New Roman" w:cs="Times New Roman"/>
          <w:sz w:val="32"/>
          <w:szCs w:val="32"/>
        </w:rPr>
        <w:t>тик, воплощённый в структурах значений и ресурсов, которые являются инвариантными по отношению к индивидам и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выми перед специфическими предпочтениями и ожиданиями и</w:t>
      </w:r>
      <w:r w:rsidRPr="00A50605">
        <w:rPr>
          <w:rFonts w:ascii="Times New Roman" w:hAnsi="Times New Roman" w:cs="Times New Roman"/>
          <w:sz w:val="32"/>
          <w:szCs w:val="32"/>
        </w:rPr>
        <w:t>н</w:t>
      </w:r>
      <w:r w:rsidRPr="00A50605">
        <w:rPr>
          <w:rFonts w:ascii="Times New Roman" w:hAnsi="Times New Roman" w:cs="Times New Roman"/>
          <w:sz w:val="32"/>
          <w:szCs w:val="32"/>
        </w:rPr>
        <w:t>дивидов и перед м</w:t>
      </w:r>
      <w:r w:rsidRPr="00A50605">
        <w:rPr>
          <w:rFonts w:ascii="Times New Roman" w:hAnsi="Times New Roman" w:cs="Times New Roman"/>
          <w:sz w:val="32"/>
          <w:szCs w:val="32"/>
        </w:rPr>
        <w:t>е</w:t>
      </w:r>
      <w:r w:rsidRPr="00A50605">
        <w:rPr>
          <w:rFonts w:ascii="Times New Roman" w:hAnsi="Times New Roman" w:cs="Times New Roman"/>
          <w:sz w:val="32"/>
          <w:szCs w:val="32"/>
        </w:rPr>
        <w:t>няющимися внешними условиями» [6, р. 3]. Основными единицами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за признаются «правила, порядки, нормы и значения института, а не ми</w:t>
      </w:r>
      <w:r w:rsidRPr="00A50605">
        <w:rPr>
          <w:rFonts w:ascii="Times New Roman" w:hAnsi="Times New Roman" w:cs="Times New Roman"/>
          <w:sz w:val="32"/>
          <w:szCs w:val="32"/>
        </w:rPr>
        <w:t>к</w:t>
      </w:r>
      <w:r w:rsidRPr="00A50605">
        <w:rPr>
          <w:rFonts w:ascii="Times New Roman" w:hAnsi="Times New Roman" w:cs="Times New Roman"/>
          <w:sz w:val="32"/>
          <w:szCs w:val="32"/>
        </w:rPr>
        <w:t>рорациональные индивиды и не макросоциальные силы» [6, р. 3]. Учитывается ведущий п</w:t>
      </w:r>
      <w:r w:rsidRPr="00A50605">
        <w:rPr>
          <w:rFonts w:ascii="Times New Roman" w:hAnsi="Times New Roman" w:cs="Times New Roman"/>
          <w:sz w:val="32"/>
          <w:szCs w:val="32"/>
        </w:rPr>
        <w:t>а</w:t>
      </w:r>
      <w:r w:rsidRPr="00A50605">
        <w:rPr>
          <w:rFonts w:ascii="Times New Roman" w:hAnsi="Times New Roman" w:cs="Times New Roman"/>
          <w:sz w:val="32"/>
          <w:szCs w:val="32"/>
        </w:rPr>
        <w:t>раметр институтов – их способность изменяться во вр</w:t>
      </w:r>
      <w:r w:rsidRPr="00A50605">
        <w:rPr>
          <w:rFonts w:ascii="Times New Roman" w:hAnsi="Times New Roman" w:cs="Times New Roman"/>
          <w:sz w:val="32"/>
          <w:szCs w:val="32"/>
        </w:rPr>
        <w:t>е</w:t>
      </w:r>
      <w:r w:rsidRPr="00A50605">
        <w:rPr>
          <w:rFonts w:ascii="Times New Roman" w:hAnsi="Times New Roman" w:cs="Times New Roman"/>
          <w:sz w:val="32"/>
          <w:szCs w:val="32"/>
        </w:rPr>
        <w:t>мени под воздействием внутренних характеристик, а также внешних усл</w:t>
      </w:r>
      <w:r w:rsidRPr="00A50605">
        <w:rPr>
          <w:rFonts w:ascii="Times New Roman" w:hAnsi="Times New Roman" w:cs="Times New Roman"/>
          <w:sz w:val="32"/>
          <w:szCs w:val="32"/>
        </w:rPr>
        <w:t>о</w:t>
      </w:r>
      <w:r w:rsidRPr="00A50605">
        <w:rPr>
          <w:rFonts w:ascii="Times New Roman" w:hAnsi="Times New Roman" w:cs="Times New Roman"/>
          <w:sz w:val="32"/>
          <w:szCs w:val="32"/>
        </w:rPr>
        <w:t>вий и факторов общественной среды.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Усилия сосредоточены на объяснении вопросов: как возн</w:t>
      </w:r>
      <w:r w:rsidRPr="00A50605">
        <w:rPr>
          <w:rFonts w:ascii="Times New Roman" w:hAnsi="Times New Roman" w:cs="Times New Roman"/>
          <w:sz w:val="32"/>
          <w:szCs w:val="32"/>
        </w:rPr>
        <w:t>и</w:t>
      </w:r>
      <w:r w:rsidRPr="00A50605">
        <w:rPr>
          <w:rFonts w:ascii="Times New Roman" w:hAnsi="Times New Roman" w:cs="Times New Roman"/>
          <w:sz w:val="32"/>
          <w:szCs w:val="32"/>
        </w:rPr>
        <w:t>кают и ра</w:t>
      </w:r>
      <w:r w:rsidRPr="00A50605">
        <w:rPr>
          <w:rFonts w:ascii="Times New Roman" w:hAnsi="Times New Roman" w:cs="Times New Roman"/>
          <w:sz w:val="32"/>
          <w:szCs w:val="32"/>
        </w:rPr>
        <w:t>з</w:t>
      </w:r>
      <w:r w:rsidRPr="00A50605">
        <w:rPr>
          <w:rFonts w:ascii="Times New Roman" w:hAnsi="Times New Roman" w:cs="Times New Roman"/>
          <w:sz w:val="32"/>
          <w:szCs w:val="32"/>
        </w:rPr>
        <w:t xml:space="preserve">виваются политические институты; какое воздействие </w:t>
      </w:r>
      <w:r w:rsidRPr="00A50605">
        <w:rPr>
          <w:rFonts w:ascii="Times New Roman" w:hAnsi="Times New Roman" w:cs="Times New Roman"/>
          <w:sz w:val="32"/>
          <w:szCs w:val="32"/>
        </w:rPr>
        <w:lastRenderedPageBreak/>
        <w:t>они оказывают на поведение индивидов и групп, на процесс пр</w:t>
      </w:r>
      <w:r w:rsidRPr="00A50605">
        <w:rPr>
          <w:rFonts w:ascii="Times New Roman" w:hAnsi="Times New Roman" w:cs="Times New Roman"/>
          <w:sz w:val="32"/>
          <w:szCs w:val="32"/>
        </w:rPr>
        <w:t>и</w:t>
      </w:r>
      <w:r w:rsidRPr="00A50605">
        <w:rPr>
          <w:rFonts w:ascii="Times New Roman" w:hAnsi="Times New Roman" w:cs="Times New Roman"/>
          <w:sz w:val="32"/>
          <w:szCs w:val="32"/>
        </w:rPr>
        <w:t>нятия властных решений; под влиянием каких факторов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ты изменяются. Вместе с тем,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ститутам присущ определённый консерватизм, т.е. они «сопротивляются» изменениям и обесп</w:t>
      </w:r>
      <w:r w:rsidRPr="00A50605">
        <w:rPr>
          <w:rFonts w:ascii="Times New Roman" w:hAnsi="Times New Roman" w:cs="Times New Roman"/>
          <w:sz w:val="32"/>
          <w:szCs w:val="32"/>
        </w:rPr>
        <w:t>е</w:t>
      </w:r>
      <w:r w:rsidRPr="00A50605">
        <w:rPr>
          <w:rFonts w:ascii="Times New Roman" w:hAnsi="Times New Roman" w:cs="Times New Roman"/>
          <w:sz w:val="32"/>
          <w:szCs w:val="32"/>
        </w:rPr>
        <w:t>чивают преемственность общественных структур и норм.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Неоинституционалисты, в отличие от классического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лизма, изучают не только государственные органы власти и нормы закон</w:t>
      </w:r>
      <w:r w:rsidRPr="00A50605">
        <w:rPr>
          <w:rFonts w:ascii="Times New Roman" w:hAnsi="Times New Roman" w:cs="Times New Roman"/>
          <w:sz w:val="32"/>
          <w:szCs w:val="32"/>
        </w:rPr>
        <w:t>о</w:t>
      </w:r>
      <w:r w:rsidRPr="00A50605">
        <w:rPr>
          <w:rFonts w:ascii="Times New Roman" w:hAnsi="Times New Roman" w:cs="Times New Roman"/>
          <w:sz w:val="32"/>
          <w:szCs w:val="32"/>
        </w:rPr>
        <w:t>дательства. Их интересуют: институты, которые формируют способы выражения политическими акторами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и структурирования их отношений по поводу власти с др</w:t>
      </w:r>
      <w:r w:rsidRPr="00A50605">
        <w:rPr>
          <w:rFonts w:ascii="Times New Roman" w:hAnsi="Times New Roman" w:cs="Times New Roman"/>
          <w:sz w:val="32"/>
          <w:szCs w:val="32"/>
        </w:rPr>
        <w:t>у</w:t>
      </w:r>
      <w:r w:rsidRPr="00A50605">
        <w:rPr>
          <w:rFonts w:ascii="Times New Roman" w:hAnsi="Times New Roman" w:cs="Times New Roman"/>
          <w:sz w:val="32"/>
          <w:szCs w:val="32"/>
        </w:rPr>
        <w:t>гими группами; правила конкуренции на выборах; структура па</w:t>
      </w:r>
      <w:r w:rsidRPr="00A50605">
        <w:rPr>
          <w:rFonts w:ascii="Times New Roman" w:hAnsi="Times New Roman" w:cs="Times New Roman"/>
          <w:sz w:val="32"/>
          <w:szCs w:val="32"/>
        </w:rPr>
        <w:t>р</w:t>
      </w:r>
      <w:r w:rsidRPr="00A50605">
        <w:rPr>
          <w:rFonts w:ascii="Times New Roman" w:hAnsi="Times New Roman" w:cs="Times New Roman"/>
          <w:sz w:val="32"/>
          <w:szCs w:val="32"/>
        </w:rPr>
        <w:t>тийных систем; отношения между органами государственной власти; экономические акторы – предпринимательские объед</w:t>
      </w:r>
      <w:r w:rsidRPr="00A50605">
        <w:rPr>
          <w:rFonts w:ascii="Times New Roman" w:hAnsi="Times New Roman" w:cs="Times New Roman"/>
          <w:sz w:val="32"/>
          <w:szCs w:val="32"/>
        </w:rPr>
        <w:t>и</w:t>
      </w:r>
      <w:r w:rsidRPr="00A50605">
        <w:rPr>
          <w:rFonts w:ascii="Times New Roman" w:hAnsi="Times New Roman" w:cs="Times New Roman"/>
          <w:sz w:val="32"/>
          <w:szCs w:val="32"/>
        </w:rPr>
        <w:t>нения и профсоюзы.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Операциональными категориями анализа политики, кроме институтов, признаются в неоинституционализме акторы, ресу</w:t>
      </w:r>
      <w:r w:rsidRPr="00A50605">
        <w:rPr>
          <w:rFonts w:ascii="Times New Roman" w:hAnsi="Times New Roman" w:cs="Times New Roman"/>
          <w:sz w:val="32"/>
          <w:szCs w:val="32"/>
        </w:rPr>
        <w:t>р</w:t>
      </w:r>
      <w:r w:rsidRPr="00A50605">
        <w:rPr>
          <w:rFonts w:ascii="Times New Roman" w:hAnsi="Times New Roman" w:cs="Times New Roman"/>
          <w:sz w:val="32"/>
          <w:szCs w:val="32"/>
        </w:rPr>
        <w:t>сы и стратегии (работы Ф. Шмиттера и Г. О’Доннелла, А. Степ</w:t>
      </w:r>
      <w:r w:rsidRPr="00A50605">
        <w:rPr>
          <w:rFonts w:ascii="Times New Roman" w:hAnsi="Times New Roman" w:cs="Times New Roman"/>
          <w:sz w:val="32"/>
          <w:szCs w:val="32"/>
        </w:rPr>
        <w:t>а</w:t>
      </w:r>
      <w:r w:rsidRPr="00A50605">
        <w:rPr>
          <w:rFonts w:ascii="Times New Roman" w:hAnsi="Times New Roman" w:cs="Times New Roman"/>
          <w:sz w:val="32"/>
          <w:szCs w:val="32"/>
        </w:rPr>
        <w:t>на, Х. Линца). Эти категории позволяют выявить динамику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институтов, их позиционирование в пространстве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и влияния.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Акторы определяются как те субъекты политической де</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тельности, которые обладают достаточным потенциалом влияния на принятие властных решений, способны к осознанному целеп</w:t>
      </w:r>
      <w:r w:rsidRPr="00A50605">
        <w:rPr>
          <w:rFonts w:ascii="Times New Roman" w:hAnsi="Times New Roman" w:cs="Times New Roman"/>
          <w:sz w:val="32"/>
          <w:szCs w:val="32"/>
        </w:rPr>
        <w:t>о</w:t>
      </w:r>
      <w:r w:rsidRPr="00A50605">
        <w:rPr>
          <w:rFonts w:ascii="Times New Roman" w:hAnsi="Times New Roman" w:cs="Times New Roman"/>
          <w:sz w:val="32"/>
          <w:szCs w:val="32"/>
        </w:rPr>
        <w:t>лаганию и конструированию стратегий своего действия. 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тельно, акторы – это только высокост</w:t>
      </w:r>
      <w:r w:rsidRPr="00A50605">
        <w:rPr>
          <w:rFonts w:ascii="Times New Roman" w:hAnsi="Times New Roman" w:cs="Times New Roman"/>
          <w:sz w:val="32"/>
          <w:szCs w:val="32"/>
        </w:rPr>
        <w:t>а</w:t>
      </w:r>
      <w:r w:rsidRPr="00A50605">
        <w:rPr>
          <w:rFonts w:ascii="Times New Roman" w:hAnsi="Times New Roman" w:cs="Times New Roman"/>
          <w:sz w:val="32"/>
          <w:szCs w:val="32"/>
        </w:rPr>
        <w:t>тусная часть «игроков» в политическом пространстве.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Ресурсы определяются в качестве всех материальных и д</w:t>
      </w:r>
      <w:r w:rsidRPr="00A50605">
        <w:rPr>
          <w:rFonts w:ascii="Times New Roman" w:hAnsi="Times New Roman" w:cs="Times New Roman"/>
          <w:sz w:val="32"/>
          <w:szCs w:val="32"/>
        </w:rPr>
        <w:t>у</w:t>
      </w:r>
      <w:r w:rsidRPr="00A50605">
        <w:rPr>
          <w:rFonts w:ascii="Times New Roman" w:hAnsi="Times New Roman" w:cs="Times New Roman"/>
          <w:sz w:val="32"/>
          <w:szCs w:val="32"/>
        </w:rPr>
        <w:t>ховных благ, которые имеют ценность (могут применяться) в конкуренции за политическое влияние и власть. Ресурсы класс</w:t>
      </w:r>
      <w:r w:rsidRPr="00A50605">
        <w:rPr>
          <w:rFonts w:ascii="Times New Roman" w:hAnsi="Times New Roman" w:cs="Times New Roman"/>
          <w:sz w:val="32"/>
          <w:szCs w:val="32"/>
        </w:rPr>
        <w:t>и</w:t>
      </w:r>
      <w:r w:rsidRPr="00A50605">
        <w:rPr>
          <w:rFonts w:ascii="Times New Roman" w:hAnsi="Times New Roman" w:cs="Times New Roman"/>
          <w:sz w:val="32"/>
          <w:szCs w:val="32"/>
        </w:rPr>
        <w:t>фицируются на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организационные, социальные, политические, правовые, информац</w:t>
      </w:r>
      <w:r w:rsidRPr="00A50605">
        <w:rPr>
          <w:rFonts w:ascii="Times New Roman" w:hAnsi="Times New Roman" w:cs="Times New Roman"/>
          <w:sz w:val="32"/>
          <w:szCs w:val="32"/>
        </w:rPr>
        <w:t>и</w:t>
      </w:r>
      <w:r w:rsidRPr="00A50605">
        <w:rPr>
          <w:rFonts w:ascii="Times New Roman" w:hAnsi="Times New Roman" w:cs="Times New Roman"/>
          <w:sz w:val="32"/>
          <w:szCs w:val="32"/>
        </w:rPr>
        <w:t>онные.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Стратегии политического действия в неоинституциализме определяются как формы взаимодействия акторов политики, об</w:t>
      </w:r>
      <w:r w:rsidRPr="00A50605">
        <w:rPr>
          <w:rFonts w:ascii="Times New Roman" w:hAnsi="Times New Roman" w:cs="Times New Roman"/>
          <w:sz w:val="32"/>
          <w:szCs w:val="32"/>
        </w:rPr>
        <w:t>у</w:t>
      </w:r>
      <w:r w:rsidRPr="00A50605">
        <w:rPr>
          <w:rFonts w:ascii="Times New Roman" w:hAnsi="Times New Roman" w:cs="Times New Roman"/>
          <w:sz w:val="32"/>
          <w:szCs w:val="32"/>
        </w:rPr>
        <w:t>славливающие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 действий акторов по отношению к своим контрагентам. Совокупность стратегий зависит от состава 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 их ресурсной базы, параме</w:t>
      </w:r>
      <w:r w:rsidRPr="00A50605">
        <w:rPr>
          <w:rFonts w:ascii="Times New Roman" w:hAnsi="Times New Roman" w:cs="Times New Roman"/>
          <w:sz w:val="32"/>
          <w:szCs w:val="32"/>
        </w:rPr>
        <w:t>т</w:t>
      </w:r>
      <w:r w:rsidRPr="00A50605">
        <w:rPr>
          <w:rFonts w:ascii="Times New Roman" w:hAnsi="Times New Roman" w:cs="Times New Roman"/>
          <w:sz w:val="32"/>
          <w:szCs w:val="32"/>
        </w:rPr>
        <w:t>ров институтов власти.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Неоинституциональный подход даёт возможность выявить реальные, а не только формально-правовые аспекты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процесса; установить долгосрочные и ситуационные фа</w:t>
      </w:r>
      <w:r w:rsidRPr="00A50605">
        <w:rPr>
          <w:rFonts w:ascii="Times New Roman" w:hAnsi="Times New Roman" w:cs="Times New Roman"/>
          <w:sz w:val="32"/>
          <w:szCs w:val="32"/>
        </w:rPr>
        <w:t>к</w:t>
      </w:r>
      <w:r w:rsidRPr="00A50605">
        <w:rPr>
          <w:rFonts w:ascii="Times New Roman" w:hAnsi="Times New Roman" w:cs="Times New Roman"/>
          <w:sz w:val="32"/>
          <w:szCs w:val="32"/>
        </w:rPr>
        <w:t>торы власти. При этом неформал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политические институты и практики рассматриваются в качестве з</w:t>
      </w:r>
      <w:r w:rsidRPr="00A50605">
        <w:rPr>
          <w:rFonts w:ascii="Times New Roman" w:hAnsi="Times New Roman" w:cs="Times New Roman"/>
          <w:sz w:val="32"/>
          <w:szCs w:val="32"/>
        </w:rPr>
        <w:t>а</w:t>
      </w:r>
      <w:r w:rsidRPr="00A50605">
        <w:rPr>
          <w:rFonts w:ascii="Times New Roman" w:hAnsi="Times New Roman" w:cs="Times New Roman"/>
          <w:sz w:val="32"/>
          <w:szCs w:val="32"/>
        </w:rPr>
        <w:t>кономерных проявлений политики, а не отступлений от нормы.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Неоинституционализм не является однородным подходом к анализу политики. Уже на стадии формирования (1980-х гг.) он разделился на самостоятельные школы. К ним относят нормати</w:t>
      </w:r>
      <w:r w:rsidRPr="00A50605">
        <w:rPr>
          <w:rFonts w:ascii="Times New Roman" w:hAnsi="Times New Roman" w:cs="Times New Roman"/>
          <w:sz w:val="32"/>
          <w:szCs w:val="32"/>
        </w:rPr>
        <w:t>в</w:t>
      </w:r>
      <w:r w:rsidRPr="00A50605">
        <w:rPr>
          <w:rFonts w:ascii="Times New Roman" w:hAnsi="Times New Roman" w:cs="Times New Roman"/>
          <w:sz w:val="32"/>
          <w:szCs w:val="32"/>
        </w:rPr>
        <w:t>ный подход (Дж. Марч, Й. Олсен), исторический институцион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 (П. Холл, Т. Скокпол, С. Стеинмо, К. Телен), институцион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 рационального выбора (Э. Остром, К. Шепсл), социологич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институционализм (Ф. Селзник, П. Ди Маджо, У. Пауэлл). Указываются также более поздние по формированию школы: конструктивистский, дискурсивный, структурный, сетевой, к</w:t>
      </w:r>
      <w:r w:rsidRPr="00A50605">
        <w:rPr>
          <w:rFonts w:ascii="Times New Roman" w:hAnsi="Times New Roman" w:cs="Times New Roman"/>
          <w:sz w:val="32"/>
          <w:szCs w:val="32"/>
        </w:rPr>
        <w:t>о</w:t>
      </w:r>
      <w:r w:rsidRPr="00A50605">
        <w:rPr>
          <w:rFonts w:ascii="Times New Roman" w:hAnsi="Times New Roman" w:cs="Times New Roman"/>
          <w:sz w:val="32"/>
          <w:szCs w:val="32"/>
        </w:rPr>
        <w:t>гнитивный неоинституционализм. Ограничимся их краткой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рактеристикой.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Нормативный неоинституционализм (Дж. Марч, Й. Олсен) сосредотачивает внимание на способности политических учр</w:t>
      </w:r>
      <w:r w:rsidRPr="00A50605">
        <w:rPr>
          <w:rFonts w:ascii="Times New Roman" w:hAnsi="Times New Roman" w:cs="Times New Roman"/>
          <w:sz w:val="32"/>
          <w:szCs w:val="32"/>
        </w:rPr>
        <w:t>е</w:t>
      </w:r>
      <w:r w:rsidRPr="00A50605">
        <w:rPr>
          <w:rFonts w:ascii="Times New Roman" w:hAnsi="Times New Roman" w:cs="Times New Roman"/>
          <w:sz w:val="32"/>
          <w:szCs w:val="32"/>
        </w:rPr>
        <w:t>ждений вырабатывать нормы и ценности. Сквозь их призму об</w:t>
      </w:r>
      <w:r w:rsidRPr="00A50605">
        <w:rPr>
          <w:rFonts w:ascii="Times New Roman" w:hAnsi="Times New Roman" w:cs="Times New Roman"/>
          <w:sz w:val="32"/>
          <w:szCs w:val="32"/>
        </w:rPr>
        <w:t>ъ</w:t>
      </w:r>
      <w:r w:rsidRPr="00A50605">
        <w:rPr>
          <w:rFonts w:ascii="Times New Roman" w:hAnsi="Times New Roman" w:cs="Times New Roman"/>
          <w:sz w:val="32"/>
          <w:szCs w:val="32"/>
        </w:rPr>
        <w:t>ясняются политические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сы. Нормативисты полагают, что институт – это реализованная в повседневной практике норма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ведения, ставшая типичной и устойчивой (рутинной). Любая норма зарождается в качестве неформальной и локальной, а затем проходит проверку на прочность в ходе институционализации.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Дж. Марч и Й. Олсен рассматривают институт как сравн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устойчивую совокупность правил и организованных пра</w:t>
      </w:r>
      <w:r w:rsidRPr="00A50605">
        <w:rPr>
          <w:rFonts w:ascii="Times New Roman" w:hAnsi="Times New Roman" w:cs="Times New Roman"/>
          <w:sz w:val="32"/>
          <w:szCs w:val="32"/>
        </w:rPr>
        <w:t>к</w:t>
      </w:r>
      <w:r w:rsidRPr="00A50605">
        <w:rPr>
          <w:rFonts w:ascii="Times New Roman" w:hAnsi="Times New Roman" w:cs="Times New Roman"/>
          <w:sz w:val="32"/>
          <w:szCs w:val="32"/>
        </w:rPr>
        <w:t>тик, укоренённых в структурах значений и ресурсах. Они относ</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инвариантны при смене индивидов, сравнительно усто</w:t>
      </w:r>
      <w:r w:rsidRPr="00A50605">
        <w:rPr>
          <w:rFonts w:ascii="Times New Roman" w:hAnsi="Times New Roman" w:cs="Times New Roman"/>
          <w:sz w:val="32"/>
          <w:szCs w:val="32"/>
        </w:rPr>
        <w:t>й</w:t>
      </w:r>
      <w:r w:rsidRPr="00A50605">
        <w:rPr>
          <w:rFonts w:ascii="Times New Roman" w:hAnsi="Times New Roman" w:cs="Times New Roman"/>
          <w:sz w:val="32"/>
          <w:szCs w:val="32"/>
        </w:rPr>
        <w:t>чивы к особым предпочтениям и ожиданиям акторов, к измен</w:t>
      </w:r>
      <w:r w:rsidRPr="00A50605">
        <w:rPr>
          <w:rFonts w:ascii="Times New Roman" w:hAnsi="Times New Roman" w:cs="Times New Roman"/>
          <w:sz w:val="32"/>
          <w:szCs w:val="32"/>
        </w:rPr>
        <w:t>я</w:t>
      </w:r>
      <w:r w:rsidRPr="00A50605">
        <w:rPr>
          <w:rFonts w:ascii="Times New Roman" w:hAnsi="Times New Roman" w:cs="Times New Roman"/>
          <w:sz w:val="32"/>
          <w:szCs w:val="32"/>
        </w:rPr>
        <w:t>ющимся внешним обстоятельствам. Конст</w:t>
      </w:r>
      <w:r w:rsidRPr="00A50605">
        <w:rPr>
          <w:rFonts w:ascii="Times New Roman" w:hAnsi="Times New Roman" w:cs="Times New Roman"/>
          <w:sz w:val="32"/>
          <w:szCs w:val="32"/>
        </w:rPr>
        <w:t>и</w:t>
      </w:r>
      <w:r w:rsidRPr="00A50605">
        <w:rPr>
          <w:rFonts w:ascii="Times New Roman" w:hAnsi="Times New Roman" w:cs="Times New Roman"/>
          <w:sz w:val="32"/>
          <w:szCs w:val="32"/>
        </w:rPr>
        <w:t>тутивные правила и практики предписывают поведение субъектов. Структуры знач</w:t>
      </w:r>
      <w:r w:rsidRPr="00A50605">
        <w:rPr>
          <w:rFonts w:ascii="Times New Roman" w:hAnsi="Times New Roman" w:cs="Times New Roman"/>
          <w:sz w:val="32"/>
          <w:szCs w:val="32"/>
        </w:rPr>
        <w:t>е</w:t>
      </w:r>
      <w:r w:rsidRPr="00A50605">
        <w:rPr>
          <w:rFonts w:ascii="Times New Roman" w:hAnsi="Times New Roman" w:cs="Times New Roman"/>
          <w:sz w:val="32"/>
          <w:szCs w:val="32"/>
        </w:rPr>
        <w:t>ний, выраженные в идентичностях и предметах, объясняют, оправдывают и легитимируют коды поведения. Структуры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сурсов с</w:t>
      </w:r>
      <w:r w:rsidRPr="00A50605">
        <w:rPr>
          <w:rFonts w:ascii="Times New Roman" w:hAnsi="Times New Roman" w:cs="Times New Roman"/>
          <w:sz w:val="32"/>
          <w:szCs w:val="32"/>
        </w:rPr>
        <w:t>о</w:t>
      </w:r>
      <w:r w:rsidRPr="00A50605">
        <w:rPr>
          <w:rFonts w:ascii="Times New Roman" w:hAnsi="Times New Roman" w:cs="Times New Roman"/>
          <w:sz w:val="32"/>
          <w:szCs w:val="32"/>
        </w:rPr>
        <w:t>здают возможности для действий.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 выводам нормативистов, политические институты носят эндогенный и социально-конструируемый характер. По их дов</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дам, институты зависят от истории и культуры, «укоренены» в них, поскольку строятся на основе мировоззрения.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Теории рационального выбора (Э. Остром, К. Шепсл) иначе объясн</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ют институционализацию. Для них в центре внимания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рациональный и</w:t>
      </w:r>
      <w:r w:rsidRPr="00A50605">
        <w:rPr>
          <w:rFonts w:ascii="Times New Roman" w:hAnsi="Times New Roman" w:cs="Times New Roman"/>
          <w:sz w:val="32"/>
          <w:szCs w:val="32"/>
        </w:rPr>
        <w:t>н</w:t>
      </w:r>
      <w:r w:rsidRPr="00A50605">
        <w:rPr>
          <w:rFonts w:ascii="Times New Roman" w:hAnsi="Times New Roman" w:cs="Times New Roman"/>
          <w:sz w:val="32"/>
          <w:szCs w:val="32"/>
        </w:rPr>
        <w:t>дивид, способный выбрать наилучший для себя сценарий (стратегию) активности, исходя из личных предпочт</w:t>
      </w:r>
      <w:r w:rsidRPr="00A50605">
        <w:rPr>
          <w:rFonts w:ascii="Times New Roman" w:hAnsi="Times New Roman" w:cs="Times New Roman"/>
          <w:sz w:val="32"/>
          <w:szCs w:val="32"/>
        </w:rPr>
        <w:t>е</w:t>
      </w:r>
      <w:r w:rsidRPr="00A50605">
        <w:rPr>
          <w:rFonts w:ascii="Times New Roman" w:hAnsi="Times New Roman" w:cs="Times New Roman"/>
          <w:sz w:val="32"/>
          <w:szCs w:val="32"/>
        </w:rPr>
        <w:t>ний, расчёта баланса издержек и прибыли. Институты являются правилами взаимодействия индивидов, «договорённостями», к</w:t>
      </w:r>
      <w:r w:rsidRPr="00A50605">
        <w:rPr>
          <w:rFonts w:ascii="Times New Roman" w:hAnsi="Times New Roman" w:cs="Times New Roman"/>
          <w:sz w:val="32"/>
          <w:szCs w:val="32"/>
        </w:rPr>
        <w:t>о</w:t>
      </w:r>
      <w:r w:rsidRPr="00A50605">
        <w:rPr>
          <w:rFonts w:ascii="Times New Roman" w:hAnsi="Times New Roman" w:cs="Times New Roman"/>
          <w:sz w:val="32"/>
          <w:szCs w:val="32"/>
        </w:rPr>
        <w:t>торые снижают уровень неопределённости и трансакционные и</w:t>
      </w:r>
      <w:r w:rsidRPr="00A50605">
        <w:rPr>
          <w:rFonts w:ascii="Times New Roman" w:hAnsi="Times New Roman" w:cs="Times New Roman"/>
          <w:sz w:val="32"/>
          <w:szCs w:val="32"/>
        </w:rPr>
        <w:t>з</w:t>
      </w:r>
      <w:r w:rsidRPr="00A50605">
        <w:rPr>
          <w:rFonts w:ascii="Times New Roman" w:hAnsi="Times New Roman" w:cs="Times New Roman"/>
          <w:sz w:val="32"/>
          <w:szCs w:val="32"/>
        </w:rPr>
        <w:t>держки. Д. Норт определял институты как «правила игры», т.е. «созданные человеком ограничительные рамки, которые орган</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зуют взаимоотношения между людьми… Институты включают в себя все формы ограничений, чтобы придать определённую структуру человеческим взаимоотношениям»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17]. То есть институты считаются внешними ограничителями поведения и</w:t>
      </w:r>
      <w:r w:rsidRPr="00A50605">
        <w:rPr>
          <w:rFonts w:ascii="Times New Roman" w:hAnsi="Times New Roman" w:cs="Times New Roman"/>
          <w:sz w:val="32"/>
          <w:szCs w:val="32"/>
        </w:rPr>
        <w:t>н</w:t>
      </w:r>
      <w:r w:rsidRPr="00A50605">
        <w:rPr>
          <w:rFonts w:ascii="Times New Roman" w:hAnsi="Times New Roman" w:cs="Times New Roman"/>
          <w:sz w:val="32"/>
          <w:szCs w:val="32"/>
        </w:rPr>
        <w:t>дивидов, регулятивными правилами. Но те</w:t>
      </w:r>
      <w:r w:rsidRPr="00A50605">
        <w:rPr>
          <w:rFonts w:ascii="Times New Roman" w:hAnsi="Times New Roman" w:cs="Times New Roman"/>
          <w:sz w:val="32"/>
          <w:szCs w:val="32"/>
        </w:rPr>
        <w:t>о</w:t>
      </w:r>
      <w:r w:rsidRPr="00A50605">
        <w:rPr>
          <w:rFonts w:ascii="Times New Roman" w:hAnsi="Times New Roman" w:cs="Times New Roman"/>
          <w:sz w:val="32"/>
          <w:szCs w:val="32"/>
        </w:rPr>
        <w:t>рии рационального выбора признают спонтанно возникающие институты –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ции, обычаи, привычки.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Институционализм рационального выбора неоднороден. В его рамках выделяются подходы Э. Даунса и Р. Калверта. В пе</w:t>
      </w:r>
      <w:r w:rsidRPr="00A50605">
        <w:rPr>
          <w:rFonts w:ascii="Times New Roman" w:hAnsi="Times New Roman" w:cs="Times New Roman"/>
          <w:sz w:val="32"/>
          <w:szCs w:val="32"/>
        </w:rPr>
        <w:t>р</w:t>
      </w:r>
      <w:r w:rsidRPr="00A50605">
        <w:rPr>
          <w:rFonts w:ascii="Times New Roman" w:hAnsi="Times New Roman" w:cs="Times New Roman"/>
          <w:sz w:val="32"/>
          <w:szCs w:val="32"/>
        </w:rPr>
        <w:t>вом из них институты трактуются как внешние ограничители или установленные извне «правила игры», определяющие предпочт</w:t>
      </w:r>
      <w:r w:rsidRPr="00A50605">
        <w:rPr>
          <w:rFonts w:ascii="Times New Roman" w:hAnsi="Times New Roman" w:cs="Times New Roman"/>
          <w:sz w:val="32"/>
          <w:szCs w:val="32"/>
        </w:rPr>
        <w:t>е</w:t>
      </w:r>
      <w:r w:rsidRPr="00A50605">
        <w:rPr>
          <w:rFonts w:ascii="Times New Roman" w:hAnsi="Times New Roman" w:cs="Times New Roman"/>
          <w:sz w:val="32"/>
          <w:szCs w:val="32"/>
        </w:rPr>
        <w:t>ния и действия акторов политики. В подходе Р. Калверта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туты считаются результатом взаимодействия 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 политики. Правила возникают в процессе, а не извне него. Их эффекти</w:t>
      </w:r>
      <w:r w:rsidRPr="00A50605">
        <w:rPr>
          <w:rFonts w:ascii="Times New Roman" w:hAnsi="Times New Roman" w:cs="Times New Roman"/>
          <w:sz w:val="32"/>
          <w:szCs w:val="32"/>
        </w:rPr>
        <w:t>в</w:t>
      </w:r>
      <w:r w:rsidRPr="00A50605">
        <w:rPr>
          <w:rFonts w:ascii="Times New Roman" w:hAnsi="Times New Roman" w:cs="Times New Roman"/>
          <w:sz w:val="32"/>
          <w:szCs w:val="32"/>
        </w:rPr>
        <w:t>ность обеспечивается установками активности и ценностями в большей степени, чем правовым принуждением.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Данный подход наиболее эффективен в изучении устойчивых во вр</w:t>
      </w:r>
      <w:r w:rsidRPr="00A50605">
        <w:rPr>
          <w:rFonts w:ascii="Times New Roman" w:hAnsi="Times New Roman" w:cs="Times New Roman"/>
          <w:sz w:val="32"/>
          <w:szCs w:val="32"/>
        </w:rPr>
        <w:t>е</w:t>
      </w:r>
      <w:r w:rsidRPr="00A50605">
        <w:rPr>
          <w:rFonts w:ascii="Times New Roman" w:hAnsi="Times New Roman" w:cs="Times New Roman"/>
          <w:sz w:val="32"/>
          <w:szCs w:val="32"/>
        </w:rPr>
        <w:t>мени, высокоструктурированных институтов. Это вызвано наличием чётких институциональных правил и процедур (выб</w:t>
      </w:r>
      <w:r w:rsidRPr="00A50605">
        <w:rPr>
          <w:rFonts w:ascii="Times New Roman" w:hAnsi="Times New Roman" w:cs="Times New Roman"/>
          <w:sz w:val="32"/>
          <w:szCs w:val="32"/>
        </w:rPr>
        <w:t>о</w:t>
      </w:r>
      <w:r w:rsidRPr="00A50605">
        <w:rPr>
          <w:rFonts w:ascii="Times New Roman" w:hAnsi="Times New Roman" w:cs="Times New Roman"/>
          <w:sz w:val="32"/>
          <w:szCs w:val="32"/>
        </w:rPr>
        <w:t>ры, назначение госсл</w:t>
      </w:r>
      <w:r w:rsidRPr="00A50605">
        <w:rPr>
          <w:rFonts w:ascii="Times New Roman" w:hAnsi="Times New Roman" w:cs="Times New Roman"/>
          <w:sz w:val="32"/>
          <w:szCs w:val="32"/>
        </w:rPr>
        <w:t>у</w:t>
      </w:r>
      <w:r w:rsidRPr="00A50605">
        <w:rPr>
          <w:rFonts w:ascii="Times New Roman" w:hAnsi="Times New Roman" w:cs="Times New Roman"/>
          <w:sz w:val="32"/>
          <w:szCs w:val="32"/>
        </w:rPr>
        <w:t>жащих), позволяющих установить мотивы, цели, возможные результаты действий акторов.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 точки зрения К. Шепсла, институционализация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п</w:t>
      </w:r>
      <w:r w:rsidRPr="00A50605">
        <w:rPr>
          <w:rFonts w:ascii="Times New Roman" w:hAnsi="Times New Roman" w:cs="Times New Roman"/>
          <w:sz w:val="32"/>
          <w:szCs w:val="32"/>
        </w:rPr>
        <w:t>о</w:t>
      </w:r>
      <w:r w:rsidRPr="00A50605">
        <w:rPr>
          <w:rFonts w:ascii="Times New Roman" w:hAnsi="Times New Roman" w:cs="Times New Roman"/>
          <w:sz w:val="32"/>
          <w:szCs w:val="32"/>
        </w:rPr>
        <w:t>рядка трактуется в качестве результата взаимодействий между рациональными акторами. Н. Шёфилд полагает, что это следствие определённого 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отношения ресурсов и возможностей, которыми акторы обладают.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Исторический неоинституционализм (П. Холл, С. Стеинмо, К. Телен) определяет институты как формальные и неформал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процедуры, нормы и соглашения, глубоко укоренённые в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ганизационной структуре политической системы. Делается а</w:t>
      </w:r>
      <w:r w:rsidRPr="00A50605">
        <w:rPr>
          <w:rFonts w:ascii="Times New Roman" w:hAnsi="Times New Roman" w:cs="Times New Roman"/>
          <w:sz w:val="32"/>
          <w:szCs w:val="32"/>
        </w:rPr>
        <w:t>к</w:t>
      </w:r>
      <w:r w:rsidRPr="00A50605">
        <w:rPr>
          <w:rFonts w:ascii="Times New Roman" w:hAnsi="Times New Roman" w:cs="Times New Roman"/>
          <w:sz w:val="32"/>
          <w:szCs w:val="32"/>
        </w:rPr>
        <w:t xml:space="preserve">цент на том, что первоначальный выбор оказывает глубокое определяющее воздействие на все последующие политические решения </w:t>
      </w:r>
      <w:r w:rsidRPr="00A50605">
        <w:rPr>
          <w:rFonts w:ascii="Times New Roman" w:hAnsi="Times New Roman" w:cs="Times New Roman"/>
          <w:i/>
          <w:sz w:val="32"/>
          <w:szCs w:val="32"/>
        </w:rPr>
        <w:t>(</w:t>
      </w:r>
      <w:r w:rsidRPr="00A50605">
        <w:rPr>
          <w:rFonts w:ascii="Times New Roman" w:hAnsi="Times New Roman" w:cs="Times New Roman"/>
          <w:i/>
          <w:sz w:val="32"/>
          <w:szCs w:val="32"/>
          <w:lang w:val="en-US"/>
        </w:rPr>
        <w:t>path</w:t>
      </w:r>
      <w:r w:rsidRPr="00A50605">
        <w:rPr>
          <w:rFonts w:ascii="Times New Roman" w:hAnsi="Times New Roman" w:cs="Times New Roman"/>
          <w:i/>
          <w:sz w:val="32"/>
          <w:szCs w:val="32"/>
        </w:rPr>
        <w:t>-</w:t>
      </w:r>
      <w:r w:rsidRPr="00A50605">
        <w:rPr>
          <w:rFonts w:ascii="Times New Roman" w:hAnsi="Times New Roman" w:cs="Times New Roman"/>
          <w:i/>
          <w:sz w:val="32"/>
          <w:szCs w:val="32"/>
          <w:lang w:val="en-US"/>
        </w:rPr>
        <w:t>dependence</w:t>
      </w:r>
      <w:r w:rsidRPr="00A50605">
        <w:rPr>
          <w:rFonts w:ascii="Times New Roman" w:hAnsi="Times New Roman" w:cs="Times New Roman"/>
          <w:i/>
          <w:sz w:val="32"/>
          <w:szCs w:val="32"/>
        </w:rPr>
        <w:t>).</w:t>
      </w:r>
      <w:r w:rsidRPr="00A50605">
        <w:rPr>
          <w:rFonts w:ascii="Times New Roman" w:hAnsi="Times New Roman" w:cs="Times New Roman"/>
          <w:sz w:val="32"/>
          <w:szCs w:val="32"/>
        </w:rPr>
        <w:t xml:space="preserve"> Институт воспринимается как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печивающий долгосрочную преемственность, а не реформы и инновации. Данная традиция концентрирует внимание на том, каковы трансформации либо постоянные черты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нального дизайна» во времени. Центральными категориями ист</w:t>
      </w:r>
      <w:r w:rsidRPr="00A50605">
        <w:rPr>
          <w:rFonts w:ascii="Times New Roman" w:hAnsi="Times New Roman" w:cs="Times New Roman"/>
          <w:sz w:val="32"/>
          <w:szCs w:val="32"/>
        </w:rPr>
        <w:t>о</w:t>
      </w:r>
      <w:r w:rsidRPr="00A50605">
        <w:rPr>
          <w:rFonts w:ascii="Times New Roman" w:hAnsi="Times New Roman" w:cs="Times New Roman"/>
          <w:sz w:val="32"/>
          <w:szCs w:val="32"/>
        </w:rPr>
        <w:t>рического институционализма считаются власть и политические интересы; отношения между политикой, государством и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ством. Репрезентации интересов формируются коллективн</w:t>
      </w:r>
      <w:r w:rsidRPr="00A50605">
        <w:rPr>
          <w:rFonts w:ascii="Times New Roman" w:hAnsi="Times New Roman" w:cs="Times New Roman"/>
          <w:sz w:val="32"/>
          <w:szCs w:val="32"/>
        </w:rPr>
        <w:t>ы</w:t>
      </w:r>
      <w:r w:rsidRPr="00A50605">
        <w:rPr>
          <w:rFonts w:ascii="Times New Roman" w:hAnsi="Times New Roman" w:cs="Times New Roman"/>
          <w:sz w:val="32"/>
          <w:szCs w:val="32"/>
        </w:rPr>
        <w:t>ми акторами и институтами, которые несут «следы» своей истории.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Организации и институты в историческом подходе считаются перви</w:t>
      </w:r>
      <w:r w:rsidRPr="00A50605">
        <w:rPr>
          <w:rFonts w:ascii="Times New Roman" w:hAnsi="Times New Roman" w:cs="Times New Roman"/>
          <w:sz w:val="32"/>
          <w:szCs w:val="32"/>
        </w:rPr>
        <w:t>ч</w:t>
      </w:r>
      <w:r w:rsidRPr="00A50605">
        <w:rPr>
          <w:rFonts w:ascii="Times New Roman" w:hAnsi="Times New Roman" w:cs="Times New Roman"/>
          <w:sz w:val="32"/>
          <w:szCs w:val="32"/>
        </w:rPr>
        <w:t>ными по отношению к акторам политики (Э. Нордлингер, Т. Скокпол, А. Степан, Ч. Тилли, П. Холл). Данный подход жел</w:t>
      </w:r>
      <w:r w:rsidRPr="00A50605">
        <w:rPr>
          <w:rFonts w:ascii="Times New Roman" w:hAnsi="Times New Roman" w:cs="Times New Roman"/>
          <w:sz w:val="32"/>
          <w:szCs w:val="32"/>
        </w:rPr>
        <w:t>а</w:t>
      </w:r>
      <w:r w:rsidRPr="00A50605">
        <w:rPr>
          <w:rFonts w:ascii="Times New Roman" w:hAnsi="Times New Roman" w:cs="Times New Roman"/>
          <w:sz w:val="32"/>
          <w:szCs w:val="32"/>
        </w:rPr>
        <w:t>ет выявить интересы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ганизаций, идеологические и ценностные ориентации на уровне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групп и обществ. Поведение осмысливается в качестве проявления традиций, формируемого в ходе социализации. Основными темами исторического неоинст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туционализма являются: анализ государства и степени его авт</w:t>
      </w:r>
      <w:r w:rsidRPr="00A50605">
        <w:rPr>
          <w:rFonts w:ascii="Times New Roman" w:hAnsi="Times New Roman" w:cs="Times New Roman"/>
          <w:sz w:val="32"/>
          <w:szCs w:val="32"/>
        </w:rPr>
        <w:t>о</w:t>
      </w:r>
      <w:r w:rsidRPr="00A50605">
        <w:rPr>
          <w:rFonts w:ascii="Times New Roman" w:hAnsi="Times New Roman" w:cs="Times New Roman"/>
          <w:sz w:val="32"/>
          <w:szCs w:val="32"/>
        </w:rPr>
        <w:t>номии от общества; исследования бюрократии, социальных групп и групп интересов в связи с политическими изменениями; выя</w:t>
      </w:r>
      <w:r w:rsidRPr="00A50605">
        <w:rPr>
          <w:rFonts w:ascii="Times New Roman" w:hAnsi="Times New Roman" w:cs="Times New Roman"/>
          <w:sz w:val="32"/>
          <w:szCs w:val="32"/>
        </w:rPr>
        <w:t>в</w:t>
      </w:r>
      <w:r w:rsidRPr="00A50605">
        <w:rPr>
          <w:rFonts w:ascii="Times New Roman" w:hAnsi="Times New Roman" w:cs="Times New Roman"/>
          <w:sz w:val="32"/>
          <w:szCs w:val="32"/>
        </w:rPr>
        <w:t>ление баз</w:t>
      </w:r>
      <w:r w:rsidRPr="00A50605">
        <w:rPr>
          <w:rFonts w:ascii="Times New Roman" w:hAnsi="Times New Roman" w:cs="Times New Roman"/>
          <w:sz w:val="32"/>
          <w:szCs w:val="32"/>
        </w:rPr>
        <w:t>о</w:t>
      </w:r>
      <w:r w:rsidRPr="00A50605">
        <w:rPr>
          <w:rFonts w:ascii="Times New Roman" w:hAnsi="Times New Roman" w:cs="Times New Roman"/>
          <w:sz w:val="32"/>
          <w:szCs w:val="32"/>
        </w:rPr>
        <w:t>вых элементов институтов (правил, норм, ценностей и идей).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Исторический институционализм неоднороден. Внутри него выделяется три течения, по-разному объясняющие источники формирования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ституционального строя и сочетание акторов.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Первое течение (К. Оррен, С. Сковронек) расценивает фо</w:t>
      </w:r>
      <w:r w:rsidRPr="00A50605">
        <w:rPr>
          <w:rFonts w:ascii="Times New Roman" w:hAnsi="Times New Roman" w:cs="Times New Roman"/>
          <w:sz w:val="32"/>
          <w:szCs w:val="32"/>
        </w:rPr>
        <w:t>р</w:t>
      </w:r>
      <w:r w:rsidRPr="00A50605">
        <w:rPr>
          <w:rFonts w:ascii="Times New Roman" w:hAnsi="Times New Roman" w:cs="Times New Roman"/>
          <w:sz w:val="32"/>
          <w:szCs w:val="32"/>
        </w:rPr>
        <w:t>мирование и изменения политических институтов как процесс, идущий сверху вниз. Внимание уделяется действиям элит, лид</w:t>
      </w:r>
      <w:r w:rsidRPr="00A50605">
        <w:rPr>
          <w:rFonts w:ascii="Times New Roman" w:hAnsi="Times New Roman" w:cs="Times New Roman"/>
          <w:sz w:val="32"/>
          <w:szCs w:val="32"/>
        </w:rPr>
        <w:t>е</w:t>
      </w:r>
      <w:r w:rsidRPr="00A50605">
        <w:rPr>
          <w:rFonts w:ascii="Times New Roman" w:hAnsi="Times New Roman" w:cs="Times New Roman"/>
          <w:sz w:val="32"/>
          <w:szCs w:val="32"/>
        </w:rPr>
        <w:t>ров, групп интересов, которые не только принимают властные решения и создают структуры власти, но и производят идеи, определяющие поведение остальных участников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Второе течение (Т. Скокпол, Э. Клеменс) интерпретирует д</w:t>
      </w:r>
      <w:r w:rsidRPr="00A50605">
        <w:rPr>
          <w:rFonts w:ascii="Times New Roman" w:hAnsi="Times New Roman" w:cs="Times New Roman"/>
          <w:sz w:val="32"/>
          <w:szCs w:val="32"/>
        </w:rPr>
        <w:t>и</w:t>
      </w:r>
      <w:r w:rsidRPr="00A50605">
        <w:rPr>
          <w:rFonts w:ascii="Times New Roman" w:hAnsi="Times New Roman" w:cs="Times New Roman"/>
          <w:sz w:val="32"/>
          <w:szCs w:val="32"/>
        </w:rPr>
        <w:t>намику политических институтов как процесс снизу вверх. Его создали в основном специалисты по общественным движениям и их воздействию на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ственную политику.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Третье течение расценивает динамику институтов в качестве итога взаимодействий институтов государства и социальных агентов (В. Ме</w:t>
      </w:r>
      <w:r w:rsidRPr="00A50605">
        <w:rPr>
          <w:rFonts w:ascii="Times New Roman" w:hAnsi="Times New Roman" w:cs="Times New Roman"/>
          <w:sz w:val="32"/>
          <w:szCs w:val="32"/>
        </w:rPr>
        <w:t>р</w:t>
      </w:r>
      <w:r w:rsidRPr="00A50605">
        <w:rPr>
          <w:rFonts w:ascii="Times New Roman" w:hAnsi="Times New Roman" w:cs="Times New Roman"/>
          <w:sz w:val="32"/>
          <w:szCs w:val="32"/>
        </w:rPr>
        <w:t>кель, Н. Круассан).</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Исторический неоинституционализм даёт возможность учесть роль траектории предшествующего развития, установить баланс формальной и неформальной институционализации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Данный подход рассматрив</w:t>
      </w:r>
      <w:r w:rsidRPr="00A50605">
        <w:rPr>
          <w:rFonts w:ascii="Times New Roman" w:hAnsi="Times New Roman" w:cs="Times New Roman"/>
          <w:sz w:val="32"/>
          <w:szCs w:val="32"/>
        </w:rPr>
        <w:t>а</w:t>
      </w:r>
      <w:r w:rsidRPr="00A50605">
        <w:rPr>
          <w:rFonts w:ascii="Times New Roman" w:hAnsi="Times New Roman" w:cs="Times New Roman"/>
          <w:sz w:val="32"/>
          <w:szCs w:val="32"/>
        </w:rPr>
        <w:t>ет институты как формальные и неформальные процедуры, нормы и с</w:t>
      </w:r>
      <w:r w:rsidRPr="00A50605">
        <w:rPr>
          <w:rFonts w:ascii="Times New Roman" w:hAnsi="Times New Roman" w:cs="Times New Roman"/>
          <w:sz w:val="32"/>
          <w:szCs w:val="32"/>
        </w:rPr>
        <w:t>о</w:t>
      </w:r>
      <w:r w:rsidRPr="00A50605">
        <w:rPr>
          <w:rFonts w:ascii="Times New Roman" w:hAnsi="Times New Roman" w:cs="Times New Roman"/>
          <w:sz w:val="32"/>
          <w:szCs w:val="32"/>
        </w:rPr>
        <w:t>глашения, определяющие принятые в обществе практики политического действия.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Социологический подход в неоинституционализме связан с акцентом на самоорганизацию общественных структур, норм и практик. В центре внимания находятся проблемы агрегации и а</w:t>
      </w:r>
      <w:r w:rsidRPr="00A50605">
        <w:rPr>
          <w:rFonts w:ascii="Times New Roman" w:hAnsi="Times New Roman" w:cs="Times New Roman"/>
          <w:sz w:val="32"/>
          <w:szCs w:val="32"/>
        </w:rPr>
        <w:t>р</w:t>
      </w:r>
      <w:r w:rsidRPr="00A50605">
        <w:rPr>
          <w:rFonts w:ascii="Times New Roman" w:hAnsi="Times New Roman" w:cs="Times New Roman"/>
          <w:sz w:val="32"/>
          <w:szCs w:val="32"/>
        </w:rPr>
        <w:t>тикуляции групповых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альных интересов, их выражения «на языке» наиболее распространенных ценностей и ориентаций ма</w:t>
      </w:r>
      <w:r w:rsidRPr="00A50605">
        <w:rPr>
          <w:rFonts w:ascii="Times New Roman" w:hAnsi="Times New Roman" w:cs="Times New Roman"/>
          <w:sz w:val="32"/>
          <w:szCs w:val="32"/>
        </w:rPr>
        <w:t>с</w:t>
      </w:r>
      <w:r w:rsidRPr="00A50605">
        <w:rPr>
          <w:rFonts w:ascii="Times New Roman" w:hAnsi="Times New Roman" w:cs="Times New Roman"/>
          <w:sz w:val="32"/>
          <w:szCs w:val="32"/>
        </w:rPr>
        <w:t>сового сознания. Так, У.Р. Скотт выделял три «столпа»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«Институты состоят из когнитивных, нормативных и регул</w:t>
      </w:r>
      <w:r w:rsidRPr="00A50605">
        <w:rPr>
          <w:rFonts w:ascii="Times New Roman" w:hAnsi="Times New Roman" w:cs="Times New Roman"/>
          <w:sz w:val="32"/>
          <w:szCs w:val="32"/>
        </w:rPr>
        <w:t>я</w:t>
      </w:r>
      <w:r w:rsidRPr="00A50605">
        <w:rPr>
          <w:rFonts w:ascii="Times New Roman" w:hAnsi="Times New Roman" w:cs="Times New Roman"/>
          <w:sz w:val="32"/>
          <w:szCs w:val="32"/>
        </w:rPr>
        <w:t>тивных структур и деятельностей, которые производят стабил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и придают значимость социальному поведению» [7, р. 33]. Авторы данного направления (Э. Иммергут, Ф. Селзник) ставят в центр внимания достижение легитимности институтов в дин</w:t>
      </w:r>
      <w:r w:rsidRPr="00A50605">
        <w:rPr>
          <w:rFonts w:ascii="Times New Roman" w:hAnsi="Times New Roman" w:cs="Times New Roman"/>
          <w:sz w:val="32"/>
          <w:szCs w:val="32"/>
        </w:rPr>
        <w:t>а</w:t>
      </w:r>
      <w:r w:rsidRPr="00A50605">
        <w:rPr>
          <w:rFonts w:ascii="Times New Roman" w:hAnsi="Times New Roman" w:cs="Times New Roman"/>
          <w:sz w:val="32"/>
          <w:szCs w:val="32"/>
        </w:rPr>
        <w:t>мичной общественной среде. Они сходятся в том, что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предпочтения выражаются агрегированными, а не атомиз</w:t>
      </w:r>
      <w:r w:rsidRPr="00A50605">
        <w:rPr>
          <w:rFonts w:ascii="Times New Roman" w:hAnsi="Times New Roman" w:cs="Times New Roman"/>
          <w:sz w:val="32"/>
          <w:szCs w:val="32"/>
        </w:rPr>
        <w:t>и</w:t>
      </w:r>
      <w:r w:rsidRPr="00A50605">
        <w:rPr>
          <w:rFonts w:ascii="Times New Roman" w:hAnsi="Times New Roman" w:cs="Times New Roman"/>
          <w:sz w:val="32"/>
          <w:szCs w:val="32"/>
        </w:rPr>
        <w:t>рованными институтами. Коллективные решения не являются суммой индивидуальных решений. Они формируются под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низационным давлением. Институты влияют на направление а</w:t>
      </w:r>
      <w:r w:rsidRPr="00A50605">
        <w:rPr>
          <w:rFonts w:ascii="Times New Roman" w:hAnsi="Times New Roman" w:cs="Times New Roman"/>
          <w:sz w:val="32"/>
          <w:szCs w:val="32"/>
        </w:rPr>
        <w:t>г</w:t>
      </w:r>
      <w:r w:rsidRPr="00A50605">
        <w:rPr>
          <w:rFonts w:ascii="Times New Roman" w:hAnsi="Times New Roman" w:cs="Times New Roman"/>
          <w:sz w:val="32"/>
          <w:szCs w:val="32"/>
        </w:rPr>
        <w:t>регирования интересов, как и индивиды, социальные группы.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развитие веберовской традиции П. Ди Маджио и У. Пауэлл создали концепцию организационного изоморфизма. Они полаг</w:t>
      </w:r>
      <w:r w:rsidRPr="00A50605">
        <w:rPr>
          <w:rFonts w:ascii="Times New Roman" w:hAnsi="Times New Roman" w:cs="Times New Roman"/>
          <w:sz w:val="32"/>
          <w:szCs w:val="32"/>
        </w:rPr>
        <w:t>а</w:t>
      </w:r>
      <w:r w:rsidRPr="00A50605">
        <w:rPr>
          <w:rFonts w:ascii="Times New Roman" w:hAnsi="Times New Roman" w:cs="Times New Roman"/>
          <w:sz w:val="32"/>
          <w:szCs w:val="32"/>
        </w:rPr>
        <w:t>ли, что организации соперничают не только за ресурсы и клие</w:t>
      </w:r>
      <w:r w:rsidRPr="00A50605">
        <w:rPr>
          <w:rFonts w:ascii="Times New Roman" w:hAnsi="Times New Roman" w:cs="Times New Roman"/>
          <w:sz w:val="32"/>
          <w:szCs w:val="32"/>
        </w:rPr>
        <w:t>н</w:t>
      </w:r>
      <w:r w:rsidRPr="00A50605">
        <w:rPr>
          <w:rFonts w:ascii="Times New Roman" w:hAnsi="Times New Roman" w:cs="Times New Roman"/>
          <w:sz w:val="32"/>
          <w:szCs w:val="32"/>
        </w:rPr>
        <w:t>тов (как в бизнесе), но и за политическую власть, легитимность и социальное влияние. Механизмами институционального изомо</w:t>
      </w:r>
      <w:r w:rsidRPr="00A50605">
        <w:rPr>
          <w:rFonts w:ascii="Times New Roman" w:hAnsi="Times New Roman" w:cs="Times New Roman"/>
          <w:sz w:val="32"/>
          <w:szCs w:val="32"/>
        </w:rPr>
        <w:t>р</w:t>
      </w:r>
      <w:r w:rsidRPr="00A50605">
        <w:rPr>
          <w:rFonts w:ascii="Times New Roman" w:hAnsi="Times New Roman" w:cs="Times New Roman"/>
          <w:sz w:val="32"/>
          <w:szCs w:val="32"/>
        </w:rPr>
        <w:t>физма выступают: 1) принудительный из</w:t>
      </w:r>
      <w:r w:rsidRPr="00A50605">
        <w:rPr>
          <w:rFonts w:ascii="Times New Roman" w:hAnsi="Times New Roman" w:cs="Times New Roman"/>
          <w:sz w:val="32"/>
          <w:szCs w:val="32"/>
        </w:rPr>
        <w:t>о</w:t>
      </w:r>
      <w:r w:rsidRPr="00A50605">
        <w:rPr>
          <w:rFonts w:ascii="Times New Roman" w:hAnsi="Times New Roman" w:cs="Times New Roman"/>
          <w:sz w:val="32"/>
          <w:szCs w:val="32"/>
        </w:rPr>
        <w:t>морфизм, связанный с политическим влиянием и легитимностью, давлением иных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низаций, со стандартами, процедурами и законами; 2) имитац</w:t>
      </w:r>
      <w:r w:rsidRPr="00A50605">
        <w:rPr>
          <w:rFonts w:ascii="Times New Roman" w:hAnsi="Times New Roman" w:cs="Times New Roman"/>
          <w:sz w:val="32"/>
          <w:szCs w:val="32"/>
        </w:rPr>
        <w:t>и</w:t>
      </w:r>
      <w:r w:rsidRPr="00A50605">
        <w:rPr>
          <w:rFonts w:ascii="Times New Roman" w:hAnsi="Times New Roman" w:cs="Times New Roman"/>
          <w:sz w:val="32"/>
          <w:szCs w:val="32"/>
        </w:rPr>
        <w:t>онный изоморфизм, обусловленный стандартными ответами на неопределенность, стремлением заимствовать модели иных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низаций и техн</w:t>
      </w:r>
      <w:r w:rsidRPr="00A50605">
        <w:rPr>
          <w:rFonts w:ascii="Times New Roman" w:hAnsi="Times New Roman" w:cs="Times New Roman"/>
          <w:sz w:val="32"/>
          <w:szCs w:val="32"/>
        </w:rPr>
        <w:t>о</w:t>
      </w:r>
      <w:r w:rsidRPr="00A50605">
        <w:rPr>
          <w:rFonts w:ascii="Times New Roman" w:hAnsi="Times New Roman" w:cs="Times New Roman"/>
          <w:sz w:val="32"/>
          <w:szCs w:val="32"/>
        </w:rPr>
        <w:t>логий, противоречивыми целями, неустойчивой общественной средой; 3) нормативный изоморфизм, вызванный профессионализацией. По доводам Ч. Перру, ограниченная рац</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ональность и бюрократическая иерархия образуют механизмы господства, т.е. акторы не знают своих истинных интересов. Ограниченность времени и сведений вынуждают акторов рук</w:t>
      </w:r>
      <w:r w:rsidRPr="00A50605">
        <w:rPr>
          <w:rFonts w:ascii="Times New Roman" w:hAnsi="Times New Roman" w:cs="Times New Roman"/>
          <w:sz w:val="32"/>
          <w:szCs w:val="32"/>
        </w:rPr>
        <w:t>о</w:t>
      </w:r>
      <w:r w:rsidRPr="00A50605">
        <w:rPr>
          <w:rFonts w:ascii="Times New Roman" w:hAnsi="Times New Roman" w:cs="Times New Roman"/>
          <w:sz w:val="32"/>
          <w:szCs w:val="32"/>
        </w:rPr>
        <w:t>водствоваться процедурами, рутинами и процессуальными сц</w:t>
      </w:r>
      <w:r w:rsidRPr="00A50605">
        <w:rPr>
          <w:rFonts w:ascii="Times New Roman" w:hAnsi="Times New Roman" w:cs="Times New Roman"/>
          <w:sz w:val="32"/>
          <w:szCs w:val="32"/>
        </w:rPr>
        <w:t>е</w:t>
      </w:r>
      <w:r w:rsidRPr="00A50605">
        <w:rPr>
          <w:rFonts w:ascii="Times New Roman" w:hAnsi="Times New Roman" w:cs="Times New Roman"/>
          <w:sz w:val="32"/>
          <w:szCs w:val="32"/>
        </w:rPr>
        <w:t>нариями.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Но один и тот же политический институт в различных соци</w:t>
      </w:r>
      <w:r w:rsidRPr="00A50605">
        <w:rPr>
          <w:rFonts w:ascii="Times New Roman" w:hAnsi="Times New Roman" w:cs="Times New Roman"/>
          <w:sz w:val="32"/>
          <w:szCs w:val="32"/>
        </w:rPr>
        <w:t>о</w:t>
      </w:r>
      <w:r w:rsidRPr="00A50605">
        <w:rPr>
          <w:rFonts w:ascii="Times New Roman" w:hAnsi="Times New Roman" w:cs="Times New Roman"/>
          <w:sz w:val="32"/>
          <w:szCs w:val="32"/>
        </w:rPr>
        <w:t>культу</w:t>
      </w:r>
      <w:r w:rsidRPr="00A50605">
        <w:rPr>
          <w:rFonts w:ascii="Times New Roman" w:hAnsi="Times New Roman" w:cs="Times New Roman"/>
          <w:sz w:val="32"/>
          <w:szCs w:val="32"/>
        </w:rPr>
        <w:t>р</w:t>
      </w:r>
      <w:r w:rsidRPr="00A50605">
        <w:rPr>
          <w:rFonts w:ascii="Times New Roman" w:hAnsi="Times New Roman" w:cs="Times New Roman"/>
          <w:sz w:val="32"/>
          <w:szCs w:val="32"/>
        </w:rPr>
        <w:t>ных контекстах будет иметь качественно разный смысл (например, през</w:t>
      </w:r>
      <w:r w:rsidRPr="00A50605">
        <w:rPr>
          <w:rFonts w:ascii="Times New Roman" w:hAnsi="Times New Roman" w:cs="Times New Roman"/>
          <w:sz w:val="32"/>
          <w:szCs w:val="32"/>
        </w:rPr>
        <w:t>и</w:t>
      </w:r>
      <w:r w:rsidRPr="00A50605">
        <w:rPr>
          <w:rFonts w:ascii="Times New Roman" w:hAnsi="Times New Roman" w:cs="Times New Roman"/>
          <w:sz w:val="32"/>
          <w:szCs w:val="32"/>
        </w:rPr>
        <w:t>дентство в Швейцарии и в странах Тропической Африки). Следовательно, существует проблема соответствия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социокультурной системе общества. Особенно остро проблема стоит в ситуациях неорганичного, навязанного «импо</w:t>
      </w:r>
      <w:r w:rsidRPr="00A50605">
        <w:rPr>
          <w:rFonts w:ascii="Times New Roman" w:hAnsi="Times New Roman" w:cs="Times New Roman"/>
          <w:sz w:val="32"/>
          <w:szCs w:val="32"/>
        </w:rPr>
        <w:t>р</w:t>
      </w:r>
      <w:r w:rsidRPr="00A50605">
        <w:rPr>
          <w:rFonts w:ascii="Times New Roman" w:hAnsi="Times New Roman" w:cs="Times New Roman"/>
          <w:sz w:val="32"/>
          <w:szCs w:val="32"/>
        </w:rPr>
        <w:t>та» институтов. Современные нормы и учреждения могут пер</w:t>
      </w:r>
      <w:r w:rsidRPr="00A50605">
        <w:rPr>
          <w:rFonts w:ascii="Times New Roman" w:hAnsi="Times New Roman" w:cs="Times New Roman"/>
          <w:sz w:val="32"/>
          <w:szCs w:val="32"/>
        </w:rPr>
        <w:t>е</w:t>
      </w:r>
      <w:r w:rsidRPr="00A50605">
        <w:rPr>
          <w:rFonts w:ascii="Times New Roman" w:hAnsi="Times New Roman" w:cs="Times New Roman"/>
          <w:sz w:val="32"/>
          <w:szCs w:val="32"/>
        </w:rPr>
        <w:t>осмысливаться в традиционалистском и даже архаичном целеп</w:t>
      </w:r>
      <w:r w:rsidRPr="00A50605">
        <w:rPr>
          <w:rFonts w:ascii="Times New Roman" w:hAnsi="Times New Roman" w:cs="Times New Roman"/>
          <w:sz w:val="32"/>
          <w:szCs w:val="32"/>
        </w:rPr>
        <w:t>о</w:t>
      </w:r>
      <w:r w:rsidRPr="00A50605">
        <w:rPr>
          <w:rFonts w:ascii="Times New Roman" w:hAnsi="Times New Roman" w:cs="Times New Roman"/>
          <w:sz w:val="32"/>
          <w:szCs w:val="32"/>
        </w:rPr>
        <w:t>лагании властных акторов.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Дискурсивный институционализм (В. Шмидт) осмысливает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ния политического порядка «изнутри». Он объясняет, как идеи акторов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взаимодействия перестраивают их выбор и направления активности. Данный подход называют та</w:t>
      </w:r>
      <w:r w:rsidRPr="00A50605">
        <w:rPr>
          <w:rFonts w:ascii="Times New Roman" w:hAnsi="Times New Roman" w:cs="Times New Roman"/>
          <w:sz w:val="32"/>
          <w:szCs w:val="32"/>
        </w:rPr>
        <w:t>к</w:t>
      </w:r>
      <w:r w:rsidRPr="00A50605">
        <w:rPr>
          <w:rFonts w:ascii="Times New Roman" w:hAnsi="Times New Roman" w:cs="Times New Roman"/>
          <w:sz w:val="32"/>
          <w:szCs w:val="32"/>
        </w:rPr>
        <w:t>же конструктивистским.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ты неэффективны имманентно; они являются объектами непредсказуемой политической конк</w:t>
      </w:r>
      <w:r w:rsidRPr="00A50605">
        <w:rPr>
          <w:rFonts w:ascii="Times New Roman" w:hAnsi="Times New Roman" w:cs="Times New Roman"/>
          <w:sz w:val="32"/>
          <w:szCs w:val="32"/>
        </w:rPr>
        <w:t>у</w:t>
      </w:r>
      <w:r w:rsidRPr="00A50605">
        <w:rPr>
          <w:rFonts w:ascii="Times New Roman" w:hAnsi="Times New Roman" w:cs="Times New Roman"/>
          <w:sz w:val="32"/>
          <w:szCs w:val="32"/>
        </w:rPr>
        <w:t>ренции. Как обобщает К. Хей, поведение людей вызвано не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риалистическими интересами, а нормативными ориентациями, необъясняемыми рационально. Наиболее важны «когнитивные фильтры», через которые акторы воспринимают информацию, выстраивая свои стратегии действия; «их представления о том, что является осуществимым, легитимным, возможным или жел</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тельным, сформированы и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нальной средой, в которой они находятся, и бытующими в политическом сообществе пар</w:t>
      </w:r>
      <w:r w:rsidRPr="00A50605">
        <w:rPr>
          <w:rFonts w:ascii="Times New Roman" w:hAnsi="Times New Roman" w:cs="Times New Roman"/>
          <w:sz w:val="32"/>
          <w:szCs w:val="32"/>
        </w:rPr>
        <w:t>а</w:t>
      </w:r>
      <w:r w:rsidRPr="00A50605">
        <w:rPr>
          <w:rFonts w:ascii="Times New Roman" w:hAnsi="Times New Roman" w:cs="Times New Roman"/>
          <w:sz w:val="32"/>
          <w:szCs w:val="32"/>
        </w:rPr>
        <w:t>дигмами и мировоззрением» [6, р. 184].</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Для конструктивистов правила и нормы, «смыслы» сущ</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ствуют не объективно, а только в политических практиках. В </w:t>
      </w:r>
      <w:r w:rsidRPr="00A50605">
        <w:rPr>
          <w:rFonts w:ascii="Times New Roman" w:hAnsi="Times New Roman" w:cs="Times New Roman"/>
          <w:sz w:val="32"/>
          <w:szCs w:val="32"/>
        </w:rPr>
        <w:lastRenderedPageBreak/>
        <w:t>итоге регулярно повт</w:t>
      </w:r>
      <w:r w:rsidRPr="00A50605">
        <w:rPr>
          <w:rFonts w:ascii="Times New Roman" w:hAnsi="Times New Roman" w:cs="Times New Roman"/>
          <w:sz w:val="32"/>
          <w:szCs w:val="32"/>
        </w:rPr>
        <w:t>о</w:t>
      </w:r>
      <w:r w:rsidRPr="00A50605">
        <w:rPr>
          <w:rFonts w:ascii="Times New Roman" w:hAnsi="Times New Roman" w:cs="Times New Roman"/>
          <w:sz w:val="32"/>
          <w:szCs w:val="32"/>
        </w:rPr>
        <w:t>ряющихся взаимодействий субъективные представления, смыслы и знач</w:t>
      </w:r>
      <w:r w:rsidRPr="00A50605">
        <w:rPr>
          <w:rFonts w:ascii="Times New Roman" w:hAnsi="Times New Roman" w:cs="Times New Roman"/>
          <w:sz w:val="32"/>
          <w:szCs w:val="32"/>
        </w:rPr>
        <w:t>е</w:t>
      </w:r>
      <w:r w:rsidRPr="00A50605">
        <w:rPr>
          <w:rFonts w:ascii="Times New Roman" w:hAnsi="Times New Roman" w:cs="Times New Roman"/>
          <w:sz w:val="32"/>
          <w:szCs w:val="32"/>
        </w:rPr>
        <w:t>ния становятся коллективными, рождают общие смыслы и значения. Необходимо разграничивать институциональные практики и культурные основания политики, так как они автономны друг от друга. Смыслы, в к</w:t>
      </w:r>
      <w:r w:rsidRPr="00A50605">
        <w:rPr>
          <w:rFonts w:ascii="Times New Roman" w:hAnsi="Times New Roman" w:cs="Times New Roman"/>
          <w:sz w:val="32"/>
          <w:szCs w:val="32"/>
        </w:rPr>
        <w:t>о</w:t>
      </w:r>
      <w:r w:rsidRPr="00A50605">
        <w:rPr>
          <w:rFonts w:ascii="Times New Roman" w:hAnsi="Times New Roman" w:cs="Times New Roman"/>
          <w:sz w:val="32"/>
          <w:szCs w:val="32"/>
        </w:rPr>
        <w:t>торых люди интерпретируют жизненный опыт и направляют свои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служат «когнитивными схемами» порядка (К. Гирц, Ш. Эйзе</w:t>
      </w:r>
      <w:r w:rsidRPr="00A50605">
        <w:rPr>
          <w:rFonts w:ascii="Times New Roman" w:hAnsi="Times New Roman" w:cs="Times New Roman"/>
          <w:sz w:val="32"/>
          <w:szCs w:val="32"/>
        </w:rPr>
        <w:t>н</w:t>
      </w:r>
      <w:r w:rsidRPr="00A50605">
        <w:rPr>
          <w:rFonts w:ascii="Times New Roman" w:hAnsi="Times New Roman" w:cs="Times New Roman"/>
          <w:sz w:val="32"/>
          <w:szCs w:val="32"/>
        </w:rPr>
        <w:t>штадт).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Сетевой институционализм считает базовыми компонентами взаимоотношения между индивидами, группами и организаци</w:t>
      </w:r>
      <w:r w:rsidRPr="00A50605">
        <w:rPr>
          <w:rFonts w:ascii="Times New Roman" w:hAnsi="Times New Roman" w:cs="Times New Roman"/>
          <w:sz w:val="32"/>
          <w:szCs w:val="32"/>
        </w:rPr>
        <w:t>я</w:t>
      </w:r>
      <w:r w:rsidRPr="00A50605">
        <w:rPr>
          <w:rFonts w:ascii="Times New Roman" w:hAnsi="Times New Roman" w:cs="Times New Roman"/>
          <w:sz w:val="32"/>
          <w:szCs w:val="32"/>
        </w:rPr>
        <w:t>ми. Как полагает К. Анселл, сети их взаимоотношений создают институты. Они выступают как ограничители личного поведения в качестве ресурсных сетей (обесп</w:t>
      </w:r>
      <w:r w:rsidRPr="00A50605">
        <w:rPr>
          <w:rFonts w:ascii="Times New Roman" w:hAnsi="Times New Roman" w:cs="Times New Roman"/>
          <w:sz w:val="32"/>
          <w:szCs w:val="32"/>
        </w:rPr>
        <w:t>е</w:t>
      </w:r>
      <w:r w:rsidRPr="00A50605">
        <w:rPr>
          <w:rFonts w:ascii="Times New Roman" w:hAnsi="Times New Roman" w:cs="Times New Roman"/>
          <w:sz w:val="32"/>
          <w:szCs w:val="32"/>
        </w:rPr>
        <w:t>чивают участников ресурсами влияния, информацией и поддержкой). Сетевой анализ даёт во</w:t>
      </w:r>
      <w:r w:rsidRPr="00A50605">
        <w:rPr>
          <w:rFonts w:ascii="Times New Roman" w:hAnsi="Times New Roman" w:cs="Times New Roman"/>
          <w:sz w:val="32"/>
          <w:szCs w:val="32"/>
        </w:rPr>
        <w:t>з</w:t>
      </w:r>
      <w:r w:rsidRPr="00A50605">
        <w:rPr>
          <w:rFonts w:ascii="Times New Roman" w:hAnsi="Times New Roman" w:cs="Times New Roman"/>
          <w:sz w:val="32"/>
          <w:szCs w:val="32"/>
        </w:rPr>
        <w:t>можность объяснить, как распределение власти и влияния, итоги политических действий обусловлены типом отношений между группами интересов, общественными объединениями и органами государственной власти.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 всех дискуссиях институционалисты едины в базовых утверждениях: институты определяют политическое развитие; они обеспечивают регулярность и предсказуемость поведения; институты ограничивают борьбу альтернатив политических пр</w:t>
      </w:r>
      <w:r w:rsidRPr="00A50605">
        <w:rPr>
          <w:rFonts w:ascii="Times New Roman" w:hAnsi="Times New Roman" w:cs="Times New Roman"/>
          <w:sz w:val="32"/>
          <w:szCs w:val="32"/>
        </w:rPr>
        <w:t>о</w:t>
      </w:r>
      <w:r w:rsidRPr="00A50605">
        <w:rPr>
          <w:rFonts w:ascii="Times New Roman" w:hAnsi="Times New Roman" w:cs="Times New Roman"/>
          <w:sz w:val="32"/>
          <w:szCs w:val="32"/>
        </w:rPr>
        <w:t>ектов; институты создаются людьми, но на них интерактивно влияет общество на своих различных простра</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ственных уровнях.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Разрыв между индивидуальным поведением и политическ</w:t>
      </w:r>
      <w:r w:rsidRPr="00A50605">
        <w:rPr>
          <w:rFonts w:ascii="Times New Roman" w:hAnsi="Times New Roman" w:cs="Times New Roman"/>
          <w:sz w:val="32"/>
          <w:szCs w:val="32"/>
        </w:rPr>
        <w:t>и</w:t>
      </w:r>
      <w:r w:rsidRPr="00A50605">
        <w:rPr>
          <w:rFonts w:ascii="Times New Roman" w:hAnsi="Times New Roman" w:cs="Times New Roman"/>
          <w:sz w:val="32"/>
          <w:szCs w:val="32"/>
        </w:rPr>
        <w:t>ми институтами рождает спор: что первично – актор либо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туры? Дж. Коулмен предложил преодолеть этот спор с помощью категории «институциональный дизайн». Тем самым, можно п</w:t>
      </w:r>
      <w:r w:rsidRPr="00A50605">
        <w:rPr>
          <w:rFonts w:ascii="Times New Roman" w:hAnsi="Times New Roman" w:cs="Times New Roman"/>
          <w:sz w:val="32"/>
          <w:szCs w:val="32"/>
        </w:rPr>
        <w:t>е</w:t>
      </w:r>
      <w:r w:rsidRPr="00A50605">
        <w:rPr>
          <w:rFonts w:ascii="Times New Roman" w:hAnsi="Times New Roman" w:cs="Times New Roman"/>
          <w:sz w:val="32"/>
          <w:szCs w:val="32"/>
        </w:rPr>
        <w:t>рейти от описания индивидуальных политических действий к осмыслению динамики политического процесса на уровне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В итоге взаимодействий индивидов и групп образуются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ституты государственной власти. Они составляют сложноорган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зованную иерархическую систему, способную к саморегуляции и самора</w:t>
      </w:r>
      <w:r w:rsidRPr="00A50605">
        <w:rPr>
          <w:rFonts w:ascii="Times New Roman" w:hAnsi="Times New Roman" w:cs="Times New Roman"/>
          <w:sz w:val="32"/>
          <w:szCs w:val="32"/>
        </w:rPr>
        <w:t>з</w:t>
      </w:r>
      <w:r w:rsidRPr="00A50605">
        <w:rPr>
          <w:rFonts w:ascii="Times New Roman" w:hAnsi="Times New Roman" w:cs="Times New Roman"/>
          <w:sz w:val="32"/>
          <w:szCs w:val="32"/>
        </w:rPr>
        <w:t>витию. В политических системах демократического типа важна роль также негосударственных институтов политики, вл</w:t>
      </w:r>
      <w:r w:rsidRPr="00A50605">
        <w:rPr>
          <w:rFonts w:ascii="Times New Roman" w:hAnsi="Times New Roman" w:cs="Times New Roman"/>
          <w:sz w:val="32"/>
          <w:szCs w:val="32"/>
        </w:rPr>
        <w:t>и</w:t>
      </w:r>
      <w:r w:rsidRPr="00A50605">
        <w:rPr>
          <w:rFonts w:ascii="Times New Roman" w:hAnsi="Times New Roman" w:cs="Times New Roman"/>
          <w:sz w:val="32"/>
          <w:szCs w:val="32"/>
        </w:rPr>
        <w:t>яющих на выбор базовых «правил игры».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Перейдём от сравнительного анализа концепций институтов к осмы</w:t>
      </w:r>
      <w:r w:rsidRPr="00A50605">
        <w:rPr>
          <w:rFonts w:ascii="Times New Roman" w:hAnsi="Times New Roman" w:cs="Times New Roman"/>
          <w:sz w:val="32"/>
          <w:szCs w:val="32"/>
        </w:rPr>
        <w:t>с</w:t>
      </w:r>
      <w:r w:rsidRPr="00A50605">
        <w:rPr>
          <w:rFonts w:ascii="Times New Roman" w:hAnsi="Times New Roman" w:cs="Times New Roman"/>
          <w:sz w:val="32"/>
          <w:szCs w:val="32"/>
        </w:rPr>
        <w:t>лению институциональной динамики, т.е., политической институционализации. Базовое общепринятое определение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тической институционализации дал С. Хантингтон: «Процесс, посредством которого организации и процедуры приобретают ценность и устойчивость» [3,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32, 52</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53]. Уровень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нализации различен. Для того чтобы его считать высоким, формы поведения людей в обществе должны обрести устойчивость, во</w:t>
      </w:r>
      <w:r w:rsidRPr="00A50605">
        <w:rPr>
          <w:rFonts w:ascii="Times New Roman" w:hAnsi="Times New Roman" w:cs="Times New Roman"/>
          <w:sz w:val="32"/>
          <w:szCs w:val="32"/>
        </w:rPr>
        <w:t>с</w:t>
      </w:r>
      <w:r w:rsidRPr="00A50605">
        <w:rPr>
          <w:rFonts w:ascii="Times New Roman" w:hAnsi="Times New Roman" w:cs="Times New Roman"/>
          <w:sz w:val="32"/>
          <w:szCs w:val="32"/>
        </w:rPr>
        <w:t>производимость и значимость.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последующих дискуссиях предложено разграничивать уровни: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ституционализацию политического порядка общества в целом, а также о</w:t>
      </w:r>
      <w:r w:rsidRPr="00A50605">
        <w:rPr>
          <w:rFonts w:ascii="Times New Roman" w:hAnsi="Times New Roman" w:cs="Times New Roman"/>
          <w:sz w:val="32"/>
          <w:szCs w:val="32"/>
        </w:rPr>
        <w:t>т</w:t>
      </w:r>
      <w:r w:rsidRPr="00A50605">
        <w:rPr>
          <w:rFonts w:ascii="Times New Roman" w:hAnsi="Times New Roman" w:cs="Times New Roman"/>
          <w:sz w:val="32"/>
          <w:szCs w:val="32"/>
        </w:rPr>
        <w:t>дельных политических институтов. Система органов государственной власти относится к уровню институц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онализации политического порядка в целом, а не отдельных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ганизаций и процедур со специализированными функциями.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 Хантингтон разработал типологию институционализации на основе двух критериев: соотношения уровня развития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институтов и политического участия. Если общество устойчиво демократично, то институционализация ведёт к рац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онализации авторитета; массовому конвенц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альному участию в политике; дифференциации политики в автономную сферу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Если полития авторитарна, то власть становится ценнос</w:t>
      </w:r>
      <w:r w:rsidRPr="00A50605">
        <w:rPr>
          <w:rFonts w:ascii="Times New Roman" w:hAnsi="Times New Roman" w:cs="Times New Roman"/>
          <w:sz w:val="32"/>
          <w:szCs w:val="32"/>
        </w:rPr>
        <w:t>т</w:t>
      </w:r>
      <w:r w:rsidRPr="00A50605">
        <w:rPr>
          <w:rFonts w:ascii="Times New Roman" w:hAnsi="Times New Roman" w:cs="Times New Roman"/>
          <w:sz w:val="32"/>
          <w:szCs w:val="32"/>
        </w:rPr>
        <w:t>но иррациональной; участие в политике неконвенционально; сферы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ственной жизни разграничиваются слабо.</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Г. Бен-Дор усложнила типологию, предложив следующие комбинации. Низкая политическая институционализация во</w:t>
      </w:r>
      <w:r w:rsidRPr="00A50605">
        <w:rPr>
          <w:rFonts w:ascii="Times New Roman" w:hAnsi="Times New Roman" w:cs="Times New Roman"/>
          <w:sz w:val="32"/>
          <w:szCs w:val="32"/>
        </w:rPr>
        <w:t>з</w:t>
      </w:r>
      <w:r w:rsidRPr="00A50605">
        <w:rPr>
          <w:rFonts w:ascii="Times New Roman" w:hAnsi="Times New Roman" w:cs="Times New Roman"/>
          <w:sz w:val="32"/>
          <w:szCs w:val="32"/>
        </w:rPr>
        <w:t>можна либо при сл</w:t>
      </w:r>
      <w:r w:rsidRPr="00A50605">
        <w:rPr>
          <w:rFonts w:ascii="Times New Roman" w:hAnsi="Times New Roman" w:cs="Times New Roman"/>
          <w:sz w:val="32"/>
          <w:szCs w:val="32"/>
        </w:rPr>
        <w:t>а</w:t>
      </w:r>
      <w:r w:rsidRPr="00A50605">
        <w:rPr>
          <w:rFonts w:ascii="Times New Roman" w:hAnsi="Times New Roman" w:cs="Times New Roman"/>
          <w:sz w:val="32"/>
          <w:szCs w:val="32"/>
        </w:rPr>
        <w:t>бом политическом участии (в традиционном обществе), либо при высоком участии (в ситуации переходного, модернизирующегося общества). Выс</w:t>
      </w:r>
      <w:r w:rsidRPr="00A50605">
        <w:rPr>
          <w:rFonts w:ascii="Times New Roman" w:hAnsi="Times New Roman" w:cs="Times New Roman"/>
          <w:sz w:val="32"/>
          <w:szCs w:val="32"/>
        </w:rPr>
        <w:t>о</w:t>
      </w:r>
      <w:r w:rsidRPr="00A50605">
        <w:rPr>
          <w:rFonts w:ascii="Times New Roman" w:hAnsi="Times New Roman" w:cs="Times New Roman"/>
          <w:sz w:val="32"/>
          <w:szCs w:val="32"/>
        </w:rPr>
        <w:t>кая институционализация тоже дуальна. Слабое политическое участие создаёт «переинст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туционализацию», когда высокоорганизованные учреждения и нормы «засушивают» независимую активность. Высокое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ческое участие, напротив, характерно для консолидированной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Разумеется, предложенные типологии абстрактны и требуют операционализации. Следует учитывать то, что в недемократич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ских сообществах уровень массовости политического участия не характеризует стадии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ституционализации.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 Хантингтон разработал несколько шкал, позволяющих и</w:t>
      </w:r>
      <w:r w:rsidRPr="00A50605">
        <w:rPr>
          <w:rFonts w:ascii="Times New Roman" w:hAnsi="Times New Roman" w:cs="Times New Roman"/>
          <w:sz w:val="32"/>
          <w:szCs w:val="32"/>
        </w:rPr>
        <w:t>з</w:t>
      </w:r>
      <w:r w:rsidRPr="00A50605">
        <w:rPr>
          <w:rFonts w:ascii="Times New Roman" w:hAnsi="Times New Roman" w:cs="Times New Roman"/>
          <w:sz w:val="32"/>
          <w:szCs w:val="32"/>
        </w:rPr>
        <w:t>мерять степень институционализации политического порядка: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адаптивность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ригидность;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сложность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простота;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автономность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зависимость;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сплочённость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раздробленность.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Как видим, измерения носят структурный и, в меньшей ст</w:t>
      </w:r>
      <w:r w:rsidRPr="00A50605">
        <w:rPr>
          <w:rFonts w:ascii="Times New Roman" w:hAnsi="Times New Roman" w:cs="Times New Roman"/>
          <w:sz w:val="32"/>
          <w:szCs w:val="32"/>
        </w:rPr>
        <w:t>е</w:t>
      </w:r>
      <w:r w:rsidRPr="00A50605">
        <w:rPr>
          <w:rFonts w:ascii="Times New Roman" w:hAnsi="Times New Roman" w:cs="Times New Roman"/>
          <w:sz w:val="32"/>
          <w:szCs w:val="32"/>
        </w:rPr>
        <w:t>пени, функциональный характер. Но они недостаточно конкре</w:t>
      </w:r>
      <w:r w:rsidRPr="00A50605">
        <w:rPr>
          <w:rFonts w:ascii="Times New Roman" w:hAnsi="Times New Roman" w:cs="Times New Roman"/>
          <w:sz w:val="32"/>
          <w:szCs w:val="32"/>
        </w:rPr>
        <w:t>т</w:t>
      </w:r>
      <w:r w:rsidRPr="00A50605">
        <w:rPr>
          <w:rFonts w:ascii="Times New Roman" w:hAnsi="Times New Roman" w:cs="Times New Roman"/>
          <w:sz w:val="32"/>
          <w:szCs w:val="32"/>
        </w:rPr>
        <w:t>ны для прикладного анализа институционализации, измерения «силы» и содержания институтов. Скорее, модель С. Хантингт</w:t>
      </w:r>
      <w:r w:rsidRPr="00A50605">
        <w:rPr>
          <w:rFonts w:ascii="Times New Roman" w:hAnsi="Times New Roman" w:cs="Times New Roman"/>
          <w:sz w:val="32"/>
          <w:szCs w:val="32"/>
        </w:rPr>
        <w:t>о</w:t>
      </w:r>
      <w:r w:rsidRPr="00A50605">
        <w:rPr>
          <w:rFonts w:ascii="Times New Roman" w:hAnsi="Times New Roman" w:cs="Times New Roman"/>
          <w:sz w:val="32"/>
          <w:szCs w:val="32"/>
        </w:rPr>
        <w:t>на позволяет сравнить последов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тельные стадии политических изменений: формирование, развитие, деи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ституционализацию и реинституционализацию.</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 точки зрения социологии, институционализация свидетел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ствует об устойчивости, повторяемости, рутинности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практик. Катег</w:t>
      </w:r>
      <w:r w:rsidRPr="00A50605">
        <w:rPr>
          <w:rFonts w:ascii="Times New Roman" w:hAnsi="Times New Roman" w:cs="Times New Roman"/>
          <w:sz w:val="32"/>
          <w:szCs w:val="32"/>
        </w:rPr>
        <w:t>о</w:t>
      </w:r>
      <w:r w:rsidRPr="00A50605">
        <w:rPr>
          <w:rFonts w:ascii="Times New Roman" w:hAnsi="Times New Roman" w:cs="Times New Roman"/>
          <w:sz w:val="32"/>
          <w:szCs w:val="32"/>
        </w:rPr>
        <w:t>рию института можно выразить в качестве устойчивых политических моделей (образцов, паттернов)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взаимодействия и поведения.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Таким образом, сила и влиятельность политических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объясняется степенью их корреляций с принятыми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 традициями. В особенности данная взаимосвязь важна для обществ традиционного и архаического типа, регулирующих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институты прежде всего моральными и религиозн</w:t>
      </w:r>
      <w:r w:rsidRPr="00A50605">
        <w:rPr>
          <w:rFonts w:ascii="Times New Roman" w:hAnsi="Times New Roman" w:cs="Times New Roman"/>
          <w:sz w:val="32"/>
          <w:szCs w:val="32"/>
        </w:rPr>
        <w:t>ы</w:t>
      </w:r>
      <w:r w:rsidRPr="00A50605">
        <w:rPr>
          <w:rFonts w:ascii="Times New Roman" w:hAnsi="Times New Roman" w:cs="Times New Roman"/>
          <w:sz w:val="32"/>
          <w:szCs w:val="32"/>
        </w:rPr>
        <w:t>ми нормами. Такие общества социоцентричны, отвергают уск</w:t>
      </w:r>
      <w:r w:rsidRPr="00A50605">
        <w:rPr>
          <w:rFonts w:ascii="Times New Roman" w:hAnsi="Times New Roman" w:cs="Times New Roman"/>
          <w:sz w:val="32"/>
          <w:szCs w:val="32"/>
        </w:rPr>
        <w:t>о</w:t>
      </w:r>
      <w:r w:rsidRPr="00A50605">
        <w:rPr>
          <w:rFonts w:ascii="Times New Roman" w:hAnsi="Times New Roman" w:cs="Times New Roman"/>
          <w:sz w:val="32"/>
          <w:szCs w:val="32"/>
        </w:rPr>
        <w:t>ренные инновации либерального типа. Для них особенно акт</w:t>
      </w:r>
      <w:r w:rsidRPr="00A50605">
        <w:rPr>
          <w:rFonts w:ascii="Times New Roman" w:hAnsi="Times New Roman" w:cs="Times New Roman"/>
          <w:sz w:val="32"/>
          <w:szCs w:val="32"/>
        </w:rPr>
        <w:t>у</w:t>
      </w:r>
      <w:r w:rsidRPr="00A50605">
        <w:rPr>
          <w:rFonts w:ascii="Times New Roman" w:hAnsi="Times New Roman" w:cs="Times New Roman"/>
          <w:sz w:val="32"/>
          <w:szCs w:val="32"/>
        </w:rPr>
        <w:t>альна проблема «неограниченного импорта» институтов, ведущая к отторжению или выхолащиванию исходной (заимствованной) модели пр</w:t>
      </w:r>
      <w:r w:rsidRPr="00A50605">
        <w:rPr>
          <w:rFonts w:ascii="Times New Roman" w:hAnsi="Times New Roman" w:cs="Times New Roman"/>
          <w:sz w:val="32"/>
          <w:szCs w:val="32"/>
        </w:rPr>
        <w:t>а</w:t>
      </w:r>
      <w:r w:rsidRPr="00A50605">
        <w:rPr>
          <w:rFonts w:ascii="Times New Roman" w:hAnsi="Times New Roman" w:cs="Times New Roman"/>
          <w:sz w:val="32"/>
          <w:szCs w:val="32"/>
        </w:rPr>
        <w:t>вовой государственности.</w:t>
      </w:r>
    </w:p>
    <w:p w:rsidR="00A50605" w:rsidRPr="00A50605" w:rsidRDefault="00A50605" w:rsidP="00A50605">
      <w:pPr>
        <w:pStyle w:val="11"/>
        <w:ind w:firstLine="567"/>
        <w:rPr>
          <w:sz w:val="32"/>
          <w:szCs w:val="32"/>
        </w:rPr>
      </w:pPr>
      <w:r w:rsidRPr="00A50605">
        <w:rPr>
          <w:sz w:val="32"/>
          <w:szCs w:val="32"/>
        </w:rPr>
        <w:t>Политическая институционализация может быть определена как закономерный процесс изменений политической системы, путём которого организация и процедуры деятельности становя</w:t>
      </w:r>
      <w:r w:rsidRPr="00A50605">
        <w:rPr>
          <w:sz w:val="32"/>
          <w:szCs w:val="32"/>
        </w:rPr>
        <w:t>т</w:t>
      </w:r>
      <w:r w:rsidRPr="00A50605">
        <w:rPr>
          <w:sz w:val="32"/>
          <w:szCs w:val="32"/>
        </w:rPr>
        <w:t>ся устойчивыми, ценностно легитимными в обществе. Инстит</w:t>
      </w:r>
      <w:r w:rsidRPr="00A50605">
        <w:rPr>
          <w:sz w:val="32"/>
          <w:szCs w:val="32"/>
        </w:rPr>
        <w:t>у</w:t>
      </w:r>
      <w:r w:rsidRPr="00A50605">
        <w:rPr>
          <w:sz w:val="32"/>
          <w:szCs w:val="32"/>
        </w:rPr>
        <w:t>ционализация системы органов власти относится к уровню и</w:t>
      </w:r>
      <w:r w:rsidRPr="00A50605">
        <w:rPr>
          <w:sz w:val="32"/>
          <w:szCs w:val="32"/>
        </w:rPr>
        <w:t>н</w:t>
      </w:r>
      <w:r w:rsidRPr="00A50605">
        <w:rPr>
          <w:sz w:val="32"/>
          <w:szCs w:val="32"/>
        </w:rPr>
        <w:t>ституционализации политического порядка в целом, а не отдел</w:t>
      </w:r>
      <w:r w:rsidRPr="00A50605">
        <w:rPr>
          <w:sz w:val="32"/>
          <w:szCs w:val="32"/>
        </w:rPr>
        <w:t>ь</w:t>
      </w:r>
      <w:r w:rsidRPr="00A50605">
        <w:rPr>
          <w:sz w:val="32"/>
          <w:szCs w:val="32"/>
        </w:rPr>
        <w:t xml:space="preserve">ных структур со специализированными функциями. Типология </w:t>
      </w:r>
      <w:r w:rsidRPr="00A50605">
        <w:rPr>
          <w:sz w:val="32"/>
          <w:szCs w:val="32"/>
        </w:rPr>
        <w:lastRenderedPageBreak/>
        <w:t>политической институционализации власти даётся по сочетанию критериев: уровня политического участия и степени модерниз</w:t>
      </w:r>
      <w:r w:rsidRPr="00A50605">
        <w:rPr>
          <w:sz w:val="32"/>
          <w:szCs w:val="32"/>
        </w:rPr>
        <w:t>и</w:t>
      </w:r>
      <w:r w:rsidRPr="00A50605">
        <w:rPr>
          <w:sz w:val="32"/>
          <w:szCs w:val="32"/>
        </w:rPr>
        <w:t>рованности общества, меры интеграции общества, степени ада</w:t>
      </w:r>
      <w:r w:rsidRPr="00A50605">
        <w:rPr>
          <w:sz w:val="32"/>
          <w:szCs w:val="32"/>
        </w:rPr>
        <w:t>п</w:t>
      </w:r>
      <w:r w:rsidRPr="00A50605">
        <w:rPr>
          <w:sz w:val="32"/>
          <w:szCs w:val="32"/>
        </w:rPr>
        <w:t>тивности норм и ценностей политической культуры.</w:t>
      </w:r>
    </w:p>
    <w:p w:rsidR="00A50605" w:rsidRPr="00A50605" w:rsidRDefault="00A50605" w:rsidP="00A50605">
      <w:pPr>
        <w:pStyle w:val="11"/>
        <w:ind w:firstLine="567"/>
        <w:rPr>
          <w:sz w:val="32"/>
          <w:szCs w:val="32"/>
        </w:rPr>
      </w:pPr>
    </w:p>
    <w:p w:rsidR="00A50605" w:rsidRPr="00A50605" w:rsidRDefault="00A50605" w:rsidP="00A50605">
      <w:pPr>
        <w:pStyle w:val="11"/>
        <w:ind w:firstLine="567"/>
        <w:jc w:val="center"/>
        <w:rPr>
          <w:b/>
          <w:sz w:val="32"/>
          <w:szCs w:val="32"/>
        </w:rPr>
      </w:pPr>
      <w:r w:rsidRPr="00A50605">
        <w:rPr>
          <w:b/>
          <w:sz w:val="32"/>
          <w:szCs w:val="32"/>
        </w:rPr>
        <w:t>Власть: социологический анализ</w:t>
      </w:r>
    </w:p>
    <w:p w:rsidR="00A50605" w:rsidRPr="00A50605" w:rsidRDefault="00A50605" w:rsidP="00A50605">
      <w:pPr>
        <w:widowControl w:val="0"/>
        <w:spacing w:after="0" w:line="240" w:lineRule="auto"/>
        <w:ind w:firstLine="567"/>
        <w:jc w:val="center"/>
        <w:rPr>
          <w:rFonts w:ascii="Times New Roman" w:hAnsi="Times New Roman" w:cs="Times New Roman"/>
          <w:b/>
          <w:sz w:val="32"/>
          <w:szCs w:val="32"/>
        </w:rPr>
      </w:pP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Власть означает способность и возможность одной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группы либо коалиции социальных групп реализовывать свои публично значимые потребности и интересы, оказывать определяющее волевое воздействие на распределение благ в масштабе всего общества. Средствами власти выступают: авт</w:t>
      </w:r>
      <w:r w:rsidRPr="00A50605">
        <w:rPr>
          <w:rFonts w:ascii="Times New Roman" w:hAnsi="Times New Roman" w:cs="Times New Roman"/>
          <w:sz w:val="32"/>
          <w:szCs w:val="32"/>
        </w:rPr>
        <w:t>о</w:t>
      </w:r>
      <w:r w:rsidRPr="00A50605">
        <w:rPr>
          <w:rFonts w:ascii="Times New Roman" w:hAnsi="Times New Roman" w:cs="Times New Roman"/>
          <w:sz w:val="32"/>
          <w:szCs w:val="32"/>
        </w:rPr>
        <w:t>ритет, право, насилие, убеждение, поощрение,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Интегративными качествами власти следует считать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ния го</w:t>
      </w:r>
      <w:r w:rsidRPr="00A50605">
        <w:rPr>
          <w:rFonts w:ascii="Times New Roman" w:hAnsi="Times New Roman" w:cs="Times New Roman"/>
          <w:sz w:val="32"/>
          <w:szCs w:val="32"/>
        </w:rPr>
        <w:t>с</w:t>
      </w:r>
      <w:r w:rsidRPr="00A50605">
        <w:rPr>
          <w:rFonts w:ascii="Times New Roman" w:hAnsi="Times New Roman" w:cs="Times New Roman"/>
          <w:sz w:val="32"/>
          <w:szCs w:val="32"/>
        </w:rPr>
        <w:t>подства – подчинения между индивидами и социальными группами, з</w:t>
      </w:r>
      <w:r w:rsidRPr="00A50605">
        <w:rPr>
          <w:rFonts w:ascii="Times New Roman" w:hAnsi="Times New Roman" w:cs="Times New Roman"/>
          <w:sz w:val="32"/>
          <w:szCs w:val="32"/>
        </w:rPr>
        <w:t>а</w:t>
      </w:r>
      <w:r w:rsidRPr="00A50605">
        <w:rPr>
          <w:rFonts w:ascii="Times New Roman" w:hAnsi="Times New Roman" w:cs="Times New Roman"/>
          <w:sz w:val="32"/>
          <w:szCs w:val="32"/>
        </w:rPr>
        <w:t>крепленные в общественных нормах и институтах, воспроизводящиеся в социальной стратификации.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Нормативистский подход к власти в современной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науке представлен в основном традицией государствовед</w:t>
      </w:r>
      <w:r w:rsidRPr="00A50605">
        <w:rPr>
          <w:rFonts w:ascii="Times New Roman" w:hAnsi="Times New Roman" w:cs="Times New Roman"/>
          <w:sz w:val="32"/>
          <w:szCs w:val="32"/>
        </w:rPr>
        <w:t>е</w:t>
      </w:r>
      <w:r w:rsidRPr="00A50605">
        <w:rPr>
          <w:rFonts w:ascii="Times New Roman" w:hAnsi="Times New Roman" w:cs="Times New Roman"/>
          <w:sz w:val="32"/>
          <w:szCs w:val="32"/>
        </w:rPr>
        <w:t>ния (К. Шмитт, Б. Ротстайн, М. Леви и др.). С точки зрения но</w:t>
      </w:r>
      <w:r w:rsidRPr="00A50605">
        <w:rPr>
          <w:rFonts w:ascii="Times New Roman" w:hAnsi="Times New Roman" w:cs="Times New Roman"/>
          <w:sz w:val="32"/>
          <w:szCs w:val="32"/>
        </w:rPr>
        <w:t>р</w:t>
      </w:r>
      <w:r w:rsidRPr="00A50605">
        <w:rPr>
          <w:rFonts w:ascii="Times New Roman" w:hAnsi="Times New Roman" w:cs="Times New Roman"/>
          <w:sz w:val="32"/>
          <w:szCs w:val="32"/>
        </w:rPr>
        <w:t>мативизма, власть выступает объективированным, субстанци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нальным отношением в обществе, которое выражается в системе правовых норм и государственных органов.</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Институциональный подход к власти имеет более разноро</w:t>
      </w:r>
      <w:r w:rsidRPr="00A50605">
        <w:rPr>
          <w:rFonts w:ascii="Times New Roman" w:hAnsi="Times New Roman" w:cs="Times New Roman"/>
          <w:sz w:val="32"/>
          <w:szCs w:val="32"/>
        </w:rPr>
        <w:t>д</w:t>
      </w:r>
      <w:r w:rsidRPr="00A50605">
        <w:rPr>
          <w:rFonts w:ascii="Times New Roman" w:hAnsi="Times New Roman" w:cs="Times New Roman"/>
          <w:sz w:val="32"/>
          <w:szCs w:val="32"/>
        </w:rPr>
        <w:t>ные тра</w:t>
      </w:r>
      <w:r w:rsidRPr="00A50605">
        <w:rPr>
          <w:rFonts w:ascii="Times New Roman" w:hAnsi="Times New Roman" w:cs="Times New Roman"/>
          <w:sz w:val="32"/>
          <w:szCs w:val="32"/>
        </w:rPr>
        <w:t>к</w:t>
      </w:r>
      <w:r w:rsidRPr="00A50605">
        <w:rPr>
          <w:rFonts w:ascii="Times New Roman" w:hAnsi="Times New Roman" w:cs="Times New Roman"/>
          <w:sz w:val="32"/>
          <w:szCs w:val="32"/>
        </w:rPr>
        <w:t>товки и сложную динамику развития. В центре внимания институционалистов находятся формальные и неформальные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ганизации, принуждающие индивидов соблюдать установленные «правила игры» и действовать (либо бездействовать) помимо своей воли. Для неоинституциональных теорий характерен по</w:t>
      </w:r>
      <w:r w:rsidRPr="00A50605">
        <w:rPr>
          <w:rFonts w:ascii="Times New Roman" w:hAnsi="Times New Roman" w:cs="Times New Roman"/>
          <w:sz w:val="32"/>
          <w:szCs w:val="32"/>
        </w:rPr>
        <w:t>д</w:t>
      </w:r>
      <w:r w:rsidRPr="00A50605">
        <w:rPr>
          <w:rFonts w:ascii="Times New Roman" w:hAnsi="Times New Roman" w:cs="Times New Roman"/>
          <w:sz w:val="32"/>
          <w:szCs w:val="32"/>
        </w:rPr>
        <w:t>ход к власти в качестве социально-детерминированного феном</w:t>
      </w:r>
      <w:r w:rsidRPr="00A50605">
        <w:rPr>
          <w:rFonts w:ascii="Times New Roman" w:hAnsi="Times New Roman" w:cs="Times New Roman"/>
          <w:sz w:val="32"/>
          <w:szCs w:val="32"/>
        </w:rPr>
        <w:t>е</w:t>
      </w:r>
      <w:r w:rsidRPr="00A50605">
        <w:rPr>
          <w:rFonts w:ascii="Times New Roman" w:hAnsi="Times New Roman" w:cs="Times New Roman"/>
          <w:sz w:val="32"/>
          <w:szCs w:val="32"/>
        </w:rPr>
        <w:t>на, акцент на анализ отношений и неформальных практик, а не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Бихевиоральный подход к власти (Г. Лассуэлл, Р. Мертон, П. Лазарсфельд) концентрирует внимание на субъективно-неповторимых мотивациях и интересах, на способностях творч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меньшинства (элиты) навязывать свою волю пассивным массам.</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Политическая власть в системе видов власти своеобразна по сфере действия, по субъектам и методам, по объему полномочий. Политическая власть – это система институционально закрепле</w:t>
      </w:r>
      <w:r w:rsidRPr="00A50605">
        <w:rPr>
          <w:rFonts w:ascii="Times New Roman" w:hAnsi="Times New Roman" w:cs="Times New Roman"/>
          <w:sz w:val="32"/>
          <w:szCs w:val="32"/>
        </w:rPr>
        <w:t>н</w:t>
      </w:r>
      <w:r w:rsidRPr="00A50605">
        <w:rPr>
          <w:rFonts w:ascii="Times New Roman" w:hAnsi="Times New Roman" w:cs="Times New Roman"/>
          <w:sz w:val="32"/>
          <w:szCs w:val="32"/>
        </w:rPr>
        <w:t>ных общественных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ношений на основе господства социальной группы (либо ряда групп), и</w:t>
      </w:r>
      <w:r w:rsidRPr="00A50605">
        <w:rPr>
          <w:rFonts w:ascii="Times New Roman" w:hAnsi="Times New Roman" w:cs="Times New Roman"/>
          <w:sz w:val="32"/>
          <w:szCs w:val="32"/>
        </w:rPr>
        <w:t>с</w:t>
      </w:r>
      <w:r w:rsidRPr="00A50605">
        <w:rPr>
          <w:rFonts w:ascii="Times New Roman" w:hAnsi="Times New Roman" w:cs="Times New Roman"/>
          <w:sz w:val="32"/>
          <w:szCs w:val="32"/>
        </w:rPr>
        <w:t>пользования ими государственных полномочий для неравного распредел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ния ресурсов в интересах и по воле своих участников. Субъектами политической власти я</w:t>
      </w:r>
      <w:r w:rsidRPr="00A50605">
        <w:rPr>
          <w:rFonts w:ascii="Times New Roman" w:hAnsi="Times New Roman" w:cs="Times New Roman"/>
          <w:sz w:val="32"/>
          <w:szCs w:val="32"/>
        </w:rPr>
        <w:t>в</w:t>
      </w:r>
      <w:r w:rsidRPr="00A50605">
        <w:rPr>
          <w:rFonts w:ascii="Times New Roman" w:hAnsi="Times New Roman" w:cs="Times New Roman"/>
          <w:sz w:val="32"/>
          <w:szCs w:val="32"/>
        </w:rPr>
        <w:t>ляются не только государство и его органы, но 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элиты, группы интересов, правящие партии, лидеры,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ные объединения.</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власть не тождественна государственной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они представляют собой пересекающиеся множества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альные поля). В условиях современной демократии политическая власть становится все б</w:t>
      </w:r>
      <w:r w:rsidRPr="00A50605">
        <w:rPr>
          <w:rFonts w:ascii="Times New Roman" w:hAnsi="Times New Roman" w:cs="Times New Roman"/>
          <w:sz w:val="32"/>
          <w:szCs w:val="32"/>
        </w:rPr>
        <w:t>о</w:t>
      </w:r>
      <w:r w:rsidRPr="00A50605">
        <w:rPr>
          <w:rFonts w:ascii="Times New Roman" w:hAnsi="Times New Roman" w:cs="Times New Roman"/>
          <w:sz w:val="32"/>
          <w:szCs w:val="32"/>
        </w:rPr>
        <w:t>лее полисубъектной и многообразной по методам, организационным формам, уровням реализации.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 возрастает роль коммуникативной и политико-культурной компонент власти, обеспечивающих легитимность власти. Глобализация порождает феномен мировой (надгосуда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власти, вызывает эффекты кризиса национальных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 и их сувер</w:t>
      </w:r>
      <w:r w:rsidRPr="00A50605">
        <w:rPr>
          <w:rFonts w:ascii="Times New Roman" w:hAnsi="Times New Roman" w:cs="Times New Roman"/>
          <w:sz w:val="32"/>
          <w:szCs w:val="32"/>
        </w:rPr>
        <w:t>е</w:t>
      </w:r>
      <w:r w:rsidRPr="00A50605">
        <w:rPr>
          <w:rFonts w:ascii="Times New Roman" w:hAnsi="Times New Roman" w:cs="Times New Roman"/>
          <w:sz w:val="32"/>
          <w:szCs w:val="32"/>
        </w:rPr>
        <w:t>нитета.</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А.А. Дегтярев выделяет общие компоненты структуры пу</w:t>
      </w:r>
      <w:r w:rsidRPr="00A50605">
        <w:rPr>
          <w:rFonts w:ascii="Times New Roman" w:hAnsi="Times New Roman" w:cs="Times New Roman"/>
          <w:sz w:val="32"/>
          <w:szCs w:val="32"/>
        </w:rPr>
        <w:t>б</w:t>
      </w:r>
      <w:r w:rsidRPr="00A50605">
        <w:rPr>
          <w:rFonts w:ascii="Times New Roman" w:hAnsi="Times New Roman" w:cs="Times New Roman"/>
          <w:sz w:val="32"/>
          <w:szCs w:val="32"/>
        </w:rPr>
        <w:t>личной власти: агенты; ценности; институциональные способы и ресурсы. Взаимодействие между ними создает всю систему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ношений. </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Л.Г. Швец вводит термин «матрицы власти», в рамках кот</w:t>
      </w:r>
      <w:r w:rsidRPr="00A50605">
        <w:rPr>
          <w:rFonts w:ascii="Times New Roman" w:hAnsi="Times New Roman" w:cs="Times New Roman"/>
          <w:sz w:val="32"/>
          <w:szCs w:val="32"/>
        </w:rPr>
        <w:t>о</w:t>
      </w:r>
      <w:r w:rsidRPr="00A50605">
        <w:rPr>
          <w:rFonts w:ascii="Times New Roman" w:hAnsi="Times New Roman" w:cs="Times New Roman"/>
          <w:sz w:val="32"/>
          <w:szCs w:val="32"/>
        </w:rPr>
        <w:t>рых удас</w:t>
      </w:r>
      <w:r w:rsidRPr="00A50605">
        <w:rPr>
          <w:rFonts w:ascii="Times New Roman" w:hAnsi="Times New Roman" w:cs="Times New Roman"/>
          <w:sz w:val="32"/>
          <w:szCs w:val="32"/>
        </w:rPr>
        <w:t>т</w:t>
      </w:r>
      <w:r w:rsidRPr="00A50605">
        <w:rPr>
          <w:rFonts w:ascii="Times New Roman" w:hAnsi="Times New Roman" w:cs="Times New Roman"/>
          <w:sz w:val="32"/>
          <w:szCs w:val="32"/>
        </w:rPr>
        <w:t>ся осуществить полную ее реконструкцию. Именно в «матрице власти» просматриваются взаимо</w:t>
      </w:r>
      <w:r w:rsidRPr="00A50605">
        <w:rPr>
          <w:rStyle w:val="38"/>
          <w:rFonts w:ascii="Times New Roman" w:hAnsi="Times New Roman" w:cs="Times New Roman"/>
          <w:sz w:val="32"/>
          <w:szCs w:val="32"/>
        </w:rPr>
        <w:t xml:space="preserve">связь, </w:t>
      </w:r>
      <w:r w:rsidRPr="00A50605">
        <w:rPr>
          <w:rFonts w:ascii="Times New Roman" w:hAnsi="Times New Roman" w:cs="Times New Roman"/>
          <w:sz w:val="32"/>
          <w:szCs w:val="32"/>
        </w:rPr>
        <w:t>пересечение и контрарность ее базовых характеристик. «Матричные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ния», репрезентирующие власть, позволяют, с одной стороны, избежать отождествления власти с одним из атрибутов (с госпо</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ством или руководством), а с другой </w:t>
      </w:r>
      <w:r w:rsidRPr="00A50605">
        <w:rPr>
          <w:rFonts w:ascii="Times New Roman" w:eastAsia="Times New Roman" w:hAnsi="Times New Roman" w:cs="Times New Roman"/>
          <w:sz w:val="32"/>
          <w:szCs w:val="32"/>
        </w:rPr>
        <w:t xml:space="preserve">– </w:t>
      </w:r>
      <w:r w:rsidRPr="00A50605">
        <w:rPr>
          <w:rFonts w:ascii="Times New Roman" w:hAnsi="Times New Roman" w:cs="Times New Roman"/>
          <w:sz w:val="32"/>
          <w:szCs w:val="32"/>
        </w:rPr>
        <w:t>противопоставления всей системы ее части (власть влиянию). На пересечении взаимно-контрарных характеристик находятся</w:t>
      </w:r>
      <w:r w:rsidRPr="00A50605">
        <w:rPr>
          <w:rStyle w:val="120"/>
          <w:rFonts w:ascii="Times New Roman" w:hAnsi="Times New Roman" w:cs="Times New Roman"/>
          <w:sz w:val="32"/>
          <w:szCs w:val="32"/>
        </w:rPr>
        <w:t xml:space="preserve"> </w:t>
      </w:r>
      <w:r w:rsidRPr="00A50605">
        <w:rPr>
          <w:rFonts w:ascii="Times New Roman" w:hAnsi="Times New Roman" w:cs="Times New Roman"/>
          <w:sz w:val="32"/>
          <w:szCs w:val="32"/>
        </w:rPr>
        <w:t>интегративные качества власти.</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Обращаясь к «матрице власти», следует подчеркнуть знач</w:t>
      </w:r>
      <w:r w:rsidRPr="00A50605">
        <w:rPr>
          <w:rFonts w:ascii="Times New Roman" w:hAnsi="Times New Roman" w:cs="Times New Roman"/>
          <w:sz w:val="32"/>
          <w:szCs w:val="32"/>
        </w:rPr>
        <w:t>и</w:t>
      </w:r>
      <w:r w:rsidRPr="00A50605">
        <w:rPr>
          <w:rFonts w:ascii="Times New Roman" w:hAnsi="Times New Roman" w:cs="Times New Roman"/>
          <w:sz w:val="32"/>
          <w:szCs w:val="32"/>
        </w:rPr>
        <w:t>мость бинарных отношений (господство – подчинение, руково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 – исполнение), в которых сопряжены свойства власти и их более сложные комбинации. Наиболее распространены варианты: управление – доминирование; вли</w:t>
      </w:r>
      <w:r w:rsidRPr="00A50605">
        <w:rPr>
          <w:rFonts w:ascii="Times New Roman" w:hAnsi="Times New Roman" w:cs="Times New Roman"/>
          <w:sz w:val="32"/>
          <w:szCs w:val="32"/>
        </w:rPr>
        <w:t>я</w:t>
      </w:r>
      <w:r w:rsidRPr="00A50605">
        <w:rPr>
          <w:rFonts w:ascii="Times New Roman" w:hAnsi="Times New Roman" w:cs="Times New Roman"/>
          <w:sz w:val="32"/>
          <w:szCs w:val="32"/>
        </w:rPr>
        <w:t>ние – доверие; доминирование – влияние; управление – влияние; доминирование – санкции; управление – санкции.</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Целостный анализ системы властвования позволяет подчер</w:t>
      </w:r>
      <w:r w:rsidRPr="00A50605">
        <w:rPr>
          <w:rFonts w:ascii="Times New Roman" w:hAnsi="Times New Roman" w:cs="Times New Roman"/>
          <w:sz w:val="32"/>
          <w:szCs w:val="32"/>
        </w:rPr>
        <w:t>к</w:t>
      </w:r>
      <w:r w:rsidRPr="00A50605">
        <w:rPr>
          <w:rFonts w:ascii="Times New Roman" w:hAnsi="Times New Roman" w:cs="Times New Roman"/>
          <w:sz w:val="32"/>
          <w:szCs w:val="32"/>
        </w:rPr>
        <w:t>нуть о</w:t>
      </w:r>
      <w:r w:rsidRPr="00A50605">
        <w:rPr>
          <w:rFonts w:ascii="Times New Roman" w:hAnsi="Times New Roman" w:cs="Times New Roman"/>
          <w:sz w:val="32"/>
          <w:szCs w:val="32"/>
        </w:rPr>
        <w:t>р</w:t>
      </w:r>
      <w:r w:rsidRPr="00A50605">
        <w:rPr>
          <w:rFonts w:ascii="Times New Roman" w:hAnsi="Times New Roman" w:cs="Times New Roman"/>
          <w:sz w:val="32"/>
          <w:szCs w:val="32"/>
        </w:rPr>
        <w:t>ганическую взаимосвязь в ней доминирования и влияния, которая смещ</w:t>
      </w:r>
      <w:r w:rsidRPr="00A50605">
        <w:rPr>
          <w:rFonts w:ascii="Times New Roman" w:hAnsi="Times New Roman" w:cs="Times New Roman"/>
          <w:sz w:val="32"/>
          <w:szCs w:val="32"/>
        </w:rPr>
        <w:t>а</w:t>
      </w:r>
      <w:r w:rsidRPr="00A50605">
        <w:rPr>
          <w:rFonts w:ascii="Times New Roman" w:hAnsi="Times New Roman" w:cs="Times New Roman"/>
          <w:sz w:val="32"/>
          <w:szCs w:val="32"/>
        </w:rPr>
        <w:t>ется в сторону преобладания влияния.</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Взаимодействие механизмов доминирования и влияния в</w:t>
      </w:r>
      <w:r w:rsidRPr="00A50605">
        <w:rPr>
          <w:rFonts w:ascii="Times New Roman" w:hAnsi="Times New Roman" w:cs="Times New Roman"/>
          <w:sz w:val="32"/>
          <w:szCs w:val="32"/>
          <w:lang w:eastAsia="en-US"/>
        </w:rPr>
        <w:t xml:space="preserve"> </w:t>
      </w:r>
      <w:r w:rsidRPr="00A50605">
        <w:rPr>
          <w:rFonts w:ascii="Times New Roman" w:hAnsi="Times New Roman" w:cs="Times New Roman"/>
          <w:sz w:val="32"/>
          <w:szCs w:val="32"/>
        </w:rPr>
        <w:t>структуре современной государственной власти характерно см</w:t>
      </w:r>
      <w:r w:rsidRPr="00A50605">
        <w:rPr>
          <w:rFonts w:ascii="Times New Roman" w:hAnsi="Times New Roman" w:cs="Times New Roman"/>
          <w:sz w:val="32"/>
          <w:szCs w:val="32"/>
        </w:rPr>
        <w:t>е</w:t>
      </w:r>
      <w:r w:rsidRPr="00A50605">
        <w:rPr>
          <w:rFonts w:ascii="Times New Roman" w:hAnsi="Times New Roman" w:cs="Times New Roman"/>
          <w:sz w:val="32"/>
          <w:szCs w:val="32"/>
        </w:rPr>
        <w:t>щением от властного доминирования к властному влиянию, что обусловлено глобальными сдвигами в сторону сетевого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усилением политической динамики, обусловленной перех</w:t>
      </w:r>
      <w:r w:rsidRPr="00A50605">
        <w:rPr>
          <w:rFonts w:ascii="Times New Roman" w:hAnsi="Times New Roman" w:cs="Times New Roman"/>
          <w:sz w:val="32"/>
          <w:szCs w:val="32"/>
        </w:rPr>
        <w:t>о</w:t>
      </w:r>
      <w:r w:rsidRPr="00A50605">
        <w:rPr>
          <w:rFonts w:ascii="Times New Roman" w:hAnsi="Times New Roman" w:cs="Times New Roman"/>
          <w:sz w:val="32"/>
          <w:szCs w:val="32"/>
        </w:rPr>
        <w:t>дом к отношениям конкурентной демократии; нарастанием си</w:t>
      </w:r>
      <w:r w:rsidRPr="00A50605">
        <w:rPr>
          <w:rFonts w:ascii="Times New Roman" w:hAnsi="Times New Roman" w:cs="Times New Roman"/>
          <w:sz w:val="32"/>
          <w:szCs w:val="32"/>
        </w:rPr>
        <w:t>м</w:t>
      </w:r>
      <w:r w:rsidRPr="00A50605">
        <w:rPr>
          <w:rFonts w:ascii="Times New Roman" w:hAnsi="Times New Roman" w:cs="Times New Roman"/>
          <w:sz w:val="32"/>
          <w:szCs w:val="32"/>
        </w:rPr>
        <w:t>волической и инновационной составляющих в политических, экономических и социальных отношениях; возрастанием инстр</w:t>
      </w:r>
      <w:r w:rsidRPr="00A50605">
        <w:rPr>
          <w:rFonts w:ascii="Times New Roman" w:hAnsi="Times New Roman" w:cs="Times New Roman"/>
          <w:sz w:val="32"/>
          <w:szCs w:val="32"/>
        </w:rPr>
        <w:t>у</w:t>
      </w:r>
      <w:r w:rsidRPr="00A50605">
        <w:rPr>
          <w:rFonts w:ascii="Times New Roman" w:hAnsi="Times New Roman" w:cs="Times New Roman"/>
          <w:sz w:val="32"/>
          <w:szCs w:val="32"/>
        </w:rPr>
        <w:t>ме</w:t>
      </w:r>
      <w:r w:rsidRPr="00A50605">
        <w:rPr>
          <w:rFonts w:ascii="Times New Roman" w:hAnsi="Times New Roman" w:cs="Times New Roman"/>
          <w:sz w:val="32"/>
          <w:szCs w:val="32"/>
        </w:rPr>
        <w:t>н</w:t>
      </w:r>
      <w:r w:rsidRPr="00A50605">
        <w:rPr>
          <w:rFonts w:ascii="Times New Roman" w:hAnsi="Times New Roman" w:cs="Times New Roman"/>
          <w:sz w:val="32"/>
          <w:szCs w:val="32"/>
        </w:rPr>
        <w:t>тальных функций власти.</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Указанные детерминанты обусловливают поиск новых ко</w:t>
      </w:r>
      <w:r w:rsidRPr="00A50605">
        <w:rPr>
          <w:rFonts w:ascii="Times New Roman" w:hAnsi="Times New Roman" w:cs="Times New Roman"/>
          <w:sz w:val="32"/>
          <w:szCs w:val="32"/>
        </w:rPr>
        <w:t>н</w:t>
      </w:r>
      <w:r w:rsidRPr="00A50605">
        <w:rPr>
          <w:rFonts w:ascii="Times New Roman" w:hAnsi="Times New Roman" w:cs="Times New Roman"/>
          <w:sz w:val="32"/>
          <w:szCs w:val="32"/>
        </w:rPr>
        <w:t>цепций государственной власти, в рамках которых механизмы влияния преобладают над механизмами доминирования («гл</w:t>
      </w:r>
      <w:r w:rsidRPr="00A50605">
        <w:rPr>
          <w:rFonts w:ascii="Times New Roman" w:hAnsi="Times New Roman" w:cs="Times New Roman"/>
          <w:sz w:val="32"/>
          <w:szCs w:val="32"/>
        </w:rPr>
        <w:t>о</w:t>
      </w:r>
      <w:r w:rsidRPr="00A50605">
        <w:rPr>
          <w:rFonts w:ascii="Times New Roman" w:hAnsi="Times New Roman" w:cs="Times New Roman"/>
          <w:sz w:val="32"/>
          <w:szCs w:val="32"/>
        </w:rPr>
        <w:t>бальная власть», «гибкая власть», «государственный менед</w:t>
      </w:r>
      <w:r w:rsidRPr="00A50605">
        <w:rPr>
          <w:rFonts w:ascii="Times New Roman" w:hAnsi="Times New Roman" w:cs="Times New Roman"/>
          <w:sz w:val="32"/>
          <w:szCs w:val="32"/>
        </w:rPr>
        <w:t>ж</w:t>
      </w:r>
      <w:r w:rsidRPr="00A50605">
        <w:rPr>
          <w:rFonts w:ascii="Times New Roman" w:hAnsi="Times New Roman" w:cs="Times New Roman"/>
          <w:sz w:val="32"/>
          <w:szCs w:val="32"/>
        </w:rPr>
        <w:t>мент» и др.).</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Абсолютизация одного из аспектов во взаимодействии мех</w:t>
      </w:r>
      <w:r w:rsidRPr="00A50605">
        <w:rPr>
          <w:rFonts w:ascii="Times New Roman" w:hAnsi="Times New Roman" w:cs="Times New Roman"/>
          <w:sz w:val="32"/>
          <w:szCs w:val="32"/>
        </w:rPr>
        <w:t>а</w:t>
      </w:r>
      <w:r w:rsidRPr="00A50605">
        <w:rPr>
          <w:rFonts w:ascii="Times New Roman" w:hAnsi="Times New Roman" w:cs="Times New Roman"/>
          <w:sz w:val="32"/>
          <w:szCs w:val="32"/>
        </w:rPr>
        <w:t>низмов властного доминирования и влияния применительно к власти приводят, с одной стороны, к тоталитаризму, а с другой – к преобладанию непубличной и теневой власти и дисперсии це</w:t>
      </w:r>
      <w:r w:rsidRPr="00A50605">
        <w:rPr>
          <w:rFonts w:ascii="Times New Roman" w:hAnsi="Times New Roman" w:cs="Times New Roman"/>
          <w:sz w:val="32"/>
          <w:szCs w:val="32"/>
        </w:rPr>
        <w:t>н</w:t>
      </w:r>
      <w:r w:rsidRPr="00A50605">
        <w:rPr>
          <w:rFonts w:ascii="Times New Roman" w:hAnsi="Times New Roman" w:cs="Times New Roman"/>
          <w:sz w:val="32"/>
          <w:szCs w:val="32"/>
        </w:rPr>
        <w:t>тров властного воздействия.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Властные отношения пронизывают институты (формальные и неформальные), нормы, виды деятельности, ценности и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ской культуры. Политическая власть сочетает в </w:t>
      </w:r>
      <w:r w:rsidRPr="00A50605">
        <w:rPr>
          <w:rFonts w:ascii="Times New Roman" w:hAnsi="Times New Roman" w:cs="Times New Roman"/>
          <w:sz w:val="32"/>
          <w:szCs w:val="32"/>
        </w:rPr>
        <w:lastRenderedPageBreak/>
        <w:t>себе основные компоненты (по А.И. Амелину): 1) ось представ</w:t>
      </w:r>
      <w:r w:rsidRPr="00A50605">
        <w:rPr>
          <w:rFonts w:ascii="Times New Roman" w:hAnsi="Times New Roman" w:cs="Times New Roman"/>
          <w:sz w:val="32"/>
          <w:szCs w:val="32"/>
        </w:rPr>
        <w:t>и</w:t>
      </w:r>
      <w:r w:rsidRPr="00A50605">
        <w:rPr>
          <w:rFonts w:ascii="Times New Roman" w:hAnsi="Times New Roman" w:cs="Times New Roman"/>
          <w:sz w:val="32"/>
          <w:szCs w:val="32"/>
        </w:rPr>
        <w:t>тельства интересов; 2) институциональную ось; 3) ось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деятельности акторов; 4) ось методов принятия решений.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Эффективное существование власти означает, что она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печивает горизонтальную и вертикальную интеграции элитных группировок. Причем политические элиты не сводятся к прав</w:t>
      </w:r>
      <w:r w:rsidRPr="00A50605">
        <w:rPr>
          <w:rFonts w:ascii="Times New Roman" w:hAnsi="Times New Roman" w:cs="Times New Roman"/>
          <w:sz w:val="32"/>
          <w:szCs w:val="32"/>
        </w:rPr>
        <w:t>я</w:t>
      </w:r>
      <w:r w:rsidRPr="00A50605">
        <w:rPr>
          <w:rFonts w:ascii="Times New Roman" w:hAnsi="Times New Roman" w:cs="Times New Roman"/>
          <w:sz w:val="32"/>
          <w:szCs w:val="32"/>
        </w:rPr>
        <w:t>щим слоям, а означают всю совокупность высокостатусных страт общества, которые могут реально влиять на принятие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решений и участвуют в распределении ресурсов власти. В России особенно велика роль неформальных обменов ресурсами, административного предпринимательства, «сетей» негласных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ношений между госаппаратом и бизнес-слоями.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Политическое властвование как процесс предполагает: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институты публичной власти (законодательные,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тельные и судебные органы, принципы их строения и деятельн</w:t>
      </w:r>
      <w:r w:rsidRPr="00A50605">
        <w:rPr>
          <w:rFonts w:ascii="Times New Roman" w:hAnsi="Times New Roman" w:cs="Times New Roman"/>
          <w:sz w:val="32"/>
          <w:szCs w:val="32"/>
        </w:rPr>
        <w:t>о</w:t>
      </w:r>
      <w:r w:rsidRPr="00A50605">
        <w:rPr>
          <w:rFonts w:ascii="Times New Roman" w:hAnsi="Times New Roman" w:cs="Times New Roman"/>
          <w:sz w:val="32"/>
          <w:szCs w:val="32"/>
        </w:rPr>
        <w:t>сти, совещательные структуры взаимодействия с элитными гру</w:t>
      </w:r>
      <w:r w:rsidRPr="00A50605">
        <w:rPr>
          <w:rFonts w:ascii="Times New Roman" w:hAnsi="Times New Roman" w:cs="Times New Roman"/>
          <w:sz w:val="32"/>
          <w:szCs w:val="32"/>
        </w:rPr>
        <w:t>п</w:t>
      </w:r>
      <w:r w:rsidRPr="00A50605">
        <w:rPr>
          <w:rFonts w:ascii="Times New Roman" w:hAnsi="Times New Roman" w:cs="Times New Roman"/>
          <w:sz w:val="32"/>
          <w:szCs w:val="32"/>
        </w:rPr>
        <w:t>пировками;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систему формальных и неформальных взаимодействий а</w:t>
      </w:r>
      <w:r w:rsidRPr="00A50605">
        <w:rPr>
          <w:rFonts w:ascii="Times New Roman" w:hAnsi="Times New Roman" w:cs="Times New Roman"/>
          <w:sz w:val="32"/>
          <w:szCs w:val="32"/>
        </w:rPr>
        <w:t>к</w:t>
      </w:r>
      <w:r w:rsidRPr="00A50605">
        <w:rPr>
          <w:rFonts w:ascii="Times New Roman" w:hAnsi="Times New Roman" w:cs="Times New Roman"/>
          <w:sz w:val="32"/>
          <w:szCs w:val="32"/>
        </w:rPr>
        <w:t>торов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набор средств и приемов, технологий политического управления.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Власть эффективна, если она способна артикулировать и а</w:t>
      </w:r>
      <w:r w:rsidRPr="00A50605">
        <w:rPr>
          <w:rFonts w:ascii="Times New Roman" w:hAnsi="Times New Roman" w:cs="Times New Roman"/>
          <w:sz w:val="32"/>
          <w:szCs w:val="32"/>
        </w:rPr>
        <w:t>г</w:t>
      </w:r>
      <w:r w:rsidRPr="00A50605">
        <w:rPr>
          <w:rFonts w:ascii="Times New Roman" w:hAnsi="Times New Roman" w:cs="Times New Roman"/>
          <w:sz w:val="32"/>
          <w:szCs w:val="32"/>
        </w:rPr>
        <w:t>регировать интересы социальных групп, находит меру между с</w:t>
      </w:r>
      <w:r w:rsidRPr="00A50605">
        <w:rPr>
          <w:rFonts w:ascii="Times New Roman" w:hAnsi="Times New Roman" w:cs="Times New Roman"/>
          <w:sz w:val="32"/>
          <w:szCs w:val="32"/>
        </w:rPr>
        <w:t>о</w:t>
      </w:r>
      <w:r w:rsidRPr="00A50605">
        <w:rPr>
          <w:rFonts w:ascii="Times New Roman" w:hAnsi="Times New Roman" w:cs="Times New Roman"/>
          <w:sz w:val="32"/>
          <w:szCs w:val="32"/>
        </w:rPr>
        <w:t>хранением традиций и реформами, обеспечивает устойчивое ра</w:t>
      </w:r>
      <w:r w:rsidRPr="00A50605">
        <w:rPr>
          <w:rFonts w:ascii="Times New Roman" w:hAnsi="Times New Roman" w:cs="Times New Roman"/>
          <w:sz w:val="32"/>
          <w:szCs w:val="32"/>
        </w:rPr>
        <w:t>з</w:t>
      </w:r>
      <w:r w:rsidRPr="00A50605">
        <w:rPr>
          <w:rFonts w:ascii="Times New Roman" w:hAnsi="Times New Roman" w:cs="Times New Roman"/>
          <w:sz w:val="32"/>
          <w:szCs w:val="32"/>
        </w:rPr>
        <w:t>витие общества на основе осозн</w:t>
      </w:r>
      <w:r w:rsidRPr="00A50605">
        <w:rPr>
          <w:rFonts w:ascii="Times New Roman" w:hAnsi="Times New Roman" w:cs="Times New Roman"/>
          <w:sz w:val="32"/>
          <w:szCs w:val="32"/>
        </w:rPr>
        <w:t>а</w:t>
      </w:r>
      <w:r w:rsidRPr="00A50605">
        <w:rPr>
          <w:rFonts w:ascii="Times New Roman" w:hAnsi="Times New Roman" w:cs="Times New Roman"/>
          <w:sz w:val="32"/>
          <w:szCs w:val="32"/>
        </w:rPr>
        <w:t>ваемых целей.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Власть проходит институционализацию, т.е. закрепляет п</w:t>
      </w:r>
      <w:r w:rsidRPr="00A50605">
        <w:rPr>
          <w:rFonts w:ascii="Times New Roman" w:hAnsi="Times New Roman" w:cs="Times New Roman"/>
          <w:sz w:val="32"/>
          <w:szCs w:val="32"/>
        </w:rPr>
        <w:t>о</w:t>
      </w:r>
      <w:r w:rsidRPr="00A50605">
        <w:rPr>
          <w:rFonts w:ascii="Times New Roman" w:hAnsi="Times New Roman" w:cs="Times New Roman"/>
          <w:sz w:val="32"/>
          <w:szCs w:val="32"/>
        </w:rPr>
        <w:t>вседневные неформальные практики отношений в виде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вых институтов. Системный подход позволяет выявить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ционализацию властных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ношений, характер их формализации в виде правовых и конституционных систем. </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 мнению В.Г. Ледяева, заслуживают внимания следующие вариа</w:t>
      </w:r>
      <w:r w:rsidRPr="00A50605">
        <w:rPr>
          <w:rFonts w:ascii="Times New Roman" w:hAnsi="Times New Roman" w:cs="Times New Roman"/>
          <w:sz w:val="32"/>
          <w:szCs w:val="32"/>
        </w:rPr>
        <w:t>н</w:t>
      </w:r>
      <w:r w:rsidRPr="00A50605">
        <w:rPr>
          <w:rFonts w:ascii="Times New Roman" w:hAnsi="Times New Roman" w:cs="Times New Roman"/>
          <w:sz w:val="32"/>
          <w:szCs w:val="32"/>
        </w:rPr>
        <w:t>ты способностей политической власти:</w:t>
      </w:r>
    </w:p>
    <w:p w:rsidR="00A50605" w:rsidRPr="00A50605" w:rsidRDefault="00A50605" w:rsidP="00A50605">
      <w:pPr>
        <w:pStyle w:val="af3"/>
        <w:tabs>
          <w:tab w:val="left" w:pos="534"/>
        </w:tabs>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представителей государства и / или государственных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 реализовать свою волю с помощью ресурсов, имеющих л</w:t>
      </w:r>
      <w:r w:rsidRPr="00A50605">
        <w:rPr>
          <w:rFonts w:ascii="Times New Roman" w:hAnsi="Times New Roman" w:cs="Times New Roman"/>
          <w:sz w:val="32"/>
          <w:szCs w:val="32"/>
        </w:rPr>
        <w:t>е</w:t>
      </w:r>
      <w:r w:rsidRPr="00A50605">
        <w:rPr>
          <w:rFonts w:ascii="Times New Roman" w:hAnsi="Times New Roman" w:cs="Times New Roman"/>
          <w:sz w:val="32"/>
          <w:szCs w:val="32"/>
        </w:rPr>
        <w:t>гальный статус;</w:t>
      </w:r>
    </w:p>
    <w:p w:rsidR="00A50605" w:rsidRPr="00A50605" w:rsidRDefault="00A50605" w:rsidP="00A50605">
      <w:pPr>
        <w:pStyle w:val="af3"/>
        <w:tabs>
          <w:tab w:val="left" w:pos="529"/>
        </w:tabs>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представителей государства и / или государственных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 осуществить наказание тех или иных граждан, групп и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низаций за нарушение государственных законов или неподчин</w:t>
      </w:r>
      <w:r w:rsidRPr="00A50605">
        <w:rPr>
          <w:rFonts w:ascii="Times New Roman" w:hAnsi="Times New Roman" w:cs="Times New Roman"/>
          <w:sz w:val="32"/>
          <w:szCs w:val="32"/>
        </w:rPr>
        <w:t>е</w:t>
      </w:r>
      <w:r w:rsidRPr="00A50605">
        <w:rPr>
          <w:rFonts w:ascii="Times New Roman" w:hAnsi="Times New Roman" w:cs="Times New Roman"/>
          <w:sz w:val="32"/>
          <w:szCs w:val="32"/>
        </w:rPr>
        <w:t>ние в ситуациях, в которых они обязаны подчиняться;</w:t>
      </w:r>
    </w:p>
    <w:p w:rsidR="00A50605" w:rsidRPr="00A50605" w:rsidRDefault="00A50605" w:rsidP="00A50605">
      <w:pPr>
        <w:pStyle w:val="af3"/>
        <w:tabs>
          <w:tab w:val="left" w:pos="524"/>
        </w:tabs>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политических субъектов реализовать свою волю посре</w:t>
      </w:r>
      <w:r w:rsidRPr="00A50605">
        <w:rPr>
          <w:rFonts w:ascii="Times New Roman" w:hAnsi="Times New Roman" w:cs="Times New Roman"/>
          <w:sz w:val="32"/>
          <w:szCs w:val="32"/>
        </w:rPr>
        <w:t>д</w:t>
      </w:r>
      <w:r w:rsidRPr="00A50605">
        <w:rPr>
          <w:rFonts w:ascii="Times New Roman" w:hAnsi="Times New Roman" w:cs="Times New Roman"/>
          <w:sz w:val="32"/>
          <w:szCs w:val="32"/>
        </w:rPr>
        <w:t>ством 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на процесс принятия государственных решений;</w:t>
      </w:r>
    </w:p>
    <w:p w:rsidR="00A50605" w:rsidRPr="00A50605" w:rsidRDefault="00A50605" w:rsidP="00A50605">
      <w:pPr>
        <w:pStyle w:val="af3"/>
        <w:tabs>
          <w:tab w:val="left" w:pos="519"/>
        </w:tabs>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политических субъектов реализовать свою волю в форм</w:t>
      </w:r>
      <w:r w:rsidRPr="00A50605">
        <w:rPr>
          <w:rFonts w:ascii="Times New Roman" w:hAnsi="Times New Roman" w:cs="Times New Roman"/>
          <w:sz w:val="32"/>
          <w:szCs w:val="32"/>
        </w:rPr>
        <w:t>и</w:t>
      </w:r>
      <w:r w:rsidRPr="00A50605">
        <w:rPr>
          <w:rFonts w:ascii="Times New Roman" w:hAnsi="Times New Roman" w:cs="Times New Roman"/>
          <w:sz w:val="32"/>
          <w:szCs w:val="32"/>
        </w:rPr>
        <w:t>ровании политического сознания.</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При властно-управленческом взаимодействии, осуществляе</w:t>
      </w:r>
      <w:r w:rsidRPr="00A50605">
        <w:rPr>
          <w:rFonts w:ascii="Times New Roman" w:hAnsi="Times New Roman" w:cs="Times New Roman"/>
          <w:sz w:val="32"/>
          <w:szCs w:val="32"/>
        </w:rPr>
        <w:softHyphen/>
        <w:t>мом по принципу сочетания демократизма с централизмом, об</w:t>
      </w:r>
      <w:r w:rsidRPr="00A50605">
        <w:rPr>
          <w:rFonts w:ascii="Times New Roman" w:hAnsi="Times New Roman" w:cs="Times New Roman"/>
          <w:sz w:val="32"/>
          <w:szCs w:val="32"/>
        </w:rPr>
        <w:softHyphen/>
        <w:t>ратная связь носит не только информационный, но и регуляцион</w:t>
      </w:r>
      <w:r w:rsidRPr="00A50605">
        <w:rPr>
          <w:rFonts w:ascii="Times New Roman" w:hAnsi="Times New Roman" w:cs="Times New Roman"/>
          <w:sz w:val="32"/>
          <w:szCs w:val="32"/>
        </w:rPr>
        <w:softHyphen/>
        <w:t>ный характер, что прежде всего обусловлено особенностями функционирования властной системы. В отличие от централизма, где доминируют властные распоряжения выш</w:t>
      </w:r>
      <w:r w:rsidRPr="00A50605">
        <w:rPr>
          <w:rFonts w:ascii="Times New Roman" w:hAnsi="Times New Roman" w:cs="Times New Roman"/>
          <w:sz w:val="32"/>
          <w:szCs w:val="32"/>
        </w:rPr>
        <w:t>е</w:t>
      </w:r>
      <w:r w:rsidRPr="00A50605">
        <w:rPr>
          <w:rFonts w:ascii="Times New Roman" w:hAnsi="Times New Roman" w:cs="Times New Roman"/>
          <w:sz w:val="32"/>
          <w:szCs w:val="32"/>
        </w:rPr>
        <w:t>стоящих структур, взаимодействие, основанное на данном принципе, явл</w:t>
      </w:r>
      <w:r w:rsidRPr="00A50605">
        <w:rPr>
          <w:rFonts w:ascii="Times New Roman" w:hAnsi="Times New Roman" w:cs="Times New Roman"/>
          <w:sz w:val="32"/>
          <w:szCs w:val="32"/>
        </w:rPr>
        <w:t>я</w:t>
      </w:r>
      <w:r w:rsidRPr="00A50605">
        <w:rPr>
          <w:rFonts w:ascii="Times New Roman" w:hAnsi="Times New Roman" w:cs="Times New Roman"/>
          <w:sz w:val="32"/>
          <w:szCs w:val="32"/>
        </w:rPr>
        <w:t>ется более сложным и включает три этапа.</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Первый из них – совместная разработка решения. Этот этап позволяет использовать демократические формы участия для принятия совместного решения. Эффективность взаимодействия власти и подвластных в таких случаях зависит от совершенства регулирующего отношения механизма, от того, насколько выш</w:t>
      </w:r>
      <w:r w:rsidRPr="00A50605">
        <w:rPr>
          <w:rFonts w:ascii="Times New Roman" w:hAnsi="Times New Roman" w:cs="Times New Roman"/>
          <w:sz w:val="32"/>
          <w:szCs w:val="32"/>
        </w:rPr>
        <w:t>е</w:t>
      </w:r>
      <w:r w:rsidRPr="00A50605">
        <w:rPr>
          <w:rFonts w:ascii="Times New Roman" w:hAnsi="Times New Roman" w:cs="Times New Roman"/>
          <w:sz w:val="32"/>
          <w:szCs w:val="32"/>
        </w:rPr>
        <w:t>стоящие органы заинтересованы в участии масс или подчине</w:t>
      </w:r>
      <w:r w:rsidRPr="00A50605">
        <w:rPr>
          <w:rFonts w:ascii="Times New Roman" w:hAnsi="Times New Roman" w:cs="Times New Roman"/>
          <w:sz w:val="32"/>
          <w:szCs w:val="32"/>
        </w:rPr>
        <w:t>н</w:t>
      </w:r>
      <w:r w:rsidRPr="00A50605">
        <w:rPr>
          <w:rFonts w:ascii="Times New Roman" w:hAnsi="Times New Roman" w:cs="Times New Roman"/>
          <w:sz w:val="32"/>
          <w:szCs w:val="32"/>
        </w:rPr>
        <w:t>ных, насколько такое участие является компетентным и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ственным. Такое согласование интересов – достаточно сложный процесс, если речь идет об обществе. Важен сам факт наличия институциональных механизмов, обеспечивающих процесс уч</w:t>
      </w:r>
      <w:r w:rsidRPr="00A50605">
        <w:rPr>
          <w:rFonts w:ascii="Times New Roman" w:hAnsi="Times New Roman" w:cs="Times New Roman"/>
          <w:sz w:val="32"/>
          <w:szCs w:val="32"/>
        </w:rPr>
        <w:t>а</w:t>
      </w:r>
      <w:r w:rsidRPr="00A50605">
        <w:rPr>
          <w:rFonts w:ascii="Times New Roman" w:hAnsi="Times New Roman" w:cs="Times New Roman"/>
          <w:sz w:val="32"/>
          <w:szCs w:val="32"/>
        </w:rPr>
        <w:t>стия граждан в принятии реш</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Второй этап – централизованно осуществляемое властное р</w:t>
      </w:r>
      <w:r w:rsidRPr="00A50605">
        <w:rPr>
          <w:rFonts w:ascii="Times New Roman" w:hAnsi="Times New Roman" w:cs="Times New Roman"/>
          <w:sz w:val="32"/>
          <w:szCs w:val="32"/>
        </w:rPr>
        <w:t>е</w:t>
      </w:r>
      <w:r w:rsidRPr="00A50605">
        <w:rPr>
          <w:rFonts w:ascii="Times New Roman" w:hAnsi="Times New Roman" w:cs="Times New Roman"/>
          <w:sz w:val="32"/>
          <w:szCs w:val="32"/>
        </w:rPr>
        <w:t>гулирование сверху, направленное на реализацию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 путем выработанного решения. Высшее звено, руково</w:t>
      </w:r>
      <w:r w:rsidRPr="00A50605">
        <w:rPr>
          <w:rFonts w:ascii="Times New Roman" w:hAnsi="Times New Roman" w:cs="Times New Roman"/>
          <w:sz w:val="32"/>
          <w:szCs w:val="32"/>
        </w:rPr>
        <w:t>д</w:t>
      </w:r>
      <w:r w:rsidRPr="00A50605">
        <w:rPr>
          <w:rFonts w:ascii="Times New Roman" w:hAnsi="Times New Roman" w:cs="Times New Roman"/>
          <w:sz w:val="32"/>
          <w:szCs w:val="32"/>
        </w:rPr>
        <w:t>ствуясь данным решением, осуществляет централизованное су</w:t>
      </w:r>
      <w:r w:rsidRPr="00A50605">
        <w:rPr>
          <w:rFonts w:ascii="Times New Roman" w:hAnsi="Times New Roman" w:cs="Times New Roman"/>
          <w:sz w:val="32"/>
          <w:szCs w:val="32"/>
        </w:rPr>
        <w:t>б</w:t>
      </w:r>
      <w:r w:rsidRPr="00A50605">
        <w:rPr>
          <w:rFonts w:ascii="Times New Roman" w:hAnsi="Times New Roman" w:cs="Times New Roman"/>
          <w:sz w:val="32"/>
          <w:szCs w:val="32"/>
        </w:rPr>
        <w:t>ординационное воздействие на низшие звенья с целью его в</w:t>
      </w:r>
      <w:r w:rsidRPr="00A50605">
        <w:rPr>
          <w:rFonts w:ascii="Times New Roman" w:hAnsi="Times New Roman" w:cs="Times New Roman"/>
          <w:sz w:val="32"/>
          <w:szCs w:val="32"/>
        </w:rPr>
        <w:t>ы</w:t>
      </w:r>
      <w:r w:rsidRPr="00A50605">
        <w:rPr>
          <w:rFonts w:ascii="Times New Roman" w:hAnsi="Times New Roman" w:cs="Times New Roman"/>
          <w:sz w:val="32"/>
          <w:szCs w:val="32"/>
        </w:rPr>
        <w:lastRenderedPageBreak/>
        <w:t>полнения. Данный этап включает двоякого рода функции: фун</w:t>
      </w:r>
      <w:r w:rsidRPr="00A50605">
        <w:rPr>
          <w:rFonts w:ascii="Times New Roman" w:hAnsi="Times New Roman" w:cs="Times New Roman"/>
          <w:sz w:val="32"/>
          <w:szCs w:val="32"/>
        </w:rPr>
        <w:t>к</w:t>
      </w:r>
      <w:r w:rsidRPr="00A50605">
        <w:rPr>
          <w:rFonts w:ascii="Times New Roman" w:hAnsi="Times New Roman" w:cs="Times New Roman"/>
          <w:sz w:val="32"/>
          <w:szCs w:val="32"/>
        </w:rPr>
        <w:t>цию централизованного воздействия со стороны субъекта и функцию, направленную на реализацию объектом данного рег</w:t>
      </w:r>
      <w:r w:rsidRPr="00A50605">
        <w:rPr>
          <w:rFonts w:ascii="Times New Roman" w:hAnsi="Times New Roman" w:cs="Times New Roman"/>
          <w:sz w:val="32"/>
          <w:szCs w:val="32"/>
        </w:rPr>
        <w:t>у</w:t>
      </w:r>
      <w:r w:rsidRPr="00A50605">
        <w:rPr>
          <w:rFonts w:ascii="Times New Roman" w:hAnsi="Times New Roman" w:cs="Times New Roman"/>
          <w:sz w:val="32"/>
          <w:szCs w:val="32"/>
        </w:rPr>
        <w:t>ляционного воздействия со стороны субъекта. Все зависит от т</w:t>
      </w:r>
      <w:r w:rsidRPr="00A50605">
        <w:rPr>
          <w:rFonts w:ascii="Times New Roman" w:hAnsi="Times New Roman" w:cs="Times New Roman"/>
          <w:sz w:val="32"/>
          <w:szCs w:val="32"/>
        </w:rPr>
        <w:t>о</w:t>
      </w:r>
      <w:r w:rsidRPr="00A50605">
        <w:rPr>
          <w:rFonts w:ascii="Times New Roman" w:hAnsi="Times New Roman" w:cs="Times New Roman"/>
          <w:sz w:val="32"/>
          <w:szCs w:val="32"/>
        </w:rPr>
        <w:t>го, насколько послед</w:t>
      </w:r>
      <w:r w:rsidRPr="00A50605">
        <w:rPr>
          <w:rFonts w:ascii="Times New Roman" w:hAnsi="Times New Roman" w:cs="Times New Roman"/>
          <w:sz w:val="32"/>
          <w:szCs w:val="32"/>
        </w:rPr>
        <w:t>о</w:t>
      </w:r>
      <w:r w:rsidRPr="00A50605">
        <w:rPr>
          <w:rFonts w:ascii="Times New Roman" w:hAnsi="Times New Roman" w:cs="Times New Roman"/>
          <w:sz w:val="32"/>
          <w:szCs w:val="32"/>
        </w:rPr>
        <w:t>вательно и целенаправленно проводится в жизнь совместно выработанное решение, насколько совпадают интересы субъекта и объекта.</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Содержание третьего этапа составляет фактор обратного властного влияния нижестоящих звеньев на вышестоящие. Ниж</w:t>
      </w:r>
      <w:r w:rsidRPr="00A50605">
        <w:rPr>
          <w:rFonts w:ascii="Times New Roman" w:hAnsi="Times New Roman" w:cs="Times New Roman"/>
          <w:sz w:val="32"/>
          <w:szCs w:val="32"/>
        </w:rPr>
        <w:t>е</w:t>
      </w:r>
      <w:r w:rsidRPr="00A50605">
        <w:rPr>
          <w:rFonts w:ascii="Times New Roman" w:hAnsi="Times New Roman" w:cs="Times New Roman"/>
          <w:sz w:val="32"/>
          <w:szCs w:val="32"/>
        </w:rPr>
        <w:t>стоящие звенья, выполняя централизованные распоряжения, должны обладать правом и во</w:t>
      </w:r>
      <w:r w:rsidRPr="00A50605">
        <w:rPr>
          <w:rFonts w:ascii="Times New Roman" w:hAnsi="Times New Roman" w:cs="Times New Roman"/>
          <w:sz w:val="32"/>
          <w:szCs w:val="32"/>
        </w:rPr>
        <w:t>з</w:t>
      </w:r>
      <w:r w:rsidRPr="00A50605">
        <w:rPr>
          <w:rFonts w:ascii="Times New Roman" w:hAnsi="Times New Roman" w:cs="Times New Roman"/>
          <w:sz w:val="32"/>
          <w:szCs w:val="32"/>
        </w:rPr>
        <w:t>можностью давать рекомендации, с целью участвовать во властно-управленческой деятельности. Это важная сторона властного взаимодействия, играющая реш</w:t>
      </w:r>
      <w:r w:rsidRPr="00A50605">
        <w:rPr>
          <w:rFonts w:ascii="Times New Roman" w:hAnsi="Times New Roman" w:cs="Times New Roman"/>
          <w:sz w:val="32"/>
          <w:szCs w:val="32"/>
        </w:rPr>
        <w:t>а</w:t>
      </w:r>
      <w:r w:rsidRPr="00A50605">
        <w:rPr>
          <w:rFonts w:ascii="Times New Roman" w:hAnsi="Times New Roman" w:cs="Times New Roman"/>
          <w:sz w:val="32"/>
          <w:szCs w:val="32"/>
        </w:rPr>
        <w:t>ющую роль в придании централизму демократического содерж</w:t>
      </w:r>
      <w:r w:rsidRPr="00A50605">
        <w:rPr>
          <w:rFonts w:ascii="Times New Roman" w:hAnsi="Times New Roman" w:cs="Times New Roman"/>
          <w:sz w:val="32"/>
          <w:szCs w:val="32"/>
        </w:rPr>
        <w:t>а</w:t>
      </w:r>
      <w:r w:rsidRPr="00A50605">
        <w:rPr>
          <w:rFonts w:ascii="Times New Roman" w:hAnsi="Times New Roman" w:cs="Times New Roman"/>
          <w:sz w:val="32"/>
          <w:szCs w:val="32"/>
        </w:rPr>
        <w:t>ния. На этом этапе происходит оценка деятельности субъекта, решается вопрос о дальнейшем пребывании его на выборной должн</w:t>
      </w:r>
      <w:r w:rsidRPr="00A50605">
        <w:rPr>
          <w:rFonts w:ascii="Times New Roman" w:hAnsi="Times New Roman" w:cs="Times New Roman"/>
          <w:sz w:val="32"/>
          <w:szCs w:val="32"/>
        </w:rPr>
        <w:t>о</w:t>
      </w:r>
      <w:r w:rsidRPr="00A50605">
        <w:rPr>
          <w:rFonts w:ascii="Times New Roman" w:hAnsi="Times New Roman" w:cs="Times New Roman"/>
          <w:sz w:val="32"/>
          <w:szCs w:val="32"/>
        </w:rPr>
        <w:t>сти. Если объект не обладает властью, которая позволяла бы осуществлять контроль, если отсутствует соответствующий механизм для этого, то централизм остается без демократическ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противовеса.</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Результатом регуляционного процесса, осуществляемого по принципу сочетания демократизма с централизмом, является тот факт, что после каждого цикла, включающего все три этапа влас</w:t>
      </w:r>
      <w:r w:rsidRPr="00A50605">
        <w:rPr>
          <w:rFonts w:ascii="Times New Roman" w:hAnsi="Times New Roman" w:cs="Times New Roman"/>
          <w:sz w:val="32"/>
          <w:szCs w:val="32"/>
        </w:rPr>
        <w:softHyphen/>
        <w:t>тного взаимодействия, субъект и объект выступают в обновле</w:t>
      </w:r>
      <w:r w:rsidRPr="00A50605">
        <w:rPr>
          <w:rFonts w:ascii="Times New Roman" w:hAnsi="Times New Roman" w:cs="Times New Roman"/>
          <w:sz w:val="32"/>
          <w:szCs w:val="32"/>
        </w:rPr>
        <w:t>н</w:t>
      </w:r>
      <w:r w:rsidRPr="00A50605">
        <w:rPr>
          <w:rFonts w:ascii="Times New Roman" w:hAnsi="Times New Roman" w:cs="Times New Roman"/>
          <w:sz w:val="32"/>
          <w:szCs w:val="32"/>
        </w:rPr>
        <w:t>ном виде. Указанная закономе</w:t>
      </w:r>
      <w:r w:rsidRPr="00A50605">
        <w:rPr>
          <w:rFonts w:ascii="Times New Roman" w:hAnsi="Times New Roman" w:cs="Times New Roman"/>
          <w:sz w:val="32"/>
          <w:szCs w:val="32"/>
        </w:rPr>
        <w:t>р</w:t>
      </w:r>
      <w:r w:rsidRPr="00A50605">
        <w:rPr>
          <w:rFonts w:ascii="Times New Roman" w:hAnsi="Times New Roman" w:cs="Times New Roman"/>
          <w:sz w:val="32"/>
          <w:szCs w:val="32"/>
        </w:rPr>
        <w:t>ность наиболее полно проявляется тогда, когда имеется эффективный м</w:t>
      </w:r>
      <w:r w:rsidRPr="00A50605">
        <w:rPr>
          <w:rFonts w:ascii="Times New Roman" w:hAnsi="Times New Roman" w:cs="Times New Roman"/>
          <w:sz w:val="32"/>
          <w:szCs w:val="32"/>
        </w:rPr>
        <w:t>е</w:t>
      </w:r>
      <w:r w:rsidRPr="00A50605">
        <w:rPr>
          <w:rFonts w:ascii="Times New Roman" w:hAnsi="Times New Roman" w:cs="Times New Roman"/>
          <w:sz w:val="32"/>
          <w:szCs w:val="32"/>
        </w:rPr>
        <w:t>ханизм демок</w:t>
      </w:r>
      <w:r w:rsidRPr="00A50605">
        <w:rPr>
          <w:rFonts w:ascii="Times New Roman" w:hAnsi="Times New Roman" w:cs="Times New Roman"/>
          <w:sz w:val="32"/>
          <w:szCs w:val="32"/>
        </w:rPr>
        <w:softHyphen/>
        <w:t>ратического воздействия на субъект со стороны объекта, т. е. когда хорошо отработаны и действуют не только прямые, но и обратные связи.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Следует учитывать, что взаимодействие органов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власти происходит в конкурентной среде. Такой средой выступает политическая система как целостная совокупность элементов, обеспечивающая реализацию властных отношений через соединение политических институтов, норм и видов вза</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модействия, ориентаций политической культуры. Система ист</w:t>
      </w:r>
      <w:r w:rsidRPr="00A50605">
        <w:rPr>
          <w:rFonts w:ascii="Times New Roman" w:hAnsi="Times New Roman" w:cs="Times New Roman"/>
          <w:sz w:val="32"/>
          <w:szCs w:val="32"/>
        </w:rPr>
        <w:t>о</w:t>
      </w:r>
      <w:r w:rsidRPr="00A50605">
        <w:rPr>
          <w:rFonts w:ascii="Times New Roman" w:hAnsi="Times New Roman" w:cs="Times New Roman"/>
          <w:sz w:val="32"/>
          <w:szCs w:val="32"/>
        </w:rPr>
        <w:t>рико-культурно обусловлена. Преодолеть крен в сторону норм</w:t>
      </w:r>
      <w:r w:rsidRPr="00A50605">
        <w:rPr>
          <w:rFonts w:ascii="Times New Roman" w:hAnsi="Times New Roman" w:cs="Times New Roman"/>
          <w:sz w:val="32"/>
          <w:szCs w:val="32"/>
        </w:rPr>
        <w:t>а</w:t>
      </w:r>
      <w:r w:rsidRPr="00A50605">
        <w:rPr>
          <w:rFonts w:ascii="Times New Roman" w:hAnsi="Times New Roman" w:cs="Times New Roman"/>
          <w:sz w:val="32"/>
          <w:szCs w:val="32"/>
        </w:rPr>
        <w:t>тивизма тем более важно, что в России и в других незападных обществах именно неформальные политические практики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деляют смысл и направленность формально</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правовых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Что же объединяет компоненты политической системы? Ре</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лизация отношений политической власти в повседневных пра</w:t>
      </w:r>
      <w:r w:rsidRPr="00A50605">
        <w:rPr>
          <w:rFonts w:ascii="Times New Roman" w:hAnsi="Times New Roman" w:cs="Times New Roman"/>
          <w:sz w:val="32"/>
          <w:szCs w:val="32"/>
        </w:rPr>
        <w:t>к</w:t>
      </w:r>
      <w:r w:rsidRPr="00A50605">
        <w:rPr>
          <w:rFonts w:ascii="Times New Roman" w:hAnsi="Times New Roman" w:cs="Times New Roman"/>
          <w:sz w:val="32"/>
          <w:szCs w:val="32"/>
        </w:rPr>
        <w:t xml:space="preserve">тиках. </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Понятие </w:t>
      </w:r>
      <w:r w:rsidRPr="00A50605">
        <w:rPr>
          <w:rFonts w:ascii="Times New Roman" w:hAnsi="Times New Roman" w:cs="Times New Roman"/>
          <w:b/>
          <w:i/>
          <w:sz w:val="32"/>
          <w:szCs w:val="32"/>
        </w:rPr>
        <w:t>«государственная власть»</w:t>
      </w:r>
      <w:r w:rsidRPr="00A50605">
        <w:rPr>
          <w:rFonts w:ascii="Times New Roman" w:hAnsi="Times New Roman" w:cs="Times New Roman"/>
          <w:sz w:val="32"/>
          <w:szCs w:val="32"/>
        </w:rPr>
        <w:t xml:space="preserve"> требует уточнения, хотя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ствует относительное единство в понимании отличительных признаков государства, обусловливающих специфику данного вида власти. Вслед за М. Вебером, определявшим государство как социальный институт, который успешно осуществляет мон</w:t>
      </w:r>
      <w:r w:rsidRPr="00A50605">
        <w:rPr>
          <w:rFonts w:ascii="Times New Roman" w:hAnsi="Times New Roman" w:cs="Times New Roman"/>
          <w:sz w:val="32"/>
          <w:szCs w:val="32"/>
        </w:rPr>
        <w:t>о</w:t>
      </w:r>
      <w:r w:rsidRPr="00A50605">
        <w:rPr>
          <w:rFonts w:ascii="Times New Roman" w:hAnsi="Times New Roman" w:cs="Times New Roman"/>
          <w:sz w:val="32"/>
          <w:szCs w:val="32"/>
        </w:rPr>
        <w:t>полию на легитимное использование с</w:t>
      </w:r>
      <w:r w:rsidRPr="00A50605">
        <w:rPr>
          <w:rFonts w:ascii="Times New Roman" w:hAnsi="Times New Roman" w:cs="Times New Roman"/>
          <w:sz w:val="32"/>
          <w:szCs w:val="32"/>
        </w:rPr>
        <w:t>и</w:t>
      </w:r>
      <w:r w:rsidRPr="00A50605">
        <w:rPr>
          <w:rFonts w:ascii="Times New Roman" w:hAnsi="Times New Roman" w:cs="Times New Roman"/>
          <w:sz w:val="32"/>
          <w:szCs w:val="32"/>
        </w:rPr>
        <w:t>лы на территории, обычно выделяется несколько основных моментов, характеризующих государство (уже перечисленных нами в качестве основных п</w:t>
      </w:r>
      <w:r w:rsidRPr="00A50605">
        <w:rPr>
          <w:rFonts w:ascii="Times New Roman" w:hAnsi="Times New Roman" w:cs="Times New Roman"/>
          <w:sz w:val="32"/>
          <w:szCs w:val="32"/>
        </w:rPr>
        <w:t>а</w:t>
      </w:r>
      <w:r w:rsidRPr="00A50605">
        <w:rPr>
          <w:rFonts w:ascii="Times New Roman" w:hAnsi="Times New Roman" w:cs="Times New Roman"/>
          <w:sz w:val="32"/>
          <w:szCs w:val="32"/>
        </w:rPr>
        <w:t>раметров политической (государственной) власти). Государство представляет собой совокупность институтов, обладающих л</w:t>
      </w:r>
      <w:r w:rsidRPr="00A50605">
        <w:rPr>
          <w:rFonts w:ascii="Times New Roman" w:hAnsi="Times New Roman" w:cs="Times New Roman"/>
          <w:sz w:val="32"/>
          <w:szCs w:val="32"/>
        </w:rPr>
        <w:t>е</w:t>
      </w:r>
      <w:r w:rsidRPr="00A50605">
        <w:rPr>
          <w:rFonts w:ascii="Times New Roman" w:hAnsi="Times New Roman" w:cs="Times New Roman"/>
          <w:sz w:val="32"/>
          <w:szCs w:val="32"/>
        </w:rPr>
        <w:t>гальными средствами насилия и принуждения и создающих сф</w:t>
      </w:r>
      <w:r w:rsidRPr="00A50605">
        <w:rPr>
          <w:rFonts w:ascii="Times New Roman" w:hAnsi="Times New Roman" w:cs="Times New Roman"/>
          <w:sz w:val="32"/>
          <w:szCs w:val="32"/>
        </w:rPr>
        <w:t>е</w:t>
      </w:r>
      <w:r w:rsidRPr="00A50605">
        <w:rPr>
          <w:rFonts w:ascii="Times New Roman" w:hAnsi="Times New Roman" w:cs="Times New Roman"/>
          <w:sz w:val="32"/>
          <w:szCs w:val="32"/>
        </w:rPr>
        <w:t>ру «публичной» политики. Эти институты действуют на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ленной территории, население которой образует общество, обл</w:t>
      </w:r>
      <w:r w:rsidRPr="00A50605">
        <w:rPr>
          <w:rFonts w:ascii="Times New Roman" w:hAnsi="Times New Roman" w:cs="Times New Roman"/>
          <w:sz w:val="32"/>
          <w:szCs w:val="32"/>
        </w:rPr>
        <w:t>а</w:t>
      </w:r>
      <w:r w:rsidRPr="00A50605">
        <w:rPr>
          <w:rFonts w:ascii="Times New Roman" w:hAnsi="Times New Roman" w:cs="Times New Roman"/>
          <w:sz w:val="32"/>
          <w:szCs w:val="32"/>
        </w:rPr>
        <w:t>дают монополией на принятие решений от его имени и обяз</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тельных для его членов. Государство имеет верховенство над любыми другими общественными институтами, его законы и власть не могут быть ими ограничены, что отражается в понятии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ственный суверенитет».</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Государственная власть представляет собой одну из форм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власти. Ее отличают два признака: 1) субъектами государственной власти являются</w:t>
      </w:r>
      <w:r w:rsidRPr="00A50605">
        <w:rPr>
          <w:rStyle w:val="41"/>
          <w:i w:val="0"/>
          <w:sz w:val="32"/>
          <w:szCs w:val="32"/>
        </w:rPr>
        <w:t xml:space="preserve"> только</w:t>
      </w:r>
      <w:r w:rsidRPr="00A50605">
        <w:rPr>
          <w:rFonts w:ascii="Times New Roman" w:hAnsi="Times New Roman" w:cs="Times New Roman"/>
          <w:sz w:val="32"/>
          <w:szCs w:val="32"/>
        </w:rPr>
        <w:t xml:space="preserve"> государственные сл</w:t>
      </w:r>
      <w:r w:rsidRPr="00A50605">
        <w:rPr>
          <w:rFonts w:ascii="Times New Roman" w:hAnsi="Times New Roman" w:cs="Times New Roman"/>
          <w:sz w:val="32"/>
          <w:szCs w:val="32"/>
        </w:rPr>
        <w:t>у</w:t>
      </w:r>
      <w:r w:rsidRPr="00A50605">
        <w:rPr>
          <w:rFonts w:ascii="Times New Roman" w:hAnsi="Times New Roman" w:cs="Times New Roman"/>
          <w:sz w:val="32"/>
          <w:szCs w:val="32"/>
        </w:rPr>
        <w:t>жащие и государственные о</w:t>
      </w:r>
      <w:r w:rsidRPr="00A50605">
        <w:rPr>
          <w:rFonts w:ascii="Times New Roman" w:hAnsi="Times New Roman" w:cs="Times New Roman"/>
          <w:sz w:val="32"/>
          <w:szCs w:val="32"/>
        </w:rPr>
        <w:t>р</w:t>
      </w:r>
      <w:r w:rsidRPr="00A50605">
        <w:rPr>
          <w:rFonts w:ascii="Times New Roman" w:hAnsi="Times New Roman" w:cs="Times New Roman"/>
          <w:sz w:val="32"/>
          <w:szCs w:val="32"/>
        </w:rPr>
        <w:t>ганы и 2) они осуществляют свою власть на основе ресурсов, которыми они обладают</w:t>
      </w:r>
      <w:r w:rsidRPr="00A50605">
        <w:rPr>
          <w:rStyle w:val="41"/>
          <w:i w:val="0"/>
          <w:sz w:val="32"/>
          <w:szCs w:val="32"/>
        </w:rPr>
        <w:t xml:space="preserve"> легально</w:t>
      </w:r>
      <w:r w:rsidRPr="00A50605">
        <w:rPr>
          <w:rFonts w:ascii="Times New Roman" w:hAnsi="Times New Roman" w:cs="Times New Roman"/>
          <w:sz w:val="32"/>
          <w:szCs w:val="32"/>
        </w:rPr>
        <w:t xml:space="preserve"> как представители государства. Необходимость выделения второго признака обусловлена тем, что люди, выполняющие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lastRenderedPageBreak/>
        <w:t>ственные функции, могут прибегать к реализации своих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целей с помощью ресурсов власти, которыми они не над</w:t>
      </w:r>
      <w:r w:rsidRPr="00A50605">
        <w:rPr>
          <w:rFonts w:ascii="Times New Roman" w:hAnsi="Times New Roman" w:cs="Times New Roman"/>
          <w:sz w:val="32"/>
          <w:szCs w:val="32"/>
        </w:rPr>
        <w:t>е</w:t>
      </w:r>
      <w:r w:rsidRPr="00A50605">
        <w:rPr>
          <w:rFonts w:ascii="Times New Roman" w:hAnsi="Times New Roman" w:cs="Times New Roman"/>
          <w:sz w:val="32"/>
          <w:szCs w:val="32"/>
        </w:rPr>
        <w:t>лены (взятка, незаконное использование государственных средств или превышение служебных полномочий). В этом случае власть не является государственной</w:t>
      </w:r>
      <w:r w:rsidRPr="00A50605">
        <w:rPr>
          <w:rStyle w:val="41"/>
          <w:i w:val="0"/>
          <w:sz w:val="32"/>
          <w:szCs w:val="32"/>
        </w:rPr>
        <w:t xml:space="preserve"> по своему источнику</w:t>
      </w:r>
      <w:r w:rsidRPr="00A50605">
        <w:rPr>
          <w:rFonts w:ascii="Times New Roman" w:hAnsi="Times New Roman" w:cs="Times New Roman"/>
          <w:sz w:val="32"/>
          <w:szCs w:val="32"/>
        </w:rPr>
        <w:t xml:space="preserve"> (осн</w:t>
      </w:r>
      <w:r w:rsidRPr="00A50605">
        <w:rPr>
          <w:rFonts w:ascii="Times New Roman" w:hAnsi="Times New Roman" w:cs="Times New Roman"/>
          <w:sz w:val="32"/>
          <w:szCs w:val="32"/>
        </w:rPr>
        <w:t>о</w:t>
      </w:r>
      <w:r w:rsidRPr="00A50605">
        <w:rPr>
          <w:rFonts w:ascii="Times New Roman" w:hAnsi="Times New Roman" w:cs="Times New Roman"/>
          <w:sz w:val="32"/>
          <w:szCs w:val="32"/>
        </w:rPr>
        <w:t>ве); она может считаться государственной только по</w:t>
      </w:r>
      <w:r w:rsidRPr="00A50605">
        <w:rPr>
          <w:rStyle w:val="41"/>
          <w:i w:val="0"/>
          <w:sz w:val="32"/>
          <w:szCs w:val="32"/>
        </w:rPr>
        <w:t xml:space="preserve"> субъекту. </w:t>
      </w:r>
      <w:r w:rsidRPr="00A50605">
        <w:rPr>
          <w:rFonts w:ascii="Times New Roman" w:hAnsi="Times New Roman" w:cs="Times New Roman"/>
          <w:sz w:val="32"/>
          <w:szCs w:val="32"/>
        </w:rPr>
        <w:t>Если рассматривать в качестве государственной власти лишь формы власти, возникающие, когда субъект использует ресурсы, которыми его легально наделили, то видов государственной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два: 1) в</w:t>
      </w:r>
      <w:r w:rsidRPr="00A50605">
        <w:rPr>
          <w:rStyle w:val="32"/>
          <w:sz w:val="32"/>
          <w:szCs w:val="32"/>
        </w:rPr>
        <w:t xml:space="preserve">ласть в форме силы и принуждения, </w:t>
      </w:r>
      <w:r w:rsidRPr="00A50605">
        <w:rPr>
          <w:rFonts w:ascii="Times New Roman" w:hAnsi="Times New Roman" w:cs="Times New Roman"/>
          <w:sz w:val="32"/>
          <w:szCs w:val="32"/>
        </w:rPr>
        <w:t>которая ос</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ществляется субъектами в случае неповиновения объекта, и 2) </w:t>
      </w:r>
      <w:r w:rsidRPr="00A50605">
        <w:rPr>
          <w:rStyle w:val="32"/>
          <w:sz w:val="32"/>
          <w:szCs w:val="32"/>
        </w:rPr>
        <w:t>власть в форме легального авторитета,</w:t>
      </w:r>
      <w:r w:rsidRPr="00A50605">
        <w:rPr>
          <w:rFonts w:ascii="Times New Roman" w:hAnsi="Times New Roman" w:cs="Times New Roman"/>
          <w:sz w:val="32"/>
          <w:szCs w:val="32"/>
        </w:rPr>
        <w:t xml:space="preserve"> источником добровол</w:t>
      </w:r>
      <w:r w:rsidRPr="00A50605">
        <w:rPr>
          <w:rFonts w:ascii="Times New Roman" w:hAnsi="Times New Roman" w:cs="Times New Roman"/>
          <w:sz w:val="32"/>
          <w:szCs w:val="32"/>
        </w:rPr>
        <w:t>ь</w:t>
      </w:r>
      <w:r w:rsidRPr="00A50605">
        <w:rPr>
          <w:rFonts w:ascii="Times New Roman" w:hAnsi="Times New Roman" w:cs="Times New Roman"/>
          <w:sz w:val="32"/>
          <w:szCs w:val="32"/>
        </w:rPr>
        <w:t>ного подчинения объекта выступает вера в то, что субъект обл</w:t>
      </w:r>
      <w:r w:rsidRPr="00A50605">
        <w:rPr>
          <w:rFonts w:ascii="Times New Roman" w:hAnsi="Times New Roman" w:cs="Times New Roman"/>
          <w:sz w:val="32"/>
          <w:szCs w:val="32"/>
        </w:rPr>
        <w:t>а</w:t>
      </w:r>
      <w:r w:rsidRPr="00A50605">
        <w:rPr>
          <w:rFonts w:ascii="Times New Roman" w:hAnsi="Times New Roman" w:cs="Times New Roman"/>
          <w:sz w:val="32"/>
          <w:szCs w:val="32"/>
        </w:rPr>
        <w:t>дает легальным правом управлять, а объект обязан подчиняться.</w:t>
      </w:r>
    </w:p>
    <w:p w:rsidR="00A50605" w:rsidRPr="00A50605" w:rsidRDefault="00A50605" w:rsidP="00A50605">
      <w:pPr>
        <w:widowControl w:val="0"/>
        <w:spacing w:after="0" w:line="240" w:lineRule="auto"/>
        <w:ind w:firstLine="567"/>
        <w:jc w:val="both"/>
        <w:rPr>
          <w:rFonts w:ascii="Times New Roman" w:hAnsi="Times New Roman" w:cs="Times New Roman"/>
          <w:sz w:val="32"/>
          <w:szCs w:val="32"/>
          <w:lang w:eastAsia="ar-SA"/>
        </w:rPr>
      </w:pPr>
      <w:r w:rsidRPr="00A50605">
        <w:rPr>
          <w:rFonts w:ascii="Times New Roman" w:hAnsi="Times New Roman" w:cs="Times New Roman"/>
          <w:sz w:val="32"/>
          <w:szCs w:val="32"/>
          <w:lang w:eastAsia="ar-SA"/>
        </w:rPr>
        <w:t>По природе власть едина и представляет собой структурно упоряд</w:t>
      </w:r>
      <w:r w:rsidRPr="00A50605">
        <w:rPr>
          <w:rFonts w:ascii="Times New Roman" w:hAnsi="Times New Roman" w:cs="Times New Roman"/>
          <w:sz w:val="32"/>
          <w:szCs w:val="32"/>
          <w:lang w:eastAsia="ar-SA"/>
        </w:rPr>
        <w:t>о</w:t>
      </w:r>
      <w:r w:rsidRPr="00A50605">
        <w:rPr>
          <w:rFonts w:ascii="Times New Roman" w:hAnsi="Times New Roman" w:cs="Times New Roman"/>
          <w:sz w:val="32"/>
          <w:szCs w:val="32"/>
          <w:lang w:eastAsia="ar-SA"/>
        </w:rPr>
        <w:t>ченную целостность. Вместе с тем, для осуществления власти необходимо рассредоточение полномочий на взаимоде</w:t>
      </w:r>
      <w:r w:rsidRPr="00A50605">
        <w:rPr>
          <w:rFonts w:ascii="Times New Roman" w:hAnsi="Times New Roman" w:cs="Times New Roman"/>
          <w:sz w:val="32"/>
          <w:szCs w:val="32"/>
          <w:lang w:eastAsia="ar-SA"/>
        </w:rPr>
        <w:t>й</w:t>
      </w:r>
      <w:r w:rsidRPr="00A50605">
        <w:rPr>
          <w:rFonts w:ascii="Times New Roman" w:hAnsi="Times New Roman" w:cs="Times New Roman"/>
          <w:sz w:val="32"/>
          <w:szCs w:val="32"/>
          <w:lang w:eastAsia="ar-SA"/>
        </w:rPr>
        <w:t>ствующие между собой стру</w:t>
      </w:r>
      <w:r w:rsidRPr="00A50605">
        <w:rPr>
          <w:rFonts w:ascii="Times New Roman" w:hAnsi="Times New Roman" w:cs="Times New Roman"/>
          <w:sz w:val="32"/>
          <w:szCs w:val="32"/>
          <w:lang w:eastAsia="ar-SA"/>
        </w:rPr>
        <w:t>к</w:t>
      </w:r>
      <w:r w:rsidRPr="00A50605">
        <w:rPr>
          <w:rFonts w:ascii="Times New Roman" w:hAnsi="Times New Roman" w:cs="Times New Roman"/>
          <w:sz w:val="32"/>
          <w:szCs w:val="32"/>
          <w:lang w:eastAsia="ar-SA"/>
        </w:rPr>
        <w:t>туры – ветви власти. Такое деление власти способно обезопасить общество от диктатуры, обеспечить права и законные интересы граждан. Оно целесообразно для л</w:t>
      </w:r>
      <w:r w:rsidRPr="00A50605">
        <w:rPr>
          <w:rFonts w:ascii="Times New Roman" w:hAnsi="Times New Roman" w:cs="Times New Roman"/>
          <w:sz w:val="32"/>
          <w:szCs w:val="32"/>
          <w:lang w:eastAsia="ar-SA"/>
        </w:rPr>
        <w:t>ю</w:t>
      </w:r>
      <w:r w:rsidRPr="00A50605">
        <w:rPr>
          <w:rFonts w:ascii="Times New Roman" w:hAnsi="Times New Roman" w:cs="Times New Roman"/>
          <w:sz w:val="32"/>
          <w:szCs w:val="32"/>
          <w:lang w:eastAsia="ar-SA"/>
        </w:rPr>
        <w:t>бого общества, вступившего на путь демократического развития.</w:t>
      </w:r>
    </w:p>
    <w:p w:rsidR="00A50605" w:rsidRPr="00A50605" w:rsidRDefault="00A50605" w:rsidP="00A50605">
      <w:pPr>
        <w:widowControl w:val="0"/>
        <w:spacing w:after="0" w:line="240" w:lineRule="auto"/>
        <w:ind w:firstLine="567"/>
        <w:jc w:val="both"/>
        <w:rPr>
          <w:rFonts w:ascii="Times New Roman" w:hAnsi="Times New Roman" w:cs="Times New Roman"/>
          <w:sz w:val="32"/>
          <w:szCs w:val="32"/>
          <w:lang w:eastAsia="ar-SA"/>
        </w:rPr>
      </w:pPr>
      <w:r w:rsidRPr="00A50605">
        <w:rPr>
          <w:rFonts w:ascii="Times New Roman" w:hAnsi="Times New Roman" w:cs="Times New Roman"/>
          <w:sz w:val="32"/>
          <w:szCs w:val="32"/>
          <w:lang w:eastAsia="ar-SA"/>
        </w:rPr>
        <w:t>Принцип разделения властей не отрицает единство власти, он отрицает диктатуру. Единство власти предполагает взаимовыго</w:t>
      </w:r>
      <w:r w:rsidRPr="00A50605">
        <w:rPr>
          <w:rFonts w:ascii="Times New Roman" w:hAnsi="Times New Roman" w:cs="Times New Roman"/>
          <w:sz w:val="32"/>
          <w:szCs w:val="32"/>
          <w:lang w:eastAsia="ar-SA"/>
        </w:rPr>
        <w:t>д</w:t>
      </w:r>
      <w:r w:rsidRPr="00A50605">
        <w:rPr>
          <w:rFonts w:ascii="Times New Roman" w:hAnsi="Times New Roman" w:cs="Times New Roman"/>
          <w:sz w:val="32"/>
          <w:szCs w:val="32"/>
          <w:lang w:eastAsia="ar-SA"/>
        </w:rPr>
        <w:t>ное сотрудничество, взаимодействие ветвей, недопущение соср</w:t>
      </w:r>
      <w:r w:rsidRPr="00A50605">
        <w:rPr>
          <w:rFonts w:ascii="Times New Roman" w:hAnsi="Times New Roman" w:cs="Times New Roman"/>
          <w:sz w:val="32"/>
          <w:szCs w:val="32"/>
          <w:lang w:eastAsia="ar-SA"/>
        </w:rPr>
        <w:t>е</w:t>
      </w:r>
      <w:r w:rsidRPr="00A50605">
        <w:rPr>
          <w:rFonts w:ascii="Times New Roman" w:hAnsi="Times New Roman" w:cs="Times New Roman"/>
          <w:sz w:val="32"/>
          <w:szCs w:val="32"/>
          <w:lang w:eastAsia="ar-SA"/>
        </w:rPr>
        <w:t xml:space="preserve">доточения всей власти в одной из ее ветвей. </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современной теории разделения властей Д. Верни предл</w:t>
      </w:r>
      <w:r w:rsidRPr="00A50605">
        <w:rPr>
          <w:rFonts w:ascii="Times New Roman" w:hAnsi="Times New Roman" w:cs="Times New Roman"/>
          <w:sz w:val="32"/>
          <w:szCs w:val="32"/>
        </w:rPr>
        <w:t>а</w:t>
      </w:r>
      <w:r w:rsidRPr="00A50605">
        <w:rPr>
          <w:rFonts w:ascii="Times New Roman" w:hAnsi="Times New Roman" w:cs="Times New Roman"/>
          <w:sz w:val="32"/>
          <w:szCs w:val="32"/>
        </w:rPr>
        <w:t>гает мод</w:t>
      </w:r>
      <w:r w:rsidRPr="00A50605">
        <w:rPr>
          <w:rFonts w:ascii="Times New Roman" w:hAnsi="Times New Roman" w:cs="Times New Roman"/>
          <w:sz w:val="32"/>
          <w:szCs w:val="32"/>
        </w:rPr>
        <w:t>и</w:t>
      </w:r>
      <w:r w:rsidRPr="00A50605">
        <w:rPr>
          <w:rFonts w:ascii="Times New Roman" w:hAnsi="Times New Roman" w:cs="Times New Roman"/>
          <w:sz w:val="32"/>
          <w:szCs w:val="32"/>
        </w:rPr>
        <w:t>фицировать принцип разделения властей: необходимо говорить о разделении</w:t>
      </w:r>
      <w:r w:rsidRPr="00A50605">
        <w:rPr>
          <w:rStyle w:val="13"/>
          <w:sz w:val="32"/>
          <w:szCs w:val="32"/>
        </w:rPr>
        <w:t xml:space="preserve"> институтов и должностных лиц</w:t>
      </w:r>
      <w:r w:rsidRPr="00A50605">
        <w:rPr>
          <w:rFonts w:ascii="Times New Roman" w:hAnsi="Times New Roman" w:cs="Times New Roman"/>
          <w:sz w:val="32"/>
          <w:szCs w:val="32"/>
        </w:rPr>
        <w:t xml:space="preserve"> или о разделении</w:t>
      </w:r>
      <w:r w:rsidRPr="00A50605">
        <w:rPr>
          <w:rStyle w:val="13"/>
          <w:sz w:val="32"/>
          <w:szCs w:val="32"/>
        </w:rPr>
        <w:t xml:space="preserve"> функций</w:t>
      </w:r>
      <w:r w:rsidRPr="00A50605">
        <w:rPr>
          <w:rFonts w:ascii="Times New Roman" w:hAnsi="Times New Roman" w:cs="Times New Roman"/>
          <w:sz w:val="32"/>
          <w:szCs w:val="32"/>
        </w:rPr>
        <w:t xml:space="preserve"> государственных органов. Дж. О. Джонс уточняет, что существует «правление разделенных институтов, соревнующихся за общую (</w:t>
      </w:r>
      <w:r w:rsidRPr="00A50605">
        <w:rPr>
          <w:rStyle w:val="13"/>
          <w:sz w:val="32"/>
          <w:szCs w:val="32"/>
          <w:lang w:val="en-US"/>
        </w:rPr>
        <w:t>shared</w:t>
      </w:r>
      <w:r w:rsidRPr="00A50605">
        <w:rPr>
          <w:rStyle w:val="13"/>
          <w:sz w:val="32"/>
          <w:szCs w:val="32"/>
        </w:rPr>
        <w:t>)</w:t>
      </w:r>
      <w:r w:rsidRPr="00A50605">
        <w:rPr>
          <w:rFonts w:ascii="Times New Roman" w:hAnsi="Times New Roman" w:cs="Times New Roman"/>
          <w:sz w:val="32"/>
          <w:szCs w:val="32"/>
        </w:rPr>
        <w:t xml:space="preserve"> власть» [цит. по: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120]. Оригинальную трактовку дает Дж. Сартори: разделение с</w:t>
      </w:r>
      <w:r w:rsidRPr="00A50605">
        <w:rPr>
          <w:rFonts w:ascii="Times New Roman" w:hAnsi="Times New Roman" w:cs="Times New Roman"/>
          <w:sz w:val="32"/>
          <w:szCs w:val="32"/>
        </w:rPr>
        <w:t>о</w:t>
      </w:r>
      <w:r w:rsidRPr="00A50605">
        <w:rPr>
          <w:rFonts w:ascii="Times New Roman" w:hAnsi="Times New Roman" w:cs="Times New Roman"/>
          <w:sz w:val="32"/>
          <w:szCs w:val="32"/>
        </w:rPr>
        <w:t>стоит в отделении органов исполнительной власти от парламентской поддержки, тогда как совместное применение власти</w:t>
      </w:r>
      <w:r w:rsidRPr="00A50605">
        <w:rPr>
          <w:rStyle w:val="13"/>
          <w:sz w:val="32"/>
          <w:szCs w:val="32"/>
        </w:rPr>
        <w:t xml:space="preserve"> (</w:t>
      </w:r>
      <w:r w:rsidRPr="00A50605">
        <w:rPr>
          <w:rStyle w:val="13"/>
          <w:sz w:val="32"/>
          <w:szCs w:val="32"/>
          <w:lang w:val="en-US"/>
        </w:rPr>
        <w:t>power</w:t>
      </w:r>
      <w:r w:rsidRPr="00A50605">
        <w:rPr>
          <w:rStyle w:val="13"/>
          <w:sz w:val="32"/>
          <w:szCs w:val="32"/>
        </w:rPr>
        <w:t xml:space="preserve"> </w:t>
      </w:r>
      <w:r w:rsidRPr="00A50605">
        <w:rPr>
          <w:rStyle w:val="13"/>
          <w:sz w:val="32"/>
          <w:szCs w:val="32"/>
          <w:lang w:val="en-US"/>
        </w:rPr>
        <w:t>sha</w:t>
      </w:r>
      <w:r w:rsidRPr="00A50605">
        <w:rPr>
          <w:rStyle w:val="13"/>
          <w:sz w:val="32"/>
          <w:szCs w:val="32"/>
          <w:lang w:val="en-US"/>
        </w:rPr>
        <w:t>r</w:t>
      </w:r>
      <w:r w:rsidRPr="00A50605">
        <w:rPr>
          <w:rStyle w:val="13"/>
          <w:sz w:val="32"/>
          <w:szCs w:val="32"/>
          <w:lang w:val="en-US"/>
        </w:rPr>
        <w:t>ing</w:t>
      </w:r>
      <w:r w:rsidRPr="00A50605">
        <w:rPr>
          <w:rStyle w:val="13"/>
          <w:sz w:val="32"/>
          <w:szCs w:val="32"/>
        </w:rPr>
        <w:t>)</w:t>
      </w:r>
      <w:r w:rsidRPr="00A50605">
        <w:rPr>
          <w:rFonts w:ascii="Times New Roman" w:hAnsi="Times New Roman" w:cs="Times New Roman"/>
          <w:sz w:val="32"/>
          <w:szCs w:val="32"/>
        </w:rPr>
        <w:t xml:space="preserve"> означает, что органы исполнительной власти зависят от па</w:t>
      </w:r>
      <w:r w:rsidRPr="00A50605">
        <w:rPr>
          <w:rFonts w:ascii="Times New Roman" w:hAnsi="Times New Roman" w:cs="Times New Roman"/>
          <w:sz w:val="32"/>
          <w:szCs w:val="32"/>
        </w:rPr>
        <w:t>р</w:t>
      </w:r>
      <w:r w:rsidRPr="00A50605">
        <w:rPr>
          <w:rFonts w:ascii="Times New Roman" w:hAnsi="Times New Roman" w:cs="Times New Roman"/>
          <w:sz w:val="32"/>
          <w:szCs w:val="32"/>
        </w:rPr>
        <w:lastRenderedPageBreak/>
        <w:t xml:space="preserve">ламентской поддержки [цит. по: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120]. Термин «разделение властей» означает их независ</w:t>
      </w:r>
      <w:r w:rsidRPr="00A50605">
        <w:rPr>
          <w:rFonts w:ascii="Times New Roman" w:hAnsi="Times New Roman" w:cs="Times New Roman"/>
          <w:sz w:val="32"/>
          <w:szCs w:val="32"/>
        </w:rPr>
        <w:t>и</w:t>
      </w:r>
      <w:r w:rsidRPr="00A50605">
        <w:rPr>
          <w:rFonts w:ascii="Times New Roman" w:hAnsi="Times New Roman" w:cs="Times New Roman"/>
          <w:sz w:val="32"/>
          <w:szCs w:val="32"/>
        </w:rPr>
        <w:t>мость и отсутствие подчиненности друг другу.</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Государство устойчиво функционирует только при условии равномерной опоры на все ветви власти, каждая из которых стр</w:t>
      </w:r>
      <w:r w:rsidRPr="00A50605">
        <w:rPr>
          <w:rFonts w:ascii="Times New Roman" w:hAnsi="Times New Roman" w:cs="Times New Roman"/>
          <w:sz w:val="32"/>
          <w:szCs w:val="32"/>
        </w:rPr>
        <w:t>о</w:t>
      </w:r>
      <w:r w:rsidRPr="00A50605">
        <w:rPr>
          <w:rFonts w:ascii="Times New Roman" w:hAnsi="Times New Roman" w:cs="Times New Roman"/>
          <w:sz w:val="32"/>
          <w:szCs w:val="32"/>
        </w:rPr>
        <w:t>го выполняет законодательно предписанные ей функции и не д</w:t>
      </w:r>
      <w:r w:rsidRPr="00A50605">
        <w:rPr>
          <w:rFonts w:ascii="Times New Roman" w:hAnsi="Times New Roman" w:cs="Times New Roman"/>
          <w:sz w:val="32"/>
          <w:szCs w:val="32"/>
        </w:rPr>
        <w:t>о</w:t>
      </w:r>
      <w:r w:rsidRPr="00A50605">
        <w:rPr>
          <w:rFonts w:ascii="Times New Roman" w:hAnsi="Times New Roman" w:cs="Times New Roman"/>
          <w:sz w:val="32"/>
          <w:szCs w:val="32"/>
        </w:rPr>
        <w:t>минирует над остальными. Теория сдержек и противовесов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 дополняет теорию разделения властей. Дж. Мэдисон – один из соавторов Конституции США, предложил не только ра</w:t>
      </w:r>
      <w:r w:rsidRPr="00A50605">
        <w:rPr>
          <w:rFonts w:ascii="Times New Roman" w:hAnsi="Times New Roman" w:cs="Times New Roman"/>
          <w:sz w:val="32"/>
          <w:szCs w:val="32"/>
        </w:rPr>
        <w:t>з</w:t>
      </w:r>
      <w:r w:rsidRPr="00A50605">
        <w:rPr>
          <w:rFonts w:ascii="Times New Roman" w:hAnsi="Times New Roman" w:cs="Times New Roman"/>
          <w:sz w:val="32"/>
          <w:szCs w:val="32"/>
        </w:rPr>
        <w:t>делить ветви власти, но и создать правила политического равн</w:t>
      </w:r>
      <w:r w:rsidRPr="00A50605">
        <w:rPr>
          <w:rFonts w:ascii="Times New Roman" w:hAnsi="Times New Roman" w:cs="Times New Roman"/>
          <w:sz w:val="32"/>
          <w:szCs w:val="32"/>
        </w:rPr>
        <w:t>о</w:t>
      </w:r>
      <w:r w:rsidRPr="00A50605">
        <w:rPr>
          <w:rFonts w:ascii="Times New Roman" w:hAnsi="Times New Roman" w:cs="Times New Roman"/>
          <w:sz w:val="32"/>
          <w:szCs w:val="32"/>
        </w:rPr>
        <w:t>весия ветвей. Он руководствовался принципом: чем сильнее ветвь власти, чем чаще она взаимодействует с другой ветвью, тем сложнее механизм взаимодействия. Такой политике способствует система «сдержек и противовесов», устанавливаемая конституц</w:t>
      </w:r>
      <w:r w:rsidRPr="00A50605">
        <w:rPr>
          <w:rFonts w:ascii="Times New Roman" w:hAnsi="Times New Roman" w:cs="Times New Roman"/>
          <w:sz w:val="32"/>
          <w:szCs w:val="32"/>
        </w:rPr>
        <w:t>и</w:t>
      </w:r>
      <w:r w:rsidRPr="00A50605">
        <w:rPr>
          <w:rFonts w:ascii="Times New Roman" w:hAnsi="Times New Roman" w:cs="Times New Roman"/>
          <w:sz w:val="32"/>
          <w:szCs w:val="32"/>
        </w:rPr>
        <w:t>ей, законами и представляющая собой совокупность правовых ограничений в отношении ветвей государственной власти – зак</w:t>
      </w:r>
      <w:r w:rsidRPr="00A50605">
        <w:rPr>
          <w:rFonts w:ascii="Times New Roman" w:hAnsi="Times New Roman" w:cs="Times New Roman"/>
          <w:sz w:val="32"/>
          <w:szCs w:val="32"/>
        </w:rPr>
        <w:t>о</w:t>
      </w:r>
      <w:r w:rsidRPr="00A50605">
        <w:rPr>
          <w:rFonts w:ascii="Times New Roman" w:hAnsi="Times New Roman" w:cs="Times New Roman"/>
          <w:sz w:val="32"/>
          <w:szCs w:val="32"/>
        </w:rPr>
        <w:t>нодательной, исполнительной, с</w:t>
      </w:r>
      <w:r w:rsidRPr="00A50605">
        <w:rPr>
          <w:rFonts w:ascii="Times New Roman" w:hAnsi="Times New Roman" w:cs="Times New Roman"/>
          <w:sz w:val="32"/>
          <w:szCs w:val="32"/>
        </w:rPr>
        <w:t>у</w:t>
      </w:r>
      <w:r w:rsidRPr="00A50605">
        <w:rPr>
          <w:rFonts w:ascii="Times New Roman" w:hAnsi="Times New Roman" w:cs="Times New Roman"/>
          <w:sz w:val="32"/>
          <w:szCs w:val="32"/>
        </w:rPr>
        <w:t>дебной.</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Так, применительно к законодательной власти используется довольно жесткая процедура законодательного процесса, которая регламентирует основные его стадии, порядок осуществления: законодательную инициативу, обсуждение законопроекта, прин</w:t>
      </w:r>
      <w:r w:rsidRPr="00A50605">
        <w:rPr>
          <w:rFonts w:ascii="Times New Roman" w:hAnsi="Times New Roman" w:cs="Times New Roman"/>
          <w:sz w:val="32"/>
          <w:szCs w:val="32"/>
        </w:rPr>
        <w:t>я</w:t>
      </w:r>
      <w:r w:rsidRPr="00A50605">
        <w:rPr>
          <w:rFonts w:ascii="Times New Roman" w:hAnsi="Times New Roman" w:cs="Times New Roman"/>
          <w:sz w:val="32"/>
          <w:szCs w:val="32"/>
        </w:rPr>
        <w:t>тие закона,</w:t>
      </w:r>
      <w:r w:rsidRPr="00A50605">
        <w:rPr>
          <w:rStyle w:val="112"/>
          <w:sz w:val="32"/>
          <w:szCs w:val="32"/>
        </w:rPr>
        <w:t xml:space="preserve"> его</w:t>
      </w:r>
      <w:r w:rsidRPr="00A50605">
        <w:rPr>
          <w:rFonts w:ascii="Times New Roman" w:hAnsi="Times New Roman" w:cs="Times New Roman"/>
          <w:sz w:val="32"/>
          <w:szCs w:val="32"/>
        </w:rPr>
        <w:t xml:space="preserve"> опубликование.</w:t>
      </w:r>
      <w:r w:rsidRPr="00A50605">
        <w:rPr>
          <w:rStyle w:val="112"/>
          <w:sz w:val="32"/>
          <w:szCs w:val="32"/>
        </w:rPr>
        <w:t xml:space="preserve"> В</w:t>
      </w:r>
      <w:r w:rsidRPr="00A50605">
        <w:rPr>
          <w:rFonts w:ascii="Times New Roman" w:hAnsi="Times New Roman" w:cs="Times New Roman"/>
          <w:sz w:val="32"/>
          <w:szCs w:val="32"/>
        </w:rPr>
        <w:t xml:space="preserve">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стеме противовесов важную роль призван играть президент, который им</w:t>
      </w:r>
      <w:r w:rsidRPr="00A50605">
        <w:rPr>
          <w:rFonts w:ascii="Times New Roman" w:hAnsi="Times New Roman" w:cs="Times New Roman"/>
          <w:sz w:val="32"/>
          <w:szCs w:val="32"/>
        </w:rPr>
        <w:t>е</w:t>
      </w:r>
      <w:r w:rsidRPr="00A50605">
        <w:rPr>
          <w:rFonts w:ascii="Times New Roman" w:hAnsi="Times New Roman" w:cs="Times New Roman"/>
          <w:sz w:val="32"/>
          <w:szCs w:val="32"/>
        </w:rPr>
        <w:t>ет право применить отлагательное вето при поспешных решениях законодателя, назначить при необходимости досрочные выборы. Деятельность Конституционного суда тоже можно рассматривать в качестве сдерживающей, ибо он имеет право блокировать все антиконст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туционные акты. Законодатель в своих действиях ограничивается временными рамками, с</w:t>
      </w:r>
      <w:r w:rsidRPr="00A50605">
        <w:rPr>
          <w:rFonts w:ascii="Times New Roman" w:hAnsi="Times New Roman" w:cs="Times New Roman"/>
          <w:sz w:val="32"/>
          <w:szCs w:val="32"/>
        </w:rPr>
        <w:t>а</w:t>
      </w:r>
      <w:r w:rsidRPr="00A50605">
        <w:rPr>
          <w:rFonts w:ascii="Times New Roman" w:hAnsi="Times New Roman" w:cs="Times New Roman"/>
          <w:sz w:val="32"/>
          <w:szCs w:val="32"/>
        </w:rPr>
        <w:t>мими принципами права, конституцией, другими юридическими и</w:t>
      </w:r>
      <w:r w:rsidRPr="00A50605">
        <w:rPr>
          <w:rStyle w:val="112"/>
          <w:sz w:val="32"/>
          <w:szCs w:val="32"/>
        </w:rPr>
        <w:t xml:space="preserve"> демократическими </w:t>
      </w:r>
      <w:r w:rsidRPr="00A50605">
        <w:rPr>
          <w:rFonts w:ascii="Times New Roman" w:hAnsi="Times New Roman" w:cs="Times New Roman"/>
          <w:sz w:val="32"/>
          <w:szCs w:val="32"/>
        </w:rPr>
        <w:t>нормами и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тами.</w:t>
      </w:r>
    </w:p>
    <w:p w:rsidR="00A50605" w:rsidRPr="00A50605" w:rsidRDefault="00A50605" w:rsidP="00A50605">
      <w:pPr>
        <w:pStyle w:val="af3"/>
        <w:spacing w:after="0"/>
        <w:ind w:firstLine="567"/>
        <w:jc w:val="both"/>
        <w:rPr>
          <w:rFonts w:ascii="Times New Roman" w:hAnsi="Times New Roman" w:cs="Times New Roman"/>
          <w:sz w:val="32"/>
          <w:szCs w:val="32"/>
        </w:rPr>
      </w:pPr>
      <w:r w:rsidRPr="00A50605">
        <w:rPr>
          <w:rStyle w:val="112"/>
          <w:sz w:val="32"/>
          <w:szCs w:val="32"/>
        </w:rPr>
        <w:lastRenderedPageBreak/>
        <w:t>В</w:t>
      </w:r>
      <w:r w:rsidRPr="00A50605">
        <w:rPr>
          <w:rFonts w:ascii="Times New Roman" w:hAnsi="Times New Roman" w:cs="Times New Roman"/>
          <w:sz w:val="32"/>
          <w:szCs w:val="32"/>
        </w:rPr>
        <w:t xml:space="preserve"> отношении исполнительной власти используются</w:t>
      </w:r>
      <w:r w:rsidRPr="00A50605">
        <w:rPr>
          <w:rStyle w:val="112"/>
          <w:sz w:val="32"/>
          <w:szCs w:val="32"/>
        </w:rPr>
        <w:t xml:space="preserve"> огран</w:t>
      </w:r>
      <w:r w:rsidRPr="00A50605">
        <w:rPr>
          <w:rStyle w:val="112"/>
          <w:sz w:val="32"/>
          <w:szCs w:val="32"/>
        </w:rPr>
        <w:t>и</w:t>
      </w:r>
      <w:r w:rsidRPr="00A50605">
        <w:rPr>
          <w:rStyle w:val="112"/>
          <w:sz w:val="32"/>
          <w:szCs w:val="32"/>
        </w:rPr>
        <w:t xml:space="preserve">чения </w:t>
      </w:r>
      <w:r w:rsidRPr="00A50605">
        <w:rPr>
          <w:rFonts w:ascii="Times New Roman" w:hAnsi="Times New Roman" w:cs="Times New Roman"/>
          <w:sz w:val="32"/>
          <w:szCs w:val="32"/>
        </w:rPr>
        <w:t>ведомственного нормотворчества и делегированного</w:t>
      </w:r>
      <w:r w:rsidRPr="00A50605">
        <w:rPr>
          <w:rStyle w:val="112"/>
          <w:sz w:val="32"/>
          <w:szCs w:val="32"/>
        </w:rPr>
        <w:t xml:space="preserve"> зак</w:t>
      </w:r>
      <w:r w:rsidRPr="00A50605">
        <w:rPr>
          <w:rStyle w:val="112"/>
          <w:sz w:val="32"/>
          <w:szCs w:val="32"/>
        </w:rPr>
        <w:t>о</w:t>
      </w:r>
      <w:r w:rsidRPr="00A50605">
        <w:rPr>
          <w:rStyle w:val="112"/>
          <w:sz w:val="32"/>
          <w:szCs w:val="32"/>
        </w:rPr>
        <w:t xml:space="preserve">нодательства. </w:t>
      </w:r>
      <w:r w:rsidRPr="00A50605">
        <w:rPr>
          <w:rFonts w:ascii="Times New Roman" w:hAnsi="Times New Roman" w:cs="Times New Roman"/>
          <w:sz w:val="32"/>
          <w:szCs w:val="32"/>
        </w:rPr>
        <w:t>Сюда же можно отнести установленные в законе определенные сроки президентской власти, вотум недоверия пр</w:t>
      </w:r>
      <w:r w:rsidRPr="00A50605">
        <w:rPr>
          <w:rFonts w:ascii="Times New Roman" w:hAnsi="Times New Roman" w:cs="Times New Roman"/>
          <w:sz w:val="32"/>
          <w:szCs w:val="32"/>
        </w:rPr>
        <w:t>а</w:t>
      </w:r>
      <w:r w:rsidRPr="00A50605">
        <w:rPr>
          <w:rFonts w:ascii="Times New Roman" w:hAnsi="Times New Roman" w:cs="Times New Roman"/>
          <w:sz w:val="32"/>
          <w:szCs w:val="32"/>
        </w:rPr>
        <w:t>вительству, импичмент, запрет ответственным работникам и</w:t>
      </w:r>
      <w:r w:rsidRPr="00A50605">
        <w:rPr>
          <w:rFonts w:ascii="Times New Roman" w:hAnsi="Times New Roman" w:cs="Times New Roman"/>
          <w:sz w:val="32"/>
          <w:szCs w:val="32"/>
        </w:rPr>
        <w:t>с</w:t>
      </w:r>
      <w:r w:rsidRPr="00A50605">
        <w:rPr>
          <w:rFonts w:ascii="Times New Roman" w:hAnsi="Times New Roman" w:cs="Times New Roman"/>
          <w:sz w:val="32"/>
          <w:szCs w:val="32"/>
        </w:rPr>
        <w:t>полнительных органов избираться в</w:t>
      </w:r>
      <w:r w:rsidRPr="00A50605">
        <w:rPr>
          <w:rStyle w:val="112"/>
          <w:sz w:val="32"/>
          <w:szCs w:val="32"/>
        </w:rPr>
        <w:t xml:space="preserve"> состав </w:t>
      </w:r>
      <w:r w:rsidRPr="00A50605">
        <w:rPr>
          <w:rFonts w:ascii="Times New Roman" w:hAnsi="Times New Roman" w:cs="Times New Roman"/>
          <w:sz w:val="32"/>
          <w:szCs w:val="32"/>
        </w:rPr>
        <w:t>законодательных структур, заниматься коммерческой деятельностью.</w:t>
      </w:r>
    </w:p>
    <w:p w:rsidR="00A50605" w:rsidRPr="00A50605" w:rsidRDefault="00A50605" w:rsidP="00A50605">
      <w:pPr>
        <w:widowControl w:val="0"/>
        <w:spacing w:after="0" w:line="240" w:lineRule="auto"/>
        <w:ind w:firstLine="567"/>
        <w:jc w:val="both"/>
        <w:rPr>
          <w:rFonts w:ascii="Times New Roman" w:hAnsi="Times New Roman" w:cs="Times New Roman"/>
          <w:sz w:val="32"/>
          <w:szCs w:val="32"/>
          <w:lang w:eastAsia="ar-SA"/>
        </w:rPr>
      </w:pPr>
      <w:r w:rsidRPr="00A50605">
        <w:rPr>
          <w:rFonts w:ascii="Times New Roman" w:hAnsi="Times New Roman" w:cs="Times New Roman"/>
          <w:sz w:val="32"/>
          <w:szCs w:val="32"/>
          <w:lang w:eastAsia="ar-SA"/>
        </w:rPr>
        <w:t>В России принцип разделения властей получил официальное признание в п.13 Декларации о государственном суверенитете Российской Советской Федеративной Социалистической Респу</w:t>
      </w:r>
      <w:r w:rsidRPr="00A50605">
        <w:rPr>
          <w:rFonts w:ascii="Times New Roman" w:hAnsi="Times New Roman" w:cs="Times New Roman"/>
          <w:sz w:val="32"/>
          <w:szCs w:val="32"/>
          <w:lang w:eastAsia="ar-SA"/>
        </w:rPr>
        <w:t>б</w:t>
      </w:r>
      <w:r w:rsidRPr="00A50605">
        <w:rPr>
          <w:rFonts w:ascii="Times New Roman" w:hAnsi="Times New Roman" w:cs="Times New Roman"/>
          <w:sz w:val="32"/>
          <w:szCs w:val="32"/>
          <w:lang w:eastAsia="ar-SA"/>
        </w:rPr>
        <w:t xml:space="preserve">лики от 12 июня </w:t>
      </w:r>
      <w:smartTag w:uri="urn:schemas-microsoft-com:office:smarttags" w:element="metricconverter">
        <w:smartTagPr>
          <w:attr w:name="ProductID" w:val="1990 г"/>
        </w:smartTagPr>
        <w:r w:rsidRPr="00A50605">
          <w:rPr>
            <w:rFonts w:ascii="Times New Roman" w:hAnsi="Times New Roman" w:cs="Times New Roman"/>
            <w:sz w:val="32"/>
            <w:szCs w:val="32"/>
            <w:lang w:eastAsia="ar-SA"/>
          </w:rPr>
          <w:t>1990 г.</w:t>
        </w:r>
      </w:smartTag>
      <w:r w:rsidRPr="00A50605">
        <w:rPr>
          <w:rFonts w:ascii="Times New Roman" w:hAnsi="Times New Roman" w:cs="Times New Roman"/>
          <w:sz w:val="32"/>
          <w:szCs w:val="32"/>
          <w:lang w:eastAsia="ar-SA"/>
        </w:rPr>
        <w:t xml:space="preserve"> и закреплен в ст. 10 и 11 Конституции РФ. Согласно ст. 10 Конституции РФ, государственная власть в Российской Федерации осуществляется на основе разделения властей на законодательную, исполнительную и судебную. Орг</w:t>
      </w:r>
      <w:r w:rsidRPr="00A50605">
        <w:rPr>
          <w:rFonts w:ascii="Times New Roman" w:hAnsi="Times New Roman" w:cs="Times New Roman"/>
          <w:sz w:val="32"/>
          <w:szCs w:val="32"/>
          <w:lang w:eastAsia="ar-SA"/>
        </w:rPr>
        <w:t>а</w:t>
      </w:r>
      <w:r w:rsidRPr="00A50605">
        <w:rPr>
          <w:rFonts w:ascii="Times New Roman" w:hAnsi="Times New Roman" w:cs="Times New Roman"/>
          <w:sz w:val="32"/>
          <w:szCs w:val="32"/>
          <w:lang w:eastAsia="ar-SA"/>
        </w:rPr>
        <w:t>ны законодательной, исполнительной и судебной власти сам</w:t>
      </w:r>
      <w:r w:rsidRPr="00A50605">
        <w:rPr>
          <w:rFonts w:ascii="Times New Roman" w:hAnsi="Times New Roman" w:cs="Times New Roman"/>
          <w:sz w:val="32"/>
          <w:szCs w:val="32"/>
          <w:lang w:eastAsia="ar-SA"/>
        </w:rPr>
        <w:t>о</w:t>
      </w:r>
      <w:r w:rsidRPr="00A50605">
        <w:rPr>
          <w:rFonts w:ascii="Times New Roman" w:hAnsi="Times New Roman" w:cs="Times New Roman"/>
          <w:sz w:val="32"/>
          <w:szCs w:val="32"/>
          <w:lang w:eastAsia="ar-SA"/>
        </w:rPr>
        <w:t>стоятельны. Статья 10 Конституции РФ включена в первую гл</w:t>
      </w:r>
      <w:r w:rsidRPr="00A50605">
        <w:rPr>
          <w:rFonts w:ascii="Times New Roman" w:hAnsi="Times New Roman" w:cs="Times New Roman"/>
          <w:sz w:val="32"/>
          <w:szCs w:val="32"/>
          <w:lang w:eastAsia="ar-SA"/>
        </w:rPr>
        <w:t>а</w:t>
      </w:r>
      <w:r w:rsidRPr="00A50605">
        <w:rPr>
          <w:rFonts w:ascii="Times New Roman" w:hAnsi="Times New Roman" w:cs="Times New Roman"/>
          <w:sz w:val="32"/>
          <w:szCs w:val="32"/>
          <w:lang w:eastAsia="ar-SA"/>
        </w:rPr>
        <w:t xml:space="preserve">ву, которая определяет основы конституционного строя России. </w:t>
      </w:r>
    </w:p>
    <w:p w:rsidR="00A50605" w:rsidRPr="00A50605" w:rsidRDefault="00A50605" w:rsidP="00A50605">
      <w:pPr>
        <w:widowControl w:val="0"/>
        <w:spacing w:after="0" w:line="240" w:lineRule="auto"/>
        <w:ind w:firstLine="567"/>
        <w:jc w:val="both"/>
        <w:rPr>
          <w:rFonts w:ascii="Times New Roman" w:hAnsi="Times New Roman" w:cs="Times New Roman"/>
          <w:sz w:val="32"/>
          <w:szCs w:val="32"/>
          <w:lang w:eastAsia="ar-SA"/>
        </w:rPr>
      </w:pPr>
      <w:r w:rsidRPr="00A50605">
        <w:rPr>
          <w:rFonts w:ascii="Times New Roman" w:hAnsi="Times New Roman" w:cs="Times New Roman"/>
          <w:sz w:val="32"/>
          <w:szCs w:val="32"/>
          <w:lang w:eastAsia="ar-SA"/>
        </w:rPr>
        <w:t>Проблема взаимодействия властей крайне важна. Во всех правовых демократических государствах принято такое поним</w:t>
      </w:r>
      <w:r w:rsidRPr="00A50605">
        <w:rPr>
          <w:rFonts w:ascii="Times New Roman" w:hAnsi="Times New Roman" w:cs="Times New Roman"/>
          <w:sz w:val="32"/>
          <w:szCs w:val="32"/>
          <w:lang w:eastAsia="ar-SA"/>
        </w:rPr>
        <w:t>а</w:t>
      </w:r>
      <w:r w:rsidRPr="00A50605">
        <w:rPr>
          <w:rFonts w:ascii="Times New Roman" w:hAnsi="Times New Roman" w:cs="Times New Roman"/>
          <w:sz w:val="32"/>
          <w:szCs w:val="32"/>
          <w:lang w:eastAsia="ar-SA"/>
        </w:rPr>
        <w:t>ние принципа, при котором главенствующим является закон. З</w:t>
      </w:r>
      <w:r w:rsidRPr="00A50605">
        <w:rPr>
          <w:rFonts w:ascii="Times New Roman" w:hAnsi="Times New Roman" w:cs="Times New Roman"/>
          <w:sz w:val="32"/>
          <w:szCs w:val="32"/>
          <w:lang w:eastAsia="ar-SA"/>
        </w:rPr>
        <w:t>а</w:t>
      </w:r>
      <w:r w:rsidRPr="00A50605">
        <w:rPr>
          <w:rFonts w:ascii="Times New Roman" w:hAnsi="Times New Roman" w:cs="Times New Roman"/>
          <w:sz w:val="32"/>
          <w:szCs w:val="32"/>
          <w:lang w:eastAsia="ar-SA"/>
        </w:rPr>
        <w:t>конодательная (представ</w:t>
      </w:r>
      <w:r w:rsidRPr="00A50605">
        <w:rPr>
          <w:rFonts w:ascii="Times New Roman" w:hAnsi="Times New Roman" w:cs="Times New Roman"/>
          <w:sz w:val="32"/>
          <w:szCs w:val="32"/>
          <w:lang w:eastAsia="ar-SA"/>
        </w:rPr>
        <w:t>и</w:t>
      </w:r>
      <w:r w:rsidRPr="00A50605">
        <w:rPr>
          <w:rFonts w:ascii="Times New Roman" w:hAnsi="Times New Roman" w:cs="Times New Roman"/>
          <w:sz w:val="32"/>
          <w:szCs w:val="32"/>
          <w:lang w:eastAsia="ar-SA"/>
        </w:rPr>
        <w:t>тельная) власть должна обеспечивать законотворческую деятельность. Исполнительная власть, имея право законодательной инициативы и право «вето» на законопр</w:t>
      </w:r>
      <w:r w:rsidRPr="00A50605">
        <w:rPr>
          <w:rFonts w:ascii="Times New Roman" w:hAnsi="Times New Roman" w:cs="Times New Roman"/>
          <w:sz w:val="32"/>
          <w:szCs w:val="32"/>
          <w:lang w:eastAsia="ar-SA"/>
        </w:rPr>
        <w:t>о</w:t>
      </w:r>
      <w:r w:rsidRPr="00A50605">
        <w:rPr>
          <w:rFonts w:ascii="Times New Roman" w:hAnsi="Times New Roman" w:cs="Times New Roman"/>
          <w:sz w:val="32"/>
          <w:szCs w:val="32"/>
          <w:lang w:eastAsia="ar-SA"/>
        </w:rPr>
        <w:t>екты, должна обеспечивать управленческие распорядительные функции в рамках Конституции и закона в границах ее компете</w:t>
      </w:r>
      <w:r w:rsidRPr="00A50605">
        <w:rPr>
          <w:rFonts w:ascii="Times New Roman" w:hAnsi="Times New Roman" w:cs="Times New Roman"/>
          <w:sz w:val="32"/>
          <w:szCs w:val="32"/>
          <w:lang w:eastAsia="ar-SA"/>
        </w:rPr>
        <w:t>н</w:t>
      </w:r>
      <w:r w:rsidRPr="00A50605">
        <w:rPr>
          <w:rFonts w:ascii="Times New Roman" w:hAnsi="Times New Roman" w:cs="Times New Roman"/>
          <w:sz w:val="32"/>
          <w:szCs w:val="32"/>
          <w:lang w:eastAsia="ar-SA"/>
        </w:rPr>
        <w:t>ции. Авторитетная и независимая судебная власть, выступающая гара</w:t>
      </w:r>
      <w:r w:rsidRPr="00A50605">
        <w:rPr>
          <w:rFonts w:ascii="Times New Roman" w:hAnsi="Times New Roman" w:cs="Times New Roman"/>
          <w:sz w:val="32"/>
          <w:szCs w:val="32"/>
          <w:lang w:eastAsia="ar-SA"/>
        </w:rPr>
        <w:t>н</w:t>
      </w:r>
      <w:r w:rsidRPr="00A50605">
        <w:rPr>
          <w:rFonts w:ascii="Times New Roman" w:hAnsi="Times New Roman" w:cs="Times New Roman"/>
          <w:sz w:val="32"/>
          <w:szCs w:val="32"/>
          <w:lang w:eastAsia="ar-SA"/>
        </w:rPr>
        <w:t>том соблюдения законности в деятельности других ветвей власти, служит арбитром при возникновении разногласий.</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Но задачи исследования взаимодействия ветвей власти не сводятся к описанию принципа разделения властей. Алгоритм анализа подразумевает:</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выяснение декларированных и реальных принципов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модействия органов государственной власти;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сравнительный анализ практик реализации разделения и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властей;</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определение баланса дивергенции и унификации в развитии </w:t>
      </w:r>
      <w:r w:rsidRPr="00A50605">
        <w:rPr>
          <w:rFonts w:ascii="Times New Roman" w:hAnsi="Times New Roman" w:cs="Times New Roman"/>
          <w:sz w:val="32"/>
          <w:szCs w:val="32"/>
        </w:rPr>
        <w:lastRenderedPageBreak/>
        <w:t>органов государственной власти.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Современная Россия – одна из стран быстрых трансформаций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институтов, в том числе органов государственной власти. Как известно, за время 1989–2011 гг. применены две ко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цепции системы органов власти. Первая из них, принятая </w:t>
      </w:r>
      <w:r w:rsidRPr="00A50605">
        <w:rPr>
          <w:rFonts w:ascii="Times New Roman" w:hAnsi="Times New Roman" w:cs="Times New Roman"/>
          <w:sz w:val="32"/>
          <w:szCs w:val="32"/>
          <w:lang w:val="en-US"/>
        </w:rPr>
        <w:t>XIX</w:t>
      </w:r>
      <w:r w:rsidRPr="00A50605">
        <w:rPr>
          <w:rFonts w:ascii="Times New Roman" w:hAnsi="Times New Roman" w:cs="Times New Roman"/>
          <w:sz w:val="32"/>
          <w:szCs w:val="32"/>
        </w:rPr>
        <w:t xml:space="preserve"> Всесоюзной конференцией КПСС в </w:t>
      </w:r>
      <w:smartTag w:uri="urn:schemas-microsoft-com:office:smarttags" w:element="metricconverter">
        <w:smartTagPr>
          <w:attr w:name="ProductID" w:val="1988 г"/>
        </w:smartTagPr>
        <w:r w:rsidRPr="00A50605">
          <w:rPr>
            <w:rFonts w:ascii="Times New Roman" w:hAnsi="Times New Roman" w:cs="Times New Roman"/>
            <w:sz w:val="32"/>
            <w:szCs w:val="32"/>
          </w:rPr>
          <w:t>1988 г</w:t>
        </w:r>
      </w:smartTag>
      <w:r w:rsidRPr="00A50605">
        <w:rPr>
          <w:rFonts w:ascii="Times New Roman" w:hAnsi="Times New Roman" w:cs="Times New Roman"/>
          <w:sz w:val="32"/>
          <w:szCs w:val="32"/>
        </w:rPr>
        <w:t>., означала ограниче</w:t>
      </w:r>
      <w:r w:rsidRPr="00A50605">
        <w:rPr>
          <w:rFonts w:ascii="Times New Roman" w:hAnsi="Times New Roman" w:cs="Times New Roman"/>
          <w:sz w:val="32"/>
          <w:szCs w:val="32"/>
        </w:rPr>
        <w:t>н</w:t>
      </w:r>
      <w:r w:rsidRPr="00A50605">
        <w:rPr>
          <w:rFonts w:ascii="Times New Roman" w:hAnsi="Times New Roman" w:cs="Times New Roman"/>
          <w:sz w:val="32"/>
          <w:szCs w:val="32"/>
        </w:rPr>
        <w:t>ную либерализацию властных институтов. Вводились ограниче</w:t>
      </w:r>
      <w:r w:rsidRPr="00A50605">
        <w:rPr>
          <w:rFonts w:ascii="Times New Roman" w:hAnsi="Times New Roman" w:cs="Times New Roman"/>
          <w:sz w:val="32"/>
          <w:szCs w:val="32"/>
        </w:rPr>
        <w:t>н</w:t>
      </w:r>
      <w:r w:rsidRPr="00A50605">
        <w:rPr>
          <w:rFonts w:ascii="Times New Roman" w:hAnsi="Times New Roman" w:cs="Times New Roman"/>
          <w:sz w:val="32"/>
          <w:szCs w:val="32"/>
        </w:rPr>
        <w:t>но конкурентные выборы. Разграничивались полн</w:t>
      </w:r>
      <w:r w:rsidRPr="00A50605">
        <w:rPr>
          <w:rFonts w:ascii="Times New Roman" w:hAnsi="Times New Roman" w:cs="Times New Roman"/>
          <w:sz w:val="32"/>
          <w:szCs w:val="32"/>
        </w:rPr>
        <w:t>о</w:t>
      </w:r>
      <w:r w:rsidRPr="00A50605">
        <w:rPr>
          <w:rFonts w:ascii="Times New Roman" w:hAnsi="Times New Roman" w:cs="Times New Roman"/>
          <w:sz w:val="32"/>
          <w:szCs w:val="32"/>
        </w:rPr>
        <w:t>мочия Советов народных депутатов и комитетов КПСС на всех уровнях. Реал</w:t>
      </w:r>
      <w:r w:rsidRPr="00A50605">
        <w:rPr>
          <w:rFonts w:ascii="Times New Roman" w:hAnsi="Times New Roman" w:cs="Times New Roman"/>
          <w:sz w:val="32"/>
          <w:szCs w:val="32"/>
        </w:rPr>
        <w:t>ь</w:t>
      </w:r>
      <w:r w:rsidRPr="00A50605">
        <w:rPr>
          <w:rFonts w:ascii="Times New Roman" w:hAnsi="Times New Roman" w:cs="Times New Roman"/>
          <w:sz w:val="32"/>
          <w:szCs w:val="32"/>
        </w:rPr>
        <w:t>ная власть стала переходить от первых секретарей комитетов КПСС к председателям советов. Но по персональному составу это оставались те же члены коммунистических элит. Сценарий антиноменклатурной револ</w:t>
      </w:r>
      <w:r w:rsidRPr="00A50605">
        <w:rPr>
          <w:rFonts w:ascii="Times New Roman" w:hAnsi="Times New Roman" w:cs="Times New Roman"/>
          <w:sz w:val="32"/>
          <w:szCs w:val="32"/>
        </w:rPr>
        <w:t>ю</w:t>
      </w:r>
      <w:r w:rsidRPr="00A50605">
        <w:rPr>
          <w:rFonts w:ascii="Times New Roman" w:hAnsi="Times New Roman" w:cs="Times New Roman"/>
          <w:sz w:val="32"/>
          <w:szCs w:val="32"/>
        </w:rPr>
        <w:t>ции, приводивший к власти путем выборов лидеров демократической оппозиции, состоялся в сч</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танных регионах: Москве, Ленинграде. Элементы разделения властей в системе обновленных Советов (1989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1993 гг.) пр</w:t>
      </w:r>
      <w:r w:rsidRPr="00A50605">
        <w:rPr>
          <w:rFonts w:ascii="Times New Roman" w:hAnsi="Times New Roman" w:cs="Times New Roman"/>
          <w:sz w:val="32"/>
          <w:szCs w:val="32"/>
        </w:rPr>
        <w:t>о</w:t>
      </w:r>
      <w:r w:rsidRPr="00A50605">
        <w:rPr>
          <w:rFonts w:ascii="Times New Roman" w:hAnsi="Times New Roman" w:cs="Times New Roman"/>
          <w:sz w:val="32"/>
          <w:szCs w:val="32"/>
        </w:rPr>
        <w:t>слеживаются в повышении роли пленарных заседаний Советов по сравнению с исполкомами. Также вводились должности пре</w:t>
      </w:r>
      <w:r w:rsidRPr="00A50605">
        <w:rPr>
          <w:rFonts w:ascii="Times New Roman" w:hAnsi="Times New Roman" w:cs="Times New Roman"/>
          <w:sz w:val="32"/>
          <w:szCs w:val="32"/>
        </w:rPr>
        <w:t>д</w:t>
      </w:r>
      <w:r w:rsidRPr="00A50605">
        <w:rPr>
          <w:rFonts w:ascii="Times New Roman" w:hAnsi="Times New Roman" w:cs="Times New Roman"/>
          <w:sz w:val="32"/>
          <w:szCs w:val="32"/>
        </w:rPr>
        <w:t>седателя Совета (с законодательными функциями) и председат</w:t>
      </w:r>
      <w:r w:rsidRPr="00A50605">
        <w:rPr>
          <w:rFonts w:ascii="Times New Roman" w:hAnsi="Times New Roman" w:cs="Times New Roman"/>
          <w:sz w:val="32"/>
          <w:szCs w:val="32"/>
        </w:rPr>
        <w:t>е</w:t>
      </w:r>
      <w:r w:rsidRPr="00A50605">
        <w:rPr>
          <w:rFonts w:ascii="Times New Roman" w:hAnsi="Times New Roman" w:cs="Times New Roman"/>
          <w:sz w:val="32"/>
          <w:szCs w:val="32"/>
        </w:rPr>
        <w:t>ля исполкома Совета (с и</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полнительными функциями). </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Пришедшие к власти после провала ГКЧП демократические силы столкнулись со слабостью своей социальной базы, что п</w:t>
      </w:r>
      <w:r w:rsidRPr="00A50605">
        <w:rPr>
          <w:rFonts w:ascii="Times New Roman" w:hAnsi="Times New Roman" w:cs="Times New Roman"/>
          <w:sz w:val="32"/>
          <w:szCs w:val="32"/>
        </w:rPr>
        <w:t>о</w:t>
      </w:r>
      <w:r w:rsidRPr="00A50605">
        <w:rPr>
          <w:rFonts w:ascii="Times New Roman" w:hAnsi="Times New Roman" w:cs="Times New Roman"/>
          <w:sz w:val="32"/>
          <w:szCs w:val="32"/>
        </w:rPr>
        <w:t>рождало опас</w:t>
      </w:r>
      <w:r w:rsidRPr="00A50605">
        <w:rPr>
          <w:rFonts w:ascii="Times New Roman" w:hAnsi="Times New Roman" w:cs="Times New Roman"/>
          <w:sz w:val="32"/>
          <w:szCs w:val="32"/>
        </w:rPr>
        <w:t>е</w:t>
      </w:r>
      <w:r w:rsidRPr="00A50605">
        <w:rPr>
          <w:rFonts w:ascii="Times New Roman" w:hAnsi="Times New Roman" w:cs="Times New Roman"/>
          <w:sz w:val="32"/>
          <w:szCs w:val="32"/>
        </w:rPr>
        <w:t>ния «коммунистического реванша». Возобладала тенденция усиления исполнительной власти, что привело к отк</w:t>
      </w:r>
      <w:r w:rsidRPr="00A50605">
        <w:rPr>
          <w:rFonts w:ascii="Times New Roman" w:hAnsi="Times New Roman" w:cs="Times New Roman"/>
          <w:sz w:val="32"/>
          <w:szCs w:val="32"/>
        </w:rPr>
        <w:t>а</w:t>
      </w:r>
      <w:r w:rsidRPr="00A50605">
        <w:rPr>
          <w:rFonts w:ascii="Times New Roman" w:hAnsi="Times New Roman" w:cs="Times New Roman"/>
          <w:sz w:val="32"/>
          <w:szCs w:val="32"/>
        </w:rPr>
        <w:t>зу от учредительных выборов федеральных и региональных о</w:t>
      </w:r>
      <w:r w:rsidRPr="00A50605">
        <w:rPr>
          <w:rFonts w:ascii="Times New Roman" w:hAnsi="Times New Roman" w:cs="Times New Roman"/>
          <w:sz w:val="32"/>
          <w:szCs w:val="32"/>
        </w:rPr>
        <w:t>р</w:t>
      </w:r>
      <w:r w:rsidRPr="00A50605">
        <w:rPr>
          <w:rFonts w:ascii="Times New Roman" w:hAnsi="Times New Roman" w:cs="Times New Roman"/>
          <w:sz w:val="32"/>
          <w:szCs w:val="32"/>
        </w:rPr>
        <w:t>ганов власти в 1991–1992 гг. Тем самым, затормозилось форм</w:t>
      </w:r>
      <w:r w:rsidRPr="00A50605">
        <w:rPr>
          <w:rFonts w:ascii="Times New Roman" w:hAnsi="Times New Roman" w:cs="Times New Roman"/>
          <w:sz w:val="32"/>
          <w:szCs w:val="32"/>
        </w:rPr>
        <w:t>и</w:t>
      </w:r>
      <w:r w:rsidRPr="00A50605">
        <w:rPr>
          <w:rFonts w:ascii="Times New Roman" w:hAnsi="Times New Roman" w:cs="Times New Roman"/>
          <w:sz w:val="32"/>
          <w:szCs w:val="32"/>
        </w:rPr>
        <w:t>рование конкурентной политической системы и её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партий, избираемых публичных лидеров, неправительственных организаций.</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 дальновидной и демократичной стратегии федерального центра возможна была плавная конверсия Советов 1989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1993 гг. в полноценное разделение властей. Но традиции нетерпимости и единовластия имели слишком большую силу. Радикальное пр</w:t>
      </w:r>
      <w:r w:rsidRPr="00A50605">
        <w:rPr>
          <w:rFonts w:ascii="Times New Roman" w:hAnsi="Times New Roman" w:cs="Times New Roman"/>
          <w:sz w:val="32"/>
          <w:szCs w:val="32"/>
        </w:rPr>
        <w:t>о</w:t>
      </w:r>
      <w:r w:rsidRPr="00A50605">
        <w:rPr>
          <w:rFonts w:ascii="Times New Roman" w:hAnsi="Times New Roman" w:cs="Times New Roman"/>
          <w:sz w:val="32"/>
          <w:szCs w:val="32"/>
        </w:rPr>
        <w:t>тивостояние Президента РФ и Верховного Совета РФ привело к преобладанию полномочий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тельной власти.</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Вторая концепция системы государственной власти намет</w:t>
      </w:r>
      <w:r w:rsidRPr="00A50605">
        <w:rPr>
          <w:rFonts w:ascii="Times New Roman" w:hAnsi="Times New Roman" w:cs="Times New Roman"/>
          <w:sz w:val="32"/>
          <w:szCs w:val="32"/>
        </w:rPr>
        <w:t>и</w:t>
      </w:r>
      <w:r w:rsidRPr="00A50605">
        <w:rPr>
          <w:rFonts w:ascii="Times New Roman" w:hAnsi="Times New Roman" w:cs="Times New Roman"/>
          <w:sz w:val="32"/>
          <w:szCs w:val="32"/>
        </w:rPr>
        <w:t>лась в ряде Указов Президента РФ (октябрь</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ноябрь </w:t>
      </w:r>
      <w:smartTag w:uri="urn:schemas-microsoft-com:office:smarttags" w:element="metricconverter">
        <w:smartTagPr>
          <w:attr w:name="ProductID" w:val="1993 г"/>
        </w:smartTagPr>
        <w:r w:rsidRPr="00A50605">
          <w:rPr>
            <w:rFonts w:ascii="Times New Roman" w:hAnsi="Times New Roman" w:cs="Times New Roman"/>
            <w:sz w:val="32"/>
            <w:szCs w:val="32"/>
          </w:rPr>
          <w:t>1993 г</w:t>
        </w:r>
      </w:smartTag>
      <w:r w:rsidRPr="00A50605">
        <w:rPr>
          <w:rFonts w:ascii="Times New Roman" w:hAnsi="Times New Roman" w:cs="Times New Roman"/>
          <w:sz w:val="32"/>
          <w:szCs w:val="32"/>
        </w:rPr>
        <w:t>.), пр</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 xml:space="preserve">обрела законченные черты в Конституции России 12 декабря </w:t>
      </w:r>
      <w:smartTag w:uri="urn:schemas-microsoft-com:office:smarttags" w:element="metricconverter">
        <w:smartTagPr>
          <w:attr w:name="ProductID" w:val="1993 г"/>
        </w:smartTagPr>
        <w:r w:rsidRPr="00A50605">
          <w:rPr>
            <w:rFonts w:ascii="Times New Roman" w:hAnsi="Times New Roman" w:cs="Times New Roman"/>
            <w:sz w:val="32"/>
            <w:szCs w:val="32"/>
          </w:rPr>
          <w:t>1993 г</w:t>
        </w:r>
      </w:smartTag>
      <w:r w:rsidRPr="00A50605">
        <w:rPr>
          <w:rFonts w:ascii="Times New Roman" w:hAnsi="Times New Roman" w:cs="Times New Roman"/>
          <w:sz w:val="32"/>
          <w:szCs w:val="32"/>
        </w:rPr>
        <w:t>. Эти нормативные акты я</w:t>
      </w:r>
      <w:r w:rsidRPr="00A50605">
        <w:rPr>
          <w:rFonts w:ascii="Times New Roman" w:hAnsi="Times New Roman" w:cs="Times New Roman"/>
          <w:sz w:val="32"/>
          <w:szCs w:val="32"/>
        </w:rPr>
        <w:t>в</w:t>
      </w:r>
      <w:r w:rsidRPr="00A50605">
        <w:rPr>
          <w:rFonts w:ascii="Times New Roman" w:hAnsi="Times New Roman" w:cs="Times New Roman"/>
          <w:sz w:val="32"/>
          <w:szCs w:val="32"/>
        </w:rPr>
        <w:t>ляли собой импорт институтов демократии: разделения властей, свободных многопартийных выборов, идеологического плюрализма. Но заимствования соч</w:t>
      </w:r>
      <w:r w:rsidRPr="00A50605">
        <w:rPr>
          <w:rFonts w:ascii="Times New Roman" w:hAnsi="Times New Roman" w:cs="Times New Roman"/>
          <w:sz w:val="32"/>
          <w:szCs w:val="32"/>
        </w:rPr>
        <w:t>е</w:t>
      </w:r>
      <w:r w:rsidRPr="00A50605">
        <w:rPr>
          <w:rFonts w:ascii="Times New Roman" w:hAnsi="Times New Roman" w:cs="Times New Roman"/>
          <w:sz w:val="32"/>
          <w:szCs w:val="32"/>
        </w:rPr>
        <w:t>тались с усилением персональной власти главы государства.</w:t>
      </w:r>
    </w:p>
    <w:p w:rsidR="00A50605" w:rsidRPr="00A50605" w:rsidRDefault="00A50605" w:rsidP="00A50605">
      <w:pPr>
        <w:pStyle w:val="11"/>
        <w:ind w:firstLine="567"/>
        <w:rPr>
          <w:sz w:val="32"/>
          <w:szCs w:val="32"/>
        </w:rPr>
      </w:pPr>
    </w:p>
    <w:p w:rsidR="00A50605" w:rsidRPr="00A50605" w:rsidRDefault="00A50605" w:rsidP="00A50605">
      <w:pPr>
        <w:pStyle w:val="11"/>
        <w:jc w:val="center"/>
        <w:rPr>
          <w:b/>
          <w:sz w:val="32"/>
          <w:szCs w:val="32"/>
        </w:rPr>
      </w:pPr>
      <w:r w:rsidRPr="00A50605">
        <w:rPr>
          <w:b/>
          <w:sz w:val="32"/>
          <w:szCs w:val="32"/>
        </w:rPr>
        <w:t>Государство как политический</w:t>
      </w:r>
    </w:p>
    <w:p w:rsidR="00A50605" w:rsidRPr="00A50605" w:rsidRDefault="00A50605" w:rsidP="00A50605">
      <w:pPr>
        <w:pStyle w:val="11"/>
        <w:jc w:val="center"/>
        <w:rPr>
          <w:b/>
          <w:sz w:val="32"/>
          <w:szCs w:val="32"/>
        </w:rPr>
      </w:pPr>
      <w:r w:rsidRPr="00A50605">
        <w:rPr>
          <w:b/>
          <w:sz w:val="32"/>
          <w:szCs w:val="32"/>
        </w:rPr>
        <w:t>институт современности: социологический аспект</w:t>
      </w:r>
    </w:p>
    <w:p w:rsidR="00A50605" w:rsidRPr="00A50605" w:rsidRDefault="00A50605" w:rsidP="00A50605">
      <w:pPr>
        <w:pStyle w:val="11"/>
        <w:ind w:firstLine="567"/>
        <w:rPr>
          <w:sz w:val="32"/>
          <w:szCs w:val="32"/>
        </w:rPr>
      </w:pPr>
    </w:p>
    <w:p w:rsidR="00A50605" w:rsidRPr="00A50605" w:rsidRDefault="00A50605" w:rsidP="00A50605">
      <w:pPr>
        <w:pStyle w:val="11"/>
        <w:ind w:firstLine="567"/>
        <w:rPr>
          <w:sz w:val="32"/>
          <w:szCs w:val="32"/>
        </w:rPr>
      </w:pPr>
      <w:r w:rsidRPr="00A50605">
        <w:rPr>
          <w:sz w:val="32"/>
          <w:szCs w:val="32"/>
        </w:rPr>
        <w:t>Важнейшим институтом политической сферы общества, от функционирования которого в решающей степени зависит ее э</w:t>
      </w:r>
      <w:r w:rsidRPr="00A50605">
        <w:rPr>
          <w:sz w:val="32"/>
          <w:szCs w:val="32"/>
        </w:rPr>
        <w:t>ф</w:t>
      </w:r>
      <w:r w:rsidRPr="00A50605">
        <w:rPr>
          <w:sz w:val="32"/>
          <w:szCs w:val="32"/>
        </w:rPr>
        <w:t>фективность, явл</w:t>
      </w:r>
      <w:r w:rsidRPr="00A50605">
        <w:rPr>
          <w:sz w:val="32"/>
          <w:szCs w:val="32"/>
        </w:rPr>
        <w:t>я</w:t>
      </w:r>
      <w:r w:rsidRPr="00A50605">
        <w:rPr>
          <w:sz w:val="32"/>
          <w:szCs w:val="32"/>
        </w:rPr>
        <w:t xml:space="preserve">ется государство. </w:t>
      </w:r>
    </w:p>
    <w:p w:rsidR="00A50605" w:rsidRPr="00A50605" w:rsidRDefault="00A50605" w:rsidP="00A50605">
      <w:pPr>
        <w:pStyle w:val="11"/>
        <w:ind w:firstLine="567"/>
        <w:rPr>
          <w:sz w:val="32"/>
          <w:szCs w:val="32"/>
        </w:rPr>
      </w:pPr>
      <w:r w:rsidRPr="00A50605">
        <w:rPr>
          <w:sz w:val="32"/>
          <w:szCs w:val="32"/>
        </w:rPr>
        <w:t>Понятие «государство» означает политико-территориальную организацию публичной власти. Государство – институт, регул</w:t>
      </w:r>
      <w:r w:rsidRPr="00A50605">
        <w:rPr>
          <w:sz w:val="32"/>
          <w:szCs w:val="32"/>
        </w:rPr>
        <w:t>и</w:t>
      </w:r>
      <w:r w:rsidRPr="00A50605">
        <w:rPr>
          <w:sz w:val="32"/>
          <w:szCs w:val="32"/>
        </w:rPr>
        <w:t>рующий политическими, административными, правовыми и эк</w:t>
      </w:r>
      <w:r w:rsidRPr="00A50605">
        <w:rPr>
          <w:sz w:val="32"/>
          <w:szCs w:val="32"/>
        </w:rPr>
        <w:t>о</w:t>
      </w:r>
      <w:r w:rsidRPr="00A50605">
        <w:rPr>
          <w:sz w:val="32"/>
          <w:szCs w:val="32"/>
        </w:rPr>
        <w:t>номическими методами общественные процессы на своей терр</w:t>
      </w:r>
      <w:r w:rsidRPr="00A50605">
        <w:rPr>
          <w:sz w:val="32"/>
          <w:szCs w:val="32"/>
        </w:rPr>
        <w:t>и</w:t>
      </w:r>
      <w:r w:rsidRPr="00A50605">
        <w:rPr>
          <w:sz w:val="32"/>
          <w:szCs w:val="32"/>
        </w:rPr>
        <w:t>тории, обеспечивающий политический порядок посредством с</w:t>
      </w:r>
      <w:r w:rsidRPr="00A50605">
        <w:rPr>
          <w:sz w:val="32"/>
          <w:szCs w:val="32"/>
        </w:rPr>
        <w:t>о</w:t>
      </w:r>
      <w:r w:rsidRPr="00A50605">
        <w:rPr>
          <w:sz w:val="32"/>
          <w:szCs w:val="32"/>
        </w:rPr>
        <w:t>здания и поддержания норм и ценностей.</w:t>
      </w:r>
    </w:p>
    <w:p w:rsidR="00A50605" w:rsidRPr="00A50605" w:rsidRDefault="00A50605" w:rsidP="00A50605">
      <w:pPr>
        <w:pStyle w:val="11"/>
        <w:ind w:firstLine="567"/>
        <w:rPr>
          <w:sz w:val="32"/>
          <w:szCs w:val="32"/>
        </w:rPr>
      </w:pPr>
      <w:r w:rsidRPr="00A50605">
        <w:rPr>
          <w:sz w:val="32"/>
          <w:szCs w:val="32"/>
        </w:rPr>
        <w:t>Государство сосредотачивает высшие властные полномочия и обладает правом целенаправленно регулировать социальные отношения. Государство нельзя определить, исходя только из с</w:t>
      </w:r>
      <w:r w:rsidRPr="00A50605">
        <w:rPr>
          <w:sz w:val="32"/>
          <w:szCs w:val="32"/>
        </w:rPr>
        <w:t>о</w:t>
      </w:r>
      <w:r w:rsidRPr="00A50605">
        <w:rPr>
          <w:sz w:val="32"/>
          <w:szCs w:val="32"/>
        </w:rPr>
        <w:t>держания его деятельности. Как утверждал М. Вебер, определ</w:t>
      </w:r>
      <w:r w:rsidRPr="00A50605">
        <w:rPr>
          <w:sz w:val="32"/>
          <w:szCs w:val="32"/>
        </w:rPr>
        <w:t>е</w:t>
      </w:r>
      <w:r w:rsidRPr="00A50605">
        <w:rPr>
          <w:sz w:val="32"/>
          <w:szCs w:val="32"/>
        </w:rPr>
        <w:t>ние современного государства можно дать только на основе м</w:t>
      </w:r>
      <w:r w:rsidRPr="00A50605">
        <w:rPr>
          <w:sz w:val="32"/>
          <w:szCs w:val="32"/>
        </w:rPr>
        <w:t>о</w:t>
      </w:r>
      <w:r w:rsidRPr="00A50605">
        <w:rPr>
          <w:sz w:val="32"/>
          <w:szCs w:val="32"/>
        </w:rPr>
        <w:t xml:space="preserve">нополии легитимного физического насилия.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Образование национальных государств Нового времени (</w:t>
      </w:r>
      <w:r w:rsidRPr="00A50605">
        <w:rPr>
          <w:rFonts w:ascii="Times New Roman" w:eastAsia="Times New Roman" w:hAnsi="Times New Roman" w:cs="Times New Roman"/>
          <w:sz w:val="32"/>
          <w:szCs w:val="32"/>
          <w:lang w:val="en-US"/>
        </w:rPr>
        <w:t>XVI</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XIX</w:t>
      </w:r>
      <w:r w:rsidRPr="00A50605">
        <w:rPr>
          <w:rFonts w:ascii="Times New Roman" w:eastAsia="Times New Roman" w:hAnsi="Times New Roman" w:cs="Times New Roman"/>
          <w:sz w:val="32"/>
          <w:szCs w:val="32"/>
        </w:rPr>
        <w:t xml:space="preserve"> вв.) на основе средневековых многоуровневых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тий придало государству качественно иные признаки: суверен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тет во внутреннем и внешнеполитическом аспектах, формиров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гражданства и этнонаций, системность и тотальность регул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ции общественной жизни, многочисленную б</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рократию.</w:t>
      </w:r>
    </w:p>
    <w:p w:rsidR="00A50605" w:rsidRPr="00A50605" w:rsidRDefault="00A50605" w:rsidP="00A50605">
      <w:pPr>
        <w:tabs>
          <w:tab w:val="left" w:pos="851"/>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Современные государства обладают аппаратом публичной власти, имеют юридически определенную территорию, законод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тельство и органы обеспечения правопорядка.</w:t>
      </w:r>
    </w:p>
    <w:p w:rsidR="00A50605" w:rsidRPr="00A50605" w:rsidRDefault="00A50605" w:rsidP="00A50605">
      <w:pPr>
        <w:tabs>
          <w:tab w:val="left" w:pos="851"/>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Государство имеет специфические черты, отличающие его от других политических институтов (партий, общественных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единений, элит, групп интересов). Они таковы.</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Отделение публичной власти от общества, ее несовпадение со всем населением, появление слоя профессиональных упра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ленцев отличает государство от первобытной организации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основанной на сам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управлении. Осуществление публичной власти требует устойчивой и эффективной организации –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дарственного аппарата (чиновников, судей, армии и др.). Совр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менное государство сочетает профессиональный аппарат испо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нительной власти с представительной системой, которая форм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руется посредством выборов.</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Наличие территории. Законы государства и полномочия государственных органов распространяются на людей, прожив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ющих в пределах государственной территории. Государство строится на основе территориальной общности людей, а не по принципам кровного родства, этническому или религиозному принципам.</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Суверенитет – свойство государственной власти, которое выраж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в ее верховенстве и независимости по отношению к другим институтам власти страны, а также в сфере межгосуда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ственных отношений. Выделяют внутренний суверенитет, что означает право власти принимать или изменять законы, обяз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тельные для всего населения, а также внешний суверенитет,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торый предполагает свободу государства от контроля извне,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во вступать в союзы, объявлять войну и заключать мир.</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Монополия на легальное применение силы, физического принуждения. Диапазон государственного принуждения прост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рается от ограничения свободы до физического уничтожения правонарушителя. Для выполнения функций принуждения у го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ударства есть средства (оружие, тюрьмы, полиция), а также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ны – армия, полиция, службы безопасн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суд, прокуратура.</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Монопольное право на взимание налогов и сборов с нас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Налоги необходимы для содержания аппарата управления и для финанс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вого обеспечения государственной политики.</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Организация общественной жизни на правовых началах. Без законодательства государство не в состоянии эффективно управлять обществом, обеспечивать исполнение принимаемых им решений. В современном обществе имеется множество суб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ектов власти (семья, церковь,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 xml:space="preserve">тии и мн. др.), однако высшей </w:t>
      </w:r>
      <w:r w:rsidRPr="00A50605">
        <w:rPr>
          <w:rFonts w:ascii="Times New Roman" w:eastAsia="Times New Roman" w:hAnsi="Times New Roman" w:cs="Times New Roman"/>
          <w:sz w:val="32"/>
          <w:szCs w:val="32"/>
        </w:rPr>
        <w:lastRenderedPageBreak/>
        <w:t>властью, решения которой обязательны для всех граждан,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низаций и институтов, является государство. Лишь ему прина</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лежит право на издание законов и норм, имеющих общеобяз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тельный характер.</w:t>
      </w:r>
    </w:p>
    <w:p w:rsidR="00A50605" w:rsidRPr="00A50605" w:rsidRDefault="00A50605" w:rsidP="007217AF">
      <w:pPr>
        <w:pStyle w:val="a9"/>
        <w:numPr>
          <w:ilvl w:val="0"/>
          <w:numId w:val="13"/>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Представительство общества как целостности и защита общих интересов. Ни одна другая организация не может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ставлять и защищать всех граждан и не обладает для этого необ</w:t>
      </w:r>
      <w:r w:rsidRPr="00A50605">
        <w:rPr>
          <w:rFonts w:ascii="Times New Roman" w:eastAsia="Times New Roman" w:hAnsi="Times New Roman" w:cs="Times New Roman"/>
          <w:sz w:val="32"/>
          <w:szCs w:val="32"/>
        </w:rPr>
        <w:softHyphen/>
        <w:t>ходимыми средствами.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Роль государства в политической системе общества раскр</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 xml:space="preserve">вается в его </w:t>
      </w:r>
      <w:r w:rsidRPr="00A50605">
        <w:rPr>
          <w:rFonts w:ascii="Times New Roman" w:eastAsia="Times New Roman" w:hAnsi="Times New Roman" w:cs="Times New Roman"/>
          <w:i/>
          <w:sz w:val="32"/>
          <w:szCs w:val="32"/>
        </w:rPr>
        <w:t>функциях</w:t>
      </w:r>
      <w:r w:rsidRPr="00A50605">
        <w:rPr>
          <w:rFonts w:ascii="Times New Roman" w:eastAsia="Times New Roman" w:hAnsi="Times New Roman" w:cs="Times New Roman"/>
          <w:sz w:val="32"/>
          <w:szCs w:val="32"/>
        </w:rPr>
        <w:t>, их делят на внутренние и внешние. К внутренним относятся:</w:t>
      </w:r>
    </w:p>
    <w:p w:rsidR="00A50605" w:rsidRPr="00A50605" w:rsidRDefault="00A50605" w:rsidP="00A50605">
      <w:pPr>
        <w:pStyle w:val="a9"/>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экономическая – защита экономической системы, регул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рование экономических процессов с помощью монетарной, нал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говой и кредитной политики, поддержание макроэкономических пропорций и создание стимулов экономического роста, регул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рование «естественных монополий» (вопрос о пределах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ственного вмешательства в экономическую сферу решается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ответствии с типом правящих элит, диспозицией акторов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ки);</w:t>
      </w:r>
    </w:p>
    <w:p w:rsidR="00A50605" w:rsidRPr="00A50605" w:rsidRDefault="00A50605" w:rsidP="00A50605">
      <w:pPr>
        <w:pStyle w:val="a9"/>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социальная – удовлетворение потребностей людей в работе, жилье, поддержании здоровья, предоставление социаль</w:t>
      </w:r>
      <w:r w:rsidRPr="00A50605">
        <w:rPr>
          <w:rFonts w:ascii="Times New Roman" w:eastAsia="Times New Roman" w:hAnsi="Times New Roman" w:cs="Times New Roman"/>
          <w:sz w:val="32"/>
          <w:szCs w:val="32"/>
        </w:rPr>
        <w:softHyphen/>
        <w:t>ных 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рантий социально незащищенным группам населения (молодежи, пенсионерам, безработным, сиротам, инвалидам, многодетным семьям и др.), ограничение степени дифференциации доходов (государство посредством этой функции регул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рует социальную структуру);</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правовая – обеспечение законности и правопорядка;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политическая – обеспечение политической стабильности, выработка стратегического политического курса, создание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альной базы и лег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тимности власти;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социализирующая – формирование условий для получения общедоступного общего и среднего профессионального образ</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вания, условий для удовлетворения культурных потребностей населения;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экологическая – охрана природной среды.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 внешним функциям относят: защиту интересов государства на международной арене, обеспечение обороноспособности 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lastRenderedPageBreak/>
        <w:t>ны, развитие сотрудничества и интеграции с другими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 xml:space="preserve">ствами и международными организациями.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осуществления функций государство использует сре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ства (ресу</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сы государственной власти) и опирается на комплекс специализированных органов, составляющих в совокупности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стему государственной власти.</w:t>
      </w:r>
    </w:p>
    <w:p w:rsidR="00A50605" w:rsidRPr="00A50605" w:rsidRDefault="00A50605" w:rsidP="00A50605">
      <w:pPr>
        <w:pStyle w:val="a9"/>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Типы и формы современного государства.</w:t>
      </w:r>
      <w:r w:rsidRPr="00A50605">
        <w:rPr>
          <w:rFonts w:ascii="Times New Roman" w:eastAsia="Times New Roman" w:hAnsi="Times New Roman" w:cs="Times New Roman"/>
          <w:sz w:val="32"/>
          <w:szCs w:val="32"/>
        </w:rPr>
        <w:t xml:space="preserve"> Современное государство обладает сложной структурой, в которой можно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делить три группы институтов: органы государственной власти и управления, государственный аппарат (публичная администр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ция), карательный механизм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Структура и полномочия институтов зависят от формы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дарства, а функциональная сторона во многом определяется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литическим режимом.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Понятие «форма государства» включает в себя категории «форма правления» и «форма государственного устройства».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Форма правления</w:t>
      </w:r>
      <w:r w:rsidRPr="00A50605">
        <w:rPr>
          <w:rFonts w:ascii="Times New Roman" w:eastAsia="Times New Roman" w:hAnsi="Times New Roman" w:cs="Times New Roman"/>
          <w:sz w:val="32"/>
          <w:szCs w:val="32"/>
        </w:rPr>
        <w:t xml:space="preserve"> – способ организации верховной власти, характер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зуемый ее формальными источниками. Она определяет структуру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ственных органов (институциональный дизайн) и принципы их взаимоотношений. Способ организации верхо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ной власти показывает, как создаю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высшие органы власти в государстве, какова их структура, какие принципы лежат в осн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 взаимодействия между государственными органами, как стр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ятся взаимоотношения между властью и гражданами страны, в какой мере система органов государства позволяет обеспечивать права и свободы граждан.</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современном мире существуют две основные формы пра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ления – монархия и республика.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Монархия характеризуется тем, что высшая государственная власть не считается производной от другой власти, принадлежит, как правило, одному семейству и передается по наследству от поколения к поколению. Она носит сакральный характер,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скольку это условие легитимации власти монарха.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Есть несколько разновидностей монархии.</w:t>
      </w:r>
      <w:r w:rsidRPr="00A50605">
        <w:rPr>
          <w:rFonts w:ascii="Times New Roman" w:eastAsia="Times New Roman" w:hAnsi="Times New Roman" w:cs="Times New Roman"/>
          <w:iCs/>
          <w:sz w:val="32"/>
          <w:szCs w:val="32"/>
        </w:rPr>
        <w:t xml:space="preserve"> Абсолютная м</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 xml:space="preserve">нархия </w:t>
      </w:r>
      <w:r w:rsidRPr="00A50605">
        <w:rPr>
          <w:rFonts w:ascii="Times New Roman" w:eastAsia="Times New Roman" w:hAnsi="Times New Roman" w:cs="Times New Roman"/>
          <w:sz w:val="32"/>
          <w:szCs w:val="32"/>
        </w:rPr>
        <w:t>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рактеризуется бесконтрольностью главы государства и отсутствием конституционного строя. Конституционная мона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хия предполагает огранич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ние полномочий главы государства на </w:t>
      </w:r>
      <w:r w:rsidRPr="00A50605">
        <w:rPr>
          <w:rFonts w:ascii="Times New Roman" w:eastAsia="Times New Roman" w:hAnsi="Times New Roman" w:cs="Times New Roman"/>
          <w:sz w:val="32"/>
          <w:szCs w:val="32"/>
        </w:rPr>
        <w:lastRenderedPageBreak/>
        <w:t>основе конституционного строя и народного суверенитета. В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висимости от степени ограничения власти главы государства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личают дуалистическую и парламентскую конституционные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нархии.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Дуалистическая монархия – это форма правления, при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рой 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номочия монарха ограничены в сфере законодательства, но широки в сфере исполнительной власти. Кроме того, он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храняет контроль над представительной властью, поскольку наделяется правом полного вето на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шения парламента и правом его досрочного роспуска. Такой тип монархии был в России с 1905 по февраль 1917 г. Сегодня таковы Кувейт, Марокко, Ио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дания и другие монархии в развивающихся странах.</w:t>
      </w:r>
    </w:p>
    <w:p w:rsidR="00A50605" w:rsidRPr="00A50605" w:rsidRDefault="00A50605" w:rsidP="00A50605">
      <w:pPr>
        <w:pStyle w:val="a9"/>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Парламентская монархия существует в ряде стран Европы: в Бельгии, Великобритании, Дании, Испании, Нидерландах, Норв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гии, Швеции и др., а также в Японии, Канаде, Австралии, Мала</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зии и т.д. Власть монарха не распространяется на сферу закон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дательства и номинальна. Законы принимаются парламентом, право «вето» фактически (в ряде стран и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мально) монарх не осуществляет. Правительство формируется на основе парламен</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ского большинства и несет ответственность перед парламентом. Любой акт монарха требует утверждения главы правительства или отра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 xml:space="preserve">левого министра.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Большая часть современных государств по своему устро</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ству являе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республиками. Республика – обозначение любого политического сообщества, в котором власть принадлежит нар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ду, т.е. производна от волеизъявления народа. Известны три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новные формы республики: президентская, парламентская, см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шанная.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Президентская республика характеризуется высшим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ческим статусом президента; он соединяет в своих руках полн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мочия главы государства и главы правительства. Президентом становится лидер партии,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бедившей на прямых президентских выборах, парламентское же большинство может принадлежать другой партии. Пост премьер-министра отсутствует, правител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ство несет ответственность только перед президентом, а не перед парламентом, так как только президент может отправить его в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ставку, президент назначает его членов или независимо от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lastRenderedPageBreak/>
        <w:t>ламента, или с его согласия. Министры обязаны проводить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тику, определяемую президентом, и несут ответственность перед ним. Парламент не вправе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править правительство в отставку, выразить правительству вотум недоверия. Глава государства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бирается независимо от парламента: либо коллегией выборщ</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ков, избираемых населением (США), либо прямым голос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ванием граждан (Франция). Такой порядок выборов дает возможность президенту и его правительству действовать относительно нез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висимо от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ламента. Президент наделен правом отлагательного вето на законы, принимаемые парламентом, и активно им польз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ется.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Важнейшая черта президентской республики – жесткое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тельное разделение властей. Все ветви власти обладают значительной с</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мостоятельностью по отношению друг к другу, но существует развитая система сдержек и противовесов, сохр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няющая равновесие властей. Парл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мент не вправе вынести вотум недоверия правительству, но и президент не вправе досрочно распустить парламент. В то же время парламент обладает правом на импичмент – привлечение к ответственности и судебное ра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смотрение дел о преступлениях высших должностных лиц, в том числе президента. Независимая судебная власть, формируемая президентом при участии парламента, обладает правом конст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туционного контроля и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вом на толкование закона.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Президентская республика создает благоприятные предп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сылки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средоточения в руках президента больших полномочий, что стабилизирует власть. Это особенно важно и оправдано для государств, имеющих обширную территорию и многонационал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состав, находящихся на переходных этапах, в ситуациях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стабильности, в период реформ. Классический пример през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дентской республики – США, где впервые была установлена эта форма правления.</w:t>
      </w:r>
    </w:p>
    <w:p w:rsidR="00A50605" w:rsidRPr="00A50605" w:rsidRDefault="00A50605" w:rsidP="00A50605">
      <w:pPr>
        <w:pStyle w:val="a9"/>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Парламентская республика характеризуется провозглашен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ем принципа верховенства парламента, перед которым прав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тельство несет всю полноту ответственности. Формирование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вительства осуществляется парламентским путем из числа деп</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татов партий, обладающих больши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ством голосов в парламенте. Оно остается у власти, пока располагает поддержкой парламен</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lastRenderedPageBreak/>
        <w:t>ского большинства. Вотум недоверия правительству со стороны парламента влечет за собой правительственный кризис, который преодолевается либо отставкой правительства и созданием нов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либо роспуском парламента и проведением досрочных парл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ментских выборов. Парламент наряду с изданием законов и вот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рованием бюджета имеет право контроля за деятельностью пр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вительства. Таким образом, правительство – главный орган управления, а глава правительства – фактически первое лицо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 оттесняющее главу государства на второй план.</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Конечно, степень полновластия главы правительства зависит от расстановки политических сил в стране, правил взаимоотн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шения между парламентом и правительством. Например, Прем</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ер-министр правительства Великобритании, являющийся лид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ром партии большинства в парламенте, обладает гораздо бол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шей свободой действий, нежели Председатель Сов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та Министров Италии, вынужденный учитывать точку зрения представ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телей партий – партнеров по правящей коалиции, фактор «доминир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ющего парламента». Президент парламентской республики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рается или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ламентом (Греция, Чехия), или парламентом при участии представителей административно-территориальных ед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ниц (Италия), или коллегией выборщиков, включающей депут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тов парламента и представителей субъектов федерации на пар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тетной основе (ФРГ), редко – всеобщим голосованием избират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лей (Австрия).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Полномочия президента, кроме представительских, 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ществляются только с согласия правительства. Акты президента нуждаются в утверждении со стороны членов правительства,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торые и несут за них ответственность. Парламентские республ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ки: Австрия, Израиль, Греция, Турция, Финляндия, ФРГ.</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Среди форм правления есть такая, которая сочетает в себе признаки президентской и парламентской республик. Смешанная форма может быть названа полупрезидентской. Она характериз</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ется тем, что президент избирается на прямых всеобщих выб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рах; президент наделен широкими властными полномочиями; 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новременно с президентом выполняет функции исполнительной власти премьер-министр и правительство, ответственные перед парламентом.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По мнению М. Дюверже, это система, в которой в зависим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от того, поддерживает ли парламентское большинство през</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дента или нет, 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редуются президентские и парламентские фазы. В президентской фазе президент играет ключевую, доминиру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щую роль в системе органов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ственной власти. В пар</w:t>
      </w:r>
      <w:r w:rsidRPr="00A50605">
        <w:rPr>
          <w:rFonts w:ascii="Times New Roman" w:eastAsia="Times New Roman" w:hAnsi="Times New Roman" w:cs="Times New Roman"/>
          <w:sz w:val="32"/>
          <w:szCs w:val="32"/>
        </w:rPr>
        <w:softHyphen/>
        <w:t>ламентской – президент вынужден делить властные полномочия с премьер-министром. Кроме Франции, подобная форма правл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применяется в Португалии и Исландии.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Смешанная форма правления с доминированием властных полномочий президента характерна для ряда стран Латинской Америки (Перу, Эквадор), она же закреплена Конституцией 1993 г. в России и конституциями большинства стран СНГ. Ее наиболее важные особенности: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наличие всенародно избранного президента;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президент назначает и смещает членов правительства;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члены правительства должны пользоваться доверием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ламента;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президент имеет право распустить парламент.</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Форма государственного устройства</w:t>
      </w:r>
      <w:r w:rsidRPr="00A50605">
        <w:rPr>
          <w:rFonts w:ascii="Times New Roman" w:eastAsia="Times New Roman" w:hAnsi="Times New Roman" w:cs="Times New Roman"/>
          <w:sz w:val="32"/>
          <w:szCs w:val="32"/>
        </w:rPr>
        <w:t xml:space="preserve"> – тип территориально-политической организации государства, характеризующий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тический статус его составных частей и принципы взаимоотн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шений общегосуда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ственных и региональных государственных органов.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Форма государственного устройства зависит от исторических условий образования и развития государства, традиций, степени территориальной и этнической интеграции общества. Форма го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ударственного устройства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ражает степень централизации или децентрализации управления, баланс полномочий центра и рег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Выделяют три основных формы государственного устро</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ства: ун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тарную, федеративную и конфедеративную.</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Унитарное государство</w:t>
      </w:r>
      <w:r w:rsidRPr="00A50605">
        <w:rPr>
          <w:rFonts w:ascii="Times New Roman" w:eastAsia="Times New Roman" w:hAnsi="Times New Roman" w:cs="Times New Roman"/>
          <w:sz w:val="32"/>
          <w:szCs w:val="32"/>
        </w:rPr>
        <w:t xml:space="preserve"> – единое государство, которое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разделяе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на административно-территориальные единицы, не обладающие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субъектностью, не имеющие прав на свое законотворчество и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брание органов власти. Как правило, унитарное государство характерно для моноэтничных государств. Подавляющее большинство стран мира (до 170 из 195) имеют </w:t>
      </w:r>
      <w:r w:rsidRPr="00A50605">
        <w:rPr>
          <w:rFonts w:ascii="Times New Roman" w:eastAsia="Times New Roman" w:hAnsi="Times New Roman" w:cs="Times New Roman"/>
          <w:sz w:val="32"/>
          <w:szCs w:val="32"/>
        </w:rPr>
        <w:lastRenderedPageBreak/>
        <w:t>унитарную форму политико-территориального устройства. Так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 Китай и Япония, Великобритания и Франция, Италия и Исп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Египет и мн. др.</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унитарного государства характерны признаки: единая констит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ция, единая правовая система, единая система высших органов государственной власти и управления, единое гражда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ство, единство судебной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стемы, деление на административно-территориальные единицы, статус 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ганов управления которых определяется общегосударственными правовыми нормами,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 xml:space="preserve">чинение этих органов центральным.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зависимости от степени централизации можно выделить разновидности унитарных государств: 1) выборные местные 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ганы отсутствуют, функции управления осуществляют назнача</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мые из центра чиновники; 2) есть местные выборные органы управления, но они поставлены под контроль назначаемых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ставителей центра; 3) выборные местные органы самоуправления косвенно контролируются центром; 4) в государстве 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ществует определенная автономия для отдельных территорий, включа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щая внутреннее самоуправление и ограниченное право издания законодательных актов по вопросам местного значения. Такая 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тономия не меняет унитарного характера государства, однако может рассматриваться либо как особая, переходная форма от унитаризма к федерализму, либо как попытка совмещения и уравновешивания позитивных сторон унитаризма и федерализма.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характеру взаимоотношений между государством, вы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шими органами государственной власти и управления и его 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стями, их органами власти и управления унитарные государства подразделяются на централизованные и децентрализованные. Децентрализованность унитарных государств может быть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личной. В сверхцентрализованных и централизованных унита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ных государствах обеспечивается вертикаль жесткого полного подчинения центру, который назначает или утверждает своих представителей для управления регионами и местными сообщ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ствами (Индонезия, Таиланд, Польша, Болгария и др.). Для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централизованных унитарных государств характерны широкая самостоятельность регионов и местностей в отношении центра, который либо не имеет назначаемых им представителей в реги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нах и на местах, либо имеет их в среднем звене с ограниченной компетенцией, наряду с широким местным самоуправлением (Италия,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пания, Франция, Великобритания).</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Переходной формой устройства от унитаризма к федерации выступает </w:t>
      </w:r>
      <w:r w:rsidRPr="00A50605">
        <w:rPr>
          <w:rFonts w:ascii="Times New Roman" w:hAnsi="Times New Roman" w:cs="Times New Roman"/>
          <w:b/>
          <w:i/>
          <w:sz w:val="32"/>
          <w:szCs w:val="32"/>
        </w:rPr>
        <w:t>регионалистское государство</w:t>
      </w:r>
      <w:r w:rsidRPr="00A50605">
        <w:rPr>
          <w:rFonts w:ascii="Times New Roman" w:hAnsi="Times New Roman" w:cs="Times New Roman"/>
          <w:sz w:val="32"/>
          <w:szCs w:val="32"/>
        </w:rPr>
        <w:t>. Таково унитарное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ударство, представляющее значительную конституционную а</w:t>
      </w:r>
      <w:r w:rsidRPr="00A50605">
        <w:rPr>
          <w:rFonts w:ascii="Times New Roman" w:hAnsi="Times New Roman" w:cs="Times New Roman"/>
          <w:sz w:val="32"/>
          <w:szCs w:val="32"/>
        </w:rPr>
        <w:t>в</w:t>
      </w:r>
      <w:r w:rsidRPr="00A50605">
        <w:rPr>
          <w:rFonts w:ascii="Times New Roman" w:hAnsi="Times New Roman" w:cs="Times New Roman"/>
          <w:sz w:val="32"/>
          <w:szCs w:val="32"/>
        </w:rPr>
        <w:t>тономию регионам на договорной основе или по итогам рефере</w:t>
      </w:r>
      <w:r w:rsidRPr="00A50605">
        <w:rPr>
          <w:rFonts w:ascii="Times New Roman" w:hAnsi="Times New Roman" w:cs="Times New Roman"/>
          <w:sz w:val="32"/>
          <w:szCs w:val="32"/>
        </w:rPr>
        <w:t>н</w:t>
      </w:r>
      <w:r w:rsidRPr="00A50605">
        <w:rPr>
          <w:rFonts w:ascii="Times New Roman" w:hAnsi="Times New Roman" w:cs="Times New Roman"/>
          <w:sz w:val="32"/>
          <w:szCs w:val="32"/>
        </w:rPr>
        <w:t>думов. В качестве типичных примеров называют Великобрит</w:t>
      </w:r>
      <w:r w:rsidRPr="00A50605">
        <w:rPr>
          <w:rFonts w:ascii="Times New Roman" w:hAnsi="Times New Roman" w:cs="Times New Roman"/>
          <w:sz w:val="32"/>
          <w:szCs w:val="32"/>
        </w:rPr>
        <w:t>а</w:t>
      </w:r>
      <w:r w:rsidRPr="00A50605">
        <w:rPr>
          <w:rFonts w:ascii="Times New Roman" w:hAnsi="Times New Roman" w:cs="Times New Roman"/>
          <w:sz w:val="32"/>
          <w:szCs w:val="32"/>
        </w:rPr>
        <w:t>нию (систему «деволюции»), Италию и Испанию («государство автономий»). Большинство авторов считают данную форму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ходной от унитарного к федеративному государству. Но все чаще звучат мнения о фактическом федерализме Великобритании, И</w:t>
      </w:r>
      <w:r w:rsidRPr="00A50605">
        <w:rPr>
          <w:rFonts w:ascii="Times New Roman" w:hAnsi="Times New Roman" w:cs="Times New Roman"/>
          <w:sz w:val="32"/>
          <w:szCs w:val="32"/>
        </w:rPr>
        <w:t>с</w:t>
      </w:r>
      <w:r w:rsidRPr="00A50605">
        <w:rPr>
          <w:rFonts w:ascii="Times New Roman" w:hAnsi="Times New Roman" w:cs="Times New Roman"/>
          <w:sz w:val="32"/>
          <w:szCs w:val="32"/>
        </w:rPr>
        <w:t>пании, Южно-Африканской Республики. Конституционная авт</w:t>
      </w:r>
      <w:r w:rsidRPr="00A50605">
        <w:rPr>
          <w:rFonts w:ascii="Times New Roman" w:hAnsi="Times New Roman" w:cs="Times New Roman"/>
          <w:sz w:val="32"/>
          <w:szCs w:val="32"/>
        </w:rPr>
        <w:t>о</w:t>
      </w:r>
      <w:r w:rsidRPr="00A50605">
        <w:rPr>
          <w:rFonts w:ascii="Times New Roman" w:hAnsi="Times New Roman" w:cs="Times New Roman"/>
          <w:sz w:val="32"/>
          <w:szCs w:val="32"/>
        </w:rPr>
        <w:t>номия по степени самостоятельности бывает государственной или административной; по основаниям – этнической либо терр</w:t>
      </w:r>
      <w:r w:rsidRPr="00A50605">
        <w:rPr>
          <w:rFonts w:ascii="Times New Roman" w:hAnsi="Times New Roman" w:cs="Times New Roman"/>
          <w:sz w:val="32"/>
          <w:szCs w:val="32"/>
        </w:rPr>
        <w:t>и</w:t>
      </w:r>
      <w:r w:rsidRPr="00A50605">
        <w:rPr>
          <w:rFonts w:ascii="Times New Roman" w:hAnsi="Times New Roman" w:cs="Times New Roman"/>
          <w:sz w:val="32"/>
          <w:szCs w:val="32"/>
        </w:rPr>
        <w:t>ториальной; примеры: Гренландия и Фаре</w:t>
      </w:r>
      <w:r w:rsidRPr="00A50605">
        <w:rPr>
          <w:rFonts w:ascii="Times New Roman" w:hAnsi="Times New Roman" w:cs="Times New Roman"/>
          <w:sz w:val="32"/>
          <w:szCs w:val="32"/>
        </w:rPr>
        <w:t>р</w:t>
      </w:r>
      <w:r w:rsidRPr="00A50605">
        <w:rPr>
          <w:rFonts w:ascii="Times New Roman" w:hAnsi="Times New Roman" w:cs="Times New Roman"/>
          <w:sz w:val="32"/>
          <w:szCs w:val="32"/>
        </w:rPr>
        <w:t>ские острова в составе Дании; Аландские острова в составе Финляндии; префектуры Японии; провинции Нидерландов.</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i/>
          <w:sz w:val="32"/>
          <w:szCs w:val="32"/>
        </w:rPr>
        <w:t xml:space="preserve">Федерализм </w:t>
      </w:r>
      <w:r w:rsidRPr="00A50605">
        <w:rPr>
          <w:rFonts w:ascii="Times New Roman" w:hAnsi="Times New Roman" w:cs="Times New Roman"/>
          <w:sz w:val="32"/>
          <w:szCs w:val="32"/>
        </w:rPr>
        <w:t>как способ политической самоорганизации 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странства общества обеспечивает распределение власти, влияния и институционально оформляет отношения между объединени</w:t>
      </w:r>
      <w:r w:rsidRPr="00A50605">
        <w:rPr>
          <w:rFonts w:ascii="Times New Roman" w:hAnsi="Times New Roman" w:cs="Times New Roman"/>
          <w:sz w:val="32"/>
          <w:szCs w:val="32"/>
        </w:rPr>
        <w:t>я</w:t>
      </w:r>
      <w:r w:rsidRPr="00A50605">
        <w:rPr>
          <w:rFonts w:ascii="Times New Roman" w:hAnsi="Times New Roman" w:cs="Times New Roman"/>
          <w:sz w:val="32"/>
          <w:szCs w:val="32"/>
        </w:rPr>
        <w:t>ми людей. Федерализм включает в себя тип отношений между индивидами и политическими структурами; политическую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туру; формы государственного устройства. Д. Элазар подчерк</w:t>
      </w:r>
      <w:r w:rsidRPr="00A50605">
        <w:rPr>
          <w:rFonts w:ascii="Times New Roman" w:hAnsi="Times New Roman" w:cs="Times New Roman"/>
          <w:sz w:val="32"/>
          <w:szCs w:val="32"/>
        </w:rPr>
        <w:t>и</w:t>
      </w:r>
      <w:r w:rsidRPr="00A50605">
        <w:rPr>
          <w:rFonts w:ascii="Times New Roman" w:hAnsi="Times New Roman" w:cs="Times New Roman"/>
          <w:sz w:val="32"/>
          <w:szCs w:val="32"/>
        </w:rPr>
        <w:t>вал: институциональные формы федерализма «призваны найти пути, позволяющие обеспечить сочетание единства управления политией в целом с достаточным уровнем самоуправления ее ч</w:t>
      </w:r>
      <w:r w:rsidRPr="00A50605">
        <w:rPr>
          <w:rFonts w:ascii="Times New Roman" w:hAnsi="Times New Roman" w:cs="Times New Roman"/>
          <w:sz w:val="32"/>
          <w:szCs w:val="32"/>
        </w:rPr>
        <w:t>а</w:t>
      </w:r>
      <w:r w:rsidRPr="00A50605">
        <w:rPr>
          <w:rFonts w:ascii="Times New Roman" w:hAnsi="Times New Roman" w:cs="Times New Roman"/>
          <w:sz w:val="32"/>
          <w:szCs w:val="32"/>
        </w:rPr>
        <w:t>стей и / или добиться создания системы соучастия во власти с тем, чтобы способствовать демократическому самоуправлению всего государства 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бо его составляющих» [5,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106</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107].</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b/>
          <w:i/>
          <w:sz w:val="32"/>
          <w:szCs w:val="32"/>
        </w:rPr>
        <w:t>Федерация</w:t>
      </w:r>
      <w:r w:rsidRPr="00A50605">
        <w:rPr>
          <w:rFonts w:ascii="Times New Roman" w:hAnsi="Times New Roman" w:cs="Times New Roman"/>
          <w:sz w:val="32"/>
          <w:szCs w:val="32"/>
        </w:rPr>
        <w:t xml:space="preserve"> (от лат. </w:t>
      </w:r>
      <w:r w:rsidRPr="00A50605">
        <w:rPr>
          <w:rFonts w:ascii="Times New Roman" w:hAnsi="Times New Roman" w:cs="Times New Roman"/>
          <w:i/>
          <w:sz w:val="32"/>
          <w:szCs w:val="32"/>
          <w:lang w:val="en-US"/>
        </w:rPr>
        <w:t>federatio</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союз, объединение) –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ство с двухуровневым управлением. Население всех составля</w:t>
      </w:r>
      <w:r w:rsidRPr="00A50605">
        <w:rPr>
          <w:rFonts w:ascii="Times New Roman" w:hAnsi="Times New Roman" w:cs="Times New Roman"/>
          <w:sz w:val="32"/>
          <w:szCs w:val="32"/>
        </w:rPr>
        <w:t>ю</w:t>
      </w:r>
      <w:r w:rsidRPr="00A50605">
        <w:rPr>
          <w:rFonts w:ascii="Times New Roman" w:hAnsi="Times New Roman" w:cs="Times New Roman"/>
          <w:sz w:val="32"/>
          <w:szCs w:val="32"/>
        </w:rPr>
        <w:t>щих федерацию единиц делегирует полномочия центральному правительству, которое имеет верховную власть в области обор</w:t>
      </w:r>
      <w:r w:rsidRPr="00A50605">
        <w:rPr>
          <w:rFonts w:ascii="Times New Roman" w:hAnsi="Times New Roman" w:cs="Times New Roman"/>
          <w:sz w:val="32"/>
          <w:szCs w:val="32"/>
        </w:rPr>
        <w:t>о</w:t>
      </w:r>
      <w:r w:rsidRPr="00A50605">
        <w:rPr>
          <w:rFonts w:ascii="Times New Roman" w:hAnsi="Times New Roman" w:cs="Times New Roman"/>
          <w:sz w:val="32"/>
          <w:szCs w:val="32"/>
        </w:rPr>
        <w:t>ны, безопасности, валютного и таможенного регулирования. С</w:t>
      </w:r>
      <w:r w:rsidRPr="00A50605">
        <w:rPr>
          <w:rFonts w:ascii="Times New Roman" w:hAnsi="Times New Roman" w:cs="Times New Roman"/>
          <w:sz w:val="32"/>
          <w:szCs w:val="32"/>
        </w:rPr>
        <w:t>о</w:t>
      </w:r>
      <w:r w:rsidRPr="00A50605">
        <w:rPr>
          <w:rFonts w:ascii="Times New Roman" w:hAnsi="Times New Roman" w:cs="Times New Roman"/>
          <w:sz w:val="32"/>
          <w:szCs w:val="32"/>
        </w:rPr>
        <w:t>ставляющие страну регионы получают право на соучастие в о</w:t>
      </w:r>
      <w:r w:rsidRPr="00A50605">
        <w:rPr>
          <w:rFonts w:ascii="Times New Roman" w:hAnsi="Times New Roman" w:cs="Times New Roman"/>
          <w:sz w:val="32"/>
          <w:szCs w:val="32"/>
        </w:rPr>
        <w:t>б</w:t>
      </w:r>
      <w:r w:rsidRPr="00A50605">
        <w:rPr>
          <w:rFonts w:ascii="Times New Roman" w:hAnsi="Times New Roman" w:cs="Times New Roman"/>
          <w:sz w:val="32"/>
          <w:szCs w:val="32"/>
        </w:rPr>
        <w:t>щем конституционном управлении страной, а также на сам</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управление. Для роспуска федерации требуется согласие всех или большинства ее единиц. Базовые признаки федерации: 1) дву</w:t>
      </w:r>
      <w:r w:rsidRPr="00A50605">
        <w:rPr>
          <w:rFonts w:ascii="Times New Roman" w:hAnsi="Times New Roman" w:cs="Times New Roman"/>
          <w:sz w:val="32"/>
          <w:szCs w:val="32"/>
        </w:rPr>
        <w:t>х</w:t>
      </w:r>
      <w:r w:rsidRPr="00A50605">
        <w:rPr>
          <w:rFonts w:ascii="Times New Roman" w:hAnsi="Times New Roman" w:cs="Times New Roman"/>
          <w:sz w:val="32"/>
          <w:szCs w:val="32"/>
        </w:rPr>
        <w:t>уровневая территориальная структура системы государственного управления; 2) конституционное разграничение полномочий и предметов ведения федерального правительства и субъектов ф</w:t>
      </w:r>
      <w:r w:rsidRPr="00A50605">
        <w:rPr>
          <w:rFonts w:ascii="Times New Roman" w:hAnsi="Times New Roman" w:cs="Times New Roman"/>
          <w:sz w:val="32"/>
          <w:szCs w:val="32"/>
        </w:rPr>
        <w:t>е</w:t>
      </w:r>
      <w:r w:rsidRPr="00A50605">
        <w:rPr>
          <w:rFonts w:ascii="Times New Roman" w:hAnsi="Times New Roman" w:cs="Times New Roman"/>
          <w:sz w:val="32"/>
          <w:szCs w:val="32"/>
        </w:rPr>
        <w:t>дерации таким образом, что полномочия центра обеспечивают государственное единство; 3) верховенство федеральной конст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туции; 4) гарантированная самостоятельность федерального и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гионального уровней управления в пределах их конституционной компетенции. Итак, федерация являет собой устойчивое равнов</w:t>
      </w:r>
      <w:r w:rsidRPr="00A50605">
        <w:rPr>
          <w:rFonts w:ascii="Times New Roman" w:hAnsi="Times New Roman" w:cs="Times New Roman"/>
          <w:sz w:val="32"/>
          <w:szCs w:val="32"/>
        </w:rPr>
        <w:t>е</w:t>
      </w:r>
      <w:r w:rsidRPr="00A50605">
        <w:rPr>
          <w:rFonts w:ascii="Times New Roman" w:hAnsi="Times New Roman" w:cs="Times New Roman"/>
          <w:sz w:val="32"/>
          <w:szCs w:val="32"/>
        </w:rPr>
        <w:t>сие противоположных начал: централизма и децентрализма,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единства страны и автономии регионов.</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Из базовых признаков федерации следуют признаки инстр</w:t>
      </w:r>
      <w:r w:rsidRPr="00A50605">
        <w:rPr>
          <w:rFonts w:ascii="Times New Roman" w:hAnsi="Times New Roman" w:cs="Times New Roman"/>
          <w:sz w:val="32"/>
          <w:szCs w:val="32"/>
        </w:rPr>
        <w:t>у</w:t>
      </w:r>
      <w:r w:rsidRPr="00A50605">
        <w:rPr>
          <w:rFonts w:ascii="Times New Roman" w:hAnsi="Times New Roman" w:cs="Times New Roman"/>
          <w:sz w:val="32"/>
          <w:szCs w:val="32"/>
        </w:rPr>
        <w:t>ментальные: 1) представительство региональных интересов на федеральном уровне власти в форме второй палаты общегосуда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ственного парламента, иногда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квотного формирования органов исполнительной и судебной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2) роль Конституционного суда как арбитра в противоречиях уровней и институтов власти; 3) двухканальная налоговая система; 4) единая валютная, там</w:t>
      </w:r>
      <w:r w:rsidRPr="00A50605">
        <w:rPr>
          <w:rFonts w:ascii="Times New Roman" w:hAnsi="Times New Roman" w:cs="Times New Roman"/>
          <w:sz w:val="32"/>
          <w:szCs w:val="32"/>
        </w:rPr>
        <w:t>о</w:t>
      </w:r>
      <w:r w:rsidRPr="00A50605">
        <w:rPr>
          <w:rFonts w:ascii="Times New Roman" w:hAnsi="Times New Roman" w:cs="Times New Roman"/>
          <w:sz w:val="32"/>
          <w:szCs w:val="32"/>
        </w:rPr>
        <w:t>женная, оборонная политика; 5) неправомочность односторонн</w:t>
      </w:r>
      <w:r w:rsidRPr="00A50605">
        <w:rPr>
          <w:rFonts w:ascii="Times New Roman" w:hAnsi="Times New Roman" w:cs="Times New Roman"/>
          <w:sz w:val="32"/>
          <w:szCs w:val="32"/>
        </w:rPr>
        <w:t>е</w:t>
      </w:r>
      <w:r w:rsidRPr="00A50605">
        <w:rPr>
          <w:rFonts w:ascii="Times New Roman" w:hAnsi="Times New Roman" w:cs="Times New Roman"/>
          <w:sz w:val="32"/>
          <w:szCs w:val="32"/>
        </w:rPr>
        <w:t>го выхода субъекта федерации из ее состава (сецессии); 6) ра</w:t>
      </w:r>
      <w:r w:rsidRPr="00A50605">
        <w:rPr>
          <w:rFonts w:ascii="Times New Roman" w:hAnsi="Times New Roman" w:cs="Times New Roman"/>
          <w:sz w:val="32"/>
          <w:szCs w:val="32"/>
        </w:rPr>
        <w:t>с</w:t>
      </w:r>
      <w:r w:rsidRPr="00A50605">
        <w:rPr>
          <w:rFonts w:ascii="Times New Roman" w:hAnsi="Times New Roman" w:cs="Times New Roman"/>
          <w:sz w:val="32"/>
          <w:szCs w:val="32"/>
        </w:rPr>
        <w:t>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ление полномочий между центром и субъектами федерации на основе союзной конституции, причем так, что федеральный уровень наделяется н</w:t>
      </w:r>
      <w:r w:rsidRPr="00A50605">
        <w:rPr>
          <w:rFonts w:ascii="Times New Roman" w:hAnsi="Times New Roman" w:cs="Times New Roman"/>
          <w:sz w:val="32"/>
          <w:szCs w:val="32"/>
        </w:rPr>
        <w:t>е</w:t>
      </w:r>
      <w:r w:rsidRPr="00A50605">
        <w:rPr>
          <w:rFonts w:ascii="Times New Roman" w:hAnsi="Times New Roman" w:cs="Times New Roman"/>
          <w:sz w:val="32"/>
          <w:szCs w:val="32"/>
        </w:rPr>
        <w:t>ограниченным внешним суверенитетом и частью внутреннего. Субъект федерации сохраняет только часть внутреннего суверенитета в рамках св</w:t>
      </w:r>
      <w:r w:rsidRPr="00A50605">
        <w:rPr>
          <w:rFonts w:ascii="Times New Roman" w:hAnsi="Times New Roman" w:cs="Times New Roman"/>
          <w:sz w:val="32"/>
          <w:szCs w:val="32"/>
        </w:rPr>
        <w:t>о</w:t>
      </w:r>
      <w:r w:rsidRPr="00A50605">
        <w:rPr>
          <w:rFonts w:ascii="Times New Roman" w:hAnsi="Times New Roman" w:cs="Times New Roman"/>
          <w:sz w:val="32"/>
          <w:szCs w:val="32"/>
        </w:rPr>
        <w:t>ей конституции и системы законодательства. Обычно исключительные предметы ведения федерации таковы: оборона, внешняя политика, денежное и в</w:t>
      </w:r>
      <w:r w:rsidRPr="00A50605">
        <w:rPr>
          <w:rFonts w:ascii="Times New Roman" w:hAnsi="Times New Roman" w:cs="Times New Roman"/>
          <w:sz w:val="32"/>
          <w:szCs w:val="32"/>
        </w:rPr>
        <w:t>а</w:t>
      </w:r>
      <w:r w:rsidRPr="00A50605">
        <w:rPr>
          <w:rFonts w:ascii="Times New Roman" w:hAnsi="Times New Roman" w:cs="Times New Roman"/>
          <w:sz w:val="32"/>
          <w:szCs w:val="32"/>
        </w:rPr>
        <w:t>лютное обращение, финансовое регулирование, федеральные налоги, обеспечение прав и свобод граждан. Исключительные предметы ведения субъектов федерации включают в себя мес</w:t>
      </w:r>
      <w:r w:rsidRPr="00A50605">
        <w:rPr>
          <w:rFonts w:ascii="Times New Roman" w:hAnsi="Times New Roman" w:cs="Times New Roman"/>
          <w:sz w:val="32"/>
          <w:szCs w:val="32"/>
        </w:rPr>
        <w:t>т</w:t>
      </w:r>
      <w:r w:rsidRPr="00A50605">
        <w:rPr>
          <w:rFonts w:ascii="Times New Roman" w:hAnsi="Times New Roman" w:cs="Times New Roman"/>
          <w:sz w:val="32"/>
          <w:szCs w:val="32"/>
        </w:rPr>
        <w:t>ные налоги, регулирование мелкого и среднего бизнеса, охрану правопорядка, муниципальное здравоохранение, культуры, ж</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лищно-коммунальное хозяйство. </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Отличия федерации от конфедерации и унитарного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выразил И. Дучачек. Федерация отличается от конфедер</w:t>
      </w:r>
      <w:r w:rsidRPr="00A50605">
        <w:rPr>
          <w:rFonts w:ascii="Times New Roman" w:hAnsi="Times New Roman" w:cs="Times New Roman"/>
          <w:sz w:val="32"/>
          <w:szCs w:val="32"/>
        </w:rPr>
        <w:t>а</w:t>
      </w:r>
      <w:r w:rsidRPr="00A50605">
        <w:rPr>
          <w:rFonts w:ascii="Times New Roman" w:hAnsi="Times New Roman" w:cs="Times New Roman"/>
          <w:sz w:val="32"/>
          <w:szCs w:val="32"/>
        </w:rPr>
        <w:t>тивного союза государств следующими признаками: 1) ее це</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тральные власти обладают исключительным контролем над внешней политикой и обороной страны; 2) существуют конст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туционные гарантии против сепаратизма и сецессии; 3)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центральных властей зависит от одобрения и материальных ресурсов регионов косвенно; 4) право принятия поправок к ко</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ституции принадлежит федеральным властям.</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Отличия федерации от унитарного государства, по И. Дуч</w:t>
      </w:r>
      <w:r w:rsidRPr="00A50605">
        <w:rPr>
          <w:rFonts w:ascii="Times New Roman" w:hAnsi="Times New Roman" w:cs="Times New Roman"/>
          <w:sz w:val="32"/>
          <w:szCs w:val="32"/>
        </w:rPr>
        <w:t>а</w:t>
      </w:r>
      <w:r w:rsidRPr="00A50605">
        <w:rPr>
          <w:rFonts w:ascii="Times New Roman" w:hAnsi="Times New Roman" w:cs="Times New Roman"/>
          <w:sz w:val="32"/>
          <w:szCs w:val="32"/>
        </w:rPr>
        <w:t>чеку, таковы: 1) составные части страны имеют гарантии терр</w:t>
      </w:r>
      <w:r w:rsidRPr="00A50605">
        <w:rPr>
          <w:rFonts w:ascii="Times New Roman" w:hAnsi="Times New Roman" w:cs="Times New Roman"/>
          <w:sz w:val="32"/>
          <w:szCs w:val="32"/>
        </w:rPr>
        <w:t>и</w:t>
      </w:r>
      <w:r w:rsidRPr="00A50605">
        <w:rPr>
          <w:rFonts w:ascii="Times New Roman" w:hAnsi="Times New Roman" w:cs="Times New Roman"/>
          <w:sz w:val="32"/>
          <w:szCs w:val="32"/>
        </w:rPr>
        <w:t>ториальной целостн</w:t>
      </w:r>
      <w:r w:rsidRPr="00A50605">
        <w:rPr>
          <w:rFonts w:ascii="Times New Roman" w:hAnsi="Times New Roman" w:cs="Times New Roman"/>
          <w:sz w:val="32"/>
          <w:szCs w:val="32"/>
        </w:rPr>
        <w:t>о</w:t>
      </w:r>
      <w:r w:rsidRPr="00A50605">
        <w:rPr>
          <w:rFonts w:ascii="Times New Roman" w:hAnsi="Times New Roman" w:cs="Times New Roman"/>
          <w:sz w:val="32"/>
          <w:szCs w:val="32"/>
        </w:rPr>
        <w:t>сти и нерушимости границ; 2) обеспечены гарантии равного представительства всех составных частей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дарства, невзирая на их потенциал, в одной из палат парламента и их участие в принятии общегосударственных решений; 3)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ствуют независимые судебные системы на общегосуда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ственном и региональном уровнях; 4) отсутствует общегосударственная судебная инстанция, имеющая право контроля над федеральной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тельной властью и исполнительной властью в регионах; 5) региональные власти сохраняют существенные полномочия, которые согласно федеральной конституции не отведены це</w:t>
      </w:r>
      <w:r w:rsidRPr="00A50605">
        <w:rPr>
          <w:rFonts w:ascii="Times New Roman" w:hAnsi="Times New Roman" w:cs="Times New Roman"/>
          <w:sz w:val="32"/>
          <w:szCs w:val="32"/>
        </w:rPr>
        <w:t>н</w:t>
      </w:r>
      <w:r w:rsidRPr="00A50605">
        <w:rPr>
          <w:rFonts w:ascii="Times New Roman" w:hAnsi="Times New Roman" w:cs="Times New Roman"/>
          <w:sz w:val="32"/>
          <w:szCs w:val="32"/>
        </w:rPr>
        <w:t>тральной власти; 6) разделение полномочий между центральн</w:t>
      </w:r>
      <w:r w:rsidRPr="00A50605">
        <w:rPr>
          <w:rFonts w:ascii="Times New Roman" w:hAnsi="Times New Roman" w:cs="Times New Roman"/>
          <w:sz w:val="32"/>
          <w:szCs w:val="32"/>
        </w:rPr>
        <w:t>ы</w:t>
      </w:r>
      <w:r w:rsidRPr="00A50605">
        <w:rPr>
          <w:rFonts w:ascii="Times New Roman" w:hAnsi="Times New Roman" w:cs="Times New Roman"/>
          <w:sz w:val="32"/>
          <w:szCs w:val="32"/>
        </w:rPr>
        <w:t>ми и региональными властями отчетливо.</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Критерии типологии федерализма многообразны: 1) теорет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модели федерализма; 2) юридические способы создания; 3) способы взаимоотношений между федерацией и ее субъект</w:t>
      </w:r>
      <w:r w:rsidRPr="00A50605">
        <w:rPr>
          <w:rFonts w:ascii="Times New Roman" w:hAnsi="Times New Roman" w:cs="Times New Roman"/>
          <w:sz w:val="32"/>
          <w:szCs w:val="32"/>
        </w:rPr>
        <w:t>а</w:t>
      </w:r>
      <w:r w:rsidRPr="00A50605">
        <w:rPr>
          <w:rFonts w:ascii="Times New Roman" w:hAnsi="Times New Roman" w:cs="Times New Roman"/>
          <w:sz w:val="32"/>
          <w:szCs w:val="32"/>
        </w:rPr>
        <w:t>ми; 4) способы распредел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ния и осуществления власти (степень централизованности / децентрализованности); 5) принцип стро</w:t>
      </w:r>
      <w:r w:rsidRPr="00A50605">
        <w:rPr>
          <w:rFonts w:ascii="Times New Roman" w:hAnsi="Times New Roman" w:cs="Times New Roman"/>
          <w:sz w:val="32"/>
          <w:szCs w:val="32"/>
        </w:rPr>
        <w:t>е</w:t>
      </w:r>
      <w:r w:rsidRPr="00A50605">
        <w:rPr>
          <w:rFonts w:ascii="Times New Roman" w:hAnsi="Times New Roman" w:cs="Times New Roman"/>
          <w:sz w:val="32"/>
          <w:szCs w:val="32"/>
        </w:rPr>
        <w:t>ния субъектов федерации; 6) статус субъектов федерации (их равноправие либо неравноправие); 7) институциональное стро</w:t>
      </w:r>
      <w:r w:rsidRPr="00A50605">
        <w:rPr>
          <w:rFonts w:ascii="Times New Roman" w:hAnsi="Times New Roman" w:cs="Times New Roman"/>
          <w:sz w:val="32"/>
          <w:szCs w:val="32"/>
        </w:rPr>
        <w:t>е</w:t>
      </w:r>
      <w:r w:rsidRPr="00A50605">
        <w:rPr>
          <w:rFonts w:ascii="Times New Roman" w:hAnsi="Times New Roman" w:cs="Times New Roman"/>
          <w:sz w:val="32"/>
          <w:szCs w:val="32"/>
        </w:rPr>
        <w:t>ние системы общегосударственных и региональных органов вл</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сти; 8) по конституционному регулированию компетенции; 9) взаимозависимость политического режима и федерализма. </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Федерациями в современном мире являются такие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как: США, Канада, Мексика, Венесуэла, Бразилия, Арге</w:t>
      </w:r>
      <w:r w:rsidRPr="00A50605">
        <w:rPr>
          <w:rFonts w:ascii="Times New Roman" w:hAnsi="Times New Roman" w:cs="Times New Roman"/>
          <w:sz w:val="32"/>
          <w:szCs w:val="32"/>
        </w:rPr>
        <w:t>н</w:t>
      </w:r>
      <w:r w:rsidRPr="00A50605">
        <w:rPr>
          <w:rFonts w:ascii="Times New Roman" w:hAnsi="Times New Roman" w:cs="Times New Roman"/>
          <w:sz w:val="32"/>
          <w:szCs w:val="32"/>
        </w:rPr>
        <w:t>тина, Швейцария, Бельгия, Германия, Австрия, Россия, Пакистан, Индия, Объединенные Арабские Эмираты, Малайзия, Австралия, Эфиопия, Нигерия и другие. Некоторые государства (Ирак, С</w:t>
      </w:r>
      <w:r w:rsidRPr="00A50605">
        <w:rPr>
          <w:rFonts w:ascii="Times New Roman" w:hAnsi="Times New Roman" w:cs="Times New Roman"/>
          <w:sz w:val="32"/>
          <w:szCs w:val="32"/>
        </w:rPr>
        <w:t>у</w:t>
      </w:r>
      <w:r w:rsidRPr="00A50605">
        <w:rPr>
          <w:rFonts w:ascii="Times New Roman" w:hAnsi="Times New Roman" w:cs="Times New Roman"/>
          <w:sz w:val="32"/>
          <w:szCs w:val="32"/>
        </w:rPr>
        <w:t>дан, Мьянма) в силу политической нестабильности либо тотал</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тарного режима представляют собой номинальные (мнимые) ф</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дерации. </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b/>
          <w:i/>
          <w:sz w:val="32"/>
          <w:szCs w:val="32"/>
        </w:rPr>
        <w:t>Конфедерация</w:t>
      </w:r>
      <w:r w:rsidRPr="00A50605">
        <w:rPr>
          <w:rFonts w:ascii="Times New Roman" w:hAnsi="Times New Roman" w:cs="Times New Roman"/>
          <w:sz w:val="32"/>
          <w:szCs w:val="32"/>
        </w:rPr>
        <w:t xml:space="preserve"> – союз двух или нескольких государств, с</w:t>
      </w:r>
      <w:r w:rsidRPr="00A50605">
        <w:rPr>
          <w:rFonts w:ascii="Times New Roman" w:hAnsi="Times New Roman" w:cs="Times New Roman"/>
          <w:sz w:val="32"/>
          <w:szCs w:val="32"/>
        </w:rPr>
        <w:t>о</w:t>
      </w:r>
      <w:r w:rsidRPr="00A50605">
        <w:rPr>
          <w:rFonts w:ascii="Times New Roman" w:hAnsi="Times New Roman" w:cs="Times New Roman"/>
          <w:sz w:val="32"/>
          <w:szCs w:val="32"/>
        </w:rPr>
        <w:t>храняющих полный суверенитет и право одностороннего выхода из союза. Принцип распределения политических полномочий между надгосударственным (союзным) и национальным уровн</w:t>
      </w:r>
      <w:r w:rsidRPr="00A50605">
        <w:rPr>
          <w:rFonts w:ascii="Times New Roman" w:hAnsi="Times New Roman" w:cs="Times New Roman"/>
          <w:sz w:val="32"/>
          <w:szCs w:val="32"/>
        </w:rPr>
        <w:t>я</w:t>
      </w:r>
      <w:r w:rsidRPr="00A50605">
        <w:rPr>
          <w:rFonts w:ascii="Times New Roman" w:hAnsi="Times New Roman" w:cs="Times New Roman"/>
          <w:sz w:val="32"/>
          <w:szCs w:val="32"/>
        </w:rPr>
        <w:t>ми власти противоположен федеративному. Основные и важне</w:t>
      </w:r>
      <w:r w:rsidRPr="00A50605">
        <w:rPr>
          <w:rFonts w:ascii="Times New Roman" w:hAnsi="Times New Roman" w:cs="Times New Roman"/>
          <w:sz w:val="32"/>
          <w:szCs w:val="32"/>
        </w:rPr>
        <w:t>й</w:t>
      </w:r>
      <w:r w:rsidRPr="00A50605">
        <w:rPr>
          <w:rFonts w:ascii="Times New Roman" w:hAnsi="Times New Roman" w:cs="Times New Roman"/>
          <w:sz w:val="32"/>
          <w:szCs w:val="32"/>
        </w:rPr>
        <w:t>шие полномочия сохранены за государствами-участниками. В в</w:t>
      </w:r>
      <w:r w:rsidRPr="00A50605">
        <w:rPr>
          <w:rFonts w:ascii="Times New Roman" w:hAnsi="Times New Roman" w:cs="Times New Roman"/>
          <w:sz w:val="32"/>
          <w:szCs w:val="32"/>
        </w:rPr>
        <w:t>е</w:t>
      </w:r>
      <w:r w:rsidRPr="00A50605">
        <w:rPr>
          <w:rFonts w:ascii="Times New Roman" w:hAnsi="Times New Roman" w:cs="Times New Roman"/>
          <w:sz w:val="32"/>
          <w:szCs w:val="32"/>
        </w:rPr>
        <w:t>дении конфедеративного союза отведена меньшая часть полн</w:t>
      </w:r>
      <w:r w:rsidRPr="00A50605">
        <w:rPr>
          <w:rFonts w:ascii="Times New Roman" w:hAnsi="Times New Roman" w:cs="Times New Roman"/>
          <w:sz w:val="32"/>
          <w:szCs w:val="32"/>
        </w:rPr>
        <w:t>о</w:t>
      </w:r>
      <w:r w:rsidRPr="00A50605">
        <w:rPr>
          <w:rFonts w:ascii="Times New Roman" w:hAnsi="Times New Roman" w:cs="Times New Roman"/>
          <w:sz w:val="32"/>
          <w:szCs w:val="32"/>
        </w:rPr>
        <w:t>мочий, чаще всего – внешнеполитических (оборона, междун</w:t>
      </w:r>
      <w:r w:rsidRPr="00A50605">
        <w:rPr>
          <w:rFonts w:ascii="Times New Roman" w:hAnsi="Times New Roman" w:cs="Times New Roman"/>
          <w:sz w:val="32"/>
          <w:szCs w:val="32"/>
        </w:rPr>
        <w:t>а</w:t>
      </w:r>
      <w:r w:rsidRPr="00A50605">
        <w:rPr>
          <w:rFonts w:ascii="Times New Roman" w:hAnsi="Times New Roman" w:cs="Times New Roman"/>
          <w:sz w:val="32"/>
          <w:szCs w:val="32"/>
        </w:rPr>
        <w:t>родные отношения, валютное регулирование, образовательное и культурное пространство). Каждый участник конфедерации с</w:t>
      </w:r>
      <w:r w:rsidRPr="00A50605">
        <w:rPr>
          <w:rFonts w:ascii="Times New Roman" w:hAnsi="Times New Roman" w:cs="Times New Roman"/>
          <w:sz w:val="32"/>
          <w:szCs w:val="32"/>
        </w:rPr>
        <w:t>о</w:t>
      </w:r>
      <w:r w:rsidRPr="00A50605">
        <w:rPr>
          <w:rFonts w:ascii="Times New Roman" w:hAnsi="Times New Roman" w:cs="Times New Roman"/>
          <w:sz w:val="32"/>
          <w:szCs w:val="32"/>
        </w:rPr>
        <w:t>храняет статус субъекта международного права, имеет самосто</w:t>
      </w:r>
      <w:r w:rsidRPr="00A50605">
        <w:rPr>
          <w:rFonts w:ascii="Times New Roman" w:hAnsi="Times New Roman" w:cs="Times New Roman"/>
          <w:sz w:val="32"/>
          <w:szCs w:val="32"/>
        </w:rPr>
        <w:t>я</w:t>
      </w:r>
      <w:r w:rsidRPr="00A50605">
        <w:rPr>
          <w:rFonts w:ascii="Times New Roman" w:hAnsi="Times New Roman" w:cs="Times New Roman"/>
          <w:sz w:val="32"/>
          <w:szCs w:val="32"/>
        </w:rPr>
        <w:t>тельную правовую и политическую систему. Решения органов конфедерации не имеют высшей юридической силы для насел</w:t>
      </w:r>
      <w:r w:rsidRPr="00A50605">
        <w:rPr>
          <w:rFonts w:ascii="Times New Roman" w:hAnsi="Times New Roman" w:cs="Times New Roman"/>
          <w:sz w:val="32"/>
          <w:szCs w:val="32"/>
        </w:rPr>
        <w:t>е</w:t>
      </w:r>
      <w:r w:rsidRPr="00A50605">
        <w:rPr>
          <w:rFonts w:ascii="Times New Roman" w:hAnsi="Times New Roman" w:cs="Times New Roman"/>
          <w:sz w:val="32"/>
          <w:szCs w:val="32"/>
        </w:rPr>
        <w:t>ния, так как должны проходить утверждение в нормативных а</w:t>
      </w:r>
      <w:r w:rsidRPr="00A50605">
        <w:rPr>
          <w:rFonts w:ascii="Times New Roman" w:hAnsi="Times New Roman" w:cs="Times New Roman"/>
          <w:sz w:val="32"/>
          <w:szCs w:val="32"/>
        </w:rPr>
        <w:t>к</w:t>
      </w:r>
      <w:r w:rsidRPr="00A50605">
        <w:rPr>
          <w:rFonts w:ascii="Times New Roman" w:hAnsi="Times New Roman" w:cs="Times New Roman"/>
          <w:sz w:val="32"/>
          <w:szCs w:val="32"/>
        </w:rPr>
        <w:t>тах стран – членов союза. Названные черты объясняют шаткость конфедераций. Распались Государственное Сообщество Сербия и Черн</w:t>
      </w:r>
      <w:r w:rsidRPr="00A50605">
        <w:rPr>
          <w:rFonts w:ascii="Times New Roman" w:hAnsi="Times New Roman" w:cs="Times New Roman"/>
          <w:sz w:val="32"/>
          <w:szCs w:val="32"/>
        </w:rPr>
        <w:t>о</w:t>
      </w:r>
      <w:r w:rsidRPr="00A50605">
        <w:rPr>
          <w:rFonts w:ascii="Times New Roman" w:hAnsi="Times New Roman" w:cs="Times New Roman"/>
          <w:sz w:val="32"/>
          <w:szCs w:val="32"/>
        </w:rPr>
        <w:t>гория, Объединенная Арабская Республика, Сенегамбия. США и Швейцария, напротив, стали федерациями. В совреме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ном мире конфедеративные признаки проявляются в Европе</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ском союзе, Боснии и Герцеговине. </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Вопреки традиционному разграничительному подходу, в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временной науке подчеркивается роль непрерывности (контину</w:t>
      </w:r>
      <w:r w:rsidRPr="00A50605">
        <w:rPr>
          <w:rFonts w:ascii="Times New Roman" w:hAnsi="Times New Roman" w:cs="Times New Roman"/>
          <w:sz w:val="32"/>
          <w:szCs w:val="32"/>
        </w:rPr>
        <w:t>и</w:t>
      </w:r>
      <w:r w:rsidRPr="00A50605">
        <w:rPr>
          <w:rFonts w:ascii="Times New Roman" w:hAnsi="Times New Roman" w:cs="Times New Roman"/>
          <w:sz w:val="32"/>
          <w:szCs w:val="32"/>
        </w:rPr>
        <w:t>тета) политико-территориальных систем, многообразия перехо</w:t>
      </w:r>
      <w:r w:rsidRPr="00A50605">
        <w:rPr>
          <w:rFonts w:ascii="Times New Roman" w:hAnsi="Times New Roman" w:cs="Times New Roman"/>
          <w:sz w:val="32"/>
          <w:szCs w:val="32"/>
        </w:rPr>
        <w:t>д</w:t>
      </w:r>
      <w:r w:rsidRPr="00A50605">
        <w:rPr>
          <w:rFonts w:ascii="Times New Roman" w:hAnsi="Times New Roman" w:cs="Times New Roman"/>
          <w:sz w:val="32"/>
          <w:szCs w:val="32"/>
        </w:rPr>
        <w:t>ных форм государственн</w:t>
      </w:r>
      <w:r w:rsidRPr="00A50605">
        <w:rPr>
          <w:rFonts w:ascii="Times New Roman" w:hAnsi="Times New Roman" w:cs="Times New Roman"/>
          <w:sz w:val="32"/>
          <w:szCs w:val="32"/>
        </w:rPr>
        <w:t>о</w:t>
      </w:r>
      <w:r w:rsidRPr="00A50605">
        <w:rPr>
          <w:rFonts w:ascii="Times New Roman" w:hAnsi="Times New Roman" w:cs="Times New Roman"/>
          <w:sz w:val="32"/>
          <w:szCs w:val="32"/>
        </w:rPr>
        <w:t>го устройства.</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Формы государственного устройства не всегда органически связаны с демократией. Федерализация ведет к децентрализации функций управления, это приводит к противоречию: унитариз</w:t>
      </w:r>
      <w:r w:rsidRPr="00A50605">
        <w:rPr>
          <w:rFonts w:ascii="Times New Roman" w:hAnsi="Times New Roman" w:cs="Times New Roman"/>
          <w:sz w:val="32"/>
          <w:szCs w:val="32"/>
        </w:rPr>
        <w:t>а</w:t>
      </w:r>
      <w:r w:rsidRPr="00A50605">
        <w:rPr>
          <w:rFonts w:ascii="Times New Roman" w:hAnsi="Times New Roman" w:cs="Times New Roman"/>
          <w:sz w:val="32"/>
          <w:szCs w:val="32"/>
        </w:rPr>
        <w:t>ция обеспечивает лучшую координацию и более простой порядок принятия решений, но грозит пер</w:t>
      </w:r>
      <w:r w:rsidRPr="00A50605">
        <w:rPr>
          <w:rFonts w:ascii="Times New Roman" w:hAnsi="Times New Roman" w:cs="Times New Roman"/>
          <w:sz w:val="32"/>
          <w:szCs w:val="32"/>
        </w:rPr>
        <w:t>е</w:t>
      </w:r>
      <w:r w:rsidRPr="00A50605">
        <w:rPr>
          <w:rFonts w:ascii="Times New Roman" w:hAnsi="Times New Roman" w:cs="Times New Roman"/>
          <w:sz w:val="32"/>
          <w:szCs w:val="32"/>
        </w:rPr>
        <w:t>грузкой центральной власти. И напротив, федерализация распределяет полномочия более равн</w:t>
      </w:r>
      <w:r w:rsidRPr="00A50605">
        <w:rPr>
          <w:rFonts w:ascii="Times New Roman" w:hAnsi="Times New Roman" w:cs="Times New Roman"/>
          <w:sz w:val="32"/>
          <w:szCs w:val="32"/>
        </w:rPr>
        <w:t>о</w:t>
      </w:r>
      <w:r w:rsidRPr="00A50605">
        <w:rPr>
          <w:rFonts w:ascii="Times New Roman" w:hAnsi="Times New Roman" w:cs="Times New Roman"/>
          <w:sz w:val="32"/>
          <w:szCs w:val="32"/>
        </w:rPr>
        <w:t>мерно, но создает риск рассогласования целей и приоритетов управления. Нужно не только перераспределить власть «сверху вниз», но и специализировать функции с учетом оптимальных возможностей каждого уровня общества и его интересов.</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Для политической социологии недопустимо сводить сравн</w:t>
      </w:r>
      <w:r w:rsidRPr="00A50605">
        <w:rPr>
          <w:rFonts w:ascii="Times New Roman" w:hAnsi="Times New Roman" w:cs="Times New Roman"/>
          <w:sz w:val="32"/>
          <w:szCs w:val="32"/>
        </w:rPr>
        <w:t>е</w:t>
      </w:r>
      <w:r w:rsidRPr="00A50605">
        <w:rPr>
          <w:rFonts w:ascii="Times New Roman" w:hAnsi="Times New Roman" w:cs="Times New Roman"/>
          <w:sz w:val="32"/>
          <w:szCs w:val="32"/>
        </w:rPr>
        <w:t>ние форм государственного устройства только к эффективности власти. Не менее важны социальные и политические аспекты в</w:t>
      </w:r>
      <w:r w:rsidRPr="00A50605">
        <w:rPr>
          <w:rFonts w:ascii="Times New Roman" w:hAnsi="Times New Roman" w:cs="Times New Roman"/>
          <w:sz w:val="32"/>
          <w:szCs w:val="32"/>
        </w:rPr>
        <w:t>ы</w:t>
      </w:r>
      <w:r w:rsidRPr="00A50605">
        <w:rPr>
          <w:rFonts w:ascii="Times New Roman" w:hAnsi="Times New Roman" w:cs="Times New Roman"/>
          <w:sz w:val="32"/>
          <w:szCs w:val="32"/>
        </w:rPr>
        <w:t>бора государственного устройства. Принципиально значимо, что граждане и их территориальные сообщества в федерации сокр</w:t>
      </w:r>
      <w:r w:rsidRPr="00A50605">
        <w:rPr>
          <w:rFonts w:ascii="Times New Roman" w:hAnsi="Times New Roman" w:cs="Times New Roman"/>
          <w:sz w:val="32"/>
          <w:szCs w:val="32"/>
        </w:rPr>
        <w:t>а</w:t>
      </w:r>
      <w:r w:rsidRPr="00A50605">
        <w:rPr>
          <w:rFonts w:ascii="Times New Roman" w:hAnsi="Times New Roman" w:cs="Times New Roman"/>
          <w:sz w:val="32"/>
          <w:szCs w:val="32"/>
        </w:rPr>
        <w:t>щают дистанцию от государственных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Федерализм не гарантирует от опасности сепаратизма и неэффективного упра</w:t>
      </w:r>
      <w:r w:rsidRPr="00A50605">
        <w:rPr>
          <w:rFonts w:ascii="Times New Roman" w:hAnsi="Times New Roman" w:cs="Times New Roman"/>
          <w:sz w:val="32"/>
          <w:szCs w:val="32"/>
        </w:rPr>
        <w:t>в</w:t>
      </w:r>
      <w:r w:rsidRPr="00A50605">
        <w:rPr>
          <w:rFonts w:ascii="Times New Roman" w:hAnsi="Times New Roman" w:cs="Times New Roman"/>
          <w:sz w:val="32"/>
          <w:szCs w:val="32"/>
        </w:rPr>
        <w:t>ления, а требует более последовательных и решительных мер противодействия данным угрозам, чем при унитарной системе.</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условиях глобализации идут коренные трансформации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ударства. Национальный суверенитет перестает быть неоспор</w:t>
      </w:r>
      <w:r w:rsidRPr="00A50605">
        <w:rPr>
          <w:rFonts w:ascii="Times New Roman" w:hAnsi="Times New Roman" w:cs="Times New Roman"/>
          <w:sz w:val="32"/>
          <w:szCs w:val="32"/>
        </w:rPr>
        <w:t>и</w:t>
      </w:r>
      <w:r w:rsidRPr="00A50605">
        <w:rPr>
          <w:rFonts w:ascii="Times New Roman" w:hAnsi="Times New Roman" w:cs="Times New Roman"/>
          <w:sz w:val="32"/>
          <w:szCs w:val="32"/>
        </w:rPr>
        <w:t>мым. Государство делится ролью субъекта международных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ношений с транснациональными структурами и внутригосуда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ственными регионами. «Государство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властитель постепенно уступает место государству </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 xml:space="preserve"> координатору, что тр</w:t>
      </w:r>
      <w:r w:rsidRPr="00A50605">
        <w:rPr>
          <w:rFonts w:ascii="Times New Roman" w:hAnsi="Times New Roman" w:cs="Times New Roman"/>
          <w:sz w:val="32"/>
          <w:szCs w:val="32"/>
        </w:rPr>
        <w:t>е</w:t>
      </w:r>
      <w:r w:rsidRPr="00A50605">
        <w:rPr>
          <w:rFonts w:ascii="Times New Roman" w:hAnsi="Times New Roman" w:cs="Times New Roman"/>
          <w:sz w:val="32"/>
          <w:szCs w:val="32"/>
        </w:rPr>
        <w:t>бует наличия полноценных гражданских институтов, самоуправления и орие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тации общества на демократические и либеральные ценности», – полагает А.Л. Цуканов [4,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181</w:t>
      </w:r>
      <w:r w:rsidRPr="00A50605">
        <w:rPr>
          <w:rFonts w:ascii="Times New Roman" w:eastAsia="Times New Roman" w:hAnsi="Times New Roman" w:cs="Times New Roman"/>
          <w:sz w:val="32"/>
          <w:szCs w:val="32"/>
        </w:rPr>
        <w:t>–</w:t>
      </w:r>
      <w:r w:rsidRPr="00A50605">
        <w:rPr>
          <w:rFonts w:ascii="Times New Roman" w:hAnsi="Times New Roman" w:cs="Times New Roman"/>
          <w:sz w:val="32"/>
          <w:szCs w:val="32"/>
        </w:rPr>
        <w:t>182]. Существует конфликт между федер</w:t>
      </w:r>
      <w:r w:rsidRPr="00A50605">
        <w:rPr>
          <w:rFonts w:ascii="Times New Roman" w:hAnsi="Times New Roman" w:cs="Times New Roman"/>
          <w:sz w:val="32"/>
          <w:szCs w:val="32"/>
        </w:rPr>
        <w:t>а</w:t>
      </w:r>
      <w:r w:rsidRPr="00A50605">
        <w:rPr>
          <w:rFonts w:ascii="Times New Roman" w:hAnsi="Times New Roman" w:cs="Times New Roman"/>
          <w:sz w:val="32"/>
          <w:szCs w:val="32"/>
        </w:rPr>
        <w:t>лизмом и глобализацией. Федерализм в условиях демократии стремится найти решение, при котором не было бы ни победителей, ни побежденных. Глобализация, напротив, уж</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сточает конкуренцию. </w:t>
      </w:r>
    </w:p>
    <w:p w:rsidR="00A50605" w:rsidRPr="00A50605" w:rsidRDefault="00A50605" w:rsidP="00A50605">
      <w:pPr>
        <w:shd w:val="clear" w:color="auto" w:fill="FFFFFF"/>
        <w:autoSpaceDE w:val="0"/>
        <w:autoSpaceDN w:val="0"/>
        <w:adjustRightInd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Стимулируя унификацию экономических, политических и правовых институтов, глобализация вызывает ответную реакцию защиты национальной независимости и этнокультурного своео</w:t>
      </w:r>
      <w:r w:rsidRPr="00A50605">
        <w:rPr>
          <w:rFonts w:ascii="Times New Roman" w:hAnsi="Times New Roman" w:cs="Times New Roman"/>
          <w:sz w:val="32"/>
          <w:szCs w:val="32"/>
        </w:rPr>
        <w:t>б</w:t>
      </w:r>
      <w:r w:rsidRPr="00A50605">
        <w:rPr>
          <w:rFonts w:ascii="Times New Roman" w:hAnsi="Times New Roman" w:cs="Times New Roman"/>
          <w:sz w:val="32"/>
          <w:szCs w:val="32"/>
        </w:rPr>
        <w:t xml:space="preserve">разия. </w:t>
      </w:r>
    </w:p>
    <w:p w:rsidR="00A50605" w:rsidRPr="00A50605" w:rsidRDefault="00A50605" w:rsidP="00A50605">
      <w:pPr>
        <w:spacing w:after="0" w:line="240" w:lineRule="auto"/>
        <w:jc w:val="both"/>
        <w:rPr>
          <w:rFonts w:ascii="Times New Roman" w:hAnsi="Times New Roman" w:cs="Times New Roman"/>
          <w:sz w:val="32"/>
          <w:szCs w:val="32"/>
        </w:rPr>
      </w:pPr>
    </w:p>
    <w:p w:rsidR="00A50605" w:rsidRPr="00A50605" w:rsidRDefault="00A50605" w:rsidP="00A50605">
      <w:pPr>
        <w:spacing w:after="0" w:line="240" w:lineRule="auto"/>
        <w:ind w:firstLine="567"/>
        <w:jc w:val="center"/>
        <w:rPr>
          <w:rFonts w:ascii="Times New Roman" w:eastAsia="Times New Roman" w:hAnsi="Times New Roman" w:cs="Times New Roman"/>
          <w:b/>
          <w:i/>
          <w:sz w:val="32"/>
          <w:szCs w:val="32"/>
        </w:rPr>
      </w:pPr>
      <w:r w:rsidRPr="00A50605">
        <w:rPr>
          <w:rFonts w:ascii="Times New Roman" w:eastAsia="Times New Roman" w:hAnsi="Times New Roman" w:cs="Times New Roman"/>
          <w:b/>
          <w:i/>
          <w:sz w:val="32"/>
          <w:szCs w:val="32"/>
        </w:rPr>
        <w:t>Контрольные вопросы и задания</w:t>
      </w:r>
    </w:p>
    <w:p w:rsidR="00A50605" w:rsidRPr="00A50605" w:rsidRDefault="00A50605" w:rsidP="00A50605">
      <w:pPr>
        <w:spacing w:after="0" w:line="240" w:lineRule="auto"/>
        <w:ind w:firstLine="567"/>
        <w:jc w:val="center"/>
        <w:rPr>
          <w:rFonts w:ascii="Times New Roman" w:eastAsia="Times New Roman" w:hAnsi="Times New Roman" w:cs="Times New Roman"/>
          <w:b/>
          <w:i/>
          <w:sz w:val="32"/>
          <w:szCs w:val="32"/>
        </w:rPr>
      </w:pP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Сравните технологии урегулирования отношений центра с суб</w:t>
      </w:r>
      <w:r w:rsidRPr="00A50605">
        <w:rPr>
          <w:sz w:val="32"/>
          <w:szCs w:val="32"/>
        </w:rPr>
        <w:t>ъ</w:t>
      </w:r>
      <w:r w:rsidRPr="00A50605">
        <w:rPr>
          <w:sz w:val="32"/>
          <w:szCs w:val="32"/>
        </w:rPr>
        <w:t>ектами федерации в различных странах.</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Каковы способы участия субъектов федерации в реш</w:t>
      </w:r>
      <w:r w:rsidRPr="00A50605">
        <w:rPr>
          <w:sz w:val="32"/>
          <w:szCs w:val="32"/>
        </w:rPr>
        <w:t>е</w:t>
      </w:r>
      <w:r w:rsidRPr="00A50605">
        <w:rPr>
          <w:sz w:val="32"/>
          <w:szCs w:val="32"/>
        </w:rPr>
        <w:t>нии общ</w:t>
      </w:r>
      <w:r w:rsidRPr="00A50605">
        <w:rPr>
          <w:sz w:val="32"/>
          <w:szCs w:val="32"/>
        </w:rPr>
        <w:t>е</w:t>
      </w:r>
      <w:r w:rsidRPr="00A50605">
        <w:rPr>
          <w:sz w:val="32"/>
          <w:szCs w:val="32"/>
        </w:rPr>
        <w:t>национальных вопросов?</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Проведите ролевую игру «Референдум о статусе Флан</w:t>
      </w:r>
      <w:r w:rsidRPr="00A50605">
        <w:rPr>
          <w:sz w:val="32"/>
          <w:szCs w:val="32"/>
        </w:rPr>
        <w:t>д</w:t>
      </w:r>
      <w:r w:rsidRPr="00A50605">
        <w:rPr>
          <w:sz w:val="32"/>
          <w:szCs w:val="32"/>
        </w:rPr>
        <w:t>рии в с</w:t>
      </w:r>
      <w:r w:rsidRPr="00A50605">
        <w:rPr>
          <w:sz w:val="32"/>
          <w:szCs w:val="32"/>
        </w:rPr>
        <w:t>о</w:t>
      </w:r>
      <w:r w:rsidRPr="00A50605">
        <w:rPr>
          <w:sz w:val="32"/>
          <w:szCs w:val="32"/>
        </w:rPr>
        <w:t>ставе Бельгии».</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lastRenderedPageBreak/>
        <w:t>Почему этнический вопрос решается в Бельгии, Канаде и Швейцарии по различным политическим технологиям регулир</w:t>
      </w:r>
      <w:r w:rsidRPr="00A50605">
        <w:rPr>
          <w:sz w:val="32"/>
          <w:szCs w:val="32"/>
        </w:rPr>
        <w:t>о</w:t>
      </w:r>
      <w:r w:rsidRPr="00A50605">
        <w:rPr>
          <w:sz w:val="32"/>
          <w:szCs w:val="32"/>
        </w:rPr>
        <w:t xml:space="preserve">вания? </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Составьте таблицу «Распределение полномочий и пре</w:t>
      </w:r>
      <w:r w:rsidRPr="00A50605">
        <w:rPr>
          <w:sz w:val="32"/>
          <w:szCs w:val="32"/>
        </w:rPr>
        <w:t>д</w:t>
      </w:r>
      <w:r w:rsidRPr="00A50605">
        <w:rPr>
          <w:sz w:val="32"/>
          <w:szCs w:val="32"/>
        </w:rPr>
        <w:t>метов в</w:t>
      </w:r>
      <w:r w:rsidRPr="00A50605">
        <w:rPr>
          <w:sz w:val="32"/>
          <w:szCs w:val="32"/>
        </w:rPr>
        <w:t>е</w:t>
      </w:r>
      <w:r w:rsidRPr="00A50605">
        <w:rPr>
          <w:sz w:val="32"/>
          <w:szCs w:val="32"/>
        </w:rPr>
        <w:t>дения между уровнями власти» на примере стран Запада и Востока.</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Сравните таблицы о федеративных государствах в уче</w:t>
      </w:r>
      <w:r w:rsidRPr="00A50605">
        <w:rPr>
          <w:sz w:val="32"/>
          <w:szCs w:val="32"/>
        </w:rPr>
        <w:t>б</w:t>
      </w:r>
      <w:r w:rsidRPr="00A50605">
        <w:rPr>
          <w:sz w:val="32"/>
          <w:szCs w:val="32"/>
        </w:rPr>
        <w:t>никах В.А. Колосова и Н.С. Мироненко, Л.В. Сморгунова. В чем состоит специфика политико-географического и институци</w:t>
      </w:r>
      <w:r w:rsidRPr="00A50605">
        <w:rPr>
          <w:sz w:val="32"/>
          <w:szCs w:val="32"/>
        </w:rPr>
        <w:t>о</w:t>
      </w:r>
      <w:r w:rsidRPr="00A50605">
        <w:rPr>
          <w:sz w:val="32"/>
          <w:szCs w:val="32"/>
        </w:rPr>
        <w:t>нального подходов к фед</w:t>
      </w:r>
      <w:r w:rsidRPr="00A50605">
        <w:rPr>
          <w:sz w:val="32"/>
          <w:szCs w:val="32"/>
        </w:rPr>
        <w:t>е</w:t>
      </w:r>
      <w:r w:rsidRPr="00A50605">
        <w:rPr>
          <w:sz w:val="32"/>
          <w:szCs w:val="32"/>
        </w:rPr>
        <w:t>рализму, судя по этим текстам?</w:t>
      </w:r>
    </w:p>
    <w:p w:rsidR="00A50605" w:rsidRPr="00A50605" w:rsidRDefault="00A50605" w:rsidP="007217AF">
      <w:pPr>
        <w:pStyle w:val="a3"/>
        <w:numPr>
          <w:ilvl w:val="0"/>
          <w:numId w:val="12"/>
        </w:numPr>
        <w:tabs>
          <w:tab w:val="clear" w:pos="720"/>
          <w:tab w:val="left" w:pos="709"/>
          <w:tab w:val="left" w:pos="1134"/>
        </w:tabs>
        <w:ind w:left="0" w:firstLine="709"/>
        <w:rPr>
          <w:sz w:val="32"/>
          <w:szCs w:val="32"/>
        </w:rPr>
      </w:pPr>
      <w:r w:rsidRPr="00A50605">
        <w:rPr>
          <w:sz w:val="32"/>
          <w:szCs w:val="32"/>
        </w:rPr>
        <w:t>Дайте обобщенную характеристику российского федер</w:t>
      </w:r>
      <w:r w:rsidRPr="00A50605">
        <w:rPr>
          <w:sz w:val="32"/>
          <w:szCs w:val="32"/>
        </w:rPr>
        <w:t>а</w:t>
      </w:r>
      <w:r w:rsidRPr="00A50605">
        <w:rPr>
          <w:sz w:val="32"/>
          <w:szCs w:val="32"/>
        </w:rPr>
        <w:t>лизма по основным признакам.</w:t>
      </w:r>
    </w:p>
    <w:p w:rsidR="00A50605" w:rsidRPr="00A50605" w:rsidRDefault="00A50605" w:rsidP="00A50605">
      <w:pPr>
        <w:pStyle w:val="a9"/>
        <w:spacing w:after="0" w:line="240" w:lineRule="auto"/>
        <w:ind w:left="0" w:firstLine="567"/>
        <w:jc w:val="center"/>
        <w:rPr>
          <w:rFonts w:ascii="Times New Roman" w:hAnsi="Times New Roman" w:cs="Times New Roman"/>
          <w:b/>
          <w:i/>
          <w:sz w:val="32"/>
          <w:szCs w:val="32"/>
        </w:rPr>
      </w:pPr>
    </w:p>
    <w:p w:rsidR="00A50605" w:rsidRPr="00A50605" w:rsidRDefault="00A50605" w:rsidP="00A50605">
      <w:pPr>
        <w:pStyle w:val="a9"/>
        <w:spacing w:after="0" w:line="240" w:lineRule="auto"/>
        <w:ind w:left="0" w:firstLine="567"/>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Меркель В., Круассан Н. Формальные и неформальные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ституты в дефектных демократиях // Полис. 2002. № 1. С. 6–17; № 2. С. 20–30.</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Миронюк М.Г. Современный федерализм: сравнительный анализ. М., 2008.</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Панов П.В. Институциональный порядок: подходы к осмы</w:t>
      </w:r>
      <w:r w:rsidRPr="00A50605">
        <w:rPr>
          <w:rFonts w:ascii="Times New Roman" w:hAnsi="Times New Roman" w:cs="Times New Roman"/>
          <w:sz w:val="32"/>
          <w:szCs w:val="32"/>
        </w:rPr>
        <w:t>с</w:t>
      </w:r>
      <w:r w:rsidRPr="00A50605">
        <w:rPr>
          <w:rFonts w:ascii="Times New Roman" w:hAnsi="Times New Roman" w:cs="Times New Roman"/>
          <w:sz w:val="32"/>
          <w:szCs w:val="32"/>
        </w:rPr>
        <w:t>лению и исследованию // Политическая наука. 2009. № 3. С. 20–38.</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Патрушев С.В. Институционализм в политической науке // Институциональная политология: Современный институцион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 и политическая трансформация России. М., 2006. С. 7–42.</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Патрушев С.В. Институциональная политология: четверть века сп</w:t>
      </w:r>
      <w:r w:rsidRPr="00A50605">
        <w:rPr>
          <w:rFonts w:ascii="Times New Roman" w:hAnsi="Times New Roman" w:cs="Times New Roman"/>
          <w:sz w:val="32"/>
          <w:szCs w:val="32"/>
        </w:rPr>
        <w:t>у</w:t>
      </w:r>
      <w:r w:rsidRPr="00A50605">
        <w:rPr>
          <w:rFonts w:ascii="Times New Roman" w:hAnsi="Times New Roman" w:cs="Times New Roman"/>
          <w:sz w:val="32"/>
          <w:szCs w:val="32"/>
        </w:rPr>
        <w:t>стя // Политическая наука. 2009. № 3. С. 5–19.</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Хантингтон С. Политический порядок в меняющихся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ствах. М., 2004.</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Чиркин В.Е. Сравнительное государствоведение. М., 2007.</w:t>
      </w:r>
    </w:p>
    <w:p w:rsidR="00A50605" w:rsidRPr="00A50605" w:rsidRDefault="00A50605" w:rsidP="00A50605">
      <w:pPr>
        <w:pStyle w:val="a9"/>
        <w:tabs>
          <w:tab w:val="left" w:pos="851"/>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Шнайдер Э. Органы государственной власти при В. Путине // Два президентских срока В.В. Путина: динамика перемен. М., 2008. С. 32–49.</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spacing w:after="0" w:line="240" w:lineRule="auto"/>
        <w:ind w:firstLine="567"/>
        <w:jc w:val="center"/>
        <w:rPr>
          <w:rFonts w:ascii="Times New Roman" w:hAnsi="Times New Roman" w:cs="Times New Roman"/>
          <w:b/>
          <w:i/>
          <w:sz w:val="32"/>
          <w:szCs w:val="32"/>
        </w:rPr>
      </w:pPr>
    </w:p>
    <w:p w:rsidR="00A50605" w:rsidRPr="00A50605" w:rsidRDefault="00A50605" w:rsidP="007217AF">
      <w:pPr>
        <w:pStyle w:val="a9"/>
        <w:numPr>
          <w:ilvl w:val="0"/>
          <w:numId w:val="14"/>
        </w:numPr>
        <w:tabs>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Зазнаев О.И. Полупрезидентская система: теоретические и пр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кладные аспекты. Казань, 2006. </w:t>
      </w:r>
    </w:p>
    <w:p w:rsidR="00A50605" w:rsidRPr="00A50605" w:rsidRDefault="00A50605" w:rsidP="007217AF">
      <w:pPr>
        <w:pStyle w:val="a9"/>
        <w:numPr>
          <w:ilvl w:val="0"/>
          <w:numId w:val="14"/>
        </w:numPr>
        <w:tabs>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Норт Д. Институты, институционалтные изменения и функцион</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рование экономики. М., 1997. </w:t>
      </w:r>
    </w:p>
    <w:p w:rsidR="00A50605" w:rsidRPr="00A50605" w:rsidRDefault="00A50605" w:rsidP="007217AF">
      <w:pPr>
        <w:pStyle w:val="aa"/>
        <w:widowControl w:val="0"/>
        <w:numPr>
          <w:ilvl w:val="0"/>
          <w:numId w:val="14"/>
        </w:numPr>
        <w:suppressLineNumbers/>
        <w:tabs>
          <w:tab w:val="left" w:pos="993"/>
        </w:tabs>
        <w:suppressAutoHyphens/>
        <w:ind w:left="0" w:firstLine="567"/>
        <w:jc w:val="both"/>
        <w:rPr>
          <w:sz w:val="32"/>
          <w:szCs w:val="32"/>
        </w:rPr>
      </w:pPr>
      <w:r w:rsidRPr="00A50605">
        <w:rPr>
          <w:sz w:val="32"/>
          <w:szCs w:val="32"/>
        </w:rPr>
        <w:t xml:space="preserve">Хантингтон С. Политический порядок в меняющихся обществах. М., 2004. </w:t>
      </w:r>
    </w:p>
    <w:p w:rsidR="00A50605" w:rsidRPr="00A50605" w:rsidRDefault="00A50605" w:rsidP="007217AF">
      <w:pPr>
        <w:pStyle w:val="a9"/>
        <w:numPr>
          <w:ilvl w:val="0"/>
          <w:numId w:val="14"/>
        </w:numPr>
        <w:tabs>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Цуканов А.Л. Федерализм: глобальный подход к проблеме //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лис. 2004. №2. </w:t>
      </w:r>
    </w:p>
    <w:p w:rsidR="00A50605" w:rsidRPr="00A50605" w:rsidRDefault="00A50605" w:rsidP="007217AF">
      <w:pPr>
        <w:pStyle w:val="a9"/>
        <w:numPr>
          <w:ilvl w:val="0"/>
          <w:numId w:val="14"/>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32"/>
          <w:szCs w:val="32"/>
        </w:rPr>
      </w:pPr>
      <w:r w:rsidRPr="00A50605">
        <w:rPr>
          <w:rFonts w:ascii="Times New Roman" w:hAnsi="Times New Roman" w:cs="Times New Roman"/>
          <w:sz w:val="32"/>
          <w:szCs w:val="32"/>
        </w:rPr>
        <w:t>Элейзер Д.Дж. Сравнительный федерализм // Полис. 1995. №5 (в русских переводах более принято написание «Элазар»).</w:t>
      </w:r>
    </w:p>
    <w:p w:rsidR="00A50605" w:rsidRPr="00A50605" w:rsidRDefault="00A50605" w:rsidP="007217AF">
      <w:pPr>
        <w:pStyle w:val="aa"/>
        <w:widowControl w:val="0"/>
        <w:numPr>
          <w:ilvl w:val="0"/>
          <w:numId w:val="14"/>
        </w:numPr>
        <w:suppressLineNumbers/>
        <w:tabs>
          <w:tab w:val="left" w:pos="993"/>
        </w:tabs>
        <w:suppressAutoHyphens/>
        <w:ind w:left="0" w:firstLine="567"/>
        <w:jc w:val="both"/>
        <w:rPr>
          <w:sz w:val="32"/>
          <w:szCs w:val="32"/>
          <w:lang w:val="en-US"/>
        </w:rPr>
      </w:pPr>
      <w:r w:rsidRPr="00A50605">
        <w:rPr>
          <w:sz w:val="32"/>
          <w:szCs w:val="32"/>
          <w:lang w:val="en-US"/>
        </w:rPr>
        <w:t xml:space="preserve">The Oxford Handbook of Political Institutions / </w:t>
      </w:r>
      <w:r w:rsidRPr="00A50605">
        <w:rPr>
          <w:sz w:val="32"/>
          <w:szCs w:val="32"/>
        </w:rPr>
        <w:t>е</w:t>
      </w:r>
      <w:r w:rsidRPr="00A50605">
        <w:rPr>
          <w:sz w:val="32"/>
          <w:szCs w:val="32"/>
          <w:lang w:val="en-US"/>
        </w:rPr>
        <w:t xml:space="preserve">d. by R.A.W.Rhodes, S.A.Burder, B.A.Rockman. Oxford, 2006. </w:t>
      </w:r>
    </w:p>
    <w:p w:rsidR="00A50605" w:rsidRPr="00A50605" w:rsidRDefault="00A50605" w:rsidP="007217AF">
      <w:pPr>
        <w:pStyle w:val="aa"/>
        <w:widowControl w:val="0"/>
        <w:numPr>
          <w:ilvl w:val="0"/>
          <w:numId w:val="14"/>
        </w:numPr>
        <w:suppressLineNumbers/>
        <w:tabs>
          <w:tab w:val="left" w:pos="993"/>
        </w:tabs>
        <w:suppressAutoHyphens/>
        <w:ind w:left="0" w:firstLine="567"/>
        <w:jc w:val="both"/>
        <w:rPr>
          <w:sz w:val="32"/>
          <w:szCs w:val="32"/>
          <w:lang w:val="en-US"/>
        </w:rPr>
      </w:pPr>
      <w:r w:rsidRPr="00A50605">
        <w:rPr>
          <w:sz w:val="32"/>
          <w:szCs w:val="32"/>
          <w:lang w:val="en-US"/>
        </w:rPr>
        <w:t>Scott W.R. Institutions and Organizations: Foundations for Organizational Science. Thousand Oaks, 1995.</w:t>
      </w:r>
      <w:r w:rsidRPr="00A50605">
        <w:rPr>
          <w:sz w:val="32"/>
          <w:szCs w:val="32"/>
        </w:rPr>
        <w:t xml:space="preserve"> </w:t>
      </w: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2.3. Социология политических элит</w:t>
      </w:r>
    </w:p>
    <w:p w:rsidR="00A50605" w:rsidRPr="00A50605" w:rsidRDefault="00A50605" w:rsidP="00A50605">
      <w:pPr>
        <w:spacing w:after="0"/>
        <w:jc w:val="center"/>
        <w:rPr>
          <w:rFonts w:ascii="Times New Roman" w:hAnsi="Times New Roman" w:cs="Times New Roman"/>
          <w:b/>
          <w:smallCaps/>
          <w:sz w:val="32"/>
          <w:szCs w:val="32"/>
        </w:rPr>
      </w:pPr>
    </w:p>
    <w:p w:rsidR="00A50605" w:rsidRPr="00A50605" w:rsidRDefault="00A50605" w:rsidP="00A50605">
      <w:pPr>
        <w:spacing w:after="0"/>
        <w:jc w:val="center"/>
        <w:rPr>
          <w:rFonts w:ascii="Times New Roman" w:hAnsi="Times New Roman" w:cs="Times New Roman"/>
          <w:b/>
          <w:sz w:val="32"/>
          <w:szCs w:val="32"/>
        </w:rPr>
      </w:pPr>
      <w:r w:rsidRPr="00A50605">
        <w:rPr>
          <w:rFonts w:ascii="Times New Roman" w:hAnsi="Times New Roman" w:cs="Times New Roman"/>
          <w:b/>
          <w:sz w:val="32"/>
          <w:szCs w:val="32"/>
        </w:rPr>
        <w:t>Сущность, социальный состав и функции политических элит</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Среди акторов политических процессов элиты занимают приорите</w:t>
      </w:r>
      <w:r w:rsidRPr="00A50605">
        <w:rPr>
          <w:rFonts w:ascii="Times New Roman" w:hAnsi="Times New Roman" w:cs="Times New Roman"/>
          <w:sz w:val="32"/>
          <w:szCs w:val="32"/>
        </w:rPr>
        <w:t>т</w:t>
      </w:r>
      <w:r w:rsidRPr="00A50605">
        <w:rPr>
          <w:rFonts w:ascii="Times New Roman" w:hAnsi="Times New Roman" w:cs="Times New Roman"/>
          <w:sz w:val="32"/>
          <w:szCs w:val="32"/>
        </w:rPr>
        <w:t>ное положение. Все исследователи согласны с тем, что элиты играют ведущую роль в политическом развитии постсове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ской России. Присущие элитам интересы, ценностные и целевые установки являются важнейшими факторами принятия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решений.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 нашем исследовании рассматривается только один из мн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гих видов элит – политическая элита.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Сложились два противоположных подхода к сущности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элиты – функциональный (альтиметрический) и це</w:t>
      </w:r>
      <w:r w:rsidRPr="00A50605">
        <w:rPr>
          <w:rFonts w:ascii="Times New Roman" w:hAnsi="Times New Roman" w:cs="Times New Roman"/>
          <w:sz w:val="32"/>
          <w:szCs w:val="32"/>
        </w:rPr>
        <w:t>н</w:t>
      </w:r>
      <w:r w:rsidRPr="00A50605">
        <w:rPr>
          <w:rFonts w:ascii="Times New Roman" w:hAnsi="Times New Roman" w:cs="Times New Roman"/>
          <w:sz w:val="32"/>
          <w:szCs w:val="32"/>
        </w:rPr>
        <w:t>ностный (меритократический). По первому из них элита –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альный слой, обладающий в обществе властью и наивысшим ст</w:t>
      </w:r>
      <w:r w:rsidRPr="00A50605">
        <w:rPr>
          <w:rFonts w:ascii="Times New Roman" w:hAnsi="Times New Roman" w:cs="Times New Roman"/>
          <w:sz w:val="32"/>
          <w:szCs w:val="32"/>
        </w:rPr>
        <w:t>а</w:t>
      </w:r>
      <w:r w:rsidRPr="00A50605">
        <w:rPr>
          <w:rFonts w:ascii="Times New Roman" w:hAnsi="Times New Roman" w:cs="Times New Roman"/>
          <w:sz w:val="32"/>
          <w:szCs w:val="32"/>
        </w:rPr>
        <w:t>тусом (Р. Миллс, Дж. Хигли, Т. Дай и др.). По второму – группа самых мудрых, дальновидных, достойных людей в обществе, способных к созидательному творчеству и руководству масс</w:t>
      </w:r>
      <w:r w:rsidRPr="00A50605">
        <w:rPr>
          <w:rFonts w:ascii="Times New Roman" w:hAnsi="Times New Roman" w:cs="Times New Roman"/>
          <w:sz w:val="32"/>
          <w:szCs w:val="32"/>
        </w:rPr>
        <w:t>а</w:t>
      </w:r>
      <w:r w:rsidRPr="00A50605">
        <w:rPr>
          <w:rFonts w:ascii="Times New Roman" w:hAnsi="Times New Roman" w:cs="Times New Roman"/>
          <w:sz w:val="32"/>
          <w:szCs w:val="32"/>
        </w:rPr>
        <w:t>ми (В. Парето, Г. Моска, Х. Ортега-и-Гассет и др.).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Применительно к современной России (1990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2000-е гг.), и</w:t>
      </w:r>
      <w:r w:rsidRPr="00A50605">
        <w:rPr>
          <w:rFonts w:ascii="Times New Roman" w:hAnsi="Times New Roman" w:cs="Times New Roman"/>
          <w:sz w:val="32"/>
          <w:szCs w:val="32"/>
        </w:rPr>
        <w:t>с</w:t>
      </w:r>
      <w:r w:rsidRPr="00A50605">
        <w:rPr>
          <w:rFonts w:ascii="Times New Roman" w:hAnsi="Times New Roman" w:cs="Times New Roman"/>
          <w:sz w:val="32"/>
          <w:szCs w:val="32"/>
        </w:rPr>
        <w:t>пытывающей быстрые и неопределенные трансформации, цел</w:t>
      </w:r>
      <w:r w:rsidRPr="00A50605">
        <w:rPr>
          <w:rFonts w:ascii="Times New Roman" w:hAnsi="Times New Roman" w:cs="Times New Roman"/>
          <w:sz w:val="32"/>
          <w:szCs w:val="32"/>
        </w:rPr>
        <w:t>е</w:t>
      </w:r>
      <w:r w:rsidRPr="00A50605">
        <w:rPr>
          <w:rFonts w:ascii="Times New Roman" w:hAnsi="Times New Roman" w:cs="Times New Roman"/>
          <w:sz w:val="32"/>
          <w:szCs w:val="32"/>
        </w:rPr>
        <w:t>сообразен функциональный подход. Можно взять за основу сл</w:t>
      </w:r>
      <w:r w:rsidRPr="00A50605">
        <w:rPr>
          <w:rFonts w:ascii="Times New Roman" w:hAnsi="Times New Roman" w:cs="Times New Roman"/>
          <w:sz w:val="32"/>
          <w:szCs w:val="32"/>
        </w:rPr>
        <w:t>е</w:t>
      </w:r>
      <w:r w:rsidRPr="00A50605">
        <w:rPr>
          <w:rFonts w:ascii="Times New Roman" w:hAnsi="Times New Roman" w:cs="Times New Roman"/>
          <w:sz w:val="32"/>
          <w:szCs w:val="32"/>
        </w:rPr>
        <w:t>дующее определение: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элита – социальная группа, являющаяся субъектом подготовки и принятия важнейших стр</w:t>
      </w:r>
      <w:r w:rsidRPr="00A50605">
        <w:rPr>
          <w:rFonts w:ascii="Times New Roman" w:hAnsi="Times New Roman" w:cs="Times New Roman"/>
          <w:sz w:val="32"/>
          <w:szCs w:val="32"/>
        </w:rPr>
        <w:t>а</w:t>
      </w:r>
      <w:r w:rsidRPr="00A50605">
        <w:rPr>
          <w:rFonts w:ascii="Times New Roman" w:hAnsi="Times New Roman" w:cs="Times New Roman"/>
          <w:sz w:val="32"/>
          <w:szCs w:val="32"/>
        </w:rPr>
        <w:t>тегических решений в сфере политики. Она обладает необход</w:t>
      </w:r>
      <w:r w:rsidRPr="00A50605">
        <w:rPr>
          <w:rFonts w:ascii="Times New Roman" w:hAnsi="Times New Roman" w:cs="Times New Roman"/>
          <w:sz w:val="32"/>
          <w:szCs w:val="32"/>
        </w:rPr>
        <w:t>и</w:t>
      </w:r>
      <w:r w:rsidRPr="00A50605">
        <w:rPr>
          <w:rFonts w:ascii="Times New Roman" w:hAnsi="Times New Roman" w:cs="Times New Roman"/>
          <w:sz w:val="32"/>
          <w:szCs w:val="32"/>
        </w:rPr>
        <w:t>мыми для этого ресурсами: экономическими, политическими, а</w:t>
      </w:r>
      <w:r w:rsidRPr="00A50605">
        <w:rPr>
          <w:rFonts w:ascii="Times New Roman" w:hAnsi="Times New Roman" w:cs="Times New Roman"/>
          <w:sz w:val="32"/>
          <w:szCs w:val="32"/>
        </w:rPr>
        <w:t>д</w:t>
      </w:r>
      <w:r w:rsidRPr="00A50605">
        <w:rPr>
          <w:rFonts w:ascii="Times New Roman" w:hAnsi="Times New Roman" w:cs="Times New Roman"/>
          <w:sz w:val="32"/>
          <w:szCs w:val="32"/>
        </w:rPr>
        <w:t>министративными. Элиты создают нормы, по которым вынужд</w:t>
      </w:r>
      <w:r w:rsidRPr="00A50605">
        <w:rPr>
          <w:rFonts w:ascii="Times New Roman" w:hAnsi="Times New Roman" w:cs="Times New Roman"/>
          <w:sz w:val="32"/>
          <w:szCs w:val="32"/>
        </w:rPr>
        <w:t>е</w:t>
      </w:r>
      <w:r w:rsidRPr="00A50605">
        <w:rPr>
          <w:rFonts w:ascii="Times New Roman" w:hAnsi="Times New Roman" w:cs="Times New Roman"/>
          <w:sz w:val="32"/>
          <w:szCs w:val="32"/>
        </w:rPr>
        <w:t>ны жить все слои общества. Данное определение в рамках фун</w:t>
      </w:r>
      <w:r w:rsidRPr="00A50605">
        <w:rPr>
          <w:rFonts w:ascii="Times New Roman" w:hAnsi="Times New Roman" w:cs="Times New Roman"/>
          <w:sz w:val="32"/>
          <w:szCs w:val="32"/>
        </w:rPr>
        <w:t>к</w:t>
      </w:r>
      <w:r w:rsidRPr="00A50605">
        <w:rPr>
          <w:rFonts w:ascii="Times New Roman" w:hAnsi="Times New Roman" w:cs="Times New Roman"/>
          <w:sz w:val="32"/>
          <w:szCs w:val="32"/>
        </w:rPr>
        <w:t>циональн</w:t>
      </w:r>
      <w:r w:rsidRPr="00A50605">
        <w:rPr>
          <w:rFonts w:ascii="Times New Roman" w:hAnsi="Times New Roman" w:cs="Times New Roman"/>
          <w:sz w:val="32"/>
          <w:szCs w:val="32"/>
        </w:rPr>
        <w:t>о</w:t>
      </w:r>
      <w:r w:rsidRPr="00A50605">
        <w:rPr>
          <w:rFonts w:ascii="Times New Roman" w:hAnsi="Times New Roman" w:cs="Times New Roman"/>
          <w:sz w:val="32"/>
          <w:szCs w:val="32"/>
        </w:rPr>
        <w:t>го подхода разработали Н.Ю. Лапина и А.Е. Чирикова. Оно системно, практично, учитывает современный уровень эл</w:t>
      </w:r>
      <w:r w:rsidRPr="00A50605">
        <w:rPr>
          <w:rFonts w:ascii="Times New Roman" w:hAnsi="Times New Roman" w:cs="Times New Roman"/>
          <w:sz w:val="32"/>
          <w:szCs w:val="32"/>
        </w:rPr>
        <w:t>и</w:t>
      </w:r>
      <w:r w:rsidRPr="00A50605">
        <w:rPr>
          <w:rFonts w:ascii="Times New Roman" w:hAnsi="Times New Roman" w:cs="Times New Roman"/>
          <w:sz w:val="32"/>
          <w:szCs w:val="32"/>
        </w:rPr>
        <w:t>тологии. Его главное преимущество – возможность анализа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ходной социальной структуры и политических институтов в условиях затяжной неопределенности. На наш взгляд,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элита представляет собой социальную страту, которая д</w:t>
      </w:r>
      <w:r w:rsidRPr="00A50605">
        <w:rPr>
          <w:rFonts w:ascii="Times New Roman" w:hAnsi="Times New Roman" w:cs="Times New Roman"/>
          <w:sz w:val="32"/>
          <w:szCs w:val="32"/>
        </w:rPr>
        <w:t>о</w:t>
      </w:r>
      <w:r w:rsidRPr="00A50605">
        <w:rPr>
          <w:rFonts w:ascii="Times New Roman" w:hAnsi="Times New Roman" w:cs="Times New Roman"/>
          <w:sz w:val="32"/>
          <w:szCs w:val="32"/>
        </w:rPr>
        <w:t>стигла самого высокого политического статуса, оказывает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деляющее влияние на процессы принятия политических решений. Элита обеспечивает согласование интересов акторов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процесса.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Остается дискуссионной теория полиархии Р. Даля: наскол</w:t>
      </w:r>
      <w:r w:rsidRPr="00A50605">
        <w:rPr>
          <w:rFonts w:ascii="Times New Roman" w:hAnsi="Times New Roman" w:cs="Times New Roman"/>
          <w:sz w:val="32"/>
          <w:szCs w:val="32"/>
        </w:rPr>
        <w:t>ь</w:t>
      </w:r>
      <w:r w:rsidRPr="00A50605">
        <w:rPr>
          <w:rFonts w:ascii="Times New Roman" w:hAnsi="Times New Roman" w:cs="Times New Roman"/>
          <w:sz w:val="32"/>
          <w:szCs w:val="32"/>
        </w:rPr>
        <w:t>ко она применима в обществах, остающихся на периферии пос</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индустриального мира? В какой мере правящие элиты России </w:t>
      </w:r>
      <w:r w:rsidRPr="00A50605">
        <w:rPr>
          <w:rFonts w:ascii="Times New Roman" w:hAnsi="Times New Roman" w:cs="Times New Roman"/>
          <w:sz w:val="32"/>
          <w:szCs w:val="32"/>
        </w:rPr>
        <w:lastRenderedPageBreak/>
        <w:t>склонны соблюдать и поощрять свободные и честные выборы, институциональные гарантии прав граждан, независимую сам</w:t>
      </w:r>
      <w:r w:rsidRPr="00A50605">
        <w:rPr>
          <w:rFonts w:ascii="Times New Roman" w:hAnsi="Times New Roman" w:cs="Times New Roman"/>
          <w:sz w:val="32"/>
          <w:szCs w:val="32"/>
        </w:rPr>
        <w:t>о</w:t>
      </w:r>
      <w:r w:rsidRPr="00A50605">
        <w:rPr>
          <w:rFonts w:ascii="Times New Roman" w:hAnsi="Times New Roman" w:cs="Times New Roman"/>
          <w:sz w:val="32"/>
          <w:szCs w:val="32"/>
        </w:rPr>
        <w:t>организацию общества, свободу слова и и</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формации, высокую терпимость власти к оппозиции? </w:t>
      </w:r>
    </w:p>
    <w:p w:rsidR="00A50605" w:rsidRPr="00A50605" w:rsidRDefault="00A50605" w:rsidP="00A50605">
      <w:pPr>
        <w:pStyle w:val="a3"/>
        <w:rPr>
          <w:sz w:val="32"/>
          <w:szCs w:val="32"/>
        </w:rPr>
      </w:pPr>
      <w:r w:rsidRPr="00A50605">
        <w:rPr>
          <w:sz w:val="32"/>
          <w:szCs w:val="32"/>
        </w:rPr>
        <w:t>Политическая элита неоднородна. В ней выделяются субэл</w:t>
      </w:r>
      <w:r w:rsidRPr="00A50605">
        <w:rPr>
          <w:sz w:val="32"/>
          <w:szCs w:val="32"/>
        </w:rPr>
        <w:t>и</w:t>
      </w:r>
      <w:r w:rsidRPr="00A50605">
        <w:rPr>
          <w:sz w:val="32"/>
          <w:szCs w:val="32"/>
        </w:rPr>
        <w:t>ты (специализированные группы): идеологические, администр</w:t>
      </w:r>
      <w:r w:rsidRPr="00A50605">
        <w:rPr>
          <w:sz w:val="32"/>
          <w:szCs w:val="32"/>
        </w:rPr>
        <w:t>а</w:t>
      </w:r>
      <w:r w:rsidRPr="00A50605">
        <w:rPr>
          <w:sz w:val="32"/>
          <w:szCs w:val="32"/>
        </w:rPr>
        <w:t>тивные, военные, экономические, интеллектуальные и т.д. – по видам деятельности. Элита также состоит из властвующей и контрэлиты (системной оппозиции).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При проведении анализа акторов российской политики цел</w:t>
      </w:r>
      <w:r w:rsidRPr="00A50605">
        <w:rPr>
          <w:rFonts w:ascii="Times New Roman" w:hAnsi="Times New Roman" w:cs="Times New Roman"/>
          <w:sz w:val="32"/>
          <w:szCs w:val="32"/>
        </w:rPr>
        <w:t>е</w:t>
      </w:r>
      <w:r w:rsidRPr="00A50605">
        <w:rPr>
          <w:rFonts w:ascii="Times New Roman" w:hAnsi="Times New Roman" w:cs="Times New Roman"/>
          <w:sz w:val="32"/>
          <w:szCs w:val="32"/>
        </w:rPr>
        <w:t>сообразно применять понятие именно «политические элиты», а не элита. Дело в том, что эмпирические исследования подтве</w:t>
      </w:r>
      <w:r w:rsidRPr="00A50605">
        <w:rPr>
          <w:rFonts w:ascii="Times New Roman" w:hAnsi="Times New Roman" w:cs="Times New Roman"/>
          <w:sz w:val="32"/>
          <w:szCs w:val="32"/>
        </w:rPr>
        <w:t>р</w:t>
      </w:r>
      <w:r w:rsidRPr="00A50605">
        <w:rPr>
          <w:rFonts w:ascii="Times New Roman" w:hAnsi="Times New Roman" w:cs="Times New Roman"/>
          <w:sz w:val="32"/>
          <w:szCs w:val="32"/>
        </w:rPr>
        <w:t>ждают низкую сплоченность элит. Состав и способы функцион</w:t>
      </w:r>
      <w:r w:rsidRPr="00A50605">
        <w:rPr>
          <w:rFonts w:ascii="Times New Roman" w:hAnsi="Times New Roman" w:cs="Times New Roman"/>
          <w:sz w:val="32"/>
          <w:szCs w:val="32"/>
        </w:rPr>
        <w:t>и</w:t>
      </w:r>
      <w:r w:rsidRPr="00A50605">
        <w:rPr>
          <w:rFonts w:ascii="Times New Roman" w:hAnsi="Times New Roman" w:cs="Times New Roman"/>
          <w:sz w:val="32"/>
          <w:szCs w:val="32"/>
        </w:rPr>
        <w:t>рования элит в отдельно взятых регионах тоже говорят о сло</w:t>
      </w:r>
      <w:r w:rsidRPr="00A50605">
        <w:rPr>
          <w:rFonts w:ascii="Times New Roman" w:hAnsi="Times New Roman" w:cs="Times New Roman"/>
          <w:sz w:val="32"/>
          <w:szCs w:val="32"/>
        </w:rPr>
        <w:t>ж</w:t>
      </w:r>
      <w:r w:rsidRPr="00A50605">
        <w:rPr>
          <w:rFonts w:ascii="Times New Roman" w:hAnsi="Times New Roman" w:cs="Times New Roman"/>
          <w:sz w:val="32"/>
          <w:szCs w:val="32"/>
        </w:rPr>
        <w:t>ном конгломерате сегментов, групп интересов, а не о жестко и</w:t>
      </w:r>
      <w:r w:rsidRPr="00A50605">
        <w:rPr>
          <w:rFonts w:ascii="Times New Roman" w:hAnsi="Times New Roman" w:cs="Times New Roman"/>
          <w:sz w:val="32"/>
          <w:szCs w:val="32"/>
        </w:rPr>
        <w:t>н</w:t>
      </w:r>
      <w:r w:rsidRPr="00A50605">
        <w:rPr>
          <w:rFonts w:ascii="Times New Roman" w:hAnsi="Times New Roman" w:cs="Times New Roman"/>
          <w:sz w:val="32"/>
          <w:szCs w:val="32"/>
        </w:rPr>
        <w:t>тегрированной политической структуре. Термин «политические элиты» (во множественном числе) расширяет возможности сра</w:t>
      </w:r>
      <w:r w:rsidRPr="00A50605">
        <w:rPr>
          <w:rFonts w:ascii="Times New Roman" w:hAnsi="Times New Roman" w:cs="Times New Roman"/>
          <w:sz w:val="32"/>
          <w:szCs w:val="32"/>
        </w:rPr>
        <w:t>в</w:t>
      </w:r>
      <w:r w:rsidRPr="00A50605">
        <w:rPr>
          <w:rFonts w:ascii="Times New Roman" w:hAnsi="Times New Roman" w:cs="Times New Roman"/>
          <w:sz w:val="32"/>
          <w:szCs w:val="32"/>
        </w:rPr>
        <w:t>нительного анализа, открывает путь выяснения многоуровневого строения элит. Он лучше отражает изменчивые взаимодействия между элитными группами, чем термин «элита» как целое.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Исследователи политических элит применяют три основных подхода: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1) позиционный (Р. Милибанд, Р. Миллс, Р. Патнэм) – выя</w:t>
      </w:r>
      <w:r w:rsidRPr="00A50605">
        <w:rPr>
          <w:rFonts w:ascii="Times New Roman" w:hAnsi="Times New Roman" w:cs="Times New Roman"/>
          <w:sz w:val="32"/>
          <w:szCs w:val="32"/>
        </w:rPr>
        <w:t>в</w:t>
      </w:r>
      <w:r w:rsidRPr="00A50605">
        <w:rPr>
          <w:rFonts w:ascii="Times New Roman" w:hAnsi="Times New Roman" w:cs="Times New Roman"/>
          <w:sz w:val="32"/>
          <w:szCs w:val="32"/>
        </w:rPr>
        <w:t>ляет и изучает формальные статусные позиции индивидов в иерархии власти, их функции;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2) репутационный (Ф. Хантер) – выявляет степень влияния и автор</w:t>
      </w:r>
      <w:r w:rsidRPr="00A50605">
        <w:rPr>
          <w:rFonts w:ascii="Times New Roman" w:hAnsi="Times New Roman" w:cs="Times New Roman"/>
          <w:sz w:val="32"/>
          <w:szCs w:val="32"/>
        </w:rPr>
        <w:t>и</w:t>
      </w:r>
      <w:r w:rsidRPr="00A50605">
        <w:rPr>
          <w:rFonts w:ascii="Times New Roman" w:hAnsi="Times New Roman" w:cs="Times New Roman"/>
          <w:sz w:val="32"/>
          <w:szCs w:val="32"/>
        </w:rPr>
        <w:t>тет властвующих лиц в общественном мнении;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3) «решенческий» (десизионный, деятельностный) (Р. Даль) – раскрывает реальные влияния на принятие решений на основе анализа политической динамики и итогов политических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сов, в том числе на уровне внутриэлитных взаимодействий.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Каждый из подходов требует применить своеобразный набор методов и процедур; каждый имеет свои преимущества и п</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грешности. Позиционный подход чаще всего реализуется в мет</w:t>
      </w:r>
      <w:r w:rsidRPr="00A50605">
        <w:rPr>
          <w:rFonts w:ascii="Times New Roman" w:hAnsi="Times New Roman" w:cs="Times New Roman"/>
          <w:sz w:val="32"/>
          <w:szCs w:val="32"/>
        </w:rPr>
        <w:t>о</w:t>
      </w:r>
      <w:r w:rsidRPr="00A50605">
        <w:rPr>
          <w:rFonts w:ascii="Times New Roman" w:hAnsi="Times New Roman" w:cs="Times New Roman"/>
          <w:sz w:val="32"/>
          <w:szCs w:val="32"/>
        </w:rPr>
        <w:t>де анализа документов офиц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происхождения – законов, подзаконных актов, биографических справок, сообщений о назначениях и отставках. Мы выявляем сначала се</w:t>
      </w:r>
      <w:r w:rsidRPr="00A50605">
        <w:rPr>
          <w:rFonts w:ascii="Times New Roman" w:hAnsi="Times New Roman" w:cs="Times New Roman"/>
          <w:sz w:val="32"/>
          <w:szCs w:val="32"/>
        </w:rPr>
        <w:t>к</w:t>
      </w:r>
      <w:r w:rsidRPr="00A50605">
        <w:rPr>
          <w:rFonts w:ascii="Times New Roman" w:hAnsi="Times New Roman" w:cs="Times New Roman"/>
          <w:sz w:val="32"/>
          <w:szCs w:val="32"/>
        </w:rPr>
        <w:t>торы элит в обществе, затем определяем влиятельные организации кажд</w:t>
      </w:r>
      <w:r w:rsidRPr="00A50605">
        <w:rPr>
          <w:rFonts w:ascii="Times New Roman" w:hAnsi="Times New Roman" w:cs="Times New Roman"/>
          <w:sz w:val="32"/>
          <w:szCs w:val="32"/>
        </w:rPr>
        <w:t>о</w:t>
      </w:r>
      <w:r w:rsidRPr="00A50605">
        <w:rPr>
          <w:rFonts w:ascii="Times New Roman" w:hAnsi="Times New Roman" w:cs="Times New Roman"/>
          <w:sz w:val="32"/>
          <w:szCs w:val="32"/>
        </w:rPr>
        <w:t>го сектора, наконец – высшие статусы и роли в каждой организации, с</w:t>
      </w:r>
      <w:r w:rsidRPr="00A50605">
        <w:rPr>
          <w:rFonts w:ascii="Times New Roman" w:hAnsi="Times New Roman" w:cs="Times New Roman"/>
          <w:sz w:val="32"/>
          <w:szCs w:val="32"/>
        </w:rPr>
        <w:t>о</w:t>
      </w:r>
      <w:r w:rsidRPr="00A50605">
        <w:rPr>
          <w:rFonts w:ascii="Times New Roman" w:hAnsi="Times New Roman" w:cs="Times New Roman"/>
          <w:sz w:val="32"/>
          <w:szCs w:val="32"/>
        </w:rPr>
        <w:t>став лиц на «командных постах». Метод качественно работает только на материале обществ, где закрепились чёткая иерархия статусов, где слож</w:t>
      </w:r>
      <w:r w:rsidRPr="00A50605">
        <w:rPr>
          <w:rFonts w:ascii="Times New Roman" w:hAnsi="Times New Roman" w:cs="Times New Roman"/>
          <w:sz w:val="32"/>
          <w:szCs w:val="32"/>
        </w:rPr>
        <w:t>и</w:t>
      </w:r>
      <w:r w:rsidRPr="00A50605">
        <w:rPr>
          <w:rFonts w:ascii="Times New Roman" w:hAnsi="Times New Roman" w:cs="Times New Roman"/>
          <w:sz w:val="32"/>
          <w:szCs w:val="32"/>
        </w:rPr>
        <w:t>лись устойчивые институты и ресурсы власти (В.Я. Гельман). Но позиционный подход говорит только об объ</w:t>
      </w:r>
      <w:r w:rsidRPr="00A50605">
        <w:rPr>
          <w:rFonts w:ascii="Times New Roman" w:hAnsi="Times New Roman" w:cs="Times New Roman"/>
          <w:sz w:val="32"/>
          <w:szCs w:val="32"/>
        </w:rPr>
        <w:t>е</w:t>
      </w:r>
      <w:r w:rsidRPr="00A50605">
        <w:rPr>
          <w:rFonts w:ascii="Times New Roman" w:hAnsi="Times New Roman" w:cs="Times New Roman"/>
          <w:sz w:val="32"/>
          <w:szCs w:val="32"/>
        </w:rPr>
        <w:t>ме ресурсов, а не о способах их м</w:t>
      </w:r>
      <w:r w:rsidRPr="00A50605">
        <w:rPr>
          <w:rFonts w:ascii="Times New Roman" w:hAnsi="Times New Roman" w:cs="Times New Roman"/>
          <w:sz w:val="32"/>
          <w:szCs w:val="32"/>
        </w:rPr>
        <w:t>о</w:t>
      </w:r>
      <w:r w:rsidRPr="00A50605">
        <w:rPr>
          <w:rFonts w:ascii="Times New Roman" w:hAnsi="Times New Roman" w:cs="Times New Roman"/>
          <w:sz w:val="32"/>
          <w:szCs w:val="32"/>
        </w:rPr>
        <w:t>билизации и использования и не о реальном влиянии лиц и слоёв на принятие решений. Мал</w:t>
      </w:r>
      <w:r w:rsidRPr="00A50605">
        <w:rPr>
          <w:rFonts w:ascii="Times New Roman" w:hAnsi="Times New Roman" w:cs="Times New Roman"/>
          <w:sz w:val="32"/>
          <w:szCs w:val="32"/>
        </w:rPr>
        <w:t>о</w:t>
      </w:r>
      <w:r w:rsidRPr="00A50605">
        <w:rPr>
          <w:rFonts w:ascii="Times New Roman" w:hAnsi="Times New Roman" w:cs="Times New Roman"/>
          <w:sz w:val="32"/>
          <w:szCs w:val="32"/>
        </w:rPr>
        <w:t>эффективен этот подход и в случаях неустойчивых элит в кр</w:t>
      </w:r>
      <w:r w:rsidRPr="00A50605">
        <w:rPr>
          <w:rFonts w:ascii="Times New Roman" w:hAnsi="Times New Roman" w:cs="Times New Roman"/>
          <w:sz w:val="32"/>
          <w:szCs w:val="32"/>
        </w:rPr>
        <w:t>и</w:t>
      </w:r>
      <w:r w:rsidRPr="00A50605">
        <w:rPr>
          <w:rFonts w:ascii="Times New Roman" w:hAnsi="Times New Roman" w:cs="Times New Roman"/>
          <w:sz w:val="32"/>
          <w:szCs w:val="32"/>
        </w:rPr>
        <w:t>зисных ситуациях.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Репутационный подход требует проведения экспертного опроса или (реже) массового анкетного опроса, интервью. Мы лучше, чем при поз</w:t>
      </w:r>
      <w:r w:rsidRPr="00A50605">
        <w:rPr>
          <w:rFonts w:ascii="Times New Roman" w:hAnsi="Times New Roman" w:cs="Times New Roman"/>
          <w:sz w:val="32"/>
          <w:szCs w:val="32"/>
        </w:rPr>
        <w:t>и</w:t>
      </w:r>
      <w:r w:rsidRPr="00A50605">
        <w:rPr>
          <w:rFonts w:ascii="Times New Roman" w:hAnsi="Times New Roman" w:cs="Times New Roman"/>
          <w:sz w:val="32"/>
          <w:szCs w:val="32"/>
        </w:rPr>
        <w:t>ционных методиках, узнаем неформальное влияние элит, их состав и взаимодействия. Но опрос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ного мнения субъективен, что снижает ценность выводов.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«Решенческий» (десизионный) подход предполагает доступ аналитика к процессу принятия решений внутри элиты либо д</w:t>
      </w:r>
      <w:r w:rsidRPr="00A50605">
        <w:rPr>
          <w:rFonts w:ascii="Times New Roman" w:hAnsi="Times New Roman" w:cs="Times New Roman"/>
          <w:sz w:val="32"/>
          <w:szCs w:val="32"/>
        </w:rPr>
        <w:t>о</w:t>
      </w:r>
      <w:r w:rsidRPr="00A50605">
        <w:rPr>
          <w:rFonts w:ascii="Times New Roman" w:hAnsi="Times New Roman" w:cs="Times New Roman"/>
          <w:sz w:val="32"/>
          <w:szCs w:val="32"/>
        </w:rPr>
        <w:t>ступ к текущему арх</w:t>
      </w:r>
      <w:r w:rsidRPr="00A50605">
        <w:rPr>
          <w:rFonts w:ascii="Times New Roman" w:hAnsi="Times New Roman" w:cs="Times New Roman"/>
          <w:sz w:val="32"/>
          <w:szCs w:val="32"/>
        </w:rPr>
        <w:t>и</w:t>
      </w:r>
      <w:r w:rsidRPr="00A50605">
        <w:rPr>
          <w:rFonts w:ascii="Times New Roman" w:hAnsi="Times New Roman" w:cs="Times New Roman"/>
          <w:sz w:val="32"/>
          <w:szCs w:val="32"/>
        </w:rPr>
        <w:t>ву политической структуры. Применяются наблюдение, эксперимент, анализ документов (чаще – наррати</w:t>
      </w:r>
      <w:r w:rsidRPr="00A50605">
        <w:rPr>
          <w:rFonts w:ascii="Times New Roman" w:hAnsi="Times New Roman" w:cs="Times New Roman"/>
          <w:sz w:val="32"/>
          <w:szCs w:val="32"/>
        </w:rPr>
        <w:t>в</w:t>
      </w:r>
      <w:r w:rsidRPr="00A50605">
        <w:rPr>
          <w:rFonts w:ascii="Times New Roman" w:hAnsi="Times New Roman" w:cs="Times New Roman"/>
          <w:sz w:val="32"/>
          <w:szCs w:val="32"/>
        </w:rPr>
        <w:t>ных и неофициальных). Очевидны трудности применения подо</w:t>
      </w:r>
      <w:r w:rsidRPr="00A50605">
        <w:rPr>
          <w:rFonts w:ascii="Times New Roman" w:hAnsi="Times New Roman" w:cs="Times New Roman"/>
          <w:sz w:val="32"/>
          <w:szCs w:val="32"/>
        </w:rPr>
        <w:t>б</w:t>
      </w:r>
      <w:r w:rsidRPr="00A50605">
        <w:rPr>
          <w:rFonts w:ascii="Times New Roman" w:hAnsi="Times New Roman" w:cs="Times New Roman"/>
          <w:sz w:val="32"/>
          <w:szCs w:val="32"/>
        </w:rPr>
        <w:t>ных методик, если только ученый не задался целью создать поз</w:t>
      </w:r>
      <w:r w:rsidRPr="00A50605">
        <w:rPr>
          <w:rFonts w:ascii="Times New Roman" w:hAnsi="Times New Roman" w:cs="Times New Roman"/>
          <w:sz w:val="32"/>
          <w:szCs w:val="32"/>
        </w:rPr>
        <w:t>и</w:t>
      </w:r>
      <w:r w:rsidRPr="00A50605">
        <w:rPr>
          <w:rFonts w:ascii="Times New Roman" w:hAnsi="Times New Roman" w:cs="Times New Roman"/>
          <w:sz w:val="32"/>
          <w:szCs w:val="32"/>
        </w:rPr>
        <w:t>тивный образ элиты.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Насколько сочетаемы эмпирические сведения и их истолк</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Л. Фримен и его соавторы провели исследование в сре</w:t>
      </w:r>
      <w:r w:rsidRPr="00A50605">
        <w:rPr>
          <w:rFonts w:ascii="Times New Roman" w:hAnsi="Times New Roman" w:cs="Times New Roman"/>
          <w:sz w:val="32"/>
          <w:szCs w:val="32"/>
        </w:rPr>
        <w:t>д</w:t>
      </w:r>
      <w:r w:rsidRPr="00A50605">
        <w:rPr>
          <w:rFonts w:ascii="Times New Roman" w:hAnsi="Times New Roman" w:cs="Times New Roman"/>
          <w:sz w:val="32"/>
          <w:szCs w:val="32"/>
        </w:rPr>
        <w:t>них по размерам городах США. Они выявили близость итогов позиционного и репутационного подходов (74% совпадений с</w:t>
      </w:r>
      <w:r w:rsidRPr="00A50605">
        <w:rPr>
          <w:rFonts w:ascii="Times New Roman" w:hAnsi="Times New Roman" w:cs="Times New Roman"/>
          <w:sz w:val="32"/>
          <w:szCs w:val="32"/>
        </w:rPr>
        <w:t>о</w:t>
      </w:r>
      <w:r w:rsidRPr="00A50605">
        <w:rPr>
          <w:rFonts w:ascii="Times New Roman" w:hAnsi="Times New Roman" w:cs="Times New Roman"/>
          <w:sz w:val="32"/>
          <w:szCs w:val="32"/>
        </w:rPr>
        <w:t>става элит). Позиционный и «решенческий» подходы коррелир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вали в итогах слабо (39% совпадений). Из этого следовал вывод: </w:t>
      </w:r>
      <w:r w:rsidRPr="00A50605">
        <w:rPr>
          <w:rFonts w:ascii="Times New Roman" w:hAnsi="Times New Roman" w:cs="Times New Roman"/>
          <w:sz w:val="32"/>
          <w:szCs w:val="32"/>
        </w:rPr>
        <w:lastRenderedPageBreak/>
        <w:t>репутация больше обусловлена позицией, а не активным участ</w:t>
      </w:r>
      <w:r w:rsidRPr="00A50605">
        <w:rPr>
          <w:rFonts w:ascii="Times New Roman" w:hAnsi="Times New Roman" w:cs="Times New Roman"/>
          <w:sz w:val="32"/>
          <w:szCs w:val="32"/>
        </w:rPr>
        <w:t>и</w:t>
      </w:r>
      <w:r w:rsidRPr="00A50605">
        <w:rPr>
          <w:rFonts w:ascii="Times New Roman" w:hAnsi="Times New Roman" w:cs="Times New Roman"/>
          <w:sz w:val="32"/>
          <w:szCs w:val="32"/>
        </w:rPr>
        <w:t>ем в принятии решений. В основе репутации – скорее не позиция, а организация, которая предоставляет пост. Американские соци</w:t>
      </w:r>
      <w:r w:rsidRPr="00A50605">
        <w:rPr>
          <w:rFonts w:ascii="Times New Roman" w:hAnsi="Times New Roman" w:cs="Times New Roman"/>
          <w:sz w:val="32"/>
          <w:szCs w:val="32"/>
        </w:rPr>
        <w:t>о</w:t>
      </w:r>
      <w:r w:rsidRPr="00A50605">
        <w:rPr>
          <w:rFonts w:ascii="Times New Roman" w:hAnsi="Times New Roman" w:cs="Times New Roman"/>
          <w:sz w:val="32"/>
          <w:szCs w:val="32"/>
        </w:rPr>
        <w:t>логи предполагают, что наибольшее совпадение итогов трех м</w:t>
      </w:r>
      <w:r w:rsidRPr="00A50605">
        <w:rPr>
          <w:rFonts w:ascii="Times New Roman" w:hAnsi="Times New Roman" w:cs="Times New Roman"/>
          <w:sz w:val="32"/>
          <w:szCs w:val="32"/>
        </w:rPr>
        <w:t>е</w:t>
      </w:r>
      <w:r w:rsidRPr="00A50605">
        <w:rPr>
          <w:rFonts w:ascii="Times New Roman" w:hAnsi="Times New Roman" w:cs="Times New Roman"/>
          <w:sz w:val="32"/>
          <w:szCs w:val="32"/>
        </w:rPr>
        <w:t>тодик проявляется в малых сообществах, где отношения носят неформальный сетевой характер. Можно предположить вслед за О.М. Ледяевой и В.Г. Ледяевым, что в п</w:t>
      </w:r>
      <w:r w:rsidRPr="00A50605">
        <w:rPr>
          <w:rFonts w:ascii="Times New Roman" w:hAnsi="Times New Roman" w:cs="Times New Roman"/>
          <w:sz w:val="32"/>
          <w:szCs w:val="32"/>
        </w:rPr>
        <w:t>о</w:t>
      </w:r>
      <w:r w:rsidRPr="00A50605">
        <w:rPr>
          <w:rFonts w:ascii="Times New Roman" w:hAnsi="Times New Roman" w:cs="Times New Roman"/>
          <w:sz w:val="32"/>
          <w:szCs w:val="32"/>
        </w:rPr>
        <w:t>сттоталитарных странах позиционный подход к выявлению элит наиболее эффективен из-за традиций этатизма.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Создаются также интегративные методики изучения элит. Например, О.В. Гаман-Голутвина обосновывает методику эк</w:t>
      </w:r>
      <w:r w:rsidRPr="00A50605">
        <w:rPr>
          <w:rFonts w:ascii="Times New Roman" w:hAnsi="Times New Roman" w:cs="Times New Roman"/>
          <w:sz w:val="32"/>
          <w:szCs w:val="32"/>
        </w:rPr>
        <w:t>с</w:t>
      </w:r>
      <w:r w:rsidRPr="00A50605">
        <w:rPr>
          <w:rFonts w:ascii="Times New Roman" w:hAnsi="Times New Roman" w:cs="Times New Roman"/>
          <w:sz w:val="32"/>
          <w:szCs w:val="32"/>
        </w:rPr>
        <w:t>пертного опроса «Самые влиятельные люди России» (2000 и 2003 гг.). В её основу положена шкала взаимосвязанных факт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 влияния, открывающих доступ к принятию стратегических решений. Шкала, на взгляд разработчиков программы опроса, позволила преодолеть недостатки изолированного применения трех основных методик.</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Методологические подходы к анализу элит не исключают применения более операциональных, прикладных моделей иссл</w:t>
      </w:r>
      <w:r w:rsidRPr="00A50605">
        <w:rPr>
          <w:rFonts w:ascii="Times New Roman" w:hAnsi="Times New Roman" w:cs="Times New Roman"/>
          <w:sz w:val="32"/>
          <w:szCs w:val="32"/>
        </w:rPr>
        <w:t>е</w:t>
      </w:r>
      <w:r w:rsidRPr="00A50605">
        <w:rPr>
          <w:rFonts w:ascii="Times New Roman" w:hAnsi="Times New Roman" w:cs="Times New Roman"/>
          <w:sz w:val="32"/>
          <w:szCs w:val="32"/>
        </w:rPr>
        <w:t>дования. Бихевиоральная (поведенческая) модель сосредотачив</w:t>
      </w:r>
      <w:r w:rsidRPr="00A50605">
        <w:rPr>
          <w:rFonts w:ascii="Times New Roman" w:hAnsi="Times New Roman" w:cs="Times New Roman"/>
          <w:sz w:val="32"/>
          <w:szCs w:val="32"/>
        </w:rPr>
        <w:t>а</w:t>
      </w:r>
      <w:r w:rsidRPr="00A50605">
        <w:rPr>
          <w:rFonts w:ascii="Times New Roman" w:hAnsi="Times New Roman" w:cs="Times New Roman"/>
          <w:sz w:val="32"/>
          <w:szCs w:val="32"/>
        </w:rPr>
        <w:t>ет внимание на индивидуал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психологических мотивациях активности элит. Социокультурная модель берет за основу долг</w:t>
      </w:r>
      <w:r w:rsidRPr="00A50605">
        <w:rPr>
          <w:rFonts w:ascii="Times New Roman" w:hAnsi="Times New Roman" w:cs="Times New Roman"/>
          <w:sz w:val="32"/>
          <w:szCs w:val="32"/>
        </w:rPr>
        <w:t>о</w:t>
      </w:r>
      <w:r w:rsidRPr="00A50605">
        <w:rPr>
          <w:rFonts w:ascii="Times New Roman" w:hAnsi="Times New Roman" w:cs="Times New Roman"/>
          <w:sz w:val="32"/>
          <w:szCs w:val="32"/>
        </w:rPr>
        <w:t>срочные ценности и нормы, формирующиеся на уровне всей с</w:t>
      </w:r>
      <w:r w:rsidRPr="00A50605">
        <w:rPr>
          <w:rFonts w:ascii="Times New Roman" w:hAnsi="Times New Roman" w:cs="Times New Roman"/>
          <w:sz w:val="32"/>
          <w:szCs w:val="32"/>
        </w:rPr>
        <w:t>о</w:t>
      </w:r>
      <w:r w:rsidRPr="00A50605">
        <w:rPr>
          <w:rFonts w:ascii="Times New Roman" w:hAnsi="Times New Roman" w:cs="Times New Roman"/>
          <w:sz w:val="32"/>
          <w:szCs w:val="32"/>
        </w:rPr>
        <w:t>циетальной системы. Структурно-функциональная модель удел</w:t>
      </w:r>
      <w:r w:rsidRPr="00A50605">
        <w:rPr>
          <w:rFonts w:ascii="Times New Roman" w:hAnsi="Times New Roman" w:cs="Times New Roman"/>
          <w:sz w:val="32"/>
          <w:szCs w:val="32"/>
        </w:rPr>
        <w:t>я</w:t>
      </w:r>
      <w:r w:rsidRPr="00A50605">
        <w:rPr>
          <w:rFonts w:ascii="Times New Roman" w:hAnsi="Times New Roman" w:cs="Times New Roman"/>
          <w:sz w:val="32"/>
          <w:szCs w:val="32"/>
        </w:rPr>
        <w:t>ет основное внимание краткосрочным композициям ресурсов элит. Модель социально-групповой детерминации ставит в центр исследования проблемы социального происхождения, уровня д</w:t>
      </w:r>
      <w:r w:rsidRPr="00A50605">
        <w:rPr>
          <w:rFonts w:ascii="Times New Roman" w:hAnsi="Times New Roman" w:cs="Times New Roman"/>
          <w:sz w:val="32"/>
          <w:szCs w:val="32"/>
        </w:rPr>
        <w:t>о</w:t>
      </w:r>
      <w:r w:rsidRPr="00A50605">
        <w:rPr>
          <w:rFonts w:ascii="Times New Roman" w:hAnsi="Times New Roman" w:cs="Times New Roman"/>
          <w:sz w:val="32"/>
          <w:szCs w:val="32"/>
        </w:rPr>
        <w:t>ходов, авторитета и престижа, стратификационных признаков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Перечисленные модели выступают как дополняемые. В нашей работе предпочтение отдано структурно-функциональной модели и модели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ально-групповой детерминации.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Проблемное поле анализа политических элит включает в себя посл</w:t>
      </w:r>
      <w:r w:rsidRPr="00A50605">
        <w:rPr>
          <w:rFonts w:ascii="Times New Roman" w:hAnsi="Times New Roman" w:cs="Times New Roman"/>
          <w:sz w:val="32"/>
          <w:szCs w:val="32"/>
        </w:rPr>
        <w:t>е</w:t>
      </w:r>
      <w:r w:rsidRPr="00A50605">
        <w:rPr>
          <w:rFonts w:ascii="Times New Roman" w:hAnsi="Times New Roman" w:cs="Times New Roman"/>
          <w:sz w:val="32"/>
          <w:szCs w:val="32"/>
        </w:rPr>
        <w:t>довательность следующих действий: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выяснить социальное происхождение и идентичность чл</w:t>
      </w:r>
      <w:r w:rsidRPr="00A50605">
        <w:rPr>
          <w:rFonts w:ascii="Times New Roman" w:hAnsi="Times New Roman" w:cs="Times New Roman"/>
          <w:sz w:val="32"/>
          <w:szCs w:val="32"/>
        </w:rPr>
        <w:t>е</w:t>
      </w:r>
      <w:r w:rsidRPr="00A50605">
        <w:rPr>
          <w:rFonts w:ascii="Times New Roman" w:hAnsi="Times New Roman" w:cs="Times New Roman"/>
          <w:sz w:val="32"/>
          <w:szCs w:val="32"/>
        </w:rPr>
        <w:t>нов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определить социальный тип и строение элит, степень их устойчив</w:t>
      </w:r>
      <w:r w:rsidRPr="00A50605">
        <w:rPr>
          <w:rFonts w:ascii="Times New Roman" w:hAnsi="Times New Roman" w:cs="Times New Roman"/>
          <w:sz w:val="32"/>
          <w:szCs w:val="32"/>
        </w:rPr>
        <w:t>о</w:t>
      </w:r>
      <w:r w:rsidRPr="00A50605">
        <w:rPr>
          <w:rFonts w:ascii="Times New Roman" w:hAnsi="Times New Roman" w:cs="Times New Roman"/>
          <w:sz w:val="32"/>
          <w:szCs w:val="32"/>
        </w:rPr>
        <w:t>сти / подвижности;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установить их социальные и демографические индикаторы (пол, возраст, уровень образования и профессиональной подг</w:t>
      </w:r>
      <w:r w:rsidRPr="00A50605">
        <w:rPr>
          <w:rFonts w:ascii="Times New Roman" w:hAnsi="Times New Roman" w:cs="Times New Roman"/>
          <w:sz w:val="32"/>
          <w:szCs w:val="32"/>
        </w:rPr>
        <w:t>о</w:t>
      </w:r>
      <w:r w:rsidRPr="00A50605">
        <w:rPr>
          <w:rFonts w:ascii="Times New Roman" w:hAnsi="Times New Roman" w:cs="Times New Roman"/>
          <w:sz w:val="32"/>
          <w:szCs w:val="32"/>
        </w:rPr>
        <w:t>товки, тип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карьеры);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выявить каналы рекрутации и ротации элит, их соотнош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установить ресурсы влияния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раскрыть процессы институционализации и обретения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литических ориентаций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осмыслить взаимодействия отраслевых сегментарных элит, между элитами регионального и федерального уровней, элитами и массами.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Рассмотрим социальный состав политической элиты. Начать надо с определения базовых категорий. Элитистская концепция рассматривает политическую элиту в качестве обособленной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циальной группы, обл</w:t>
      </w:r>
      <w:r w:rsidRPr="00A50605">
        <w:rPr>
          <w:rFonts w:ascii="Times New Roman" w:hAnsi="Times New Roman" w:cs="Times New Roman"/>
          <w:sz w:val="32"/>
          <w:szCs w:val="32"/>
        </w:rPr>
        <w:t>а</w:t>
      </w:r>
      <w:r w:rsidRPr="00A50605">
        <w:rPr>
          <w:rFonts w:ascii="Times New Roman" w:hAnsi="Times New Roman" w:cs="Times New Roman"/>
          <w:sz w:val="32"/>
          <w:szCs w:val="32"/>
        </w:rPr>
        <w:t>дающей ресурсами власти, осознающей и реализующей свои групповые интересы. Начиная с работ Г. Мо</w:t>
      </w:r>
      <w:r w:rsidRPr="00A50605">
        <w:rPr>
          <w:rFonts w:ascii="Times New Roman" w:hAnsi="Times New Roman" w:cs="Times New Roman"/>
          <w:sz w:val="32"/>
          <w:szCs w:val="32"/>
        </w:rPr>
        <w:t>с</w:t>
      </w:r>
      <w:r w:rsidRPr="00A50605">
        <w:rPr>
          <w:rFonts w:ascii="Times New Roman" w:hAnsi="Times New Roman" w:cs="Times New Roman"/>
          <w:sz w:val="32"/>
          <w:szCs w:val="32"/>
        </w:rPr>
        <w:t>ки, противопоставляются правящий класс («политический класс») и «класс управляемых». Поэтому некорректна точка зр</w:t>
      </w:r>
      <w:r w:rsidRPr="00A50605">
        <w:rPr>
          <w:rFonts w:ascii="Times New Roman" w:hAnsi="Times New Roman" w:cs="Times New Roman"/>
          <w:sz w:val="32"/>
          <w:szCs w:val="32"/>
        </w:rPr>
        <w:t>е</w:t>
      </w:r>
      <w:r w:rsidRPr="00A50605">
        <w:rPr>
          <w:rFonts w:ascii="Times New Roman" w:hAnsi="Times New Roman" w:cs="Times New Roman"/>
          <w:sz w:val="32"/>
          <w:szCs w:val="32"/>
        </w:rPr>
        <w:t>ния О.В. Крыштановской, сужающей политический класс до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ударственных служащих. На деле к феномену относятся и деп</w:t>
      </w:r>
      <w:r w:rsidRPr="00A50605">
        <w:rPr>
          <w:rFonts w:ascii="Times New Roman" w:hAnsi="Times New Roman" w:cs="Times New Roman"/>
          <w:sz w:val="32"/>
          <w:szCs w:val="32"/>
        </w:rPr>
        <w:t>у</w:t>
      </w:r>
      <w:r w:rsidRPr="00A50605">
        <w:rPr>
          <w:rFonts w:ascii="Times New Roman" w:hAnsi="Times New Roman" w:cs="Times New Roman"/>
          <w:sz w:val="32"/>
          <w:szCs w:val="32"/>
        </w:rPr>
        <w:t>таты парламента, лидеры влиятельных партий, руководство вли</w:t>
      </w:r>
      <w:r w:rsidRPr="00A50605">
        <w:rPr>
          <w:rFonts w:ascii="Times New Roman" w:hAnsi="Times New Roman" w:cs="Times New Roman"/>
          <w:sz w:val="32"/>
          <w:szCs w:val="32"/>
        </w:rPr>
        <w:t>я</w:t>
      </w:r>
      <w:r w:rsidRPr="00A50605">
        <w:rPr>
          <w:rFonts w:ascii="Times New Roman" w:hAnsi="Times New Roman" w:cs="Times New Roman"/>
          <w:sz w:val="32"/>
          <w:szCs w:val="32"/>
        </w:rPr>
        <w:t>тельных ко</w:t>
      </w:r>
      <w:r w:rsidRPr="00A50605">
        <w:rPr>
          <w:rFonts w:ascii="Times New Roman" w:hAnsi="Times New Roman" w:cs="Times New Roman"/>
          <w:sz w:val="32"/>
          <w:szCs w:val="32"/>
        </w:rPr>
        <w:t>р</w:t>
      </w:r>
      <w:r w:rsidRPr="00A50605">
        <w:rPr>
          <w:rFonts w:ascii="Times New Roman" w:hAnsi="Times New Roman" w:cs="Times New Roman"/>
          <w:sz w:val="32"/>
          <w:szCs w:val="32"/>
        </w:rPr>
        <w:t>пораций и медиаструктур.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Вертикальное строение политической элиты определяется по облад</w:t>
      </w:r>
      <w:r w:rsidRPr="00A50605">
        <w:rPr>
          <w:rFonts w:ascii="Times New Roman" w:hAnsi="Times New Roman" w:cs="Times New Roman"/>
          <w:sz w:val="32"/>
          <w:szCs w:val="32"/>
        </w:rPr>
        <w:t>а</w:t>
      </w:r>
      <w:r w:rsidRPr="00A50605">
        <w:rPr>
          <w:rFonts w:ascii="Times New Roman" w:hAnsi="Times New Roman" w:cs="Times New Roman"/>
          <w:sz w:val="32"/>
          <w:szCs w:val="32"/>
        </w:rPr>
        <w:t>нию властными ресурсами и их объему, позициям и ролям субэлитных групп в общей системе. Ключевым является признак принятия стратегич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ских политических решений. Высший слой </w:t>
      </w:r>
      <w:r w:rsidRPr="00A50605">
        <w:rPr>
          <w:rFonts w:ascii="Times New Roman" w:hAnsi="Times New Roman" w:cs="Times New Roman"/>
          <w:sz w:val="32"/>
          <w:szCs w:val="32"/>
        </w:rPr>
        <w:lastRenderedPageBreak/>
        <w:t>элиты (</w:t>
      </w:r>
      <w:r w:rsidRPr="00A50605">
        <w:rPr>
          <w:rFonts w:ascii="Times New Roman" w:hAnsi="Times New Roman" w:cs="Times New Roman"/>
          <w:sz w:val="32"/>
          <w:szCs w:val="32"/>
          <w:lang w:val="en-US"/>
        </w:rPr>
        <w:t>decision</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makers</w:t>
      </w:r>
      <w:r w:rsidRPr="00A50605">
        <w:rPr>
          <w:rFonts w:ascii="Times New Roman" w:hAnsi="Times New Roman" w:cs="Times New Roman"/>
          <w:sz w:val="32"/>
          <w:szCs w:val="32"/>
        </w:rPr>
        <w:t>, топ-элита) принимает решения, контр</w:t>
      </w:r>
      <w:r w:rsidRPr="00A50605">
        <w:rPr>
          <w:rFonts w:ascii="Times New Roman" w:hAnsi="Times New Roman" w:cs="Times New Roman"/>
          <w:sz w:val="32"/>
          <w:szCs w:val="32"/>
        </w:rPr>
        <w:t>о</w:t>
      </w:r>
      <w:r w:rsidRPr="00A50605">
        <w:rPr>
          <w:rFonts w:ascii="Times New Roman" w:hAnsi="Times New Roman" w:cs="Times New Roman"/>
          <w:sz w:val="32"/>
          <w:szCs w:val="32"/>
        </w:rPr>
        <w:t>лирует их выполнение и корректирует политическую стратегию на уровне всего общества. Низший слой (административная эл</w:t>
      </w:r>
      <w:r w:rsidRPr="00A50605">
        <w:rPr>
          <w:rFonts w:ascii="Times New Roman" w:hAnsi="Times New Roman" w:cs="Times New Roman"/>
          <w:sz w:val="32"/>
          <w:szCs w:val="32"/>
        </w:rPr>
        <w:t>и</w:t>
      </w:r>
      <w:r w:rsidRPr="00A50605">
        <w:rPr>
          <w:rFonts w:ascii="Times New Roman" w:hAnsi="Times New Roman" w:cs="Times New Roman"/>
          <w:sz w:val="32"/>
          <w:szCs w:val="32"/>
        </w:rPr>
        <w:t>та) выполняет решения и обеспечивает их информацио</w:t>
      </w:r>
      <w:r w:rsidRPr="00A50605">
        <w:rPr>
          <w:rFonts w:ascii="Times New Roman" w:hAnsi="Times New Roman" w:cs="Times New Roman"/>
          <w:sz w:val="32"/>
          <w:szCs w:val="32"/>
        </w:rPr>
        <w:t>н</w:t>
      </w:r>
      <w:r w:rsidRPr="00A50605">
        <w:rPr>
          <w:rFonts w:ascii="Times New Roman" w:hAnsi="Times New Roman" w:cs="Times New Roman"/>
          <w:sz w:val="32"/>
          <w:szCs w:val="32"/>
        </w:rPr>
        <w:t>но-аналитический мониторинг. Оба слоя функционально и идейно взаимосвязаны; от их солидарной активности зависит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вость власти. По модели рекрутирования элиты принято делить на открытые (антрепрене</w:t>
      </w:r>
      <w:r w:rsidRPr="00A50605">
        <w:rPr>
          <w:rFonts w:ascii="Times New Roman" w:hAnsi="Times New Roman" w:cs="Times New Roman"/>
          <w:sz w:val="32"/>
          <w:szCs w:val="32"/>
        </w:rPr>
        <w:t>р</w:t>
      </w:r>
      <w:r w:rsidRPr="00A50605">
        <w:rPr>
          <w:rFonts w:ascii="Times New Roman" w:hAnsi="Times New Roman" w:cs="Times New Roman"/>
          <w:sz w:val="32"/>
          <w:szCs w:val="32"/>
        </w:rPr>
        <w:t>ского типа) и закрытые (гильдейские).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Стратификационный подход сосредотачивает внимание на показателях статусного неравенства групп и индивидов как в экономическом, так и в социокультурном аспектах. А.В. Дука справедливо отмечает, что одним из основных вопросов в рамках данного подхода становится воспроизво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 властной группы. Оно идет благодаря контролю элиты над социальными капитал</w:t>
      </w:r>
      <w:r w:rsidRPr="00A50605">
        <w:rPr>
          <w:rFonts w:ascii="Times New Roman" w:hAnsi="Times New Roman" w:cs="Times New Roman"/>
          <w:sz w:val="32"/>
          <w:szCs w:val="32"/>
        </w:rPr>
        <w:t>а</w:t>
      </w:r>
      <w:r w:rsidRPr="00A50605">
        <w:rPr>
          <w:rFonts w:ascii="Times New Roman" w:hAnsi="Times New Roman" w:cs="Times New Roman"/>
          <w:sz w:val="32"/>
          <w:szCs w:val="32"/>
        </w:rPr>
        <w:t>ми, обеспечивающему правила и условия взаимного обмена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сурсами. Контроль властных позиций и ресурсов даёт легити</w:t>
      </w:r>
      <w:r w:rsidRPr="00A50605">
        <w:rPr>
          <w:rFonts w:ascii="Times New Roman" w:hAnsi="Times New Roman" w:cs="Times New Roman"/>
          <w:sz w:val="32"/>
          <w:szCs w:val="32"/>
        </w:rPr>
        <w:t>м</w:t>
      </w:r>
      <w:r w:rsidRPr="00A50605">
        <w:rPr>
          <w:rFonts w:ascii="Times New Roman" w:hAnsi="Times New Roman" w:cs="Times New Roman"/>
          <w:sz w:val="32"/>
          <w:szCs w:val="32"/>
        </w:rPr>
        <w:t>ную возможность принимать стратегические решения, домин</w:t>
      </w:r>
      <w:r w:rsidRPr="00A50605">
        <w:rPr>
          <w:rFonts w:ascii="Times New Roman" w:hAnsi="Times New Roman" w:cs="Times New Roman"/>
          <w:sz w:val="32"/>
          <w:szCs w:val="32"/>
        </w:rPr>
        <w:t>и</w:t>
      </w:r>
      <w:r w:rsidRPr="00A50605">
        <w:rPr>
          <w:rFonts w:ascii="Times New Roman" w:hAnsi="Times New Roman" w:cs="Times New Roman"/>
          <w:sz w:val="32"/>
          <w:szCs w:val="32"/>
        </w:rPr>
        <w:t>ровать в формал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институтах общества.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Кроме иерархического (вертикального) строения элиты, ва</w:t>
      </w:r>
      <w:r w:rsidRPr="00A50605">
        <w:rPr>
          <w:rFonts w:ascii="Times New Roman" w:hAnsi="Times New Roman" w:cs="Times New Roman"/>
          <w:sz w:val="32"/>
          <w:szCs w:val="32"/>
        </w:rPr>
        <w:t>ж</w:t>
      </w:r>
      <w:r w:rsidRPr="00A50605">
        <w:rPr>
          <w:rFonts w:ascii="Times New Roman" w:hAnsi="Times New Roman" w:cs="Times New Roman"/>
          <w:sz w:val="32"/>
          <w:szCs w:val="32"/>
        </w:rPr>
        <w:t>но её строение по горизонтали: деление на специализированные субэлитные группы. Оставим за рамками внимания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этнические, инте</w:t>
      </w:r>
      <w:r w:rsidRPr="00A50605">
        <w:rPr>
          <w:rFonts w:ascii="Times New Roman" w:hAnsi="Times New Roman" w:cs="Times New Roman"/>
          <w:sz w:val="32"/>
          <w:szCs w:val="32"/>
        </w:rPr>
        <w:t>л</w:t>
      </w:r>
      <w:r w:rsidRPr="00A50605">
        <w:rPr>
          <w:rFonts w:ascii="Times New Roman" w:hAnsi="Times New Roman" w:cs="Times New Roman"/>
          <w:sz w:val="32"/>
          <w:szCs w:val="32"/>
        </w:rPr>
        <w:t>лектуальные и иные субэлиты. В рамках политической элиты можно выделить группы парламентской элиты, административной, судебной, муниципальной, информ</w:t>
      </w:r>
      <w:r w:rsidRPr="00A50605">
        <w:rPr>
          <w:rFonts w:ascii="Times New Roman" w:hAnsi="Times New Roman" w:cs="Times New Roman"/>
          <w:sz w:val="32"/>
          <w:szCs w:val="32"/>
        </w:rPr>
        <w:t>а</w:t>
      </w:r>
      <w:r w:rsidRPr="00A50605">
        <w:rPr>
          <w:rFonts w:ascii="Times New Roman" w:hAnsi="Times New Roman" w:cs="Times New Roman"/>
          <w:sz w:val="32"/>
          <w:szCs w:val="32"/>
        </w:rPr>
        <w:t>ционной (элиты СМИ), партийных элит, элит неправительстве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ных организаций. Признаками классификации служат две оси: деление публичной власти на «ветви», а также вид политических негос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дарственных объединений. Более упрощенная типология дана О.В. Кр</w:t>
      </w:r>
      <w:r w:rsidRPr="00A50605">
        <w:rPr>
          <w:rFonts w:ascii="Times New Roman" w:hAnsi="Times New Roman" w:cs="Times New Roman"/>
          <w:sz w:val="32"/>
          <w:szCs w:val="32"/>
        </w:rPr>
        <w:t>ы</w:t>
      </w:r>
      <w:r w:rsidRPr="00A50605">
        <w:rPr>
          <w:rFonts w:ascii="Times New Roman" w:hAnsi="Times New Roman" w:cs="Times New Roman"/>
          <w:sz w:val="32"/>
          <w:szCs w:val="32"/>
        </w:rPr>
        <w:t>штановской. Она делит административную элиту («официалов») на выбо</w:t>
      </w:r>
      <w:r w:rsidRPr="00A50605">
        <w:rPr>
          <w:rFonts w:ascii="Times New Roman" w:hAnsi="Times New Roman" w:cs="Times New Roman"/>
          <w:sz w:val="32"/>
          <w:szCs w:val="32"/>
        </w:rPr>
        <w:t>р</w:t>
      </w:r>
      <w:r w:rsidRPr="00A50605">
        <w:rPr>
          <w:rFonts w:ascii="Times New Roman" w:hAnsi="Times New Roman" w:cs="Times New Roman"/>
          <w:sz w:val="32"/>
          <w:szCs w:val="32"/>
        </w:rPr>
        <w:t>ную («легислократию») и назначаемую (чиновников).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Горизонтальное строение политической элиты особенно важно, так как в переходном обществе 1990–2000-х гг. ярко пр</w:t>
      </w:r>
      <w:r w:rsidRPr="00A50605">
        <w:rPr>
          <w:rFonts w:ascii="Times New Roman" w:hAnsi="Times New Roman" w:cs="Times New Roman"/>
          <w:sz w:val="32"/>
          <w:szCs w:val="32"/>
        </w:rPr>
        <w:t>о</w:t>
      </w:r>
      <w:r w:rsidRPr="00A50605">
        <w:rPr>
          <w:rFonts w:ascii="Times New Roman" w:hAnsi="Times New Roman" w:cs="Times New Roman"/>
          <w:sz w:val="32"/>
          <w:szCs w:val="32"/>
        </w:rPr>
        <w:t>явилась структурная фрагментация элит и рассогласованность их интересов. Различия между отраслевыми субэлитами: в обмене и характере властных ресурсов, интересах и политических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тациях, функциях, способах легитимации статуса (выборные и назначаемые сегменты элит). А.В. Дука обращает внимание на деление элиты по видам создаваемых капиталов. Первая субэлита («институциональная») стабилизирует формальные органы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обеспечивает их действие. Персонально данная субэлита близка по составу к государственным служащим. Вторая субэл</w:t>
      </w:r>
      <w:r w:rsidRPr="00A50605">
        <w:rPr>
          <w:rFonts w:ascii="Times New Roman" w:hAnsi="Times New Roman" w:cs="Times New Roman"/>
          <w:sz w:val="32"/>
          <w:szCs w:val="32"/>
        </w:rPr>
        <w:t>и</w:t>
      </w:r>
      <w:r w:rsidRPr="00A50605">
        <w:rPr>
          <w:rFonts w:ascii="Times New Roman" w:hAnsi="Times New Roman" w:cs="Times New Roman"/>
          <w:sz w:val="32"/>
          <w:szCs w:val="32"/>
        </w:rPr>
        <w:t>та («культурная») создаёт символические капиталы: ценности, нормы, стереотипы политического повед</w:t>
      </w:r>
      <w:r w:rsidRPr="00A50605">
        <w:rPr>
          <w:rFonts w:ascii="Times New Roman" w:hAnsi="Times New Roman" w:cs="Times New Roman"/>
          <w:sz w:val="32"/>
          <w:szCs w:val="32"/>
        </w:rPr>
        <w:t>е</w:t>
      </w:r>
      <w:r w:rsidRPr="00A50605">
        <w:rPr>
          <w:rFonts w:ascii="Times New Roman" w:hAnsi="Times New Roman" w:cs="Times New Roman"/>
          <w:sz w:val="32"/>
          <w:szCs w:val="32"/>
        </w:rPr>
        <w:t>ния. Они, как правило, не формализованы.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Социальный состав постсоветских элит может быть адеква</w:t>
      </w:r>
      <w:r w:rsidRPr="00A50605">
        <w:rPr>
          <w:rFonts w:ascii="Times New Roman" w:hAnsi="Times New Roman" w:cs="Times New Roman"/>
          <w:sz w:val="32"/>
          <w:szCs w:val="32"/>
        </w:rPr>
        <w:t>т</w:t>
      </w:r>
      <w:r w:rsidRPr="00A50605">
        <w:rPr>
          <w:rFonts w:ascii="Times New Roman" w:hAnsi="Times New Roman" w:cs="Times New Roman"/>
          <w:sz w:val="32"/>
          <w:szCs w:val="32"/>
        </w:rPr>
        <w:t>но понят только в широком контексте стратификации российск</w:t>
      </w:r>
      <w:r w:rsidRPr="00A50605">
        <w:rPr>
          <w:rFonts w:ascii="Times New Roman" w:hAnsi="Times New Roman" w:cs="Times New Roman"/>
          <w:sz w:val="32"/>
          <w:szCs w:val="32"/>
        </w:rPr>
        <w:t>о</w:t>
      </w:r>
      <w:r w:rsidRPr="00A50605">
        <w:rPr>
          <w:rFonts w:ascii="Times New Roman" w:hAnsi="Times New Roman" w:cs="Times New Roman"/>
          <w:sz w:val="32"/>
          <w:szCs w:val="32"/>
        </w:rPr>
        <w:t>го общества.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ально-групповые отношения в постсоветском обществе не соответствуют ни классовой, ни конкурентной стр</w:t>
      </w:r>
      <w:r w:rsidRPr="00A50605">
        <w:rPr>
          <w:rFonts w:ascii="Times New Roman" w:hAnsi="Times New Roman" w:cs="Times New Roman"/>
          <w:sz w:val="32"/>
          <w:szCs w:val="32"/>
        </w:rPr>
        <w:t>а</w:t>
      </w:r>
      <w:r w:rsidRPr="00A50605">
        <w:rPr>
          <w:rFonts w:ascii="Times New Roman" w:hAnsi="Times New Roman" w:cs="Times New Roman"/>
          <w:sz w:val="32"/>
          <w:szCs w:val="32"/>
        </w:rPr>
        <w:t>тификационной моделям. В их основе лежит неформальный ко</w:t>
      </w:r>
      <w:r w:rsidRPr="00A50605">
        <w:rPr>
          <w:rFonts w:ascii="Times New Roman" w:hAnsi="Times New Roman" w:cs="Times New Roman"/>
          <w:sz w:val="32"/>
          <w:szCs w:val="32"/>
        </w:rPr>
        <w:t>н</w:t>
      </w:r>
      <w:r w:rsidRPr="00A50605">
        <w:rPr>
          <w:rFonts w:ascii="Times New Roman" w:hAnsi="Times New Roman" w:cs="Times New Roman"/>
          <w:sz w:val="32"/>
          <w:szCs w:val="32"/>
        </w:rPr>
        <w:t>троль над ресурсами, а статусные диспозиции зависят прежде всего от меры доступа к политической власти. Поэтому 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ское общество корпоративно и клиентельно.</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Процессы стратификации 1990–2000-х гг. дезинтегрировали общество, качественно сократили средние слои и увеличили ма</w:t>
      </w:r>
      <w:r w:rsidRPr="00A50605">
        <w:rPr>
          <w:rFonts w:ascii="Times New Roman" w:hAnsi="Times New Roman" w:cs="Times New Roman"/>
          <w:sz w:val="32"/>
          <w:szCs w:val="32"/>
        </w:rPr>
        <w:t>р</w:t>
      </w:r>
      <w:r w:rsidRPr="00A50605">
        <w:rPr>
          <w:rFonts w:ascii="Times New Roman" w:hAnsi="Times New Roman" w:cs="Times New Roman"/>
          <w:sz w:val="32"/>
          <w:szCs w:val="32"/>
        </w:rPr>
        <w:t>гинальные, м</w:t>
      </w:r>
      <w:r w:rsidRPr="00A50605">
        <w:rPr>
          <w:rFonts w:ascii="Times New Roman" w:hAnsi="Times New Roman" w:cs="Times New Roman"/>
          <w:sz w:val="32"/>
          <w:szCs w:val="32"/>
        </w:rPr>
        <w:t>а</w:t>
      </w:r>
      <w:r w:rsidRPr="00A50605">
        <w:rPr>
          <w:rFonts w:ascii="Times New Roman" w:hAnsi="Times New Roman" w:cs="Times New Roman"/>
          <w:sz w:val="32"/>
          <w:szCs w:val="32"/>
        </w:rPr>
        <w:t>лообеспеченные группы. Это увеличило статусные дистанции между элитами и остальными группами общества, обострило традиционную для России проблему раскола между элитой и массами (см. работы О.И. Шкарат</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на, Н.Е. Тихоновой). Кратко отметим, что репрезентативный анкетный опрос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проведенный группой социологов под руководством О.И. Шк</w:t>
      </w:r>
      <w:r w:rsidRPr="00A50605">
        <w:rPr>
          <w:rFonts w:ascii="Times New Roman" w:hAnsi="Times New Roman" w:cs="Times New Roman"/>
          <w:sz w:val="32"/>
          <w:szCs w:val="32"/>
        </w:rPr>
        <w:t>а</w:t>
      </w:r>
      <w:r w:rsidRPr="00A50605">
        <w:rPr>
          <w:rFonts w:ascii="Times New Roman" w:hAnsi="Times New Roman" w:cs="Times New Roman"/>
          <w:sz w:val="32"/>
          <w:szCs w:val="32"/>
        </w:rPr>
        <w:t>ратана, позволил отнести к элите 5,1% респондентов (управля</w:t>
      </w:r>
      <w:r w:rsidRPr="00A50605">
        <w:rPr>
          <w:rFonts w:ascii="Times New Roman" w:hAnsi="Times New Roman" w:cs="Times New Roman"/>
          <w:sz w:val="32"/>
          <w:szCs w:val="32"/>
        </w:rPr>
        <w:t>ю</w:t>
      </w:r>
      <w:r w:rsidRPr="00A50605">
        <w:rPr>
          <w:rFonts w:ascii="Times New Roman" w:hAnsi="Times New Roman" w:cs="Times New Roman"/>
          <w:sz w:val="32"/>
          <w:szCs w:val="32"/>
        </w:rPr>
        <w:t>щих и чиновников высшего звена, предпринимателей). К средн</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му классу можно отнести 19,4% респондентов (управляющих среднего звена, профессионалов высокой квалификации и с вы</w:t>
      </w:r>
      <w:r w:rsidRPr="00A50605">
        <w:rPr>
          <w:rFonts w:ascii="Times New Roman" w:hAnsi="Times New Roman" w:cs="Times New Roman"/>
          <w:sz w:val="32"/>
          <w:szCs w:val="32"/>
        </w:rPr>
        <w:t>с</w:t>
      </w:r>
      <w:r w:rsidRPr="00A50605">
        <w:rPr>
          <w:rFonts w:ascii="Times New Roman" w:hAnsi="Times New Roman" w:cs="Times New Roman"/>
          <w:sz w:val="32"/>
          <w:szCs w:val="32"/>
        </w:rPr>
        <w:t>шим образованием). Массовый опрос, проведенный центром «РОМИР-Мониторинг» на рубеже 2004–2005 гг., позволил назвать элитным слоем 5% взрослых россиян, а средним классом – 25%. Коэффициент фондов (соотношение совокупных доходов 10% б</w:t>
      </w:r>
      <w:r w:rsidRPr="00A50605">
        <w:rPr>
          <w:rFonts w:ascii="Times New Roman" w:hAnsi="Times New Roman" w:cs="Times New Roman"/>
          <w:sz w:val="32"/>
          <w:szCs w:val="32"/>
        </w:rPr>
        <w:t>о</w:t>
      </w:r>
      <w:r w:rsidRPr="00A50605">
        <w:rPr>
          <w:rFonts w:ascii="Times New Roman" w:hAnsi="Times New Roman" w:cs="Times New Roman"/>
          <w:sz w:val="32"/>
          <w:szCs w:val="32"/>
        </w:rPr>
        <w:t>гатейших и 10% беднейших граждан) в России составляет 16 раз, что в 2,5 раз выше основных стран Запада и сближает РФ с восточным миром.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Позитивная динамика уровня жизни в 2000-х гг. не меняет модель стратификации коренным образом. Рост же номинальных доходов по имущественным группам вызван не модернизацией экономики, а кон</w:t>
      </w:r>
      <w:r w:rsidRPr="00A50605">
        <w:rPr>
          <w:rFonts w:ascii="Times New Roman" w:hAnsi="Times New Roman" w:cs="Times New Roman"/>
          <w:sz w:val="32"/>
          <w:szCs w:val="32"/>
        </w:rPr>
        <w:t>ъ</w:t>
      </w:r>
      <w:r w:rsidRPr="00A50605">
        <w:rPr>
          <w:rFonts w:ascii="Times New Roman" w:hAnsi="Times New Roman" w:cs="Times New Roman"/>
          <w:sz w:val="32"/>
          <w:szCs w:val="32"/>
        </w:rPr>
        <w:t xml:space="preserve">юнктурой цен на сырьевые ресурсы России (в наибольшей мере).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Состав и функции элит России можно понять только с учётом исторического контекста. Россия, в отличие от Запада, прошла почти весь свой путь в русле мобилизационной системы развития (О.В. Гаман-Голутвина). В условиях дефицита ресурсов общества на первый план выходили задачи выживания и обороны, а не процветания. Поэтому государство доминировало над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ством, существовало в качестве «матрицы» всех социальных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Сила административной элиты, её политическое и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сурсное господство в совокупности высокостатусных чиновных страт над слаборазвитой буржуазией оставались устойчивым фактором российской мод</w:t>
      </w:r>
      <w:r w:rsidRPr="00A50605">
        <w:rPr>
          <w:rFonts w:ascii="Times New Roman" w:hAnsi="Times New Roman" w:cs="Times New Roman"/>
          <w:sz w:val="32"/>
          <w:szCs w:val="32"/>
        </w:rPr>
        <w:t>е</w:t>
      </w:r>
      <w:r w:rsidRPr="00A50605">
        <w:rPr>
          <w:rFonts w:ascii="Times New Roman" w:hAnsi="Times New Roman" w:cs="Times New Roman"/>
          <w:sz w:val="32"/>
          <w:szCs w:val="32"/>
        </w:rPr>
        <w:t>ли элитогенеза.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Советская система сменила идеологию и конкретные прав</w:t>
      </w:r>
      <w:r w:rsidRPr="00A50605">
        <w:rPr>
          <w:rFonts w:ascii="Times New Roman" w:hAnsi="Times New Roman" w:cs="Times New Roman"/>
          <w:sz w:val="32"/>
          <w:szCs w:val="32"/>
        </w:rPr>
        <w:t>я</w:t>
      </w:r>
      <w:r w:rsidRPr="00A50605">
        <w:rPr>
          <w:rFonts w:ascii="Times New Roman" w:hAnsi="Times New Roman" w:cs="Times New Roman"/>
          <w:sz w:val="32"/>
          <w:szCs w:val="32"/>
        </w:rPr>
        <w:t>щие страты, но оставила и усилила власть административной элиты. Она стала тотальной, централизованной и идеократич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(см. работы М.С. Восленского, В.В. Радаева и О.И. Шкар</w:t>
      </w:r>
      <w:r w:rsidRPr="00A50605">
        <w:rPr>
          <w:rFonts w:ascii="Times New Roman" w:hAnsi="Times New Roman" w:cs="Times New Roman"/>
          <w:sz w:val="32"/>
          <w:szCs w:val="32"/>
        </w:rPr>
        <w:t>а</w:t>
      </w:r>
      <w:r w:rsidRPr="00A50605">
        <w:rPr>
          <w:rFonts w:ascii="Times New Roman" w:hAnsi="Times New Roman" w:cs="Times New Roman"/>
          <w:sz w:val="32"/>
          <w:szCs w:val="32"/>
        </w:rPr>
        <w:t>тана). Партийно-государственная власть по замыслу и по вопл</w:t>
      </w:r>
      <w:r w:rsidRPr="00A50605">
        <w:rPr>
          <w:rFonts w:ascii="Times New Roman" w:hAnsi="Times New Roman" w:cs="Times New Roman"/>
          <w:sz w:val="32"/>
          <w:szCs w:val="32"/>
        </w:rPr>
        <w:t>о</w:t>
      </w:r>
      <w:r w:rsidRPr="00A50605">
        <w:rPr>
          <w:rFonts w:ascii="Times New Roman" w:hAnsi="Times New Roman" w:cs="Times New Roman"/>
          <w:sz w:val="32"/>
          <w:szCs w:val="32"/>
        </w:rPr>
        <w:t>щению являла собой вертикально интегрированную тоталита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ную систему. Под пропагандистской фразеологией о «диктатуре </w:t>
      </w:r>
      <w:r w:rsidRPr="00A50605">
        <w:rPr>
          <w:rFonts w:ascii="Times New Roman" w:hAnsi="Times New Roman" w:cs="Times New Roman"/>
          <w:sz w:val="32"/>
          <w:szCs w:val="32"/>
        </w:rPr>
        <w:lastRenderedPageBreak/>
        <w:t>пролетариата» изначально скрывалась власть партийной элиты, уже к 1920-м гг. институционализированной в качестве замкн</w:t>
      </w:r>
      <w:r w:rsidRPr="00A50605">
        <w:rPr>
          <w:rFonts w:ascii="Times New Roman" w:hAnsi="Times New Roman" w:cs="Times New Roman"/>
          <w:sz w:val="32"/>
          <w:szCs w:val="32"/>
        </w:rPr>
        <w:t>у</w:t>
      </w:r>
      <w:r w:rsidRPr="00A50605">
        <w:rPr>
          <w:rFonts w:ascii="Times New Roman" w:hAnsi="Times New Roman" w:cs="Times New Roman"/>
          <w:sz w:val="32"/>
          <w:szCs w:val="32"/>
        </w:rPr>
        <w:t>той привилегированной страты. Наиболее жесткие формы 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ская элита («номенклатура») обрела в период сталинизма (1929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1953 гг.), когда её организацио</w:t>
      </w:r>
      <w:r w:rsidRPr="00A50605">
        <w:rPr>
          <w:rFonts w:ascii="Times New Roman" w:hAnsi="Times New Roman" w:cs="Times New Roman"/>
          <w:sz w:val="32"/>
          <w:szCs w:val="32"/>
        </w:rPr>
        <w:t>н</w:t>
      </w:r>
      <w:r w:rsidRPr="00A50605">
        <w:rPr>
          <w:rFonts w:ascii="Times New Roman" w:hAnsi="Times New Roman" w:cs="Times New Roman"/>
          <w:sz w:val="32"/>
          <w:szCs w:val="32"/>
        </w:rPr>
        <w:t>ное и политико-идеологическое единство поддерживалось методами массовых репрессий.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Но таков облик элиты в «первом приближении», если сра</w:t>
      </w:r>
      <w:r w:rsidRPr="00A50605">
        <w:rPr>
          <w:rFonts w:ascii="Times New Roman" w:hAnsi="Times New Roman" w:cs="Times New Roman"/>
          <w:sz w:val="32"/>
          <w:szCs w:val="32"/>
        </w:rPr>
        <w:t>в</w:t>
      </w:r>
      <w:r w:rsidRPr="00A50605">
        <w:rPr>
          <w:rFonts w:ascii="Times New Roman" w:hAnsi="Times New Roman" w:cs="Times New Roman"/>
          <w:sz w:val="32"/>
          <w:szCs w:val="32"/>
        </w:rPr>
        <w:t>нивать СССР и западные общества. Даже во время тоталитаризма 1930-х гг. проявлялись группы интересов внутри элиты. Функц</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ональные конфликты «по вертикали» между центром и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нальными элитами и «по горизонтали» между отраслями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мики; отклонения от идеологических принципов политики в уг</w:t>
      </w:r>
      <w:r w:rsidRPr="00A50605">
        <w:rPr>
          <w:rFonts w:ascii="Times New Roman" w:hAnsi="Times New Roman" w:cs="Times New Roman"/>
          <w:sz w:val="32"/>
          <w:szCs w:val="32"/>
        </w:rPr>
        <w:t>о</w:t>
      </w:r>
      <w:r w:rsidRPr="00A50605">
        <w:rPr>
          <w:rFonts w:ascii="Times New Roman" w:hAnsi="Times New Roman" w:cs="Times New Roman"/>
          <w:sz w:val="32"/>
          <w:szCs w:val="32"/>
        </w:rPr>
        <w:t>ду прагматическим интересам; отраслевое доминирование в о</w:t>
      </w:r>
      <w:r w:rsidRPr="00A50605">
        <w:rPr>
          <w:rFonts w:ascii="Times New Roman" w:hAnsi="Times New Roman" w:cs="Times New Roman"/>
          <w:sz w:val="32"/>
          <w:szCs w:val="32"/>
        </w:rPr>
        <w:t>р</w:t>
      </w:r>
      <w:r w:rsidRPr="00A50605">
        <w:rPr>
          <w:rFonts w:ascii="Times New Roman" w:hAnsi="Times New Roman" w:cs="Times New Roman"/>
          <w:sz w:val="32"/>
          <w:szCs w:val="32"/>
        </w:rPr>
        <w:t>ганах власти доказаны на историческом материале. Конечно, эти тенденции жестоко подавлялись, но они возникали вновь и вновь. Почему? Причины «местничества» заложены в самой сути 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ской системы: о</w:t>
      </w:r>
      <w:r w:rsidRPr="00A50605">
        <w:rPr>
          <w:rFonts w:ascii="Times New Roman" w:hAnsi="Times New Roman" w:cs="Times New Roman"/>
          <w:sz w:val="32"/>
          <w:szCs w:val="32"/>
        </w:rPr>
        <w:t>б</w:t>
      </w:r>
      <w:r w:rsidRPr="00A50605">
        <w:rPr>
          <w:rFonts w:ascii="Times New Roman" w:hAnsi="Times New Roman" w:cs="Times New Roman"/>
          <w:sz w:val="32"/>
          <w:szCs w:val="32"/>
        </w:rPr>
        <w:t>мен ресурсами проходил в нетоварных формах, на административных рынках власти. Различия интересов «партократов» отчасти компенсиров</w:t>
      </w:r>
      <w:r w:rsidRPr="00A50605">
        <w:rPr>
          <w:rFonts w:ascii="Times New Roman" w:hAnsi="Times New Roman" w:cs="Times New Roman"/>
          <w:sz w:val="32"/>
          <w:szCs w:val="32"/>
        </w:rPr>
        <w:t>а</w:t>
      </w:r>
      <w:r w:rsidRPr="00A50605">
        <w:rPr>
          <w:rFonts w:ascii="Times New Roman" w:hAnsi="Times New Roman" w:cs="Times New Roman"/>
          <w:sz w:val="32"/>
          <w:szCs w:val="32"/>
        </w:rPr>
        <w:t>ли жесткую централизацию и унификацию власти, делали систему относ</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гибкой.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Партийно-государственная элита середины 1950-х</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1980-х гг. благодаря эрозии режима становилась всё более сегментирова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ной и технокр</w:t>
      </w:r>
      <w:r w:rsidRPr="00A50605">
        <w:rPr>
          <w:rFonts w:ascii="Times New Roman" w:hAnsi="Times New Roman" w:cs="Times New Roman"/>
          <w:sz w:val="32"/>
          <w:szCs w:val="32"/>
        </w:rPr>
        <w:t>а</w:t>
      </w:r>
      <w:r w:rsidRPr="00A50605">
        <w:rPr>
          <w:rFonts w:ascii="Times New Roman" w:hAnsi="Times New Roman" w:cs="Times New Roman"/>
          <w:sz w:val="32"/>
          <w:szCs w:val="32"/>
        </w:rPr>
        <w:t>тичной. Реформы оттепели значительно усилили ресурсы и политический вес элит, способствовали вертикальной мобильности. Во времена застоя, как доказал В.П. Мохов, це</w:t>
      </w:r>
      <w:r w:rsidRPr="00A50605">
        <w:rPr>
          <w:rFonts w:ascii="Times New Roman" w:hAnsi="Times New Roman" w:cs="Times New Roman"/>
          <w:sz w:val="32"/>
          <w:szCs w:val="32"/>
        </w:rPr>
        <w:t>н</w:t>
      </w:r>
      <w:r w:rsidRPr="00A50605">
        <w:rPr>
          <w:rFonts w:ascii="Times New Roman" w:hAnsi="Times New Roman" w:cs="Times New Roman"/>
          <w:sz w:val="32"/>
          <w:szCs w:val="32"/>
        </w:rPr>
        <w:t>тральная власть не мешала региональным элитам править на о</w:t>
      </w:r>
      <w:r w:rsidRPr="00A50605">
        <w:rPr>
          <w:rFonts w:ascii="Times New Roman" w:hAnsi="Times New Roman" w:cs="Times New Roman"/>
          <w:sz w:val="32"/>
          <w:szCs w:val="32"/>
        </w:rPr>
        <w:t>с</w:t>
      </w:r>
      <w:r w:rsidRPr="00A50605">
        <w:rPr>
          <w:rFonts w:ascii="Times New Roman" w:hAnsi="Times New Roman" w:cs="Times New Roman"/>
          <w:sz w:val="32"/>
          <w:szCs w:val="32"/>
        </w:rPr>
        <w:t>нове клановости и коррупции. Взамен требовалось безоговоро</w:t>
      </w:r>
      <w:r w:rsidRPr="00A50605">
        <w:rPr>
          <w:rFonts w:ascii="Times New Roman" w:hAnsi="Times New Roman" w:cs="Times New Roman"/>
          <w:sz w:val="32"/>
          <w:szCs w:val="32"/>
        </w:rPr>
        <w:t>ч</w:t>
      </w:r>
      <w:r w:rsidRPr="00A50605">
        <w:rPr>
          <w:rFonts w:ascii="Times New Roman" w:hAnsi="Times New Roman" w:cs="Times New Roman"/>
          <w:sz w:val="32"/>
          <w:szCs w:val="32"/>
        </w:rPr>
        <w:t>ное выполнение экономических и политических требований це</w:t>
      </w:r>
      <w:r w:rsidRPr="00A50605">
        <w:rPr>
          <w:rFonts w:ascii="Times New Roman" w:hAnsi="Times New Roman" w:cs="Times New Roman"/>
          <w:sz w:val="32"/>
          <w:szCs w:val="32"/>
        </w:rPr>
        <w:t>н</w:t>
      </w:r>
      <w:r w:rsidRPr="00A50605">
        <w:rPr>
          <w:rFonts w:ascii="Times New Roman" w:hAnsi="Times New Roman" w:cs="Times New Roman"/>
          <w:sz w:val="32"/>
          <w:szCs w:val="32"/>
        </w:rPr>
        <w:t>тра, соблюдение неформальных правил игры. На смену жесткой централизации кадровой политики приходят многоходовые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гласования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тур; вместо частых перебросок руководящих </w:t>
      </w:r>
      <w:r w:rsidRPr="00A50605">
        <w:rPr>
          <w:rFonts w:ascii="Times New Roman" w:hAnsi="Times New Roman" w:cs="Times New Roman"/>
          <w:sz w:val="32"/>
          <w:szCs w:val="32"/>
        </w:rPr>
        <w:lastRenderedPageBreak/>
        <w:t>команд с одного конца страны на другой – закрепление мног</w:t>
      </w:r>
      <w:r w:rsidRPr="00A50605">
        <w:rPr>
          <w:rFonts w:ascii="Times New Roman" w:hAnsi="Times New Roman" w:cs="Times New Roman"/>
          <w:sz w:val="32"/>
          <w:szCs w:val="32"/>
        </w:rPr>
        <w:t>о</w:t>
      </w:r>
      <w:r w:rsidRPr="00A50605">
        <w:rPr>
          <w:rFonts w:ascii="Times New Roman" w:hAnsi="Times New Roman" w:cs="Times New Roman"/>
          <w:sz w:val="32"/>
          <w:szCs w:val="32"/>
        </w:rPr>
        <w:t>летней власти местных уроженцев. К середине 1980-х гг. слож</w:t>
      </w:r>
      <w:r w:rsidRPr="00A50605">
        <w:rPr>
          <w:rFonts w:ascii="Times New Roman" w:hAnsi="Times New Roman" w:cs="Times New Roman"/>
          <w:sz w:val="32"/>
          <w:szCs w:val="32"/>
        </w:rPr>
        <w:t>и</w:t>
      </w:r>
      <w:r w:rsidRPr="00A50605">
        <w:rPr>
          <w:rFonts w:ascii="Times New Roman" w:hAnsi="Times New Roman" w:cs="Times New Roman"/>
          <w:sz w:val="32"/>
          <w:szCs w:val="32"/>
        </w:rPr>
        <w:t>лись предпосылки отказа элит от идеологии коммунизма. Рефо</w:t>
      </w:r>
      <w:r w:rsidRPr="00A50605">
        <w:rPr>
          <w:rFonts w:ascii="Times New Roman" w:hAnsi="Times New Roman" w:cs="Times New Roman"/>
          <w:sz w:val="32"/>
          <w:szCs w:val="32"/>
        </w:rPr>
        <w:t>р</w:t>
      </w:r>
      <w:r w:rsidRPr="00A50605">
        <w:rPr>
          <w:rFonts w:ascii="Times New Roman" w:hAnsi="Times New Roman" w:cs="Times New Roman"/>
          <w:sz w:val="32"/>
          <w:szCs w:val="32"/>
        </w:rPr>
        <w:t>мы легализовали многообразие интересов, но не справ</w:t>
      </w:r>
      <w:r w:rsidRPr="00A50605">
        <w:rPr>
          <w:rFonts w:ascii="Times New Roman" w:hAnsi="Times New Roman" w:cs="Times New Roman"/>
          <w:sz w:val="32"/>
          <w:szCs w:val="32"/>
        </w:rPr>
        <w:t>и</w:t>
      </w:r>
      <w:r w:rsidRPr="00A50605">
        <w:rPr>
          <w:rFonts w:ascii="Times New Roman" w:hAnsi="Times New Roman" w:cs="Times New Roman"/>
          <w:sz w:val="32"/>
          <w:szCs w:val="32"/>
        </w:rPr>
        <w:t>лись с его регулированием в интересах общегосударственной элиты. Ра</w:t>
      </w:r>
      <w:r w:rsidRPr="00A50605">
        <w:rPr>
          <w:rFonts w:ascii="Times New Roman" w:hAnsi="Times New Roman" w:cs="Times New Roman"/>
          <w:sz w:val="32"/>
          <w:szCs w:val="32"/>
        </w:rPr>
        <w:t>с</w:t>
      </w:r>
      <w:r w:rsidRPr="00A50605">
        <w:rPr>
          <w:rFonts w:ascii="Times New Roman" w:hAnsi="Times New Roman" w:cs="Times New Roman"/>
          <w:sz w:val="32"/>
          <w:szCs w:val="32"/>
        </w:rPr>
        <w:t>кол элит имел особенно разрушительные последствия для автономий РСФСР и союзных республик, так как в них центробежные устремления были концептуально оформлены в идеологию «национального возрожд</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Новый баланс ресурсов и власти элит устоялся по итогам распада СССР (1990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1993 гг.). Коренное различие советской и постсоветской моделей взаимодействия элит: в 1990-х гг. был з</w:t>
      </w:r>
      <w:r w:rsidRPr="00A50605">
        <w:rPr>
          <w:rFonts w:ascii="Times New Roman" w:hAnsi="Times New Roman" w:cs="Times New Roman"/>
          <w:sz w:val="32"/>
          <w:szCs w:val="32"/>
        </w:rPr>
        <w:t>а</w:t>
      </w:r>
      <w:r w:rsidRPr="00A50605">
        <w:rPr>
          <w:rFonts w:ascii="Times New Roman" w:hAnsi="Times New Roman" w:cs="Times New Roman"/>
          <w:sz w:val="32"/>
          <w:szCs w:val="32"/>
        </w:rPr>
        <w:t>креплен итог приватизации собственности и создания институтов власти снизу. Таким образом, в ходе распада СССР и становления постсоветского общества произошла быстрая диверсификация элит, закрепилась децентрализованная модель межэлитных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ношений по вертикали.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К акторам элиты, образующим её состав, относятся: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1. Президент РФ, Председатель Правительства РФ.</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2. Представители бюрократической элиты в органах испо</w:t>
      </w:r>
      <w:r w:rsidRPr="00A50605">
        <w:rPr>
          <w:rFonts w:ascii="Times New Roman" w:hAnsi="Times New Roman" w:cs="Times New Roman"/>
          <w:sz w:val="32"/>
          <w:szCs w:val="32"/>
        </w:rPr>
        <w:t>л</w:t>
      </w:r>
      <w:r w:rsidRPr="00A50605">
        <w:rPr>
          <w:rFonts w:ascii="Times New Roman" w:hAnsi="Times New Roman" w:cs="Times New Roman"/>
          <w:sz w:val="32"/>
          <w:szCs w:val="32"/>
        </w:rPr>
        <w:t>нительной власти (Администрации Президента РФ, Правител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стве РФ и их структу</w:t>
      </w:r>
      <w:r w:rsidRPr="00A50605">
        <w:rPr>
          <w:rFonts w:ascii="Times New Roman" w:hAnsi="Times New Roman" w:cs="Times New Roman"/>
          <w:sz w:val="32"/>
          <w:szCs w:val="32"/>
        </w:rPr>
        <w:t>р</w:t>
      </w:r>
      <w:r w:rsidRPr="00A50605">
        <w:rPr>
          <w:rFonts w:ascii="Times New Roman" w:hAnsi="Times New Roman" w:cs="Times New Roman"/>
          <w:sz w:val="32"/>
          <w:szCs w:val="32"/>
        </w:rPr>
        <w:t>ных подразделениях).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3. Члены законодательных органов (спикер легислатуры, председат</w:t>
      </w:r>
      <w:r w:rsidRPr="00A50605">
        <w:rPr>
          <w:rFonts w:ascii="Times New Roman" w:hAnsi="Times New Roman" w:cs="Times New Roman"/>
          <w:sz w:val="32"/>
          <w:szCs w:val="32"/>
        </w:rPr>
        <w:t>е</w:t>
      </w:r>
      <w:r w:rsidRPr="00A50605">
        <w:rPr>
          <w:rFonts w:ascii="Times New Roman" w:hAnsi="Times New Roman" w:cs="Times New Roman"/>
          <w:sz w:val="32"/>
          <w:szCs w:val="32"/>
        </w:rPr>
        <w:t>ли и сотрудники комитетов, депутаты).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4. Представители судебных и правоохранительных органов (Министерства обороны, МВД, ФСБ, налоговых служб, прокур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туры и т.д.).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5. Крупные предприниматели, занимающие ключевые поз</w:t>
      </w:r>
      <w:r w:rsidRPr="00A50605">
        <w:rPr>
          <w:rFonts w:ascii="Times New Roman" w:hAnsi="Times New Roman" w:cs="Times New Roman"/>
          <w:sz w:val="32"/>
          <w:szCs w:val="32"/>
        </w:rPr>
        <w:t>и</w:t>
      </w:r>
      <w:r w:rsidRPr="00A50605">
        <w:rPr>
          <w:rFonts w:ascii="Times New Roman" w:hAnsi="Times New Roman" w:cs="Times New Roman"/>
          <w:sz w:val="32"/>
          <w:szCs w:val="32"/>
        </w:rPr>
        <w:t>ции во владении и распоряжении собственностью, контролир</w:t>
      </w:r>
      <w:r w:rsidRPr="00A50605">
        <w:rPr>
          <w:rFonts w:ascii="Times New Roman" w:hAnsi="Times New Roman" w:cs="Times New Roman"/>
          <w:sz w:val="32"/>
          <w:szCs w:val="32"/>
        </w:rPr>
        <w:t>у</w:t>
      </w:r>
      <w:r w:rsidRPr="00A50605">
        <w:rPr>
          <w:rFonts w:ascii="Times New Roman" w:hAnsi="Times New Roman" w:cs="Times New Roman"/>
          <w:sz w:val="32"/>
          <w:szCs w:val="32"/>
        </w:rPr>
        <w:t>ющие влиятельную часть ресурсов региона. Внутренние сегме</w:t>
      </w:r>
      <w:r w:rsidRPr="00A50605">
        <w:rPr>
          <w:rFonts w:ascii="Times New Roman" w:hAnsi="Times New Roman" w:cs="Times New Roman"/>
          <w:sz w:val="32"/>
          <w:szCs w:val="32"/>
        </w:rPr>
        <w:t>н</w:t>
      </w:r>
      <w:r w:rsidRPr="00A50605">
        <w:rPr>
          <w:rFonts w:ascii="Times New Roman" w:hAnsi="Times New Roman" w:cs="Times New Roman"/>
          <w:sz w:val="32"/>
          <w:szCs w:val="32"/>
        </w:rPr>
        <w:t>ты: руководители фирм, представители российских и транснац</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ональных корпораций; собственники, менеджеры и крупные а</w:t>
      </w:r>
      <w:r w:rsidRPr="00A50605">
        <w:rPr>
          <w:rFonts w:ascii="Times New Roman" w:hAnsi="Times New Roman" w:cs="Times New Roman"/>
          <w:sz w:val="32"/>
          <w:szCs w:val="32"/>
        </w:rPr>
        <w:t>к</w:t>
      </w:r>
      <w:r w:rsidRPr="00A50605">
        <w:rPr>
          <w:rFonts w:ascii="Times New Roman" w:hAnsi="Times New Roman" w:cs="Times New Roman"/>
          <w:sz w:val="32"/>
          <w:szCs w:val="32"/>
        </w:rPr>
        <w:t>ционеры.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6. Руководители неправительственных организаций, партий, средств массовой информации.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7. Организованная преступность. Её участники, будучи а</w:t>
      </w:r>
      <w:r w:rsidRPr="00A50605">
        <w:rPr>
          <w:rFonts w:ascii="Times New Roman" w:hAnsi="Times New Roman" w:cs="Times New Roman"/>
          <w:sz w:val="32"/>
          <w:szCs w:val="32"/>
        </w:rPr>
        <w:t>н</w:t>
      </w:r>
      <w:r w:rsidRPr="00A50605">
        <w:rPr>
          <w:rFonts w:ascii="Times New Roman" w:hAnsi="Times New Roman" w:cs="Times New Roman"/>
          <w:sz w:val="32"/>
          <w:szCs w:val="32"/>
        </w:rPr>
        <w:t>тисисте</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ным актором, весомо влияют на политические процессы, а иногда и успешно закрепляют своё влияние (выборы в Нижнем Новгороде </w:t>
      </w:r>
      <w:smartTag w:uri="urn:schemas-microsoft-com:office:smarttags" w:element="metricconverter">
        <w:smartTagPr>
          <w:attr w:name="ProductID" w:val="1998 г"/>
        </w:smartTagPr>
        <w:r w:rsidRPr="00A50605">
          <w:rPr>
            <w:rFonts w:ascii="Times New Roman" w:hAnsi="Times New Roman" w:cs="Times New Roman"/>
            <w:sz w:val="32"/>
            <w:szCs w:val="32"/>
          </w:rPr>
          <w:t>1998 г</w:t>
        </w:r>
      </w:smartTag>
      <w:r w:rsidRPr="00A50605">
        <w:rPr>
          <w:rFonts w:ascii="Times New Roman" w:hAnsi="Times New Roman" w:cs="Times New Roman"/>
          <w:sz w:val="32"/>
          <w:szCs w:val="32"/>
        </w:rPr>
        <w:t xml:space="preserve">., во Владивостоке </w:t>
      </w:r>
      <w:smartTag w:uri="urn:schemas-microsoft-com:office:smarttags" w:element="metricconverter">
        <w:smartTagPr>
          <w:attr w:name="ProductID" w:val="2004 г"/>
        </w:smartTagPr>
        <w:r w:rsidRPr="00A50605">
          <w:rPr>
            <w:rFonts w:ascii="Times New Roman" w:hAnsi="Times New Roman" w:cs="Times New Roman"/>
            <w:sz w:val="32"/>
            <w:szCs w:val="32"/>
          </w:rPr>
          <w:t>2004 г</w:t>
        </w:r>
      </w:smartTag>
      <w:r w:rsidRPr="00A50605">
        <w:rPr>
          <w:rFonts w:ascii="Times New Roman" w:hAnsi="Times New Roman" w:cs="Times New Roman"/>
          <w:sz w:val="32"/>
          <w:szCs w:val="32"/>
        </w:rPr>
        <w:t>. и др.).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Функции сегментов элит специализированны.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Руководители подразделений исполнительной власти (ком</w:t>
      </w:r>
      <w:r w:rsidRPr="00A50605">
        <w:rPr>
          <w:rFonts w:ascii="Times New Roman" w:hAnsi="Times New Roman" w:cs="Times New Roman"/>
          <w:sz w:val="32"/>
          <w:szCs w:val="32"/>
        </w:rPr>
        <w:t>и</w:t>
      </w:r>
      <w:r w:rsidRPr="00A50605">
        <w:rPr>
          <w:rFonts w:ascii="Times New Roman" w:hAnsi="Times New Roman" w:cs="Times New Roman"/>
          <w:sz w:val="32"/>
          <w:szCs w:val="32"/>
        </w:rPr>
        <w:t>тетов, министерств, департаментов и проч.) имеют функции ск</w:t>
      </w:r>
      <w:r w:rsidRPr="00A50605">
        <w:rPr>
          <w:rFonts w:ascii="Times New Roman" w:hAnsi="Times New Roman" w:cs="Times New Roman"/>
          <w:sz w:val="32"/>
          <w:szCs w:val="32"/>
        </w:rPr>
        <w:t>о</w:t>
      </w:r>
      <w:r w:rsidRPr="00A50605">
        <w:rPr>
          <w:rFonts w:ascii="Times New Roman" w:hAnsi="Times New Roman" w:cs="Times New Roman"/>
          <w:sz w:val="32"/>
          <w:szCs w:val="32"/>
        </w:rPr>
        <w:t>рее администрати</w:t>
      </w:r>
      <w:r w:rsidRPr="00A50605">
        <w:rPr>
          <w:rFonts w:ascii="Times New Roman" w:hAnsi="Times New Roman" w:cs="Times New Roman"/>
          <w:sz w:val="32"/>
          <w:szCs w:val="32"/>
        </w:rPr>
        <w:t>в</w:t>
      </w:r>
      <w:r w:rsidRPr="00A50605">
        <w:rPr>
          <w:rFonts w:ascii="Times New Roman" w:hAnsi="Times New Roman" w:cs="Times New Roman"/>
          <w:sz w:val="32"/>
          <w:szCs w:val="32"/>
        </w:rPr>
        <w:t>но-организационные, нежели политические. Они выполняют законы и (или) волю главы государства. С др</w:t>
      </w:r>
      <w:r w:rsidRPr="00A50605">
        <w:rPr>
          <w:rFonts w:ascii="Times New Roman" w:hAnsi="Times New Roman" w:cs="Times New Roman"/>
          <w:sz w:val="32"/>
          <w:szCs w:val="32"/>
        </w:rPr>
        <w:t>у</w:t>
      </w:r>
      <w:r w:rsidRPr="00A50605">
        <w:rPr>
          <w:rFonts w:ascii="Times New Roman" w:hAnsi="Times New Roman" w:cs="Times New Roman"/>
          <w:sz w:val="32"/>
          <w:szCs w:val="32"/>
        </w:rPr>
        <w:t>гой стороны, президент не может до</w:t>
      </w:r>
      <w:r w:rsidRPr="00A50605">
        <w:rPr>
          <w:rFonts w:ascii="Times New Roman" w:hAnsi="Times New Roman" w:cs="Times New Roman"/>
          <w:sz w:val="32"/>
          <w:szCs w:val="32"/>
        </w:rPr>
        <w:t>л</w:t>
      </w:r>
      <w:r w:rsidRPr="00A50605">
        <w:rPr>
          <w:rFonts w:ascii="Times New Roman" w:hAnsi="Times New Roman" w:cs="Times New Roman"/>
          <w:sz w:val="32"/>
          <w:szCs w:val="32"/>
        </w:rPr>
        <w:t>го эффективно управлять, если этот сегмент элиты откажет в поддержке. Функции админ</w:t>
      </w:r>
      <w:r w:rsidRPr="00A50605">
        <w:rPr>
          <w:rFonts w:ascii="Times New Roman" w:hAnsi="Times New Roman" w:cs="Times New Roman"/>
          <w:sz w:val="32"/>
          <w:szCs w:val="32"/>
        </w:rPr>
        <w:t>и</w:t>
      </w:r>
      <w:r w:rsidRPr="00A50605">
        <w:rPr>
          <w:rFonts w:ascii="Times New Roman" w:hAnsi="Times New Roman" w:cs="Times New Roman"/>
          <w:sz w:val="32"/>
          <w:szCs w:val="32"/>
        </w:rPr>
        <w:t>стративной элиты в основном экономические: установл</w:t>
      </w:r>
      <w:r w:rsidRPr="00A50605">
        <w:rPr>
          <w:rFonts w:ascii="Times New Roman" w:hAnsi="Times New Roman" w:cs="Times New Roman"/>
          <w:sz w:val="32"/>
          <w:szCs w:val="32"/>
        </w:rPr>
        <w:t>е</w:t>
      </w:r>
      <w:r w:rsidRPr="00A50605">
        <w:rPr>
          <w:rFonts w:ascii="Times New Roman" w:hAnsi="Times New Roman" w:cs="Times New Roman"/>
          <w:sz w:val="32"/>
          <w:szCs w:val="32"/>
        </w:rPr>
        <w:t>ние цен и ставки рефинансирования; налогообложение; экологический и санитарный контроль; возбуждение дел через прокуратуру; т</w:t>
      </w:r>
      <w:r w:rsidRPr="00A50605">
        <w:rPr>
          <w:rFonts w:ascii="Times New Roman" w:hAnsi="Times New Roman" w:cs="Times New Roman"/>
          <w:sz w:val="32"/>
          <w:szCs w:val="32"/>
        </w:rPr>
        <w:t>а</w:t>
      </w:r>
      <w:r w:rsidRPr="00A50605">
        <w:rPr>
          <w:rFonts w:ascii="Times New Roman" w:hAnsi="Times New Roman" w:cs="Times New Roman"/>
          <w:sz w:val="32"/>
          <w:szCs w:val="32"/>
        </w:rPr>
        <w:t>моженный контроль; лицензирование и кредитование; сдача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гионального имущества в аренду и пользование; приватизацио</w:t>
      </w:r>
      <w:r w:rsidRPr="00A50605">
        <w:rPr>
          <w:rFonts w:ascii="Times New Roman" w:hAnsi="Times New Roman" w:cs="Times New Roman"/>
          <w:sz w:val="32"/>
          <w:szCs w:val="32"/>
        </w:rPr>
        <w:t>н</w:t>
      </w:r>
      <w:r w:rsidRPr="00A50605">
        <w:rPr>
          <w:rFonts w:ascii="Times New Roman" w:hAnsi="Times New Roman" w:cs="Times New Roman"/>
          <w:sz w:val="32"/>
          <w:szCs w:val="32"/>
        </w:rPr>
        <w:t>ные конкурсы и аукционы. Некоторая часть функций – собстве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 политическая: организация выборов (избирательные коми</w:t>
      </w:r>
      <w:r w:rsidRPr="00A50605">
        <w:rPr>
          <w:rFonts w:ascii="Times New Roman" w:hAnsi="Times New Roman" w:cs="Times New Roman"/>
          <w:sz w:val="32"/>
          <w:szCs w:val="32"/>
        </w:rPr>
        <w:t>с</w:t>
      </w:r>
      <w:r w:rsidRPr="00A50605">
        <w:rPr>
          <w:rFonts w:ascii="Times New Roman" w:hAnsi="Times New Roman" w:cs="Times New Roman"/>
          <w:sz w:val="32"/>
          <w:szCs w:val="32"/>
        </w:rPr>
        <w:t>сии); поддержание безопасности и пограничного контроля (управления ФСБ и МВД, Министерства обороны и других в</w:t>
      </w:r>
      <w:r w:rsidRPr="00A50605">
        <w:rPr>
          <w:rFonts w:ascii="Times New Roman" w:hAnsi="Times New Roman" w:cs="Times New Roman"/>
          <w:sz w:val="32"/>
          <w:szCs w:val="32"/>
        </w:rPr>
        <w:t>е</w:t>
      </w:r>
      <w:r w:rsidRPr="00A50605">
        <w:rPr>
          <w:rFonts w:ascii="Times New Roman" w:hAnsi="Times New Roman" w:cs="Times New Roman"/>
          <w:sz w:val="32"/>
          <w:szCs w:val="32"/>
        </w:rPr>
        <w:t>домств). В неформальной части функций находится поддержание патрон-клиентарных отношений административных элит с эк</w:t>
      </w:r>
      <w:r w:rsidRPr="00A50605">
        <w:rPr>
          <w:rFonts w:ascii="Times New Roman" w:hAnsi="Times New Roman" w:cs="Times New Roman"/>
          <w:sz w:val="32"/>
          <w:szCs w:val="32"/>
        </w:rPr>
        <w:t>о</w:t>
      </w:r>
      <w:r w:rsidRPr="00A50605">
        <w:rPr>
          <w:rFonts w:ascii="Times New Roman" w:hAnsi="Times New Roman" w:cs="Times New Roman"/>
          <w:sz w:val="32"/>
          <w:szCs w:val="32"/>
        </w:rPr>
        <w:t>номическими гру</w:t>
      </w:r>
      <w:r w:rsidRPr="00A50605">
        <w:rPr>
          <w:rFonts w:ascii="Times New Roman" w:hAnsi="Times New Roman" w:cs="Times New Roman"/>
          <w:sz w:val="32"/>
          <w:szCs w:val="32"/>
        </w:rPr>
        <w:t>п</w:t>
      </w:r>
      <w:r w:rsidRPr="00A50605">
        <w:rPr>
          <w:rFonts w:ascii="Times New Roman" w:hAnsi="Times New Roman" w:cs="Times New Roman"/>
          <w:sz w:val="32"/>
          <w:szCs w:val="32"/>
        </w:rPr>
        <w:t>пировками, предпринимательство сотрудников администраций.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Руководители и депутаты законодательных органов имеют функции: утверждать бюджет и отчеты о его исполнении, уст</w:t>
      </w:r>
      <w:r w:rsidRPr="00A50605">
        <w:rPr>
          <w:rFonts w:ascii="Times New Roman" w:hAnsi="Times New Roman" w:cs="Times New Roman"/>
          <w:sz w:val="32"/>
          <w:szCs w:val="32"/>
        </w:rPr>
        <w:t>а</w:t>
      </w:r>
      <w:r w:rsidRPr="00A50605">
        <w:rPr>
          <w:rFonts w:ascii="Times New Roman" w:hAnsi="Times New Roman" w:cs="Times New Roman"/>
          <w:sz w:val="32"/>
          <w:szCs w:val="32"/>
        </w:rPr>
        <w:t>навливать налоги и сборы, утверждать состав правительства и з</w:t>
      </w:r>
      <w:r w:rsidRPr="00A50605">
        <w:rPr>
          <w:rFonts w:ascii="Times New Roman" w:hAnsi="Times New Roman" w:cs="Times New Roman"/>
          <w:sz w:val="32"/>
          <w:szCs w:val="32"/>
        </w:rPr>
        <w:t>а</w:t>
      </w:r>
      <w:r w:rsidRPr="00A50605">
        <w:rPr>
          <w:rFonts w:ascii="Times New Roman" w:hAnsi="Times New Roman" w:cs="Times New Roman"/>
          <w:sz w:val="32"/>
          <w:szCs w:val="32"/>
        </w:rPr>
        <w:t>слушивать его отчеты. Но многие официальные функции огран</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чены в исполнении недостаточными ресурсами влияния депут</w:t>
      </w:r>
      <w:r w:rsidRPr="00A50605">
        <w:rPr>
          <w:rFonts w:ascii="Times New Roman" w:hAnsi="Times New Roman" w:cs="Times New Roman"/>
          <w:sz w:val="32"/>
          <w:szCs w:val="32"/>
        </w:rPr>
        <w:t>а</w:t>
      </w:r>
      <w:r w:rsidRPr="00A50605">
        <w:rPr>
          <w:rFonts w:ascii="Times New Roman" w:hAnsi="Times New Roman" w:cs="Times New Roman"/>
          <w:sz w:val="32"/>
          <w:szCs w:val="32"/>
        </w:rPr>
        <w:t>тов. Слабым остаётся представительство в деп</w:t>
      </w:r>
      <w:r w:rsidRPr="00A50605">
        <w:rPr>
          <w:rFonts w:ascii="Times New Roman" w:hAnsi="Times New Roman" w:cs="Times New Roman"/>
          <w:sz w:val="32"/>
          <w:szCs w:val="32"/>
        </w:rPr>
        <w:t>у</w:t>
      </w:r>
      <w:r w:rsidRPr="00A50605">
        <w:rPr>
          <w:rFonts w:ascii="Times New Roman" w:hAnsi="Times New Roman" w:cs="Times New Roman"/>
          <w:sz w:val="32"/>
          <w:szCs w:val="32"/>
        </w:rPr>
        <w:t>татском корпусе низкостатусных массовых групп населения. Среди н</w:t>
      </w:r>
      <w:r w:rsidRPr="00A50605">
        <w:rPr>
          <w:rFonts w:ascii="Times New Roman" w:hAnsi="Times New Roman" w:cs="Times New Roman"/>
          <w:sz w:val="32"/>
          <w:szCs w:val="32"/>
        </w:rPr>
        <w:t>е</w:t>
      </w:r>
      <w:r w:rsidRPr="00A50605">
        <w:rPr>
          <w:rFonts w:ascii="Times New Roman" w:hAnsi="Times New Roman" w:cs="Times New Roman"/>
          <w:sz w:val="32"/>
          <w:szCs w:val="32"/>
        </w:rPr>
        <w:t>формальных функций парламентского сегмента элиты – лоббирование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при законотворчестве и кадровых назначениях, создание кл</w:t>
      </w:r>
      <w:r w:rsidRPr="00A50605">
        <w:rPr>
          <w:rFonts w:ascii="Times New Roman" w:hAnsi="Times New Roman" w:cs="Times New Roman"/>
          <w:sz w:val="32"/>
          <w:szCs w:val="32"/>
        </w:rPr>
        <w:t>и</w:t>
      </w:r>
      <w:r w:rsidRPr="00A50605">
        <w:rPr>
          <w:rFonts w:ascii="Times New Roman" w:hAnsi="Times New Roman" w:cs="Times New Roman"/>
          <w:sz w:val="32"/>
          <w:szCs w:val="32"/>
        </w:rPr>
        <w:t>ентельных отношений.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Руководители федеральных органов власти выполняют дво</w:t>
      </w:r>
      <w:r w:rsidRPr="00A50605">
        <w:rPr>
          <w:rFonts w:ascii="Times New Roman" w:hAnsi="Times New Roman" w:cs="Times New Roman"/>
          <w:sz w:val="32"/>
          <w:szCs w:val="32"/>
        </w:rPr>
        <w:t>й</w:t>
      </w:r>
      <w:r w:rsidRPr="00A50605">
        <w:rPr>
          <w:rFonts w:ascii="Times New Roman" w:hAnsi="Times New Roman" w:cs="Times New Roman"/>
          <w:sz w:val="32"/>
          <w:szCs w:val="32"/>
        </w:rPr>
        <w:t>ственные функции. С одной стороны, они входят в единую ве</w:t>
      </w:r>
      <w:r w:rsidRPr="00A50605">
        <w:rPr>
          <w:rFonts w:ascii="Times New Roman" w:hAnsi="Times New Roman" w:cs="Times New Roman"/>
          <w:sz w:val="32"/>
          <w:szCs w:val="32"/>
        </w:rPr>
        <w:t>р</w:t>
      </w:r>
      <w:r w:rsidRPr="00A50605">
        <w:rPr>
          <w:rFonts w:ascii="Times New Roman" w:hAnsi="Times New Roman" w:cs="Times New Roman"/>
          <w:sz w:val="32"/>
          <w:szCs w:val="32"/>
        </w:rPr>
        <w:t>тикаль исполнител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ной власти страны. Но в силу неформальных отношений они могут подд</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ваться влиянию лидеров.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Крупные предприниматели обеспечивают функцию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держки оф</w:t>
      </w:r>
      <w:r w:rsidRPr="00A50605">
        <w:rPr>
          <w:rFonts w:ascii="Times New Roman" w:hAnsi="Times New Roman" w:cs="Times New Roman"/>
          <w:sz w:val="32"/>
          <w:szCs w:val="32"/>
        </w:rPr>
        <w:t>и</w:t>
      </w:r>
      <w:r w:rsidRPr="00A50605">
        <w:rPr>
          <w:rFonts w:ascii="Times New Roman" w:hAnsi="Times New Roman" w:cs="Times New Roman"/>
          <w:sz w:val="32"/>
          <w:szCs w:val="32"/>
        </w:rPr>
        <w:t>циальной власти либо борются за получение власти. Предприниматели финансируют предвыборные кампании, кред</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туют бюджет, смягчают напряженность благодаря спонсорству программ социальной политики.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Руководители оппозиционных партий, общественных движ</w:t>
      </w:r>
      <w:r w:rsidRPr="00A50605">
        <w:rPr>
          <w:rFonts w:ascii="Times New Roman" w:hAnsi="Times New Roman" w:cs="Times New Roman"/>
          <w:sz w:val="32"/>
          <w:szCs w:val="32"/>
        </w:rPr>
        <w:t>е</w:t>
      </w:r>
      <w:r w:rsidRPr="00A50605">
        <w:rPr>
          <w:rFonts w:ascii="Times New Roman" w:hAnsi="Times New Roman" w:cs="Times New Roman"/>
          <w:sz w:val="32"/>
          <w:szCs w:val="32"/>
        </w:rPr>
        <w:t>ний, СМИ выполняют соподчиненные функции в системе элит. Из-за слабости своих ресурсов, неукорененности в политической культуре они чаще всего пр</w:t>
      </w:r>
      <w:r w:rsidRPr="00A50605">
        <w:rPr>
          <w:rFonts w:ascii="Times New Roman" w:hAnsi="Times New Roman" w:cs="Times New Roman"/>
          <w:sz w:val="32"/>
          <w:szCs w:val="32"/>
        </w:rPr>
        <w:t>о</w:t>
      </w:r>
      <w:r w:rsidRPr="00A50605">
        <w:rPr>
          <w:rFonts w:ascii="Times New Roman" w:hAnsi="Times New Roman" w:cs="Times New Roman"/>
          <w:sz w:val="32"/>
          <w:szCs w:val="32"/>
        </w:rPr>
        <w:t>являют себя как канал рекрутации властвующих элит, как институт борьбы за власть на выборах. Этот сегмент элиты остается финансово зависимым от крупного бизнеса и системы органов власти. Но с введением пропорци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нальной избирательной системы на выборах Государственной думы РФ (2007 г.) и смешанной системы – на региональных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 партии увел</w:t>
      </w:r>
      <w:r w:rsidRPr="00A50605">
        <w:rPr>
          <w:rFonts w:ascii="Times New Roman" w:hAnsi="Times New Roman" w:cs="Times New Roman"/>
          <w:sz w:val="32"/>
          <w:szCs w:val="32"/>
        </w:rPr>
        <w:t>и</w:t>
      </w:r>
      <w:r w:rsidRPr="00A50605">
        <w:rPr>
          <w:rFonts w:ascii="Times New Roman" w:hAnsi="Times New Roman" w:cs="Times New Roman"/>
          <w:sz w:val="32"/>
          <w:szCs w:val="32"/>
        </w:rPr>
        <w:t>чили свои политические ресурсы (в основном партия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Организованная преступность выполняет функции контрэл</w:t>
      </w:r>
      <w:r w:rsidRPr="00A50605">
        <w:rPr>
          <w:rFonts w:ascii="Times New Roman" w:hAnsi="Times New Roman" w:cs="Times New Roman"/>
          <w:sz w:val="32"/>
          <w:szCs w:val="32"/>
        </w:rPr>
        <w:t>и</w:t>
      </w:r>
      <w:r w:rsidRPr="00A50605">
        <w:rPr>
          <w:rFonts w:ascii="Times New Roman" w:hAnsi="Times New Roman" w:cs="Times New Roman"/>
          <w:sz w:val="32"/>
          <w:szCs w:val="32"/>
        </w:rPr>
        <w:t>ты, однако в ряде случаев стремится получить легальную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тическую власть путем выдвижения своих кандидатов на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Косвенно о влиянии данн</w:t>
      </w:r>
      <w:r w:rsidRPr="00A50605">
        <w:rPr>
          <w:rFonts w:ascii="Times New Roman" w:hAnsi="Times New Roman" w:cs="Times New Roman"/>
          <w:sz w:val="32"/>
          <w:szCs w:val="32"/>
        </w:rPr>
        <w:t>о</w:t>
      </w:r>
      <w:r w:rsidRPr="00A50605">
        <w:rPr>
          <w:rFonts w:ascii="Times New Roman" w:hAnsi="Times New Roman" w:cs="Times New Roman"/>
          <w:sz w:val="32"/>
          <w:szCs w:val="32"/>
        </w:rPr>
        <w:t>го сегмента элит свидетельствует убийство губернатора Магаданской области (</w:t>
      </w:r>
      <w:smartTag w:uri="urn:schemas-microsoft-com:office:smarttags" w:element="metricconverter">
        <w:smartTagPr>
          <w:attr w:name="ProductID" w:val="2002 г"/>
        </w:smartTagPr>
        <w:r w:rsidRPr="00A50605">
          <w:rPr>
            <w:rFonts w:ascii="Times New Roman" w:hAnsi="Times New Roman" w:cs="Times New Roman"/>
            <w:sz w:val="32"/>
            <w:szCs w:val="32"/>
          </w:rPr>
          <w:t>2002 г</w:t>
        </w:r>
      </w:smartTag>
      <w:r w:rsidRPr="00A50605">
        <w:rPr>
          <w:rFonts w:ascii="Times New Roman" w:hAnsi="Times New Roman" w:cs="Times New Roman"/>
          <w:sz w:val="32"/>
          <w:szCs w:val="32"/>
        </w:rPr>
        <w:t>.), скандал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избирательные кампании.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Таким образом, политические элиты не представляют собой однородной по социальному статусу и функциям группы. Кра</w:t>
      </w:r>
      <w:r w:rsidRPr="00A50605">
        <w:rPr>
          <w:rFonts w:ascii="Times New Roman" w:hAnsi="Times New Roman" w:cs="Times New Roman"/>
          <w:sz w:val="32"/>
          <w:szCs w:val="32"/>
        </w:rPr>
        <w:t>т</w:t>
      </w:r>
      <w:r w:rsidRPr="00A50605">
        <w:rPr>
          <w:rFonts w:ascii="Times New Roman" w:hAnsi="Times New Roman" w:cs="Times New Roman"/>
          <w:sz w:val="32"/>
          <w:szCs w:val="32"/>
        </w:rPr>
        <w:t>кий обзор свидетельствует о неустойчивом состоянии элит пос</w:t>
      </w:r>
      <w:r w:rsidRPr="00A50605">
        <w:rPr>
          <w:rFonts w:ascii="Times New Roman" w:hAnsi="Times New Roman" w:cs="Times New Roman"/>
          <w:sz w:val="32"/>
          <w:szCs w:val="32"/>
        </w:rPr>
        <w:t>т</w:t>
      </w:r>
      <w:r w:rsidRPr="00A50605">
        <w:rPr>
          <w:rFonts w:ascii="Times New Roman" w:hAnsi="Times New Roman" w:cs="Times New Roman"/>
          <w:sz w:val="32"/>
          <w:szCs w:val="32"/>
        </w:rPr>
        <w:t>советского времени, о неизбежных функциональных конфликтах между сегментами элит. Вместе с тем сегменты элиты имеют своеобразное разделение функций.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Публично-властные команды обеспечивают юридическое оформление политических решений и легитимируют их. Влас</w:t>
      </w:r>
      <w:r w:rsidRPr="00A50605">
        <w:rPr>
          <w:rFonts w:ascii="Times New Roman" w:hAnsi="Times New Roman" w:cs="Times New Roman"/>
          <w:sz w:val="32"/>
          <w:szCs w:val="32"/>
        </w:rPr>
        <w:t>т</w:t>
      </w:r>
      <w:r w:rsidRPr="00A50605">
        <w:rPr>
          <w:rFonts w:ascii="Times New Roman" w:hAnsi="Times New Roman" w:cs="Times New Roman"/>
          <w:sz w:val="32"/>
          <w:szCs w:val="32"/>
        </w:rPr>
        <w:t>ные команды выступают в качестве посредников между фед</w:t>
      </w:r>
      <w:r w:rsidRPr="00A50605">
        <w:rPr>
          <w:rFonts w:ascii="Times New Roman" w:hAnsi="Times New Roman" w:cs="Times New Roman"/>
          <w:sz w:val="32"/>
          <w:szCs w:val="32"/>
        </w:rPr>
        <w:t>е</w:t>
      </w:r>
      <w:r w:rsidRPr="00A50605">
        <w:rPr>
          <w:rFonts w:ascii="Times New Roman" w:hAnsi="Times New Roman" w:cs="Times New Roman"/>
          <w:sz w:val="32"/>
          <w:szCs w:val="32"/>
        </w:rPr>
        <w:t>ральными элитами и бизнес-группами, всё более превращаясь в зависимых партнеров корпоративных структур. Крупные бизнес-группы обеспечивают экономические ресурсы всего с</w:t>
      </w:r>
      <w:r w:rsidRPr="00A50605">
        <w:rPr>
          <w:rFonts w:ascii="Times New Roman" w:hAnsi="Times New Roman" w:cs="Times New Roman"/>
          <w:sz w:val="32"/>
          <w:szCs w:val="32"/>
        </w:rPr>
        <w:t>о</w:t>
      </w:r>
      <w:r w:rsidRPr="00A50605">
        <w:rPr>
          <w:rFonts w:ascii="Times New Roman" w:hAnsi="Times New Roman" w:cs="Times New Roman"/>
          <w:sz w:val="32"/>
          <w:szCs w:val="32"/>
        </w:rPr>
        <w:t>общества элит, поддерживают его устойчивость, а часто и определяют с</w:t>
      </w:r>
      <w:r w:rsidRPr="00A50605">
        <w:rPr>
          <w:rFonts w:ascii="Times New Roman" w:hAnsi="Times New Roman" w:cs="Times New Roman"/>
          <w:sz w:val="32"/>
          <w:szCs w:val="32"/>
        </w:rPr>
        <w:t>о</w:t>
      </w:r>
      <w:r w:rsidRPr="00A50605">
        <w:rPr>
          <w:rFonts w:ascii="Times New Roman" w:hAnsi="Times New Roman" w:cs="Times New Roman"/>
          <w:sz w:val="32"/>
          <w:szCs w:val="32"/>
        </w:rPr>
        <w:t>став органов власти (президентов, губернаторов). Партии,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ственные движения и СМИ обслуживают интересы администр</w:t>
      </w:r>
      <w:r w:rsidRPr="00A50605">
        <w:rPr>
          <w:rFonts w:ascii="Times New Roman" w:hAnsi="Times New Roman" w:cs="Times New Roman"/>
          <w:sz w:val="32"/>
          <w:szCs w:val="32"/>
        </w:rPr>
        <w:t>а</w:t>
      </w:r>
      <w:r w:rsidRPr="00A50605">
        <w:rPr>
          <w:rFonts w:ascii="Times New Roman" w:hAnsi="Times New Roman" w:cs="Times New Roman"/>
          <w:sz w:val="32"/>
          <w:szCs w:val="32"/>
        </w:rPr>
        <w:t>тивных и экономических групп элиты. Организованная престу</w:t>
      </w:r>
      <w:r w:rsidRPr="00A50605">
        <w:rPr>
          <w:rFonts w:ascii="Times New Roman" w:hAnsi="Times New Roman" w:cs="Times New Roman"/>
          <w:sz w:val="32"/>
          <w:szCs w:val="32"/>
        </w:rPr>
        <w:t>п</w:t>
      </w:r>
      <w:r w:rsidRPr="00A50605">
        <w:rPr>
          <w:rFonts w:ascii="Times New Roman" w:hAnsi="Times New Roman" w:cs="Times New Roman"/>
          <w:sz w:val="32"/>
          <w:szCs w:val="32"/>
        </w:rPr>
        <w:t>ность осуществляет распред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ление зон политического влияния, воздействует на персональную прина</w:t>
      </w:r>
      <w:r w:rsidRPr="00A50605">
        <w:rPr>
          <w:rFonts w:ascii="Times New Roman" w:hAnsi="Times New Roman" w:cs="Times New Roman"/>
          <w:sz w:val="32"/>
          <w:szCs w:val="32"/>
        </w:rPr>
        <w:t>д</w:t>
      </w:r>
      <w:r w:rsidRPr="00A50605">
        <w:rPr>
          <w:rFonts w:ascii="Times New Roman" w:hAnsi="Times New Roman" w:cs="Times New Roman"/>
          <w:sz w:val="32"/>
          <w:szCs w:val="32"/>
        </w:rPr>
        <w:t>лежность власти.</w:t>
      </w:r>
    </w:p>
    <w:p w:rsidR="00A50605" w:rsidRPr="00A50605" w:rsidRDefault="00A50605" w:rsidP="00A50605">
      <w:pPr>
        <w:spacing w:after="0"/>
        <w:ind w:firstLine="567"/>
        <w:jc w:val="both"/>
        <w:rPr>
          <w:rFonts w:ascii="Times New Roman" w:hAnsi="Times New Roman" w:cs="Times New Roman"/>
          <w:b/>
          <w:sz w:val="32"/>
          <w:szCs w:val="32"/>
        </w:rPr>
      </w:pPr>
    </w:p>
    <w:p w:rsidR="00A50605" w:rsidRPr="00A50605" w:rsidRDefault="00A50605" w:rsidP="00A50605">
      <w:pPr>
        <w:spacing w:after="0"/>
        <w:jc w:val="center"/>
        <w:rPr>
          <w:rFonts w:ascii="Times New Roman" w:hAnsi="Times New Roman" w:cs="Times New Roman"/>
          <w:b/>
          <w:sz w:val="32"/>
          <w:szCs w:val="32"/>
        </w:rPr>
      </w:pPr>
      <w:r w:rsidRPr="00A50605">
        <w:rPr>
          <w:rFonts w:ascii="Times New Roman" w:hAnsi="Times New Roman" w:cs="Times New Roman"/>
          <w:b/>
          <w:sz w:val="32"/>
          <w:szCs w:val="32"/>
        </w:rPr>
        <w:t>Модели рекрутирования политических элит России</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Формирование, строение и мобильность элит неразрывно взаимосвязанны в причинно-следственной логике. Не зная исто</w:t>
      </w:r>
      <w:r w:rsidRPr="00A50605">
        <w:rPr>
          <w:rFonts w:ascii="Times New Roman" w:hAnsi="Times New Roman" w:cs="Times New Roman"/>
          <w:sz w:val="32"/>
          <w:szCs w:val="32"/>
        </w:rPr>
        <w:t>ч</w:t>
      </w:r>
      <w:r w:rsidRPr="00A50605">
        <w:rPr>
          <w:rFonts w:ascii="Times New Roman" w:hAnsi="Times New Roman" w:cs="Times New Roman"/>
          <w:sz w:val="32"/>
          <w:szCs w:val="32"/>
        </w:rPr>
        <w:t>ники рекрутирования, социальных характеристик членов элит, мы не поймем существующие структуры элит. Структуры, в свою очередь, объясняют распределение ресурсов влияния элит по территориальному и отраслевому признакам, весомо воздейств</w:t>
      </w:r>
      <w:r w:rsidRPr="00A50605">
        <w:rPr>
          <w:rFonts w:ascii="Times New Roman" w:hAnsi="Times New Roman" w:cs="Times New Roman"/>
          <w:sz w:val="32"/>
          <w:szCs w:val="32"/>
        </w:rPr>
        <w:t>у</w:t>
      </w:r>
      <w:r w:rsidRPr="00A50605">
        <w:rPr>
          <w:rFonts w:ascii="Times New Roman" w:hAnsi="Times New Roman" w:cs="Times New Roman"/>
          <w:sz w:val="32"/>
          <w:szCs w:val="32"/>
        </w:rPr>
        <w:t>ют на политические ориентации членов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Формирование элит – непрерывный процесс. Он включает в себя рекрутирование, внутриэлитную консолидацию, институц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онализацию и л</w:t>
      </w:r>
      <w:r w:rsidRPr="00A50605">
        <w:rPr>
          <w:rFonts w:ascii="Times New Roman" w:hAnsi="Times New Roman" w:cs="Times New Roman"/>
          <w:sz w:val="32"/>
          <w:szCs w:val="32"/>
        </w:rPr>
        <w:t>е</w:t>
      </w:r>
      <w:r w:rsidRPr="00A50605">
        <w:rPr>
          <w:rFonts w:ascii="Times New Roman" w:hAnsi="Times New Roman" w:cs="Times New Roman"/>
          <w:sz w:val="32"/>
          <w:szCs w:val="32"/>
        </w:rPr>
        <w:t>гитимацию элит, их мобильность.</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Политическое рекрутирование определяется как процесс в</w:t>
      </w:r>
      <w:r w:rsidRPr="00A50605">
        <w:rPr>
          <w:rFonts w:ascii="Times New Roman" w:hAnsi="Times New Roman" w:cs="Times New Roman"/>
          <w:sz w:val="32"/>
          <w:szCs w:val="32"/>
        </w:rPr>
        <w:t>о</w:t>
      </w:r>
      <w:r w:rsidRPr="00A50605">
        <w:rPr>
          <w:rFonts w:ascii="Times New Roman" w:hAnsi="Times New Roman" w:cs="Times New Roman"/>
          <w:sz w:val="32"/>
          <w:szCs w:val="32"/>
        </w:rPr>
        <w:t>влечения индивидов и групп в управляющую политическую де</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тельность. В изучении рекрутирования полезно выделить факт</w:t>
      </w:r>
      <w:r w:rsidRPr="00A50605">
        <w:rPr>
          <w:rFonts w:ascii="Times New Roman" w:hAnsi="Times New Roman" w:cs="Times New Roman"/>
          <w:sz w:val="32"/>
          <w:szCs w:val="32"/>
        </w:rPr>
        <w:t>о</w:t>
      </w:r>
      <w:r w:rsidRPr="00A50605">
        <w:rPr>
          <w:rFonts w:ascii="Times New Roman" w:hAnsi="Times New Roman" w:cs="Times New Roman"/>
          <w:sz w:val="32"/>
          <w:szCs w:val="32"/>
        </w:rPr>
        <w:t>ры: социальный тип элиты (унитарный или плюралистический, закрытый или открытый); степень потребности элиты в новых членах; интересы и компетентность лиц, пров</w:t>
      </w:r>
      <w:r w:rsidRPr="00A50605">
        <w:rPr>
          <w:rFonts w:ascii="Times New Roman" w:hAnsi="Times New Roman" w:cs="Times New Roman"/>
          <w:sz w:val="32"/>
          <w:szCs w:val="32"/>
        </w:rPr>
        <w:t>о</w:t>
      </w:r>
      <w:r w:rsidRPr="00A50605">
        <w:rPr>
          <w:rFonts w:ascii="Times New Roman" w:hAnsi="Times New Roman" w:cs="Times New Roman"/>
          <w:sz w:val="32"/>
          <w:szCs w:val="32"/>
        </w:rPr>
        <w:t>дящих селекцию; механизмы отбора. Элитогенез не является изолированным явл</w:t>
      </w:r>
      <w:r w:rsidRPr="00A50605">
        <w:rPr>
          <w:rFonts w:ascii="Times New Roman" w:hAnsi="Times New Roman" w:cs="Times New Roman"/>
          <w:sz w:val="32"/>
          <w:szCs w:val="32"/>
        </w:rPr>
        <w:t>е</w:t>
      </w:r>
      <w:r w:rsidRPr="00A50605">
        <w:rPr>
          <w:rFonts w:ascii="Times New Roman" w:hAnsi="Times New Roman" w:cs="Times New Roman"/>
          <w:sz w:val="32"/>
          <w:szCs w:val="32"/>
        </w:rPr>
        <w:t>нием, он производен от воздействия более масштабных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сов социальной стратификации и мобильности. Трудно предст</w:t>
      </w:r>
      <w:r w:rsidRPr="00A50605">
        <w:rPr>
          <w:rFonts w:ascii="Times New Roman" w:hAnsi="Times New Roman" w:cs="Times New Roman"/>
          <w:sz w:val="32"/>
          <w:szCs w:val="32"/>
        </w:rPr>
        <w:t>а</w:t>
      </w:r>
      <w:r w:rsidRPr="00A50605">
        <w:rPr>
          <w:rFonts w:ascii="Times New Roman" w:hAnsi="Times New Roman" w:cs="Times New Roman"/>
          <w:sz w:val="32"/>
          <w:szCs w:val="32"/>
        </w:rPr>
        <w:t>вить себе о</w:t>
      </w:r>
      <w:r w:rsidRPr="00A50605">
        <w:rPr>
          <w:rFonts w:ascii="Times New Roman" w:hAnsi="Times New Roman" w:cs="Times New Roman"/>
          <w:sz w:val="32"/>
          <w:szCs w:val="32"/>
        </w:rPr>
        <w:t>т</w:t>
      </w:r>
      <w:r w:rsidRPr="00A50605">
        <w:rPr>
          <w:rFonts w:ascii="Times New Roman" w:hAnsi="Times New Roman" w:cs="Times New Roman"/>
          <w:sz w:val="32"/>
          <w:szCs w:val="32"/>
        </w:rPr>
        <w:t>крытую, высокоэрудированную и плюралистическую элиту во главе жес</w:t>
      </w:r>
      <w:r w:rsidRPr="00A50605">
        <w:rPr>
          <w:rFonts w:ascii="Times New Roman" w:hAnsi="Times New Roman" w:cs="Times New Roman"/>
          <w:sz w:val="32"/>
          <w:szCs w:val="32"/>
        </w:rPr>
        <w:t>т</w:t>
      </w:r>
      <w:r w:rsidRPr="00A50605">
        <w:rPr>
          <w:rFonts w:ascii="Times New Roman" w:hAnsi="Times New Roman" w:cs="Times New Roman"/>
          <w:sz w:val="32"/>
          <w:szCs w:val="32"/>
        </w:rPr>
        <w:t>ко-авторитарного режима.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Элиты можно разделить на 4 типа по влиянию на рекрутир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вание – сплоченную мобильную, открытую плюралистическую, унитарную изолированную и ограниченно-мобильную плюрал</w:t>
      </w:r>
      <w:r w:rsidRPr="00A50605">
        <w:rPr>
          <w:rFonts w:ascii="Times New Roman" w:hAnsi="Times New Roman" w:cs="Times New Roman"/>
          <w:sz w:val="32"/>
          <w:szCs w:val="32"/>
        </w:rPr>
        <w:t>и</w:t>
      </w:r>
      <w:r w:rsidRPr="00A50605">
        <w:rPr>
          <w:rFonts w:ascii="Times New Roman" w:hAnsi="Times New Roman" w:cs="Times New Roman"/>
          <w:sz w:val="32"/>
          <w:szCs w:val="32"/>
        </w:rPr>
        <w:t>стическую. В постсоветской России преобладает модель перехода от унитарной изолированной к сплоченной мобильной или о</w:t>
      </w:r>
      <w:r w:rsidRPr="00A50605">
        <w:rPr>
          <w:rFonts w:ascii="Times New Roman" w:hAnsi="Times New Roman" w:cs="Times New Roman"/>
          <w:sz w:val="32"/>
          <w:szCs w:val="32"/>
        </w:rPr>
        <w:t>т</w:t>
      </w:r>
      <w:r w:rsidRPr="00A50605">
        <w:rPr>
          <w:rFonts w:ascii="Times New Roman" w:hAnsi="Times New Roman" w:cs="Times New Roman"/>
          <w:sz w:val="32"/>
          <w:szCs w:val="32"/>
        </w:rPr>
        <w:t>крытой плюралистической элите.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Важнейшие параметры рекрутирования – его механизмы и каналы. Механизмы понимаются в современной элитологии как принципы выдвижения в состав элиты, зависящие от типа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ственной системы и её м</w:t>
      </w:r>
      <w:r w:rsidRPr="00A50605">
        <w:rPr>
          <w:rFonts w:ascii="Times New Roman" w:hAnsi="Times New Roman" w:cs="Times New Roman"/>
          <w:sz w:val="32"/>
          <w:szCs w:val="32"/>
        </w:rPr>
        <w:t>о</w:t>
      </w:r>
      <w:r w:rsidRPr="00A50605">
        <w:rPr>
          <w:rFonts w:ascii="Times New Roman" w:hAnsi="Times New Roman" w:cs="Times New Roman"/>
          <w:sz w:val="32"/>
          <w:szCs w:val="32"/>
        </w:rPr>
        <w:t>дели стратификации. Механизмы могут быть традиционалистскими: кровное родство, землячество, рел</w:t>
      </w:r>
      <w:r w:rsidRPr="00A50605">
        <w:rPr>
          <w:rFonts w:ascii="Times New Roman" w:hAnsi="Times New Roman" w:cs="Times New Roman"/>
          <w:sz w:val="32"/>
          <w:szCs w:val="32"/>
        </w:rPr>
        <w:t>и</w:t>
      </w:r>
      <w:r w:rsidRPr="00A50605">
        <w:rPr>
          <w:rFonts w:ascii="Times New Roman" w:hAnsi="Times New Roman" w:cs="Times New Roman"/>
          <w:sz w:val="32"/>
          <w:szCs w:val="32"/>
        </w:rPr>
        <w:t>гиозная и этническая принадлежность, вл</w:t>
      </w:r>
      <w:r w:rsidRPr="00A50605">
        <w:rPr>
          <w:rFonts w:ascii="Times New Roman" w:hAnsi="Times New Roman" w:cs="Times New Roman"/>
          <w:sz w:val="32"/>
          <w:szCs w:val="32"/>
        </w:rPr>
        <w:t>а</w:t>
      </w:r>
      <w:r w:rsidRPr="00A50605">
        <w:rPr>
          <w:rFonts w:ascii="Times New Roman" w:hAnsi="Times New Roman" w:cs="Times New Roman"/>
          <w:sz w:val="32"/>
          <w:szCs w:val="32"/>
        </w:rPr>
        <w:t>дение официальным языком, имущественный и сословный ценз, личная преданность группе, протекционизм. Но они могут быть и конкурентными: характер образования, профессия и уровень квалификации, ли</w:t>
      </w:r>
      <w:r w:rsidRPr="00A50605">
        <w:rPr>
          <w:rFonts w:ascii="Times New Roman" w:hAnsi="Times New Roman" w:cs="Times New Roman"/>
          <w:sz w:val="32"/>
          <w:szCs w:val="32"/>
        </w:rPr>
        <w:t>ч</w:t>
      </w:r>
      <w:r w:rsidRPr="00A50605">
        <w:rPr>
          <w:rFonts w:ascii="Times New Roman" w:hAnsi="Times New Roman" w:cs="Times New Roman"/>
          <w:sz w:val="32"/>
          <w:szCs w:val="32"/>
        </w:rPr>
        <w:t>ные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ства кандидата с точки зрения соответствия должности.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Каналы рекрутирования – пути продвижения индивидов и групп в в</w:t>
      </w:r>
      <w:r w:rsidRPr="00A50605">
        <w:rPr>
          <w:rFonts w:ascii="Times New Roman" w:hAnsi="Times New Roman" w:cs="Times New Roman"/>
          <w:sz w:val="32"/>
          <w:szCs w:val="32"/>
        </w:rPr>
        <w:t>ы</w:t>
      </w:r>
      <w:r w:rsidRPr="00A50605">
        <w:rPr>
          <w:rFonts w:ascii="Times New Roman" w:hAnsi="Times New Roman" w:cs="Times New Roman"/>
          <w:sz w:val="32"/>
          <w:szCs w:val="32"/>
        </w:rPr>
        <w:t>сокостатусные страты. Они делятся на официальные (формально-правовые): выборы, назначения, победа в конкурсе на должность, и н</w:t>
      </w:r>
      <w:r w:rsidRPr="00A50605">
        <w:rPr>
          <w:rFonts w:ascii="Times New Roman" w:hAnsi="Times New Roman" w:cs="Times New Roman"/>
          <w:sz w:val="32"/>
          <w:szCs w:val="32"/>
        </w:rPr>
        <w:t>е</w:t>
      </w:r>
      <w:r w:rsidRPr="00A50605">
        <w:rPr>
          <w:rFonts w:ascii="Times New Roman" w:hAnsi="Times New Roman" w:cs="Times New Roman"/>
          <w:sz w:val="32"/>
          <w:szCs w:val="32"/>
        </w:rPr>
        <w:t>официальные: принадлежность к «команде», личная преданность лидеру и т.д. Каналами рекрутирования в</w:t>
      </w:r>
      <w:r w:rsidRPr="00A50605">
        <w:rPr>
          <w:rFonts w:ascii="Times New Roman" w:hAnsi="Times New Roman" w:cs="Times New Roman"/>
          <w:sz w:val="32"/>
          <w:szCs w:val="32"/>
        </w:rPr>
        <w:t>ы</w:t>
      </w:r>
      <w:r w:rsidRPr="00A50605">
        <w:rPr>
          <w:rFonts w:ascii="Times New Roman" w:hAnsi="Times New Roman" w:cs="Times New Roman"/>
          <w:sz w:val="32"/>
          <w:szCs w:val="32"/>
        </w:rPr>
        <w:lastRenderedPageBreak/>
        <w:t>ступают социальные и политические институты: органы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власти и местного самоуправления, партии, СМИ, профсоюзы, общественные объединения, армия, правоохран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тельные органы, религиозные и этнические объединения. Распр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страненность каналов рекрутирования, меру их устойчивости можно установить методами социологического анализа.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Преобладание тех или иных каналов рекрутирования зависит, прежде всего, от социокультурных традиций, складывавшихся исторически (позиционных факторов). Динамический фактор с</w:t>
      </w:r>
      <w:r w:rsidRPr="00A50605">
        <w:rPr>
          <w:rFonts w:ascii="Times New Roman" w:hAnsi="Times New Roman" w:cs="Times New Roman"/>
          <w:sz w:val="32"/>
          <w:szCs w:val="32"/>
        </w:rPr>
        <w:t>о</w:t>
      </w:r>
      <w:r w:rsidRPr="00A50605">
        <w:rPr>
          <w:rFonts w:ascii="Times New Roman" w:hAnsi="Times New Roman" w:cs="Times New Roman"/>
          <w:sz w:val="32"/>
          <w:szCs w:val="32"/>
        </w:rPr>
        <w:t>стоит в типе политического режима, балансе власти между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ститутами и акторами.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качестве методов анализа применяется экспертный опрос (работы О.В. Гаман-Голутвиной, А.В. Понеделкова, А.М. Стар</w:t>
      </w:r>
      <w:r w:rsidRPr="00A50605">
        <w:rPr>
          <w:rFonts w:ascii="Times New Roman" w:hAnsi="Times New Roman" w:cs="Times New Roman"/>
          <w:sz w:val="32"/>
          <w:szCs w:val="32"/>
        </w:rPr>
        <w:t>о</w:t>
      </w:r>
      <w:r w:rsidRPr="00A50605">
        <w:rPr>
          <w:rFonts w:ascii="Times New Roman" w:hAnsi="Times New Roman" w:cs="Times New Roman"/>
          <w:sz w:val="32"/>
          <w:szCs w:val="32"/>
        </w:rPr>
        <w:t>стина), полуструктурированные интервью (Н.Ю. Лапина, А.Е. Чирикова) либо анализ би</w:t>
      </w:r>
      <w:r w:rsidRPr="00A50605">
        <w:rPr>
          <w:rFonts w:ascii="Times New Roman" w:hAnsi="Times New Roman" w:cs="Times New Roman"/>
          <w:sz w:val="32"/>
          <w:szCs w:val="32"/>
        </w:rPr>
        <w:t>о</w:t>
      </w:r>
      <w:r w:rsidRPr="00A50605">
        <w:rPr>
          <w:rFonts w:ascii="Times New Roman" w:hAnsi="Times New Roman" w:cs="Times New Roman"/>
          <w:sz w:val="32"/>
          <w:szCs w:val="32"/>
        </w:rPr>
        <w:t>графий (О.В. Крыштановская).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Существуют два подхода к составлению выборки экспертн</w:t>
      </w:r>
      <w:r w:rsidRPr="00A50605">
        <w:rPr>
          <w:rFonts w:ascii="Times New Roman" w:hAnsi="Times New Roman" w:cs="Times New Roman"/>
          <w:sz w:val="32"/>
          <w:szCs w:val="32"/>
        </w:rPr>
        <w:t>о</w:t>
      </w:r>
      <w:r w:rsidRPr="00A50605">
        <w:rPr>
          <w:rFonts w:ascii="Times New Roman" w:hAnsi="Times New Roman" w:cs="Times New Roman"/>
          <w:sz w:val="32"/>
          <w:szCs w:val="32"/>
        </w:rPr>
        <w:t>го опроса, обусловленные финансовыми ограничениями и пр</w:t>
      </w:r>
      <w:r w:rsidRPr="00A50605">
        <w:rPr>
          <w:rFonts w:ascii="Times New Roman" w:hAnsi="Times New Roman" w:cs="Times New Roman"/>
          <w:sz w:val="32"/>
          <w:szCs w:val="32"/>
        </w:rPr>
        <w:t>о</w:t>
      </w:r>
      <w:r w:rsidRPr="00A50605">
        <w:rPr>
          <w:rFonts w:ascii="Times New Roman" w:hAnsi="Times New Roman" w:cs="Times New Roman"/>
          <w:sz w:val="32"/>
          <w:szCs w:val="32"/>
        </w:rPr>
        <w:t>блемой сопоставимости данных. Объект анализа – круг лиц с в</w:t>
      </w:r>
      <w:r w:rsidRPr="00A50605">
        <w:rPr>
          <w:rFonts w:ascii="Times New Roman" w:hAnsi="Times New Roman" w:cs="Times New Roman"/>
          <w:sz w:val="32"/>
          <w:szCs w:val="32"/>
        </w:rPr>
        <w:t>ы</w:t>
      </w:r>
      <w:r w:rsidRPr="00A50605">
        <w:rPr>
          <w:rFonts w:ascii="Times New Roman" w:hAnsi="Times New Roman" w:cs="Times New Roman"/>
          <w:sz w:val="32"/>
          <w:szCs w:val="32"/>
        </w:rPr>
        <w:t>соким репутационным уровнем влияния, невзирая на формал</w:t>
      </w:r>
      <w:r w:rsidRPr="00A50605">
        <w:rPr>
          <w:rFonts w:ascii="Times New Roman" w:hAnsi="Times New Roman" w:cs="Times New Roman"/>
          <w:sz w:val="32"/>
          <w:szCs w:val="32"/>
        </w:rPr>
        <w:t>ь</w:t>
      </w:r>
      <w:r w:rsidRPr="00A50605">
        <w:rPr>
          <w:rFonts w:ascii="Times New Roman" w:hAnsi="Times New Roman" w:cs="Times New Roman"/>
          <w:sz w:val="32"/>
          <w:szCs w:val="32"/>
        </w:rPr>
        <w:t>ный статус, либо круг лиц, занимающих формальные позиции: президент и губернаторы, спикеры законодательных органов, м</w:t>
      </w:r>
      <w:r w:rsidRPr="00A50605">
        <w:rPr>
          <w:rFonts w:ascii="Times New Roman" w:hAnsi="Times New Roman" w:cs="Times New Roman"/>
          <w:sz w:val="32"/>
          <w:szCs w:val="32"/>
        </w:rPr>
        <w:t>э</w:t>
      </w:r>
      <w:r w:rsidRPr="00A50605">
        <w:rPr>
          <w:rFonts w:ascii="Times New Roman" w:hAnsi="Times New Roman" w:cs="Times New Roman"/>
          <w:sz w:val="32"/>
          <w:szCs w:val="32"/>
        </w:rPr>
        <w:t xml:space="preserve">ры крупных городов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региональных центров. Оба подхода п</w:t>
      </w:r>
      <w:r w:rsidRPr="00A50605">
        <w:rPr>
          <w:rFonts w:ascii="Times New Roman" w:hAnsi="Times New Roman" w:cs="Times New Roman"/>
          <w:sz w:val="32"/>
          <w:szCs w:val="32"/>
        </w:rPr>
        <w:t>о</w:t>
      </w:r>
      <w:r w:rsidRPr="00A50605">
        <w:rPr>
          <w:rFonts w:ascii="Times New Roman" w:hAnsi="Times New Roman" w:cs="Times New Roman"/>
          <w:sz w:val="32"/>
          <w:szCs w:val="32"/>
        </w:rPr>
        <w:t>лезны, но будут давать различные выводы.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Первый из вариантов осуществлен в экспертном опросе «С</w:t>
      </w:r>
      <w:r w:rsidRPr="00A50605">
        <w:rPr>
          <w:rFonts w:ascii="Times New Roman" w:hAnsi="Times New Roman" w:cs="Times New Roman"/>
          <w:sz w:val="32"/>
          <w:szCs w:val="32"/>
        </w:rPr>
        <w:t>а</w:t>
      </w:r>
      <w:r w:rsidRPr="00A50605">
        <w:rPr>
          <w:rFonts w:ascii="Times New Roman" w:hAnsi="Times New Roman" w:cs="Times New Roman"/>
          <w:sz w:val="32"/>
          <w:szCs w:val="32"/>
        </w:rPr>
        <w:t>мые влиятельные люди России» (2000 и 2003 гг.) под руково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ством О.В. Гаман-Голутвиной. В качестве влиятельных лиц эк</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перты упомянули 5589 чел. в </w:t>
      </w:r>
      <w:smartTag w:uri="urn:schemas-microsoft-com:office:smarttags" w:element="metricconverter">
        <w:smartTagPr>
          <w:attr w:name="ProductID" w:val="2000 г"/>
        </w:smartTagPr>
        <w:r w:rsidRPr="00A50605">
          <w:rPr>
            <w:rFonts w:ascii="Times New Roman" w:hAnsi="Times New Roman" w:cs="Times New Roman"/>
            <w:sz w:val="32"/>
            <w:szCs w:val="32"/>
          </w:rPr>
          <w:t>2000 г</w:t>
        </w:r>
      </w:smartTag>
      <w:r w:rsidRPr="00A50605">
        <w:rPr>
          <w:rFonts w:ascii="Times New Roman" w:hAnsi="Times New Roman" w:cs="Times New Roman"/>
          <w:sz w:val="32"/>
          <w:szCs w:val="32"/>
        </w:rPr>
        <w:t xml:space="preserve">. и 7706 чел. в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Мет</w:t>
      </w:r>
      <w:r w:rsidRPr="00A50605">
        <w:rPr>
          <w:rFonts w:ascii="Times New Roman" w:hAnsi="Times New Roman" w:cs="Times New Roman"/>
          <w:sz w:val="32"/>
          <w:szCs w:val="32"/>
        </w:rPr>
        <w:t>о</w:t>
      </w:r>
      <w:r w:rsidRPr="00A50605">
        <w:rPr>
          <w:rFonts w:ascii="Times New Roman" w:hAnsi="Times New Roman" w:cs="Times New Roman"/>
          <w:sz w:val="32"/>
          <w:szCs w:val="32"/>
        </w:rPr>
        <w:t>дика опроса учитывала только тех лиц, которые публично учас</w:t>
      </w:r>
      <w:r w:rsidRPr="00A50605">
        <w:rPr>
          <w:rFonts w:ascii="Times New Roman" w:hAnsi="Times New Roman" w:cs="Times New Roman"/>
          <w:sz w:val="32"/>
          <w:szCs w:val="32"/>
        </w:rPr>
        <w:t>т</w:t>
      </w:r>
      <w:r w:rsidRPr="00A50605">
        <w:rPr>
          <w:rFonts w:ascii="Times New Roman" w:hAnsi="Times New Roman" w:cs="Times New Roman"/>
          <w:sz w:val="32"/>
          <w:szCs w:val="32"/>
        </w:rPr>
        <w:t>вуют в принятии важнейших управленческих р</w:t>
      </w:r>
      <w:r w:rsidRPr="00A50605">
        <w:rPr>
          <w:rFonts w:ascii="Times New Roman" w:hAnsi="Times New Roman" w:cs="Times New Roman"/>
          <w:sz w:val="32"/>
          <w:szCs w:val="32"/>
        </w:rPr>
        <w:t>е</w:t>
      </w:r>
      <w:r w:rsidRPr="00A50605">
        <w:rPr>
          <w:rFonts w:ascii="Times New Roman" w:hAnsi="Times New Roman" w:cs="Times New Roman"/>
          <w:sz w:val="32"/>
          <w:szCs w:val="32"/>
        </w:rPr>
        <w:t>шений. Поэтому табл. 7 отражает легальные каналы рекрутирования и не учит</w:t>
      </w:r>
      <w:r w:rsidRPr="00A50605">
        <w:rPr>
          <w:rFonts w:ascii="Times New Roman" w:hAnsi="Times New Roman" w:cs="Times New Roman"/>
          <w:sz w:val="32"/>
          <w:szCs w:val="32"/>
        </w:rPr>
        <w:t>ы</w:t>
      </w:r>
      <w:r w:rsidRPr="00A50605">
        <w:rPr>
          <w:rFonts w:ascii="Times New Roman" w:hAnsi="Times New Roman" w:cs="Times New Roman"/>
          <w:sz w:val="32"/>
          <w:szCs w:val="32"/>
        </w:rPr>
        <w:t>вает влиятельных лиц, имеющих теневое влияние. Сфера проя</w:t>
      </w:r>
      <w:r w:rsidRPr="00A50605">
        <w:rPr>
          <w:rFonts w:ascii="Times New Roman" w:hAnsi="Times New Roman" w:cs="Times New Roman"/>
          <w:sz w:val="32"/>
          <w:szCs w:val="32"/>
        </w:rPr>
        <w:t>в</w:t>
      </w:r>
      <w:r w:rsidRPr="00A50605">
        <w:rPr>
          <w:rFonts w:ascii="Times New Roman" w:hAnsi="Times New Roman" w:cs="Times New Roman"/>
          <w:sz w:val="32"/>
          <w:szCs w:val="32"/>
        </w:rPr>
        <w:t xml:space="preserve">ления влияния значительно изменилась за 2000–2003 гг. Почти </w:t>
      </w:r>
      <w:r w:rsidRPr="00A50605">
        <w:rPr>
          <w:rFonts w:ascii="Times New Roman" w:hAnsi="Times New Roman" w:cs="Times New Roman"/>
          <w:sz w:val="32"/>
          <w:szCs w:val="32"/>
        </w:rPr>
        <w:lastRenderedPageBreak/>
        <w:t>втрое вырос удельный вес лиц, получивших влияние и в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мике, и в политике. Пр</w:t>
      </w:r>
      <w:r w:rsidRPr="00A50605">
        <w:rPr>
          <w:rFonts w:ascii="Times New Roman" w:hAnsi="Times New Roman" w:cs="Times New Roman"/>
          <w:sz w:val="32"/>
          <w:szCs w:val="32"/>
        </w:rPr>
        <w:t>и</w:t>
      </w:r>
      <w:r w:rsidRPr="00A50605">
        <w:rPr>
          <w:rFonts w:ascii="Times New Roman" w:hAnsi="Times New Roman" w:cs="Times New Roman"/>
          <w:sz w:val="32"/>
          <w:szCs w:val="32"/>
        </w:rPr>
        <w:t>чем приток в основном односторонний – из бизнеса в политику, а не наоборот.</w:t>
      </w:r>
    </w:p>
    <w:p w:rsidR="00A50605" w:rsidRPr="00A50605" w:rsidRDefault="00A50605" w:rsidP="00A50605">
      <w:pPr>
        <w:spacing w:after="0"/>
        <w:ind w:firstLine="567"/>
        <w:jc w:val="right"/>
        <w:rPr>
          <w:rFonts w:ascii="Times New Roman" w:hAnsi="Times New Roman" w:cs="Times New Roman"/>
          <w:i/>
          <w:sz w:val="32"/>
          <w:szCs w:val="32"/>
        </w:rPr>
      </w:pPr>
    </w:p>
    <w:p w:rsidR="00A50605" w:rsidRPr="00A50605" w:rsidRDefault="00A50605" w:rsidP="00A50605">
      <w:pPr>
        <w:spacing w:after="0"/>
        <w:ind w:firstLine="567"/>
        <w:jc w:val="right"/>
        <w:rPr>
          <w:rFonts w:ascii="Times New Roman" w:hAnsi="Times New Roman" w:cs="Times New Roman"/>
          <w:i/>
          <w:sz w:val="32"/>
          <w:szCs w:val="32"/>
        </w:rPr>
      </w:pPr>
      <w:r w:rsidRPr="00A50605">
        <w:rPr>
          <w:rFonts w:ascii="Times New Roman" w:hAnsi="Times New Roman" w:cs="Times New Roman"/>
          <w:i/>
          <w:sz w:val="32"/>
          <w:szCs w:val="32"/>
        </w:rPr>
        <w:t>Таблица 7</w:t>
      </w:r>
    </w:p>
    <w:p w:rsidR="00A50605" w:rsidRPr="00A50605" w:rsidRDefault="00A50605" w:rsidP="00A50605">
      <w:pPr>
        <w:spacing w:after="0"/>
        <w:ind w:firstLine="567"/>
        <w:jc w:val="center"/>
        <w:rPr>
          <w:rFonts w:ascii="Times New Roman" w:hAnsi="Times New Roman" w:cs="Times New Roman"/>
          <w:sz w:val="32"/>
          <w:szCs w:val="32"/>
        </w:rPr>
      </w:pPr>
      <w:r w:rsidRPr="00A50605">
        <w:rPr>
          <w:rFonts w:ascii="Times New Roman" w:hAnsi="Times New Roman" w:cs="Times New Roman"/>
          <w:sz w:val="32"/>
          <w:szCs w:val="32"/>
        </w:rPr>
        <w:t>Рекрутация элит первой половины 1990-х гг.</w:t>
      </w:r>
    </w:p>
    <w:p w:rsidR="00A50605" w:rsidRPr="00A50605" w:rsidRDefault="00A50605" w:rsidP="00A50605">
      <w:pPr>
        <w:spacing w:after="0"/>
        <w:ind w:firstLine="567"/>
        <w:jc w:val="center"/>
        <w:rPr>
          <w:rFonts w:ascii="Times New Roman" w:hAnsi="Times New Roman" w:cs="Times New Roman"/>
          <w:sz w:val="32"/>
          <w:szCs w:val="32"/>
        </w:rPr>
      </w:pPr>
      <w:r w:rsidRPr="00A50605">
        <w:rPr>
          <w:rFonts w:ascii="Times New Roman" w:hAnsi="Times New Roman" w:cs="Times New Roman"/>
          <w:sz w:val="32"/>
          <w:szCs w:val="32"/>
        </w:rPr>
        <w:t>из отраслевых субэлит номенклатуры КПСС, %</w:t>
      </w: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3"/>
        <w:gridCol w:w="1102"/>
        <w:gridCol w:w="964"/>
        <w:gridCol w:w="965"/>
        <w:gridCol w:w="826"/>
        <w:gridCol w:w="827"/>
        <w:gridCol w:w="964"/>
      </w:tblGrid>
      <w:tr w:rsidR="00A50605" w:rsidRPr="00A50605" w:rsidTr="00914D2A">
        <w:trPr>
          <w:cantSplit/>
          <w:trHeight w:val="2277"/>
        </w:trPr>
        <w:tc>
          <w:tcPr>
            <w:tcW w:w="3443" w:type="dxa"/>
            <w:vAlign w:val="center"/>
          </w:tcPr>
          <w:p w:rsidR="00A50605" w:rsidRPr="00A50605" w:rsidRDefault="00A50605" w:rsidP="00914D2A">
            <w:pPr>
              <w:spacing w:after="0"/>
              <w:rPr>
                <w:rFonts w:ascii="Times New Roman" w:hAnsi="Times New Roman" w:cs="Times New Roman"/>
                <w:sz w:val="32"/>
                <w:szCs w:val="32"/>
              </w:rPr>
            </w:pPr>
            <w:r w:rsidRPr="00A50605">
              <w:rPr>
                <w:rFonts w:ascii="Times New Roman" w:hAnsi="Times New Roman" w:cs="Times New Roman"/>
                <w:sz w:val="32"/>
                <w:szCs w:val="32"/>
              </w:rPr>
              <w:t>Отраслевые субэлиты</w:t>
            </w:r>
          </w:p>
        </w:tc>
        <w:tc>
          <w:tcPr>
            <w:tcW w:w="1102"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Администрация Президента РФ</w:t>
            </w:r>
          </w:p>
        </w:tc>
        <w:tc>
          <w:tcPr>
            <w:tcW w:w="964"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Правительство РФ</w:t>
            </w:r>
          </w:p>
        </w:tc>
        <w:tc>
          <w:tcPr>
            <w:tcW w:w="965"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Партийная эл</w:t>
            </w:r>
            <w:r w:rsidRPr="00A50605">
              <w:rPr>
                <w:rFonts w:ascii="Times New Roman" w:hAnsi="Times New Roman" w:cs="Times New Roman"/>
                <w:sz w:val="32"/>
                <w:szCs w:val="32"/>
              </w:rPr>
              <w:t>и</w:t>
            </w:r>
            <w:r w:rsidRPr="00A50605">
              <w:rPr>
                <w:rFonts w:ascii="Times New Roman" w:hAnsi="Times New Roman" w:cs="Times New Roman"/>
                <w:sz w:val="32"/>
                <w:szCs w:val="32"/>
              </w:rPr>
              <w:t>та РФ</w:t>
            </w:r>
          </w:p>
        </w:tc>
        <w:tc>
          <w:tcPr>
            <w:tcW w:w="826"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Бизнес-элита РФ</w:t>
            </w:r>
          </w:p>
        </w:tc>
        <w:tc>
          <w:tcPr>
            <w:tcW w:w="827"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Региональная эл</w:t>
            </w:r>
            <w:r w:rsidRPr="00A50605">
              <w:rPr>
                <w:rFonts w:ascii="Times New Roman" w:hAnsi="Times New Roman" w:cs="Times New Roman"/>
                <w:sz w:val="32"/>
                <w:szCs w:val="32"/>
              </w:rPr>
              <w:t>и</w:t>
            </w:r>
            <w:r w:rsidRPr="00A50605">
              <w:rPr>
                <w:rFonts w:ascii="Times New Roman" w:hAnsi="Times New Roman" w:cs="Times New Roman"/>
                <w:sz w:val="32"/>
                <w:szCs w:val="32"/>
              </w:rPr>
              <w:t>та</w:t>
            </w:r>
          </w:p>
        </w:tc>
        <w:tc>
          <w:tcPr>
            <w:tcW w:w="964" w:type="dxa"/>
            <w:textDirection w:val="btLr"/>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Итого</w:t>
            </w:r>
          </w:p>
        </w:tc>
      </w:tr>
      <w:tr w:rsidR="00A50605" w:rsidRPr="00A50605" w:rsidTr="00914D2A">
        <w:trPr>
          <w:trHeight w:val="320"/>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Всего из номенклатуры</w:t>
            </w:r>
          </w:p>
        </w:tc>
        <w:tc>
          <w:tcPr>
            <w:tcW w:w="110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75,0</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74,3</w:t>
            </w:r>
          </w:p>
        </w:tc>
        <w:tc>
          <w:tcPr>
            <w:tcW w:w="965"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57,1</w:t>
            </w:r>
          </w:p>
        </w:tc>
        <w:tc>
          <w:tcPr>
            <w:tcW w:w="8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61,0</w:t>
            </w:r>
          </w:p>
        </w:tc>
        <w:tc>
          <w:tcPr>
            <w:tcW w:w="827"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82,3</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69,9</w:t>
            </w:r>
          </w:p>
        </w:tc>
      </w:tr>
      <w:tr w:rsidR="00A50605" w:rsidRPr="00A50605" w:rsidTr="00914D2A">
        <w:trPr>
          <w:trHeight w:val="641"/>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В том числе из: </w:t>
            </w:r>
          </w:p>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партийной</w:t>
            </w:r>
          </w:p>
        </w:tc>
        <w:tc>
          <w:tcPr>
            <w:tcW w:w="1102"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21,2</w:t>
            </w:r>
          </w:p>
        </w:tc>
        <w:tc>
          <w:tcPr>
            <w:tcW w:w="964"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0</w:t>
            </w:r>
          </w:p>
        </w:tc>
        <w:tc>
          <w:tcPr>
            <w:tcW w:w="965"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65,0</w:t>
            </w:r>
          </w:p>
        </w:tc>
        <w:tc>
          <w:tcPr>
            <w:tcW w:w="826"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13,1</w:t>
            </w:r>
          </w:p>
        </w:tc>
        <w:tc>
          <w:tcPr>
            <w:tcW w:w="827"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17,8</w:t>
            </w:r>
          </w:p>
        </w:tc>
        <w:tc>
          <w:tcPr>
            <w:tcW w:w="964" w:type="dxa"/>
          </w:tcPr>
          <w:p w:rsidR="00A50605" w:rsidRPr="00A50605" w:rsidRDefault="00A50605" w:rsidP="00914D2A">
            <w:pPr>
              <w:spacing w:after="0"/>
              <w:jc w:val="center"/>
              <w:rPr>
                <w:rFonts w:ascii="Times New Roman" w:hAnsi="Times New Roman" w:cs="Times New Roman"/>
                <w:sz w:val="32"/>
                <w:szCs w:val="32"/>
              </w:rPr>
            </w:pPr>
          </w:p>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23,4</w:t>
            </w:r>
          </w:p>
        </w:tc>
      </w:tr>
      <w:tr w:rsidR="00A50605" w:rsidRPr="00A50605" w:rsidTr="00914D2A">
        <w:trPr>
          <w:trHeight w:val="320"/>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комсомольской</w:t>
            </w:r>
          </w:p>
        </w:tc>
        <w:tc>
          <w:tcPr>
            <w:tcW w:w="110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0</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0</w:t>
            </w:r>
          </w:p>
        </w:tc>
        <w:tc>
          <w:tcPr>
            <w:tcW w:w="965"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5,0</w:t>
            </w:r>
          </w:p>
        </w:tc>
        <w:tc>
          <w:tcPr>
            <w:tcW w:w="8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37,7</w:t>
            </w:r>
          </w:p>
        </w:tc>
        <w:tc>
          <w:tcPr>
            <w:tcW w:w="827"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1,8</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8,9</w:t>
            </w:r>
          </w:p>
        </w:tc>
      </w:tr>
      <w:tr w:rsidR="00A50605" w:rsidRPr="00A50605" w:rsidTr="00914D2A">
        <w:trPr>
          <w:trHeight w:val="320"/>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государственной</w:t>
            </w:r>
          </w:p>
        </w:tc>
        <w:tc>
          <w:tcPr>
            <w:tcW w:w="110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63,6</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26,9</w:t>
            </w:r>
          </w:p>
        </w:tc>
        <w:tc>
          <w:tcPr>
            <w:tcW w:w="965"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25,0</w:t>
            </w:r>
          </w:p>
        </w:tc>
        <w:tc>
          <w:tcPr>
            <w:tcW w:w="8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3,3</w:t>
            </w:r>
          </w:p>
        </w:tc>
        <w:tc>
          <w:tcPr>
            <w:tcW w:w="827"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78,6</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39,5</w:t>
            </w:r>
          </w:p>
        </w:tc>
      </w:tr>
      <w:tr w:rsidR="00A50605" w:rsidRPr="00A50605" w:rsidTr="00914D2A">
        <w:trPr>
          <w:trHeight w:val="309"/>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хозяйственной</w:t>
            </w:r>
          </w:p>
        </w:tc>
        <w:tc>
          <w:tcPr>
            <w:tcW w:w="110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9,1</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42,3</w:t>
            </w:r>
          </w:p>
        </w:tc>
        <w:tc>
          <w:tcPr>
            <w:tcW w:w="965"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5,0</w:t>
            </w:r>
          </w:p>
        </w:tc>
        <w:tc>
          <w:tcPr>
            <w:tcW w:w="8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37,7</w:t>
            </w:r>
          </w:p>
        </w:tc>
        <w:tc>
          <w:tcPr>
            <w:tcW w:w="827"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0</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18,8</w:t>
            </w:r>
          </w:p>
        </w:tc>
      </w:tr>
      <w:tr w:rsidR="00A50605" w:rsidRPr="00A50605" w:rsidTr="00914D2A">
        <w:trPr>
          <w:trHeight w:val="331"/>
        </w:trPr>
        <w:tc>
          <w:tcPr>
            <w:tcW w:w="3443" w:type="dxa"/>
          </w:tcPr>
          <w:p w:rsidR="00A50605" w:rsidRPr="00A50605" w:rsidRDefault="00A50605" w:rsidP="00914D2A">
            <w:pPr>
              <w:spacing w:after="0"/>
              <w:jc w:val="both"/>
              <w:rPr>
                <w:rFonts w:ascii="Times New Roman" w:hAnsi="Times New Roman" w:cs="Times New Roman"/>
                <w:sz w:val="32"/>
                <w:szCs w:val="32"/>
              </w:rPr>
            </w:pPr>
            <w:r w:rsidRPr="00A50605">
              <w:rPr>
                <w:rFonts w:ascii="Times New Roman" w:hAnsi="Times New Roman" w:cs="Times New Roman"/>
                <w:sz w:val="32"/>
                <w:szCs w:val="32"/>
              </w:rPr>
              <w:t>других субэлит</w:t>
            </w:r>
          </w:p>
        </w:tc>
        <w:tc>
          <w:tcPr>
            <w:tcW w:w="110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6,1</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30,8</w:t>
            </w:r>
          </w:p>
        </w:tc>
        <w:tc>
          <w:tcPr>
            <w:tcW w:w="965"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10,0</w:t>
            </w:r>
          </w:p>
        </w:tc>
        <w:tc>
          <w:tcPr>
            <w:tcW w:w="8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8,2</w:t>
            </w:r>
          </w:p>
        </w:tc>
        <w:tc>
          <w:tcPr>
            <w:tcW w:w="827"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0</w:t>
            </w:r>
          </w:p>
        </w:tc>
        <w:tc>
          <w:tcPr>
            <w:tcW w:w="964"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11,0</w:t>
            </w:r>
          </w:p>
        </w:tc>
      </w:tr>
    </w:tbl>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i/>
          <w:sz w:val="32"/>
          <w:szCs w:val="32"/>
        </w:rPr>
        <w:t>Источник:</w:t>
      </w:r>
      <w:r w:rsidRPr="00A50605">
        <w:rPr>
          <w:rFonts w:ascii="Times New Roman" w:hAnsi="Times New Roman" w:cs="Times New Roman"/>
          <w:sz w:val="32"/>
          <w:szCs w:val="32"/>
        </w:rPr>
        <w:t xml:space="preserve"> Крыштановская О.В. Трансформация старой н</w:t>
      </w:r>
      <w:r w:rsidRPr="00A50605">
        <w:rPr>
          <w:rFonts w:ascii="Times New Roman" w:hAnsi="Times New Roman" w:cs="Times New Roman"/>
          <w:sz w:val="32"/>
          <w:szCs w:val="32"/>
        </w:rPr>
        <w:t>о</w:t>
      </w:r>
      <w:r w:rsidRPr="00A50605">
        <w:rPr>
          <w:rFonts w:ascii="Times New Roman" w:hAnsi="Times New Roman" w:cs="Times New Roman"/>
          <w:sz w:val="32"/>
          <w:szCs w:val="32"/>
        </w:rPr>
        <w:t>менклат</w:t>
      </w:r>
      <w:r w:rsidRPr="00A50605">
        <w:rPr>
          <w:rFonts w:ascii="Times New Roman" w:hAnsi="Times New Roman" w:cs="Times New Roman"/>
          <w:sz w:val="32"/>
          <w:szCs w:val="32"/>
        </w:rPr>
        <w:t>у</w:t>
      </w:r>
      <w:r w:rsidRPr="00A50605">
        <w:rPr>
          <w:rFonts w:ascii="Times New Roman" w:hAnsi="Times New Roman" w:cs="Times New Roman"/>
          <w:sz w:val="32"/>
          <w:szCs w:val="32"/>
        </w:rPr>
        <w:t>ры в новую российскую элиту // Общественные науки и современность. 1995. № 1. С. 65.</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Политическую элиту можно разделить по признаку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ционализации влияния на административную элиту (должнос</w:t>
      </w:r>
      <w:r w:rsidRPr="00A50605">
        <w:rPr>
          <w:rFonts w:ascii="Times New Roman" w:hAnsi="Times New Roman" w:cs="Times New Roman"/>
          <w:sz w:val="32"/>
          <w:szCs w:val="32"/>
        </w:rPr>
        <w:t>т</w:t>
      </w:r>
      <w:r w:rsidRPr="00A50605">
        <w:rPr>
          <w:rFonts w:ascii="Times New Roman" w:hAnsi="Times New Roman" w:cs="Times New Roman"/>
          <w:sz w:val="32"/>
          <w:szCs w:val="32"/>
        </w:rPr>
        <w:t>ных лиц органов государственного и муниципального управл</w:t>
      </w:r>
      <w:r w:rsidRPr="00A50605">
        <w:rPr>
          <w:rFonts w:ascii="Times New Roman" w:hAnsi="Times New Roman" w:cs="Times New Roman"/>
          <w:sz w:val="32"/>
          <w:szCs w:val="32"/>
        </w:rPr>
        <w:t>е</w:t>
      </w:r>
      <w:r w:rsidRPr="00A50605">
        <w:rPr>
          <w:rFonts w:ascii="Times New Roman" w:hAnsi="Times New Roman" w:cs="Times New Roman"/>
          <w:sz w:val="32"/>
          <w:szCs w:val="32"/>
        </w:rPr>
        <w:t>ния) и лидеров общественного мнения (профессиональных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тиков, не занимающих должностей в органах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Административная элита господствует численно и по ресу</w:t>
      </w:r>
      <w:r w:rsidRPr="00A50605">
        <w:rPr>
          <w:rFonts w:ascii="Times New Roman" w:hAnsi="Times New Roman" w:cs="Times New Roman"/>
          <w:sz w:val="32"/>
          <w:szCs w:val="32"/>
        </w:rPr>
        <w:t>р</w:t>
      </w:r>
      <w:r w:rsidRPr="00A50605">
        <w:rPr>
          <w:rFonts w:ascii="Times New Roman" w:hAnsi="Times New Roman" w:cs="Times New Roman"/>
          <w:sz w:val="32"/>
          <w:szCs w:val="32"/>
        </w:rPr>
        <w:t>сам 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составляя от 70 до 90 % всей политической элиты регионов (расчеты О.В. Гаман-Голутвиной). К ней относятся (с</w:t>
      </w:r>
      <w:r w:rsidRPr="00A50605">
        <w:rPr>
          <w:rFonts w:ascii="Times New Roman" w:hAnsi="Times New Roman" w:cs="Times New Roman"/>
          <w:sz w:val="32"/>
          <w:szCs w:val="32"/>
        </w:rPr>
        <w:t>у</w:t>
      </w:r>
      <w:r w:rsidRPr="00A50605">
        <w:rPr>
          <w:rFonts w:ascii="Times New Roman" w:hAnsi="Times New Roman" w:cs="Times New Roman"/>
          <w:sz w:val="32"/>
          <w:szCs w:val="32"/>
        </w:rPr>
        <w:lastRenderedPageBreak/>
        <w:t>дя по экспертным опросам) прежде всего руководители органов исполнительной власти, заместители глав и руководители ва</w:t>
      </w:r>
      <w:r w:rsidRPr="00A50605">
        <w:rPr>
          <w:rFonts w:ascii="Times New Roman" w:hAnsi="Times New Roman" w:cs="Times New Roman"/>
          <w:sz w:val="32"/>
          <w:szCs w:val="32"/>
        </w:rPr>
        <w:t>ж</w:t>
      </w:r>
      <w:r w:rsidRPr="00A50605">
        <w:rPr>
          <w:rFonts w:ascii="Times New Roman" w:hAnsi="Times New Roman" w:cs="Times New Roman"/>
          <w:sz w:val="32"/>
          <w:szCs w:val="32"/>
        </w:rPr>
        <w:t>нейших подразделений, спикеры законодательных органов, рук</w:t>
      </w:r>
      <w:r w:rsidRPr="00A50605">
        <w:rPr>
          <w:rFonts w:ascii="Times New Roman" w:hAnsi="Times New Roman" w:cs="Times New Roman"/>
          <w:sz w:val="32"/>
          <w:szCs w:val="32"/>
        </w:rPr>
        <w:t>о</w:t>
      </w:r>
      <w:r w:rsidRPr="00A50605">
        <w:rPr>
          <w:rFonts w:ascii="Times New Roman" w:hAnsi="Times New Roman" w:cs="Times New Roman"/>
          <w:sz w:val="32"/>
          <w:szCs w:val="32"/>
        </w:rPr>
        <w:t>водители инспекций федеральных округов в регионах и террит</w:t>
      </w:r>
      <w:r w:rsidRPr="00A50605">
        <w:rPr>
          <w:rFonts w:ascii="Times New Roman" w:hAnsi="Times New Roman" w:cs="Times New Roman"/>
          <w:sz w:val="32"/>
          <w:szCs w:val="32"/>
        </w:rPr>
        <w:t>о</w:t>
      </w:r>
      <w:r w:rsidRPr="00A50605">
        <w:rPr>
          <w:rFonts w:ascii="Times New Roman" w:hAnsi="Times New Roman" w:cs="Times New Roman"/>
          <w:sz w:val="32"/>
          <w:szCs w:val="32"/>
        </w:rPr>
        <w:t>риальных отделений федеральных органов власти. Слабо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ставлены депутаты законодательных органов регионов и мун</w:t>
      </w:r>
      <w:r w:rsidRPr="00A50605">
        <w:rPr>
          <w:rFonts w:ascii="Times New Roman" w:hAnsi="Times New Roman" w:cs="Times New Roman"/>
          <w:sz w:val="32"/>
          <w:szCs w:val="32"/>
        </w:rPr>
        <w:t>и</w:t>
      </w:r>
      <w:r w:rsidRPr="00A50605">
        <w:rPr>
          <w:rFonts w:ascii="Times New Roman" w:hAnsi="Times New Roman" w:cs="Times New Roman"/>
          <w:sz w:val="32"/>
          <w:szCs w:val="32"/>
        </w:rPr>
        <w:t>ципальных собр</w:t>
      </w:r>
      <w:r w:rsidRPr="00A50605">
        <w:rPr>
          <w:rFonts w:ascii="Times New Roman" w:hAnsi="Times New Roman" w:cs="Times New Roman"/>
          <w:sz w:val="32"/>
          <w:szCs w:val="32"/>
        </w:rPr>
        <w:t>а</w:t>
      </w:r>
      <w:r w:rsidRPr="00A50605">
        <w:rPr>
          <w:rFonts w:ascii="Times New Roman" w:hAnsi="Times New Roman" w:cs="Times New Roman"/>
          <w:sz w:val="32"/>
          <w:szCs w:val="32"/>
        </w:rPr>
        <w:t>ний, руководители судебных органов.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Эти тенденции проявляются в исследовании «Самые вли</w:t>
      </w:r>
      <w:r w:rsidRPr="00A50605">
        <w:rPr>
          <w:rFonts w:ascii="Times New Roman" w:hAnsi="Times New Roman" w:cs="Times New Roman"/>
          <w:sz w:val="32"/>
          <w:szCs w:val="32"/>
        </w:rPr>
        <w:t>я</w:t>
      </w:r>
      <w:r w:rsidRPr="00A50605">
        <w:rPr>
          <w:rFonts w:ascii="Times New Roman" w:hAnsi="Times New Roman" w:cs="Times New Roman"/>
          <w:sz w:val="32"/>
          <w:szCs w:val="32"/>
        </w:rPr>
        <w:t>тельные люди России-2003» следующим образом. Удельный вес выходцев из сил</w:t>
      </w:r>
      <w:r w:rsidRPr="00A50605">
        <w:rPr>
          <w:rFonts w:ascii="Times New Roman" w:hAnsi="Times New Roman" w:cs="Times New Roman"/>
          <w:sz w:val="32"/>
          <w:szCs w:val="32"/>
        </w:rPr>
        <w:t>о</w:t>
      </w:r>
      <w:r w:rsidRPr="00A50605">
        <w:rPr>
          <w:rFonts w:ascii="Times New Roman" w:hAnsi="Times New Roman" w:cs="Times New Roman"/>
          <w:sz w:val="32"/>
          <w:szCs w:val="32"/>
        </w:rPr>
        <w:t>вых структур вырос с 11,2 до 25% за 1993–2003 гг. По исследованию А.Ю. Зудина, быстрее всех сегментов ра</w:t>
      </w:r>
      <w:r w:rsidRPr="00A50605">
        <w:rPr>
          <w:rFonts w:ascii="Times New Roman" w:hAnsi="Times New Roman" w:cs="Times New Roman"/>
          <w:sz w:val="32"/>
          <w:szCs w:val="32"/>
        </w:rPr>
        <w:t>с</w:t>
      </w:r>
      <w:r w:rsidRPr="00A50605">
        <w:rPr>
          <w:rFonts w:ascii="Times New Roman" w:hAnsi="Times New Roman" w:cs="Times New Roman"/>
          <w:sz w:val="32"/>
          <w:szCs w:val="32"/>
        </w:rPr>
        <w:t>ширяли участие в политической элите выходцы из бизнеса: с 1,6 до 11,3% за 1993–2002 гг. Депутаты федеральн</w:t>
      </w:r>
      <w:r w:rsidRPr="00A50605">
        <w:rPr>
          <w:rFonts w:ascii="Times New Roman" w:hAnsi="Times New Roman" w:cs="Times New Roman"/>
          <w:sz w:val="32"/>
          <w:szCs w:val="32"/>
        </w:rPr>
        <w:t>о</w:t>
      </w:r>
      <w:r w:rsidRPr="00A50605">
        <w:rPr>
          <w:rFonts w:ascii="Times New Roman" w:hAnsi="Times New Roman" w:cs="Times New Roman"/>
          <w:sz w:val="32"/>
          <w:szCs w:val="32"/>
        </w:rPr>
        <w:t>го, региональных и городских собраний увеличили присутствие среди вл</w:t>
      </w:r>
      <w:r w:rsidRPr="00A50605">
        <w:rPr>
          <w:rFonts w:ascii="Times New Roman" w:hAnsi="Times New Roman" w:cs="Times New Roman"/>
          <w:sz w:val="32"/>
          <w:szCs w:val="32"/>
        </w:rPr>
        <w:t>и</w:t>
      </w:r>
      <w:r w:rsidRPr="00A50605">
        <w:rPr>
          <w:rFonts w:ascii="Times New Roman" w:hAnsi="Times New Roman" w:cs="Times New Roman"/>
          <w:sz w:val="32"/>
          <w:szCs w:val="32"/>
        </w:rPr>
        <w:t>ятельных политиков с 16,5 до 22,6%. Умеренный рост влияния отмечен среди мэров городов.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Вторая часть репутационной элиты (от 10 до 30% упомян</w:t>
      </w:r>
      <w:r w:rsidRPr="00A50605">
        <w:rPr>
          <w:rFonts w:ascii="Times New Roman" w:hAnsi="Times New Roman" w:cs="Times New Roman"/>
          <w:sz w:val="32"/>
          <w:szCs w:val="32"/>
        </w:rPr>
        <w:t>у</w:t>
      </w:r>
      <w:r w:rsidRPr="00A50605">
        <w:rPr>
          <w:rFonts w:ascii="Times New Roman" w:hAnsi="Times New Roman" w:cs="Times New Roman"/>
          <w:sz w:val="32"/>
          <w:szCs w:val="32"/>
        </w:rPr>
        <w:t>тых в ло</w:t>
      </w:r>
      <w:r w:rsidRPr="00A50605">
        <w:rPr>
          <w:rFonts w:ascii="Times New Roman" w:hAnsi="Times New Roman" w:cs="Times New Roman"/>
          <w:sz w:val="32"/>
          <w:szCs w:val="32"/>
        </w:rPr>
        <w:t>н</w:t>
      </w:r>
      <w:r w:rsidRPr="00A50605">
        <w:rPr>
          <w:rFonts w:ascii="Times New Roman" w:hAnsi="Times New Roman" w:cs="Times New Roman"/>
          <w:sz w:val="32"/>
          <w:szCs w:val="32"/>
        </w:rPr>
        <w:t>гитюдном опросе) – лидеры общественного мнения, т.е. профессиональные политики вне органов власти. Их можно по виду деятельности разделить на представителей партий и движ</w:t>
      </w:r>
      <w:r w:rsidRPr="00A50605">
        <w:rPr>
          <w:rFonts w:ascii="Times New Roman" w:hAnsi="Times New Roman" w:cs="Times New Roman"/>
          <w:sz w:val="32"/>
          <w:szCs w:val="32"/>
        </w:rPr>
        <w:t>е</w:t>
      </w:r>
      <w:r w:rsidRPr="00A50605">
        <w:rPr>
          <w:rFonts w:ascii="Times New Roman" w:hAnsi="Times New Roman" w:cs="Times New Roman"/>
          <w:sz w:val="32"/>
          <w:szCs w:val="32"/>
        </w:rPr>
        <w:t>ний, бизнес-структур, СМИ и культуры.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В </w:t>
      </w:r>
      <w:smartTag w:uri="urn:schemas-microsoft-com:office:smarttags" w:element="metricconverter">
        <w:smartTagPr>
          <w:attr w:name="ProductID" w:val="2000 г"/>
        </w:smartTagPr>
        <w:r w:rsidRPr="00A50605">
          <w:rPr>
            <w:rFonts w:ascii="Times New Roman" w:hAnsi="Times New Roman" w:cs="Times New Roman"/>
            <w:sz w:val="32"/>
            <w:szCs w:val="32"/>
          </w:rPr>
          <w:t>2000 г</w:t>
        </w:r>
      </w:smartTag>
      <w:r w:rsidRPr="00A50605">
        <w:rPr>
          <w:rFonts w:ascii="Times New Roman" w:hAnsi="Times New Roman" w:cs="Times New Roman"/>
          <w:sz w:val="32"/>
          <w:szCs w:val="32"/>
        </w:rPr>
        <w:t>. эксперты назвали в числе лиц, влиятельных в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тике, 60 партийных деятелей (3,0%). В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упомянуто 344 партийных деятеля в числе 2743 влиятельных лиц (12,5%). О.В. Гаман-Голутвина объясняет рост удельного веса партийных лидеров в элитах не усилением института партий на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ном уровне, а организационным укреплением «Единой России» как нового варианта «партии власти», тесно связанной с испо</w:t>
      </w:r>
      <w:r w:rsidRPr="00A50605">
        <w:rPr>
          <w:rFonts w:ascii="Times New Roman" w:hAnsi="Times New Roman" w:cs="Times New Roman"/>
          <w:sz w:val="32"/>
          <w:szCs w:val="32"/>
        </w:rPr>
        <w:t>л</w:t>
      </w:r>
      <w:r w:rsidRPr="00A50605">
        <w:rPr>
          <w:rFonts w:ascii="Times New Roman" w:hAnsi="Times New Roman" w:cs="Times New Roman"/>
          <w:sz w:val="32"/>
          <w:szCs w:val="32"/>
        </w:rPr>
        <w:t>нительной властью.</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Очень слабо представлены в репутационной элите деятели культуры, науки, образования и СМИ. Существующее небольшое влияние обеспечивается, прежде всего, за счет ректоров вузов </w:t>
      </w:r>
      <w:r w:rsidRPr="00A50605">
        <w:rPr>
          <w:rFonts w:ascii="Times New Roman" w:hAnsi="Times New Roman" w:cs="Times New Roman"/>
          <w:sz w:val="32"/>
          <w:szCs w:val="32"/>
        </w:rPr>
        <w:lastRenderedPageBreak/>
        <w:t>(рост за 2000–2003 гг. с 0,15 до 2,18% элит) и редакторов СМИ (рост с 0,11 до 1,88%).</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Причины расширения участия предпринимателей в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элите таковы. Бизнес-группы, накопив капитал и нефо</w:t>
      </w:r>
      <w:r w:rsidRPr="00A50605">
        <w:rPr>
          <w:rFonts w:ascii="Times New Roman" w:hAnsi="Times New Roman" w:cs="Times New Roman"/>
          <w:sz w:val="32"/>
          <w:szCs w:val="32"/>
        </w:rPr>
        <w:t>р</w:t>
      </w:r>
      <w:r w:rsidRPr="00A50605">
        <w:rPr>
          <w:rFonts w:ascii="Times New Roman" w:hAnsi="Times New Roman" w:cs="Times New Roman"/>
          <w:sz w:val="32"/>
          <w:szCs w:val="32"/>
        </w:rPr>
        <w:t>мальное влияние на управленческие решения, ощутили потре</w:t>
      </w:r>
      <w:r w:rsidRPr="00A50605">
        <w:rPr>
          <w:rFonts w:ascii="Times New Roman" w:hAnsi="Times New Roman" w:cs="Times New Roman"/>
          <w:sz w:val="32"/>
          <w:szCs w:val="32"/>
        </w:rPr>
        <w:t>б</w:t>
      </w:r>
      <w:r w:rsidRPr="00A50605">
        <w:rPr>
          <w:rFonts w:ascii="Times New Roman" w:hAnsi="Times New Roman" w:cs="Times New Roman"/>
          <w:sz w:val="32"/>
          <w:szCs w:val="32"/>
        </w:rPr>
        <w:t>ность политической защиты интересов. Нужно как минимум ло</w:t>
      </w:r>
      <w:r w:rsidRPr="00A50605">
        <w:rPr>
          <w:rFonts w:ascii="Times New Roman" w:hAnsi="Times New Roman" w:cs="Times New Roman"/>
          <w:sz w:val="32"/>
          <w:szCs w:val="32"/>
        </w:rPr>
        <w:t>б</w:t>
      </w:r>
      <w:r w:rsidRPr="00A50605">
        <w:rPr>
          <w:rFonts w:ascii="Times New Roman" w:hAnsi="Times New Roman" w:cs="Times New Roman"/>
          <w:sz w:val="32"/>
          <w:szCs w:val="32"/>
        </w:rPr>
        <w:t>бирование выгодных законов, как максимум – обладание публи</w:t>
      </w:r>
      <w:r w:rsidRPr="00A50605">
        <w:rPr>
          <w:rFonts w:ascii="Times New Roman" w:hAnsi="Times New Roman" w:cs="Times New Roman"/>
          <w:sz w:val="32"/>
          <w:szCs w:val="32"/>
        </w:rPr>
        <w:t>ч</w:t>
      </w:r>
      <w:r w:rsidRPr="00A50605">
        <w:rPr>
          <w:rFonts w:ascii="Times New Roman" w:hAnsi="Times New Roman" w:cs="Times New Roman"/>
          <w:sz w:val="32"/>
          <w:szCs w:val="32"/>
        </w:rPr>
        <w:t>ной властью. Играет свою роль экспансия общероссийского к</w:t>
      </w:r>
      <w:r w:rsidRPr="00A50605">
        <w:rPr>
          <w:rFonts w:ascii="Times New Roman" w:hAnsi="Times New Roman" w:cs="Times New Roman"/>
          <w:sz w:val="32"/>
          <w:szCs w:val="32"/>
        </w:rPr>
        <w:t>а</w:t>
      </w:r>
      <w:r w:rsidRPr="00A50605">
        <w:rPr>
          <w:rFonts w:ascii="Times New Roman" w:hAnsi="Times New Roman" w:cs="Times New Roman"/>
          <w:sz w:val="32"/>
          <w:szCs w:val="32"/>
        </w:rPr>
        <w:t>питала, ведущая к созданию вертикально интегрированных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тико-финансовых структур. В них участвуют политики и бизне</w:t>
      </w:r>
      <w:r w:rsidRPr="00A50605">
        <w:rPr>
          <w:rFonts w:ascii="Times New Roman" w:hAnsi="Times New Roman" w:cs="Times New Roman"/>
          <w:sz w:val="32"/>
          <w:szCs w:val="32"/>
        </w:rPr>
        <w:t>с</w:t>
      </w:r>
      <w:r w:rsidRPr="00A50605">
        <w:rPr>
          <w:rFonts w:ascii="Times New Roman" w:hAnsi="Times New Roman" w:cs="Times New Roman"/>
          <w:sz w:val="32"/>
          <w:szCs w:val="32"/>
        </w:rPr>
        <w:t>мены и федерального, и регионального уровней. Отчасти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приниматели наращивают политический вес для защиты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от конкурентов.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Рекрутирование административной элиты проходит путем назначения на влиятельные должности либо посредством выб</w:t>
      </w:r>
      <w:r w:rsidRPr="00A50605">
        <w:rPr>
          <w:rFonts w:ascii="Times New Roman" w:hAnsi="Times New Roman" w:cs="Times New Roman"/>
          <w:sz w:val="32"/>
          <w:szCs w:val="32"/>
        </w:rPr>
        <w:t>о</w:t>
      </w:r>
      <w:r w:rsidRPr="00A50605">
        <w:rPr>
          <w:rFonts w:ascii="Times New Roman" w:hAnsi="Times New Roman" w:cs="Times New Roman"/>
          <w:sz w:val="32"/>
          <w:szCs w:val="32"/>
        </w:rPr>
        <w:t>ров. Но выборы часто закрепляют предварительный пакт элит (закулисный сговор) о кандидате-победителе. Следует проверить данные экспертных опросов с помощью позиционного анализа социальных признаков элиты. Значимыми индикаторами биогр</w:t>
      </w:r>
      <w:r w:rsidRPr="00A50605">
        <w:rPr>
          <w:rFonts w:ascii="Times New Roman" w:hAnsi="Times New Roman" w:cs="Times New Roman"/>
          <w:sz w:val="32"/>
          <w:szCs w:val="32"/>
        </w:rPr>
        <w:t>а</w:t>
      </w:r>
      <w:r w:rsidRPr="00A50605">
        <w:rPr>
          <w:rFonts w:ascii="Times New Roman" w:hAnsi="Times New Roman" w:cs="Times New Roman"/>
          <w:sz w:val="32"/>
          <w:szCs w:val="32"/>
        </w:rPr>
        <w:t>фических данных являются: возраст, пол, характер образ</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(в том числе наличие второго образования), предшествующие к</w:t>
      </w:r>
      <w:r w:rsidRPr="00A50605">
        <w:rPr>
          <w:rFonts w:ascii="Times New Roman" w:hAnsi="Times New Roman" w:cs="Times New Roman"/>
          <w:sz w:val="32"/>
          <w:szCs w:val="32"/>
        </w:rPr>
        <w:t>а</w:t>
      </w:r>
      <w:r w:rsidRPr="00A50605">
        <w:rPr>
          <w:rFonts w:ascii="Times New Roman" w:hAnsi="Times New Roman" w:cs="Times New Roman"/>
          <w:sz w:val="32"/>
          <w:szCs w:val="32"/>
        </w:rPr>
        <w:t>рьерные должности, длительность участия в элите до получения нынешнего поста, длительность занятия нынешней должности.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Становление элит шло вследствие структурации высокост</w:t>
      </w:r>
      <w:r w:rsidRPr="00A50605">
        <w:rPr>
          <w:rFonts w:ascii="Times New Roman" w:hAnsi="Times New Roman" w:cs="Times New Roman"/>
          <w:sz w:val="32"/>
          <w:szCs w:val="32"/>
        </w:rPr>
        <w:t>а</w:t>
      </w:r>
      <w:r w:rsidRPr="00A50605">
        <w:rPr>
          <w:rFonts w:ascii="Times New Roman" w:hAnsi="Times New Roman" w:cs="Times New Roman"/>
          <w:sz w:val="32"/>
          <w:szCs w:val="32"/>
        </w:rPr>
        <w:t>тусных групп. К середине 1990-х гг. стал очевидным провал ка</w:t>
      </w:r>
      <w:r w:rsidRPr="00A50605">
        <w:rPr>
          <w:rFonts w:ascii="Times New Roman" w:hAnsi="Times New Roman" w:cs="Times New Roman"/>
          <w:sz w:val="32"/>
          <w:szCs w:val="32"/>
        </w:rPr>
        <w:t>д</w:t>
      </w:r>
      <w:r w:rsidRPr="00A50605">
        <w:rPr>
          <w:rFonts w:ascii="Times New Roman" w:hAnsi="Times New Roman" w:cs="Times New Roman"/>
          <w:sz w:val="32"/>
          <w:szCs w:val="32"/>
        </w:rPr>
        <w:t>ровой революции периода распада СССР. Даже при жестких ограничениях выборности губернаторов и парламентов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нальный уровень элит остался более пр</w:t>
      </w:r>
      <w:r w:rsidRPr="00A50605">
        <w:rPr>
          <w:rFonts w:ascii="Times New Roman" w:hAnsi="Times New Roman" w:cs="Times New Roman"/>
          <w:sz w:val="32"/>
          <w:szCs w:val="32"/>
        </w:rPr>
        <w:t>е</w:t>
      </w:r>
      <w:r w:rsidRPr="00A50605">
        <w:rPr>
          <w:rFonts w:ascii="Times New Roman" w:hAnsi="Times New Roman" w:cs="Times New Roman"/>
          <w:sz w:val="32"/>
          <w:szCs w:val="32"/>
        </w:rPr>
        <w:t>емственным с советской номенклатурой, чем федеральный. Исследование состава элиты на основе  позиционного метода (анализ биографий), продела</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ное О.В. Крыштановской в </w:t>
      </w:r>
      <w:smartTag w:uri="urn:schemas-microsoft-com:office:smarttags" w:element="metricconverter">
        <w:smartTagPr>
          <w:attr w:name="ProductID" w:val="1994 г"/>
        </w:smartTagPr>
        <w:r w:rsidRPr="00A50605">
          <w:rPr>
            <w:rFonts w:ascii="Times New Roman" w:hAnsi="Times New Roman" w:cs="Times New Roman"/>
            <w:sz w:val="32"/>
            <w:szCs w:val="32"/>
          </w:rPr>
          <w:t>1994 г</w:t>
        </w:r>
      </w:smartTag>
      <w:r w:rsidRPr="00A50605">
        <w:rPr>
          <w:rFonts w:ascii="Times New Roman" w:hAnsi="Times New Roman" w:cs="Times New Roman"/>
          <w:sz w:val="32"/>
          <w:szCs w:val="32"/>
        </w:rPr>
        <w:t>., выявило наибольшую номе</w:t>
      </w:r>
      <w:r w:rsidRPr="00A50605">
        <w:rPr>
          <w:rFonts w:ascii="Times New Roman" w:hAnsi="Times New Roman" w:cs="Times New Roman"/>
          <w:sz w:val="32"/>
          <w:szCs w:val="32"/>
        </w:rPr>
        <w:t>н</w:t>
      </w:r>
      <w:r w:rsidRPr="00A50605">
        <w:rPr>
          <w:rFonts w:ascii="Times New Roman" w:hAnsi="Times New Roman" w:cs="Times New Roman"/>
          <w:sz w:val="32"/>
          <w:szCs w:val="32"/>
        </w:rPr>
        <w:t>клату</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ность региональной элиты. 75,0% высших руководителей </w:t>
      </w:r>
      <w:r w:rsidRPr="00A50605">
        <w:rPr>
          <w:rFonts w:ascii="Times New Roman" w:hAnsi="Times New Roman" w:cs="Times New Roman"/>
          <w:sz w:val="32"/>
          <w:szCs w:val="32"/>
        </w:rPr>
        <w:lastRenderedPageBreak/>
        <w:t>администрации Президента РФ входили в номенклатуру КПСС, тогда как в федеральном правительстве – 74,3%, в элите общ</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российских партий – 57,1%, в крупном бизнесе – 61,0%, среди руководителей региональных органов власти – 82,3%.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Элита своеобразна по рекрутации. Высший слой руководства страны на 75,8% состоял из номенклатуры, а средний и низший слои – на 82,3%. При среднем возрасте «ельцинской когорты» 48,5 лет элиты имели долю выходцев из сёл 22,8%. Российский набор 1990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1994 гг. имел 24,1% состава с базовым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 и юридическим образованием, 16,2 – с уч</w:t>
      </w:r>
      <w:r w:rsidRPr="00A50605">
        <w:rPr>
          <w:rFonts w:ascii="Times New Roman" w:hAnsi="Times New Roman" w:cs="Times New Roman"/>
          <w:sz w:val="32"/>
          <w:szCs w:val="32"/>
        </w:rPr>
        <w:t>е</w:t>
      </w:r>
      <w:r w:rsidRPr="00A50605">
        <w:rPr>
          <w:rFonts w:ascii="Times New Roman" w:hAnsi="Times New Roman" w:cs="Times New Roman"/>
          <w:sz w:val="32"/>
          <w:szCs w:val="32"/>
        </w:rPr>
        <w:t>ными степенями.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Констатация преемства между номенклатурой и постсове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скими эл</w:t>
      </w:r>
      <w:r w:rsidRPr="00A50605">
        <w:rPr>
          <w:rFonts w:ascii="Times New Roman" w:hAnsi="Times New Roman" w:cs="Times New Roman"/>
          <w:sz w:val="32"/>
          <w:szCs w:val="32"/>
        </w:rPr>
        <w:t>и</w:t>
      </w:r>
      <w:r w:rsidRPr="00A50605">
        <w:rPr>
          <w:rFonts w:ascii="Times New Roman" w:hAnsi="Times New Roman" w:cs="Times New Roman"/>
          <w:sz w:val="32"/>
          <w:szCs w:val="32"/>
        </w:rPr>
        <w:t>тами сама по себе не объясняет смысл изменений элит. Позиционный анализ мало что даёт и для осмысления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кульбитов элит. Следовательно, нужно учесть внутриэли</w:t>
      </w:r>
      <w:r w:rsidRPr="00A50605">
        <w:rPr>
          <w:rFonts w:ascii="Times New Roman" w:hAnsi="Times New Roman" w:cs="Times New Roman"/>
          <w:sz w:val="32"/>
          <w:szCs w:val="32"/>
        </w:rPr>
        <w:t>т</w:t>
      </w:r>
      <w:r w:rsidRPr="00A50605">
        <w:rPr>
          <w:rFonts w:ascii="Times New Roman" w:hAnsi="Times New Roman" w:cs="Times New Roman"/>
          <w:sz w:val="32"/>
          <w:szCs w:val="32"/>
        </w:rPr>
        <w:t>ные и межэлитные взаимодействия, т</w:t>
      </w:r>
      <w:r w:rsidRPr="00A50605">
        <w:rPr>
          <w:rFonts w:ascii="Times New Roman" w:hAnsi="Times New Roman" w:cs="Times New Roman"/>
          <w:sz w:val="32"/>
          <w:szCs w:val="32"/>
        </w:rPr>
        <w:t>е</w:t>
      </w:r>
      <w:r w:rsidRPr="00A50605">
        <w:rPr>
          <w:rFonts w:ascii="Times New Roman" w:hAnsi="Times New Roman" w:cs="Times New Roman"/>
          <w:sz w:val="32"/>
          <w:szCs w:val="32"/>
        </w:rPr>
        <w:t>кущие интересы элитных групп.</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Можно применить модель Дж. Хигли, по которой элита м</w:t>
      </w:r>
      <w:r w:rsidRPr="00A50605">
        <w:rPr>
          <w:rFonts w:ascii="Times New Roman" w:hAnsi="Times New Roman" w:cs="Times New Roman"/>
          <w:sz w:val="32"/>
          <w:szCs w:val="32"/>
        </w:rPr>
        <w:t>е</w:t>
      </w:r>
      <w:r w:rsidRPr="00A50605">
        <w:rPr>
          <w:rFonts w:ascii="Times New Roman" w:hAnsi="Times New Roman" w:cs="Times New Roman"/>
          <w:sz w:val="32"/>
          <w:szCs w:val="32"/>
        </w:rPr>
        <w:t>няется от идеологически единой к консенсусно единой через 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реходную стадию разъединения.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На основе данных ВЦИОМ и Института социологии РАН Н.С. Ерш</w:t>
      </w:r>
      <w:r w:rsidRPr="00A50605">
        <w:rPr>
          <w:rFonts w:ascii="Times New Roman" w:hAnsi="Times New Roman" w:cs="Times New Roman"/>
          <w:sz w:val="32"/>
          <w:szCs w:val="32"/>
        </w:rPr>
        <w:t>о</w:t>
      </w:r>
      <w:r w:rsidRPr="00A50605">
        <w:rPr>
          <w:rFonts w:ascii="Times New Roman" w:hAnsi="Times New Roman" w:cs="Times New Roman"/>
          <w:sz w:val="32"/>
          <w:szCs w:val="32"/>
        </w:rPr>
        <w:t>ва выявила две модели трансформации номенклатуры в элиту. Первая м</w:t>
      </w:r>
      <w:r w:rsidRPr="00A50605">
        <w:rPr>
          <w:rFonts w:ascii="Times New Roman" w:hAnsi="Times New Roman" w:cs="Times New Roman"/>
          <w:sz w:val="32"/>
          <w:szCs w:val="32"/>
        </w:rPr>
        <w:t>о</w:t>
      </w:r>
      <w:r w:rsidRPr="00A50605">
        <w:rPr>
          <w:rFonts w:ascii="Times New Roman" w:hAnsi="Times New Roman" w:cs="Times New Roman"/>
          <w:sz w:val="32"/>
          <w:szCs w:val="32"/>
        </w:rPr>
        <w:t>дель означала «прямое воспроизводство», т.е. сохранение властных позиций старым персональным составом номенклатуры. Вторая модель – воспроизводство элиты через конверсию капиталов старой высокостатусной группы.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Формирование постсоветских элит завершилось в их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ных чертах к середине 1990-х гг. Последующее пятилетие хара</w:t>
      </w:r>
      <w:r w:rsidRPr="00A50605">
        <w:rPr>
          <w:rFonts w:ascii="Times New Roman" w:hAnsi="Times New Roman" w:cs="Times New Roman"/>
          <w:sz w:val="32"/>
          <w:szCs w:val="32"/>
        </w:rPr>
        <w:t>к</w:t>
      </w:r>
      <w:r w:rsidRPr="00A50605">
        <w:rPr>
          <w:rFonts w:ascii="Times New Roman" w:hAnsi="Times New Roman" w:cs="Times New Roman"/>
          <w:sz w:val="32"/>
          <w:szCs w:val="32"/>
        </w:rPr>
        <w:t xml:space="preserve">терно консолидацией элит на базе уже определившихся ресурсов и институтов власти. Системно тенденции рекрутирования элит 2000-х гг. истолкованы О.В. Крыштановской. Она подсчитала, что удельный вес военнослужащих и «силовиков» в элите вырос с 17,4 до 24,7% (1999–2004  гг.). Одновременно возросла доля </w:t>
      </w:r>
      <w:r w:rsidRPr="00A50605">
        <w:rPr>
          <w:rFonts w:ascii="Times New Roman" w:hAnsi="Times New Roman" w:cs="Times New Roman"/>
          <w:sz w:val="32"/>
          <w:szCs w:val="32"/>
        </w:rPr>
        <w:lastRenderedPageBreak/>
        <w:t>представителей бизнеса – с 1,6 до 11,3% (1993–2002 гг.), земл</w:t>
      </w:r>
      <w:r w:rsidRPr="00A50605">
        <w:rPr>
          <w:rFonts w:ascii="Times New Roman" w:hAnsi="Times New Roman" w:cs="Times New Roman"/>
          <w:sz w:val="32"/>
          <w:szCs w:val="32"/>
        </w:rPr>
        <w:t>я</w:t>
      </w:r>
      <w:r w:rsidRPr="00A50605">
        <w:rPr>
          <w:rFonts w:ascii="Times New Roman" w:hAnsi="Times New Roman" w:cs="Times New Roman"/>
          <w:sz w:val="32"/>
          <w:szCs w:val="32"/>
        </w:rPr>
        <w:t>ков главы государства – с 13,2 до 21,3%. Обращает на себя вн</w:t>
      </w:r>
      <w:r w:rsidRPr="00A50605">
        <w:rPr>
          <w:rFonts w:ascii="Times New Roman" w:hAnsi="Times New Roman" w:cs="Times New Roman"/>
          <w:sz w:val="32"/>
          <w:szCs w:val="32"/>
        </w:rPr>
        <w:t>и</w:t>
      </w:r>
      <w:r w:rsidRPr="00A50605">
        <w:rPr>
          <w:rFonts w:ascii="Times New Roman" w:hAnsi="Times New Roman" w:cs="Times New Roman"/>
          <w:sz w:val="32"/>
          <w:szCs w:val="32"/>
        </w:rPr>
        <w:t>мание уменьшение доли членов элиты с образованием, получе</w:t>
      </w:r>
      <w:r w:rsidRPr="00A50605">
        <w:rPr>
          <w:rFonts w:ascii="Times New Roman" w:hAnsi="Times New Roman" w:cs="Times New Roman"/>
          <w:sz w:val="32"/>
          <w:szCs w:val="32"/>
        </w:rPr>
        <w:t>н</w:t>
      </w:r>
      <w:r w:rsidRPr="00A50605">
        <w:rPr>
          <w:rFonts w:ascii="Times New Roman" w:hAnsi="Times New Roman" w:cs="Times New Roman"/>
          <w:sz w:val="32"/>
          <w:szCs w:val="32"/>
        </w:rPr>
        <w:t>ным в элитных вузах – с 35,4 до 23,4%, имеющих ученую ст</w:t>
      </w:r>
      <w:r w:rsidRPr="00A50605">
        <w:rPr>
          <w:rFonts w:ascii="Times New Roman" w:hAnsi="Times New Roman" w:cs="Times New Roman"/>
          <w:sz w:val="32"/>
          <w:szCs w:val="32"/>
        </w:rPr>
        <w:t>е</w:t>
      </w:r>
      <w:r w:rsidRPr="00A50605">
        <w:rPr>
          <w:rFonts w:ascii="Times New Roman" w:hAnsi="Times New Roman" w:cs="Times New Roman"/>
          <w:sz w:val="32"/>
          <w:szCs w:val="32"/>
        </w:rPr>
        <w:t>пень – с 52,5 до 20,9%. Можно предполагать альянс силовой и бизнес-корпоративной групп в составе элит. Кроме политическ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опыта, значительную роль в рекрутировании элит имеет во</w:t>
      </w:r>
      <w:r w:rsidRPr="00A50605">
        <w:rPr>
          <w:rFonts w:ascii="Times New Roman" w:hAnsi="Times New Roman" w:cs="Times New Roman"/>
          <w:sz w:val="32"/>
          <w:szCs w:val="32"/>
        </w:rPr>
        <w:t>з</w:t>
      </w:r>
      <w:r w:rsidRPr="00A50605">
        <w:rPr>
          <w:rFonts w:ascii="Times New Roman" w:hAnsi="Times New Roman" w:cs="Times New Roman"/>
          <w:sz w:val="32"/>
          <w:szCs w:val="32"/>
        </w:rPr>
        <w:t xml:space="preserve">раст, пол, образование.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России преобладает номенклатурный принцип элитогенеза. Он означает продвижение в административную элиту и в фина</w:t>
      </w:r>
      <w:r w:rsidRPr="00A50605">
        <w:rPr>
          <w:rFonts w:ascii="Times New Roman" w:hAnsi="Times New Roman" w:cs="Times New Roman"/>
          <w:sz w:val="32"/>
          <w:szCs w:val="32"/>
        </w:rPr>
        <w:t>н</w:t>
      </w:r>
      <w:r w:rsidRPr="00A50605">
        <w:rPr>
          <w:rFonts w:ascii="Times New Roman" w:hAnsi="Times New Roman" w:cs="Times New Roman"/>
          <w:sz w:val="32"/>
          <w:szCs w:val="32"/>
        </w:rPr>
        <w:t>сово-промышленные группы на основе отношений неформал</w:t>
      </w:r>
      <w:r w:rsidRPr="00A50605">
        <w:rPr>
          <w:rFonts w:ascii="Times New Roman" w:hAnsi="Times New Roman" w:cs="Times New Roman"/>
          <w:sz w:val="32"/>
          <w:szCs w:val="32"/>
        </w:rPr>
        <w:t>ь</w:t>
      </w:r>
      <w:r w:rsidRPr="00A50605">
        <w:rPr>
          <w:rFonts w:ascii="Times New Roman" w:hAnsi="Times New Roman" w:cs="Times New Roman"/>
          <w:sz w:val="32"/>
          <w:szCs w:val="32"/>
        </w:rPr>
        <w:t>ных связей, негласных правил поведения. Способы рекрутиров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элит почти целиком зависят от личных предпочтений рук</w:t>
      </w:r>
      <w:r w:rsidRPr="00A50605">
        <w:rPr>
          <w:rFonts w:ascii="Times New Roman" w:hAnsi="Times New Roman" w:cs="Times New Roman"/>
          <w:sz w:val="32"/>
          <w:szCs w:val="32"/>
        </w:rPr>
        <w:t>о</w:t>
      </w:r>
      <w:r w:rsidRPr="00A50605">
        <w:rPr>
          <w:rFonts w:ascii="Times New Roman" w:hAnsi="Times New Roman" w:cs="Times New Roman"/>
          <w:sz w:val="32"/>
          <w:szCs w:val="32"/>
        </w:rPr>
        <w:t>водителя, т.е. основаны на патрон-клиентарных отношениях. Как считали Д.В. Бадовский и А.Ю. Шутов, причины прочности н</w:t>
      </w:r>
      <w:r w:rsidRPr="00A50605">
        <w:rPr>
          <w:rFonts w:ascii="Times New Roman" w:hAnsi="Times New Roman" w:cs="Times New Roman"/>
          <w:sz w:val="32"/>
          <w:szCs w:val="32"/>
        </w:rPr>
        <w:t>о</w:t>
      </w:r>
      <w:r w:rsidRPr="00A50605">
        <w:rPr>
          <w:rFonts w:ascii="Times New Roman" w:hAnsi="Times New Roman" w:cs="Times New Roman"/>
          <w:sz w:val="32"/>
          <w:szCs w:val="32"/>
        </w:rPr>
        <w:t>менклатурности – не только в миропонимании правящих элит. Слаб «политический рынок» кандидатов в элиту, не развита и</w:t>
      </w:r>
      <w:r w:rsidRPr="00A50605">
        <w:rPr>
          <w:rFonts w:ascii="Times New Roman" w:hAnsi="Times New Roman" w:cs="Times New Roman"/>
          <w:sz w:val="32"/>
          <w:szCs w:val="32"/>
        </w:rPr>
        <w:t>н</w:t>
      </w:r>
      <w:r w:rsidRPr="00A50605">
        <w:rPr>
          <w:rFonts w:ascii="Times New Roman" w:hAnsi="Times New Roman" w:cs="Times New Roman"/>
          <w:sz w:val="32"/>
          <w:szCs w:val="32"/>
        </w:rPr>
        <w:t>фраструктура конкурентной политики (свободные СМИ, Инте</w:t>
      </w:r>
      <w:r w:rsidRPr="00A50605">
        <w:rPr>
          <w:rFonts w:ascii="Times New Roman" w:hAnsi="Times New Roman" w:cs="Times New Roman"/>
          <w:sz w:val="32"/>
          <w:szCs w:val="32"/>
        </w:rPr>
        <w:t>р</w:t>
      </w:r>
      <w:r w:rsidRPr="00A50605">
        <w:rPr>
          <w:rFonts w:ascii="Times New Roman" w:hAnsi="Times New Roman" w:cs="Times New Roman"/>
          <w:sz w:val="32"/>
          <w:szCs w:val="32"/>
        </w:rPr>
        <w:t>нет, возможность достичь высокого статуса вне и вопреки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дарственной бюрократии). Причем номенклатурный принцип может использоваться в прот</w:t>
      </w:r>
      <w:r w:rsidRPr="00A50605">
        <w:rPr>
          <w:rFonts w:ascii="Times New Roman" w:hAnsi="Times New Roman" w:cs="Times New Roman"/>
          <w:sz w:val="32"/>
          <w:szCs w:val="32"/>
        </w:rPr>
        <w:t>и</w:t>
      </w:r>
      <w:r w:rsidRPr="00A50605">
        <w:rPr>
          <w:rFonts w:ascii="Times New Roman" w:hAnsi="Times New Roman" w:cs="Times New Roman"/>
          <w:sz w:val="32"/>
          <w:szCs w:val="32"/>
        </w:rPr>
        <w:t>воположных целях: коммунистами и либералами, унитаристами и сепаратистами. Элитные клиент</w:t>
      </w:r>
      <w:r w:rsidRPr="00A50605">
        <w:rPr>
          <w:rFonts w:ascii="Times New Roman" w:hAnsi="Times New Roman" w:cs="Times New Roman"/>
          <w:sz w:val="32"/>
          <w:szCs w:val="32"/>
        </w:rPr>
        <w:t>е</w:t>
      </w:r>
      <w:r w:rsidRPr="00A50605">
        <w:rPr>
          <w:rFonts w:ascii="Times New Roman" w:hAnsi="Times New Roman" w:cs="Times New Roman"/>
          <w:sz w:val="32"/>
          <w:szCs w:val="32"/>
        </w:rPr>
        <w:t>лы – это устойчивые политико-экономические группы. Они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единены общими интересами, консолидированы вокруг руков</w:t>
      </w:r>
      <w:r w:rsidRPr="00A50605">
        <w:rPr>
          <w:rFonts w:ascii="Times New Roman" w:hAnsi="Times New Roman" w:cs="Times New Roman"/>
          <w:sz w:val="32"/>
          <w:szCs w:val="32"/>
        </w:rPr>
        <w:t>о</w:t>
      </w:r>
      <w:r w:rsidRPr="00A50605">
        <w:rPr>
          <w:rFonts w:ascii="Times New Roman" w:hAnsi="Times New Roman" w:cs="Times New Roman"/>
          <w:sz w:val="32"/>
          <w:szCs w:val="32"/>
        </w:rPr>
        <w:t>дителей исполнительной власти. В основе их внутриэлитного единства – отношения личной зависимости и преданности патр</w:t>
      </w:r>
      <w:r w:rsidRPr="00A50605">
        <w:rPr>
          <w:rFonts w:ascii="Times New Roman" w:hAnsi="Times New Roman" w:cs="Times New Roman"/>
          <w:sz w:val="32"/>
          <w:szCs w:val="32"/>
        </w:rPr>
        <w:t>о</w:t>
      </w:r>
      <w:r w:rsidRPr="00A50605">
        <w:rPr>
          <w:rFonts w:ascii="Times New Roman" w:hAnsi="Times New Roman" w:cs="Times New Roman"/>
          <w:sz w:val="32"/>
          <w:szCs w:val="32"/>
        </w:rPr>
        <w:t>ну. Именно личная преданность лидеру – важнейший нефо</w:t>
      </w:r>
      <w:r w:rsidRPr="00A50605">
        <w:rPr>
          <w:rFonts w:ascii="Times New Roman" w:hAnsi="Times New Roman" w:cs="Times New Roman"/>
          <w:sz w:val="32"/>
          <w:szCs w:val="32"/>
        </w:rPr>
        <w:t>р</w:t>
      </w:r>
      <w:r w:rsidRPr="00A50605">
        <w:rPr>
          <w:rFonts w:ascii="Times New Roman" w:hAnsi="Times New Roman" w:cs="Times New Roman"/>
          <w:sz w:val="32"/>
          <w:szCs w:val="32"/>
        </w:rPr>
        <w:t>мальный механизм рекрутирования правящих групп. Вместе с тем политическая элита разделена на много соперничающих кл</w:t>
      </w:r>
      <w:r w:rsidRPr="00A50605">
        <w:rPr>
          <w:rFonts w:ascii="Times New Roman" w:hAnsi="Times New Roman" w:cs="Times New Roman"/>
          <w:sz w:val="32"/>
          <w:szCs w:val="32"/>
        </w:rPr>
        <w:t>а</w:t>
      </w:r>
      <w:r w:rsidRPr="00A50605">
        <w:rPr>
          <w:rFonts w:ascii="Times New Roman" w:hAnsi="Times New Roman" w:cs="Times New Roman"/>
          <w:sz w:val="32"/>
          <w:szCs w:val="32"/>
        </w:rPr>
        <w:t>нов. Большую роль в формировании состава элит играют внутр</w:t>
      </w:r>
      <w:r w:rsidRPr="00A50605">
        <w:rPr>
          <w:rFonts w:ascii="Times New Roman" w:hAnsi="Times New Roman" w:cs="Times New Roman"/>
          <w:sz w:val="32"/>
          <w:szCs w:val="32"/>
        </w:rPr>
        <w:t>и</w:t>
      </w:r>
      <w:r w:rsidRPr="00A50605">
        <w:rPr>
          <w:rFonts w:ascii="Times New Roman" w:hAnsi="Times New Roman" w:cs="Times New Roman"/>
          <w:sz w:val="32"/>
          <w:szCs w:val="32"/>
        </w:rPr>
        <w:t>групповые нормы и ценности, неправовые ограничения, введе</w:t>
      </w:r>
      <w:r w:rsidRPr="00A50605">
        <w:rPr>
          <w:rFonts w:ascii="Times New Roman" w:hAnsi="Times New Roman" w:cs="Times New Roman"/>
          <w:sz w:val="32"/>
          <w:szCs w:val="32"/>
        </w:rPr>
        <w:t>н</w:t>
      </w:r>
      <w:r w:rsidRPr="00A50605">
        <w:rPr>
          <w:rFonts w:ascii="Times New Roman" w:hAnsi="Times New Roman" w:cs="Times New Roman"/>
          <w:sz w:val="32"/>
          <w:szCs w:val="32"/>
        </w:rPr>
        <w:t>ные клиентелой.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Противовесом номенклатурному принципу является конк</w:t>
      </w:r>
      <w:r w:rsidRPr="00A50605">
        <w:rPr>
          <w:rFonts w:ascii="Times New Roman" w:hAnsi="Times New Roman" w:cs="Times New Roman"/>
          <w:sz w:val="32"/>
          <w:szCs w:val="32"/>
        </w:rPr>
        <w:t>у</w:t>
      </w:r>
      <w:r w:rsidRPr="00A50605">
        <w:rPr>
          <w:rFonts w:ascii="Times New Roman" w:hAnsi="Times New Roman" w:cs="Times New Roman"/>
          <w:sz w:val="32"/>
          <w:szCs w:val="32"/>
        </w:rPr>
        <w:t>рентная и гласная рекрутация элит. Данный вид рекрутации св</w:t>
      </w:r>
      <w:r w:rsidRPr="00A50605">
        <w:rPr>
          <w:rFonts w:ascii="Times New Roman" w:hAnsi="Times New Roman" w:cs="Times New Roman"/>
          <w:sz w:val="32"/>
          <w:szCs w:val="32"/>
        </w:rPr>
        <w:t>я</w:t>
      </w:r>
      <w:r w:rsidRPr="00A50605">
        <w:rPr>
          <w:rFonts w:ascii="Times New Roman" w:hAnsi="Times New Roman" w:cs="Times New Roman"/>
          <w:sz w:val="32"/>
          <w:szCs w:val="32"/>
        </w:rPr>
        <w:t>зан с партисипато</w:t>
      </w:r>
      <w:r w:rsidRPr="00A50605">
        <w:rPr>
          <w:rFonts w:ascii="Times New Roman" w:hAnsi="Times New Roman" w:cs="Times New Roman"/>
          <w:sz w:val="32"/>
          <w:szCs w:val="32"/>
        </w:rPr>
        <w:t>р</w:t>
      </w:r>
      <w:r w:rsidRPr="00A50605">
        <w:rPr>
          <w:rFonts w:ascii="Times New Roman" w:hAnsi="Times New Roman" w:cs="Times New Roman"/>
          <w:sz w:val="32"/>
          <w:szCs w:val="32"/>
        </w:rPr>
        <w:t>ным типом политической культуры, влиянием западной деловой культуры.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Идёт, хоть и не повсеместно, профессионализация элит, ос</w:t>
      </w:r>
      <w:r w:rsidRPr="00A50605">
        <w:rPr>
          <w:rFonts w:ascii="Times New Roman" w:hAnsi="Times New Roman" w:cs="Times New Roman"/>
          <w:sz w:val="32"/>
          <w:szCs w:val="32"/>
        </w:rPr>
        <w:t>о</w:t>
      </w:r>
      <w:r w:rsidRPr="00A50605">
        <w:rPr>
          <w:rFonts w:ascii="Times New Roman" w:hAnsi="Times New Roman" w:cs="Times New Roman"/>
          <w:sz w:val="32"/>
          <w:szCs w:val="32"/>
        </w:rPr>
        <w:t>бенно на уровне неформального окружения руководителей и го</w:t>
      </w:r>
      <w:r w:rsidRPr="00A50605">
        <w:rPr>
          <w:rFonts w:ascii="Times New Roman" w:hAnsi="Times New Roman" w:cs="Times New Roman"/>
          <w:sz w:val="32"/>
          <w:szCs w:val="32"/>
        </w:rPr>
        <w:t>с</w:t>
      </w:r>
      <w:r w:rsidRPr="00A50605">
        <w:rPr>
          <w:rFonts w:ascii="Times New Roman" w:hAnsi="Times New Roman" w:cs="Times New Roman"/>
          <w:sz w:val="32"/>
          <w:szCs w:val="32"/>
        </w:rPr>
        <w:t>служащих среднего звена. Интервью, проведенные Н.Ю. Лап</w:t>
      </w:r>
      <w:r w:rsidRPr="00A50605">
        <w:rPr>
          <w:rFonts w:ascii="Times New Roman" w:hAnsi="Times New Roman" w:cs="Times New Roman"/>
          <w:sz w:val="32"/>
          <w:szCs w:val="32"/>
        </w:rPr>
        <w:t>и</w:t>
      </w:r>
      <w:r w:rsidRPr="00A50605">
        <w:rPr>
          <w:rFonts w:ascii="Times New Roman" w:hAnsi="Times New Roman" w:cs="Times New Roman"/>
          <w:sz w:val="32"/>
          <w:szCs w:val="32"/>
        </w:rPr>
        <w:t>ной и А.Е.Чириковой в Ростовской и Пермской областях, показ</w:t>
      </w:r>
      <w:r w:rsidRPr="00A50605">
        <w:rPr>
          <w:rFonts w:ascii="Times New Roman" w:hAnsi="Times New Roman" w:cs="Times New Roman"/>
          <w:sz w:val="32"/>
          <w:szCs w:val="32"/>
        </w:rPr>
        <w:t>а</w:t>
      </w:r>
      <w:r w:rsidRPr="00A50605">
        <w:rPr>
          <w:rFonts w:ascii="Times New Roman" w:hAnsi="Times New Roman" w:cs="Times New Roman"/>
          <w:sz w:val="32"/>
          <w:szCs w:val="32"/>
        </w:rPr>
        <w:t>ли профессионализацию политических и экономических подра</w:t>
      </w:r>
      <w:r w:rsidRPr="00A50605">
        <w:rPr>
          <w:rFonts w:ascii="Times New Roman" w:hAnsi="Times New Roman" w:cs="Times New Roman"/>
          <w:sz w:val="32"/>
          <w:szCs w:val="32"/>
        </w:rPr>
        <w:t>з</w:t>
      </w:r>
      <w:r w:rsidRPr="00A50605">
        <w:rPr>
          <w:rFonts w:ascii="Times New Roman" w:hAnsi="Times New Roman" w:cs="Times New Roman"/>
          <w:sz w:val="32"/>
          <w:szCs w:val="32"/>
        </w:rPr>
        <w:t>делений администраций. Заметна тенденция ме</w:t>
      </w:r>
      <w:r w:rsidRPr="00A50605">
        <w:rPr>
          <w:rFonts w:ascii="Times New Roman" w:hAnsi="Times New Roman" w:cs="Times New Roman"/>
          <w:sz w:val="32"/>
          <w:szCs w:val="32"/>
        </w:rPr>
        <w:t>д</w:t>
      </w:r>
      <w:r w:rsidRPr="00A50605">
        <w:rPr>
          <w:rFonts w:ascii="Times New Roman" w:hAnsi="Times New Roman" w:cs="Times New Roman"/>
          <w:sz w:val="32"/>
          <w:szCs w:val="32"/>
        </w:rPr>
        <w:t>ленного отказа от принципа личной преданности и перехода к лояльному пр</w:t>
      </w:r>
      <w:r w:rsidRPr="00A50605">
        <w:rPr>
          <w:rFonts w:ascii="Times New Roman" w:hAnsi="Times New Roman" w:cs="Times New Roman"/>
          <w:sz w:val="32"/>
          <w:szCs w:val="32"/>
        </w:rPr>
        <w:t>о</w:t>
      </w:r>
      <w:r w:rsidRPr="00A50605">
        <w:rPr>
          <w:rFonts w:ascii="Times New Roman" w:hAnsi="Times New Roman" w:cs="Times New Roman"/>
          <w:sz w:val="32"/>
          <w:szCs w:val="32"/>
        </w:rPr>
        <w:t>фессионализму. Лидеры склонны повышать квалификацию л</w:t>
      </w:r>
      <w:r w:rsidRPr="00A50605">
        <w:rPr>
          <w:rFonts w:ascii="Times New Roman" w:hAnsi="Times New Roman" w:cs="Times New Roman"/>
          <w:sz w:val="32"/>
          <w:szCs w:val="32"/>
        </w:rPr>
        <w:t>о</w:t>
      </w:r>
      <w:r w:rsidRPr="00A50605">
        <w:rPr>
          <w:rFonts w:ascii="Times New Roman" w:hAnsi="Times New Roman" w:cs="Times New Roman"/>
          <w:sz w:val="32"/>
          <w:szCs w:val="32"/>
        </w:rPr>
        <w:t>яльных членов команды, но еще остерегаются давать дорогу н</w:t>
      </w:r>
      <w:r w:rsidRPr="00A50605">
        <w:rPr>
          <w:rFonts w:ascii="Times New Roman" w:hAnsi="Times New Roman" w:cs="Times New Roman"/>
          <w:sz w:val="32"/>
          <w:szCs w:val="32"/>
        </w:rPr>
        <w:t>е</w:t>
      </w:r>
      <w:r w:rsidRPr="00A50605">
        <w:rPr>
          <w:rFonts w:ascii="Times New Roman" w:hAnsi="Times New Roman" w:cs="Times New Roman"/>
          <w:sz w:val="32"/>
          <w:szCs w:val="32"/>
        </w:rPr>
        <w:t>зависимым профе</w:t>
      </w:r>
      <w:r w:rsidRPr="00A50605">
        <w:rPr>
          <w:rFonts w:ascii="Times New Roman" w:hAnsi="Times New Roman" w:cs="Times New Roman"/>
          <w:sz w:val="32"/>
          <w:szCs w:val="32"/>
        </w:rPr>
        <w:t>с</w:t>
      </w:r>
      <w:r w:rsidRPr="00A50605">
        <w:rPr>
          <w:rFonts w:ascii="Times New Roman" w:hAnsi="Times New Roman" w:cs="Times New Roman"/>
          <w:sz w:val="32"/>
          <w:szCs w:val="32"/>
        </w:rPr>
        <w:t>сиональным политикам.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Источники качественно новых пополнений элит видятся в независимых от административного патронажа бизнес-слоях, м</w:t>
      </w:r>
      <w:r w:rsidRPr="00A50605">
        <w:rPr>
          <w:rFonts w:ascii="Times New Roman" w:hAnsi="Times New Roman" w:cs="Times New Roman"/>
          <w:sz w:val="32"/>
          <w:szCs w:val="32"/>
        </w:rPr>
        <w:t>о</w:t>
      </w:r>
      <w:r w:rsidRPr="00A50605">
        <w:rPr>
          <w:rFonts w:ascii="Times New Roman" w:hAnsi="Times New Roman" w:cs="Times New Roman"/>
          <w:sz w:val="32"/>
          <w:szCs w:val="32"/>
        </w:rPr>
        <w:t>лодых интеллектуалах и менеджерах. Часто включение предпр</w:t>
      </w:r>
      <w:r w:rsidRPr="00A50605">
        <w:rPr>
          <w:rFonts w:ascii="Times New Roman" w:hAnsi="Times New Roman" w:cs="Times New Roman"/>
          <w:sz w:val="32"/>
          <w:szCs w:val="32"/>
        </w:rPr>
        <w:t>и</w:t>
      </w:r>
      <w:r w:rsidRPr="00A50605">
        <w:rPr>
          <w:rFonts w:ascii="Times New Roman" w:hAnsi="Times New Roman" w:cs="Times New Roman"/>
          <w:sz w:val="32"/>
          <w:szCs w:val="32"/>
        </w:rPr>
        <w:t>нимателей в политическую элиту поощряет сама официальная власть, тем самым «оплачивая» свои предвыборные обязател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ства перед крупным бизнесом.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рекрутирования состава политических элит может быть дана по различным признакам. По степени конкурентности выделяются открытая, закрытая и переходная элиты. Открытая элита имеет черты плюрализма группировок, консенсусных м</w:t>
      </w:r>
      <w:r w:rsidRPr="00A50605">
        <w:rPr>
          <w:rFonts w:ascii="Times New Roman" w:hAnsi="Times New Roman" w:cs="Times New Roman"/>
          <w:sz w:val="32"/>
          <w:szCs w:val="32"/>
        </w:rPr>
        <w:t>е</w:t>
      </w:r>
      <w:r w:rsidRPr="00A50605">
        <w:rPr>
          <w:rFonts w:ascii="Times New Roman" w:hAnsi="Times New Roman" w:cs="Times New Roman"/>
          <w:sz w:val="32"/>
          <w:szCs w:val="32"/>
        </w:rPr>
        <w:t>тодов принятия решений. Закрытая элита имеет жесткую иера</w:t>
      </w:r>
      <w:r w:rsidRPr="00A50605">
        <w:rPr>
          <w:rFonts w:ascii="Times New Roman" w:hAnsi="Times New Roman" w:cs="Times New Roman"/>
          <w:sz w:val="32"/>
          <w:szCs w:val="32"/>
        </w:rPr>
        <w:t>р</w:t>
      </w:r>
      <w:r w:rsidRPr="00A50605">
        <w:rPr>
          <w:rFonts w:ascii="Times New Roman" w:hAnsi="Times New Roman" w:cs="Times New Roman"/>
          <w:sz w:val="32"/>
          <w:szCs w:val="32"/>
        </w:rPr>
        <w:t>хию, единую структуру и соподчинение лидеру; над контрэлит</w:t>
      </w:r>
      <w:r w:rsidRPr="00A50605">
        <w:rPr>
          <w:rFonts w:ascii="Times New Roman" w:hAnsi="Times New Roman" w:cs="Times New Roman"/>
          <w:sz w:val="32"/>
          <w:szCs w:val="32"/>
        </w:rPr>
        <w:t>а</w:t>
      </w:r>
      <w:r w:rsidRPr="00A50605">
        <w:rPr>
          <w:rFonts w:ascii="Times New Roman" w:hAnsi="Times New Roman" w:cs="Times New Roman"/>
          <w:sz w:val="32"/>
          <w:szCs w:val="32"/>
        </w:rPr>
        <w:t>ми установлен жёсткий контроль. Переходная элита сочетает черты противоположных типов. Элиты делятся по экономической ресурсной базе. В таком аспекте черты распределения власти – монополизация власти узким кругом лиц (формальным или н</w:t>
      </w:r>
      <w:r w:rsidRPr="00A50605">
        <w:rPr>
          <w:rFonts w:ascii="Times New Roman" w:hAnsi="Times New Roman" w:cs="Times New Roman"/>
          <w:sz w:val="32"/>
          <w:szCs w:val="32"/>
        </w:rPr>
        <w:t>е</w:t>
      </w:r>
      <w:r w:rsidRPr="00A50605">
        <w:rPr>
          <w:rFonts w:ascii="Times New Roman" w:hAnsi="Times New Roman" w:cs="Times New Roman"/>
          <w:sz w:val="32"/>
          <w:szCs w:val="32"/>
        </w:rPr>
        <w:t>формальным). Вокруг центра принятия решений располагаются: околоэлитное окружение с неформальным влиянием (помощн</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ки, советники, спичрайтеры, охрана, р</w:t>
      </w:r>
      <w:r w:rsidRPr="00A50605">
        <w:rPr>
          <w:rFonts w:ascii="Times New Roman" w:hAnsi="Times New Roman" w:cs="Times New Roman"/>
          <w:sz w:val="32"/>
          <w:szCs w:val="32"/>
        </w:rPr>
        <w:t>е</w:t>
      </w:r>
      <w:r w:rsidRPr="00A50605">
        <w:rPr>
          <w:rFonts w:ascii="Times New Roman" w:hAnsi="Times New Roman" w:cs="Times New Roman"/>
          <w:sz w:val="32"/>
          <w:szCs w:val="32"/>
        </w:rPr>
        <w:t>дакторы лояльных СМИ, родственники лидеров); подразделения органов власти (инфо</w:t>
      </w:r>
      <w:r w:rsidRPr="00A50605">
        <w:rPr>
          <w:rFonts w:ascii="Times New Roman" w:hAnsi="Times New Roman" w:cs="Times New Roman"/>
          <w:sz w:val="32"/>
          <w:szCs w:val="32"/>
        </w:rPr>
        <w:t>р</w:t>
      </w:r>
      <w:r w:rsidRPr="00A50605">
        <w:rPr>
          <w:rFonts w:ascii="Times New Roman" w:hAnsi="Times New Roman" w:cs="Times New Roman"/>
          <w:sz w:val="32"/>
          <w:szCs w:val="32"/>
        </w:rPr>
        <w:t>мационно</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аналитические отделы, кадровые службы и т.д.).</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 вертикальному строению элиты делятся на: 1) высший слой (реально принимающие стратегические решения) –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ческую элиту; 2) средний слой – «бюрократию» (руководителей структурных подразделений); 3) клиентелы (исполнителей со специализированным влиянием). На каждом иерархическом уровне складывается соподчиненная команда со своим лидером и корпоративными интересами.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 композиции акторов политического процесса существует два типа элит: с доминирующим актором, что создает моноце</w:t>
      </w:r>
      <w:r w:rsidRPr="00A50605">
        <w:rPr>
          <w:rFonts w:ascii="Times New Roman" w:hAnsi="Times New Roman" w:cs="Times New Roman"/>
          <w:sz w:val="32"/>
          <w:szCs w:val="32"/>
        </w:rPr>
        <w:t>н</w:t>
      </w:r>
      <w:r w:rsidRPr="00A50605">
        <w:rPr>
          <w:rFonts w:ascii="Times New Roman" w:hAnsi="Times New Roman" w:cs="Times New Roman"/>
          <w:sz w:val="32"/>
          <w:szCs w:val="32"/>
        </w:rPr>
        <w:t>трический режим, либо без оного (полицентрический режим). Внутри типа элит с доминирующим актором возможны два вар</w:t>
      </w:r>
      <w:r w:rsidRPr="00A50605">
        <w:rPr>
          <w:rFonts w:ascii="Times New Roman" w:hAnsi="Times New Roman" w:cs="Times New Roman"/>
          <w:sz w:val="32"/>
          <w:szCs w:val="32"/>
        </w:rPr>
        <w:t>и</w:t>
      </w:r>
      <w:r w:rsidRPr="00A50605">
        <w:rPr>
          <w:rFonts w:ascii="Times New Roman" w:hAnsi="Times New Roman" w:cs="Times New Roman"/>
          <w:sz w:val="32"/>
          <w:szCs w:val="32"/>
        </w:rPr>
        <w:t>анта: «сообщество элит» при компр</w:t>
      </w:r>
      <w:r w:rsidRPr="00A50605">
        <w:rPr>
          <w:rFonts w:ascii="Times New Roman" w:hAnsi="Times New Roman" w:cs="Times New Roman"/>
          <w:sz w:val="32"/>
          <w:szCs w:val="32"/>
        </w:rPr>
        <w:t>о</w:t>
      </w:r>
      <w:r w:rsidRPr="00A50605">
        <w:rPr>
          <w:rFonts w:ascii="Times New Roman" w:hAnsi="Times New Roman" w:cs="Times New Roman"/>
          <w:sz w:val="32"/>
          <w:szCs w:val="32"/>
        </w:rPr>
        <w:t>миссной стратегии борьбы и «победитель получает всё» – при силовой стратегии.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Институционализация элит характеризует меру устойчивости высокостатусных групп, зрелость их самосознания и встрое</w:t>
      </w:r>
      <w:r w:rsidRPr="00A50605">
        <w:rPr>
          <w:rFonts w:ascii="Times New Roman" w:hAnsi="Times New Roman" w:cs="Times New Roman"/>
          <w:sz w:val="32"/>
          <w:szCs w:val="32"/>
        </w:rPr>
        <w:t>н</w:t>
      </w:r>
      <w:r w:rsidRPr="00A50605">
        <w:rPr>
          <w:rFonts w:ascii="Times New Roman" w:hAnsi="Times New Roman" w:cs="Times New Roman"/>
          <w:sz w:val="32"/>
          <w:szCs w:val="32"/>
        </w:rPr>
        <w:t>ность в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ную систему. Полезно определение института, данное А.В. Дукой на основании работы Б.Д. Джоунса, Т. Салк</w:t>
      </w:r>
      <w:r w:rsidRPr="00A50605">
        <w:rPr>
          <w:rFonts w:ascii="Times New Roman" w:hAnsi="Times New Roman" w:cs="Times New Roman"/>
          <w:sz w:val="32"/>
          <w:szCs w:val="32"/>
        </w:rPr>
        <w:t>и</w:t>
      </w:r>
      <w:r w:rsidRPr="00A50605">
        <w:rPr>
          <w:rFonts w:ascii="Times New Roman" w:hAnsi="Times New Roman" w:cs="Times New Roman"/>
          <w:sz w:val="32"/>
          <w:szCs w:val="32"/>
        </w:rPr>
        <w:t>на и Х.А. Ларсена. Институт – это совокупность ролей, играемых людьми; это «совокупность индивидов, действующих в соотве</w:t>
      </w:r>
      <w:r w:rsidRPr="00A50605">
        <w:rPr>
          <w:rFonts w:ascii="Times New Roman" w:hAnsi="Times New Roman" w:cs="Times New Roman"/>
          <w:sz w:val="32"/>
          <w:szCs w:val="32"/>
        </w:rPr>
        <w:t>т</w:t>
      </w:r>
      <w:r w:rsidRPr="00A50605">
        <w:rPr>
          <w:rFonts w:ascii="Times New Roman" w:hAnsi="Times New Roman" w:cs="Times New Roman"/>
          <w:sz w:val="32"/>
          <w:szCs w:val="32"/>
        </w:rPr>
        <w:t>ствии с общими правилами для достижения ко</w:t>
      </w:r>
      <w:r w:rsidRPr="00A50605">
        <w:rPr>
          <w:rFonts w:ascii="Times New Roman" w:hAnsi="Times New Roman" w:cs="Times New Roman"/>
          <w:sz w:val="32"/>
          <w:szCs w:val="32"/>
        </w:rPr>
        <w:t>л</w:t>
      </w:r>
      <w:r w:rsidRPr="00A50605">
        <w:rPr>
          <w:rFonts w:ascii="Times New Roman" w:hAnsi="Times New Roman" w:cs="Times New Roman"/>
          <w:sz w:val="32"/>
          <w:szCs w:val="32"/>
        </w:rPr>
        <w:t>лективных целей» [1, С. 126–128]. Главная задача института – интегрировать и ст</w:t>
      </w:r>
      <w:r w:rsidRPr="00A50605">
        <w:rPr>
          <w:rFonts w:ascii="Times New Roman" w:hAnsi="Times New Roman" w:cs="Times New Roman"/>
          <w:sz w:val="32"/>
          <w:szCs w:val="32"/>
        </w:rPr>
        <w:t>а</w:t>
      </w:r>
      <w:r w:rsidRPr="00A50605">
        <w:rPr>
          <w:rFonts w:ascii="Times New Roman" w:hAnsi="Times New Roman" w:cs="Times New Roman"/>
          <w:sz w:val="32"/>
          <w:szCs w:val="32"/>
        </w:rPr>
        <w:t>билизировать групповую деятельность. Поэтому институцион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лизация – процесс закрепления видов деятельности, превращения их в стандартные и привычные на основе взглядов и интересов.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Институционализация элит возможна при взаимодействии трех факторов: культурного, структурного и институциональн</w:t>
      </w:r>
      <w:r w:rsidRPr="00A50605">
        <w:rPr>
          <w:rFonts w:ascii="Times New Roman" w:hAnsi="Times New Roman" w:cs="Times New Roman"/>
          <w:sz w:val="32"/>
          <w:szCs w:val="32"/>
        </w:rPr>
        <w:t>о</w:t>
      </w:r>
      <w:r w:rsidRPr="00A50605">
        <w:rPr>
          <w:rFonts w:ascii="Times New Roman" w:hAnsi="Times New Roman" w:cs="Times New Roman"/>
          <w:sz w:val="32"/>
          <w:szCs w:val="32"/>
        </w:rPr>
        <w:t>го. Культурный фактор означает легитимацию власти элиты с помощью принятых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 норм и ценностей, стереотипов и отношений к политике. Структурный фактор составляет орган</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зованную «рамку» элиты. Собственно институциональный фа</w:t>
      </w:r>
      <w:r w:rsidRPr="00A50605">
        <w:rPr>
          <w:rFonts w:ascii="Times New Roman" w:hAnsi="Times New Roman" w:cs="Times New Roman"/>
          <w:sz w:val="32"/>
          <w:szCs w:val="32"/>
        </w:rPr>
        <w:t>к</w:t>
      </w:r>
      <w:r w:rsidRPr="00A50605">
        <w:rPr>
          <w:rFonts w:ascii="Times New Roman" w:hAnsi="Times New Roman" w:cs="Times New Roman"/>
          <w:sz w:val="32"/>
          <w:szCs w:val="32"/>
        </w:rPr>
        <w:t>тор связан со способами деятельности и задачами властных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t>нов, с типом формирования формальных структур.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 завершении институционализации элит можно судить по критериям, предложенным А.В. Дукой. Они таковы: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вость группировок во власти и возможность эффективно испол</w:t>
      </w:r>
      <w:r w:rsidRPr="00A50605">
        <w:rPr>
          <w:rFonts w:ascii="Times New Roman" w:hAnsi="Times New Roman" w:cs="Times New Roman"/>
          <w:sz w:val="32"/>
          <w:szCs w:val="32"/>
        </w:rPr>
        <w:t>ь</w:t>
      </w:r>
      <w:r w:rsidRPr="00A50605">
        <w:rPr>
          <w:rFonts w:ascii="Times New Roman" w:hAnsi="Times New Roman" w:cs="Times New Roman"/>
          <w:sz w:val="32"/>
          <w:szCs w:val="32"/>
        </w:rPr>
        <w:t>зовать свой статус; воспроизво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 себя как правящей страты: наличие собственной социальной базы, сегмента общества для рекрутирования и кадрового резерва в административных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t>нах. В итоге институционализации состав властных групп стаб</w:t>
      </w:r>
      <w:r w:rsidRPr="00A50605">
        <w:rPr>
          <w:rFonts w:ascii="Times New Roman" w:hAnsi="Times New Roman" w:cs="Times New Roman"/>
          <w:sz w:val="32"/>
          <w:szCs w:val="32"/>
        </w:rPr>
        <w:t>и</w:t>
      </w:r>
      <w:r w:rsidRPr="00A50605">
        <w:rPr>
          <w:rFonts w:ascii="Times New Roman" w:hAnsi="Times New Roman" w:cs="Times New Roman"/>
          <w:sz w:val="32"/>
          <w:szCs w:val="32"/>
        </w:rPr>
        <w:t>лизируется, как и их клиентел. Практики деятельности становятся рутинными (постоянными). Стабилизация политических влас</w:t>
      </w:r>
      <w:r w:rsidRPr="00A50605">
        <w:rPr>
          <w:rFonts w:ascii="Times New Roman" w:hAnsi="Times New Roman" w:cs="Times New Roman"/>
          <w:sz w:val="32"/>
          <w:szCs w:val="32"/>
        </w:rPr>
        <w:t>т</w:t>
      </w:r>
      <w:r w:rsidRPr="00A50605">
        <w:rPr>
          <w:rFonts w:ascii="Times New Roman" w:hAnsi="Times New Roman" w:cs="Times New Roman"/>
          <w:sz w:val="32"/>
          <w:szCs w:val="32"/>
        </w:rPr>
        <w:t>вующих групп совпадает по времени и переплетается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ционно с концентрацией собственности. Складываются семейно-родственные и служебные кланы, в деятельности которых нево</w:t>
      </w:r>
      <w:r w:rsidRPr="00A50605">
        <w:rPr>
          <w:rFonts w:ascii="Times New Roman" w:hAnsi="Times New Roman" w:cs="Times New Roman"/>
          <w:sz w:val="32"/>
          <w:szCs w:val="32"/>
        </w:rPr>
        <w:t>з</w:t>
      </w:r>
      <w:r w:rsidRPr="00A50605">
        <w:rPr>
          <w:rFonts w:ascii="Times New Roman" w:hAnsi="Times New Roman" w:cs="Times New Roman"/>
          <w:sz w:val="32"/>
          <w:szCs w:val="32"/>
        </w:rPr>
        <w:t>можно разделить экономические 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интересы.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Институционализация элит России не завершена. Этот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 зависит от политических условий трансформаций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ной структуры. В</w:t>
      </w:r>
      <w:r w:rsidRPr="00A50605">
        <w:rPr>
          <w:rFonts w:ascii="Times New Roman" w:hAnsi="Times New Roman" w:cs="Times New Roman"/>
          <w:sz w:val="32"/>
          <w:szCs w:val="32"/>
        </w:rPr>
        <w:t>е</w:t>
      </w:r>
      <w:r w:rsidRPr="00A50605">
        <w:rPr>
          <w:rFonts w:ascii="Times New Roman" w:hAnsi="Times New Roman" w:cs="Times New Roman"/>
          <w:sz w:val="32"/>
          <w:szCs w:val="32"/>
        </w:rPr>
        <w:t>лика доля неопределенности. Для понимания российской модели важно учесть, что процесс разворачивался при ведущей роли исполнительной власти. Уже в 1993</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1994 гг. Д.В. Бадовский и А.Ю. Шутов отмечали п</w:t>
      </w:r>
      <w:r w:rsidRPr="00A50605">
        <w:rPr>
          <w:rFonts w:ascii="Times New Roman" w:hAnsi="Times New Roman" w:cs="Times New Roman"/>
          <w:sz w:val="32"/>
          <w:szCs w:val="32"/>
        </w:rPr>
        <w:t>о</w:t>
      </w:r>
      <w:r w:rsidRPr="00A50605">
        <w:rPr>
          <w:rFonts w:ascii="Times New Roman" w:hAnsi="Times New Roman" w:cs="Times New Roman"/>
          <w:sz w:val="32"/>
          <w:szCs w:val="32"/>
        </w:rPr>
        <w:t>всеместную слабость и рыхлость политических движений и партий, «бе</w:t>
      </w:r>
      <w:r w:rsidRPr="00A50605">
        <w:rPr>
          <w:rFonts w:ascii="Times New Roman" w:hAnsi="Times New Roman" w:cs="Times New Roman"/>
          <w:sz w:val="32"/>
          <w:szCs w:val="32"/>
        </w:rPr>
        <w:t>с</w:t>
      </w:r>
      <w:r w:rsidRPr="00A50605">
        <w:rPr>
          <w:rFonts w:ascii="Times New Roman" w:hAnsi="Times New Roman" w:cs="Times New Roman"/>
          <w:sz w:val="32"/>
          <w:szCs w:val="32"/>
        </w:rPr>
        <w:t>субъектность» политических сообществ. Достаточно легкая победа над ростк</w:t>
      </w:r>
      <w:r w:rsidRPr="00A50605">
        <w:rPr>
          <w:rFonts w:ascii="Times New Roman" w:hAnsi="Times New Roman" w:cs="Times New Roman"/>
          <w:sz w:val="32"/>
          <w:szCs w:val="32"/>
        </w:rPr>
        <w:t>а</w:t>
      </w:r>
      <w:r w:rsidRPr="00A50605">
        <w:rPr>
          <w:rFonts w:ascii="Times New Roman" w:hAnsi="Times New Roman" w:cs="Times New Roman"/>
          <w:sz w:val="32"/>
          <w:szCs w:val="32"/>
        </w:rPr>
        <w:t>ми неноменклатурных элит достигалась за счет: неформальных кл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ентельных связей, контроля над ключевыми экономическими позициями, управленческого опыта и превосходства в кадровом резерве.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Статус и формы рекрутации элит с начала 2000-х гг. серьёзно измен</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лись. Переход с </w:t>
      </w:r>
      <w:smartTag w:uri="urn:schemas-microsoft-com:office:smarttags" w:element="metricconverter">
        <w:smartTagPr>
          <w:attr w:name="ProductID" w:val="2005 г"/>
        </w:smartTagPr>
        <w:r w:rsidRPr="00A50605">
          <w:rPr>
            <w:rFonts w:ascii="Times New Roman" w:hAnsi="Times New Roman" w:cs="Times New Roman"/>
            <w:sz w:val="32"/>
            <w:szCs w:val="32"/>
          </w:rPr>
          <w:t>2005 г</w:t>
        </w:r>
      </w:smartTag>
      <w:r w:rsidRPr="00A50605">
        <w:rPr>
          <w:rFonts w:ascii="Times New Roman" w:hAnsi="Times New Roman" w:cs="Times New Roman"/>
          <w:sz w:val="32"/>
          <w:szCs w:val="32"/>
        </w:rPr>
        <w:t>. к косвенным выборам, а де-факто к назначению глав регионов снизил публичность рекрутации элит, усилил её гильде</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ский тип. Назначения и отставки в элитах </w:t>
      </w:r>
      <w:r w:rsidRPr="00A50605">
        <w:rPr>
          <w:rFonts w:ascii="Times New Roman" w:hAnsi="Times New Roman" w:cs="Times New Roman"/>
          <w:sz w:val="32"/>
          <w:szCs w:val="32"/>
        </w:rPr>
        <w:lastRenderedPageBreak/>
        <w:t>всё менее зависят от общественного мнения, а возможность о</w:t>
      </w:r>
      <w:r w:rsidRPr="00A50605">
        <w:rPr>
          <w:rFonts w:ascii="Times New Roman" w:hAnsi="Times New Roman" w:cs="Times New Roman"/>
          <w:sz w:val="32"/>
          <w:szCs w:val="32"/>
        </w:rPr>
        <w:t>т</w:t>
      </w:r>
      <w:r w:rsidRPr="00A50605">
        <w:rPr>
          <w:rFonts w:ascii="Times New Roman" w:hAnsi="Times New Roman" w:cs="Times New Roman"/>
          <w:sz w:val="32"/>
          <w:szCs w:val="32"/>
        </w:rPr>
        <w:t>зыва главы региона с должности в итоге г</w:t>
      </w:r>
      <w:r w:rsidRPr="00A50605">
        <w:rPr>
          <w:rFonts w:ascii="Times New Roman" w:hAnsi="Times New Roman" w:cs="Times New Roman"/>
          <w:sz w:val="32"/>
          <w:szCs w:val="32"/>
        </w:rPr>
        <w:t>о</w:t>
      </w:r>
      <w:r w:rsidRPr="00A50605">
        <w:rPr>
          <w:rFonts w:ascii="Times New Roman" w:hAnsi="Times New Roman" w:cs="Times New Roman"/>
          <w:sz w:val="32"/>
          <w:szCs w:val="32"/>
        </w:rPr>
        <w:t>лосования отсутствует. В этой системе координат назначение глав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нов, как и рост иных неконкурентных механизмов рекрутирования, соответств</w:t>
      </w:r>
      <w:r w:rsidRPr="00A50605">
        <w:rPr>
          <w:rFonts w:ascii="Times New Roman" w:hAnsi="Times New Roman" w:cs="Times New Roman"/>
          <w:sz w:val="32"/>
          <w:szCs w:val="32"/>
        </w:rPr>
        <w:t>у</w:t>
      </w:r>
      <w:r w:rsidRPr="00A50605">
        <w:rPr>
          <w:rFonts w:ascii="Times New Roman" w:hAnsi="Times New Roman" w:cs="Times New Roman"/>
          <w:sz w:val="32"/>
          <w:szCs w:val="32"/>
        </w:rPr>
        <w:t>ет патерналистским традициям России. Федеральные и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нальные правящие элиты стремятся обосновать реформу довод</w:t>
      </w:r>
      <w:r w:rsidRPr="00A50605">
        <w:rPr>
          <w:rFonts w:ascii="Times New Roman" w:hAnsi="Times New Roman" w:cs="Times New Roman"/>
          <w:sz w:val="32"/>
          <w:szCs w:val="32"/>
        </w:rPr>
        <w:t>а</w:t>
      </w:r>
      <w:r w:rsidRPr="00A50605">
        <w:rPr>
          <w:rFonts w:ascii="Times New Roman" w:hAnsi="Times New Roman" w:cs="Times New Roman"/>
          <w:sz w:val="32"/>
          <w:szCs w:val="32"/>
        </w:rPr>
        <w:t>ми повышения профессионализма, борьбой с коррупцией,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мией бюджетных средств. Следует признать, что назначение г</w:t>
      </w:r>
      <w:r w:rsidRPr="00A50605">
        <w:rPr>
          <w:rFonts w:ascii="Times New Roman" w:hAnsi="Times New Roman" w:cs="Times New Roman"/>
          <w:sz w:val="32"/>
          <w:szCs w:val="32"/>
        </w:rPr>
        <w:t>у</w:t>
      </w:r>
      <w:r w:rsidRPr="00A50605">
        <w:rPr>
          <w:rFonts w:ascii="Times New Roman" w:hAnsi="Times New Roman" w:cs="Times New Roman"/>
          <w:sz w:val="32"/>
          <w:szCs w:val="32"/>
        </w:rPr>
        <w:t>бернаторов не встретило серьёзной оппозиции ни на уровне а</w:t>
      </w:r>
      <w:r w:rsidRPr="00A50605">
        <w:rPr>
          <w:rFonts w:ascii="Times New Roman" w:hAnsi="Times New Roman" w:cs="Times New Roman"/>
          <w:sz w:val="32"/>
          <w:szCs w:val="32"/>
        </w:rPr>
        <w:t>д</w:t>
      </w:r>
      <w:r w:rsidRPr="00A50605">
        <w:rPr>
          <w:rFonts w:ascii="Times New Roman" w:hAnsi="Times New Roman" w:cs="Times New Roman"/>
          <w:sz w:val="32"/>
          <w:szCs w:val="32"/>
        </w:rPr>
        <w:t>министраций субъектов федерации, ни в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 активной части общества.</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Преобладает гильдейский (номенклатурный) тип рекрутир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вания элит. Он означает отношения личной зависимости и пр</w:t>
      </w:r>
      <w:r w:rsidRPr="00A50605">
        <w:rPr>
          <w:rFonts w:ascii="Times New Roman" w:hAnsi="Times New Roman" w:cs="Times New Roman"/>
          <w:sz w:val="32"/>
          <w:szCs w:val="32"/>
        </w:rPr>
        <w:t>е</w:t>
      </w:r>
      <w:r w:rsidRPr="00A50605">
        <w:rPr>
          <w:rFonts w:ascii="Times New Roman" w:hAnsi="Times New Roman" w:cs="Times New Roman"/>
          <w:sz w:val="32"/>
          <w:szCs w:val="32"/>
        </w:rPr>
        <w:t>данности членов региональной властвующей группы своему л</w:t>
      </w:r>
      <w:r w:rsidRPr="00A50605">
        <w:rPr>
          <w:rFonts w:ascii="Times New Roman" w:hAnsi="Times New Roman" w:cs="Times New Roman"/>
          <w:sz w:val="32"/>
          <w:szCs w:val="32"/>
        </w:rPr>
        <w:t>и</w:t>
      </w:r>
      <w:r w:rsidRPr="00A50605">
        <w:rPr>
          <w:rFonts w:ascii="Times New Roman" w:hAnsi="Times New Roman" w:cs="Times New Roman"/>
          <w:sz w:val="32"/>
          <w:szCs w:val="32"/>
        </w:rPr>
        <w:t>деру, предполагает иерарх</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ческое соподчинение сегментов элиты на основе неформального обмена ресурсами влияния. Постепенно распространяется и противоположный тип рекрутирования элит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конкурентный и гласный, прежде всего в регионах с высоким уровнем урбанизации и партисипаторным типом политической культуры. Он предполагает переход от принципа личной преда</w:t>
      </w:r>
      <w:r w:rsidRPr="00A50605">
        <w:rPr>
          <w:rFonts w:ascii="Times New Roman" w:hAnsi="Times New Roman" w:cs="Times New Roman"/>
          <w:sz w:val="32"/>
          <w:szCs w:val="32"/>
        </w:rPr>
        <w:t>н</w:t>
      </w:r>
      <w:r w:rsidRPr="00A50605">
        <w:rPr>
          <w:rFonts w:ascii="Times New Roman" w:hAnsi="Times New Roman" w:cs="Times New Roman"/>
          <w:sz w:val="32"/>
          <w:szCs w:val="32"/>
        </w:rPr>
        <w:t>ности к принципу лояльного профессионализма, рост разнообр</w:t>
      </w:r>
      <w:r w:rsidRPr="00A50605">
        <w:rPr>
          <w:rFonts w:ascii="Times New Roman" w:hAnsi="Times New Roman" w:cs="Times New Roman"/>
          <w:sz w:val="32"/>
          <w:szCs w:val="32"/>
        </w:rPr>
        <w:t>а</w:t>
      </w:r>
      <w:r w:rsidRPr="00A50605">
        <w:rPr>
          <w:rFonts w:ascii="Times New Roman" w:hAnsi="Times New Roman" w:cs="Times New Roman"/>
          <w:sz w:val="32"/>
          <w:szCs w:val="32"/>
        </w:rPr>
        <w:t>зия источников р</w:t>
      </w:r>
      <w:r w:rsidRPr="00A50605">
        <w:rPr>
          <w:rFonts w:ascii="Times New Roman" w:hAnsi="Times New Roman" w:cs="Times New Roman"/>
          <w:sz w:val="32"/>
          <w:szCs w:val="32"/>
        </w:rPr>
        <w:t>е</w:t>
      </w:r>
      <w:r w:rsidRPr="00A50605">
        <w:rPr>
          <w:rFonts w:ascii="Times New Roman" w:hAnsi="Times New Roman" w:cs="Times New Roman"/>
          <w:sz w:val="32"/>
          <w:szCs w:val="32"/>
        </w:rPr>
        <w:t>крутирования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Институциональная модель власти элиты оказывает весомое влияние на тип элитообразования, на каналы рекрутирования и формы политической деятельности элиты. Напротив, завис</w:t>
      </w:r>
      <w:r w:rsidRPr="00A50605">
        <w:rPr>
          <w:rFonts w:ascii="Times New Roman" w:hAnsi="Times New Roman" w:cs="Times New Roman"/>
          <w:sz w:val="32"/>
          <w:szCs w:val="32"/>
        </w:rPr>
        <w:t>и</w:t>
      </w:r>
      <w:r w:rsidRPr="00A50605">
        <w:rPr>
          <w:rFonts w:ascii="Times New Roman" w:hAnsi="Times New Roman" w:cs="Times New Roman"/>
          <w:sz w:val="32"/>
          <w:szCs w:val="32"/>
        </w:rPr>
        <w:t>мость между институционал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ной моделью и политико-идеологическими ориентациями элит регионов крайне слаба. </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jc w:val="center"/>
        <w:rPr>
          <w:rFonts w:ascii="Times New Roman" w:hAnsi="Times New Roman" w:cs="Times New Roman"/>
          <w:b/>
          <w:bCs/>
          <w:sz w:val="32"/>
          <w:szCs w:val="32"/>
        </w:rPr>
      </w:pPr>
      <w:r w:rsidRPr="00A50605">
        <w:rPr>
          <w:rFonts w:ascii="Times New Roman" w:hAnsi="Times New Roman" w:cs="Times New Roman"/>
          <w:b/>
          <w:bCs/>
          <w:sz w:val="32"/>
          <w:szCs w:val="32"/>
        </w:rPr>
        <w:t>Ресурсы влияния и политические ориентации элит</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В предыдущем параграфе мы выясняли, кто и почему входит в состав политических элит, как происходит мобильность элит. </w:t>
      </w:r>
      <w:r w:rsidRPr="00A50605">
        <w:rPr>
          <w:rFonts w:ascii="Times New Roman" w:hAnsi="Times New Roman" w:cs="Times New Roman"/>
          <w:sz w:val="32"/>
          <w:szCs w:val="32"/>
        </w:rPr>
        <w:lastRenderedPageBreak/>
        <w:t>Следующий важный вопрос: что позволяет говорить об элитах как влиятельном акторе политических процессов? Из этого в</w:t>
      </w:r>
      <w:r w:rsidRPr="00A50605">
        <w:rPr>
          <w:rFonts w:ascii="Times New Roman" w:hAnsi="Times New Roman" w:cs="Times New Roman"/>
          <w:sz w:val="32"/>
          <w:szCs w:val="32"/>
        </w:rPr>
        <w:t>о</w:t>
      </w:r>
      <w:r w:rsidRPr="00A50605">
        <w:rPr>
          <w:rFonts w:ascii="Times New Roman" w:hAnsi="Times New Roman" w:cs="Times New Roman"/>
          <w:sz w:val="32"/>
          <w:szCs w:val="32"/>
        </w:rPr>
        <w:t>проса возникают следующие. Каковы ресурсы влияния элит? К</w:t>
      </w:r>
      <w:r w:rsidRPr="00A50605">
        <w:rPr>
          <w:rFonts w:ascii="Times New Roman" w:hAnsi="Times New Roman" w:cs="Times New Roman"/>
          <w:sz w:val="32"/>
          <w:szCs w:val="32"/>
        </w:rPr>
        <w:t>а</w:t>
      </w:r>
      <w:r w:rsidRPr="00A50605">
        <w:rPr>
          <w:rFonts w:ascii="Times New Roman" w:hAnsi="Times New Roman" w:cs="Times New Roman"/>
          <w:sz w:val="32"/>
          <w:szCs w:val="32"/>
        </w:rPr>
        <w:t>кие интересы имеют элиты и как интересы преобразуются 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ориентации? Действуя в своих интересах на основ</w:t>
      </w:r>
      <w:r w:rsidRPr="00A50605">
        <w:rPr>
          <w:rFonts w:ascii="Times New Roman" w:hAnsi="Times New Roman" w:cs="Times New Roman"/>
          <w:sz w:val="32"/>
          <w:szCs w:val="32"/>
        </w:rPr>
        <w:t>а</w:t>
      </w:r>
      <w:r w:rsidRPr="00A50605">
        <w:rPr>
          <w:rFonts w:ascii="Times New Roman" w:hAnsi="Times New Roman" w:cs="Times New Roman"/>
          <w:sz w:val="32"/>
          <w:szCs w:val="32"/>
        </w:rPr>
        <w:t>нии политической культуры, элиты вступают в отношения с иными акторами. В итоге происходит трансформация элит,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рактера их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взаимоотношений в системе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Ресурсы понимаются как все материальные и социокульту</w:t>
      </w:r>
      <w:r w:rsidRPr="00A50605">
        <w:rPr>
          <w:rFonts w:ascii="Times New Roman" w:hAnsi="Times New Roman" w:cs="Times New Roman"/>
          <w:sz w:val="32"/>
          <w:szCs w:val="32"/>
        </w:rPr>
        <w:t>р</w:t>
      </w:r>
      <w:r w:rsidRPr="00A50605">
        <w:rPr>
          <w:rFonts w:ascii="Times New Roman" w:hAnsi="Times New Roman" w:cs="Times New Roman"/>
          <w:sz w:val="32"/>
          <w:szCs w:val="32"/>
        </w:rPr>
        <w:t>ные факторы власти, которые придают ей вес и реальное госпо</w:t>
      </w:r>
      <w:r w:rsidRPr="00A50605">
        <w:rPr>
          <w:rFonts w:ascii="Times New Roman" w:hAnsi="Times New Roman" w:cs="Times New Roman"/>
          <w:sz w:val="32"/>
          <w:szCs w:val="32"/>
        </w:rPr>
        <w:t>д</w:t>
      </w:r>
      <w:r w:rsidRPr="00A50605">
        <w:rPr>
          <w:rFonts w:ascii="Times New Roman" w:hAnsi="Times New Roman" w:cs="Times New Roman"/>
          <w:sz w:val="32"/>
          <w:szCs w:val="32"/>
        </w:rPr>
        <w:t>ство в обществе. По сфере и характеру проявления их подразд</w:t>
      </w:r>
      <w:r w:rsidRPr="00A50605">
        <w:rPr>
          <w:rFonts w:ascii="Times New Roman" w:hAnsi="Times New Roman" w:cs="Times New Roman"/>
          <w:sz w:val="32"/>
          <w:szCs w:val="32"/>
        </w:rPr>
        <w:t>е</w:t>
      </w:r>
      <w:r w:rsidRPr="00A50605">
        <w:rPr>
          <w:rFonts w:ascii="Times New Roman" w:hAnsi="Times New Roman" w:cs="Times New Roman"/>
          <w:sz w:val="32"/>
          <w:szCs w:val="32"/>
        </w:rPr>
        <w:t>ляют на виды: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политические, административные и информационные.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Экономические ресурсы зависят от степени контроля элит над ресурсной базой, от экономической системы. Например, р</w:t>
      </w:r>
      <w:r w:rsidRPr="00A50605">
        <w:rPr>
          <w:rFonts w:ascii="Times New Roman" w:hAnsi="Times New Roman" w:cs="Times New Roman"/>
          <w:sz w:val="32"/>
          <w:szCs w:val="32"/>
        </w:rPr>
        <w:t>е</w:t>
      </w:r>
      <w:r w:rsidRPr="00A50605">
        <w:rPr>
          <w:rFonts w:ascii="Times New Roman" w:hAnsi="Times New Roman" w:cs="Times New Roman"/>
          <w:sz w:val="32"/>
          <w:szCs w:val="32"/>
        </w:rPr>
        <w:t>сурсы могут быть традиционными (прибыль от ручного труда и природных богатств) или инновационными (контроль над нау</w:t>
      </w:r>
      <w:r w:rsidRPr="00A50605">
        <w:rPr>
          <w:rFonts w:ascii="Times New Roman" w:hAnsi="Times New Roman" w:cs="Times New Roman"/>
          <w:sz w:val="32"/>
          <w:szCs w:val="32"/>
        </w:rPr>
        <w:t>ч</w:t>
      </w:r>
      <w:r w:rsidRPr="00A50605">
        <w:rPr>
          <w:rFonts w:ascii="Times New Roman" w:hAnsi="Times New Roman" w:cs="Times New Roman"/>
          <w:sz w:val="32"/>
          <w:szCs w:val="32"/>
        </w:rPr>
        <w:t>ными разработками, технологиями и патентами).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зависимости от ресурсной базы выделено 5 групп элиты, имеющих различные интересы и способы их отстаивания (по классификации Н.Ю. Лапиной и А.Е. Чириковой):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1. </w:t>
      </w:r>
      <w:r w:rsidRPr="00A50605">
        <w:rPr>
          <w:rFonts w:ascii="Times New Roman" w:hAnsi="Times New Roman" w:cs="Times New Roman"/>
          <w:i/>
          <w:sz w:val="32"/>
          <w:szCs w:val="32"/>
        </w:rPr>
        <w:t xml:space="preserve">Элиты, контролирующие добывающую промышленность, ориентированную на экспорт, </w:t>
      </w:r>
      <w:r w:rsidRPr="00A50605">
        <w:rPr>
          <w:rFonts w:ascii="Times New Roman" w:hAnsi="Times New Roman" w:cs="Times New Roman"/>
          <w:sz w:val="32"/>
          <w:szCs w:val="32"/>
        </w:rPr>
        <w:t>имеют контроль над высокопр</w:t>
      </w:r>
      <w:r w:rsidRPr="00A50605">
        <w:rPr>
          <w:rFonts w:ascii="Times New Roman" w:hAnsi="Times New Roman" w:cs="Times New Roman"/>
          <w:sz w:val="32"/>
          <w:szCs w:val="32"/>
        </w:rPr>
        <w:t>и</w:t>
      </w:r>
      <w:r w:rsidRPr="00A50605">
        <w:rPr>
          <w:rFonts w:ascii="Times New Roman" w:hAnsi="Times New Roman" w:cs="Times New Roman"/>
          <w:sz w:val="32"/>
          <w:szCs w:val="32"/>
        </w:rPr>
        <w:t>быльным приро</w:t>
      </w:r>
      <w:r w:rsidRPr="00A50605">
        <w:rPr>
          <w:rFonts w:ascii="Times New Roman" w:hAnsi="Times New Roman" w:cs="Times New Roman"/>
          <w:sz w:val="32"/>
          <w:szCs w:val="32"/>
        </w:rPr>
        <w:t>д</w:t>
      </w:r>
      <w:r w:rsidRPr="00A50605">
        <w:rPr>
          <w:rFonts w:ascii="Times New Roman" w:hAnsi="Times New Roman" w:cs="Times New Roman"/>
          <w:sz w:val="32"/>
          <w:szCs w:val="32"/>
        </w:rPr>
        <w:t>ным сырьем (нефтью, газом, алмазами, лесом, рудами и т.д.). Благодаря природной ренте и экспорт-импортным операциям заинтересованы в ма</w:t>
      </w:r>
      <w:r w:rsidRPr="00A50605">
        <w:rPr>
          <w:rFonts w:ascii="Times New Roman" w:hAnsi="Times New Roman" w:cs="Times New Roman"/>
          <w:sz w:val="32"/>
          <w:szCs w:val="32"/>
        </w:rPr>
        <w:t>к</w:t>
      </w:r>
      <w:r w:rsidRPr="00A50605">
        <w:rPr>
          <w:rFonts w:ascii="Times New Roman" w:hAnsi="Times New Roman" w:cs="Times New Roman"/>
          <w:sz w:val="32"/>
          <w:szCs w:val="32"/>
        </w:rPr>
        <w:t>симальной интеграции России в мировую экономику, в создании оффшорных и льготных налог</w:t>
      </w:r>
      <w:r w:rsidRPr="00A50605">
        <w:rPr>
          <w:rFonts w:ascii="Times New Roman" w:hAnsi="Times New Roman" w:cs="Times New Roman"/>
          <w:sz w:val="32"/>
          <w:szCs w:val="32"/>
        </w:rPr>
        <w:t>о</w:t>
      </w:r>
      <w:r w:rsidRPr="00A50605">
        <w:rPr>
          <w:rFonts w:ascii="Times New Roman" w:hAnsi="Times New Roman" w:cs="Times New Roman"/>
          <w:sz w:val="32"/>
          <w:szCs w:val="32"/>
        </w:rPr>
        <w:t>вых зон, в снижении своих отчислений в бюджет.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2. </w:t>
      </w:r>
      <w:r w:rsidRPr="00A50605">
        <w:rPr>
          <w:rFonts w:ascii="Times New Roman" w:hAnsi="Times New Roman" w:cs="Times New Roman"/>
          <w:i/>
          <w:sz w:val="32"/>
          <w:szCs w:val="32"/>
        </w:rPr>
        <w:t>Элиты торгово-промышленных узлов коммуникаций стр</w:t>
      </w:r>
      <w:r w:rsidRPr="00A50605">
        <w:rPr>
          <w:rFonts w:ascii="Times New Roman" w:hAnsi="Times New Roman" w:cs="Times New Roman"/>
          <w:i/>
          <w:sz w:val="32"/>
          <w:szCs w:val="32"/>
        </w:rPr>
        <w:t>а</w:t>
      </w:r>
      <w:r w:rsidRPr="00A50605">
        <w:rPr>
          <w:rFonts w:ascii="Times New Roman" w:hAnsi="Times New Roman" w:cs="Times New Roman"/>
          <w:i/>
          <w:sz w:val="32"/>
          <w:szCs w:val="32"/>
        </w:rPr>
        <w:t>ны</w:t>
      </w:r>
      <w:r w:rsidRPr="00A50605">
        <w:rPr>
          <w:rFonts w:ascii="Times New Roman" w:hAnsi="Times New Roman" w:cs="Times New Roman"/>
          <w:sz w:val="32"/>
          <w:szCs w:val="32"/>
        </w:rPr>
        <w:t xml:space="preserve"> активно вовлечены в мировую торговлю, транспортные и и</w:t>
      </w:r>
      <w:r w:rsidRPr="00A50605">
        <w:rPr>
          <w:rFonts w:ascii="Times New Roman" w:hAnsi="Times New Roman" w:cs="Times New Roman"/>
          <w:sz w:val="32"/>
          <w:szCs w:val="32"/>
        </w:rPr>
        <w:t>н</w:t>
      </w:r>
      <w:r w:rsidRPr="00A50605">
        <w:rPr>
          <w:rFonts w:ascii="Times New Roman" w:hAnsi="Times New Roman" w:cs="Times New Roman"/>
          <w:sz w:val="32"/>
          <w:szCs w:val="32"/>
        </w:rPr>
        <w:t>формационные св</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зи. Заинтересованы в приоритетном развитии третичного сектора: финансов, торговли, сервиса, наукоемких </w:t>
      </w:r>
      <w:r w:rsidRPr="00A50605">
        <w:rPr>
          <w:rFonts w:ascii="Times New Roman" w:hAnsi="Times New Roman" w:cs="Times New Roman"/>
          <w:sz w:val="32"/>
          <w:szCs w:val="32"/>
        </w:rPr>
        <w:lastRenderedPageBreak/>
        <w:t>производств. Ключевую роль играет Москва (70% общеросси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ских финансовых средств), которая активно проводит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скую и политическую экспансию. Элиты второй группы не заи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тересованы в ликвидации регулирующей роли центральной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Скорее, они хотят получить привилегии за счет своих конк</w:t>
      </w:r>
      <w:r w:rsidRPr="00A50605">
        <w:rPr>
          <w:rFonts w:ascii="Times New Roman" w:hAnsi="Times New Roman" w:cs="Times New Roman"/>
          <w:sz w:val="32"/>
          <w:szCs w:val="32"/>
        </w:rPr>
        <w:t>у</w:t>
      </w:r>
      <w:r w:rsidRPr="00A50605">
        <w:rPr>
          <w:rFonts w:ascii="Times New Roman" w:hAnsi="Times New Roman" w:cs="Times New Roman"/>
          <w:sz w:val="32"/>
          <w:szCs w:val="32"/>
        </w:rPr>
        <w:t>рентных пр</w:t>
      </w:r>
      <w:r w:rsidRPr="00A50605">
        <w:rPr>
          <w:rFonts w:ascii="Times New Roman" w:hAnsi="Times New Roman" w:cs="Times New Roman"/>
          <w:sz w:val="32"/>
          <w:szCs w:val="32"/>
        </w:rPr>
        <w:t>е</w:t>
      </w:r>
      <w:r w:rsidRPr="00A50605">
        <w:rPr>
          <w:rFonts w:ascii="Times New Roman" w:hAnsi="Times New Roman" w:cs="Times New Roman"/>
          <w:sz w:val="32"/>
          <w:szCs w:val="32"/>
        </w:rPr>
        <w:t>имуществ.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3. </w:t>
      </w:r>
      <w:r w:rsidRPr="00A50605">
        <w:rPr>
          <w:rFonts w:ascii="Times New Roman" w:hAnsi="Times New Roman" w:cs="Times New Roman"/>
          <w:i/>
          <w:sz w:val="32"/>
          <w:szCs w:val="32"/>
        </w:rPr>
        <w:t>Элиты перерабатывающих отраслей тяжелой, оборо</w:t>
      </w:r>
      <w:r w:rsidRPr="00A50605">
        <w:rPr>
          <w:rFonts w:ascii="Times New Roman" w:hAnsi="Times New Roman" w:cs="Times New Roman"/>
          <w:i/>
          <w:sz w:val="32"/>
          <w:szCs w:val="32"/>
        </w:rPr>
        <w:t>н</w:t>
      </w:r>
      <w:r w:rsidRPr="00A50605">
        <w:rPr>
          <w:rFonts w:ascii="Times New Roman" w:hAnsi="Times New Roman" w:cs="Times New Roman"/>
          <w:i/>
          <w:sz w:val="32"/>
          <w:szCs w:val="32"/>
        </w:rPr>
        <w:t xml:space="preserve">ной, наукоемкой  промышленности </w:t>
      </w:r>
      <w:r w:rsidRPr="00A50605">
        <w:rPr>
          <w:rFonts w:ascii="Times New Roman" w:hAnsi="Times New Roman" w:cs="Times New Roman"/>
          <w:sz w:val="32"/>
          <w:szCs w:val="32"/>
        </w:rPr>
        <w:t>испытали тяжелый кризис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сурсов в 1990-е гг., но «ожили» вследствие восстановительного роста индустрии 1999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2007 гг. Заинтересованы в притоке инв</w:t>
      </w:r>
      <w:r w:rsidRPr="00A50605">
        <w:rPr>
          <w:rFonts w:ascii="Times New Roman" w:hAnsi="Times New Roman" w:cs="Times New Roman"/>
          <w:sz w:val="32"/>
          <w:szCs w:val="32"/>
        </w:rPr>
        <w:t>е</w:t>
      </w:r>
      <w:r w:rsidRPr="00A50605">
        <w:rPr>
          <w:rFonts w:ascii="Times New Roman" w:hAnsi="Times New Roman" w:cs="Times New Roman"/>
          <w:sz w:val="32"/>
          <w:szCs w:val="32"/>
        </w:rPr>
        <w:t>стиций для коренной модернизации прои</w:t>
      </w:r>
      <w:r w:rsidRPr="00A50605">
        <w:rPr>
          <w:rFonts w:ascii="Times New Roman" w:hAnsi="Times New Roman" w:cs="Times New Roman"/>
          <w:sz w:val="32"/>
          <w:szCs w:val="32"/>
        </w:rPr>
        <w:t>з</w:t>
      </w:r>
      <w:r w:rsidRPr="00A50605">
        <w:rPr>
          <w:rFonts w:ascii="Times New Roman" w:hAnsi="Times New Roman" w:cs="Times New Roman"/>
          <w:sz w:val="32"/>
          <w:szCs w:val="32"/>
        </w:rPr>
        <w:t>водства, в федеральном протекционизме на внешних рынках. Отраслевая неоднородность этой группы делает их элиты разнообразными по стратегиям и ориентациям. Одни элиты выражают надежды на государстве</w:t>
      </w:r>
      <w:r w:rsidRPr="00A50605">
        <w:rPr>
          <w:rFonts w:ascii="Times New Roman" w:hAnsi="Times New Roman" w:cs="Times New Roman"/>
          <w:sz w:val="32"/>
          <w:szCs w:val="32"/>
        </w:rPr>
        <w:t>н</w:t>
      </w:r>
      <w:r w:rsidRPr="00A50605">
        <w:rPr>
          <w:rFonts w:ascii="Times New Roman" w:hAnsi="Times New Roman" w:cs="Times New Roman"/>
          <w:sz w:val="32"/>
          <w:szCs w:val="32"/>
        </w:rPr>
        <w:t>ную опеку, другие больше надеются на трансграничное сотру</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ничество со странами Запада.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4. </w:t>
      </w:r>
      <w:r w:rsidRPr="00A50605">
        <w:rPr>
          <w:rFonts w:ascii="Times New Roman" w:hAnsi="Times New Roman" w:cs="Times New Roman"/>
          <w:i/>
          <w:sz w:val="32"/>
          <w:szCs w:val="32"/>
        </w:rPr>
        <w:t>Элиты агропромышленных отраслей.</w:t>
      </w:r>
      <w:r w:rsidRPr="00A50605">
        <w:rPr>
          <w:rFonts w:ascii="Times New Roman" w:hAnsi="Times New Roman" w:cs="Times New Roman"/>
          <w:sz w:val="32"/>
          <w:szCs w:val="32"/>
        </w:rPr>
        <w:t xml:space="preserve"> Их конкурентные преимущ</w:t>
      </w:r>
      <w:r w:rsidRPr="00A50605">
        <w:rPr>
          <w:rFonts w:ascii="Times New Roman" w:hAnsi="Times New Roman" w:cs="Times New Roman"/>
          <w:sz w:val="32"/>
          <w:szCs w:val="32"/>
        </w:rPr>
        <w:t>е</w:t>
      </w:r>
      <w:r w:rsidRPr="00A50605">
        <w:rPr>
          <w:rFonts w:ascii="Times New Roman" w:hAnsi="Times New Roman" w:cs="Times New Roman"/>
          <w:sz w:val="32"/>
          <w:szCs w:val="32"/>
        </w:rPr>
        <w:t>ства – контроль над плодородной землей, потенциалом туризма и коммуникаций. Межотраслевое ценообразование так</w:t>
      </w:r>
      <w:r w:rsidRPr="00A50605">
        <w:rPr>
          <w:rFonts w:ascii="Times New Roman" w:hAnsi="Times New Roman" w:cs="Times New Roman"/>
          <w:sz w:val="32"/>
          <w:szCs w:val="32"/>
        </w:rPr>
        <w:t>о</w:t>
      </w:r>
      <w:r w:rsidRPr="00A50605">
        <w:rPr>
          <w:rFonts w:ascii="Times New Roman" w:hAnsi="Times New Roman" w:cs="Times New Roman"/>
          <w:sz w:val="32"/>
          <w:szCs w:val="32"/>
        </w:rPr>
        <w:t>во, что делает аграрный сектор низкодоходным. Данные элиты занимают государственно-протекционистские и центрострем</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тельные позиции, а часть из них пол</w:t>
      </w:r>
      <w:r w:rsidRPr="00A50605">
        <w:rPr>
          <w:rFonts w:ascii="Times New Roman" w:hAnsi="Times New Roman" w:cs="Times New Roman"/>
          <w:sz w:val="32"/>
          <w:szCs w:val="32"/>
        </w:rPr>
        <w:t>у</w:t>
      </w:r>
      <w:r w:rsidRPr="00A50605">
        <w:rPr>
          <w:rFonts w:ascii="Times New Roman" w:hAnsi="Times New Roman" w:cs="Times New Roman"/>
          <w:sz w:val="32"/>
          <w:szCs w:val="32"/>
        </w:rPr>
        <w:t>чает дотации центра.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5. </w:t>
      </w:r>
      <w:r w:rsidRPr="00A50605">
        <w:rPr>
          <w:rFonts w:ascii="Times New Roman" w:hAnsi="Times New Roman" w:cs="Times New Roman"/>
          <w:i/>
          <w:sz w:val="32"/>
          <w:szCs w:val="32"/>
        </w:rPr>
        <w:t xml:space="preserve">Элиты депрессивных регионов </w:t>
      </w:r>
      <w:r w:rsidRPr="00A50605">
        <w:rPr>
          <w:rFonts w:ascii="Times New Roman" w:hAnsi="Times New Roman" w:cs="Times New Roman"/>
          <w:sz w:val="32"/>
          <w:szCs w:val="32"/>
        </w:rPr>
        <w:t>(республик Северного Ка</w:t>
      </w:r>
      <w:r w:rsidRPr="00A50605">
        <w:rPr>
          <w:rFonts w:ascii="Times New Roman" w:hAnsi="Times New Roman" w:cs="Times New Roman"/>
          <w:sz w:val="32"/>
          <w:szCs w:val="32"/>
        </w:rPr>
        <w:t>в</w:t>
      </w:r>
      <w:r w:rsidRPr="00A50605">
        <w:rPr>
          <w:rFonts w:ascii="Times New Roman" w:hAnsi="Times New Roman" w:cs="Times New Roman"/>
          <w:sz w:val="32"/>
          <w:szCs w:val="32"/>
        </w:rPr>
        <w:t>каза и Сибири, областей Нечерноземья). Природный и эконом</w:t>
      </w:r>
      <w:r w:rsidRPr="00A50605">
        <w:rPr>
          <w:rFonts w:ascii="Times New Roman" w:hAnsi="Times New Roman" w:cs="Times New Roman"/>
          <w:sz w:val="32"/>
          <w:szCs w:val="32"/>
        </w:rPr>
        <w:t>и</w:t>
      </w:r>
      <w:r w:rsidRPr="00A50605">
        <w:rPr>
          <w:rFonts w:ascii="Times New Roman" w:hAnsi="Times New Roman" w:cs="Times New Roman"/>
          <w:sz w:val="32"/>
          <w:szCs w:val="32"/>
        </w:rPr>
        <w:t>ческий потенциал слаб, элиты делают ставку на получение дот</w:t>
      </w:r>
      <w:r w:rsidRPr="00A50605">
        <w:rPr>
          <w:rFonts w:ascii="Times New Roman" w:hAnsi="Times New Roman" w:cs="Times New Roman"/>
          <w:sz w:val="32"/>
          <w:szCs w:val="32"/>
        </w:rPr>
        <w:t>а</w:t>
      </w:r>
      <w:r w:rsidRPr="00A50605">
        <w:rPr>
          <w:rFonts w:ascii="Times New Roman" w:hAnsi="Times New Roman" w:cs="Times New Roman"/>
          <w:sz w:val="32"/>
          <w:szCs w:val="32"/>
        </w:rPr>
        <w:t>ций из федерального бюдж</w:t>
      </w:r>
      <w:r w:rsidRPr="00A50605">
        <w:rPr>
          <w:rFonts w:ascii="Times New Roman" w:hAnsi="Times New Roman" w:cs="Times New Roman"/>
          <w:sz w:val="32"/>
          <w:szCs w:val="32"/>
        </w:rPr>
        <w:t>е</w:t>
      </w:r>
      <w:r w:rsidRPr="00A50605">
        <w:rPr>
          <w:rFonts w:ascii="Times New Roman" w:hAnsi="Times New Roman" w:cs="Times New Roman"/>
          <w:sz w:val="32"/>
          <w:szCs w:val="32"/>
        </w:rPr>
        <w:t>та. Регулирование внутреннего рынка жестко-корпоративное; развито административно-клановое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принимательство.</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Методы наращивания экономических ресурсов властных элит – ко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троль над сбором налогов и бюджетом, участие элит и их «доверенных лиц» в приватизации и управлении имуществом, предоставление субсидий и кредитов лояльным бизнес-слоям, </w:t>
      </w:r>
      <w:r w:rsidRPr="00A50605">
        <w:rPr>
          <w:rFonts w:ascii="Times New Roman" w:hAnsi="Times New Roman" w:cs="Times New Roman"/>
          <w:sz w:val="32"/>
          <w:szCs w:val="32"/>
        </w:rPr>
        <w:lastRenderedPageBreak/>
        <w:t>лицензирование фирм. Другая сторона медали – финансирование политического рынка предпринимателями, ло</w:t>
      </w:r>
      <w:r w:rsidRPr="00A50605">
        <w:rPr>
          <w:rFonts w:ascii="Times New Roman" w:hAnsi="Times New Roman" w:cs="Times New Roman"/>
          <w:sz w:val="32"/>
          <w:szCs w:val="32"/>
        </w:rPr>
        <w:t>б</w:t>
      </w:r>
      <w:r w:rsidRPr="00A50605">
        <w:rPr>
          <w:rFonts w:ascii="Times New Roman" w:hAnsi="Times New Roman" w:cs="Times New Roman"/>
          <w:sz w:val="32"/>
          <w:szCs w:val="32"/>
        </w:rPr>
        <w:t>бирование законов и управленческих решений, а в крайних формах – пр</w:t>
      </w:r>
      <w:r w:rsidRPr="00A50605">
        <w:rPr>
          <w:rFonts w:ascii="Times New Roman" w:hAnsi="Times New Roman" w:cs="Times New Roman"/>
          <w:sz w:val="32"/>
          <w:szCs w:val="32"/>
        </w:rPr>
        <w:t>и</w:t>
      </w:r>
      <w:r w:rsidRPr="00A50605">
        <w:rPr>
          <w:rFonts w:ascii="Times New Roman" w:hAnsi="Times New Roman" w:cs="Times New Roman"/>
          <w:sz w:val="32"/>
          <w:szCs w:val="32"/>
        </w:rPr>
        <w:t>ватизация власти со стороны ФПГ.</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Постсоветский передел власти и собственности резко усилил позиции бизнес-элит. С учетом того, что 80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85% предприятий и организаций страны находятся в частном владении, сложилась ситуация перевернутой п</w:t>
      </w:r>
      <w:r w:rsidRPr="00A50605">
        <w:rPr>
          <w:rFonts w:ascii="Times New Roman" w:hAnsi="Times New Roman" w:cs="Times New Roman"/>
          <w:sz w:val="32"/>
          <w:szCs w:val="32"/>
        </w:rPr>
        <w:t>и</w:t>
      </w:r>
      <w:r w:rsidRPr="00A50605">
        <w:rPr>
          <w:rFonts w:ascii="Times New Roman" w:hAnsi="Times New Roman" w:cs="Times New Roman"/>
          <w:sz w:val="32"/>
          <w:szCs w:val="32"/>
        </w:rPr>
        <w:t>рамиды. Официальная политическая власть еще имеет рычаги влияния на экономические ресурсы. Конечно, речь уже не может идти о командном регулировании экономики. После кризиса возможности правящей элиты в эк</w:t>
      </w:r>
      <w:r w:rsidRPr="00A50605">
        <w:rPr>
          <w:rFonts w:ascii="Times New Roman" w:hAnsi="Times New Roman" w:cs="Times New Roman"/>
          <w:sz w:val="32"/>
          <w:szCs w:val="32"/>
        </w:rPr>
        <w:t>о</w:t>
      </w:r>
      <w:r w:rsidRPr="00A50605">
        <w:rPr>
          <w:rFonts w:ascii="Times New Roman" w:hAnsi="Times New Roman" w:cs="Times New Roman"/>
          <w:sz w:val="32"/>
          <w:szCs w:val="32"/>
        </w:rPr>
        <w:t>номике сократились. Быстро идет переход собственности в руки частных владельцев, концентрируется капитал (на межреги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нальном уровне и путем экспансии российских и транснаци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нальных корпораций).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 политическим ресурсам влияния элит, по классификации Н.Ю. Л</w:t>
      </w:r>
      <w:r w:rsidRPr="00A50605">
        <w:rPr>
          <w:rFonts w:ascii="Times New Roman" w:hAnsi="Times New Roman" w:cs="Times New Roman"/>
          <w:sz w:val="32"/>
          <w:szCs w:val="32"/>
        </w:rPr>
        <w:t>а</w:t>
      </w:r>
      <w:r w:rsidRPr="00A50605">
        <w:rPr>
          <w:rFonts w:ascii="Times New Roman" w:hAnsi="Times New Roman" w:cs="Times New Roman"/>
          <w:sz w:val="32"/>
          <w:szCs w:val="32"/>
        </w:rPr>
        <w:t>пиной и А.Е. Чириковой, относятся: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представительство в органах федеральной власти и спосо</w:t>
      </w:r>
      <w:r w:rsidRPr="00A50605">
        <w:rPr>
          <w:rFonts w:ascii="Times New Roman" w:hAnsi="Times New Roman" w:cs="Times New Roman"/>
          <w:sz w:val="32"/>
          <w:szCs w:val="32"/>
        </w:rPr>
        <w:t>б</w:t>
      </w:r>
      <w:r w:rsidRPr="00A50605">
        <w:rPr>
          <w:rFonts w:ascii="Times New Roman" w:hAnsi="Times New Roman" w:cs="Times New Roman"/>
          <w:sz w:val="32"/>
          <w:szCs w:val="32"/>
        </w:rPr>
        <w:t>ность влиять на решения федерального центра;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контроль над принятием решений регионального уровня;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обладание политической поддержкой электората.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Представительство в органах федеральной власти можно оценить по ряду показателей. Во-первых, назначения членов элит на высокостатусные федеральные посты. Во-вторых, лоббиров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ние интересов усилиями деп</w:t>
      </w:r>
      <w:r w:rsidRPr="00A50605">
        <w:rPr>
          <w:rFonts w:ascii="Times New Roman" w:hAnsi="Times New Roman" w:cs="Times New Roman"/>
          <w:sz w:val="32"/>
          <w:szCs w:val="32"/>
        </w:rPr>
        <w:t>у</w:t>
      </w:r>
      <w:r w:rsidRPr="00A50605">
        <w:rPr>
          <w:rFonts w:ascii="Times New Roman" w:hAnsi="Times New Roman" w:cs="Times New Roman"/>
          <w:sz w:val="32"/>
          <w:szCs w:val="32"/>
        </w:rPr>
        <w:t>татов Госдумы РФ и членов Совета Федерации. В-третьих, действия ве</w:t>
      </w:r>
      <w:r w:rsidRPr="00A50605">
        <w:rPr>
          <w:rFonts w:ascii="Times New Roman" w:hAnsi="Times New Roman" w:cs="Times New Roman"/>
          <w:sz w:val="32"/>
          <w:szCs w:val="32"/>
        </w:rPr>
        <w:t>р</w:t>
      </w:r>
      <w:r w:rsidRPr="00A50605">
        <w:rPr>
          <w:rFonts w:ascii="Times New Roman" w:hAnsi="Times New Roman" w:cs="Times New Roman"/>
          <w:sz w:val="32"/>
          <w:szCs w:val="32"/>
        </w:rPr>
        <w:t>тикально-интегрированных групп с участием и столичных политиков, и региональных лобб</w:t>
      </w:r>
      <w:r w:rsidRPr="00A50605">
        <w:rPr>
          <w:rFonts w:ascii="Times New Roman" w:hAnsi="Times New Roman" w:cs="Times New Roman"/>
          <w:sz w:val="32"/>
          <w:szCs w:val="32"/>
        </w:rPr>
        <w:t>и</w:t>
      </w:r>
      <w:r w:rsidRPr="00A50605">
        <w:rPr>
          <w:rFonts w:ascii="Times New Roman" w:hAnsi="Times New Roman" w:cs="Times New Roman"/>
          <w:sz w:val="32"/>
          <w:szCs w:val="32"/>
        </w:rPr>
        <w:t>стов по отраслевому принципу. В-четвертых, роль играют сов</w:t>
      </w:r>
      <w:r w:rsidRPr="00A50605">
        <w:rPr>
          <w:rFonts w:ascii="Times New Roman" w:hAnsi="Times New Roman" w:cs="Times New Roman"/>
          <w:sz w:val="32"/>
          <w:szCs w:val="32"/>
        </w:rPr>
        <w:t>е</w:t>
      </w:r>
      <w:r w:rsidRPr="00A50605">
        <w:rPr>
          <w:rFonts w:ascii="Times New Roman" w:hAnsi="Times New Roman" w:cs="Times New Roman"/>
          <w:sz w:val="32"/>
          <w:szCs w:val="32"/>
        </w:rPr>
        <w:t>щательные органы при Президенте РФ: Совет законодателей, Государственный совет. Косвенными индикаторами влияния элит являются также репутационные рейтинги «100 ведущих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ков России» за м</w:t>
      </w:r>
      <w:r w:rsidRPr="00A50605">
        <w:rPr>
          <w:rFonts w:ascii="Times New Roman" w:hAnsi="Times New Roman" w:cs="Times New Roman"/>
          <w:sz w:val="32"/>
          <w:szCs w:val="32"/>
        </w:rPr>
        <w:t>е</w:t>
      </w:r>
      <w:r w:rsidRPr="00A50605">
        <w:rPr>
          <w:rFonts w:ascii="Times New Roman" w:hAnsi="Times New Roman" w:cs="Times New Roman"/>
          <w:sz w:val="32"/>
          <w:szCs w:val="32"/>
        </w:rPr>
        <w:t>сяц, «Лучшие лоббисты России».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Контроль над принятием решений можно оценить по фо</w:t>
      </w:r>
      <w:r w:rsidRPr="00A50605">
        <w:rPr>
          <w:rFonts w:ascii="Times New Roman" w:hAnsi="Times New Roman" w:cs="Times New Roman"/>
          <w:sz w:val="32"/>
          <w:szCs w:val="32"/>
        </w:rPr>
        <w:t>р</w:t>
      </w:r>
      <w:r w:rsidRPr="00A50605">
        <w:rPr>
          <w:rFonts w:ascii="Times New Roman" w:hAnsi="Times New Roman" w:cs="Times New Roman"/>
          <w:sz w:val="32"/>
          <w:szCs w:val="32"/>
        </w:rPr>
        <w:t>мальным и неформальным признакам. К первым из них относятся правовые полномочия госслужащих сообразно должности,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ституциональное строение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власти. Ко вторым – наличие сплоченной и лично преданной команды, степень персонализ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принятия решений, степень влияния на контрэлиты и на а</w:t>
      </w:r>
      <w:r w:rsidRPr="00A50605">
        <w:rPr>
          <w:rFonts w:ascii="Times New Roman" w:hAnsi="Times New Roman" w:cs="Times New Roman"/>
          <w:sz w:val="32"/>
          <w:szCs w:val="32"/>
        </w:rPr>
        <w:t>в</w:t>
      </w:r>
      <w:r w:rsidRPr="00A50605">
        <w:rPr>
          <w:rFonts w:ascii="Times New Roman" w:hAnsi="Times New Roman" w:cs="Times New Roman"/>
          <w:sz w:val="32"/>
          <w:szCs w:val="32"/>
        </w:rPr>
        <w:t>тономных акторов.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Обладание консолидированной поддержкой устанавливается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гическими методами: анкетными опросами, интервью как с представителями элит, так и с электоратом. Но надо предост</w:t>
      </w:r>
      <w:r w:rsidRPr="00A50605">
        <w:rPr>
          <w:rFonts w:ascii="Times New Roman" w:hAnsi="Times New Roman" w:cs="Times New Roman"/>
          <w:sz w:val="32"/>
          <w:szCs w:val="32"/>
        </w:rPr>
        <w:t>е</w:t>
      </w:r>
      <w:r w:rsidRPr="00A50605">
        <w:rPr>
          <w:rFonts w:ascii="Times New Roman" w:hAnsi="Times New Roman" w:cs="Times New Roman"/>
          <w:sz w:val="32"/>
          <w:szCs w:val="32"/>
        </w:rPr>
        <w:t>речь от некритического доверия рейтингам популярности. Если режим авторитарен, то общественное мнение не отражает реал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ный уровень доверия элитам.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Новые тенденции политических ресурсов элит – рост 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федерального центра на партийную систему, законодател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ство и институциональный дизайн, на сеть избирательных коми</w:t>
      </w:r>
      <w:r w:rsidRPr="00A50605">
        <w:rPr>
          <w:rFonts w:ascii="Times New Roman" w:hAnsi="Times New Roman" w:cs="Times New Roman"/>
          <w:sz w:val="32"/>
          <w:szCs w:val="32"/>
        </w:rPr>
        <w:t>с</w:t>
      </w:r>
      <w:r w:rsidRPr="00A50605">
        <w:rPr>
          <w:rFonts w:ascii="Times New Roman" w:hAnsi="Times New Roman" w:cs="Times New Roman"/>
          <w:sz w:val="32"/>
          <w:szCs w:val="32"/>
        </w:rPr>
        <w:t>сий. Обособленные «политические вотчины» соподчиняют фед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ральным структурам власти, идёт укрепление партии «Единая Россия».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 административным ресурсам элит относятся: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регулярные консультации губернаторов с представителями фед</w:t>
      </w:r>
      <w:r w:rsidRPr="00A50605">
        <w:rPr>
          <w:rFonts w:ascii="Times New Roman" w:hAnsi="Times New Roman" w:cs="Times New Roman"/>
          <w:sz w:val="32"/>
          <w:szCs w:val="32"/>
        </w:rPr>
        <w:t>е</w:t>
      </w:r>
      <w:r w:rsidRPr="00A50605">
        <w:rPr>
          <w:rFonts w:ascii="Times New Roman" w:hAnsi="Times New Roman" w:cs="Times New Roman"/>
          <w:sz w:val="32"/>
          <w:szCs w:val="32"/>
        </w:rPr>
        <w:t>ральных ведомств;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финансирование федеральных ведомств;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вытеснение оппозиции из легальных форм активности: з</w:t>
      </w:r>
      <w:r w:rsidRPr="00A50605">
        <w:rPr>
          <w:rFonts w:ascii="Times New Roman" w:hAnsi="Times New Roman" w:cs="Times New Roman"/>
          <w:sz w:val="32"/>
          <w:szCs w:val="32"/>
        </w:rPr>
        <w:t>а</w:t>
      </w:r>
      <w:r w:rsidRPr="00A50605">
        <w:rPr>
          <w:rFonts w:ascii="Times New Roman" w:hAnsi="Times New Roman" w:cs="Times New Roman"/>
          <w:sz w:val="32"/>
          <w:szCs w:val="32"/>
        </w:rPr>
        <w:t>прещение либо затрудненное участие в выборах, публикации в свободной печати;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подчинение всех органов власти исполнительной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представительство в парламенте бывших служащих испо</w:t>
      </w:r>
      <w:r w:rsidRPr="00A50605">
        <w:rPr>
          <w:rFonts w:ascii="Times New Roman" w:hAnsi="Times New Roman" w:cs="Times New Roman"/>
          <w:sz w:val="32"/>
          <w:szCs w:val="32"/>
        </w:rPr>
        <w:t>л</w:t>
      </w:r>
      <w:r w:rsidRPr="00A50605">
        <w:rPr>
          <w:rFonts w:ascii="Times New Roman" w:hAnsi="Times New Roman" w:cs="Times New Roman"/>
          <w:sz w:val="32"/>
          <w:szCs w:val="32"/>
        </w:rPr>
        <w:t>нительной власти, мэров и чиновников муниципалитетов,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принимателей;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наличие внутри администрации структур, координирующих 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шения между партиями в интересах «партии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контроль административных элит над избирательными к</w:t>
      </w:r>
      <w:r w:rsidRPr="00A50605">
        <w:rPr>
          <w:rFonts w:ascii="Times New Roman" w:hAnsi="Times New Roman" w:cs="Times New Roman"/>
          <w:sz w:val="32"/>
          <w:szCs w:val="32"/>
        </w:rPr>
        <w:t>о</w:t>
      </w:r>
      <w:r w:rsidRPr="00A50605">
        <w:rPr>
          <w:rFonts w:ascii="Times New Roman" w:hAnsi="Times New Roman" w:cs="Times New Roman"/>
          <w:sz w:val="32"/>
          <w:szCs w:val="32"/>
        </w:rPr>
        <w:t>миссиями.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Информационные ресурсы элит включают: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контроль исполнительной власти над ведущими СМИ, с</w:t>
      </w:r>
      <w:r w:rsidRPr="00A50605">
        <w:rPr>
          <w:rFonts w:ascii="Times New Roman" w:hAnsi="Times New Roman" w:cs="Times New Roman"/>
          <w:sz w:val="32"/>
          <w:szCs w:val="32"/>
        </w:rPr>
        <w:t>о</w:t>
      </w:r>
      <w:r w:rsidRPr="00A50605">
        <w:rPr>
          <w:rFonts w:ascii="Times New Roman" w:hAnsi="Times New Roman" w:cs="Times New Roman"/>
          <w:sz w:val="32"/>
          <w:szCs w:val="32"/>
        </w:rPr>
        <w:t>здающий монополию в информационной среде;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создание идеологического обоснования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влияние на образовательную сферу (среднее и высшее о</w:t>
      </w:r>
      <w:r w:rsidRPr="00A50605">
        <w:rPr>
          <w:rFonts w:ascii="Times New Roman" w:hAnsi="Times New Roman" w:cs="Times New Roman"/>
          <w:sz w:val="32"/>
          <w:szCs w:val="32"/>
        </w:rPr>
        <w:t>б</w:t>
      </w:r>
      <w:r w:rsidRPr="00A50605">
        <w:rPr>
          <w:rFonts w:ascii="Times New Roman" w:hAnsi="Times New Roman" w:cs="Times New Roman"/>
          <w:sz w:val="32"/>
          <w:szCs w:val="32"/>
        </w:rPr>
        <w:t>разование);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использование влияния преобладающих религий;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деятельность аналитических подразделений властных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t>нов и л</w:t>
      </w:r>
      <w:r w:rsidRPr="00A50605">
        <w:rPr>
          <w:rFonts w:ascii="Times New Roman" w:hAnsi="Times New Roman" w:cs="Times New Roman"/>
          <w:sz w:val="32"/>
          <w:szCs w:val="32"/>
        </w:rPr>
        <w:t>о</w:t>
      </w:r>
      <w:r w:rsidRPr="00A50605">
        <w:rPr>
          <w:rFonts w:ascii="Times New Roman" w:hAnsi="Times New Roman" w:cs="Times New Roman"/>
          <w:sz w:val="32"/>
          <w:szCs w:val="32"/>
        </w:rPr>
        <w:t>яльных власти интеллектуалов.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Федеративная реформа 2000-х гг. всерьёз изменила соотн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шение ресурсов элит. Экономические ресурсы качественно ур</w:t>
      </w:r>
      <w:r w:rsidRPr="00A50605">
        <w:rPr>
          <w:rFonts w:ascii="Times New Roman" w:hAnsi="Times New Roman" w:cs="Times New Roman"/>
          <w:sz w:val="32"/>
          <w:szCs w:val="32"/>
        </w:rPr>
        <w:t>е</w:t>
      </w:r>
      <w:r w:rsidRPr="00A50605">
        <w:rPr>
          <w:rFonts w:ascii="Times New Roman" w:hAnsi="Times New Roman" w:cs="Times New Roman"/>
          <w:sz w:val="32"/>
          <w:szCs w:val="32"/>
        </w:rPr>
        <w:t>заны. Утрачено пр</w:t>
      </w:r>
      <w:r w:rsidRPr="00A50605">
        <w:rPr>
          <w:rFonts w:ascii="Times New Roman" w:hAnsi="Times New Roman" w:cs="Times New Roman"/>
          <w:sz w:val="32"/>
          <w:szCs w:val="32"/>
        </w:rPr>
        <w:t>я</w:t>
      </w:r>
      <w:r w:rsidRPr="00A50605">
        <w:rPr>
          <w:rFonts w:ascii="Times New Roman" w:hAnsi="Times New Roman" w:cs="Times New Roman"/>
          <w:sz w:val="32"/>
          <w:szCs w:val="32"/>
        </w:rPr>
        <w:t>мое представительство губернатора и спикера парламента в Совете Федерации РФ. Региональные элиты пот</w:t>
      </w:r>
      <w:r w:rsidRPr="00A50605">
        <w:rPr>
          <w:rFonts w:ascii="Times New Roman" w:hAnsi="Times New Roman" w:cs="Times New Roman"/>
          <w:sz w:val="32"/>
          <w:szCs w:val="32"/>
        </w:rPr>
        <w:t>е</w:t>
      </w:r>
      <w:r w:rsidRPr="00A50605">
        <w:rPr>
          <w:rFonts w:ascii="Times New Roman" w:hAnsi="Times New Roman" w:cs="Times New Roman"/>
          <w:sz w:val="32"/>
          <w:szCs w:val="32"/>
        </w:rPr>
        <w:t>ряли контроль над назначениями и курсом территориальных управлений общероссийских ведомств. Стали бессмысленными региональные партии и блоки, их сети и клиентелы п</w:t>
      </w:r>
      <w:r w:rsidRPr="00A50605">
        <w:rPr>
          <w:rFonts w:ascii="Times New Roman" w:hAnsi="Times New Roman" w:cs="Times New Roman"/>
          <w:sz w:val="32"/>
          <w:szCs w:val="32"/>
        </w:rPr>
        <w:t>о</w:t>
      </w:r>
      <w:r w:rsidRPr="00A50605">
        <w:rPr>
          <w:rFonts w:ascii="Times New Roman" w:hAnsi="Times New Roman" w:cs="Times New Roman"/>
          <w:sz w:val="32"/>
          <w:szCs w:val="32"/>
        </w:rPr>
        <w:t>глощены общероссийскими партиями. Резко возросла роль администр</w:t>
      </w:r>
      <w:r w:rsidRPr="00A50605">
        <w:rPr>
          <w:rFonts w:ascii="Times New Roman" w:hAnsi="Times New Roman" w:cs="Times New Roman"/>
          <w:sz w:val="32"/>
          <w:szCs w:val="32"/>
        </w:rPr>
        <w:t>а</w:t>
      </w:r>
      <w:r w:rsidRPr="00A50605">
        <w:rPr>
          <w:rFonts w:ascii="Times New Roman" w:hAnsi="Times New Roman" w:cs="Times New Roman"/>
          <w:sz w:val="32"/>
          <w:szCs w:val="32"/>
        </w:rPr>
        <w:t>тивного ресурса. Выстраивается вертикаль информационной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 государства. Приоритетным становится ресурс лояльного взаимодействия губернатора с Президентом РФ и структурами исполнительной власти, причём на основе неформальных дог</w:t>
      </w:r>
      <w:r w:rsidRPr="00A50605">
        <w:rPr>
          <w:rFonts w:ascii="Times New Roman" w:hAnsi="Times New Roman" w:cs="Times New Roman"/>
          <w:sz w:val="32"/>
          <w:szCs w:val="32"/>
        </w:rPr>
        <w:t>о</w:t>
      </w:r>
      <w:r w:rsidRPr="00A50605">
        <w:rPr>
          <w:rFonts w:ascii="Times New Roman" w:hAnsi="Times New Roman" w:cs="Times New Roman"/>
          <w:sz w:val="32"/>
          <w:szCs w:val="32"/>
        </w:rPr>
        <w:t>ворённостей. Губернаторы получили карт-бланш центра на в</w:t>
      </w:r>
      <w:r w:rsidRPr="00A50605">
        <w:rPr>
          <w:rFonts w:ascii="Times New Roman" w:hAnsi="Times New Roman" w:cs="Times New Roman"/>
          <w:sz w:val="32"/>
          <w:szCs w:val="32"/>
        </w:rPr>
        <w:t>ы</w:t>
      </w:r>
      <w:r w:rsidRPr="00A50605">
        <w:rPr>
          <w:rFonts w:ascii="Times New Roman" w:hAnsi="Times New Roman" w:cs="Times New Roman"/>
          <w:sz w:val="32"/>
          <w:szCs w:val="32"/>
        </w:rPr>
        <w:t>страивание вертикали власти, что повышает роль контроля над местным самоуправлением и корпоративным бизнесом. Губерн</w:t>
      </w:r>
      <w:r w:rsidRPr="00A50605">
        <w:rPr>
          <w:rFonts w:ascii="Times New Roman" w:hAnsi="Times New Roman" w:cs="Times New Roman"/>
          <w:sz w:val="32"/>
          <w:szCs w:val="32"/>
        </w:rPr>
        <w:t>а</w:t>
      </w:r>
      <w:r w:rsidRPr="00A50605">
        <w:rPr>
          <w:rFonts w:ascii="Times New Roman" w:hAnsi="Times New Roman" w:cs="Times New Roman"/>
          <w:sz w:val="32"/>
          <w:szCs w:val="32"/>
        </w:rPr>
        <w:t>торы настаивают на назначении мэров городов, особенно – рег</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ональных столиц. За 2004 г.–лето 2011 г. инициированы уголо</w:t>
      </w:r>
      <w:r w:rsidRPr="00A50605">
        <w:rPr>
          <w:rFonts w:ascii="Times New Roman" w:hAnsi="Times New Roman" w:cs="Times New Roman"/>
          <w:sz w:val="32"/>
          <w:szCs w:val="32"/>
        </w:rPr>
        <w:t>в</w:t>
      </w:r>
      <w:r w:rsidRPr="00A50605">
        <w:rPr>
          <w:rFonts w:ascii="Times New Roman" w:hAnsi="Times New Roman" w:cs="Times New Roman"/>
          <w:sz w:val="32"/>
          <w:szCs w:val="32"/>
        </w:rPr>
        <w:t>ные дела и отставки мэров городов, имевших конфликты с губе</w:t>
      </w:r>
      <w:r w:rsidRPr="00A50605">
        <w:rPr>
          <w:rFonts w:ascii="Times New Roman" w:hAnsi="Times New Roman" w:cs="Times New Roman"/>
          <w:sz w:val="32"/>
          <w:szCs w:val="32"/>
        </w:rPr>
        <w:t>р</w:t>
      </w:r>
      <w:r w:rsidRPr="00A50605">
        <w:rPr>
          <w:rFonts w:ascii="Times New Roman" w:hAnsi="Times New Roman" w:cs="Times New Roman"/>
          <w:sz w:val="32"/>
          <w:szCs w:val="32"/>
        </w:rPr>
        <w:t>наторами (Волгогр</w:t>
      </w:r>
      <w:r w:rsidRPr="00A50605">
        <w:rPr>
          <w:rFonts w:ascii="Times New Roman" w:hAnsi="Times New Roman" w:cs="Times New Roman"/>
          <w:sz w:val="32"/>
          <w:szCs w:val="32"/>
        </w:rPr>
        <w:t>а</w:t>
      </w:r>
      <w:r w:rsidRPr="00A50605">
        <w:rPr>
          <w:rFonts w:ascii="Times New Roman" w:hAnsi="Times New Roman" w:cs="Times New Roman"/>
          <w:sz w:val="32"/>
          <w:szCs w:val="32"/>
        </w:rPr>
        <w:t>да, Архангельска, Владивостока, Краснодара, Тольятти, Пятигорска и др.). Вследствие этого композиция 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 политики становится менее плюр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листичной. Механизмом </w:t>
      </w:r>
      <w:r w:rsidRPr="00A50605">
        <w:rPr>
          <w:rFonts w:ascii="Times New Roman" w:hAnsi="Times New Roman" w:cs="Times New Roman"/>
          <w:sz w:val="32"/>
          <w:szCs w:val="32"/>
        </w:rPr>
        <w:lastRenderedPageBreak/>
        <w:t>снижения ресурсов элит служит приход крупного бизнеса, орие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тированного на федеральные элиты.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итоге закрепления ресурсной базы идет институционализ</w:t>
      </w:r>
      <w:r w:rsidRPr="00A50605">
        <w:rPr>
          <w:rFonts w:ascii="Times New Roman" w:hAnsi="Times New Roman" w:cs="Times New Roman"/>
          <w:sz w:val="32"/>
          <w:szCs w:val="32"/>
        </w:rPr>
        <w:t>а</w:t>
      </w:r>
      <w:r w:rsidRPr="00A50605">
        <w:rPr>
          <w:rFonts w:ascii="Times New Roman" w:hAnsi="Times New Roman" w:cs="Times New Roman"/>
          <w:sz w:val="32"/>
          <w:szCs w:val="32"/>
        </w:rPr>
        <w:t>ция, к</w:t>
      </w:r>
      <w:r w:rsidRPr="00A50605">
        <w:rPr>
          <w:rFonts w:ascii="Times New Roman" w:hAnsi="Times New Roman" w:cs="Times New Roman"/>
          <w:sz w:val="32"/>
          <w:szCs w:val="32"/>
        </w:rPr>
        <w:t>о</w:t>
      </w:r>
      <w:r w:rsidRPr="00A50605">
        <w:rPr>
          <w:rFonts w:ascii="Times New Roman" w:hAnsi="Times New Roman" w:cs="Times New Roman"/>
          <w:sz w:val="32"/>
          <w:szCs w:val="32"/>
        </w:rPr>
        <w:t>торая выражает рост зрелости интересов элит, в действиях и сознании их участников. Как установлено с помощью анкетных опросов и интервью, базовый интерес элит – самовоспроизво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 сохранение и упрочение своих позиций, которые обеспеч</w:t>
      </w:r>
      <w:r w:rsidRPr="00A50605">
        <w:rPr>
          <w:rFonts w:ascii="Times New Roman" w:hAnsi="Times New Roman" w:cs="Times New Roman"/>
          <w:sz w:val="32"/>
          <w:szCs w:val="32"/>
        </w:rPr>
        <w:t>и</w:t>
      </w:r>
      <w:r w:rsidRPr="00A50605">
        <w:rPr>
          <w:rFonts w:ascii="Times New Roman" w:hAnsi="Times New Roman" w:cs="Times New Roman"/>
          <w:sz w:val="32"/>
          <w:szCs w:val="32"/>
        </w:rPr>
        <w:t>вают высший статус всей страте. На ст</w:t>
      </w:r>
      <w:r w:rsidRPr="00A50605">
        <w:rPr>
          <w:rFonts w:ascii="Times New Roman" w:hAnsi="Times New Roman" w:cs="Times New Roman"/>
          <w:sz w:val="32"/>
          <w:szCs w:val="32"/>
        </w:rPr>
        <w:t>а</w:t>
      </w:r>
      <w:r w:rsidRPr="00A50605">
        <w:rPr>
          <w:rFonts w:ascii="Times New Roman" w:hAnsi="Times New Roman" w:cs="Times New Roman"/>
          <w:sz w:val="32"/>
          <w:szCs w:val="32"/>
        </w:rPr>
        <w:t>дии институционального закрепления члены элиты больше всего озабоч</w:t>
      </w:r>
      <w:r w:rsidRPr="00A50605">
        <w:rPr>
          <w:rFonts w:ascii="Times New Roman" w:hAnsi="Times New Roman" w:cs="Times New Roman"/>
          <w:sz w:val="32"/>
          <w:szCs w:val="32"/>
        </w:rPr>
        <w:t>е</w:t>
      </w:r>
      <w:r w:rsidRPr="00A50605">
        <w:rPr>
          <w:rFonts w:ascii="Times New Roman" w:hAnsi="Times New Roman" w:cs="Times New Roman"/>
          <w:sz w:val="32"/>
          <w:szCs w:val="32"/>
        </w:rPr>
        <w:t>ны сплочением и внутригрупповой организацией. Приоритетны именно эконом</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интересы, что ярко видно в опросе членов администр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тивных элит Южного федерального округа (проведен в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Северо</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Кавказской академией госслужбы). На вопрос «Какие факторы будут определять прочность пребывания во властных структурах?» получены ответы в последовательности (разреш</w:t>
      </w:r>
      <w:r w:rsidRPr="00A50605">
        <w:rPr>
          <w:rFonts w:ascii="Times New Roman" w:hAnsi="Times New Roman" w:cs="Times New Roman"/>
          <w:sz w:val="32"/>
          <w:szCs w:val="32"/>
        </w:rPr>
        <w:t>а</w:t>
      </w:r>
      <w:r w:rsidRPr="00A50605">
        <w:rPr>
          <w:rFonts w:ascii="Times New Roman" w:hAnsi="Times New Roman" w:cs="Times New Roman"/>
          <w:sz w:val="32"/>
          <w:szCs w:val="32"/>
        </w:rPr>
        <w:t>лось выбирать несколько вариантов):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1. Лояльность политическому режиму – 68,6%.</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2. Умение поддерживать неформальные отношения с вли</w:t>
      </w:r>
      <w:r w:rsidRPr="00A50605">
        <w:rPr>
          <w:rFonts w:ascii="Times New Roman" w:hAnsi="Times New Roman" w:cs="Times New Roman"/>
          <w:sz w:val="32"/>
          <w:szCs w:val="32"/>
        </w:rPr>
        <w:t>я</w:t>
      </w:r>
      <w:r w:rsidRPr="00A50605">
        <w:rPr>
          <w:rFonts w:ascii="Times New Roman" w:hAnsi="Times New Roman" w:cs="Times New Roman"/>
          <w:sz w:val="32"/>
          <w:szCs w:val="32"/>
        </w:rPr>
        <w:t>тельными людьми – 40,0%.</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3. Богатство, деньги – 37,1%.</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4. Профессионализм – 28,6%.</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5. Лидерские качества, напористость – 20,0%.</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6. Умение выражать и защищать интересы населения – 17,1%.</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Опрос слушателей РАГС, проведенный М.Н. Афанасьевым в середине 1990-х гг., дал похожий итог. Главным фактором своей карьеры госслужащие считали поддержку бизнес-элит путем п</w:t>
      </w:r>
      <w:r w:rsidRPr="00A50605">
        <w:rPr>
          <w:rFonts w:ascii="Times New Roman" w:hAnsi="Times New Roman" w:cs="Times New Roman"/>
          <w:sz w:val="32"/>
          <w:szCs w:val="32"/>
        </w:rPr>
        <w:t>а</w:t>
      </w:r>
      <w:r w:rsidRPr="00A50605">
        <w:rPr>
          <w:rFonts w:ascii="Times New Roman" w:hAnsi="Times New Roman" w:cs="Times New Roman"/>
          <w:sz w:val="32"/>
          <w:szCs w:val="32"/>
        </w:rPr>
        <w:t>трон-клиентарных отношений, а не интеллектуальную самосто</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тельность или повышение квалиф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Интервью с членами административных элит, лонгитюдно проводимые Н.Ю. Лапиной и А.Е. Чириковой, позволяют конкр</w:t>
      </w:r>
      <w:r w:rsidRPr="00A50605">
        <w:rPr>
          <w:rFonts w:ascii="Times New Roman" w:hAnsi="Times New Roman" w:cs="Times New Roman"/>
          <w:sz w:val="32"/>
          <w:szCs w:val="32"/>
        </w:rPr>
        <w:t>е</w:t>
      </w:r>
      <w:r w:rsidRPr="00A50605">
        <w:rPr>
          <w:rFonts w:ascii="Times New Roman" w:hAnsi="Times New Roman" w:cs="Times New Roman"/>
          <w:sz w:val="32"/>
          <w:szCs w:val="32"/>
        </w:rPr>
        <w:t>тизировать систему интересов. Декларируются три основные м</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тивации: интерес к работе (половина ответов); желание сделать карьеру и улучшить личные качества; общественные интересы (по одной трети). Критерии принадлежности к власти понимаю</w:t>
      </w:r>
      <w:r w:rsidRPr="00A50605">
        <w:rPr>
          <w:rFonts w:ascii="Times New Roman" w:hAnsi="Times New Roman" w:cs="Times New Roman"/>
          <w:sz w:val="32"/>
          <w:szCs w:val="32"/>
        </w:rPr>
        <w:t>т</w:t>
      </w:r>
      <w:r w:rsidRPr="00A50605">
        <w:rPr>
          <w:rFonts w:ascii="Times New Roman" w:hAnsi="Times New Roman" w:cs="Times New Roman"/>
          <w:sz w:val="32"/>
          <w:szCs w:val="32"/>
        </w:rPr>
        <w:t>ся членами элит прагматично. 75% опрошенных (</w:t>
      </w:r>
      <w:smartTag w:uri="urn:schemas-microsoft-com:office:smarttags" w:element="metricconverter">
        <w:smartTagPr>
          <w:attr w:name="ProductID" w:val="1998 г"/>
        </w:smartTagPr>
        <w:r w:rsidRPr="00A50605">
          <w:rPr>
            <w:rFonts w:ascii="Times New Roman" w:hAnsi="Times New Roman" w:cs="Times New Roman"/>
            <w:sz w:val="32"/>
            <w:szCs w:val="32"/>
          </w:rPr>
          <w:t>1998 г</w:t>
        </w:r>
      </w:smartTag>
      <w:r w:rsidRPr="00A50605">
        <w:rPr>
          <w:rFonts w:ascii="Times New Roman" w:hAnsi="Times New Roman" w:cs="Times New Roman"/>
          <w:sz w:val="32"/>
          <w:szCs w:val="32"/>
        </w:rPr>
        <w:t>.) наз</w:t>
      </w:r>
      <w:r w:rsidRPr="00A50605">
        <w:rPr>
          <w:rFonts w:ascii="Times New Roman" w:hAnsi="Times New Roman" w:cs="Times New Roman"/>
          <w:sz w:val="32"/>
          <w:szCs w:val="32"/>
        </w:rPr>
        <w:t>ы</w:t>
      </w:r>
      <w:r w:rsidRPr="00A50605">
        <w:rPr>
          <w:rFonts w:ascii="Times New Roman" w:hAnsi="Times New Roman" w:cs="Times New Roman"/>
          <w:sz w:val="32"/>
          <w:szCs w:val="32"/>
        </w:rPr>
        <w:t>вают главным «возможность влиять на движение денег», «право подписи», «личностный потенциал», внутриэлитную организ</w:t>
      </w:r>
      <w:r w:rsidRPr="00A50605">
        <w:rPr>
          <w:rFonts w:ascii="Times New Roman" w:hAnsi="Times New Roman" w:cs="Times New Roman"/>
          <w:sz w:val="32"/>
          <w:szCs w:val="32"/>
        </w:rPr>
        <w:t>о</w:t>
      </w:r>
      <w:r w:rsidRPr="00A50605">
        <w:rPr>
          <w:rFonts w:ascii="Times New Roman" w:hAnsi="Times New Roman" w:cs="Times New Roman"/>
          <w:sz w:val="32"/>
          <w:szCs w:val="32"/>
        </w:rPr>
        <w:t>ванность и солидарность. Ни один из респондентов не отнес к элитным группам пре</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ставителей науки и культуры.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Иерархия качеств позволяет делать вывод о «раздвоенности сознания» элит. Высока критичность оценок системы власти чл</w:t>
      </w:r>
      <w:r w:rsidRPr="00A50605">
        <w:rPr>
          <w:rFonts w:ascii="Times New Roman" w:hAnsi="Times New Roman" w:cs="Times New Roman"/>
          <w:sz w:val="32"/>
          <w:szCs w:val="32"/>
        </w:rPr>
        <w:t>е</w:t>
      </w:r>
      <w:r w:rsidRPr="00A50605">
        <w:rPr>
          <w:rFonts w:ascii="Times New Roman" w:hAnsi="Times New Roman" w:cs="Times New Roman"/>
          <w:sz w:val="32"/>
          <w:szCs w:val="32"/>
        </w:rPr>
        <w:t>нами элит. Опрос СКАГС в Южном федеральном округе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выявил, что 71,4% опрошенных госслужащих говорили о ко</w:t>
      </w:r>
      <w:r w:rsidRPr="00A50605">
        <w:rPr>
          <w:rFonts w:ascii="Times New Roman" w:hAnsi="Times New Roman" w:cs="Times New Roman"/>
          <w:sz w:val="32"/>
          <w:szCs w:val="32"/>
        </w:rPr>
        <w:t>р</w:t>
      </w:r>
      <w:r w:rsidRPr="00A50605">
        <w:rPr>
          <w:rFonts w:ascii="Times New Roman" w:hAnsi="Times New Roman" w:cs="Times New Roman"/>
          <w:sz w:val="32"/>
          <w:szCs w:val="32"/>
        </w:rPr>
        <w:t>румпированности элит, 68,6% – о недостаточном профессион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лизме, 42,9% – о подборе руководителей по родству и дружбе; 40% – о закрытости принятия решений; по 31,4% – о выр</w:t>
      </w:r>
      <w:r w:rsidRPr="00A50605">
        <w:rPr>
          <w:rFonts w:ascii="Times New Roman" w:hAnsi="Times New Roman" w:cs="Times New Roman"/>
          <w:sz w:val="32"/>
          <w:szCs w:val="32"/>
        </w:rPr>
        <w:t>а</w:t>
      </w:r>
      <w:r w:rsidRPr="00A50605">
        <w:rPr>
          <w:rFonts w:ascii="Times New Roman" w:hAnsi="Times New Roman" w:cs="Times New Roman"/>
          <w:sz w:val="32"/>
          <w:szCs w:val="32"/>
        </w:rPr>
        <w:t>жении интересов богатого меньшинства и низкой культуре; 28,6% – об и</w:t>
      </w:r>
      <w:r w:rsidRPr="00A50605">
        <w:rPr>
          <w:rFonts w:ascii="Times New Roman" w:hAnsi="Times New Roman" w:cs="Times New Roman"/>
          <w:sz w:val="32"/>
          <w:szCs w:val="32"/>
        </w:rPr>
        <w:t>г</w:t>
      </w:r>
      <w:r w:rsidRPr="00A50605">
        <w:rPr>
          <w:rFonts w:ascii="Times New Roman" w:hAnsi="Times New Roman" w:cs="Times New Roman"/>
          <w:sz w:val="32"/>
          <w:szCs w:val="32"/>
        </w:rPr>
        <w:t>норировании запросов граждан; 20% – о национализме. Такое состояние умов ведет к неопределенности политических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элит, подчинению идейных симпатий целям сохранения ли</w:t>
      </w:r>
      <w:r w:rsidRPr="00A50605">
        <w:rPr>
          <w:rFonts w:ascii="Times New Roman" w:hAnsi="Times New Roman" w:cs="Times New Roman"/>
          <w:sz w:val="32"/>
          <w:szCs w:val="32"/>
        </w:rPr>
        <w:t>ч</w:t>
      </w:r>
      <w:r w:rsidRPr="00A50605">
        <w:rPr>
          <w:rFonts w:ascii="Times New Roman" w:hAnsi="Times New Roman" w:cs="Times New Roman"/>
          <w:sz w:val="32"/>
          <w:szCs w:val="32"/>
        </w:rPr>
        <w:t xml:space="preserve">ного и группового статуса.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ориентации элит рассматриваются как часть политической культуры; представления социальных групп и и</w:t>
      </w:r>
      <w:r w:rsidRPr="00A50605">
        <w:rPr>
          <w:rFonts w:ascii="Times New Roman" w:hAnsi="Times New Roman" w:cs="Times New Roman"/>
          <w:sz w:val="32"/>
          <w:szCs w:val="32"/>
        </w:rPr>
        <w:t>н</w:t>
      </w:r>
      <w:r w:rsidRPr="00A50605">
        <w:rPr>
          <w:rFonts w:ascii="Times New Roman" w:hAnsi="Times New Roman" w:cs="Times New Roman"/>
          <w:sz w:val="32"/>
          <w:szCs w:val="32"/>
        </w:rPr>
        <w:t>дивидов о политике и своих позициях в ней; степень готовности участвовать в политической жизни. Ориентации имеют знач</w:t>
      </w:r>
      <w:r w:rsidRPr="00A50605">
        <w:rPr>
          <w:rFonts w:ascii="Times New Roman" w:hAnsi="Times New Roman" w:cs="Times New Roman"/>
          <w:sz w:val="32"/>
          <w:szCs w:val="32"/>
        </w:rPr>
        <w:t>и</w:t>
      </w:r>
      <w:r w:rsidRPr="00A50605">
        <w:rPr>
          <w:rFonts w:ascii="Times New Roman" w:hAnsi="Times New Roman" w:cs="Times New Roman"/>
          <w:sz w:val="32"/>
          <w:szCs w:val="32"/>
        </w:rPr>
        <w:t>тельную устойчивость и инерционность, что позволяет сравн</w:t>
      </w:r>
      <w:r w:rsidRPr="00A50605">
        <w:rPr>
          <w:rFonts w:ascii="Times New Roman" w:hAnsi="Times New Roman" w:cs="Times New Roman"/>
          <w:sz w:val="32"/>
          <w:szCs w:val="32"/>
        </w:rPr>
        <w:t>и</w:t>
      </w:r>
      <w:r w:rsidRPr="00A50605">
        <w:rPr>
          <w:rFonts w:ascii="Times New Roman" w:hAnsi="Times New Roman" w:cs="Times New Roman"/>
          <w:sz w:val="32"/>
          <w:szCs w:val="32"/>
        </w:rPr>
        <w:t>вать эмпирические данные на большом временном интервале.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 политическим ориентациям элиты делят на либеральный, неоко</w:t>
      </w:r>
      <w:r w:rsidRPr="00A50605">
        <w:rPr>
          <w:rFonts w:ascii="Times New Roman" w:hAnsi="Times New Roman" w:cs="Times New Roman"/>
          <w:sz w:val="32"/>
          <w:szCs w:val="32"/>
        </w:rPr>
        <w:t>н</w:t>
      </w:r>
      <w:r w:rsidRPr="00A50605">
        <w:rPr>
          <w:rFonts w:ascii="Times New Roman" w:hAnsi="Times New Roman" w:cs="Times New Roman"/>
          <w:sz w:val="32"/>
          <w:szCs w:val="32"/>
        </w:rPr>
        <w:t>сервативный и социалистический типы. Их распределение неравномерно и может быть определено по экспертным опросам элит, публичным выступлениям элитных акторов, направленн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официального курса. Следует уточнить, что тип элиты вовсе не означает поддержку идеологически близкой партии. Номе</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клатурные правящие группы в республиках Северного Кавказа и Поволжья не раз уже меняли ориентацию: от поддержки КПРФ – к НДР, ОВР, «Единой России». Точнее назвать последний тип п</w:t>
      </w:r>
      <w:r w:rsidRPr="00A50605">
        <w:rPr>
          <w:rFonts w:ascii="Times New Roman" w:hAnsi="Times New Roman" w:cs="Times New Roman"/>
          <w:sz w:val="32"/>
          <w:szCs w:val="32"/>
        </w:rPr>
        <w:t>а</w:t>
      </w:r>
      <w:r w:rsidRPr="00A50605">
        <w:rPr>
          <w:rFonts w:ascii="Times New Roman" w:hAnsi="Times New Roman" w:cs="Times New Roman"/>
          <w:sz w:val="32"/>
          <w:szCs w:val="32"/>
        </w:rPr>
        <w:t>терн</w:t>
      </w:r>
      <w:r w:rsidRPr="00A50605">
        <w:rPr>
          <w:rFonts w:ascii="Times New Roman" w:hAnsi="Times New Roman" w:cs="Times New Roman"/>
          <w:sz w:val="32"/>
          <w:szCs w:val="32"/>
        </w:rPr>
        <w:t>а</w:t>
      </w:r>
      <w:r w:rsidRPr="00A50605">
        <w:rPr>
          <w:rFonts w:ascii="Times New Roman" w:hAnsi="Times New Roman" w:cs="Times New Roman"/>
          <w:sz w:val="32"/>
          <w:szCs w:val="32"/>
        </w:rPr>
        <w:t>листским.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Поляризованный плюрализм ориентаций элит 1990-х гг. вследствие реформ становится все более ограниченным. На этапе 2000–2003 гг., когда ресурсы федеральной элиты еще имели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стемные ограничения, региональные элиты сохраняли против</w:t>
      </w:r>
      <w:r w:rsidRPr="00A50605">
        <w:rPr>
          <w:rFonts w:ascii="Times New Roman" w:hAnsi="Times New Roman" w:cs="Times New Roman"/>
          <w:sz w:val="32"/>
          <w:szCs w:val="32"/>
        </w:rPr>
        <w:t>о</w:t>
      </w:r>
      <w:r w:rsidRPr="00A50605">
        <w:rPr>
          <w:rFonts w:ascii="Times New Roman" w:hAnsi="Times New Roman" w:cs="Times New Roman"/>
          <w:sz w:val="32"/>
          <w:szCs w:val="32"/>
        </w:rPr>
        <w:t>речивые отношения с центром. Н.Ю. Лапина и А.Е. Чирикова выделяют три сценария: «ориентацию на Москву» (Ярославская область), «человек президента» (Пермская область), «мяте</w:t>
      </w:r>
      <w:r w:rsidRPr="00A50605">
        <w:rPr>
          <w:rFonts w:ascii="Times New Roman" w:hAnsi="Times New Roman" w:cs="Times New Roman"/>
          <w:sz w:val="32"/>
          <w:szCs w:val="32"/>
        </w:rPr>
        <w:t>ж</w:t>
      </w:r>
      <w:r w:rsidRPr="00A50605">
        <w:rPr>
          <w:rFonts w:ascii="Times New Roman" w:hAnsi="Times New Roman" w:cs="Times New Roman"/>
          <w:sz w:val="32"/>
          <w:szCs w:val="32"/>
        </w:rPr>
        <w:t xml:space="preserve">ный губернатор» (Владимирская область).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Второй этап централизации власти, ключевыми событиями которого стали парламентские выборы 2003 и 2007 г., админ</w:t>
      </w:r>
      <w:r w:rsidRPr="00A50605">
        <w:rPr>
          <w:rFonts w:ascii="Times New Roman" w:hAnsi="Times New Roman" w:cs="Times New Roman"/>
          <w:sz w:val="32"/>
          <w:szCs w:val="32"/>
        </w:rPr>
        <w:t>и</w:t>
      </w:r>
      <w:r w:rsidRPr="00A50605">
        <w:rPr>
          <w:rFonts w:ascii="Times New Roman" w:hAnsi="Times New Roman" w:cs="Times New Roman"/>
          <w:sz w:val="32"/>
          <w:szCs w:val="32"/>
        </w:rPr>
        <w:t>стративная реформа и назначение глав регионов, поставил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нальные элиты в зависимое и подчиненное положение, уменьшил ресурсы их влияния. Вместе с тем некорректно оценивать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тации центральной и региональных элит как  противостояние. Неэффективность повседневного управления, неадекватность м</w:t>
      </w:r>
      <w:r w:rsidRPr="00A50605">
        <w:rPr>
          <w:rFonts w:ascii="Times New Roman" w:hAnsi="Times New Roman" w:cs="Times New Roman"/>
          <w:sz w:val="32"/>
          <w:szCs w:val="32"/>
        </w:rPr>
        <w:t>е</w:t>
      </w:r>
      <w:r w:rsidRPr="00A50605">
        <w:rPr>
          <w:rFonts w:ascii="Times New Roman" w:hAnsi="Times New Roman" w:cs="Times New Roman"/>
          <w:sz w:val="32"/>
          <w:szCs w:val="32"/>
        </w:rPr>
        <w:t>тодов директивного администрирования, сохранение оппозиц</w:t>
      </w:r>
      <w:r w:rsidRPr="00A50605">
        <w:rPr>
          <w:rFonts w:ascii="Times New Roman" w:hAnsi="Times New Roman" w:cs="Times New Roman"/>
          <w:sz w:val="32"/>
          <w:szCs w:val="32"/>
        </w:rPr>
        <w:t>и</w:t>
      </w:r>
      <w:r w:rsidRPr="00A50605">
        <w:rPr>
          <w:rFonts w:ascii="Times New Roman" w:hAnsi="Times New Roman" w:cs="Times New Roman"/>
          <w:sz w:val="32"/>
          <w:szCs w:val="32"/>
        </w:rPr>
        <w:t>онного потенциала голосования на выборах приводили оба уро</w:t>
      </w:r>
      <w:r w:rsidRPr="00A50605">
        <w:rPr>
          <w:rFonts w:ascii="Times New Roman" w:hAnsi="Times New Roman" w:cs="Times New Roman"/>
          <w:sz w:val="32"/>
          <w:szCs w:val="32"/>
        </w:rPr>
        <w:t>в</w:t>
      </w:r>
      <w:r w:rsidRPr="00A50605">
        <w:rPr>
          <w:rFonts w:ascii="Times New Roman" w:hAnsi="Times New Roman" w:cs="Times New Roman"/>
          <w:sz w:val="32"/>
          <w:szCs w:val="32"/>
        </w:rPr>
        <w:t>ня элит к компромиссам, к обмену ресурсами.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 итогам глубинных интервью с представителями элит Н.Ю. Лапина и А.Е. Чирикова выявляют такие «политические компенсации» для глав регионов: право выстраивать в своих субъектах федерации собственную «вертикаль власти» по обра</w:t>
      </w:r>
      <w:r w:rsidRPr="00A50605">
        <w:rPr>
          <w:rFonts w:ascii="Times New Roman" w:hAnsi="Times New Roman" w:cs="Times New Roman"/>
          <w:sz w:val="32"/>
          <w:szCs w:val="32"/>
        </w:rPr>
        <w:t>з</w:t>
      </w:r>
      <w:r w:rsidRPr="00A50605">
        <w:rPr>
          <w:rFonts w:ascii="Times New Roman" w:hAnsi="Times New Roman" w:cs="Times New Roman"/>
          <w:sz w:val="32"/>
          <w:szCs w:val="32"/>
        </w:rPr>
        <w:t>цу российской; руководство губернатора в региональном отдел</w:t>
      </w:r>
      <w:r w:rsidRPr="00A50605">
        <w:rPr>
          <w:rFonts w:ascii="Times New Roman" w:hAnsi="Times New Roman" w:cs="Times New Roman"/>
          <w:sz w:val="32"/>
          <w:szCs w:val="32"/>
        </w:rPr>
        <w:t>е</w:t>
      </w:r>
      <w:r w:rsidRPr="00A50605">
        <w:rPr>
          <w:rFonts w:ascii="Times New Roman" w:hAnsi="Times New Roman" w:cs="Times New Roman"/>
          <w:sz w:val="32"/>
          <w:szCs w:val="32"/>
        </w:rPr>
        <w:t>нии «Единой России»; использование поддержки Москвы в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ношениях с бизнесом и местным самоуправлением. То есть рег</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ональные элиты получили тактические дивиденды в обмен на роль испо</w:t>
      </w:r>
      <w:r w:rsidRPr="00A50605">
        <w:rPr>
          <w:rFonts w:ascii="Times New Roman" w:hAnsi="Times New Roman" w:cs="Times New Roman"/>
          <w:sz w:val="32"/>
          <w:szCs w:val="32"/>
        </w:rPr>
        <w:t>л</w:t>
      </w:r>
      <w:r w:rsidRPr="00A50605">
        <w:rPr>
          <w:rFonts w:ascii="Times New Roman" w:hAnsi="Times New Roman" w:cs="Times New Roman"/>
          <w:sz w:val="32"/>
          <w:szCs w:val="32"/>
        </w:rPr>
        <w:t>нителя воли центра.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Социологические исследования устанавливают неодноро</w:t>
      </w:r>
      <w:r w:rsidRPr="00A50605">
        <w:rPr>
          <w:rFonts w:ascii="Times New Roman" w:hAnsi="Times New Roman" w:cs="Times New Roman"/>
          <w:sz w:val="32"/>
          <w:szCs w:val="32"/>
        </w:rPr>
        <w:t>д</w:t>
      </w:r>
      <w:r w:rsidRPr="00A50605">
        <w:rPr>
          <w:rFonts w:ascii="Times New Roman" w:hAnsi="Times New Roman" w:cs="Times New Roman"/>
          <w:sz w:val="32"/>
          <w:szCs w:val="32"/>
        </w:rPr>
        <w:t>ность элит по степени политической автономии и мотивациям. Большинство членов элит признает несоразмерность своих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сурсов в сравнении с федеральной властью и поэтому занимает прагматическую лояльную позицию. Они ос</w:t>
      </w:r>
      <w:r w:rsidRPr="00A50605">
        <w:rPr>
          <w:rFonts w:ascii="Times New Roman" w:hAnsi="Times New Roman" w:cs="Times New Roman"/>
          <w:sz w:val="32"/>
          <w:szCs w:val="32"/>
        </w:rPr>
        <w:t>о</w:t>
      </w:r>
      <w:r w:rsidRPr="00A50605">
        <w:rPr>
          <w:rFonts w:ascii="Times New Roman" w:hAnsi="Times New Roman" w:cs="Times New Roman"/>
          <w:sz w:val="32"/>
          <w:szCs w:val="32"/>
        </w:rPr>
        <w:t>знают противоречия интересов различных регионов, что делает маловероятными с</w:t>
      </w:r>
      <w:r w:rsidRPr="00A50605">
        <w:rPr>
          <w:rFonts w:ascii="Times New Roman" w:hAnsi="Times New Roman" w:cs="Times New Roman"/>
          <w:sz w:val="32"/>
          <w:szCs w:val="32"/>
        </w:rPr>
        <w:t>о</w:t>
      </w:r>
      <w:r w:rsidRPr="00A50605">
        <w:rPr>
          <w:rFonts w:ascii="Times New Roman" w:hAnsi="Times New Roman" w:cs="Times New Roman"/>
          <w:sz w:val="32"/>
          <w:szCs w:val="32"/>
        </w:rPr>
        <w:t>лидарное противостояние центру.</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Региональные элиты признают бесперспективность против</w:t>
      </w:r>
      <w:r w:rsidRPr="00A50605">
        <w:rPr>
          <w:rFonts w:ascii="Times New Roman" w:hAnsi="Times New Roman" w:cs="Times New Roman"/>
          <w:sz w:val="32"/>
          <w:szCs w:val="32"/>
        </w:rPr>
        <w:t>о</w:t>
      </w:r>
      <w:r w:rsidRPr="00A50605">
        <w:rPr>
          <w:rFonts w:ascii="Times New Roman" w:hAnsi="Times New Roman" w:cs="Times New Roman"/>
          <w:sz w:val="32"/>
          <w:szCs w:val="32"/>
        </w:rPr>
        <w:t>стояния курсу Президента РФ, но в осторожных формах отста</w:t>
      </w:r>
      <w:r w:rsidRPr="00A50605">
        <w:rPr>
          <w:rFonts w:ascii="Times New Roman" w:hAnsi="Times New Roman" w:cs="Times New Roman"/>
          <w:sz w:val="32"/>
          <w:szCs w:val="32"/>
        </w:rPr>
        <w:t>и</w:t>
      </w:r>
      <w:r w:rsidRPr="00A50605">
        <w:rPr>
          <w:rFonts w:ascii="Times New Roman" w:hAnsi="Times New Roman" w:cs="Times New Roman"/>
          <w:sz w:val="32"/>
          <w:szCs w:val="32"/>
        </w:rPr>
        <w:t>вают свой статус. Они стремятся обезопасить себя от возможн</w:t>
      </w:r>
      <w:r w:rsidRPr="00A50605">
        <w:rPr>
          <w:rFonts w:ascii="Times New Roman" w:hAnsi="Times New Roman" w:cs="Times New Roman"/>
          <w:sz w:val="32"/>
          <w:szCs w:val="32"/>
        </w:rPr>
        <w:t>о</w:t>
      </w:r>
      <w:r w:rsidRPr="00A50605">
        <w:rPr>
          <w:rFonts w:ascii="Times New Roman" w:hAnsi="Times New Roman" w:cs="Times New Roman"/>
          <w:sz w:val="32"/>
          <w:szCs w:val="32"/>
        </w:rPr>
        <w:t>сти роспуска региональных собраний и назначения новых губе</w:t>
      </w:r>
      <w:r w:rsidRPr="00A50605">
        <w:rPr>
          <w:rFonts w:ascii="Times New Roman" w:hAnsi="Times New Roman" w:cs="Times New Roman"/>
          <w:sz w:val="32"/>
          <w:szCs w:val="32"/>
        </w:rPr>
        <w:t>р</w:t>
      </w:r>
      <w:r w:rsidRPr="00A50605">
        <w:rPr>
          <w:rFonts w:ascii="Times New Roman" w:hAnsi="Times New Roman" w:cs="Times New Roman"/>
          <w:sz w:val="32"/>
          <w:szCs w:val="32"/>
        </w:rPr>
        <w:t>наторов. Оппозиционные настроения выражаются ситуативно и направлены побудить центр к взаимовыгодным компромиссам. Вместе с тем элиты готовы поддерживать центральную власть лишь при условии политических дивидендов. Отмена тактич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уступок либо их резкое ограничение могут изменить поз</w:t>
      </w:r>
      <w:r w:rsidRPr="00A50605">
        <w:rPr>
          <w:rFonts w:ascii="Times New Roman" w:hAnsi="Times New Roman" w:cs="Times New Roman"/>
          <w:sz w:val="32"/>
          <w:szCs w:val="32"/>
        </w:rPr>
        <w:t>и</w:t>
      </w:r>
      <w:r w:rsidRPr="00A50605">
        <w:rPr>
          <w:rFonts w:ascii="Times New Roman" w:hAnsi="Times New Roman" w:cs="Times New Roman"/>
          <w:sz w:val="32"/>
          <w:szCs w:val="32"/>
        </w:rPr>
        <w:t>цию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Не менее важный аспект – влияние федеральных реформ на взаимные ориентации сегментов элит. Ключевые вопросы, по к</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торым выявляются эти ориентации,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новая роль парламента и законодательных собраний, строительство партийной системы с доминирующим актором, переход к смешанной избирательной системе, муниципальная реформа.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На основе ориентаций элиты играют роли в системе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отношений. Мы ограничимся выявлением роли элит в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стеме политических отношений по вертикали – между федерал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и региональными элитами, а также межэлитным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ствием по горизонтали – между сегмент</w:t>
      </w:r>
      <w:r w:rsidRPr="00A50605">
        <w:rPr>
          <w:rFonts w:ascii="Times New Roman" w:hAnsi="Times New Roman" w:cs="Times New Roman"/>
          <w:sz w:val="32"/>
          <w:szCs w:val="32"/>
        </w:rPr>
        <w:t>а</w:t>
      </w:r>
      <w:r w:rsidRPr="00A50605">
        <w:rPr>
          <w:rFonts w:ascii="Times New Roman" w:hAnsi="Times New Roman" w:cs="Times New Roman"/>
          <w:sz w:val="32"/>
          <w:szCs w:val="32"/>
        </w:rPr>
        <w:t>ми властвующих групп. Отношения элит с массами требуют дополнител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ного изучения. К тому же в «авторитарных ситуациях» отношения с массами сведены к символическим ритуалам. Среди методов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господствует электоральная агитация. Подчас СМИ стан</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вятся единственным каналом коммуникации элит с народом. О</w:t>
      </w:r>
      <w:r w:rsidRPr="00A50605">
        <w:rPr>
          <w:rFonts w:ascii="Times New Roman" w:hAnsi="Times New Roman" w:cs="Times New Roman"/>
          <w:sz w:val="32"/>
          <w:szCs w:val="32"/>
        </w:rPr>
        <w:t>т</w:t>
      </w:r>
      <w:r w:rsidRPr="00A50605">
        <w:rPr>
          <w:rFonts w:ascii="Times New Roman" w:hAnsi="Times New Roman" w:cs="Times New Roman"/>
          <w:sz w:val="32"/>
          <w:szCs w:val="32"/>
        </w:rPr>
        <w:t>чуждение элит от масс, на наш взгляд, – одно из главных препя</w:t>
      </w:r>
      <w:r w:rsidRPr="00A50605">
        <w:rPr>
          <w:rFonts w:ascii="Times New Roman" w:hAnsi="Times New Roman" w:cs="Times New Roman"/>
          <w:sz w:val="32"/>
          <w:szCs w:val="32"/>
        </w:rPr>
        <w:t>т</w:t>
      </w:r>
      <w:r w:rsidRPr="00A50605">
        <w:rPr>
          <w:rFonts w:ascii="Times New Roman" w:hAnsi="Times New Roman" w:cs="Times New Roman"/>
          <w:sz w:val="32"/>
          <w:szCs w:val="32"/>
        </w:rPr>
        <w:t>ствий демократизации.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Основными типами отношений между элитами являются компромиссные и конфликтные стратегии взаимодействия. На основе системного подхода В.Я. Гельман предложил классиф</w:t>
      </w:r>
      <w:r w:rsidRPr="00A50605">
        <w:rPr>
          <w:rFonts w:ascii="Times New Roman" w:hAnsi="Times New Roman" w:cs="Times New Roman"/>
          <w:sz w:val="32"/>
          <w:szCs w:val="32"/>
        </w:rPr>
        <w:t>и</w:t>
      </w:r>
      <w:r w:rsidRPr="00A50605">
        <w:rPr>
          <w:rFonts w:ascii="Times New Roman" w:hAnsi="Times New Roman" w:cs="Times New Roman"/>
          <w:sz w:val="32"/>
          <w:szCs w:val="32"/>
        </w:rPr>
        <w:t>кацию стратегий. Компромиссная стратегия при режиме с дом</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нирующим актором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«сообщество элит» (</w:t>
      </w:r>
      <w:r w:rsidRPr="00A50605">
        <w:rPr>
          <w:rFonts w:ascii="Times New Roman" w:hAnsi="Times New Roman" w:cs="Times New Roman"/>
          <w:sz w:val="32"/>
          <w:szCs w:val="32"/>
          <w:lang w:val="en-US"/>
        </w:rPr>
        <w:t>elite</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settlement</w:t>
      </w:r>
      <w:r w:rsidRPr="00A50605">
        <w:rPr>
          <w:rFonts w:ascii="Times New Roman" w:hAnsi="Times New Roman" w:cs="Times New Roman"/>
          <w:sz w:val="32"/>
          <w:szCs w:val="32"/>
        </w:rPr>
        <w:t xml:space="preserve">), при отсутствии такого актора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«борьба по правилам». Конфликтные (силовые) стратегии: при режиме с доминирующим актором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«победитель получает всё», при отсутствии доминатора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«война всех против всех».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Роль межэлитных конфликтов во всей системе конфликтов определяется тем обстоятельством, что элиты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не простые ре</w:t>
      </w:r>
      <w:r w:rsidRPr="00A50605">
        <w:rPr>
          <w:rFonts w:ascii="Times New Roman" w:hAnsi="Times New Roman" w:cs="Times New Roman"/>
          <w:sz w:val="32"/>
          <w:szCs w:val="32"/>
        </w:rPr>
        <w:t>а</w:t>
      </w:r>
      <w:r w:rsidRPr="00A50605">
        <w:rPr>
          <w:rFonts w:ascii="Times New Roman" w:hAnsi="Times New Roman" w:cs="Times New Roman"/>
          <w:sz w:val="32"/>
          <w:szCs w:val="32"/>
        </w:rPr>
        <w:t>генты конфликтов. Напротив, элиты определяют, какой конфликт окажется в центре политического процесса в зависимости от св</w:t>
      </w:r>
      <w:r w:rsidRPr="00A50605">
        <w:rPr>
          <w:rFonts w:ascii="Times New Roman" w:hAnsi="Times New Roman" w:cs="Times New Roman"/>
          <w:sz w:val="32"/>
          <w:szCs w:val="32"/>
        </w:rPr>
        <w:t>о</w:t>
      </w:r>
      <w:r w:rsidRPr="00A50605">
        <w:rPr>
          <w:rFonts w:ascii="Times New Roman" w:hAnsi="Times New Roman" w:cs="Times New Roman"/>
          <w:sz w:val="32"/>
          <w:szCs w:val="32"/>
        </w:rPr>
        <w:t>их стратегий и текущих предпочтений. Но межэлитные конфли</w:t>
      </w:r>
      <w:r w:rsidRPr="00A50605">
        <w:rPr>
          <w:rFonts w:ascii="Times New Roman" w:hAnsi="Times New Roman" w:cs="Times New Roman"/>
          <w:sz w:val="32"/>
          <w:szCs w:val="32"/>
        </w:rPr>
        <w:t>к</w:t>
      </w:r>
      <w:r w:rsidRPr="00A50605">
        <w:rPr>
          <w:rFonts w:ascii="Times New Roman" w:hAnsi="Times New Roman" w:cs="Times New Roman"/>
          <w:sz w:val="32"/>
          <w:szCs w:val="32"/>
        </w:rPr>
        <w:t>ты чаще всего латентны, имеют скрытые и внешне превращенные формы. Например, противостояние кланов в борьбе за собстве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ность и власть часто маскируется возвышенными идеологич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скими фразами, предназначенными для масс.</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межэлитных конфликтов включает в себя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нальные и функциональные конфликты.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Институциональные конфликты вызываются противоречи</w:t>
      </w:r>
      <w:r w:rsidRPr="00A50605">
        <w:rPr>
          <w:rFonts w:ascii="Times New Roman" w:hAnsi="Times New Roman" w:cs="Times New Roman"/>
          <w:sz w:val="32"/>
          <w:szCs w:val="32"/>
        </w:rPr>
        <w:t>я</w:t>
      </w:r>
      <w:r w:rsidRPr="00A50605">
        <w:rPr>
          <w:rFonts w:ascii="Times New Roman" w:hAnsi="Times New Roman" w:cs="Times New Roman"/>
          <w:sz w:val="32"/>
          <w:szCs w:val="32"/>
        </w:rPr>
        <w:t>ми в принципах и целях различных отраслевых элит. Они кор</w:t>
      </w:r>
      <w:r w:rsidRPr="00A50605">
        <w:rPr>
          <w:rFonts w:ascii="Times New Roman" w:hAnsi="Times New Roman" w:cs="Times New Roman"/>
          <w:sz w:val="32"/>
          <w:szCs w:val="32"/>
        </w:rPr>
        <w:t>е</w:t>
      </w:r>
      <w:r w:rsidRPr="00A50605">
        <w:rPr>
          <w:rFonts w:ascii="Times New Roman" w:hAnsi="Times New Roman" w:cs="Times New Roman"/>
          <w:sz w:val="32"/>
          <w:szCs w:val="32"/>
        </w:rPr>
        <w:t>нятся в самой природе моноцентрической персонализированной власти, которая во многом ун</w:t>
      </w:r>
      <w:r w:rsidRPr="00A50605">
        <w:rPr>
          <w:rFonts w:ascii="Times New Roman" w:hAnsi="Times New Roman" w:cs="Times New Roman"/>
          <w:sz w:val="32"/>
          <w:szCs w:val="32"/>
        </w:rPr>
        <w:t>а</w:t>
      </w:r>
      <w:r w:rsidRPr="00A50605">
        <w:rPr>
          <w:rFonts w:ascii="Times New Roman" w:hAnsi="Times New Roman" w:cs="Times New Roman"/>
          <w:sz w:val="32"/>
          <w:szCs w:val="32"/>
        </w:rPr>
        <w:t>следовала советские институты, но вынуждена действовать в противоположных целях и (хотя бы ограниченно) соблюдать демократические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цедуры. Поэтому подпитываются постоянные конфликты по вертикали: между уровнями власти «федерация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регион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местное самоуправл</w:t>
      </w:r>
      <w:r w:rsidRPr="00A50605">
        <w:rPr>
          <w:rFonts w:ascii="Times New Roman" w:hAnsi="Times New Roman" w:cs="Times New Roman"/>
          <w:sz w:val="32"/>
          <w:szCs w:val="32"/>
        </w:rPr>
        <w:t>е</w:t>
      </w:r>
      <w:r w:rsidRPr="00A50605">
        <w:rPr>
          <w:rFonts w:ascii="Times New Roman" w:hAnsi="Times New Roman" w:cs="Times New Roman"/>
          <w:sz w:val="32"/>
          <w:szCs w:val="32"/>
        </w:rPr>
        <w:t>ние». Также сильны, особенно на стадии становления, горизо</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тальные конфликты между главой исполнительной власти и з</w:t>
      </w:r>
      <w:r w:rsidRPr="00A50605">
        <w:rPr>
          <w:rFonts w:ascii="Times New Roman" w:hAnsi="Times New Roman" w:cs="Times New Roman"/>
          <w:sz w:val="32"/>
          <w:szCs w:val="32"/>
        </w:rPr>
        <w:t>а</w:t>
      </w:r>
      <w:r w:rsidRPr="00A50605">
        <w:rPr>
          <w:rFonts w:ascii="Times New Roman" w:hAnsi="Times New Roman" w:cs="Times New Roman"/>
          <w:sz w:val="32"/>
          <w:szCs w:val="32"/>
        </w:rPr>
        <w:t>конодательным органом.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Периодизация конфликтов может быть дана по признаку с</w:t>
      </w:r>
      <w:r w:rsidRPr="00A50605">
        <w:rPr>
          <w:rFonts w:ascii="Times New Roman" w:hAnsi="Times New Roman" w:cs="Times New Roman"/>
          <w:sz w:val="32"/>
          <w:szCs w:val="32"/>
        </w:rPr>
        <w:t>о</w:t>
      </w:r>
      <w:r w:rsidRPr="00A50605">
        <w:rPr>
          <w:rFonts w:ascii="Times New Roman" w:hAnsi="Times New Roman" w:cs="Times New Roman"/>
          <w:sz w:val="32"/>
          <w:szCs w:val="32"/>
        </w:rPr>
        <w:t>стояния участников и их целей. Выделяются три периода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фликтного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элит России: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1. С 1991 по 1995 г., когда шло преобразование номенклат</w:t>
      </w:r>
      <w:r w:rsidRPr="00A50605">
        <w:rPr>
          <w:rFonts w:ascii="Times New Roman" w:hAnsi="Times New Roman" w:cs="Times New Roman"/>
          <w:sz w:val="32"/>
          <w:szCs w:val="32"/>
        </w:rPr>
        <w:t>у</w:t>
      </w:r>
      <w:r w:rsidRPr="00A50605">
        <w:rPr>
          <w:rFonts w:ascii="Times New Roman" w:hAnsi="Times New Roman" w:cs="Times New Roman"/>
          <w:sz w:val="32"/>
          <w:szCs w:val="32"/>
        </w:rPr>
        <w:t>ры в элиту. Высока раздробленность протоэлит. Механизмы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лучения статуса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чаще всего назначения по принципу личной преданности. Неустойчива правовая база. В основе требований перераспределения ресурсов власти лежали экономические мот</w:t>
      </w:r>
      <w:r w:rsidRPr="00A50605">
        <w:rPr>
          <w:rFonts w:ascii="Times New Roman" w:hAnsi="Times New Roman" w:cs="Times New Roman"/>
          <w:sz w:val="32"/>
          <w:szCs w:val="32"/>
        </w:rPr>
        <w:t>и</w:t>
      </w:r>
      <w:r w:rsidRPr="00A50605">
        <w:rPr>
          <w:rFonts w:ascii="Times New Roman" w:hAnsi="Times New Roman" w:cs="Times New Roman"/>
          <w:sz w:val="32"/>
          <w:szCs w:val="32"/>
        </w:rPr>
        <w:t>вы. Для такой расстановки сил свойственны конфликты по ве</w:t>
      </w:r>
      <w:r w:rsidRPr="00A50605">
        <w:rPr>
          <w:rFonts w:ascii="Times New Roman" w:hAnsi="Times New Roman" w:cs="Times New Roman"/>
          <w:sz w:val="32"/>
          <w:szCs w:val="32"/>
        </w:rPr>
        <w:t>р</w:t>
      </w:r>
      <w:r w:rsidRPr="00A50605">
        <w:rPr>
          <w:rFonts w:ascii="Times New Roman" w:hAnsi="Times New Roman" w:cs="Times New Roman"/>
          <w:sz w:val="32"/>
          <w:szCs w:val="32"/>
        </w:rPr>
        <w:t>тикали: между федеральной элитой и элитами наиболее центр</w:t>
      </w:r>
      <w:r w:rsidRPr="00A50605">
        <w:rPr>
          <w:rFonts w:ascii="Times New Roman" w:hAnsi="Times New Roman" w:cs="Times New Roman"/>
          <w:sz w:val="32"/>
          <w:szCs w:val="32"/>
        </w:rPr>
        <w:t>о</w:t>
      </w:r>
      <w:r w:rsidRPr="00A50605">
        <w:rPr>
          <w:rFonts w:ascii="Times New Roman" w:hAnsi="Times New Roman" w:cs="Times New Roman"/>
          <w:sz w:val="32"/>
          <w:szCs w:val="32"/>
        </w:rPr>
        <w:t>бежных регионов (Чечни, Татарстана, Башкортостана, Якутии, Тывы), между Президентом РФ и прокоммунистическими Сов</w:t>
      </w:r>
      <w:r w:rsidRPr="00A50605">
        <w:rPr>
          <w:rFonts w:ascii="Times New Roman" w:hAnsi="Times New Roman" w:cs="Times New Roman"/>
          <w:sz w:val="32"/>
          <w:szCs w:val="32"/>
        </w:rPr>
        <w:t>е</w:t>
      </w:r>
      <w:r w:rsidRPr="00A50605">
        <w:rPr>
          <w:rFonts w:ascii="Times New Roman" w:hAnsi="Times New Roman" w:cs="Times New Roman"/>
          <w:sz w:val="32"/>
          <w:szCs w:val="32"/>
        </w:rPr>
        <w:t>тами. Мэры городов пытались закрепить автономию. По горизо</w:t>
      </w:r>
      <w:r w:rsidRPr="00A50605">
        <w:rPr>
          <w:rFonts w:ascii="Times New Roman" w:hAnsi="Times New Roman" w:cs="Times New Roman"/>
          <w:sz w:val="32"/>
          <w:szCs w:val="32"/>
        </w:rPr>
        <w:t>н</w:t>
      </w:r>
      <w:r w:rsidRPr="00A50605">
        <w:rPr>
          <w:rFonts w:ascii="Times New Roman" w:hAnsi="Times New Roman" w:cs="Times New Roman"/>
          <w:sz w:val="32"/>
          <w:szCs w:val="32"/>
        </w:rPr>
        <w:t>тали развивался конфликт между назначенными главами реги</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нов и Советами, а иногда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между неотлаженными звеньями и</w:t>
      </w:r>
      <w:r w:rsidRPr="00A50605">
        <w:rPr>
          <w:rFonts w:ascii="Times New Roman" w:hAnsi="Times New Roman" w:cs="Times New Roman"/>
          <w:sz w:val="32"/>
          <w:szCs w:val="32"/>
        </w:rPr>
        <w:t>с</w:t>
      </w:r>
      <w:r w:rsidRPr="00A50605">
        <w:rPr>
          <w:rFonts w:ascii="Times New Roman" w:hAnsi="Times New Roman" w:cs="Times New Roman"/>
          <w:sz w:val="32"/>
          <w:szCs w:val="32"/>
        </w:rPr>
        <w:t>полнительной власти. Конфликты завершились роспуском неп</w:t>
      </w:r>
      <w:r w:rsidRPr="00A50605">
        <w:rPr>
          <w:rFonts w:ascii="Times New Roman" w:hAnsi="Times New Roman" w:cs="Times New Roman"/>
          <w:sz w:val="32"/>
          <w:szCs w:val="32"/>
        </w:rPr>
        <w:t>о</w:t>
      </w:r>
      <w:r w:rsidRPr="00A50605">
        <w:rPr>
          <w:rFonts w:ascii="Times New Roman" w:hAnsi="Times New Roman" w:cs="Times New Roman"/>
          <w:sz w:val="32"/>
          <w:szCs w:val="32"/>
        </w:rPr>
        <w:t>корных Советов и укреплением моноцентрических элит, «прир</w:t>
      </w:r>
      <w:r w:rsidRPr="00A50605">
        <w:rPr>
          <w:rFonts w:ascii="Times New Roman" w:hAnsi="Times New Roman" w:cs="Times New Roman"/>
          <w:sz w:val="32"/>
          <w:szCs w:val="32"/>
        </w:rPr>
        <w:t>у</w:t>
      </w:r>
      <w:r w:rsidRPr="00A50605">
        <w:rPr>
          <w:rFonts w:ascii="Times New Roman" w:hAnsi="Times New Roman" w:cs="Times New Roman"/>
          <w:sz w:val="32"/>
          <w:szCs w:val="32"/>
        </w:rPr>
        <w:t>чением» президентской властью Федерального собрания.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2. В 1996</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1999 гг. окрепшие региональные элиты расширяют благодаря договорной децентрализованной федерации свои р</w:t>
      </w:r>
      <w:r w:rsidRPr="00A50605">
        <w:rPr>
          <w:rFonts w:ascii="Times New Roman" w:hAnsi="Times New Roman" w:cs="Times New Roman"/>
          <w:sz w:val="32"/>
          <w:szCs w:val="32"/>
        </w:rPr>
        <w:t>е</w:t>
      </w:r>
      <w:r w:rsidRPr="00A50605">
        <w:rPr>
          <w:rFonts w:ascii="Times New Roman" w:hAnsi="Times New Roman" w:cs="Times New Roman"/>
          <w:sz w:val="32"/>
          <w:szCs w:val="32"/>
        </w:rPr>
        <w:t>сурсы власти. Полномочия и предметы ведения, распределение налоговых и бюджетных поступлений росли в пользу регионов за счет центра. Переход к прямым выборам губернаторов уменьшил влияние федеральных властей на состав и ориентации элит. Сл</w:t>
      </w:r>
      <w:r w:rsidRPr="00A50605">
        <w:rPr>
          <w:rFonts w:ascii="Times New Roman" w:hAnsi="Times New Roman" w:cs="Times New Roman"/>
          <w:sz w:val="32"/>
          <w:szCs w:val="32"/>
        </w:rPr>
        <w:t>о</w:t>
      </w:r>
      <w:r w:rsidRPr="00A50605">
        <w:rPr>
          <w:rFonts w:ascii="Times New Roman" w:hAnsi="Times New Roman" w:cs="Times New Roman"/>
          <w:sz w:val="32"/>
          <w:szCs w:val="32"/>
        </w:rPr>
        <w:t>жилась моноцентрическая власть региональных элит. Вмеш</w:t>
      </w:r>
      <w:r w:rsidRPr="00A50605">
        <w:rPr>
          <w:rFonts w:ascii="Times New Roman" w:hAnsi="Times New Roman" w:cs="Times New Roman"/>
          <w:sz w:val="32"/>
          <w:szCs w:val="32"/>
        </w:rPr>
        <w:t>а</w:t>
      </w:r>
      <w:r w:rsidRPr="00A50605">
        <w:rPr>
          <w:rFonts w:ascii="Times New Roman" w:hAnsi="Times New Roman" w:cs="Times New Roman"/>
          <w:sz w:val="32"/>
          <w:szCs w:val="32"/>
        </w:rPr>
        <w:t>тельство центра проводилось чаще в случаях идеологической н</w:t>
      </w:r>
      <w:r w:rsidRPr="00A50605">
        <w:rPr>
          <w:rFonts w:ascii="Times New Roman" w:hAnsi="Times New Roman" w:cs="Times New Roman"/>
          <w:sz w:val="32"/>
          <w:szCs w:val="32"/>
        </w:rPr>
        <w:t>е</w:t>
      </w:r>
      <w:r w:rsidRPr="00A50605">
        <w:rPr>
          <w:rFonts w:ascii="Times New Roman" w:hAnsi="Times New Roman" w:cs="Times New Roman"/>
          <w:sz w:val="32"/>
          <w:szCs w:val="32"/>
        </w:rPr>
        <w:t>лояльности «красных» губернаторов в четверти регионов. По формам оно было сравнительно мягким: противопоставление н</w:t>
      </w:r>
      <w:r w:rsidRPr="00A50605">
        <w:rPr>
          <w:rFonts w:ascii="Times New Roman" w:hAnsi="Times New Roman" w:cs="Times New Roman"/>
          <w:sz w:val="32"/>
          <w:szCs w:val="32"/>
        </w:rPr>
        <w:t>е</w:t>
      </w:r>
      <w:r w:rsidRPr="00A50605">
        <w:rPr>
          <w:rFonts w:ascii="Times New Roman" w:hAnsi="Times New Roman" w:cs="Times New Roman"/>
          <w:sz w:val="32"/>
          <w:szCs w:val="32"/>
        </w:rPr>
        <w:t>лояльным губерн</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торам мэров крупных городов, манипуляции с уровнем трансфертов и кредитов. Пик влияния региональных </w:t>
      </w:r>
      <w:r w:rsidRPr="00A50605">
        <w:rPr>
          <w:rFonts w:ascii="Times New Roman" w:hAnsi="Times New Roman" w:cs="Times New Roman"/>
          <w:sz w:val="32"/>
          <w:szCs w:val="32"/>
        </w:rPr>
        <w:lastRenderedPageBreak/>
        <w:t xml:space="preserve">элит пришёлся на весну 1998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лето 1999 г., когда они пытались солидарно давить на федеральные инстанции в лоббистских 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тересах.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Данная расстановка сил вела к институциональному ко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фликту между Президентом РФ и наиболее высокостатусными главами регионов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лидерами «фронды», к конфликту «главы 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гионов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мэры городов». Конфликты нашли разрешение на ду</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ских выборах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когда федерально ор</w:t>
      </w:r>
      <w:r w:rsidRPr="00A50605">
        <w:rPr>
          <w:rFonts w:ascii="Times New Roman" w:hAnsi="Times New Roman" w:cs="Times New Roman"/>
          <w:sz w:val="32"/>
          <w:szCs w:val="32"/>
        </w:rPr>
        <w:t>и</w:t>
      </w:r>
      <w:r w:rsidRPr="00A50605">
        <w:rPr>
          <w:rFonts w:ascii="Times New Roman" w:hAnsi="Times New Roman" w:cs="Times New Roman"/>
          <w:sz w:val="32"/>
          <w:szCs w:val="32"/>
        </w:rPr>
        <w:t>ентированная «партия власти» «Единство» переиграла регионально орие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тированного двойника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ОВР.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3. С </w:t>
      </w:r>
      <w:smartTag w:uri="urn:schemas-microsoft-com:office:smarttags" w:element="metricconverter">
        <w:smartTagPr>
          <w:attr w:name="ProductID" w:val="2000 г"/>
        </w:smartTagPr>
        <w:r w:rsidRPr="00A50605">
          <w:rPr>
            <w:rFonts w:ascii="Times New Roman" w:hAnsi="Times New Roman" w:cs="Times New Roman"/>
            <w:sz w:val="32"/>
            <w:szCs w:val="32"/>
          </w:rPr>
          <w:t>2000 г</w:t>
        </w:r>
      </w:smartTag>
      <w:r w:rsidRPr="00A50605">
        <w:rPr>
          <w:rFonts w:ascii="Times New Roman" w:hAnsi="Times New Roman" w:cs="Times New Roman"/>
          <w:sz w:val="32"/>
          <w:szCs w:val="32"/>
        </w:rPr>
        <w:t xml:space="preserve">. до настоящего времени. В отличие от 1990-х гг., когда власть элит зависела прежде всего от внутренних факторов, ныне она определяется во многом внешними факторами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туциональными и неформальными проявлениями общеросси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ских реформ. Президент РФ юридически обрел право отстранять от должности глав регионов и распускать региональные закон</w:t>
      </w:r>
      <w:r w:rsidRPr="00A50605">
        <w:rPr>
          <w:rFonts w:ascii="Times New Roman" w:hAnsi="Times New Roman" w:cs="Times New Roman"/>
          <w:sz w:val="32"/>
          <w:szCs w:val="32"/>
        </w:rPr>
        <w:t>о</w:t>
      </w:r>
      <w:r w:rsidRPr="00A50605">
        <w:rPr>
          <w:rFonts w:ascii="Times New Roman" w:hAnsi="Times New Roman" w:cs="Times New Roman"/>
          <w:sz w:val="32"/>
          <w:szCs w:val="32"/>
        </w:rPr>
        <w:t>дательные органы. Федеральные округа стали координирующей инстанцией для территориальных управлений ведомств общеро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сийского подчинения. Отчасти аппарат полпредов комплектуется из представителей региональных контрэлит и лиц, неукорене</w:t>
      </w:r>
      <w:r w:rsidRPr="00A50605">
        <w:rPr>
          <w:rFonts w:ascii="Times New Roman" w:hAnsi="Times New Roman" w:cs="Times New Roman"/>
          <w:sz w:val="32"/>
          <w:szCs w:val="32"/>
        </w:rPr>
        <w:t>н</w:t>
      </w:r>
      <w:r w:rsidRPr="00A50605">
        <w:rPr>
          <w:rFonts w:ascii="Times New Roman" w:hAnsi="Times New Roman" w:cs="Times New Roman"/>
          <w:sz w:val="32"/>
          <w:szCs w:val="32"/>
        </w:rPr>
        <w:t>ных в регионе. Лидеры субъектов РФ лишились своих мест в С</w:t>
      </w:r>
      <w:r w:rsidRPr="00A50605">
        <w:rPr>
          <w:rFonts w:ascii="Times New Roman" w:hAnsi="Times New Roman" w:cs="Times New Roman"/>
          <w:sz w:val="32"/>
          <w:szCs w:val="32"/>
        </w:rPr>
        <w:t>о</w:t>
      </w:r>
      <w:r w:rsidRPr="00A50605">
        <w:rPr>
          <w:rFonts w:ascii="Times New Roman" w:hAnsi="Times New Roman" w:cs="Times New Roman"/>
          <w:sz w:val="32"/>
          <w:szCs w:val="32"/>
        </w:rPr>
        <w:t>вете Федерации, а Госсовет декоративен. Взломана изолирова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ная от центра «губернаторская вертикаль власти», она встраив</w:t>
      </w:r>
      <w:r w:rsidRPr="00A50605">
        <w:rPr>
          <w:rFonts w:ascii="Times New Roman" w:hAnsi="Times New Roman" w:cs="Times New Roman"/>
          <w:sz w:val="32"/>
          <w:szCs w:val="32"/>
        </w:rPr>
        <w:t>а</w:t>
      </w:r>
      <w:r w:rsidRPr="00A50605">
        <w:rPr>
          <w:rFonts w:ascii="Times New Roman" w:hAnsi="Times New Roman" w:cs="Times New Roman"/>
          <w:sz w:val="32"/>
          <w:szCs w:val="32"/>
        </w:rPr>
        <w:t>ется в общероссийскую систему институтов. Многие радикал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оппоненты центра проиграли выборы или под давлением центра не смогли в них участвовать. Достигнут компромисс ме</w:t>
      </w:r>
      <w:r w:rsidRPr="00A50605">
        <w:rPr>
          <w:rFonts w:ascii="Times New Roman" w:hAnsi="Times New Roman" w:cs="Times New Roman"/>
          <w:sz w:val="32"/>
          <w:szCs w:val="32"/>
        </w:rPr>
        <w:t>ж</w:t>
      </w:r>
      <w:r w:rsidRPr="00A50605">
        <w:rPr>
          <w:rFonts w:ascii="Times New Roman" w:hAnsi="Times New Roman" w:cs="Times New Roman"/>
          <w:sz w:val="32"/>
          <w:szCs w:val="32"/>
        </w:rPr>
        <w:t>ду федеральной и региональными элитами на основе взаимной лоял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 и обмена ресурсами. Региональные лидеры утратили статус общ</w:t>
      </w:r>
      <w:r w:rsidRPr="00A50605">
        <w:rPr>
          <w:rFonts w:ascii="Times New Roman" w:hAnsi="Times New Roman" w:cs="Times New Roman"/>
          <w:sz w:val="32"/>
          <w:szCs w:val="32"/>
        </w:rPr>
        <w:t>е</w:t>
      </w:r>
      <w:r w:rsidRPr="00A50605">
        <w:rPr>
          <w:rFonts w:ascii="Times New Roman" w:hAnsi="Times New Roman" w:cs="Times New Roman"/>
          <w:sz w:val="32"/>
          <w:szCs w:val="32"/>
        </w:rPr>
        <w:t>российских политиков, а взамен получили право на третий и даже четвертый срок полномочий, прощение своих эк</w:t>
      </w:r>
      <w:r w:rsidRPr="00A50605">
        <w:rPr>
          <w:rFonts w:ascii="Times New Roman" w:hAnsi="Times New Roman" w:cs="Times New Roman"/>
          <w:sz w:val="32"/>
          <w:szCs w:val="32"/>
        </w:rPr>
        <w:t>о</w:t>
      </w:r>
      <w:r w:rsidRPr="00A50605">
        <w:rPr>
          <w:rFonts w:ascii="Times New Roman" w:hAnsi="Times New Roman" w:cs="Times New Roman"/>
          <w:sz w:val="32"/>
          <w:szCs w:val="32"/>
        </w:rPr>
        <w:t>номических «грехов». Активизировалась экспансия крупного к</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питала, но теперь она идёт под патронажем государственных о</w:t>
      </w:r>
      <w:r w:rsidRPr="00A50605">
        <w:rPr>
          <w:rFonts w:ascii="Times New Roman" w:hAnsi="Times New Roman" w:cs="Times New Roman"/>
          <w:sz w:val="32"/>
          <w:szCs w:val="32"/>
        </w:rPr>
        <w:t>р</w:t>
      </w:r>
      <w:r w:rsidRPr="00A50605">
        <w:rPr>
          <w:rFonts w:ascii="Times New Roman" w:hAnsi="Times New Roman" w:cs="Times New Roman"/>
          <w:sz w:val="32"/>
          <w:szCs w:val="32"/>
        </w:rPr>
        <w:t>ганов.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Данные показатели расстановки сил значительно изменили конфликты. Противостояние «центр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главы регионов» стало ч</w:t>
      </w:r>
      <w:r w:rsidRPr="00A50605">
        <w:rPr>
          <w:rFonts w:ascii="Times New Roman" w:hAnsi="Times New Roman" w:cs="Times New Roman"/>
          <w:sz w:val="32"/>
          <w:szCs w:val="32"/>
        </w:rPr>
        <w:t>а</w:t>
      </w:r>
      <w:r w:rsidRPr="00A50605">
        <w:rPr>
          <w:rFonts w:ascii="Times New Roman" w:hAnsi="Times New Roman" w:cs="Times New Roman"/>
          <w:sz w:val="32"/>
          <w:szCs w:val="32"/>
        </w:rPr>
        <w:t>ще всего подспудным, выражается в непубличных формах. «Амортизатором» этого конфликта теперь выступают полномо</w:t>
      </w:r>
      <w:r w:rsidRPr="00A50605">
        <w:rPr>
          <w:rFonts w:ascii="Times New Roman" w:hAnsi="Times New Roman" w:cs="Times New Roman"/>
          <w:sz w:val="32"/>
          <w:szCs w:val="32"/>
        </w:rPr>
        <w:t>ч</w:t>
      </w:r>
      <w:r w:rsidRPr="00A50605">
        <w:rPr>
          <w:rFonts w:ascii="Times New Roman" w:hAnsi="Times New Roman" w:cs="Times New Roman"/>
          <w:sz w:val="32"/>
          <w:szCs w:val="32"/>
        </w:rPr>
        <w:t>ные представительства Президента РФ в федеральных округах и главные федеральные инспектора на уровне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гионов. Конфликт глав регионов с федеральным центром может резко активизир</w:t>
      </w:r>
      <w:r w:rsidRPr="00A50605">
        <w:rPr>
          <w:rFonts w:ascii="Times New Roman" w:hAnsi="Times New Roman" w:cs="Times New Roman"/>
          <w:sz w:val="32"/>
          <w:szCs w:val="32"/>
        </w:rPr>
        <w:t>о</w:t>
      </w:r>
      <w:r w:rsidRPr="00A50605">
        <w:rPr>
          <w:rFonts w:ascii="Times New Roman" w:hAnsi="Times New Roman" w:cs="Times New Roman"/>
          <w:sz w:val="32"/>
          <w:szCs w:val="32"/>
        </w:rPr>
        <w:t>ваться на социально-экономической почве, например, из-за роста расходной части бюджетов вследствие непопулярных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ных реформ. В связи с муниципальной реформой идет повторная институционализация конфликта «главы регионов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мэры», им</w:t>
      </w:r>
      <w:r w:rsidRPr="00A50605">
        <w:rPr>
          <w:rFonts w:ascii="Times New Roman" w:hAnsi="Times New Roman" w:cs="Times New Roman"/>
          <w:sz w:val="32"/>
          <w:szCs w:val="32"/>
        </w:rPr>
        <w:t>е</w:t>
      </w:r>
      <w:r w:rsidRPr="00A50605">
        <w:rPr>
          <w:rFonts w:ascii="Times New Roman" w:hAnsi="Times New Roman" w:cs="Times New Roman"/>
          <w:sz w:val="32"/>
          <w:szCs w:val="32"/>
        </w:rPr>
        <w:t>ющего функциональные черты.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Функциональные конфликты возникают из-за неопределе</w:t>
      </w:r>
      <w:r w:rsidRPr="00A50605">
        <w:rPr>
          <w:rFonts w:ascii="Times New Roman" w:hAnsi="Times New Roman" w:cs="Times New Roman"/>
          <w:sz w:val="32"/>
          <w:szCs w:val="32"/>
        </w:rPr>
        <w:t>н</w:t>
      </w:r>
      <w:r w:rsidRPr="00A50605">
        <w:rPr>
          <w:rFonts w:ascii="Times New Roman" w:hAnsi="Times New Roman" w:cs="Times New Roman"/>
          <w:sz w:val="32"/>
          <w:szCs w:val="32"/>
        </w:rPr>
        <w:t>ности либо противоречивости задач сегментов элиты, личных и групповых интересов. Они гораздо разнообразнее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нальных, что неудивительно для столь мозаичного пространства. Функциональные конфликты различаются по преобладающим факторам: экономическим, социальным, правовым, политико-идеологическим, этническим, личностным. Они могут иметь, как и институциональные конфликты, две оси развёртывания: по ве</w:t>
      </w:r>
      <w:r w:rsidRPr="00A50605">
        <w:rPr>
          <w:rFonts w:ascii="Times New Roman" w:hAnsi="Times New Roman" w:cs="Times New Roman"/>
          <w:sz w:val="32"/>
          <w:szCs w:val="32"/>
        </w:rPr>
        <w:t>р</w:t>
      </w:r>
      <w:r w:rsidRPr="00A50605">
        <w:rPr>
          <w:rFonts w:ascii="Times New Roman" w:hAnsi="Times New Roman" w:cs="Times New Roman"/>
          <w:sz w:val="32"/>
          <w:szCs w:val="32"/>
        </w:rPr>
        <w:t>тикали и горизонтали. Часто разновидности конфликтов перепл</w:t>
      </w:r>
      <w:r w:rsidRPr="00A50605">
        <w:rPr>
          <w:rFonts w:ascii="Times New Roman" w:hAnsi="Times New Roman" w:cs="Times New Roman"/>
          <w:sz w:val="32"/>
          <w:szCs w:val="32"/>
        </w:rPr>
        <w:t>е</w:t>
      </w:r>
      <w:r w:rsidRPr="00A50605">
        <w:rPr>
          <w:rFonts w:ascii="Times New Roman" w:hAnsi="Times New Roman" w:cs="Times New Roman"/>
          <w:sz w:val="32"/>
          <w:szCs w:val="32"/>
        </w:rPr>
        <w:t>таются между с</w:t>
      </w:r>
      <w:r w:rsidRPr="00A50605">
        <w:rPr>
          <w:rFonts w:ascii="Times New Roman" w:hAnsi="Times New Roman" w:cs="Times New Roman"/>
          <w:sz w:val="32"/>
          <w:szCs w:val="32"/>
        </w:rPr>
        <w:t>о</w:t>
      </w:r>
      <w:r w:rsidRPr="00A50605">
        <w:rPr>
          <w:rFonts w:ascii="Times New Roman" w:hAnsi="Times New Roman" w:cs="Times New Roman"/>
          <w:sz w:val="32"/>
          <w:szCs w:val="32"/>
        </w:rPr>
        <w:t>бой по причинам и сфере проявления.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поддержании постоянства функциональных конфликтов очень важны установки политической культуры. Эмпирически выявлены устойчивые ориентации на монопольную власть, оце</w:t>
      </w:r>
      <w:r w:rsidRPr="00A50605">
        <w:rPr>
          <w:rFonts w:ascii="Times New Roman" w:hAnsi="Times New Roman" w:cs="Times New Roman"/>
          <w:sz w:val="32"/>
          <w:szCs w:val="32"/>
        </w:rPr>
        <w:t>н</w:t>
      </w:r>
      <w:r w:rsidRPr="00A50605">
        <w:rPr>
          <w:rFonts w:ascii="Times New Roman" w:hAnsi="Times New Roman" w:cs="Times New Roman"/>
          <w:sz w:val="32"/>
          <w:szCs w:val="32"/>
        </w:rPr>
        <w:t>ки диалога и компромисса как признаков слабости и недостойн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 поведения.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Рассмотрим контрастные случаи внутриэлитных конфликтов с тем, чтобы понять тенденции развития элит. Теоретической о</w:t>
      </w:r>
      <w:r w:rsidRPr="00A50605">
        <w:rPr>
          <w:rFonts w:ascii="Times New Roman" w:hAnsi="Times New Roman" w:cs="Times New Roman"/>
          <w:sz w:val="32"/>
          <w:szCs w:val="32"/>
        </w:rPr>
        <w:t>с</w:t>
      </w:r>
      <w:r w:rsidRPr="00A50605">
        <w:rPr>
          <w:rFonts w:ascii="Times New Roman" w:hAnsi="Times New Roman" w:cs="Times New Roman"/>
          <w:sz w:val="32"/>
          <w:szCs w:val="32"/>
        </w:rPr>
        <w:t>новой классификации отношений внутри элит может быть ма</w:t>
      </w:r>
      <w:r w:rsidRPr="00A50605">
        <w:rPr>
          <w:rFonts w:ascii="Times New Roman" w:hAnsi="Times New Roman" w:cs="Times New Roman"/>
          <w:sz w:val="32"/>
          <w:szCs w:val="32"/>
        </w:rPr>
        <w:t>т</w:t>
      </w:r>
      <w:r w:rsidRPr="00A50605">
        <w:rPr>
          <w:rFonts w:ascii="Times New Roman" w:hAnsi="Times New Roman" w:cs="Times New Roman"/>
          <w:sz w:val="32"/>
          <w:szCs w:val="32"/>
        </w:rPr>
        <w:lastRenderedPageBreak/>
        <w:t>рица, примененная И.Г. Тарусиной на основе типологии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установок (работы Р. Патнэм) и элитных структур (работы Дж. Хигли, Р. Гюнтер). Р. Патнэм выделяет 4 типа установок элит:</w:t>
      </w:r>
    </w:p>
    <w:p w:rsidR="00A50605" w:rsidRPr="00A50605" w:rsidRDefault="00A50605" w:rsidP="00A50605">
      <w:pPr>
        <w:tabs>
          <w:tab w:val="left" w:pos="8610"/>
        </w:tabs>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когнитивные, т.е. знания о политическом режиме;</w:t>
      </w:r>
      <w:r w:rsidRPr="00A50605">
        <w:rPr>
          <w:rFonts w:ascii="Times New Roman" w:hAnsi="Times New Roman" w:cs="Times New Roman"/>
          <w:sz w:val="32"/>
          <w:szCs w:val="32"/>
        </w:rPr>
        <w:tab/>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нормативные, т.е. предположения о том, как режим должен раб</w:t>
      </w:r>
      <w:r w:rsidRPr="00A50605">
        <w:rPr>
          <w:rFonts w:ascii="Times New Roman" w:hAnsi="Times New Roman" w:cs="Times New Roman"/>
          <w:sz w:val="32"/>
          <w:szCs w:val="32"/>
        </w:rPr>
        <w:t>о</w:t>
      </w:r>
      <w:r w:rsidRPr="00A50605">
        <w:rPr>
          <w:rFonts w:ascii="Times New Roman" w:hAnsi="Times New Roman" w:cs="Times New Roman"/>
          <w:sz w:val="32"/>
          <w:szCs w:val="32"/>
        </w:rPr>
        <w:t>тать;</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интерперсональные, т.е. отношения к другим участникам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взаимодействия;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стилистические, т.е. структурные качества системы взгл</w:t>
      </w:r>
      <w:r w:rsidRPr="00A50605">
        <w:rPr>
          <w:rFonts w:ascii="Times New Roman" w:hAnsi="Times New Roman" w:cs="Times New Roman"/>
          <w:sz w:val="32"/>
          <w:szCs w:val="32"/>
        </w:rPr>
        <w:t>я</w:t>
      </w:r>
      <w:r w:rsidRPr="00A50605">
        <w:rPr>
          <w:rFonts w:ascii="Times New Roman" w:hAnsi="Times New Roman" w:cs="Times New Roman"/>
          <w:sz w:val="32"/>
          <w:szCs w:val="32"/>
        </w:rPr>
        <w:t>дов, отр</w:t>
      </w:r>
      <w:r w:rsidRPr="00A50605">
        <w:rPr>
          <w:rFonts w:ascii="Times New Roman" w:hAnsi="Times New Roman" w:cs="Times New Roman"/>
          <w:sz w:val="32"/>
          <w:szCs w:val="32"/>
        </w:rPr>
        <w:t>а</w:t>
      </w:r>
      <w:r w:rsidRPr="00A50605">
        <w:rPr>
          <w:rFonts w:ascii="Times New Roman" w:hAnsi="Times New Roman" w:cs="Times New Roman"/>
          <w:sz w:val="32"/>
          <w:szCs w:val="32"/>
        </w:rPr>
        <w:t>жающие нормы индивидов и групп.</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элитных структур, по мнению Дж. Хигли и Р. Гюнтера, включает в себя три вида: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идеологическое единство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принудительное, навязанное правящей группой;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консенсусное единство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процедурно-добровольное, на о</w:t>
      </w:r>
      <w:r w:rsidRPr="00A50605">
        <w:rPr>
          <w:rFonts w:ascii="Times New Roman" w:hAnsi="Times New Roman" w:cs="Times New Roman"/>
          <w:sz w:val="32"/>
          <w:szCs w:val="32"/>
        </w:rPr>
        <w:t>с</w:t>
      </w:r>
      <w:r w:rsidRPr="00A50605">
        <w:rPr>
          <w:rFonts w:ascii="Times New Roman" w:hAnsi="Times New Roman" w:cs="Times New Roman"/>
          <w:sz w:val="32"/>
          <w:szCs w:val="32"/>
        </w:rPr>
        <w:t>нове о</w:t>
      </w:r>
      <w:r w:rsidRPr="00A50605">
        <w:rPr>
          <w:rFonts w:ascii="Times New Roman" w:hAnsi="Times New Roman" w:cs="Times New Roman"/>
          <w:sz w:val="32"/>
          <w:szCs w:val="32"/>
        </w:rPr>
        <w:t>б</w:t>
      </w:r>
      <w:r w:rsidRPr="00A50605">
        <w:rPr>
          <w:rFonts w:ascii="Times New Roman" w:hAnsi="Times New Roman" w:cs="Times New Roman"/>
          <w:sz w:val="32"/>
          <w:szCs w:val="32"/>
        </w:rPr>
        <w:t>щепринятых демократических правил игры;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разделенные структуры при сильном размежевании внутри элит и отсутствии единых ценностей у них (сценарий «война против всех»).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И.Г. Тарусина добавляет еще одну промежуточную структ</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ру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фрагментированную. В ней элиты консенсусны, но не д</w:t>
      </w:r>
      <w:r w:rsidRPr="00A50605">
        <w:rPr>
          <w:rFonts w:ascii="Times New Roman" w:hAnsi="Times New Roman" w:cs="Times New Roman"/>
          <w:sz w:val="32"/>
          <w:szCs w:val="32"/>
        </w:rPr>
        <w:t>о</w:t>
      </w:r>
      <w:r w:rsidRPr="00A50605">
        <w:rPr>
          <w:rFonts w:ascii="Times New Roman" w:hAnsi="Times New Roman" w:cs="Times New Roman"/>
          <w:sz w:val="32"/>
          <w:szCs w:val="32"/>
        </w:rPr>
        <w:t>стигли единого пон</w:t>
      </w:r>
      <w:r w:rsidRPr="00A50605">
        <w:rPr>
          <w:rFonts w:ascii="Times New Roman" w:hAnsi="Times New Roman" w:cs="Times New Roman"/>
          <w:sz w:val="32"/>
          <w:szCs w:val="32"/>
        </w:rPr>
        <w:t>и</w:t>
      </w:r>
      <w:r w:rsidRPr="00A50605">
        <w:rPr>
          <w:rFonts w:ascii="Times New Roman" w:hAnsi="Times New Roman" w:cs="Times New Roman"/>
          <w:sz w:val="32"/>
          <w:szCs w:val="32"/>
        </w:rPr>
        <w:t>мания норм отношений. Различия установок и элитных структур образуют в сумме систему координат ме</w:t>
      </w:r>
      <w:r w:rsidRPr="00A50605">
        <w:rPr>
          <w:rFonts w:ascii="Times New Roman" w:hAnsi="Times New Roman" w:cs="Times New Roman"/>
          <w:sz w:val="32"/>
          <w:szCs w:val="32"/>
        </w:rPr>
        <w:t>ж</w:t>
      </w:r>
      <w:r w:rsidRPr="00A50605">
        <w:rPr>
          <w:rFonts w:ascii="Times New Roman" w:hAnsi="Times New Roman" w:cs="Times New Roman"/>
          <w:sz w:val="32"/>
          <w:szCs w:val="32"/>
        </w:rPr>
        <w:t>элитного взаимодействия. Их можно пре</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ставить в табл. 8. </w:t>
      </w:r>
    </w:p>
    <w:p w:rsidR="00A50605" w:rsidRPr="00A50605" w:rsidRDefault="00A50605" w:rsidP="00A50605">
      <w:pPr>
        <w:spacing w:after="0"/>
        <w:ind w:firstLine="567"/>
        <w:jc w:val="right"/>
        <w:rPr>
          <w:rFonts w:ascii="Times New Roman" w:hAnsi="Times New Roman" w:cs="Times New Roman"/>
          <w:i/>
          <w:sz w:val="32"/>
          <w:szCs w:val="32"/>
        </w:rPr>
      </w:pPr>
    </w:p>
    <w:p w:rsidR="00A50605" w:rsidRPr="00A50605" w:rsidRDefault="00A50605" w:rsidP="00A50605">
      <w:pPr>
        <w:spacing w:after="0"/>
        <w:ind w:firstLine="567"/>
        <w:jc w:val="right"/>
        <w:rPr>
          <w:rFonts w:ascii="Times New Roman" w:hAnsi="Times New Roman" w:cs="Times New Roman"/>
          <w:i/>
          <w:sz w:val="32"/>
          <w:szCs w:val="32"/>
        </w:rPr>
      </w:pPr>
      <w:r w:rsidRPr="00A50605">
        <w:rPr>
          <w:rFonts w:ascii="Times New Roman" w:hAnsi="Times New Roman" w:cs="Times New Roman"/>
          <w:i/>
          <w:sz w:val="32"/>
          <w:szCs w:val="32"/>
        </w:rPr>
        <w:t>Таблица 8</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Типы элитных структур и типы политических установок элит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2268"/>
        <w:gridCol w:w="1985"/>
        <w:gridCol w:w="2126"/>
      </w:tblGrid>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Виды уст</w:t>
            </w:r>
            <w:r w:rsidRPr="00A50605">
              <w:rPr>
                <w:rFonts w:ascii="Times New Roman" w:hAnsi="Times New Roman" w:cs="Times New Roman"/>
                <w:sz w:val="32"/>
                <w:szCs w:val="32"/>
              </w:rPr>
              <w:t>а</w:t>
            </w:r>
            <w:r w:rsidRPr="00A50605">
              <w:rPr>
                <w:rFonts w:ascii="Times New Roman" w:hAnsi="Times New Roman" w:cs="Times New Roman"/>
                <w:sz w:val="32"/>
                <w:szCs w:val="32"/>
              </w:rPr>
              <w:t>новок</w:t>
            </w:r>
          </w:p>
        </w:tc>
        <w:tc>
          <w:tcPr>
            <w:tcW w:w="1843"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Идеократ</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структура</w:t>
            </w:r>
          </w:p>
        </w:tc>
        <w:tc>
          <w:tcPr>
            <w:tcW w:w="2268"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Разделенная структура</w:t>
            </w:r>
          </w:p>
        </w:tc>
        <w:tc>
          <w:tcPr>
            <w:tcW w:w="1985"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Фрагмент</w:t>
            </w:r>
            <w:r w:rsidRPr="00A50605">
              <w:rPr>
                <w:rFonts w:ascii="Times New Roman" w:hAnsi="Times New Roman" w:cs="Times New Roman"/>
                <w:sz w:val="32"/>
                <w:szCs w:val="32"/>
              </w:rPr>
              <w:t>и</w:t>
            </w:r>
            <w:r w:rsidRPr="00A50605">
              <w:rPr>
                <w:rFonts w:ascii="Times New Roman" w:hAnsi="Times New Roman" w:cs="Times New Roman"/>
                <w:sz w:val="32"/>
                <w:szCs w:val="32"/>
              </w:rPr>
              <w:t>рованная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тура</w:t>
            </w:r>
          </w:p>
        </w:tc>
        <w:tc>
          <w:tcPr>
            <w:tcW w:w="21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Консенсусно-единая структура</w:t>
            </w:r>
          </w:p>
        </w:tc>
      </w:tr>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i/>
                <w:sz w:val="32"/>
                <w:szCs w:val="32"/>
              </w:rPr>
            </w:pPr>
            <w:r w:rsidRPr="00A50605">
              <w:rPr>
                <w:rFonts w:ascii="Times New Roman" w:hAnsi="Times New Roman" w:cs="Times New Roman"/>
                <w:i/>
                <w:sz w:val="32"/>
                <w:szCs w:val="32"/>
              </w:rPr>
              <w:t>1</w:t>
            </w:r>
          </w:p>
        </w:tc>
        <w:tc>
          <w:tcPr>
            <w:tcW w:w="1843" w:type="dxa"/>
          </w:tcPr>
          <w:p w:rsidR="00A50605" w:rsidRPr="00A50605" w:rsidRDefault="00A50605" w:rsidP="00914D2A">
            <w:pPr>
              <w:spacing w:after="0" w:line="240" w:lineRule="auto"/>
              <w:jc w:val="center"/>
              <w:rPr>
                <w:rFonts w:ascii="Times New Roman" w:hAnsi="Times New Roman" w:cs="Times New Roman"/>
                <w:i/>
                <w:sz w:val="32"/>
                <w:szCs w:val="32"/>
              </w:rPr>
            </w:pPr>
            <w:r w:rsidRPr="00A50605">
              <w:rPr>
                <w:rFonts w:ascii="Times New Roman" w:hAnsi="Times New Roman" w:cs="Times New Roman"/>
                <w:i/>
                <w:sz w:val="32"/>
                <w:szCs w:val="32"/>
              </w:rPr>
              <w:t>2</w:t>
            </w:r>
          </w:p>
        </w:tc>
        <w:tc>
          <w:tcPr>
            <w:tcW w:w="2268" w:type="dxa"/>
          </w:tcPr>
          <w:p w:rsidR="00A50605" w:rsidRPr="00A50605" w:rsidRDefault="00A50605" w:rsidP="00914D2A">
            <w:pPr>
              <w:spacing w:after="0" w:line="240" w:lineRule="auto"/>
              <w:jc w:val="center"/>
              <w:rPr>
                <w:rFonts w:ascii="Times New Roman" w:hAnsi="Times New Roman" w:cs="Times New Roman"/>
                <w:i/>
                <w:sz w:val="32"/>
                <w:szCs w:val="32"/>
              </w:rPr>
            </w:pPr>
            <w:r w:rsidRPr="00A50605">
              <w:rPr>
                <w:rFonts w:ascii="Times New Roman" w:hAnsi="Times New Roman" w:cs="Times New Roman"/>
                <w:i/>
                <w:sz w:val="32"/>
                <w:szCs w:val="32"/>
              </w:rPr>
              <w:t>3</w:t>
            </w:r>
          </w:p>
        </w:tc>
        <w:tc>
          <w:tcPr>
            <w:tcW w:w="1985" w:type="dxa"/>
          </w:tcPr>
          <w:p w:rsidR="00A50605" w:rsidRPr="00A50605" w:rsidRDefault="00A50605" w:rsidP="00914D2A">
            <w:pPr>
              <w:spacing w:after="0" w:line="240" w:lineRule="auto"/>
              <w:jc w:val="center"/>
              <w:rPr>
                <w:rFonts w:ascii="Times New Roman" w:hAnsi="Times New Roman" w:cs="Times New Roman"/>
                <w:i/>
                <w:sz w:val="32"/>
                <w:szCs w:val="32"/>
              </w:rPr>
            </w:pPr>
            <w:r w:rsidRPr="00A50605">
              <w:rPr>
                <w:rFonts w:ascii="Times New Roman" w:hAnsi="Times New Roman" w:cs="Times New Roman"/>
                <w:i/>
                <w:sz w:val="32"/>
                <w:szCs w:val="32"/>
              </w:rPr>
              <w:t>4</w:t>
            </w:r>
          </w:p>
        </w:tc>
        <w:tc>
          <w:tcPr>
            <w:tcW w:w="2126" w:type="dxa"/>
          </w:tcPr>
          <w:p w:rsidR="00A50605" w:rsidRPr="00A50605" w:rsidRDefault="00A50605" w:rsidP="00914D2A">
            <w:pPr>
              <w:spacing w:after="0"/>
              <w:jc w:val="center"/>
              <w:rPr>
                <w:rFonts w:ascii="Times New Roman" w:hAnsi="Times New Roman" w:cs="Times New Roman"/>
                <w:i/>
                <w:sz w:val="32"/>
                <w:szCs w:val="32"/>
              </w:rPr>
            </w:pPr>
            <w:r w:rsidRPr="00A50605">
              <w:rPr>
                <w:rFonts w:ascii="Times New Roman" w:hAnsi="Times New Roman" w:cs="Times New Roman"/>
                <w:i/>
                <w:sz w:val="32"/>
                <w:szCs w:val="32"/>
              </w:rPr>
              <w:t>5</w:t>
            </w:r>
          </w:p>
        </w:tc>
      </w:tr>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lastRenderedPageBreak/>
              <w:t>Но</w:t>
            </w:r>
            <w:r w:rsidRPr="00A50605">
              <w:rPr>
                <w:rFonts w:ascii="Times New Roman" w:hAnsi="Times New Roman" w:cs="Times New Roman"/>
                <w:sz w:val="32"/>
                <w:szCs w:val="32"/>
              </w:rPr>
              <w:t>р</w:t>
            </w:r>
            <w:r w:rsidRPr="00A50605">
              <w:rPr>
                <w:rFonts w:ascii="Times New Roman" w:hAnsi="Times New Roman" w:cs="Times New Roman"/>
                <w:sz w:val="32"/>
                <w:szCs w:val="32"/>
              </w:rPr>
              <w:t>мати</w:t>
            </w:r>
            <w:r w:rsidRPr="00A50605">
              <w:rPr>
                <w:rFonts w:ascii="Times New Roman" w:hAnsi="Times New Roman" w:cs="Times New Roman"/>
                <w:sz w:val="32"/>
                <w:szCs w:val="32"/>
              </w:rPr>
              <w:t>в</w:t>
            </w:r>
            <w:r w:rsidRPr="00A50605">
              <w:rPr>
                <w:rFonts w:ascii="Times New Roman" w:hAnsi="Times New Roman" w:cs="Times New Roman"/>
                <w:sz w:val="32"/>
                <w:szCs w:val="32"/>
              </w:rPr>
              <w:t>ные</w:t>
            </w:r>
          </w:p>
        </w:tc>
        <w:tc>
          <w:tcPr>
            <w:tcW w:w="1843"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Неконк</w:t>
            </w:r>
            <w:r w:rsidRPr="00A50605">
              <w:rPr>
                <w:rFonts w:ascii="Times New Roman" w:hAnsi="Times New Roman" w:cs="Times New Roman"/>
                <w:sz w:val="32"/>
                <w:szCs w:val="32"/>
              </w:rPr>
              <w:t>у</w:t>
            </w:r>
            <w:r w:rsidRPr="00A50605">
              <w:rPr>
                <w:rFonts w:ascii="Times New Roman" w:hAnsi="Times New Roman" w:cs="Times New Roman"/>
                <w:sz w:val="32"/>
                <w:szCs w:val="32"/>
              </w:rPr>
              <w:t>рентная, закрытая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сист</w:t>
            </w:r>
            <w:r w:rsidRPr="00A50605">
              <w:rPr>
                <w:rFonts w:ascii="Times New Roman" w:hAnsi="Times New Roman" w:cs="Times New Roman"/>
                <w:sz w:val="32"/>
                <w:szCs w:val="32"/>
              </w:rPr>
              <w:t>е</w:t>
            </w:r>
            <w:r w:rsidRPr="00A50605">
              <w:rPr>
                <w:rFonts w:ascii="Times New Roman" w:hAnsi="Times New Roman" w:cs="Times New Roman"/>
                <w:sz w:val="32"/>
                <w:szCs w:val="32"/>
              </w:rPr>
              <w:t>ма</w:t>
            </w:r>
          </w:p>
        </w:tc>
        <w:tc>
          <w:tcPr>
            <w:tcW w:w="2268"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Конкурентная, фрагментир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ванная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тическая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стема с о</w:t>
            </w:r>
            <w:r w:rsidRPr="00A50605">
              <w:rPr>
                <w:rFonts w:ascii="Times New Roman" w:hAnsi="Times New Roman" w:cs="Times New Roman"/>
                <w:sz w:val="32"/>
                <w:szCs w:val="32"/>
              </w:rPr>
              <w:t>т</w:t>
            </w:r>
            <w:r w:rsidRPr="00A50605">
              <w:rPr>
                <w:rFonts w:ascii="Times New Roman" w:hAnsi="Times New Roman" w:cs="Times New Roman"/>
                <w:sz w:val="32"/>
                <w:szCs w:val="32"/>
              </w:rPr>
              <w:t>дельными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гласованными правилами</w:t>
            </w:r>
          </w:p>
        </w:tc>
        <w:tc>
          <w:tcPr>
            <w:tcW w:w="1985"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Ограниче</w:t>
            </w:r>
            <w:r w:rsidRPr="00A50605">
              <w:rPr>
                <w:rFonts w:ascii="Times New Roman" w:hAnsi="Times New Roman" w:cs="Times New Roman"/>
                <w:sz w:val="32"/>
                <w:szCs w:val="32"/>
              </w:rPr>
              <w:t>н</w:t>
            </w:r>
            <w:r w:rsidRPr="00A50605">
              <w:rPr>
                <w:rFonts w:ascii="Times New Roman" w:hAnsi="Times New Roman" w:cs="Times New Roman"/>
                <w:sz w:val="32"/>
                <w:szCs w:val="32"/>
              </w:rPr>
              <w:t>но-конкурен</w:t>
            </w:r>
            <w:r w:rsidRPr="00A50605">
              <w:rPr>
                <w:rFonts w:ascii="Times New Roman" w:hAnsi="Times New Roman" w:cs="Times New Roman"/>
                <w:sz w:val="32"/>
                <w:szCs w:val="32"/>
              </w:rPr>
              <w:t>т</w:t>
            </w:r>
            <w:r w:rsidRPr="00A50605">
              <w:rPr>
                <w:rFonts w:ascii="Times New Roman" w:hAnsi="Times New Roman" w:cs="Times New Roman"/>
                <w:sz w:val="32"/>
                <w:szCs w:val="32"/>
              </w:rPr>
              <w:t>ная типол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гическая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стема при наличии о</w:t>
            </w:r>
            <w:r w:rsidRPr="00A50605">
              <w:rPr>
                <w:rFonts w:ascii="Times New Roman" w:hAnsi="Times New Roman" w:cs="Times New Roman"/>
                <w:sz w:val="32"/>
                <w:szCs w:val="32"/>
              </w:rPr>
              <w:t>т</w:t>
            </w:r>
            <w:r w:rsidRPr="00A50605">
              <w:rPr>
                <w:rFonts w:ascii="Times New Roman" w:hAnsi="Times New Roman" w:cs="Times New Roman"/>
                <w:sz w:val="32"/>
                <w:szCs w:val="32"/>
              </w:rPr>
              <w:t>дельных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гласованных правил</w:t>
            </w:r>
          </w:p>
        </w:tc>
        <w:tc>
          <w:tcPr>
            <w:tcW w:w="21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Конкурен</w:t>
            </w:r>
            <w:r w:rsidRPr="00A50605">
              <w:rPr>
                <w:rFonts w:ascii="Times New Roman" w:hAnsi="Times New Roman" w:cs="Times New Roman"/>
                <w:sz w:val="32"/>
                <w:szCs w:val="32"/>
              </w:rPr>
              <w:t>т</w:t>
            </w:r>
            <w:r w:rsidRPr="00A50605">
              <w:rPr>
                <w:rFonts w:ascii="Times New Roman" w:hAnsi="Times New Roman" w:cs="Times New Roman"/>
                <w:sz w:val="32"/>
                <w:szCs w:val="32"/>
              </w:rPr>
              <w:t>ная на основе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принц</w:t>
            </w:r>
            <w:r w:rsidRPr="00A50605">
              <w:rPr>
                <w:rFonts w:ascii="Times New Roman" w:hAnsi="Times New Roman" w:cs="Times New Roman"/>
                <w:sz w:val="32"/>
                <w:szCs w:val="32"/>
              </w:rPr>
              <w:t>и</w:t>
            </w:r>
            <w:r w:rsidRPr="00A50605">
              <w:rPr>
                <w:rFonts w:ascii="Times New Roman" w:hAnsi="Times New Roman" w:cs="Times New Roman"/>
                <w:sz w:val="32"/>
                <w:szCs w:val="32"/>
              </w:rPr>
              <w:t>пов, «борьба по прав</w:t>
            </w:r>
            <w:r w:rsidRPr="00A50605">
              <w:rPr>
                <w:rFonts w:ascii="Times New Roman" w:hAnsi="Times New Roman" w:cs="Times New Roman"/>
                <w:sz w:val="32"/>
                <w:szCs w:val="32"/>
              </w:rPr>
              <w:t>и</w:t>
            </w:r>
            <w:r w:rsidRPr="00A50605">
              <w:rPr>
                <w:rFonts w:ascii="Times New Roman" w:hAnsi="Times New Roman" w:cs="Times New Roman"/>
                <w:sz w:val="32"/>
                <w:szCs w:val="32"/>
              </w:rPr>
              <w:t>лам», откр</w:t>
            </w:r>
            <w:r w:rsidRPr="00A50605">
              <w:rPr>
                <w:rFonts w:ascii="Times New Roman" w:hAnsi="Times New Roman" w:cs="Times New Roman"/>
                <w:sz w:val="32"/>
                <w:szCs w:val="32"/>
              </w:rPr>
              <w:t>ы</w:t>
            </w:r>
            <w:r w:rsidRPr="00A50605">
              <w:rPr>
                <w:rFonts w:ascii="Times New Roman" w:hAnsi="Times New Roman" w:cs="Times New Roman"/>
                <w:sz w:val="32"/>
                <w:szCs w:val="32"/>
              </w:rPr>
              <w:t>тая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сист</w:t>
            </w:r>
            <w:r w:rsidRPr="00A50605">
              <w:rPr>
                <w:rFonts w:ascii="Times New Roman" w:hAnsi="Times New Roman" w:cs="Times New Roman"/>
                <w:sz w:val="32"/>
                <w:szCs w:val="32"/>
              </w:rPr>
              <w:t>е</w:t>
            </w:r>
            <w:r w:rsidRPr="00A50605">
              <w:rPr>
                <w:rFonts w:ascii="Times New Roman" w:hAnsi="Times New Roman" w:cs="Times New Roman"/>
                <w:sz w:val="32"/>
                <w:szCs w:val="32"/>
              </w:rPr>
              <w:t>ма</w:t>
            </w:r>
          </w:p>
        </w:tc>
      </w:tr>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Когн</w:t>
            </w:r>
            <w:r w:rsidRPr="00A50605">
              <w:rPr>
                <w:rFonts w:ascii="Times New Roman" w:hAnsi="Times New Roman" w:cs="Times New Roman"/>
                <w:sz w:val="32"/>
                <w:szCs w:val="32"/>
              </w:rPr>
              <w:t>и</w:t>
            </w:r>
            <w:r w:rsidRPr="00A50605">
              <w:rPr>
                <w:rFonts w:ascii="Times New Roman" w:hAnsi="Times New Roman" w:cs="Times New Roman"/>
                <w:sz w:val="32"/>
                <w:szCs w:val="32"/>
              </w:rPr>
              <w:t>тивные</w:t>
            </w:r>
          </w:p>
        </w:tc>
        <w:tc>
          <w:tcPr>
            <w:tcW w:w="1843"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Лоял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гласие</w:t>
            </w:r>
          </w:p>
        </w:tc>
        <w:tc>
          <w:tcPr>
            <w:tcW w:w="2268"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Нелояльность, протест,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w:t>
            </w:r>
          </w:p>
        </w:tc>
        <w:tc>
          <w:tcPr>
            <w:tcW w:w="1985"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Согласие, л</w:t>
            </w:r>
            <w:r w:rsidRPr="00A50605">
              <w:rPr>
                <w:rFonts w:ascii="Times New Roman" w:hAnsi="Times New Roman" w:cs="Times New Roman"/>
                <w:sz w:val="32"/>
                <w:szCs w:val="32"/>
              </w:rPr>
              <w:t>о</w:t>
            </w:r>
            <w:r w:rsidRPr="00A50605">
              <w:rPr>
                <w:rFonts w:ascii="Times New Roman" w:hAnsi="Times New Roman" w:cs="Times New Roman"/>
                <w:sz w:val="32"/>
                <w:szCs w:val="32"/>
              </w:rPr>
              <w:t>яльность</w:t>
            </w:r>
          </w:p>
        </w:tc>
        <w:tc>
          <w:tcPr>
            <w:tcW w:w="21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Согласие на основе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кратических принципов</w:t>
            </w:r>
          </w:p>
        </w:tc>
      </w:tr>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Инте</w:t>
            </w:r>
            <w:r w:rsidRPr="00A50605">
              <w:rPr>
                <w:rFonts w:ascii="Times New Roman" w:hAnsi="Times New Roman" w:cs="Times New Roman"/>
                <w:sz w:val="32"/>
                <w:szCs w:val="32"/>
              </w:rPr>
              <w:t>р</w:t>
            </w:r>
            <w:r w:rsidRPr="00A50605">
              <w:rPr>
                <w:rFonts w:ascii="Times New Roman" w:hAnsi="Times New Roman" w:cs="Times New Roman"/>
                <w:sz w:val="32"/>
                <w:szCs w:val="32"/>
              </w:rPr>
              <w:t>перс</w:t>
            </w:r>
            <w:r w:rsidRPr="00A50605">
              <w:rPr>
                <w:rFonts w:ascii="Times New Roman" w:hAnsi="Times New Roman" w:cs="Times New Roman"/>
                <w:sz w:val="32"/>
                <w:szCs w:val="32"/>
              </w:rPr>
              <w:t>о</w:t>
            </w:r>
            <w:r w:rsidRPr="00A50605">
              <w:rPr>
                <w:rFonts w:ascii="Times New Roman" w:hAnsi="Times New Roman" w:cs="Times New Roman"/>
                <w:sz w:val="32"/>
                <w:szCs w:val="32"/>
              </w:rPr>
              <w:t>нал</w:t>
            </w:r>
            <w:r w:rsidRPr="00A50605">
              <w:rPr>
                <w:rFonts w:ascii="Times New Roman" w:hAnsi="Times New Roman" w:cs="Times New Roman"/>
                <w:sz w:val="32"/>
                <w:szCs w:val="32"/>
              </w:rPr>
              <w:t>ь</w:t>
            </w:r>
            <w:r w:rsidRPr="00A50605">
              <w:rPr>
                <w:rFonts w:ascii="Times New Roman" w:hAnsi="Times New Roman" w:cs="Times New Roman"/>
                <w:sz w:val="32"/>
                <w:szCs w:val="32"/>
              </w:rPr>
              <w:t>ные</w:t>
            </w:r>
          </w:p>
        </w:tc>
        <w:tc>
          <w:tcPr>
            <w:tcW w:w="1843"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Иерархич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п</w:t>
            </w:r>
            <w:r w:rsidRPr="00A50605">
              <w:rPr>
                <w:rFonts w:ascii="Times New Roman" w:hAnsi="Times New Roman" w:cs="Times New Roman"/>
                <w:sz w:val="32"/>
                <w:szCs w:val="32"/>
              </w:rPr>
              <w:t>а</w:t>
            </w:r>
            <w:r w:rsidRPr="00A50605">
              <w:rPr>
                <w:rFonts w:ascii="Times New Roman" w:hAnsi="Times New Roman" w:cs="Times New Roman"/>
                <w:sz w:val="32"/>
                <w:szCs w:val="32"/>
              </w:rPr>
              <w:t>трон-клиента</w:t>
            </w:r>
            <w:r w:rsidRPr="00A50605">
              <w:rPr>
                <w:rFonts w:ascii="Times New Roman" w:hAnsi="Times New Roman" w:cs="Times New Roman"/>
                <w:sz w:val="32"/>
                <w:szCs w:val="32"/>
              </w:rPr>
              <w:t>р</w:t>
            </w:r>
            <w:r w:rsidRPr="00A50605">
              <w:rPr>
                <w:rFonts w:ascii="Times New Roman" w:hAnsi="Times New Roman" w:cs="Times New Roman"/>
                <w:sz w:val="32"/>
                <w:szCs w:val="32"/>
              </w:rPr>
              <w:t>ные</w:t>
            </w:r>
          </w:p>
        </w:tc>
        <w:tc>
          <w:tcPr>
            <w:tcW w:w="2268"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Конфликт в условиях с</w:t>
            </w:r>
            <w:r w:rsidRPr="00A50605">
              <w:rPr>
                <w:rFonts w:ascii="Times New Roman" w:hAnsi="Times New Roman" w:cs="Times New Roman"/>
                <w:sz w:val="32"/>
                <w:szCs w:val="32"/>
              </w:rPr>
              <w:t>у</w:t>
            </w:r>
            <w:r w:rsidRPr="00A50605">
              <w:rPr>
                <w:rFonts w:ascii="Times New Roman" w:hAnsi="Times New Roman" w:cs="Times New Roman"/>
                <w:sz w:val="32"/>
                <w:szCs w:val="32"/>
              </w:rPr>
              <w:t>ществования отдельных с</w:t>
            </w:r>
            <w:r w:rsidRPr="00A50605">
              <w:rPr>
                <w:rFonts w:ascii="Times New Roman" w:hAnsi="Times New Roman" w:cs="Times New Roman"/>
                <w:sz w:val="32"/>
                <w:szCs w:val="32"/>
              </w:rPr>
              <w:t>о</w:t>
            </w:r>
            <w:r w:rsidRPr="00A50605">
              <w:rPr>
                <w:rFonts w:ascii="Times New Roman" w:hAnsi="Times New Roman" w:cs="Times New Roman"/>
                <w:sz w:val="32"/>
                <w:szCs w:val="32"/>
              </w:rPr>
              <w:t>гл</w:t>
            </w:r>
            <w:r w:rsidRPr="00A50605">
              <w:rPr>
                <w:rFonts w:ascii="Times New Roman" w:hAnsi="Times New Roman" w:cs="Times New Roman"/>
                <w:sz w:val="32"/>
                <w:szCs w:val="32"/>
              </w:rPr>
              <w:t>а</w:t>
            </w:r>
            <w:r w:rsidRPr="00A50605">
              <w:rPr>
                <w:rFonts w:ascii="Times New Roman" w:hAnsi="Times New Roman" w:cs="Times New Roman"/>
                <w:sz w:val="32"/>
                <w:szCs w:val="32"/>
              </w:rPr>
              <w:t>сованных правил,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литика как война»</w:t>
            </w:r>
          </w:p>
        </w:tc>
        <w:tc>
          <w:tcPr>
            <w:tcW w:w="1985"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Иерархич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тика как торг»</w:t>
            </w:r>
          </w:p>
        </w:tc>
        <w:tc>
          <w:tcPr>
            <w:tcW w:w="21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Сопернич</w:t>
            </w:r>
            <w:r w:rsidRPr="00A50605">
              <w:rPr>
                <w:rFonts w:ascii="Times New Roman" w:hAnsi="Times New Roman" w:cs="Times New Roman"/>
                <w:sz w:val="32"/>
                <w:szCs w:val="32"/>
              </w:rPr>
              <w:t>е</w:t>
            </w:r>
            <w:r w:rsidRPr="00A50605">
              <w:rPr>
                <w:rFonts w:ascii="Times New Roman" w:hAnsi="Times New Roman" w:cs="Times New Roman"/>
                <w:sz w:val="32"/>
                <w:szCs w:val="32"/>
              </w:rPr>
              <w:t>ство в рамках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тутов, «бор</w:t>
            </w:r>
            <w:r w:rsidRPr="00A50605">
              <w:rPr>
                <w:rFonts w:ascii="Times New Roman" w:hAnsi="Times New Roman" w:cs="Times New Roman"/>
                <w:sz w:val="32"/>
                <w:szCs w:val="32"/>
              </w:rPr>
              <w:t>ь</w:t>
            </w:r>
            <w:r w:rsidRPr="00A50605">
              <w:rPr>
                <w:rFonts w:ascii="Times New Roman" w:hAnsi="Times New Roman" w:cs="Times New Roman"/>
                <w:sz w:val="32"/>
                <w:szCs w:val="32"/>
              </w:rPr>
              <w:t>ба по прав</w:t>
            </w:r>
            <w:r w:rsidRPr="00A50605">
              <w:rPr>
                <w:rFonts w:ascii="Times New Roman" w:hAnsi="Times New Roman" w:cs="Times New Roman"/>
                <w:sz w:val="32"/>
                <w:szCs w:val="32"/>
              </w:rPr>
              <w:t>и</w:t>
            </w:r>
            <w:r w:rsidRPr="00A50605">
              <w:rPr>
                <w:rFonts w:ascii="Times New Roman" w:hAnsi="Times New Roman" w:cs="Times New Roman"/>
                <w:sz w:val="32"/>
                <w:szCs w:val="32"/>
              </w:rPr>
              <w:t>лам»</w:t>
            </w:r>
          </w:p>
        </w:tc>
      </w:tr>
      <w:tr w:rsidR="00A50605" w:rsidRPr="00A50605" w:rsidTr="00914D2A">
        <w:tc>
          <w:tcPr>
            <w:tcW w:w="1242"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Стил</w:t>
            </w:r>
            <w:r w:rsidRPr="00A50605">
              <w:rPr>
                <w:rFonts w:ascii="Times New Roman" w:hAnsi="Times New Roman" w:cs="Times New Roman"/>
                <w:sz w:val="32"/>
                <w:szCs w:val="32"/>
              </w:rPr>
              <w:t>и</w:t>
            </w:r>
            <w:r w:rsidRPr="00A50605">
              <w:rPr>
                <w:rFonts w:ascii="Times New Roman" w:hAnsi="Times New Roman" w:cs="Times New Roman"/>
                <w:sz w:val="32"/>
                <w:szCs w:val="32"/>
              </w:rPr>
              <w:t>стич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w:t>
            </w:r>
          </w:p>
        </w:tc>
        <w:tc>
          <w:tcPr>
            <w:tcW w:w="1843"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Единый стиль на основе д</w:t>
            </w:r>
            <w:r w:rsidRPr="00A50605">
              <w:rPr>
                <w:rFonts w:ascii="Times New Roman" w:hAnsi="Times New Roman" w:cs="Times New Roman"/>
                <w:sz w:val="32"/>
                <w:szCs w:val="32"/>
              </w:rPr>
              <w:t>о</w:t>
            </w:r>
            <w:r w:rsidRPr="00A50605">
              <w:rPr>
                <w:rFonts w:ascii="Times New Roman" w:hAnsi="Times New Roman" w:cs="Times New Roman"/>
                <w:sz w:val="32"/>
                <w:szCs w:val="32"/>
              </w:rPr>
              <w:t>миниру</w:t>
            </w:r>
            <w:r w:rsidRPr="00A50605">
              <w:rPr>
                <w:rFonts w:ascii="Times New Roman" w:hAnsi="Times New Roman" w:cs="Times New Roman"/>
                <w:sz w:val="32"/>
                <w:szCs w:val="32"/>
              </w:rPr>
              <w:t>ю</w:t>
            </w:r>
            <w:r w:rsidRPr="00A50605">
              <w:rPr>
                <w:rFonts w:ascii="Times New Roman" w:hAnsi="Times New Roman" w:cs="Times New Roman"/>
                <w:sz w:val="32"/>
                <w:szCs w:val="32"/>
              </w:rPr>
              <w:t>щей иде</w:t>
            </w:r>
            <w:r w:rsidRPr="00A50605">
              <w:rPr>
                <w:rFonts w:ascii="Times New Roman" w:hAnsi="Times New Roman" w:cs="Times New Roman"/>
                <w:sz w:val="32"/>
                <w:szCs w:val="32"/>
              </w:rPr>
              <w:t>о</w:t>
            </w:r>
            <w:r w:rsidRPr="00A50605">
              <w:rPr>
                <w:rFonts w:ascii="Times New Roman" w:hAnsi="Times New Roman" w:cs="Times New Roman"/>
                <w:sz w:val="32"/>
                <w:szCs w:val="32"/>
              </w:rPr>
              <w:t>логии</w:t>
            </w:r>
          </w:p>
        </w:tc>
        <w:tc>
          <w:tcPr>
            <w:tcW w:w="2268"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Множество стилей в усл</w:t>
            </w:r>
            <w:r w:rsidRPr="00A50605">
              <w:rPr>
                <w:rFonts w:ascii="Times New Roman" w:hAnsi="Times New Roman" w:cs="Times New Roman"/>
                <w:sz w:val="32"/>
                <w:szCs w:val="32"/>
              </w:rPr>
              <w:t>о</w:t>
            </w:r>
            <w:r w:rsidRPr="00A50605">
              <w:rPr>
                <w:rFonts w:ascii="Times New Roman" w:hAnsi="Times New Roman" w:cs="Times New Roman"/>
                <w:sz w:val="32"/>
                <w:szCs w:val="32"/>
              </w:rPr>
              <w:t>виях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ствования о</w:t>
            </w:r>
            <w:r w:rsidRPr="00A50605">
              <w:rPr>
                <w:rFonts w:ascii="Times New Roman" w:hAnsi="Times New Roman" w:cs="Times New Roman"/>
                <w:sz w:val="32"/>
                <w:szCs w:val="32"/>
              </w:rPr>
              <w:t>т</w:t>
            </w:r>
            <w:r w:rsidRPr="00A50605">
              <w:rPr>
                <w:rFonts w:ascii="Times New Roman" w:hAnsi="Times New Roman" w:cs="Times New Roman"/>
                <w:sz w:val="32"/>
                <w:szCs w:val="32"/>
              </w:rPr>
              <w:t>дельных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гласованных норм</w:t>
            </w:r>
          </w:p>
        </w:tc>
        <w:tc>
          <w:tcPr>
            <w:tcW w:w="1985"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Доминир</w:t>
            </w:r>
            <w:r w:rsidRPr="00A50605">
              <w:rPr>
                <w:rFonts w:ascii="Times New Roman" w:hAnsi="Times New Roman" w:cs="Times New Roman"/>
                <w:sz w:val="32"/>
                <w:szCs w:val="32"/>
              </w:rPr>
              <w:t>у</w:t>
            </w:r>
            <w:r w:rsidRPr="00A50605">
              <w:rPr>
                <w:rFonts w:ascii="Times New Roman" w:hAnsi="Times New Roman" w:cs="Times New Roman"/>
                <w:sz w:val="32"/>
                <w:szCs w:val="32"/>
              </w:rPr>
              <w:t>ющий стиль при отдел</w:t>
            </w:r>
            <w:r w:rsidRPr="00A50605">
              <w:rPr>
                <w:rFonts w:ascii="Times New Roman" w:hAnsi="Times New Roman" w:cs="Times New Roman"/>
                <w:sz w:val="32"/>
                <w:szCs w:val="32"/>
              </w:rPr>
              <w:t>ь</w:t>
            </w:r>
            <w:r w:rsidRPr="00A50605">
              <w:rPr>
                <w:rFonts w:ascii="Times New Roman" w:hAnsi="Times New Roman" w:cs="Times New Roman"/>
                <w:sz w:val="32"/>
                <w:szCs w:val="32"/>
              </w:rPr>
              <w:t>ных согл</w:t>
            </w:r>
            <w:r w:rsidRPr="00A50605">
              <w:rPr>
                <w:rFonts w:ascii="Times New Roman" w:hAnsi="Times New Roman" w:cs="Times New Roman"/>
                <w:sz w:val="32"/>
                <w:szCs w:val="32"/>
              </w:rPr>
              <w:t>а</w:t>
            </w:r>
            <w:r w:rsidRPr="00A50605">
              <w:rPr>
                <w:rFonts w:ascii="Times New Roman" w:hAnsi="Times New Roman" w:cs="Times New Roman"/>
                <w:sz w:val="32"/>
                <w:szCs w:val="32"/>
              </w:rPr>
              <w:t>сованных правилах</w:t>
            </w:r>
          </w:p>
        </w:tc>
        <w:tc>
          <w:tcPr>
            <w:tcW w:w="2126"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Общий стиль на основе д</w:t>
            </w:r>
            <w:r w:rsidRPr="00A50605">
              <w:rPr>
                <w:rFonts w:ascii="Times New Roman" w:hAnsi="Times New Roman" w:cs="Times New Roman"/>
                <w:sz w:val="32"/>
                <w:szCs w:val="32"/>
              </w:rPr>
              <w:t>е</w:t>
            </w:r>
            <w:r w:rsidRPr="00A50605">
              <w:rPr>
                <w:rFonts w:ascii="Times New Roman" w:hAnsi="Times New Roman" w:cs="Times New Roman"/>
                <w:sz w:val="32"/>
                <w:szCs w:val="32"/>
              </w:rPr>
              <w:t>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принц</w:t>
            </w:r>
            <w:r w:rsidRPr="00A50605">
              <w:rPr>
                <w:rFonts w:ascii="Times New Roman" w:hAnsi="Times New Roman" w:cs="Times New Roman"/>
                <w:sz w:val="32"/>
                <w:szCs w:val="32"/>
              </w:rPr>
              <w:t>и</w:t>
            </w:r>
            <w:r w:rsidRPr="00A50605">
              <w:rPr>
                <w:rFonts w:ascii="Times New Roman" w:hAnsi="Times New Roman" w:cs="Times New Roman"/>
                <w:sz w:val="32"/>
                <w:szCs w:val="32"/>
              </w:rPr>
              <w:t>пов</w:t>
            </w:r>
          </w:p>
        </w:tc>
      </w:tr>
    </w:tbl>
    <w:p w:rsidR="00A50605" w:rsidRPr="00A50605" w:rsidRDefault="00A50605" w:rsidP="00A50605">
      <w:pPr>
        <w:spacing w:after="0"/>
        <w:ind w:firstLine="567"/>
        <w:jc w:val="both"/>
        <w:rPr>
          <w:rFonts w:ascii="Times New Roman" w:hAnsi="Times New Roman" w:cs="Times New Roman"/>
          <w:i/>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i/>
          <w:sz w:val="32"/>
          <w:szCs w:val="32"/>
        </w:rPr>
        <w:t>Источник:</w:t>
      </w:r>
      <w:r w:rsidRPr="00A50605">
        <w:rPr>
          <w:rFonts w:ascii="Times New Roman" w:hAnsi="Times New Roman" w:cs="Times New Roman"/>
          <w:sz w:val="32"/>
          <w:szCs w:val="32"/>
        </w:rPr>
        <w:t xml:space="preserve"> Тарусина И.Г. Динамика политических установок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нальных элит России: На примере Саратовской области // Полис. 2002. № 1. С. 136.</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Предложенная И.Г. Тарусиной матрица полезна для операц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онализации нарративных эмпирических свидетельств. Модель «враждующей демократии» весьма сходна с поведением разд</w:t>
      </w:r>
      <w:r w:rsidRPr="00A50605">
        <w:rPr>
          <w:rFonts w:ascii="Times New Roman" w:hAnsi="Times New Roman" w:cs="Times New Roman"/>
          <w:sz w:val="32"/>
          <w:szCs w:val="32"/>
        </w:rPr>
        <w:t>е</w:t>
      </w:r>
      <w:r w:rsidRPr="00A50605">
        <w:rPr>
          <w:rFonts w:ascii="Times New Roman" w:hAnsi="Times New Roman" w:cs="Times New Roman"/>
          <w:sz w:val="32"/>
          <w:szCs w:val="32"/>
        </w:rPr>
        <w:t>ленной элитной структуры. Модель «доверяющей демократии» близка к консенсусно-единой структ</w:t>
      </w:r>
      <w:r w:rsidRPr="00A50605">
        <w:rPr>
          <w:rFonts w:ascii="Times New Roman" w:hAnsi="Times New Roman" w:cs="Times New Roman"/>
          <w:sz w:val="32"/>
          <w:szCs w:val="32"/>
        </w:rPr>
        <w:t>у</w:t>
      </w:r>
      <w:r w:rsidRPr="00A50605">
        <w:rPr>
          <w:rFonts w:ascii="Times New Roman" w:hAnsi="Times New Roman" w:cs="Times New Roman"/>
          <w:sz w:val="32"/>
          <w:szCs w:val="32"/>
        </w:rPr>
        <w:t>ре.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Модель «враждующей демократии», по А.В. Дахину, скл</w:t>
      </w:r>
      <w:r w:rsidRPr="00A50605">
        <w:rPr>
          <w:rFonts w:ascii="Times New Roman" w:hAnsi="Times New Roman" w:cs="Times New Roman"/>
          <w:sz w:val="32"/>
          <w:szCs w:val="32"/>
        </w:rPr>
        <w:t>а</w:t>
      </w:r>
      <w:r w:rsidRPr="00A50605">
        <w:rPr>
          <w:rFonts w:ascii="Times New Roman" w:hAnsi="Times New Roman" w:cs="Times New Roman"/>
          <w:sz w:val="32"/>
          <w:szCs w:val="32"/>
        </w:rPr>
        <w:t>дывается в обстановке непримиримой борьбы между элитными группировками. Отношения между ними неустойчивы. В их 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нове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недоверие, отчуждение и «смертельная борьба» между элитами.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Модель «доверяющей демократии» закрепляется в случае, если формальные и неформальные правила конкуренции стан</w:t>
      </w:r>
      <w:r w:rsidRPr="00A50605">
        <w:rPr>
          <w:rFonts w:ascii="Times New Roman" w:hAnsi="Times New Roman" w:cs="Times New Roman"/>
          <w:sz w:val="32"/>
          <w:szCs w:val="32"/>
        </w:rPr>
        <w:t>о</w:t>
      </w:r>
      <w:r w:rsidRPr="00A50605">
        <w:rPr>
          <w:rFonts w:ascii="Times New Roman" w:hAnsi="Times New Roman" w:cs="Times New Roman"/>
          <w:sz w:val="32"/>
          <w:szCs w:val="32"/>
        </w:rPr>
        <w:t>вятся общепризна</w:t>
      </w:r>
      <w:r w:rsidRPr="00A50605">
        <w:rPr>
          <w:rFonts w:ascii="Times New Roman" w:hAnsi="Times New Roman" w:cs="Times New Roman"/>
          <w:sz w:val="32"/>
          <w:szCs w:val="32"/>
        </w:rPr>
        <w:t>н</w:t>
      </w:r>
      <w:r w:rsidRPr="00A50605">
        <w:rPr>
          <w:rFonts w:ascii="Times New Roman" w:hAnsi="Times New Roman" w:cs="Times New Roman"/>
          <w:sz w:val="32"/>
          <w:szCs w:val="32"/>
        </w:rPr>
        <w:t>ными. Становятся возможными компромиссы и стратегическое планир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вание курса элит. На основе глубинных интервью установлено, что более сильный лидер с культурой «доверяющей демократии» стремится к пол</w:t>
      </w:r>
      <w:r w:rsidRPr="00A50605">
        <w:rPr>
          <w:rFonts w:ascii="Times New Roman" w:hAnsi="Times New Roman" w:cs="Times New Roman"/>
          <w:sz w:val="32"/>
          <w:szCs w:val="32"/>
        </w:rPr>
        <w:t>и</w:t>
      </w:r>
      <w:r w:rsidRPr="00A50605">
        <w:rPr>
          <w:rFonts w:ascii="Times New Roman" w:hAnsi="Times New Roman" w:cs="Times New Roman"/>
          <w:sz w:val="32"/>
          <w:szCs w:val="32"/>
        </w:rPr>
        <w:t>центрической власти и делегированию своих полномочий. Ослабевший лидер, напр</w:t>
      </w:r>
      <w:r w:rsidRPr="00A50605">
        <w:rPr>
          <w:rFonts w:ascii="Times New Roman" w:hAnsi="Times New Roman" w:cs="Times New Roman"/>
          <w:sz w:val="32"/>
          <w:szCs w:val="32"/>
        </w:rPr>
        <w:t>о</w:t>
      </w:r>
      <w:r w:rsidRPr="00A50605">
        <w:rPr>
          <w:rFonts w:ascii="Times New Roman" w:hAnsi="Times New Roman" w:cs="Times New Roman"/>
          <w:sz w:val="32"/>
          <w:szCs w:val="32"/>
        </w:rPr>
        <w:t>тив, изменяет модель отношений элит на более моноцентрич</w:t>
      </w:r>
      <w:r w:rsidRPr="00A50605">
        <w:rPr>
          <w:rFonts w:ascii="Times New Roman" w:hAnsi="Times New Roman" w:cs="Times New Roman"/>
          <w:sz w:val="32"/>
          <w:szCs w:val="32"/>
        </w:rPr>
        <w:t>е</w:t>
      </w:r>
      <w:r w:rsidRPr="00A50605">
        <w:rPr>
          <w:rFonts w:ascii="Times New Roman" w:hAnsi="Times New Roman" w:cs="Times New Roman"/>
          <w:sz w:val="32"/>
          <w:szCs w:val="32"/>
        </w:rPr>
        <w:t>скую. Полицентрическая модель эффективна в случаях, если к</w:t>
      </w:r>
      <w:r w:rsidRPr="00A50605">
        <w:rPr>
          <w:rFonts w:ascii="Times New Roman" w:hAnsi="Times New Roman" w:cs="Times New Roman"/>
          <w:sz w:val="32"/>
          <w:szCs w:val="32"/>
        </w:rPr>
        <w:t>о</w:t>
      </w:r>
      <w:r w:rsidRPr="00A50605">
        <w:rPr>
          <w:rFonts w:ascii="Times New Roman" w:hAnsi="Times New Roman" w:cs="Times New Roman"/>
          <w:sz w:val="32"/>
          <w:szCs w:val="32"/>
        </w:rPr>
        <w:t>манда губернатора состоит из сильных фигур, не конкурирующих с лидером, или если высокостатусный политик способен созд</w:t>
      </w:r>
      <w:r w:rsidRPr="00A50605">
        <w:rPr>
          <w:rFonts w:ascii="Times New Roman" w:hAnsi="Times New Roman" w:cs="Times New Roman"/>
          <w:sz w:val="32"/>
          <w:szCs w:val="32"/>
        </w:rPr>
        <w:t>а</w:t>
      </w:r>
      <w:r w:rsidRPr="00A50605">
        <w:rPr>
          <w:rFonts w:ascii="Times New Roman" w:hAnsi="Times New Roman" w:cs="Times New Roman"/>
          <w:sz w:val="32"/>
          <w:szCs w:val="32"/>
        </w:rPr>
        <w:t>вать кадровые «сдержки и противовесы» в команде. Ограничен</w:t>
      </w:r>
      <w:r w:rsidRPr="00A50605">
        <w:rPr>
          <w:rFonts w:ascii="Times New Roman" w:hAnsi="Times New Roman" w:cs="Times New Roman"/>
          <w:sz w:val="32"/>
          <w:szCs w:val="32"/>
        </w:rPr>
        <w:t>и</w:t>
      </w:r>
      <w:r w:rsidRPr="00A50605">
        <w:rPr>
          <w:rFonts w:ascii="Times New Roman" w:hAnsi="Times New Roman" w:cs="Times New Roman"/>
          <w:sz w:val="32"/>
          <w:szCs w:val="32"/>
        </w:rPr>
        <w:t>ем для эффективности элиты служит её разнородность, прои</w:t>
      </w:r>
      <w:r w:rsidRPr="00A50605">
        <w:rPr>
          <w:rFonts w:ascii="Times New Roman" w:hAnsi="Times New Roman" w:cs="Times New Roman"/>
          <w:sz w:val="32"/>
          <w:szCs w:val="32"/>
        </w:rPr>
        <w:t>с</w:t>
      </w:r>
      <w:r w:rsidRPr="00A50605">
        <w:rPr>
          <w:rFonts w:ascii="Times New Roman" w:hAnsi="Times New Roman" w:cs="Times New Roman"/>
          <w:sz w:val="32"/>
          <w:szCs w:val="32"/>
        </w:rPr>
        <w:t>хождение из резко различающихся когорт госслужащих. В.А. К</w:t>
      </w:r>
      <w:r w:rsidRPr="00A50605">
        <w:rPr>
          <w:rFonts w:ascii="Times New Roman" w:hAnsi="Times New Roman" w:cs="Times New Roman"/>
          <w:sz w:val="32"/>
          <w:szCs w:val="32"/>
        </w:rPr>
        <w:t>о</w:t>
      </w:r>
      <w:r w:rsidRPr="00A50605">
        <w:rPr>
          <w:rFonts w:ascii="Times New Roman" w:hAnsi="Times New Roman" w:cs="Times New Roman"/>
          <w:sz w:val="32"/>
          <w:szCs w:val="32"/>
        </w:rPr>
        <w:t>валев ввел термин «поставторитарный синдром» для осмысления межэлитных отношений. Он означает, что политическое поле расколото многими противоречиями, действия субэлитных групп мал</w:t>
      </w:r>
      <w:r w:rsidRPr="00A50605">
        <w:rPr>
          <w:rFonts w:ascii="Times New Roman" w:hAnsi="Times New Roman" w:cs="Times New Roman"/>
          <w:sz w:val="32"/>
          <w:szCs w:val="32"/>
        </w:rPr>
        <w:t>о</w:t>
      </w:r>
      <w:r w:rsidRPr="00A50605">
        <w:rPr>
          <w:rFonts w:ascii="Times New Roman" w:hAnsi="Times New Roman" w:cs="Times New Roman"/>
          <w:sz w:val="32"/>
          <w:szCs w:val="32"/>
        </w:rPr>
        <w:t>предсказуемы и ситуативны. Реальное распределение власти проводится не на выборах, а в негласной номенклатурной борьбе. Создаётся неопред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ленность коалиций, уровень эффективности управления резко падает.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Итак, изученные варианты внутриэлитных отношений по</w:t>
      </w:r>
      <w:r w:rsidRPr="00A50605">
        <w:rPr>
          <w:rFonts w:ascii="Times New Roman" w:hAnsi="Times New Roman" w:cs="Times New Roman"/>
          <w:sz w:val="32"/>
          <w:szCs w:val="32"/>
        </w:rPr>
        <w:t>д</w:t>
      </w:r>
      <w:r w:rsidRPr="00A50605">
        <w:rPr>
          <w:rFonts w:ascii="Times New Roman" w:hAnsi="Times New Roman" w:cs="Times New Roman"/>
          <w:sz w:val="32"/>
          <w:szCs w:val="32"/>
        </w:rPr>
        <w:t>тверждают разнотипность региональных элит, низкую их конс</w:t>
      </w:r>
      <w:r w:rsidRPr="00A50605">
        <w:rPr>
          <w:rFonts w:ascii="Times New Roman" w:hAnsi="Times New Roman" w:cs="Times New Roman"/>
          <w:sz w:val="32"/>
          <w:szCs w:val="32"/>
        </w:rPr>
        <w:t>о</w:t>
      </w:r>
      <w:r w:rsidRPr="00A50605">
        <w:rPr>
          <w:rFonts w:ascii="Times New Roman" w:hAnsi="Times New Roman" w:cs="Times New Roman"/>
          <w:sz w:val="32"/>
          <w:szCs w:val="32"/>
        </w:rPr>
        <w:t>лидированность,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тико-идейную ангажированность. Многие исследователи резонно делают вывод о кризисе российских рег</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ональных элит: структурном, функционально-ролевом, имидж</w:t>
      </w:r>
      <w:r w:rsidRPr="00A50605">
        <w:rPr>
          <w:rFonts w:ascii="Times New Roman" w:hAnsi="Times New Roman" w:cs="Times New Roman"/>
          <w:sz w:val="32"/>
          <w:szCs w:val="32"/>
        </w:rPr>
        <w:t>е</w:t>
      </w:r>
      <w:r w:rsidRPr="00A50605">
        <w:rPr>
          <w:rFonts w:ascii="Times New Roman" w:hAnsi="Times New Roman" w:cs="Times New Roman"/>
          <w:sz w:val="32"/>
          <w:szCs w:val="32"/>
        </w:rPr>
        <w:t>вом, ресурсном. Р.Ф. Туровский доказывает, что в российской политической системе обостряются проблемы статуса элит. Идет соподчинение региональных интересов федеральным; элиты ст</w:t>
      </w:r>
      <w:r w:rsidRPr="00A50605">
        <w:rPr>
          <w:rFonts w:ascii="Times New Roman" w:hAnsi="Times New Roman" w:cs="Times New Roman"/>
          <w:sz w:val="32"/>
          <w:szCs w:val="32"/>
        </w:rPr>
        <w:t>а</w:t>
      </w:r>
      <w:r w:rsidRPr="00A50605">
        <w:rPr>
          <w:rFonts w:ascii="Times New Roman" w:hAnsi="Times New Roman" w:cs="Times New Roman"/>
          <w:sz w:val="32"/>
          <w:szCs w:val="32"/>
        </w:rPr>
        <w:t>новятся более расколотыми и неоднородными из-за отсутствия эффективных механизмов и институтов лоббирования, более з</w:t>
      </w:r>
      <w:r w:rsidRPr="00A50605">
        <w:rPr>
          <w:rFonts w:ascii="Times New Roman" w:hAnsi="Times New Roman" w:cs="Times New Roman"/>
          <w:sz w:val="32"/>
          <w:szCs w:val="32"/>
        </w:rPr>
        <w:t>а</w:t>
      </w:r>
      <w:r w:rsidRPr="00A50605">
        <w:rPr>
          <w:rFonts w:ascii="Times New Roman" w:hAnsi="Times New Roman" w:cs="Times New Roman"/>
          <w:sz w:val="32"/>
          <w:szCs w:val="32"/>
        </w:rPr>
        <w:t>висимыми или управля</w:t>
      </w:r>
      <w:r w:rsidRPr="00A50605">
        <w:rPr>
          <w:rFonts w:ascii="Times New Roman" w:hAnsi="Times New Roman" w:cs="Times New Roman"/>
          <w:sz w:val="32"/>
          <w:szCs w:val="32"/>
        </w:rPr>
        <w:t>е</w:t>
      </w:r>
      <w:r w:rsidRPr="00A50605">
        <w:rPr>
          <w:rFonts w:ascii="Times New Roman" w:hAnsi="Times New Roman" w:cs="Times New Roman"/>
          <w:sz w:val="32"/>
          <w:szCs w:val="32"/>
        </w:rPr>
        <w:t>мыми извне. Сужается ресурсная база и поле политического маневриров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элит. Институты, практики отношений и процессы развития элит теряют идеологическую «нагруженность».</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При всех противоречиях и попятных движениях идет конс</w:t>
      </w:r>
      <w:r w:rsidRPr="00A50605">
        <w:rPr>
          <w:rFonts w:ascii="Times New Roman" w:hAnsi="Times New Roman" w:cs="Times New Roman"/>
          <w:sz w:val="32"/>
          <w:szCs w:val="32"/>
        </w:rPr>
        <w:t>о</w:t>
      </w:r>
      <w:r w:rsidRPr="00A50605">
        <w:rPr>
          <w:rFonts w:ascii="Times New Roman" w:hAnsi="Times New Roman" w:cs="Times New Roman"/>
          <w:sz w:val="32"/>
          <w:szCs w:val="32"/>
        </w:rPr>
        <w:t>лидация политических элит России как по вертикали, так и по г</w:t>
      </w:r>
      <w:r w:rsidRPr="00A50605">
        <w:rPr>
          <w:rFonts w:ascii="Times New Roman" w:hAnsi="Times New Roman" w:cs="Times New Roman"/>
          <w:sz w:val="32"/>
          <w:szCs w:val="32"/>
        </w:rPr>
        <w:t>о</w:t>
      </w:r>
      <w:r w:rsidRPr="00A50605">
        <w:rPr>
          <w:rFonts w:ascii="Times New Roman" w:hAnsi="Times New Roman" w:cs="Times New Roman"/>
          <w:sz w:val="32"/>
          <w:szCs w:val="32"/>
        </w:rPr>
        <w:t>ризонтали. Консолидация более характерна для вертикально и</w:t>
      </w:r>
      <w:r w:rsidRPr="00A50605">
        <w:rPr>
          <w:rFonts w:ascii="Times New Roman" w:hAnsi="Times New Roman" w:cs="Times New Roman"/>
          <w:sz w:val="32"/>
          <w:szCs w:val="32"/>
        </w:rPr>
        <w:t>н</w:t>
      </w:r>
      <w:r w:rsidRPr="00A50605">
        <w:rPr>
          <w:rFonts w:ascii="Times New Roman" w:hAnsi="Times New Roman" w:cs="Times New Roman"/>
          <w:sz w:val="32"/>
          <w:szCs w:val="32"/>
        </w:rPr>
        <w:t>тегрированных конгломератов с участием и региональных, и о</w:t>
      </w:r>
      <w:r w:rsidRPr="00A50605">
        <w:rPr>
          <w:rFonts w:ascii="Times New Roman" w:hAnsi="Times New Roman" w:cs="Times New Roman"/>
          <w:sz w:val="32"/>
          <w:szCs w:val="32"/>
        </w:rPr>
        <w:t>б</w:t>
      </w:r>
      <w:r w:rsidRPr="00A50605">
        <w:rPr>
          <w:rFonts w:ascii="Times New Roman" w:hAnsi="Times New Roman" w:cs="Times New Roman"/>
          <w:sz w:val="32"/>
          <w:szCs w:val="32"/>
        </w:rPr>
        <w:t xml:space="preserve">щероссийских группировок. </w:t>
      </w:r>
    </w:p>
    <w:p w:rsidR="00A50605" w:rsidRPr="00A50605" w:rsidRDefault="00A50605" w:rsidP="00A50605">
      <w:pPr>
        <w:spacing w:after="0"/>
        <w:ind w:firstLine="540"/>
        <w:jc w:val="center"/>
        <w:rPr>
          <w:rFonts w:ascii="Times New Roman" w:hAnsi="Times New Roman" w:cs="Times New Roman"/>
          <w:b/>
          <w:i/>
          <w:sz w:val="32"/>
          <w:szCs w:val="32"/>
        </w:rPr>
      </w:pPr>
    </w:p>
    <w:p w:rsidR="00A50605" w:rsidRPr="00A50605" w:rsidRDefault="00A50605" w:rsidP="00A50605">
      <w:pPr>
        <w:spacing w:after="0"/>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spacing w:after="0"/>
        <w:ind w:firstLine="540"/>
        <w:jc w:val="both"/>
        <w:rPr>
          <w:rFonts w:ascii="Times New Roman" w:hAnsi="Times New Roman" w:cs="Times New Roman"/>
          <w:sz w:val="32"/>
          <w:szCs w:val="32"/>
        </w:rPr>
      </w:pP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1. Составьте сравнительную таблицу типов элит.</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2. Выявите факторы политического самоопределения элит.</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3. Как влияют на ресурсы элит преобразования федерализма 2000-х гг.?</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4. Как меняются критерии принадлежности к политической элите? Пояснить ответ на эмпирическом материале.</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5. Провести экспертный опрос «Элиты глазами избирателя».</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6. Сравните тенденции развития политических элит России в 1990-х, 2000–2003 и 2004 – 2011 гг.</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7. Составьте график рейтинга влияния политических лидеров по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риалам печати.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8. Почему политические ориентации членов элит неустойч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 Ответ обосновать эмпирическими сведениями.</w:t>
      </w:r>
    </w:p>
    <w:p w:rsidR="00A50605" w:rsidRPr="00A50605" w:rsidRDefault="00A50605" w:rsidP="00A50605">
      <w:pPr>
        <w:spacing w:after="0"/>
        <w:jc w:val="both"/>
        <w:rPr>
          <w:rFonts w:ascii="Times New Roman" w:hAnsi="Times New Roman" w:cs="Times New Roman"/>
          <w:b/>
          <w:sz w:val="32"/>
          <w:szCs w:val="32"/>
        </w:rPr>
      </w:pPr>
    </w:p>
    <w:p w:rsidR="00A50605" w:rsidRPr="00A50605" w:rsidRDefault="00A50605" w:rsidP="00A50605">
      <w:pPr>
        <w:spacing w:after="0"/>
        <w:ind w:firstLine="567"/>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spacing w:after="0"/>
        <w:ind w:firstLine="567"/>
        <w:jc w:val="center"/>
        <w:rPr>
          <w:rFonts w:ascii="Times New Roman" w:hAnsi="Times New Roman" w:cs="Times New Roman"/>
          <w:b/>
          <w:i/>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Властные элиты современной России в процессе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тран</w:t>
      </w:r>
      <w:r w:rsidRPr="00A50605">
        <w:rPr>
          <w:rFonts w:ascii="Times New Roman" w:hAnsi="Times New Roman" w:cs="Times New Roman"/>
          <w:sz w:val="32"/>
          <w:szCs w:val="32"/>
        </w:rPr>
        <w:t>с</w:t>
      </w:r>
      <w:r w:rsidRPr="00A50605">
        <w:rPr>
          <w:rFonts w:ascii="Times New Roman" w:hAnsi="Times New Roman" w:cs="Times New Roman"/>
          <w:sz w:val="32"/>
          <w:szCs w:val="32"/>
        </w:rPr>
        <w:t>формации / отв. ред. В.Г. Игнатов, О.В. Гаман-Голутвина, А.В. Понеде</w:t>
      </w:r>
      <w:r w:rsidRPr="00A50605">
        <w:rPr>
          <w:rFonts w:ascii="Times New Roman" w:hAnsi="Times New Roman" w:cs="Times New Roman"/>
          <w:sz w:val="32"/>
          <w:szCs w:val="32"/>
        </w:rPr>
        <w:t>л</w:t>
      </w:r>
      <w:r w:rsidRPr="00A50605">
        <w:rPr>
          <w:rFonts w:ascii="Times New Roman" w:hAnsi="Times New Roman" w:cs="Times New Roman"/>
          <w:sz w:val="32"/>
          <w:szCs w:val="32"/>
        </w:rPr>
        <w:t>ков, А.М. Старостин. Ростов н/Д, 2004.</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Власть в России: элиты и институты / под ред. А.В. Дуки. СПб., 2009.</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Гаман-Голутвина О.В. Политические элиты России: вехи и</w:t>
      </w:r>
      <w:r w:rsidRPr="00A50605">
        <w:rPr>
          <w:rFonts w:ascii="Times New Roman" w:hAnsi="Times New Roman" w:cs="Times New Roman"/>
          <w:sz w:val="32"/>
          <w:szCs w:val="32"/>
        </w:rPr>
        <w:t>с</w:t>
      </w:r>
      <w:r w:rsidRPr="00A50605">
        <w:rPr>
          <w:rFonts w:ascii="Times New Roman" w:hAnsi="Times New Roman" w:cs="Times New Roman"/>
          <w:sz w:val="32"/>
          <w:szCs w:val="32"/>
        </w:rPr>
        <w:t>торич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эволюции. М., 2007.</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Демократия. Власть. Элиты: Демократия </w:t>
      </w:r>
      <w:r w:rsidRPr="00A50605">
        <w:rPr>
          <w:rFonts w:ascii="Times New Roman" w:hAnsi="Times New Roman" w:cs="Times New Roman"/>
          <w:sz w:val="32"/>
          <w:szCs w:val="32"/>
          <w:lang w:val="en-US"/>
        </w:rPr>
        <w:t>vs</w:t>
      </w:r>
      <w:r w:rsidRPr="00A50605">
        <w:rPr>
          <w:rFonts w:ascii="Times New Roman" w:hAnsi="Times New Roman" w:cs="Times New Roman"/>
          <w:sz w:val="32"/>
          <w:szCs w:val="32"/>
        </w:rPr>
        <w:t xml:space="preserve"> элитократия / под ред. Я.А. Пляйса. М., 2010.</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Игнатов В.Г. Взаимодействие элит в социально-политическом процессе современной России / В.Г. Игнатов [и др.]. Ростов н/Д, 2001.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Крыштановская О.В. Анатомия российской элиты. М., 2005.</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Понеделков А.В. Политико-административные элиты России в сер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дине 90-х гг. </w:t>
      </w:r>
      <w:r w:rsidRPr="00A50605">
        <w:rPr>
          <w:rFonts w:ascii="Times New Roman" w:hAnsi="Times New Roman" w:cs="Times New Roman"/>
          <w:sz w:val="32"/>
          <w:szCs w:val="32"/>
          <w:lang w:val="en-US"/>
        </w:rPr>
        <w:t>XX</w:t>
      </w:r>
      <w:r w:rsidRPr="00A50605">
        <w:rPr>
          <w:rFonts w:ascii="Times New Roman" w:hAnsi="Times New Roman" w:cs="Times New Roman"/>
          <w:sz w:val="32"/>
          <w:szCs w:val="32"/>
        </w:rPr>
        <w:t xml:space="preserve"> в. и 10 лет спустя. Ростов н/Д, 2005.</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Элиты и общество в сравнительном измерении / под ред. О.В. Гаман-Голутвиной. М., 2011. </w:t>
      </w:r>
    </w:p>
    <w:p w:rsidR="00A50605" w:rsidRPr="00A50605" w:rsidRDefault="00A50605" w:rsidP="00A50605">
      <w:pPr>
        <w:spacing w:after="0"/>
        <w:ind w:firstLine="540"/>
        <w:jc w:val="both"/>
        <w:rPr>
          <w:rFonts w:ascii="Times New Roman" w:hAnsi="Times New Roman" w:cs="Times New Roman"/>
          <w:sz w:val="32"/>
          <w:szCs w:val="32"/>
        </w:rPr>
      </w:pPr>
    </w:p>
    <w:p w:rsidR="00A50605" w:rsidRPr="00A50605" w:rsidRDefault="00A50605" w:rsidP="00A50605">
      <w:pPr>
        <w:spacing w:after="0"/>
        <w:ind w:firstLine="540"/>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spacing w:after="0"/>
        <w:ind w:firstLine="426"/>
        <w:jc w:val="center"/>
        <w:rPr>
          <w:rFonts w:ascii="Times New Roman" w:hAnsi="Times New Roman" w:cs="Times New Roman"/>
          <w:b/>
          <w:i/>
          <w:sz w:val="32"/>
          <w:szCs w:val="32"/>
        </w:rPr>
      </w:pPr>
    </w:p>
    <w:p w:rsidR="00A50605" w:rsidRPr="00A50605" w:rsidRDefault="00A50605" w:rsidP="007217AF">
      <w:pPr>
        <w:numPr>
          <w:ilvl w:val="0"/>
          <w:numId w:val="15"/>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Дука А.В. Институционализация политико- администрати</w:t>
      </w:r>
      <w:r w:rsidRPr="00A50605">
        <w:rPr>
          <w:rFonts w:ascii="Times New Roman" w:hAnsi="Times New Roman" w:cs="Times New Roman"/>
          <w:sz w:val="32"/>
          <w:szCs w:val="32"/>
        </w:rPr>
        <w:t>в</w:t>
      </w:r>
      <w:r w:rsidRPr="00A50605">
        <w:rPr>
          <w:rFonts w:ascii="Times New Roman" w:hAnsi="Times New Roman" w:cs="Times New Roman"/>
          <w:sz w:val="32"/>
          <w:szCs w:val="32"/>
        </w:rPr>
        <w:t xml:space="preserve">ной элиты в Санкт-Петербурге // Полития. 2003. № 2(29). </w:t>
      </w: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smallCaps/>
          <w:sz w:val="32"/>
          <w:szCs w:val="32"/>
        </w:rPr>
      </w:pPr>
      <w:r w:rsidRPr="00A50605">
        <w:rPr>
          <w:rFonts w:ascii="Times New Roman" w:hAnsi="Times New Roman" w:cs="Times New Roman"/>
          <w:b/>
          <w:bCs/>
          <w:smallCaps/>
          <w:sz w:val="32"/>
          <w:szCs w:val="32"/>
        </w:rPr>
        <w:t>2.4. Группы интересов как субъект политики</w:t>
      </w:r>
    </w:p>
    <w:p w:rsidR="00A50605" w:rsidRPr="00A50605" w:rsidRDefault="00A50605" w:rsidP="00A50605">
      <w:pPr>
        <w:spacing w:after="0" w:line="240" w:lineRule="auto"/>
        <w:jc w:val="center"/>
        <w:rPr>
          <w:rFonts w:ascii="Times New Roman" w:hAnsi="Times New Roman" w:cs="Times New Roman"/>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Сущность, функции и типология групп интересов</w:t>
      </w:r>
    </w:p>
    <w:p w:rsidR="00A50605" w:rsidRPr="00A50605" w:rsidRDefault="00A50605" w:rsidP="00A50605">
      <w:pPr>
        <w:spacing w:after="0" w:line="240" w:lineRule="auto"/>
        <w:ind w:firstLine="567"/>
        <w:jc w:val="center"/>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Группы интересов определяются в политической науке как негосударственный политический институт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добровольные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единения людей для выражения и отстаивания своих властно значимых интересов в отношениях с другими политическими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ститутами. Группы интересов имеют формальную, но гибкую структуру. Они служат посредниками в отношениях между гра</w:t>
      </w:r>
      <w:r w:rsidRPr="00A50605">
        <w:rPr>
          <w:rFonts w:ascii="Times New Roman" w:hAnsi="Times New Roman" w:cs="Times New Roman"/>
          <w:sz w:val="32"/>
          <w:szCs w:val="32"/>
        </w:rPr>
        <w:t>ж</w:t>
      </w:r>
      <w:r w:rsidRPr="00A50605">
        <w:rPr>
          <w:rFonts w:ascii="Times New Roman" w:hAnsi="Times New Roman" w:cs="Times New Roman"/>
          <w:sz w:val="32"/>
          <w:szCs w:val="32"/>
        </w:rPr>
        <w:t>данами и государством, выражая индивидуальные и коллекти</w:t>
      </w:r>
      <w:r w:rsidRPr="00A50605">
        <w:rPr>
          <w:rFonts w:ascii="Times New Roman" w:hAnsi="Times New Roman" w:cs="Times New Roman"/>
          <w:sz w:val="32"/>
          <w:szCs w:val="32"/>
        </w:rPr>
        <w:t>в</w:t>
      </w:r>
      <w:r w:rsidRPr="00A50605">
        <w:rPr>
          <w:rFonts w:ascii="Times New Roman" w:hAnsi="Times New Roman" w:cs="Times New Roman"/>
          <w:sz w:val="32"/>
          <w:szCs w:val="32"/>
        </w:rPr>
        <w:t>ные интересы в политических требованиях и действиях. Эти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w:t>
      </w:r>
      <w:r w:rsidRPr="00A50605">
        <w:rPr>
          <w:rFonts w:ascii="Times New Roman" w:hAnsi="Times New Roman" w:cs="Times New Roman"/>
          <w:sz w:val="32"/>
          <w:szCs w:val="32"/>
        </w:rPr>
        <w:t>е</w:t>
      </w:r>
      <w:r w:rsidRPr="00A50605">
        <w:rPr>
          <w:rFonts w:ascii="Times New Roman" w:hAnsi="Times New Roman" w:cs="Times New Roman"/>
          <w:sz w:val="32"/>
          <w:szCs w:val="32"/>
        </w:rPr>
        <w:t>ния обеспечивают, наряду с партиями и государственными институтами, политическую активность граждан и их участие в политике.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 территориальному масштабу группы интересов могут быть тран</w:t>
      </w:r>
      <w:r w:rsidRPr="00A50605">
        <w:rPr>
          <w:rFonts w:ascii="Times New Roman" w:hAnsi="Times New Roman" w:cs="Times New Roman"/>
          <w:sz w:val="32"/>
          <w:szCs w:val="32"/>
        </w:rPr>
        <w:t>с</w:t>
      </w:r>
      <w:r w:rsidRPr="00A50605">
        <w:rPr>
          <w:rFonts w:ascii="Times New Roman" w:hAnsi="Times New Roman" w:cs="Times New Roman"/>
          <w:sz w:val="32"/>
          <w:szCs w:val="32"/>
        </w:rPr>
        <w:t>национальными, общенациональными, региональными и местными. Объединения обычно нацелены на перераспредел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ние ресурсов в свою пользу, изменение общегосударственных з</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конов и неформальных политических традиций.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 участию в процессе принятия решений группы делятся на правящие фракции, бюрократические структуры, интеллектуал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группы, социальные группы и группы общественного мн</w:t>
      </w:r>
      <w:r w:rsidRPr="00A50605">
        <w:rPr>
          <w:rFonts w:ascii="Times New Roman" w:hAnsi="Times New Roman" w:cs="Times New Roman"/>
          <w:sz w:val="32"/>
          <w:szCs w:val="32"/>
        </w:rPr>
        <w:t>е</w:t>
      </w:r>
      <w:r w:rsidRPr="00A50605">
        <w:rPr>
          <w:rFonts w:ascii="Times New Roman" w:hAnsi="Times New Roman" w:cs="Times New Roman"/>
          <w:sz w:val="32"/>
          <w:szCs w:val="32"/>
        </w:rPr>
        <w:t>ния. Часть политологов и социологов (Э. Сайт, Д. Трумэн, М. О</w:t>
      </w:r>
      <w:r w:rsidRPr="00A50605">
        <w:rPr>
          <w:rFonts w:ascii="Times New Roman" w:hAnsi="Times New Roman" w:cs="Times New Roman"/>
          <w:sz w:val="32"/>
          <w:szCs w:val="32"/>
        </w:rPr>
        <w:t>л</w:t>
      </w:r>
      <w:r w:rsidRPr="00A50605">
        <w:rPr>
          <w:rFonts w:ascii="Times New Roman" w:hAnsi="Times New Roman" w:cs="Times New Roman"/>
          <w:sz w:val="32"/>
          <w:szCs w:val="32"/>
        </w:rPr>
        <w:t>сон, Р. Солсбери, Р. Даль) выделяет в качестве особого типа групп интересов группы давления. Основанием классификации выступает метод реализации групповых интересов, привилегир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ванное положение сообществ, что позволяет им влиять на страт</w:t>
      </w:r>
      <w:r w:rsidRPr="00A50605">
        <w:rPr>
          <w:rFonts w:ascii="Times New Roman" w:hAnsi="Times New Roman" w:cs="Times New Roman"/>
          <w:sz w:val="32"/>
          <w:szCs w:val="32"/>
        </w:rPr>
        <w:t>е</w:t>
      </w:r>
      <w:r w:rsidRPr="00A50605">
        <w:rPr>
          <w:rFonts w:ascii="Times New Roman" w:hAnsi="Times New Roman" w:cs="Times New Roman"/>
          <w:sz w:val="32"/>
          <w:szCs w:val="32"/>
        </w:rPr>
        <w:t>гические решения (подчас определять действия власти). Д. 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смэн ввел понятие «группы вето» для тех особо влиятельных групп давления, которые способны не допускать убыточных для себя решений. Другие (В. Хук, С. Хользер, С.П. Перегудов, </w:t>
      </w:r>
      <w:r w:rsidRPr="00A50605">
        <w:rPr>
          <w:rFonts w:ascii="Times New Roman" w:hAnsi="Times New Roman" w:cs="Times New Roman"/>
          <w:sz w:val="32"/>
          <w:szCs w:val="32"/>
        </w:rPr>
        <w:lastRenderedPageBreak/>
        <w:t>И.С. Семененко) отказываются отделять группы интересов от групп давления. Последние – не более чем подвид групп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способный опираться главным образом на свои силы и ос</w:t>
      </w:r>
      <w:r w:rsidRPr="00A50605">
        <w:rPr>
          <w:rFonts w:ascii="Times New Roman" w:hAnsi="Times New Roman" w:cs="Times New Roman"/>
          <w:sz w:val="32"/>
          <w:szCs w:val="32"/>
        </w:rPr>
        <w:t>у</w:t>
      </w:r>
      <w:r w:rsidRPr="00A50605">
        <w:rPr>
          <w:rFonts w:ascii="Times New Roman" w:hAnsi="Times New Roman" w:cs="Times New Roman"/>
          <w:sz w:val="32"/>
          <w:szCs w:val="32"/>
        </w:rPr>
        <w:t>щест</w:t>
      </w:r>
      <w:r w:rsidRPr="00A50605">
        <w:rPr>
          <w:rFonts w:ascii="Times New Roman" w:hAnsi="Times New Roman" w:cs="Times New Roman"/>
          <w:sz w:val="32"/>
          <w:szCs w:val="32"/>
        </w:rPr>
        <w:t>в</w:t>
      </w:r>
      <w:r w:rsidRPr="00A50605">
        <w:rPr>
          <w:rFonts w:ascii="Times New Roman" w:hAnsi="Times New Roman" w:cs="Times New Roman"/>
          <w:sz w:val="32"/>
          <w:szCs w:val="32"/>
        </w:rPr>
        <w:t>лять свои значимые цели.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Основные концепции групп интересов – плюралистическая и неоко</w:t>
      </w:r>
      <w:r w:rsidRPr="00A50605">
        <w:rPr>
          <w:rFonts w:ascii="Times New Roman" w:hAnsi="Times New Roman" w:cs="Times New Roman"/>
          <w:sz w:val="32"/>
          <w:szCs w:val="32"/>
        </w:rPr>
        <w:t>р</w:t>
      </w:r>
      <w:r w:rsidRPr="00A50605">
        <w:rPr>
          <w:rFonts w:ascii="Times New Roman" w:hAnsi="Times New Roman" w:cs="Times New Roman"/>
          <w:sz w:val="32"/>
          <w:szCs w:val="32"/>
        </w:rPr>
        <w:t>поративистская.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Концепция плюралистической демократии (Р. Даль) предп</w:t>
      </w:r>
      <w:r w:rsidRPr="00A50605">
        <w:rPr>
          <w:rFonts w:ascii="Times New Roman" w:hAnsi="Times New Roman" w:cs="Times New Roman"/>
          <w:sz w:val="32"/>
          <w:szCs w:val="32"/>
        </w:rPr>
        <w:t>о</w:t>
      </w:r>
      <w:r w:rsidRPr="00A50605">
        <w:rPr>
          <w:rFonts w:ascii="Times New Roman" w:hAnsi="Times New Roman" w:cs="Times New Roman"/>
          <w:sz w:val="32"/>
          <w:szCs w:val="32"/>
        </w:rPr>
        <w:t>лагает, что современные плюралистические общества Запада с</w:t>
      </w:r>
      <w:r w:rsidRPr="00A50605">
        <w:rPr>
          <w:rFonts w:ascii="Times New Roman" w:hAnsi="Times New Roman" w:cs="Times New Roman"/>
          <w:sz w:val="32"/>
          <w:szCs w:val="32"/>
        </w:rPr>
        <w:t>о</w:t>
      </w:r>
      <w:r w:rsidRPr="00A50605">
        <w:rPr>
          <w:rFonts w:ascii="Times New Roman" w:hAnsi="Times New Roman" w:cs="Times New Roman"/>
          <w:sz w:val="32"/>
          <w:szCs w:val="32"/>
        </w:rPr>
        <w:t>здали благоприятные условия свободной конкуренции групп 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тересов. Ассоциации разного рода, по Р. Далю, являются полн</w:t>
      </w:r>
      <w:r w:rsidRPr="00A50605">
        <w:rPr>
          <w:rFonts w:ascii="Times New Roman" w:hAnsi="Times New Roman" w:cs="Times New Roman"/>
          <w:sz w:val="32"/>
          <w:szCs w:val="32"/>
        </w:rPr>
        <w:t>о</w:t>
      </w:r>
      <w:r w:rsidRPr="00A50605">
        <w:rPr>
          <w:rFonts w:ascii="Times New Roman" w:hAnsi="Times New Roman" w:cs="Times New Roman"/>
          <w:sz w:val="32"/>
          <w:szCs w:val="32"/>
        </w:rPr>
        <w:t>правными участниками процесса принятия государственных р</w:t>
      </w:r>
      <w:r w:rsidRPr="00A50605">
        <w:rPr>
          <w:rFonts w:ascii="Times New Roman" w:hAnsi="Times New Roman" w:cs="Times New Roman"/>
          <w:sz w:val="32"/>
          <w:szCs w:val="32"/>
        </w:rPr>
        <w:t>е</w:t>
      </w:r>
      <w:r w:rsidRPr="00A50605">
        <w:rPr>
          <w:rFonts w:ascii="Times New Roman" w:hAnsi="Times New Roman" w:cs="Times New Roman"/>
          <w:sz w:val="32"/>
          <w:szCs w:val="32"/>
        </w:rPr>
        <w:t>шений. Все участники взаимодействия самостоятельны и де</w:t>
      </w:r>
      <w:r w:rsidRPr="00A50605">
        <w:rPr>
          <w:rFonts w:ascii="Times New Roman" w:hAnsi="Times New Roman" w:cs="Times New Roman"/>
          <w:sz w:val="32"/>
          <w:szCs w:val="32"/>
        </w:rPr>
        <w:t>й</w:t>
      </w:r>
      <w:r w:rsidRPr="00A50605">
        <w:rPr>
          <w:rFonts w:ascii="Times New Roman" w:hAnsi="Times New Roman" w:cs="Times New Roman"/>
          <w:sz w:val="32"/>
          <w:szCs w:val="32"/>
        </w:rPr>
        <w:t>ствуют в собственных интересах.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Неокорпоративисты (Ф. Шмиттер, Г. Лембрух, С. Роккан и др.) полагают, что взаимодействие государства с группами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приводит к участию организованных интересов в публи</w:t>
      </w:r>
      <w:r w:rsidRPr="00A50605">
        <w:rPr>
          <w:rFonts w:ascii="Times New Roman" w:hAnsi="Times New Roman" w:cs="Times New Roman"/>
          <w:sz w:val="32"/>
          <w:szCs w:val="32"/>
        </w:rPr>
        <w:t>ч</w:t>
      </w:r>
      <w:r w:rsidRPr="00A50605">
        <w:rPr>
          <w:rFonts w:ascii="Times New Roman" w:hAnsi="Times New Roman" w:cs="Times New Roman"/>
          <w:sz w:val="32"/>
          <w:szCs w:val="32"/>
        </w:rPr>
        <w:t>ном управлении. Варианты участия не сводятся к рациональному соперничеству независимых сил. Часто группы интересов пр</w:t>
      </w:r>
      <w:r w:rsidRPr="00A50605">
        <w:rPr>
          <w:rFonts w:ascii="Times New Roman" w:hAnsi="Times New Roman" w:cs="Times New Roman"/>
          <w:sz w:val="32"/>
          <w:szCs w:val="32"/>
        </w:rPr>
        <w:t>и</w:t>
      </w:r>
      <w:r w:rsidRPr="00A50605">
        <w:rPr>
          <w:rFonts w:ascii="Times New Roman" w:hAnsi="Times New Roman" w:cs="Times New Roman"/>
          <w:sz w:val="32"/>
          <w:szCs w:val="32"/>
        </w:rPr>
        <w:t>сваивают право на монопольное представительство запросов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щества, а способы агрегации интересов сводятся к торгу групп</w:t>
      </w:r>
      <w:r w:rsidRPr="00A50605">
        <w:rPr>
          <w:rFonts w:ascii="Times New Roman" w:hAnsi="Times New Roman" w:cs="Times New Roman"/>
          <w:sz w:val="32"/>
          <w:szCs w:val="32"/>
        </w:rPr>
        <w:t>и</w:t>
      </w:r>
      <w:r w:rsidRPr="00A50605">
        <w:rPr>
          <w:rFonts w:ascii="Times New Roman" w:hAnsi="Times New Roman" w:cs="Times New Roman"/>
          <w:sz w:val="32"/>
          <w:szCs w:val="32"/>
        </w:rPr>
        <w:t>ровок с государственной бюрократией. По словам Ф. Шмиттера, корпоративизм – это «система представительства интересов, с</w:t>
      </w:r>
      <w:r w:rsidRPr="00A50605">
        <w:rPr>
          <w:rFonts w:ascii="Times New Roman" w:hAnsi="Times New Roman" w:cs="Times New Roman"/>
          <w:sz w:val="32"/>
          <w:szCs w:val="32"/>
        </w:rPr>
        <w:t>о</w:t>
      </w:r>
      <w:r w:rsidRPr="00A50605">
        <w:rPr>
          <w:rFonts w:ascii="Times New Roman" w:hAnsi="Times New Roman" w:cs="Times New Roman"/>
          <w:sz w:val="32"/>
          <w:szCs w:val="32"/>
        </w:rPr>
        <w:t>ставные части которой организованы в несколько особых, прин</w:t>
      </w:r>
      <w:r w:rsidRPr="00A50605">
        <w:rPr>
          <w:rFonts w:ascii="Times New Roman" w:hAnsi="Times New Roman" w:cs="Times New Roman"/>
          <w:sz w:val="32"/>
          <w:szCs w:val="32"/>
        </w:rPr>
        <w:t>у</w:t>
      </w:r>
      <w:r w:rsidRPr="00A50605">
        <w:rPr>
          <w:rFonts w:ascii="Times New Roman" w:hAnsi="Times New Roman" w:cs="Times New Roman"/>
          <w:sz w:val="32"/>
          <w:szCs w:val="32"/>
        </w:rPr>
        <w:t>дительных, неконкурентных, иерархически упорядоченных, функционально различных разрядов, официально признанных или разрешенных… государством, наделя</w:t>
      </w:r>
      <w:r w:rsidRPr="00A50605">
        <w:rPr>
          <w:rFonts w:ascii="Times New Roman" w:hAnsi="Times New Roman" w:cs="Times New Roman"/>
          <w:sz w:val="32"/>
          <w:szCs w:val="32"/>
        </w:rPr>
        <w:t>ю</w:t>
      </w:r>
      <w:r w:rsidRPr="00A50605">
        <w:rPr>
          <w:rFonts w:ascii="Times New Roman" w:hAnsi="Times New Roman" w:cs="Times New Roman"/>
          <w:sz w:val="32"/>
          <w:szCs w:val="32"/>
        </w:rPr>
        <w:t>щим их монополией на представительство в своей области в обмен на известный ко</w:t>
      </w:r>
      <w:r w:rsidRPr="00A50605">
        <w:rPr>
          <w:rFonts w:ascii="Times New Roman" w:hAnsi="Times New Roman" w:cs="Times New Roman"/>
          <w:sz w:val="32"/>
          <w:szCs w:val="32"/>
        </w:rPr>
        <w:t>н</w:t>
      </w:r>
      <w:r w:rsidRPr="00A50605">
        <w:rPr>
          <w:rFonts w:ascii="Times New Roman" w:hAnsi="Times New Roman" w:cs="Times New Roman"/>
          <w:sz w:val="32"/>
          <w:szCs w:val="32"/>
        </w:rPr>
        <w:t>троль за подбором лидеров и артикуляцией требований и пр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верженностей» [5,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xml:space="preserve">. 15].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Приведенное высказывание осмысливает опыт режимов Л</w:t>
      </w:r>
      <w:r w:rsidRPr="00A50605">
        <w:rPr>
          <w:rFonts w:ascii="Times New Roman" w:hAnsi="Times New Roman" w:cs="Times New Roman"/>
          <w:sz w:val="32"/>
          <w:szCs w:val="32"/>
        </w:rPr>
        <w:t>а</w:t>
      </w:r>
      <w:r w:rsidRPr="00A50605">
        <w:rPr>
          <w:rFonts w:ascii="Times New Roman" w:hAnsi="Times New Roman" w:cs="Times New Roman"/>
          <w:sz w:val="32"/>
          <w:szCs w:val="32"/>
        </w:rPr>
        <w:t>тинской Америки, что поэтому интересно для исследователей российских случаев корпоративизма, далеких от «либерального» или «социального» корпоративизма стран Запада. Модели корп</w:t>
      </w:r>
      <w:r w:rsidRPr="00A50605">
        <w:rPr>
          <w:rFonts w:ascii="Times New Roman" w:hAnsi="Times New Roman" w:cs="Times New Roman"/>
          <w:sz w:val="32"/>
          <w:szCs w:val="32"/>
        </w:rPr>
        <w:t>о</w:t>
      </w:r>
      <w:r w:rsidRPr="00A50605">
        <w:rPr>
          <w:rFonts w:ascii="Times New Roman" w:hAnsi="Times New Roman" w:cs="Times New Roman"/>
          <w:sz w:val="32"/>
          <w:szCs w:val="32"/>
        </w:rPr>
        <w:t>ративизма в высокоразвитых странах качественно отличаются от российской и восточных моделей добровол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ностью отношений группировок.</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На наш взгляд, модель взаимодействия групп интересов в постсове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ской России адекватно может быть осмыслена в рамках неокорпоративи</w:t>
      </w:r>
      <w:r w:rsidRPr="00A50605">
        <w:rPr>
          <w:rFonts w:ascii="Times New Roman" w:hAnsi="Times New Roman" w:cs="Times New Roman"/>
          <w:sz w:val="32"/>
          <w:szCs w:val="32"/>
        </w:rPr>
        <w:t>з</w:t>
      </w:r>
      <w:r w:rsidRPr="00A50605">
        <w:rPr>
          <w:rFonts w:ascii="Times New Roman" w:hAnsi="Times New Roman" w:cs="Times New Roman"/>
          <w:sz w:val="32"/>
          <w:szCs w:val="32"/>
        </w:rPr>
        <w:t>ма. Это не означает отсутствия сетевых структур и практик. Но они встр</w:t>
      </w:r>
      <w:r w:rsidRPr="00A50605">
        <w:rPr>
          <w:rFonts w:ascii="Times New Roman" w:hAnsi="Times New Roman" w:cs="Times New Roman"/>
          <w:sz w:val="32"/>
          <w:szCs w:val="32"/>
        </w:rPr>
        <w:t>о</w:t>
      </w:r>
      <w:r w:rsidRPr="00A50605">
        <w:rPr>
          <w:rFonts w:ascii="Times New Roman" w:hAnsi="Times New Roman" w:cs="Times New Roman"/>
          <w:sz w:val="32"/>
          <w:szCs w:val="32"/>
        </w:rPr>
        <w:t>ены в прочную систему патрон-клиентарных отношений, т.е. имеют совершенно иной, чем в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ществах Запада, смысл.</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Каналы влияния групп интересов включают в себя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ственные институты, общественное мнение, политические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средства масс</w:t>
      </w:r>
      <w:r w:rsidRPr="00A50605">
        <w:rPr>
          <w:rFonts w:ascii="Times New Roman" w:hAnsi="Times New Roman" w:cs="Times New Roman"/>
          <w:sz w:val="32"/>
          <w:szCs w:val="32"/>
        </w:rPr>
        <w:t>о</w:t>
      </w:r>
      <w:r w:rsidRPr="00A50605">
        <w:rPr>
          <w:rFonts w:ascii="Times New Roman" w:hAnsi="Times New Roman" w:cs="Times New Roman"/>
          <w:sz w:val="32"/>
          <w:szCs w:val="32"/>
        </w:rPr>
        <w:t>вой коммуникации.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Методы влияния весьма разнообразны. Разделим их на пр</w:t>
      </w:r>
      <w:r w:rsidRPr="00A50605">
        <w:rPr>
          <w:rFonts w:ascii="Times New Roman" w:hAnsi="Times New Roman" w:cs="Times New Roman"/>
          <w:sz w:val="32"/>
          <w:szCs w:val="32"/>
        </w:rPr>
        <w:t>я</w:t>
      </w:r>
      <w:r w:rsidRPr="00A50605">
        <w:rPr>
          <w:rFonts w:ascii="Times New Roman" w:hAnsi="Times New Roman" w:cs="Times New Roman"/>
          <w:sz w:val="32"/>
          <w:szCs w:val="32"/>
        </w:rPr>
        <w:t>мые и косвенные, формальные и неформальные. К прямым мет</w:t>
      </w:r>
      <w:r w:rsidRPr="00A50605">
        <w:rPr>
          <w:rFonts w:ascii="Times New Roman" w:hAnsi="Times New Roman" w:cs="Times New Roman"/>
          <w:sz w:val="32"/>
          <w:szCs w:val="32"/>
        </w:rPr>
        <w:t>о</w:t>
      </w:r>
      <w:r w:rsidRPr="00A50605">
        <w:rPr>
          <w:rFonts w:ascii="Times New Roman" w:hAnsi="Times New Roman" w:cs="Times New Roman"/>
          <w:sz w:val="32"/>
          <w:szCs w:val="32"/>
        </w:rPr>
        <w:t>дам относятся уч</w:t>
      </w:r>
      <w:r w:rsidRPr="00A50605">
        <w:rPr>
          <w:rFonts w:ascii="Times New Roman" w:hAnsi="Times New Roman" w:cs="Times New Roman"/>
          <w:sz w:val="32"/>
          <w:szCs w:val="32"/>
        </w:rPr>
        <w:t>а</w:t>
      </w:r>
      <w:r w:rsidRPr="00A50605">
        <w:rPr>
          <w:rFonts w:ascii="Times New Roman" w:hAnsi="Times New Roman" w:cs="Times New Roman"/>
          <w:sz w:val="32"/>
          <w:szCs w:val="32"/>
        </w:rPr>
        <w:t>стие деятелей группировок в органах власти, к косвенным – финансиров</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ние политиков, </w:t>
      </w:r>
      <w:r w:rsidRPr="00A50605">
        <w:rPr>
          <w:rFonts w:ascii="Times New Roman" w:hAnsi="Times New Roman" w:cs="Times New Roman"/>
          <w:sz w:val="32"/>
          <w:szCs w:val="32"/>
          <w:lang w:val="en-US"/>
        </w:rPr>
        <w:t>PR</w:t>
      </w:r>
      <w:r w:rsidRPr="00A50605">
        <w:rPr>
          <w:rFonts w:ascii="Times New Roman" w:hAnsi="Times New Roman" w:cs="Times New Roman"/>
          <w:sz w:val="32"/>
          <w:szCs w:val="32"/>
        </w:rPr>
        <w:t>-кампании в печати, коррупция, шантаж и др. К формальным методам относятся зак</w:t>
      </w:r>
      <w:r w:rsidRPr="00A50605">
        <w:rPr>
          <w:rFonts w:ascii="Times New Roman" w:hAnsi="Times New Roman" w:cs="Times New Roman"/>
          <w:sz w:val="32"/>
          <w:szCs w:val="32"/>
        </w:rPr>
        <w:t>о</w:t>
      </w:r>
      <w:r w:rsidRPr="00A50605">
        <w:rPr>
          <w:rFonts w:ascii="Times New Roman" w:hAnsi="Times New Roman" w:cs="Times New Roman"/>
          <w:sz w:val="32"/>
          <w:szCs w:val="32"/>
        </w:rPr>
        <w:t>нотворчество и законоприменение,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дарственное управление; к неформальным – негласное влияние на прин</w:t>
      </w:r>
      <w:r w:rsidRPr="00A50605">
        <w:rPr>
          <w:rFonts w:ascii="Times New Roman" w:hAnsi="Times New Roman" w:cs="Times New Roman"/>
          <w:sz w:val="32"/>
          <w:szCs w:val="32"/>
        </w:rPr>
        <w:t>я</w:t>
      </w:r>
      <w:r w:rsidRPr="00A50605">
        <w:rPr>
          <w:rFonts w:ascii="Times New Roman" w:hAnsi="Times New Roman" w:cs="Times New Roman"/>
          <w:sz w:val="32"/>
          <w:szCs w:val="32"/>
        </w:rPr>
        <w:t>тие политических решений.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Ресурсы групп интересов включают в себя экономические (владение собственностью, прибыль, дивиденды); социальные (влияние, система связей и отношений, авторитет и престиж);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показатели (лег</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тимность, уровень организованности и сплоченности, личный состав).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Модель групп интересов в постсоветской России невозможно понять вне более широкого контекста – доминирования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в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ском процессе на протяжении почти всей истории страны. Этим объясняется периферийная роль групп защиты и поддержки – профсоюзов, правозащитников, женского, молоде</w:t>
      </w:r>
      <w:r w:rsidRPr="00A50605">
        <w:rPr>
          <w:rFonts w:ascii="Times New Roman" w:hAnsi="Times New Roman" w:cs="Times New Roman"/>
          <w:sz w:val="32"/>
          <w:szCs w:val="32"/>
        </w:rPr>
        <w:t>ж</w:t>
      </w:r>
      <w:r w:rsidRPr="00A50605">
        <w:rPr>
          <w:rFonts w:ascii="Times New Roman" w:hAnsi="Times New Roman" w:cs="Times New Roman"/>
          <w:sz w:val="32"/>
          <w:szCs w:val="32"/>
        </w:rPr>
        <w:t xml:space="preserve">ного и прочих движений в политическом процессе.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 другой стороны, корпоративные группы интересов «прон</w:t>
      </w:r>
      <w:r w:rsidRPr="00A50605">
        <w:rPr>
          <w:rFonts w:ascii="Times New Roman" w:hAnsi="Times New Roman" w:cs="Times New Roman"/>
          <w:sz w:val="32"/>
          <w:szCs w:val="32"/>
        </w:rPr>
        <w:t>и</w:t>
      </w:r>
      <w:r w:rsidRPr="00A50605">
        <w:rPr>
          <w:rFonts w:ascii="Times New Roman" w:hAnsi="Times New Roman" w:cs="Times New Roman"/>
          <w:sz w:val="32"/>
          <w:szCs w:val="32"/>
        </w:rPr>
        <w:t>зывают» изнутри государственные институты и используют их в своих нуждах. Уже в СССР сложились административные рынки власти. Неформальные сет</w:t>
      </w:r>
      <w:r w:rsidRPr="00A50605">
        <w:rPr>
          <w:rFonts w:ascii="Times New Roman" w:hAnsi="Times New Roman" w:cs="Times New Roman"/>
          <w:sz w:val="32"/>
          <w:szCs w:val="32"/>
        </w:rPr>
        <w:t>е</w:t>
      </w:r>
      <w:r w:rsidRPr="00A50605">
        <w:rPr>
          <w:rFonts w:ascii="Times New Roman" w:hAnsi="Times New Roman" w:cs="Times New Roman"/>
          <w:sz w:val="32"/>
          <w:szCs w:val="32"/>
        </w:rPr>
        <w:t>вые структуры личной зависимости и взаимного обмена услугами скрепляли советскую систему и д</w:t>
      </w:r>
      <w:r w:rsidRPr="00A50605">
        <w:rPr>
          <w:rFonts w:ascii="Times New Roman" w:hAnsi="Times New Roman" w:cs="Times New Roman"/>
          <w:sz w:val="32"/>
          <w:szCs w:val="32"/>
        </w:rPr>
        <w:t>е</w:t>
      </w:r>
      <w:r w:rsidRPr="00A50605">
        <w:rPr>
          <w:rFonts w:ascii="Times New Roman" w:hAnsi="Times New Roman" w:cs="Times New Roman"/>
          <w:sz w:val="32"/>
          <w:szCs w:val="32"/>
        </w:rPr>
        <w:t>лали её относительно гибкой. Кризис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ний государства и групп интересов в период «перестройки» привел к конверсии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нопольной власти в монопольное обладание собственностью. </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lastRenderedPageBreak/>
        <w:t>Корпоративный бизнес как субъект российской политики</w:t>
      </w:r>
    </w:p>
    <w:p w:rsidR="00A50605" w:rsidRPr="00A50605" w:rsidRDefault="00A50605" w:rsidP="00A50605">
      <w:pPr>
        <w:spacing w:after="0" w:line="240" w:lineRule="auto"/>
        <w:ind w:firstLine="567"/>
        <w:jc w:val="both"/>
        <w:rPr>
          <w:rFonts w:ascii="Times New Roman" w:hAnsi="Times New Roman" w:cs="Times New Roman"/>
          <w:b/>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Важнейшим партнером административной элиты стал корп</w:t>
      </w:r>
      <w:r w:rsidRPr="00A50605">
        <w:rPr>
          <w:rFonts w:ascii="Times New Roman" w:hAnsi="Times New Roman" w:cs="Times New Roman"/>
          <w:sz w:val="32"/>
          <w:szCs w:val="32"/>
        </w:rPr>
        <w:t>о</w:t>
      </w:r>
      <w:r w:rsidRPr="00A50605">
        <w:rPr>
          <w:rFonts w:ascii="Times New Roman" w:hAnsi="Times New Roman" w:cs="Times New Roman"/>
          <w:sz w:val="32"/>
          <w:szCs w:val="32"/>
        </w:rPr>
        <w:t>ративный сектор бизнеса, т. е. интегрированные бизнес-группы, занимающие лидирующие или монопольные позиции в своей о</w:t>
      </w:r>
      <w:r w:rsidRPr="00A50605">
        <w:rPr>
          <w:rFonts w:ascii="Times New Roman" w:hAnsi="Times New Roman" w:cs="Times New Roman"/>
          <w:sz w:val="32"/>
          <w:szCs w:val="32"/>
        </w:rPr>
        <w:t>т</w:t>
      </w:r>
      <w:r w:rsidRPr="00A50605">
        <w:rPr>
          <w:rFonts w:ascii="Times New Roman" w:hAnsi="Times New Roman" w:cs="Times New Roman"/>
          <w:sz w:val="32"/>
          <w:szCs w:val="32"/>
        </w:rPr>
        <w:t>расли на уровне России (определение Я.Ш. Паппэ). Влияние ко</w:t>
      </w:r>
      <w:r w:rsidRPr="00A50605">
        <w:rPr>
          <w:rFonts w:ascii="Times New Roman" w:hAnsi="Times New Roman" w:cs="Times New Roman"/>
          <w:sz w:val="32"/>
          <w:szCs w:val="32"/>
        </w:rPr>
        <w:t>р</w:t>
      </w:r>
      <w:r w:rsidRPr="00A50605">
        <w:rPr>
          <w:rFonts w:ascii="Times New Roman" w:hAnsi="Times New Roman" w:cs="Times New Roman"/>
          <w:sz w:val="32"/>
          <w:szCs w:val="32"/>
        </w:rPr>
        <w:t>пораций определяется тем, что совокупное состояние 17 кру</w:t>
      </w:r>
      <w:r w:rsidRPr="00A50605">
        <w:rPr>
          <w:rFonts w:ascii="Times New Roman" w:hAnsi="Times New Roman" w:cs="Times New Roman"/>
          <w:sz w:val="32"/>
          <w:szCs w:val="32"/>
        </w:rPr>
        <w:t>п</w:t>
      </w:r>
      <w:r w:rsidRPr="00A50605">
        <w:rPr>
          <w:rFonts w:ascii="Times New Roman" w:hAnsi="Times New Roman" w:cs="Times New Roman"/>
          <w:sz w:val="32"/>
          <w:szCs w:val="32"/>
        </w:rPr>
        <w:t xml:space="preserve">нейших российских бизнесменов по итогам </w:t>
      </w:r>
      <w:smartTag w:uri="urn:schemas-microsoft-com:office:smarttags" w:element="metricconverter">
        <w:smartTagPr>
          <w:attr w:name="ProductID" w:val="2002 г"/>
        </w:smartTagPr>
        <w:r w:rsidRPr="00A50605">
          <w:rPr>
            <w:rFonts w:ascii="Times New Roman" w:hAnsi="Times New Roman" w:cs="Times New Roman"/>
            <w:sz w:val="32"/>
            <w:szCs w:val="32"/>
          </w:rPr>
          <w:t>2002 г</w:t>
        </w:r>
      </w:smartTag>
      <w:r w:rsidRPr="00A50605">
        <w:rPr>
          <w:rFonts w:ascii="Times New Roman" w:hAnsi="Times New Roman" w:cs="Times New Roman"/>
          <w:sz w:val="32"/>
          <w:szCs w:val="32"/>
        </w:rPr>
        <w:t xml:space="preserve">. – 36,6 млрд дол., свыше 50% госбюджета РФ (рейтинг журнала «Форбс»). К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1,5% населения России владели более чем половиной национального богатства. Неудивительно, что корпоративный бизнес играл явно «гипертрофированную» роль в отношениях групп интересов.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условиях России иерархический принцип построения сетей бизнеса преобладает над координационным. Н. Айо и В.Сергеев указывают различие между сетевыми структурами власти, кот</w:t>
      </w:r>
      <w:r w:rsidRPr="00A50605">
        <w:rPr>
          <w:rFonts w:ascii="Times New Roman" w:hAnsi="Times New Roman" w:cs="Times New Roman"/>
          <w:sz w:val="32"/>
          <w:szCs w:val="32"/>
        </w:rPr>
        <w:t>о</w:t>
      </w:r>
      <w:r w:rsidRPr="00A50605">
        <w:rPr>
          <w:rFonts w:ascii="Times New Roman" w:hAnsi="Times New Roman" w:cs="Times New Roman"/>
          <w:sz w:val="32"/>
          <w:szCs w:val="32"/>
        </w:rPr>
        <w:t>рые доминируют во всей системе лоббирования интересов, и с</w:t>
      </w:r>
      <w:r w:rsidRPr="00A50605">
        <w:rPr>
          <w:rFonts w:ascii="Times New Roman" w:hAnsi="Times New Roman" w:cs="Times New Roman"/>
          <w:sz w:val="32"/>
          <w:szCs w:val="32"/>
        </w:rPr>
        <w:t>е</w:t>
      </w:r>
      <w:r w:rsidRPr="00A50605">
        <w:rPr>
          <w:rFonts w:ascii="Times New Roman" w:hAnsi="Times New Roman" w:cs="Times New Roman"/>
          <w:sz w:val="32"/>
          <w:szCs w:val="32"/>
        </w:rPr>
        <w:t>тевыми структурами доверия, которые недоразвиты. Сетевые структуры власти означают вертикально выстроенные группы, действующие под патронажем высокостатусных госслужащих в рамках формальных государственных институтов. В основе структуры – личные отношения обмена ресурсами: должностями, экономическими льготами, патерналистской опёкой. Чаще всего отношения крупного бизнеса с публичной властью персонифиц</w:t>
      </w:r>
      <w:r w:rsidRPr="00A50605">
        <w:rPr>
          <w:rFonts w:ascii="Times New Roman" w:hAnsi="Times New Roman" w:cs="Times New Roman"/>
          <w:sz w:val="32"/>
          <w:szCs w:val="32"/>
        </w:rPr>
        <w:t>и</w:t>
      </w:r>
      <w:r w:rsidRPr="00A50605">
        <w:rPr>
          <w:rFonts w:ascii="Times New Roman" w:hAnsi="Times New Roman" w:cs="Times New Roman"/>
          <w:sz w:val="32"/>
          <w:szCs w:val="32"/>
        </w:rPr>
        <w:t>руются в фигурах владельцев либо топ-менеджеров бюджетоо</w:t>
      </w:r>
      <w:r w:rsidRPr="00A50605">
        <w:rPr>
          <w:rFonts w:ascii="Times New Roman" w:hAnsi="Times New Roman" w:cs="Times New Roman"/>
          <w:sz w:val="32"/>
          <w:szCs w:val="32"/>
        </w:rPr>
        <w:t>б</w:t>
      </w:r>
      <w:r w:rsidRPr="00A50605">
        <w:rPr>
          <w:rFonts w:ascii="Times New Roman" w:hAnsi="Times New Roman" w:cs="Times New Roman"/>
          <w:sz w:val="32"/>
          <w:szCs w:val="32"/>
        </w:rPr>
        <w:t>разующих фирм.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научной литературе сложилось много близких по смыслу понятий, обозначающих группы интересов крупных предприн</w:t>
      </w:r>
      <w:r w:rsidRPr="00A50605">
        <w:rPr>
          <w:rFonts w:ascii="Times New Roman" w:hAnsi="Times New Roman" w:cs="Times New Roman"/>
          <w:sz w:val="32"/>
          <w:szCs w:val="32"/>
        </w:rPr>
        <w:t>и</w:t>
      </w:r>
      <w:r w:rsidRPr="00A50605">
        <w:rPr>
          <w:rFonts w:ascii="Times New Roman" w:hAnsi="Times New Roman" w:cs="Times New Roman"/>
          <w:sz w:val="32"/>
          <w:szCs w:val="32"/>
        </w:rPr>
        <w:t>мателей. О.В. Гаман-Голутвина предпочитает термин «политико-финансовые кланы». Н.В. Зубаревич применяет сочетание «кру</w:t>
      </w:r>
      <w:r w:rsidRPr="00A50605">
        <w:rPr>
          <w:rFonts w:ascii="Times New Roman" w:hAnsi="Times New Roman" w:cs="Times New Roman"/>
          <w:sz w:val="32"/>
          <w:szCs w:val="32"/>
        </w:rPr>
        <w:t>п</w:t>
      </w:r>
      <w:r w:rsidRPr="00A50605">
        <w:rPr>
          <w:rFonts w:ascii="Times New Roman" w:hAnsi="Times New Roman" w:cs="Times New Roman"/>
          <w:sz w:val="32"/>
          <w:szCs w:val="32"/>
        </w:rPr>
        <w:t>ный бизнес». А.В. Понеделков, А.М. Старостин и их соавторы избрали нейтральные понятия: экономические элиты, предпр</w:t>
      </w:r>
      <w:r w:rsidRPr="00A50605">
        <w:rPr>
          <w:rFonts w:ascii="Times New Roman" w:hAnsi="Times New Roman" w:cs="Times New Roman"/>
          <w:sz w:val="32"/>
          <w:szCs w:val="32"/>
        </w:rPr>
        <w:t>и</w:t>
      </w:r>
      <w:r w:rsidRPr="00A50605">
        <w:rPr>
          <w:rFonts w:ascii="Times New Roman" w:hAnsi="Times New Roman" w:cs="Times New Roman"/>
          <w:sz w:val="32"/>
          <w:szCs w:val="32"/>
        </w:rPr>
        <w:t>нимательство. С.П. Перегудов и И.С. Семененко используют термины «корпоративный капитал», «вертикально-интегрированная бизнес-группа». Представляется наиболее то</w:t>
      </w:r>
      <w:r w:rsidRPr="00A50605">
        <w:rPr>
          <w:rFonts w:ascii="Times New Roman" w:hAnsi="Times New Roman" w:cs="Times New Roman"/>
          <w:sz w:val="32"/>
          <w:szCs w:val="32"/>
        </w:rPr>
        <w:t>ч</w:t>
      </w:r>
      <w:r w:rsidRPr="00A50605">
        <w:rPr>
          <w:rFonts w:ascii="Times New Roman" w:hAnsi="Times New Roman" w:cs="Times New Roman"/>
          <w:sz w:val="32"/>
          <w:szCs w:val="32"/>
        </w:rPr>
        <w:t>ной терминология С.П. П</w:t>
      </w:r>
      <w:r w:rsidRPr="00A50605">
        <w:rPr>
          <w:rFonts w:ascii="Times New Roman" w:hAnsi="Times New Roman" w:cs="Times New Roman"/>
          <w:sz w:val="32"/>
          <w:szCs w:val="32"/>
        </w:rPr>
        <w:t>е</w:t>
      </w:r>
      <w:r w:rsidRPr="00A50605">
        <w:rPr>
          <w:rFonts w:ascii="Times New Roman" w:hAnsi="Times New Roman" w:cs="Times New Roman"/>
          <w:sz w:val="32"/>
          <w:szCs w:val="32"/>
        </w:rPr>
        <w:t>регудова и И.С. Семененко, поскольку она удачно соединяет социальную оценку феномена с выяснен</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ем его политических признаков и элементов. Именно крупне</w:t>
      </w:r>
      <w:r w:rsidRPr="00A50605">
        <w:rPr>
          <w:rFonts w:ascii="Times New Roman" w:hAnsi="Times New Roman" w:cs="Times New Roman"/>
          <w:sz w:val="32"/>
          <w:szCs w:val="32"/>
        </w:rPr>
        <w:t>й</w:t>
      </w:r>
      <w:r w:rsidRPr="00A50605">
        <w:rPr>
          <w:rFonts w:ascii="Times New Roman" w:hAnsi="Times New Roman" w:cs="Times New Roman"/>
          <w:sz w:val="32"/>
          <w:szCs w:val="32"/>
        </w:rPr>
        <w:t>ший по размерам и корпоративный по строению слой предпр</w:t>
      </w:r>
      <w:r w:rsidRPr="00A50605">
        <w:rPr>
          <w:rFonts w:ascii="Times New Roman" w:hAnsi="Times New Roman" w:cs="Times New Roman"/>
          <w:sz w:val="32"/>
          <w:szCs w:val="32"/>
        </w:rPr>
        <w:t>и</w:t>
      </w:r>
      <w:r w:rsidRPr="00A50605">
        <w:rPr>
          <w:rFonts w:ascii="Times New Roman" w:hAnsi="Times New Roman" w:cs="Times New Roman"/>
          <w:sz w:val="32"/>
          <w:szCs w:val="32"/>
        </w:rPr>
        <w:t>нимателей наиболее активно проявляет свои интересы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Корпорации приобрели, по выражению О.В. Гаман-Голутвиной,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 «многофункциональных самодостаточных квазифеодальных обр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зований»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121]. Они имеют не только промышленные предприятия и сети банков, но и собственные СМИ, информационно-аналитические службы и службы безопа</w:t>
      </w:r>
      <w:r w:rsidRPr="00A50605">
        <w:rPr>
          <w:rFonts w:ascii="Times New Roman" w:hAnsi="Times New Roman" w:cs="Times New Roman"/>
          <w:sz w:val="32"/>
          <w:szCs w:val="32"/>
        </w:rPr>
        <w:t>с</w:t>
      </w:r>
      <w:r w:rsidRPr="00A50605">
        <w:rPr>
          <w:rFonts w:ascii="Times New Roman" w:hAnsi="Times New Roman" w:cs="Times New Roman"/>
          <w:sz w:val="32"/>
          <w:szCs w:val="32"/>
        </w:rPr>
        <w:t>ности, ставленников в органах государственной власти, «удел</w:t>
      </w:r>
      <w:r w:rsidRPr="00A50605">
        <w:rPr>
          <w:rFonts w:ascii="Times New Roman" w:hAnsi="Times New Roman" w:cs="Times New Roman"/>
          <w:sz w:val="32"/>
          <w:szCs w:val="32"/>
        </w:rPr>
        <w:t>ь</w:t>
      </w:r>
      <w:r w:rsidRPr="00A50605">
        <w:rPr>
          <w:rFonts w:ascii="Times New Roman" w:hAnsi="Times New Roman" w:cs="Times New Roman"/>
          <w:sz w:val="32"/>
          <w:szCs w:val="32"/>
        </w:rPr>
        <w:t>ные владения» и зависимые партии.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Характерна отсталая по меркам постиндустриального Запада отраслевая структура российских ФПГ. По сведениям журнала «Эксперт», 70 ко</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паний – производителей сырья в </w:t>
      </w:r>
      <w:smartTag w:uri="urn:schemas-microsoft-com:office:smarttags" w:element="metricconverter">
        <w:smartTagPr>
          <w:attr w:name="ProductID" w:val="2002 г"/>
        </w:smartTagPr>
        <w:r w:rsidRPr="00A50605">
          <w:rPr>
            <w:rFonts w:ascii="Times New Roman" w:hAnsi="Times New Roman" w:cs="Times New Roman"/>
            <w:sz w:val="32"/>
            <w:szCs w:val="32"/>
          </w:rPr>
          <w:t>2002 г</w:t>
        </w:r>
      </w:smartTag>
      <w:r w:rsidRPr="00A50605">
        <w:rPr>
          <w:rFonts w:ascii="Times New Roman" w:hAnsi="Times New Roman" w:cs="Times New Roman"/>
          <w:sz w:val="32"/>
          <w:szCs w:val="32"/>
        </w:rPr>
        <w:t>. давали свыше 70% объёма реал</w:t>
      </w:r>
      <w:r w:rsidRPr="00A50605">
        <w:rPr>
          <w:rFonts w:ascii="Times New Roman" w:hAnsi="Times New Roman" w:cs="Times New Roman"/>
          <w:sz w:val="32"/>
          <w:szCs w:val="32"/>
        </w:rPr>
        <w:t>и</w:t>
      </w:r>
      <w:r w:rsidRPr="00A50605">
        <w:rPr>
          <w:rFonts w:ascii="Times New Roman" w:hAnsi="Times New Roman" w:cs="Times New Roman"/>
          <w:sz w:val="32"/>
          <w:szCs w:val="32"/>
        </w:rPr>
        <w:t>зации продукции среди 200 крупнейших компаний РФ. Из 20 самых богатых корпораций страны произв</w:t>
      </w:r>
      <w:r w:rsidRPr="00A50605">
        <w:rPr>
          <w:rFonts w:ascii="Times New Roman" w:hAnsi="Times New Roman" w:cs="Times New Roman"/>
          <w:sz w:val="32"/>
          <w:szCs w:val="32"/>
        </w:rPr>
        <w:t>о</w:t>
      </w:r>
      <w:r w:rsidRPr="00A50605">
        <w:rPr>
          <w:rFonts w:ascii="Times New Roman" w:hAnsi="Times New Roman" w:cs="Times New Roman"/>
          <w:sz w:val="32"/>
          <w:szCs w:val="32"/>
        </w:rPr>
        <w:t>дители сырья составляли 17 наименований. Высока их мобил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Для этапа послекризисного оживления (1999–2007 гг.) т</w:t>
      </w:r>
      <w:r w:rsidRPr="00A50605">
        <w:rPr>
          <w:rFonts w:ascii="Times New Roman" w:hAnsi="Times New Roman" w:cs="Times New Roman"/>
          <w:sz w:val="32"/>
          <w:szCs w:val="32"/>
        </w:rPr>
        <w:t>и</w:t>
      </w:r>
      <w:r w:rsidRPr="00A50605">
        <w:rPr>
          <w:rFonts w:ascii="Times New Roman" w:hAnsi="Times New Roman" w:cs="Times New Roman"/>
          <w:sz w:val="32"/>
          <w:szCs w:val="32"/>
        </w:rPr>
        <w:t>пичен подъем прибылей в ФПГ отраслей обрабатывающей пр</w:t>
      </w:r>
      <w:r w:rsidRPr="00A50605">
        <w:rPr>
          <w:rFonts w:ascii="Times New Roman" w:hAnsi="Times New Roman" w:cs="Times New Roman"/>
          <w:sz w:val="32"/>
          <w:szCs w:val="32"/>
        </w:rPr>
        <w:t>о</w:t>
      </w:r>
      <w:r w:rsidRPr="00A50605">
        <w:rPr>
          <w:rFonts w:ascii="Times New Roman" w:hAnsi="Times New Roman" w:cs="Times New Roman"/>
          <w:sz w:val="32"/>
          <w:szCs w:val="32"/>
        </w:rPr>
        <w:t>мышленности. Но по-прежнему почти нет «на вершине Олимпа» фирм наукоёмких секторов промышленности, информатики и коммуникаций, сферы образования. Закрепилась импортзамещ</w:t>
      </w:r>
      <w:r w:rsidRPr="00A50605">
        <w:rPr>
          <w:rFonts w:ascii="Times New Roman" w:hAnsi="Times New Roman" w:cs="Times New Roman"/>
          <w:sz w:val="32"/>
          <w:szCs w:val="32"/>
        </w:rPr>
        <w:t>а</w:t>
      </w:r>
      <w:r w:rsidRPr="00A50605">
        <w:rPr>
          <w:rFonts w:ascii="Times New Roman" w:hAnsi="Times New Roman" w:cs="Times New Roman"/>
          <w:sz w:val="32"/>
          <w:szCs w:val="32"/>
        </w:rPr>
        <w:t>ющая модель бизнеса, что сближает российский крупный капитал с латиноамериканскими проо</w:t>
      </w:r>
      <w:r w:rsidRPr="00A50605">
        <w:rPr>
          <w:rFonts w:ascii="Times New Roman" w:hAnsi="Times New Roman" w:cs="Times New Roman"/>
          <w:sz w:val="32"/>
          <w:szCs w:val="32"/>
        </w:rPr>
        <w:t>б</w:t>
      </w:r>
      <w:r w:rsidRPr="00A50605">
        <w:rPr>
          <w:rFonts w:ascii="Times New Roman" w:hAnsi="Times New Roman" w:cs="Times New Roman"/>
          <w:sz w:val="32"/>
          <w:szCs w:val="32"/>
        </w:rPr>
        <w:t>разами периферийного развития.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Динамика курса корпораций выявлена в работах Н.В. Зубар</w:t>
      </w:r>
      <w:r w:rsidRPr="00A50605">
        <w:rPr>
          <w:rFonts w:ascii="Times New Roman" w:hAnsi="Times New Roman" w:cs="Times New Roman"/>
          <w:sz w:val="32"/>
          <w:szCs w:val="32"/>
        </w:rPr>
        <w:t>е</w:t>
      </w:r>
      <w:r w:rsidRPr="00A50605">
        <w:rPr>
          <w:rFonts w:ascii="Times New Roman" w:hAnsi="Times New Roman" w:cs="Times New Roman"/>
          <w:sz w:val="32"/>
          <w:szCs w:val="32"/>
        </w:rPr>
        <w:t>вич. Установлены две стадии политики ФПГ постсоветского вр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мени: изоляция 1990-х гг. и интеграция регионов (с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по сей день). Политические стратегии обеих сторон основаны на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мических мотивах.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Хозяйственный спад 1990-х гг. делал выгодным обособление региональных рынков, получение дохода прежде всего от и</w:t>
      </w:r>
      <w:r w:rsidRPr="00A50605">
        <w:rPr>
          <w:rFonts w:ascii="Times New Roman" w:hAnsi="Times New Roman" w:cs="Times New Roman"/>
          <w:sz w:val="32"/>
          <w:szCs w:val="32"/>
        </w:rPr>
        <w:t>с</w:t>
      </w:r>
      <w:r w:rsidRPr="00A50605">
        <w:rPr>
          <w:rFonts w:ascii="Times New Roman" w:hAnsi="Times New Roman" w:cs="Times New Roman"/>
          <w:sz w:val="32"/>
          <w:szCs w:val="32"/>
        </w:rPr>
        <w:t>пользования вну</w:t>
      </w:r>
      <w:r w:rsidRPr="00A50605">
        <w:rPr>
          <w:rFonts w:ascii="Times New Roman" w:hAnsi="Times New Roman" w:cs="Times New Roman"/>
          <w:sz w:val="32"/>
          <w:szCs w:val="32"/>
        </w:rPr>
        <w:t>т</w:t>
      </w:r>
      <w:r w:rsidRPr="00A50605">
        <w:rPr>
          <w:rFonts w:ascii="Times New Roman" w:hAnsi="Times New Roman" w:cs="Times New Roman"/>
          <w:sz w:val="32"/>
          <w:szCs w:val="32"/>
        </w:rPr>
        <w:t>ренних ресурсов. Региональные властные элиты установили контроль над прибыльными предприятиями, создали институт административного пре</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принимательства.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Напротив, экономический подъем в 1999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2007 гг. обеспечил открытие регионов для экспансии российских корпораций, а з</w:t>
      </w:r>
      <w:r w:rsidRPr="00A50605">
        <w:rPr>
          <w:rFonts w:ascii="Times New Roman" w:hAnsi="Times New Roman" w:cs="Times New Roman"/>
          <w:sz w:val="32"/>
          <w:szCs w:val="32"/>
        </w:rPr>
        <w:t>а</w:t>
      </w:r>
      <w:r w:rsidRPr="00A50605">
        <w:rPr>
          <w:rFonts w:ascii="Times New Roman" w:hAnsi="Times New Roman" w:cs="Times New Roman"/>
          <w:sz w:val="32"/>
          <w:szCs w:val="32"/>
        </w:rPr>
        <w:t>тем и перераспред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ление политической власти в пользу крупного бизнеса. Н.В. Зубаревич определила условия перемен:</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экономический рост, который начался с импортзамеща</w:t>
      </w:r>
      <w:r w:rsidRPr="00A50605">
        <w:rPr>
          <w:rFonts w:ascii="Times New Roman" w:hAnsi="Times New Roman" w:cs="Times New Roman"/>
          <w:sz w:val="32"/>
          <w:szCs w:val="32"/>
        </w:rPr>
        <w:t>ю</w:t>
      </w:r>
      <w:r w:rsidRPr="00A50605">
        <w:rPr>
          <w:rFonts w:ascii="Times New Roman" w:hAnsi="Times New Roman" w:cs="Times New Roman"/>
          <w:sz w:val="32"/>
          <w:szCs w:val="32"/>
        </w:rPr>
        <w:t>щих отраслей (пищевой промышленности, производства стро</w:t>
      </w:r>
      <w:r w:rsidRPr="00A50605">
        <w:rPr>
          <w:rFonts w:ascii="Times New Roman" w:hAnsi="Times New Roman" w:cs="Times New Roman"/>
          <w:sz w:val="32"/>
          <w:szCs w:val="32"/>
        </w:rPr>
        <w:t>й</w:t>
      </w:r>
      <w:r w:rsidRPr="00A50605">
        <w:rPr>
          <w:rFonts w:ascii="Times New Roman" w:hAnsi="Times New Roman" w:cs="Times New Roman"/>
          <w:sz w:val="32"/>
          <w:szCs w:val="32"/>
        </w:rPr>
        <w:t>материалов и т.д.);</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политический курс Президента РФ В.В. Путина в таких а</w:t>
      </w:r>
      <w:r w:rsidRPr="00A50605">
        <w:rPr>
          <w:rFonts w:ascii="Times New Roman" w:hAnsi="Times New Roman" w:cs="Times New Roman"/>
          <w:sz w:val="32"/>
          <w:szCs w:val="32"/>
        </w:rPr>
        <w:t>с</w:t>
      </w:r>
      <w:r w:rsidRPr="00A50605">
        <w:rPr>
          <w:rFonts w:ascii="Times New Roman" w:hAnsi="Times New Roman" w:cs="Times New Roman"/>
          <w:sz w:val="32"/>
          <w:szCs w:val="32"/>
        </w:rPr>
        <w:t>пектах, как: перераспределение экономических ресурсов в пользу центра и «ра</w:t>
      </w:r>
      <w:r w:rsidRPr="00A50605">
        <w:rPr>
          <w:rFonts w:ascii="Times New Roman" w:hAnsi="Times New Roman" w:cs="Times New Roman"/>
          <w:sz w:val="32"/>
          <w:szCs w:val="32"/>
        </w:rPr>
        <w:t>в</w:t>
      </w:r>
      <w:r w:rsidRPr="00A50605">
        <w:rPr>
          <w:rFonts w:ascii="Times New Roman" w:hAnsi="Times New Roman" w:cs="Times New Roman"/>
          <w:sz w:val="32"/>
          <w:szCs w:val="32"/>
        </w:rPr>
        <w:t>ноудалённость» крупного бизнеса от федеральной власти;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логика развития корпораций: они в условиях политической стабилизации и благоприятных мировых цен на сырье смогли резко нарастить прибыли и создать вертикально интегрирова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ные структуры. Экспансия крупных предпринимателей стала нацеленной на овладение смежными и технологически дополн</w:t>
      </w:r>
      <w:r w:rsidRPr="00A50605">
        <w:rPr>
          <w:rFonts w:ascii="Times New Roman" w:hAnsi="Times New Roman" w:cs="Times New Roman"/>
          <w:sz w:val="32"/>
          <w:szCs w:val="32"/>
        </w:rPr>
        <w:t>я</w:t>
      </w:r>
      <w:r w:rsidRPr="00A50605">
        <w:rPr>
          <w:rFonts w:ascii="Times New Roman" w:hAnsi="Times New Roman" w:cs="Times New Roman"/>
          <w:sz w:val="32"/>
          <w:szCs w:val="32"/>
        </w:rPr>
        <w:t>ющими друг друга отраслями экономики. Это означает выстра</w:t>
      </w:r>
      <w:r w:rsidRPr="00A50605">
        <w:rPr>
          <w:rFonts w:ascii="Times New Roman" w:hAnsi="Times New Roman" w:cs="Times New Roman"/>
          <w:sz w:val="32"/>
          <w:szCs w:val="32"/>
        </w:rPr>
        <w:t>и</w:t>
      </w:r>
      <w:r w:rsidRPr="00A50605">
        <w:rPr>
          <w:rFonts w:ascii="Times New Roman" w:hAnsi="Times New Roman" w:cs="Times New Roman"/>
          <w:sz w:val="32"/>
          <w:szCs w:val="32"/>
        </w:rPr>
        <w:t>вание подконтрольных ареалов с полным циклом прои</w:t>
      </w:r>
      <w:r w:rsidRPr="00A50605">
        <w:rPr>
          <w:rFonts w:ascii="Times New Roman" w:hAnsi="Times New Roman" w:cs="Times New Roman"/>
          <w:sz w:val="32"/>
          <w:szCs w:val="32"/>
        </w:rPr>
        <w:t>з</w:t>
      </w:r>
      <w:r w:rsidRPr="00A50605">
        <w:rPr>
          <w:rFonts w:ascii="Times New Roman" w:hAnsi="Times New Roman" w:cs="Times New Roman"/>
          <w:sz w:val="32"/>
          <w:szCs w:val="32"/>
        </w:rPr>
        <w:t>водства, что требует овладеть непосредственно или косвенно рычагами власти.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итоге, как доказала Н.В. Зубаревич, политические страт</w:t>
      </w:r>
      <w:r w:rsidRPr="00A50605">
        <w:rPr>
          <w:rFonts w:ascii="Times New Roman" w:hAnsi="Times New Roman" w:cs="Times New Roman"/>
          <w:sz w:val="32"/>
          <w:szCs w:val="32"/>
        </w:rPr>
        <w:t>е</w:t>
      </w:r>
      <w:r w:rsidRPr="00A50605">
        <w:rPr>
          <w:rFonts w:ascii="Times New Roman" w:hAnsi="Times New Roman" w:cs="Times New Roman"/>
          <w:sz w:val="32"/>
          <w:szCs w:val="32"/>
        </w:rPr>
        <w:t>гии корпораций сильно изменились. Они стали более разнообра</w:t>
      </w:r>
      <w:r w:rsidRPr="00A50605">
        <w:rPr>
          <w:rFonts w:ascii="Times New Roman" w:hAnsi="Times New Roman" w:cs="Times New Roman"/>
          <w:sz w:val="32"/>
          <w:szCs w:val="32"/>
        </w:rPr>
        <w:t>з</w:t>
      </w:r>
      <w:r w:rsidRPr="00A50605">
        <w:rPr>
          <w:rFonts w:ascii="Times New Roman" w:hAnsi="Times New Roman" w:cs="Times New Roman"/>
          <w:sz w:val="32"/>
          <w:szCs w:val="32"/>
        </w:rPr>
        <w:t>ными и гибкими, эффективными. Регионы, где упрочилось вли</w:t>
      </w:r>
      <w:r w:rsidRPr="00A50605">
        <w:rPr>
          <w:rFonts w:ascii="Times New Roman" w:hAnsi="Times New Roman" w:cs="Times New Roman"/>
          <w:sz w:val="32"/>
          <w:szCs w:val="32"/>
        </w:rPr>
        <w:t>я</w:t>
      </w:r>
      <w:r w:rsidRPr="00A50605">
        <w:rPr>
          <w:rFonts w:ascii="Times New Roman" w:hAnsi="Times New Roman" w:cs="Times New Roman"/>
          <w:sz w:val="32"/>
          <w:szCs w:val="32"/>
        </w:rPr>
        <w:t>ние российских корпораций, вовлекаются в общенациональный и международные рынки, интегрируются в вертикальные структ</w:t>
      </w:r>
      <w:r w:rsidRPr="00A50605">
        <w:rPr>
          <w:rFonts w:ascii="Times New Roman" w:hAnsi="Times New Roman" w:cs="Times New Roman"/>
          <w:sz w:val="32"/>
          <w:szCs w:val="32"/>
        </w:rPr>
        <w:t>у</w:t>
      </w:r>
      <w:r w:rsidRPr="00A50605">
        <w:rPr>
          <w:rFonts w:ascii="Times New Roman" w:hAnsi="Times New Roman" w:cs="Times New Roman"/>
          <w:sz w:val="32"/>
          <w:szCs w:val="32"/>
        </w:rPr>
        <w:t>ры власти. Это делает политические процессы менее традицион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листскими и своеобразными, поощряет модернизацию систем власти. Обратная сторона экспансии крупного капитала – попы</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ки установить новую монополию власти.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Корпорации активно участвуют и в парламентских выборах, проводя группы своих сторонников в депутатский корпус. Кру</w:t>
      </w:r>
      <w:r w:rsidRPr="00A50605">
        <w:rPr>
          <w:rFonts w:ascii="Times New Roman" w:hAnsi="Times New Roman" w:cs="Times New Roman"/>
          <w:sz w:val="32"/>
          <w:szCs w:val="32"/>
        </w:rPr>
        <w:t>п</w:t>
      </w:r>
      <w:r w:rsidRPr="00A50605">
        <w:rPr>
          <w:rFonts w:ascii="Times New Roman" w:hAnsi="Times New Roman" w:cs="Times New Roman"/>
          <w:sz w:val="32"/>
          <w:szCs w:val="32"/>
        </w:rPr>
        <w:t>ный капитал стремится контролировать политические силы, вл</w:t>
      </w:r>
      <w:r w:rsidRPr="00A50605">
        <w:rPr>
          <w:rFonts w:ascii="Times New Roman" w:hAnsi="Times New Roman" w:cs="Times New Roman"/>
          <w:sz w:val="32"/>
          <w:szCs w:val="32"/>
        </w:rPr>
        <w:t>и</w:t>
      </w:r>
      <w:r w:rsidRPr="00A50605">
        <w:rPr>
          <w:rFonts w:ascii="Times New Roman" w:hAnsi="Times New Roman" w:cs="Times New Roman"/>
          <w:sz w:val="32"/>
          <w:szCs w:val="32"/>
        </w:rPr>
        <w:t>яет на партии, невзирая на их идеологические различия. Методы влияния корпораций на политический режим России разнообра</w:t>
      </w:r>
      <w:r w:rsidRPr="00A50605">
        <w:rPr>
          <w:rFonts w:ascii="Times New Roman" w:hAnsi="Times New Roman" w:cs="Times New Roman"/>
          <w:sz w:val="32"/>
          <w:szCs w:val="32"/>
        </w:rPr>
        <w:t>з</w:t>
      </w:r>
      <w:r w:rsidRPr="00A50605">
        <w:rPr>
          <w:rFonts w:ascii="Times New Roman" w:hAnsi="Times New Roman" w:cs="Times New Roman"/>
          <w:sz w:val="32"/>
          <w:szCs w:val="32"/>
        </w:rPr>
        <w:t>ны. Как обобщил С.С. Бойко, корпорати</w:t>
      </w:r>
      <w:r w:rsidRPr="00A50605">
        <w:rPr>
          <w:rFonts w:ascii="Times New Roman" w:hAnsi="Times New Roman" w:cs="Times New Roman"/>
          <w:sz w:val="32"/>
          <w:szCs w:val="32"/>
        </w:rPr>
        <w:t>в</w:t>
      </w:r>
      <w:r w:rsidRPr="00A50605">
        <w:rPr>
          <w:rFonts w:ascii="Times New Roman" w:hAnsi="Times New Roman" w:cs="Times New Roman"/>
          <w:sz w:val="32"/>
          <w:szCs w:val="32"/>
        </w:rPr>
        <w:t>ный сектор может быть диверсифицированным (Москва, Санкт-Петербург, Пермский край), дуалистическим (Красноярский край, Волгоградская о</w:t>
      </w:r>
      <w:r w:rsidRPr="00A50605">
        <w:rPr>
          <w:rFonts w:ascii="Times New Roman" w:hAnsi="Times New Roman" w:cs="Times New Roman"/>
          <w:sz w:val="32"/>
          <w:szCs w:val="32"/>
        </w:rPr>
        <w:t>б</w:t>
      </w:r>
      <w:r w:rsidRPr="00A50605">
        <w:rPr>
          <w:rFonts w:ascii="Times New Roman" w:hAnsi="Times New Roman" w:cs="Times New Roman"/>
          <w:sz w:val="32"/>
          <w:szCs w:val="32"/>
        </w:rPr>
        <w:t>ласть), моноцентрическим (автономные округа Севера). Наконец, капитал может не дорасти до корпоративного уровня или не иметь политических амбиций (депрессивные регионы).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Вторая ось координат, введенная С.С. Бойко для оценки вл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яния корпораций на режим,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пространство согласования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решений, то есть система коммуникаций и символов, включающая все заинтерес</w:t>
      </w:r>
      <w:r w:rsidRPr="00A50605">
        <w:rPr>
          <w:rFonts w:ascii="Times New Roman" w:hAnsi="Times New Roman" w:cs="Times New Roman"/>
          <w:sz w:val="32"/>
          <w:szCs w:val="32"/>
        </w:rPr>
        <w:t>о</w:t>
      </w:r>
      <w:r w:rsidRPr="00A50605">
        <w:rPr>
          <w:rFonts w:ascii="Times New Roman" w:hAnsi="Times New Roman" w:cs="Times New Roman"/>
          <w:sz w:val="32"/>
          <w:szCs w:val="32"/>
        </w:rPr>
        <w:t>ванные в принятии решения стороны. Пространство может быть широким (тогда оно ведёт к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тическим режимам), ограниченным (гибридные режимы) либо отсутствующим (в авторитарных режимах).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Следует учесть неоднородность крупных фирм и их руков</w:t>
      </w:r>
      <w:r w:rsidRPr="00A50605">
        <w:rPr>
          <w:rFonts w:ascii="Times New Roman" w:hAnsi="Times New Roman" w:cs="Times New Roman"/>
          <w:sz w:val="32"/>
          <w:szCs w:val="32"/>
        </w:rPr>
        <w:t>о</w:t>
      </w:r>
      <w:r w:rsidRPr="00A50605">
        <w:rPr>
          <w:rFonts w:ascii="Times New Roman" w:hAnsi="Times New Roman" w:cs="Times New Roman"/>
          <w:sz w:val="32"/>
          <w:szCs w:val="32"/>
        </w:rPr>
        <w:t>дителей по происхождению, политическим симпатиям, кадров</w:t>
      </w:r>
      <w:r w:rsidRPr="00A50605">
        <w:rPr>
          <w:rFonts w:ascii="Times New Roman" w:hAnsi="Times New Roman" w:cs="Times New Roman"/>
          <w:sz w:val="32"/>
          <w:szCs w:val="32"/>
        </w:rPr>
        <w:t>о</w:t>
      </w:r>
      <w:r w:rsidRPr="00A50605">
        <w:rPr>
          <w:rFonts w:ascii="Times New Roman" w:hAnsi="Times New Roman" w:cs="Times New Roman"/>
          <w:sz w:val="32"/>
          <w:szCs w:val="32"/>
        </w:rPr>
        <w:t>му составу. Отчетливо выражено деление политически активных предпринимателей на «столи</w:t>
      </w:r>
      <w:r w:rsidRPr="00A50605">
        <w:rPr>
          <w:rFonts w:ascii="Times New Roman" w:hAnsi="Times New Roman" w:cs="Times New Roman"/>
          <w:sz w:val="32"/>
          <w:szCs w:val="32"/>
        </w:rPr>
        <w:t>ч</w:t>
      </w:r>
      <w:r w:rsidRPr="00A50605">
        <w:rPr>
          <w:rFonts w:ascii="Times New Roman" w:hAnsi="Times New Roman" w:cs="Times New Roman"/>
          <w:sz w:val="32"/>
          <w:szCs w:val="32"/>
        </w:rPr>
        <w:t xml:space="preserve">ных» (большинство) и «местных».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Созданы типологии взаимодействий бизнеса с властью. Н.Ю. Лапина и А.Е. Чирикова выделяли пять моделей взаим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действия: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Патронаж, т. е. административно-распорядительный ди</w:t>
      </w:r>
      <w:r w:rsidRPr="00A50605">
        <w:rPr>
          <w:rFonts w:ascii="Times New Roman" w:hAnsi="Times New Roman" w:cs="Times New Roman"/>
          <w:sz w:val="32"/>
          <w:szCs w:val="32"/>
        </w:rPr>
        <w:t>к</w:t>
      </w:r>
      <w:r w:rsidRPr="00A50605">
        <w:rPr>
          <w:rFonts w:ascii="Times New Roman" w:hAnsi="Times New Roman" w:cs="Times New Roman"/>
          <w:sz w:val="32"/>
          <w:szCs w:val="32"/>
        </w:rPr>
        <w:t xml:space="preserve">тат власти над бизнес-группами. Главное условие патронажа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сильная сплоченная элита во главе с авторитетным лидером.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Партнерство – сравнительно демократическое согласов</w:t>
      </w:r>
      <w:r w:rsidRPr="00A50605">
        <w:rPr>
          <w:rFonts w:ascii="Times New Roman" w:hAnsi="Times New Roman" w:cs="Times New Roman"/>
          <w:sz w:val="32"/>
          <w:szCs w:val="32"/>
        </w:rPr>
        <w:t>а</w:t>
      </w:r>
      <w:r w:rsidRPr="00A50605">
        <w:rPr>
          <w:rFonts w:ascii="Times New Roman" w:hAnsi="Times New Roman" w:cs="Times New Roman"/>
          <w:sz w:val="32"/>
          <w:szCs w:val="32"/>
        </w:rPr>
        <w:t>ние интер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сов власти и бизнеса в рамках компромисса.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Модель «борьбы всех против всех» – острое противосто</w:t>
      </w:r>
      <w:r w:rsidRPr="00A50605">
        <w:rPr>
          <w:rFonts w:ascii="Times New Roman" w:hAnsi="Times New Roman" w:cs="Times New Roman"/>
          <w:sz w:val="32"/>
          <w:szCs w:val="32"/>
        </w:rPr>
        <w:t>я</w:t>
      </w:r>
      <w:r w:rsidRPr="00A50605">
        <w:rPr>
          <w:rFonts w:ascii="Times New Roman" w:hAnsi="Times New Roman" w:cs="Times New Roman"/>
          <w:sz w:val="32"/>
          <w:szCs w:val="32"/>
        </w:rPr>
        <w:t>ние власти и бизнеса, их внутренних группировок. Преоблада</w:t>
      </w:r>
      <w:r w:rsidRPr="00A50605">
        <w:rPr>
          <w:rFonts w:ascii="Times New Roman" w:hAnsi="Times New Roman" w:cs="Times New Roman"/>
          <w:sz w:val="32"/>
          <w:szCs w:val="32"/>
        </w:rPr>
        <w:t>ю</w:t>
      </w:r>
      <w:r w:rsidRPr="00A50605">
        <w:rPr>
          <w:rFonts w:ascii="Times New Roman" w:hAnsi="Times New Roman" w:cs="Times New Roman"/>
          <w:sz w:val="32"/>
          <w:szCs w:val="32"/>
        </w:rPr>
        <w:t>щий участник борьбы нацелен на подавление соперников и нав</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зывание им своих требований.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Модель «приватизации власти» – контроль крупного би</w:t>
      </w:r>
      <w:r w:rsidRPr="00A50605">
        <w:rPr>
          <w:rFonts w:ascii="Times New Roman" w:hAnsi="Times New Roman" w:cs="Times New Roman"/>
          <w:sz w:val="32"/>
          <w:szCs w:val="32"/>
        </w:rPr>
        <w:t>з</w:t>
      </w:r>
      <w:r w:rsidRPr="00A50605">
        <w:rPr>
          <w:rFonts w:ascii="Times New Roman" w:hAnsi="Times New Roman" w:cs="Times New Roman"/>
          <w:sz w:val="32"/>
          <w:szCs w:val="32"/>
        </w:rPr>
        <w:t>неса над политическими элитами и государственными органами. Имеет разнови</w:t>
      </w:r>
      <w:r w:rsidRPr="00A50605">
        <w:rPr>
          <w:rFonts w:ascii="Times New Roman" w:hAnsi="Times New Roman" w:cs="Times New Roman"/>
          <w:sz w:val="32"/>
          <w:szCs w:val="32"/>
        </w:rPr>
        <w:t>д</w:t>
      </w:r>
      <w:r w:rsidRPr="00A50605">
        <w:rPr>
          <w:rFonts w:ascii="Times New Roman" w:hAnsi="Times New Roman" w:cs="Times New Roman"/>
          <w:sz w:val="32"/>
          <w:szCs w:val="32"/>
        </w:rPr>
        <w:t>ности: прямое руководство институтами власти, косвенное управление ч</w:t>
      </w:r>
      <w:r w:rsidRPr="00A50605">
        <w:rPr>
          <w:rFonts w:ascii="Times New Roman" w:hAnsi="Times New Roman" w:cs="Times New Roman"/>
          <w:sz w:val="32"/>
          <w:szCs w:val="32"/>
        </w:rPr>
        <w:t>е</w:t>
      </w:r>
      <w:r w:rsidRPr="00A50605">
        <w:rPr>
          <w:rFonts w:ascii="Times New Roman" w:hAnsi="Times New Roman" w:cs="Times New Roman"/>
          <w:sz w:val="32"/>
          <w:szCs w:val="32"/>
        </w:rPr>
        <w:t>рез лояльных политиков.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Смешанная модель взаимодействия бизнеса с властью.</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взаимодействия крупного бизнеса с властью, да</w:t>
      </w:r>
      <w:r w:rsidRPr="00A50605">
        <w:rPr>
          <w:rFonts w:ascii="Times New Roman" w:hAnsi="Times New Roman" w:cs="Times New Roman"/>
          <w:sz w:val="32"/>
          <w:szCs w:val="32"/>
        </w:rPr>
        <w:t>н</w:t>
      </w:r>
      <w:r w:rsidRPr="00A50605">
        <w:rPr>
          <w:rFonts w:ascii="Times New Roman" w:hAnsi="Times New Roman" w:cs="Times New Roman"/>
          <w:sz w:val="32"/>
          <w:szCs w:val="32"/>
        </w:rPr>
        <w:t>ная С.П. Перегудовым, смещает акцент с характера отношений на их формы.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Формально-договорное взаимодействие состоит в согл</w:t>
      </w:r>
      <w:r w:rsidRPr="00A50605">
        <w:rPr>
          <w:rFonts w:ascii="Times New Roman" w:hAnsi="Times New Roman" w:cs="Times New Roman"/>
          <w:sz w:val="32"/>
          <w:szCs w:val="32"/>
        </w:rPr>
        <w:t>а</w:t>
      </w:r>
      <w:r w:rsidRPr="00A50605">
        <w:rPr>
          <w:rFonts w:ascii="Times New Roman" w:hAnsi="Times New Roman" w:cs="Times New Roman"/>
          <w:sz w:val="32"/>
          <w:szCs w:val="32"/>
        </w:rPr>
        <w:t>шениях с администрациями. Крупный капитал получает льготные условия пользования сырьевыми ресурсами, налоговые преим</w:t>
      </w:r>
      <w:r w:rsidRPr="00A50605">
        <w:rPr>
          <w:rFonts w:ascii="Times New Roman" w:hAnsi="Times New Roman" w:cs="Times New Roman"/>
          <w:sz w:val="32"/>
          <w:szCs w:val="32"/>
        </w:rPr>
        <w:t>у</w:t>
      </w:r>
      <w:r w:rsidRPr="00A50605">
        <w:rPr>
          <w:rFonts w:ascii="Times New Roman" w:hAnsi="Times New Roman" w:cs="Times New Roman"/>
          <w:sz w:val="32"/>
          <w:szCs w:val="32"/>
        </w:rPr>
        <w:t>щества, кредиты и субсидии. В обмен компании обязываются о</w:t>
      </w:r>
      <w:r w:rsidRPr="00A50605">
        <w:rPr>
          <w:rFonts w:ascii="Times New Roman" w:hAnsi="Times New Roman" w:cs="Times New Roman"/>
          <w:sz w:val="32"/>
          <w:szCs w:val="32"/>
        </w:rPr>
        <w:t>т</w:t>
      </w:r>
      <w:r w:rsidRPr="00A50605">
        <w:rPr>
          <w:rFonts w:ascii="Times New Roman" w:hAnsi="Times New Roman" w:cs="Times New Roman"/>
          <w:sz w:val="32"/>
          <w:szCs w:val="32"/>
        </w:rPr>
        <w:t>числять средства на экономические и социальные программы, устанавливать льготные цены на продукцию и т.п. Часто догов</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ры используются корпорациями для установления своей моноп</w:t>
      </w:r>
      <w:r w:rsidRPr="00A50605">
        <w:rPr>
          <w:rFonts w:ascii="Times New Roman" w:hAnsi="Times New Roman" w:cs="Times New Roman"/>
          <w:sz w:val="32"/>
          <w:szCs w:val="32"/>
        </w:rPr>
        <w:t>о</w:t>
      </w:r>
      <w:r w:rsidRPr="00A50605">
        <w:rPr>
          <w:rFonts w:ascii="Times New Roman" w:hAnsi="Times New Roman" w:cs="Times New Roman"/>
          <w:sz w:val="32"/>
          <w:szCs w:val="32"/>
        </w:rPr>
        <w:t>лии на рынках. Возникают острые конфликты вокруг передела сфер влияния. Но договоры полезны, поскольку вводят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ния между акт</w:t>
      </w:r>
      <w:r w:rsidRPr="00A50605">
        <w:rPr>
          <w:rFonts w:ascii="Times New Roman" w:hAnsi="Times New Roman" w:cs="Times New Roman"/>
          <w:sz w:val="32"/>
          <w:szCs w:val="32"/>
        </w:rPr>
        <w:t>о</w:t>
      </w:r>
      <w:r w:rsidRPr="00A50605">
        <w:rPr>
          <w:rFonts w:ascii="Times New Roman" w:hAnsi="Times New Roman" w:cs="Times New Roman"/>
          <w:sz w:val="32"/>
          <w:szCs w:val="32"/>
        </w:rPr>
        <w:t>рами политики в правовое русло.</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2. Неформальные институты взаимодействий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консульт</w:t>
      </w:r>
      <w:r w:rsidRPr="00A50605">
        <w:rPr>
          <w:rFonts w:ascii="Times New Roman" w:hAnsi="Times New Roman" w:cs="Times New Roman"/>
          <w:sz w:val="32"/>
          <w:szCs w:val="32"/>
        </w:rPr>
        <w:t>а</w:t>
      </w:r>
      <w:r w:rsidRPr="00A50605">
        <w:rPr>
          <w:rFonts w:ascii="Times New Roman" w:hAnsi="Times New Roman" w:cs="Times New Roman"/>
          <w:sz w:val="32"/>
          <w:szCs w:val="32"/>
        </w:rPr>
        <w:t>тивные с</w:t>
      </w:r>
      <w:r w:rsidRPr="00A50605">
        <w:rPr>
          <w:rFonts w:ascii="Times New Roman" w:hAnsi="Times New Roman" w:cs="Times New Roman"/>
          <w:sz w:val="32"/>
          <w:szCs w:val="32"/>
        </w:rPr>
        <w:t>о</w:t>
      </w:r>
      <w:r w:rsidRPr="00A50605">
        <w:rPr>
          <w:rFonts w:ascii="Times New Roman" w:hAnsi="Times New Roman" w:cs="Times New Roman"/>
          <w:sz w:val="32"/>
          <w:szCs w:val="32"/>
        </w:rPr>
        <w:t>веты при органах исполнительной власти, согласование курса губернаторов с руководством холдингов на негласных п</w:t>
      </w:r>
      <w:r w:rsidRPr="00A50605">
        <w:rPr>
          <w:rFonts w:ascii="Times New Roman" w:hAnsi="Times New Roman" w:cs="Times New Roman"/>
          <w:sz w:val="32"/>
          <w:szCs w:val="32"/>
        </w:rPr>
        <w:t>е</w:t>
      </w:r>
      <w:r w:rsidRPr="00A50605">
        <w:rPr>
          <w:rFonts w:ascii="Times New Roman" w:hAnsi="Times New Roman" w:cs="Times New Roman"/>
          <w:sz w:val="32"/>
          <w:szCs w:val="32"/>
        </w:rPr>
        <w:t>реговорах. Создаются та</w:t>
      </w:r>
      <w:r w:rsidRPr="00A50605">
        <w:rPr>
          <w:rFonts w:ascii="Times New Roman" w:hAnsi="Times New Roman" w:cs="Times New Roman"/>
          <w:sz w:val="32"/>
          <w:szCs w:val="32"/>
        </w:rPr>
        <w:t>к</w:t>
      </w:r>
      <w:r w:rsidRPr="00A50605">
        <w:rPr>
          <w:rFonts w:ascii="Times New Roman" w:hAnsi="Times New Roman" w:cs="Times New Roman"/>
          <w:sz w:val="32"/>
          <w:szCs w:val="32"/>
        </w:rPr>
        <w:t>же специализированные экспертно-консультационные советы и рабочие группы по реализации пр</w:t>
      </w:r>
      <w:r w:rsidRPr="00A50605">
        <w:rPr>
          <w:rFonts w:ascii="Times New Roman" w:hAnsi="Times New Roman" w:cs="Times New Roman"/>
          <w:sz w:val="32"/>
          <w:szCs w:val="32"/>
        </w:rPr>
        <w:t>о</w:t>
      </w:r>
      <w:r w:rsidRPr="00A50605">
        <w:rPr>
          <w:rFonts w:ascii="Times New Roman" w:hAnsi="Times New Roman" w:cs="Times New Roman"/>
          <w:sz w:val="32"/>
          <w:szCs w:val="32"/>
        </w:rPr>
        <w:t>грамм.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Партийное взаимодействие проявляется на выборах. Ко</w:t>
      </w:r>
      <w:r w:rsidRPr="00A50605">
        <w:rPr>
          <w:rFonts w:ascii="Times New Roman" w:hAnsi="Times New Roman" w:cs="Times New Roman"/>
          <w:sz w:val="32"/>
          <w:szCs w:val="32"/>
        </w:rPr>
        <w:t>р</w:t>
      </w:r>
      <w:r w:rsidRPr="00A50605">
        <w:rPr>
          <w:rFonts w:ascii="Times New Roman" w:hAnsi="Times New Roman" w:cs="Times New Roman"/>
          <w:sz w:val="32"/>
          <w:szCs w:val="32"/>
        </w:rPr>
        <w:t>порации финансируют и организуют кампании своих ставленн</w:t>
      </w:r>
      <w:r w:rsidRPr="00A50605">
        <w:rPr>
          <w:rFonts w:ascii="Times New Roman" w:hAnsi="Times New Roman" w:cs="Times New Roman"/>
          <w:sz w:val="32"/>
          <w:szCs w:val="32"/>
        </w:rPr>
        <w:t>и</w:t>
      </w:r>
      <w:r w:rsidRPr="00A50605">
        <w:rPr>
          <w:rFonts w:ascii="Times New Roman" w:hAnsi="Times New Roman" w:cs="Times New Roman"/>
          <w:sz w:val="32"/>
          <w:szCs w:val="32"/>
        </w:rPr>
        <w:t>ков. Политики ра</w:t>
      </w:r>
      <w:r w:rsidRPr="00A50605">
        <w:rPr>
          <w:rFonts w:ascii="Times New Roman" w:hAnsi="Times New Roman" w:cs="Times New Roman"/>
          <w:sz w:val="32"/>
          <w:szCs w:val="32"/>
        </w:rPr>
        <w:t>с</w:t>
      </w:r>
      <w:r w:rsidRPr="00A50605">
        <w:rPr>
          <w:rFonts w:ascii="Times New Roman" w:hAnsi="Times New Roman" w:cs="Times New Roman"/>
          <w:sz w:val="32"/>
          <w:szCs w:val="32"/>
        </w:rPr>
        <w:t>плачиваются должностями в правительстве и парламентах, лоббистскими законами. Привлекательность данн</w:t>
      </w:r>
      <w:r w:rsidRPr="00A50605">
        <w:rPr>
          <w:rFonts w:ascii="Times New Roman" w:hAnsi="Times New Roman" w:cs="Times New Roman"/>
          <w:sz w:val="32"/>
          <w:szCs w:val="32"/>
        </w:rPr>
        <w:t>о</w:t>
      </w:r>
      <w:r w:rsidRPr="00A50605">
        <w:rPr>
          <w:rFonts w:ascii="Times New Roman" w:hAnsi="Times New Roman" w:cs="Times New Roman"/>
          <w:sz w:val="32"/>
          <w:szCs w:val="32"/>
        </w:rPr>
        <w:t>го метода для предпринимателей не только в статусе, но и в неприкосновенности депутатов. К тому же депутаты на деле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гут совмещать свои политические обязанности с бизнесом.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Преобладающий вектор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всё же неформальные пакты власти и кру</w:t>
      </w:r>
      <w:r w:rsidRPr="00A50605">
        <w:rPr>
          <w:rFonts w:ascii="Times New Roman" w:hAnsi="Times New Roman" w:cs="Times New Roman"/>
          <w:sz w:val="32"/>
          <w:szCs w:val="32"/>
        </w:rPr>
        <w:t>п</w:t>
      </w:r>
      <w:r w:rsidRPr="00A50605">
        <w:rPr>
          <w:rFonts w:ascii="Times New Roman" w:hAnsi="Times New Roman" w:cs="Times New Roman"/>
          <w:sz w:val="32"/>
          <w:szCs w:val="32"/>
        </w:rPr>
        <w:t xml:space="preserve">ных предпринимателей. Развивается также личная уния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включение высокопоставленных госслужащих в советы директ</w:t>
      </w:r>
      <w:r w:rsidRPr="00A50605">
        <w:rPr>
          <w:rFonts w:ascii="Times New Roman" w:hAnsi="Times New Roman" w:cs="Times New Roman"/>
          <w:sz w:val="32"/>
          <w:szCs w:val="32"/>
        </w:rPr>
        <w:t>о</w:t>
      </w:r>
      <w:r w:rsidRPr="00A50605">
        <w:rPr>
          <w:rFonts w:ascii="Times New Roman" w:hAnsi="Times New Roman" w:cs="Times New Roman"/>
          <w:sz w:val="32"/>
          <w:szCs w:val="32"/>
        </w:rPr>
        <w:t>ров и советы акционеров компаний. Например, Тюменская нефтяная компания избрала половину совета директоров из г</w:t>
      </w:r>
      <w:r w:rsidRPr="00A50605">
        <w:rPr>
          <w:rFonts w:ascii="Times New Roman" w:hAnsi="Times New Roman" w:cs="Times New Roman"/>
          <w:sz w:val="32"/>
          <w:szCs w:val="32"/>
        </w:rPr>
        <w:t>у</w:t>
      </w:r>
      <w:r w:rsidRPr="00A50605">
        <w:rPr>
          <w:rFonts w:ascii="Times New Roman" w:hAnsi="Times New Roman" w:cs="Times New Roman"/>
          <w:sz w:val="32"/>
          <w:szCs w:val="32"/>
        </w:rPr>
        <w:t>бернаторов заинтересованных регионов.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Крупный капитал стремится овладеть и коммуникационным пространством, покупая популярные теле- и радиокомпании, г</w:t>
      </w:r>
      <w:r w:rsidRPr="00A50605">
        <w:rPr>
          <w:rFonts w:ascii="Times New Roman" w:hAnsi="Times New Roman" w:cs="Times New Roman"/>
          <w:sz w:val="32"/>
          <w:szCs w:val="32"/>
        </w:rPr>
        <w:t>а</w:t>
      </w:r>
      <w:r w:rsidRPr="00A50605">
        <w:rPr>
          <w:rFonts w:ascii="Times New Roman" w:hAnsi="Times New Roman" w:cs="Times New Roman"/>
          <w:sz w:val="32"/>
          <w:szCs w:val="32"/>
        </w:rPr>
        <w:t>зеты и журн</w:t>
      </w:r>
      <w:r w:rsidRPr="00A50605">
        <w:rPr>
          <w:rFonts w:ascii="Times New Roman" w:hAnsi="Times New Roman" w:cs="Times New Roman"/>
          <w:sz w:val="32"/>
          <w:szCs w:val="32"/>
        </w:rPr>
        <w:t>а</w:t>
      </w:r>
      <w:r w:rsidRPr="00A50605">
        <w:rPr>
          <w:rFonts w:ascii="Times New Roman" w:hAnsi="Times New Roman" w:cs="Times New Roman"/>
          <w:sz w:val="32"/>
          <w:szCs w:val="32"/>
        </w:rPr>
        <w:t>лы. Идёт новый передел информационного рынка.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Система взаимоотношений крупного бизнеса с институтами власти действует благодаря широкому набору методов влияния. Наиболее значимыми из них являются, по мнению А.В. Понеде</w:t>
      </w:r>
      <w:r w:rsidRPr="00A50605">
        <w:rPr>
          <w:rFonts w:ascii="Times New Roman" w:hAnsi="Times New Roman" w:cs="Times New Roman"/>
          <w:sz w:val="32"/>
          <w:szCs w:val="32"/>
        </w:rPr>
        <w:t>л</w:t>
      </w:r>
      <w:r w:rsidRPr="00A50605">
        <w:rPr>
          <w:rFonts w:ascii="Times New Roman" w:hAnsi="Times New Roman" w:cs="Times New Roman"/>
          <w:sz w:val="32"/>
          <w:szCs w:val="32"/>
        </w:rPr>
        <w:t>кова, А.М. Старостина и их соавторов: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лоббирование;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государственное администрирование;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экономическое участие органов власти в развитии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w:t>
      </w:r>
      <w:r w:rsidRPr="00A50605">
        <w:rPr>
          <w:rFonts w:ascii="Times New Roman" w:hAnsi="Times New Roman" w:cs="Times New Roman"/>
          <w:sz w:val="32"/>
          <w:szCs w:val="32"/>
        </w:rPr>
        <w:t>а</w:t>
      </w:r>
      <w:r w:rsidRPr="00A50605">
        <w:rPr>
          <w:rFonts w:ascii="Times New Roman" w:hAnsi="Times New Roman" w:cs="Times New Roman"/>
          <w:sz w:val="32"/>
          <w:szCs w:val="32"/>
        </w:rPr>
        <w:t>тельских структур;</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обмен личным представительством в органах власти и би</w:t>
      </w:r>
      <w:r w:rsidRPr="00A50605">
        <w:rPr>
          <w:rFonts w:ascii="Times New Roman" w:hAnsi="Times New Roman" w:cs="Times New Roman"/>
          <w:sz w:val="32"/>
          <w:szCs w:val="32"/>
        </w:rPr>
        <w:t>з</w:t>
      </w:r>
      <w:r w:rsidRPr="00A50605">
        <w:rPr>
          <w:rFonts w:ascii="Times New Roman" w:hAnsi="Times New Roman" w:cs="Times New Roman"/>
          <w:sz w:val="32"/>
          <w:szCs w:val="32"/>
        </w:rPr>
        <w:t>нес-группах (персональная уния);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консультации и совместная экспертно-аналитическая раб</w:t>
      </w:r>
      <w:r w:rsidRPr="00A50605">
        <w:rPr>
          <w:rFonts w:ascii="Times New Roman" w:hAnsi="Times New Roman" w:cs="Times New Roman"/>
          <w:sz w:val="32"/>
          <w:szCs w:val="32"/>
        </w:rPr>
        <w:t>о</w:t>
      </w:r>
      <w:r w:rsidRPr="00A50605">
        <w:rPr>
          <w:rFonts w:ascii="Times New Roman" w:hAnsi="Times New Roman" w:cs="Times New Roman"/>
          <w:sz w:val="32"/>
          <w:szCs w:val="32"/>
        </w:rPr>
        <w:t>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коррупция (шире – все формы неправовых отношений).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Поскольку оценка большинства из методов уже дана в нау</w:t>
      </w:r>
      <w:r w:rsidRPr="00A50605">
        <w:rPr>
          <w:rFonts w:ascii="Times New Roman" w:hAnsi="Times New Roman" w:cs="Times New Roman"/>
          <w:sz w:val="32"/>
          <w:szCs w:val="32"/>
        </w:rPr>
        <w:t>ч</w:t>
      </w:r>
      <w:r w:rsidRPr="00A50605">
        <w:rPr>
          <w:rFonts w:ascii="Times New Roman" w:hAnsi="Times New Roman" w:cs="Times New Roman"/>
          <w:sz w:val="32"/>
          <w:szCs w:val="32"/>
        </w:rPr>
        <w:t>ной литературе, сосредоточимся лишь на лоббизме. Это – сов</w:t>
      </w:r>
      <w:r w:rsidRPr="00A50605">
        <w:rPr>
          <w:rFonts w:ascii="Times New Roman" w:hAnsi="Times New Roman" w:cs="Times New Roman"/>
          <w:sz w:val="32"/>
          <w:szCs w:val="32"/>
        </w:rPr>
        <w:t>о</w:t>
      </w:r>
      <w:r w:rsidRPr="00A50605">
        <w:rPr>
          <w:rFonts w:ascii="Times New Roman" w:hAnsi="Times New Roman" w:cs="Times New Roman"/>
          <w:sz w:val="32"/>
          <w:szCs w:val="32"/>
        </w:rPr>
        <w:t>купность методов, технологий, отдельных действий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акторов по защите своих интересов.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Механизмы отстаивания интересов различны. Механизмы з</w:t>
      </w:r>
      <w:r w:rsidRPr="00A50605">
        <w:rPr>
          <w:rFonts w:ascii="Times New Roman" w:hAnsi="Times New Roman" w:cs="Times New Roman"/>
          <w:sz w:val="32"/>
          <w:szCs w:val="32"/>
        </w:rPr>
        <w:t>а</w:t>
      </w:r>
      <w:r w:rsidRPr="00A50605">
        <w:rPr>
          <w:rFonts w:ascii="Times New Roman" w:hAnsi="Times New Roman" w:cs="Times New Roman"/>
          <w:sz w:val="32"/>
          <w:szCs w:val="32"/>
        </w:rPr>
        <w:t>висят от экономического потенциала, политического веса и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ставленности интересов субъекта, от авторитета высокостату</w:t>
      </w:r>
      <w:r w:rsidRPr="00A50605">
        <w:rPr>
          <w:rFonts w:ascii="Times New Roman" w:hAnsi="Times New Roman" w:cs="Times New Roman"/>
          <w:sz w:val="32"/>
          <w:szCs w:val="32"/>
        </w:rPr>
        <w:t>с</w:t>
      </w:r>
      <w:r w:rsidRPr="00A50605">
        <w:rPr>
          <w:rFonts w:ascii="Times New Roman" w:hAnsi="Times New Roman" w:cs="Times New Roman"/>
          <w:sz w:val="32"/>
          <w:szCs w:val="32"/>
        </w:rPr>
        <w:t>ных слоёв и их личных связей с политиками. Наиболее распр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страненные механизмы лоббирования: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Проведение выгодных решений благодаря общеросси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ским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тикам и чиновникам.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Землячества с участием высокостатусных выходцев из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гионов (команд вокруг лидера).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Вертикальные элитные группы с участием сегментов и ф</w:t>
      </w:r>
      <w:r w:rsidRPr="00A50605">
        <w:rPr>
          <w:rFonts w:ascii="Times New Roman" w:hAnsi="Times New Roman" w:cs="Times New Roman"/>
          <w:sz w:val="32"/>
          <w:szCs w:val="32"/>
        </w:rPr>
        <w:t>е</w:t>
      </w:r>
      <w:r w:rsidRPr="00A50605">
        <w:rPr>
          <w:rFonts w:ascii="Times New Roman" w:hAnsi="Times New Roman" w:cs="Times New Roman"/>
          <w:sz w:val="32"/>
          <w:szCs w:val="32"/>
        </w:rPr>
        <w:t>деральной, и региональной элиты. В них включены как госсл</w:t>
      </w:r>
      <w:r w:rsidRPr="00A50605">
        <w:rPr>
          <w:rFonts w:ascii="Times New Roman" w:hAnsi="Times New Roman" w:cs="Times New Roman"/>
          <w:sz w:val="32"/>
          <w:szCs w:val="32"/>
        </w:rPr>
        <w:t>у</w:t>
      </w:r>
      <w:r w:rsidRPr="00A50605">
        <w:rPr>
          <w:rFonts w:ascii="Times New Roman" w:hAnsi="Times New Roman" w:cs="Times New Roman"/>
          <w:sz w:val="32"/>
          <w:szCs w:val="32"/>
        </w:rPr>
        <w:t>жащие, так и деп</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таты, и влиятельные предприниматели.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Личные связи между Президентом РФ, влиятельными ф</w:t>
      </w:r>
      <w:r w:rsidRPr="00A50605">
        <w:rPr>
          <w:rFonts w:ascii="Times New Roman" w:hAnsi="Times New Roman" w:cs="Times New Roman"/>
          <w:sz w:val="32"/>
          <w:szCs w:val="32"/>
        </w:rPr>
        <w:t>е</w:t>
      </w:r>
      <w:r w:rsidRPr="00A50605">
        <w:rPr>
          <w:rFonts w:ascii="Times New Roman" w:hAnsi="Times New Roman" w:cs="Times New Roman"/>
          <w:sz w:val="32"/>
          <w:szCs w:val="32"/>
        </w:rPr>
        <w:t>деральными политиками и лидерами регионов. Особенно этот канал лоббирования был важен в 1990-х гг., когда поддержка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гиональных элит сохраняла главу страны у власти. Но и сейчас патрон-клиентарные отношения сильны. Например, «Независ</w:t>
      </w:r>
      <w:r w:rsidRPr="00A50605">
        <w:rPr>
          <w:rFonts w:ascii="Times New Roman" w:hAnsi="Times New Roman" w:cs="Times New Roman"/>
          <w:sz w:val="32"/>
          <w:szCs w:val="32"/>
        </w:rPr>
        <w:t>и</w:t>
      </w:r>
      <w:r w:rsidRPr="00A50605">
        <w:rPr>
          <w:rFonts w:ascii="Times New Roman" w:hAnsi="Times New Roman" w:cs="Times New Roman"/>
          <w:sz w:val="32"/>
          <w:szCs w:val="32"/>
        </w:rPr>
        <w:t>мая газета» предложила измерять рейтинг влияния лидеров по частоте и длительности встреч с Президентом России.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Органы федеральной исполнительной власти: Правител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ство РФ, Администрация Президента страны, отдельные мин</w:t>
      </w:r>
      <w:r w:rsidRPr="00A50605">
        <w:rPr>
          <w:rFonts w:ascii="Times New Roman" w:hAnsi="Times New Roman" w:cs="Times New Roman"/>
          <w:sz w:val="32"/>
          <w:szCs w:val="32"/>
        </w:rPr>
        <w:t>и</w:t>
      </w:r>
      <w:r w:rsidRPr="00A50605">
        <w:rPr>
          <w:rFonts w:ascii="Times New Roman" w:hAnsi="Times New Roman" w:cs="Times New Roman"/>
          <w:sz w:val="32"/>
          <w:szCs w:val="32"/>
        </w:rPr>
        <w:t>стерства и ведомства. На стадии кризиса 1998–1999 гг. некоторые главы регионов и влиятельные лоббисты были включены в Пр</w:t>
      </w:r>
      <w:r w:rsidRPr="00A50605">
        <w:rPr>
          <w:rFonts w:ascii="Times New Roman" w:hAnsi="Times New Roman" w:cs="Times New Roman"/>
          <w:sz w:val="32"/>
          <w:szCs w:val="32"/>
        </w:rPr>
        <w:t>а</w:t>
      </w:r>
      <w:r w:rsidRPr="00A50605">
        <w:rPr>
          <w:rFonts w:ascii="Times New Roman" w:hAnsi="Times New Roman" w:cs="Times New Roman"/>
          <w:sz w:val="32"/>
          <w:szCs w:val="32"/>
        </w:rPr>
        <w:t>вительство России, как и руководители межрегиональных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мических ассоциаций. С 2000 г. прямое представительство рег</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ональных элит в федеральных органах власти резко сокр</w:t>
      </w:r>
      <w:r w:rsidRPr="00A50605">
        <w:rPr>
          <w:rFonts w:ascii="Times New Roman" w:hAnsi="Times New Roman" w:cs="Times New Roman"/>
          <w:sz w:val="32"/>
          <w:szCs w:val="32"/>
        </w:rPr>
        <w:t>а</w:t>
      </w:r>
      <w:r w:rsidRPr="00A50605">
        <w:rPr>
          <w:rFonts w:ascii="Times New Roman" w:hAnsi="Times New Roman" w:cs="Times New Roman"/>
          <w:sz w:val="32"/>
          <w:szCs w:val="32"/>
        </w:rPr>
        <w:t>тилось. Но косвенные каналы влияния остаются, особенно у регионов моноотраслевой экономики (нефтегазовая, угольная, металлург</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транспортно-транзитная специализация).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6. Лоббирование в органах законодательной власти на стад</w:t>
      </w:r>
      <w:r w:rsidRPr="00A50605">
        <w:rPr>
          <w:rFonts w:ascii="Times New Roman" w:hAnsi="Times New Roman" w:cs="Times New Roman"/>
          <w:sz w:val="32"/>
          <w:szCs w:val="32"/>
        </w:rPr>
        <w:t>и</w:t>
      </w:r>
      <w:r w:rsidRPr="00A50605">
        <w:rPr>
          <w:rFonts w:ascii="Times New Roman" w:hAnsi="Times New Roman" w:cs="Times New Roman"/>
          <w:sz w:val="32"/>
          <w:szCs w:val="32"/>
        </w:rPr>
        <w:t>ях разр</w:t>
      </w:r>
      <w:r w:rsidRPr="00A50605">
        <w:rPr>
          <w:rFonts w:ascii="Times New Roman" w:hAnsi="Times New Roman" w:cs="Times New Roman"/>
          <w:sz w:val="32"/>
          <w:szCs w:val="32"/>
        </w:rPr>
        <w:t>а</w:t>
      </w:r>
      <w:r w:rsidRPr="00A50605">
        <w:rPr>
          <w:rFonts w:ascii="Times New Roman" w:hAnsi="Times New Roman" w:cs="Times New Roman"/>
          <w:sz w:val="32"/>
          <w:szCs w:val="32"/>
        </w:rPr>
        <w:t>ботки законов, их обсуждения и принятия. Важную роль играет Совет Ф</w:t>
      </w:r>
      <w:r w:rsidRPr="00A50605">
        <w:rPr>
          <w:rFonts w:ascii="Times New Roman" w:hAnsi="Times New Roman" w:cs="Times New Roman"/>
          <w:sz w:val="32"/>
          <w:szCs w:val="32"/>
        </w:rPr>
        <w:t>е</w:t>
      </w:r>
      <w:r w:rsidRPr="00A50605">
        <w:rPr>
          <w:rFonts w:ascii="Times New Roman" w:hAnsi="Times New Roman" w:cs="Times New Roman"/>
          <w:sz w:val="32"/>
          <w:szCs w:val="32"/>
        </w:rPr>
        <w:t>дерации, но его роль противоречива из-за частых изменений принципов формирования и состава. Наивысший ст</w:t>
      </w:r>
      <w:r w:rsidRPr="00A50605">
        <w:rPr>
          <w:rFonts w:ascii="Times New Roman" w:hAnsi="Times New Roman" w:cs="Times New Roman"/>
          <w:sz w:val="32"/>
          <w:szCs w:val="32"/>
        </w:rPr>
        <w:t>а</w:t>
      </w:r>
      <w:r w:rsidRPr="00A50605">
        <w:rPr>
          <w:rFonts w:ascii="Times New Roman" w:hAnsi="Times New Roman" w:cs="Times New Roman"/>
          <w:sz w:val="32"/>
          <w:szCs w:val="32"/>
        </w:rPr>
        <w:t>тус Совета Федерации как канала лоббирования связан с 1996–2001 гг., когда он состоял из глав законодательных и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тельных органов регионов. Роль Государственного совета РФ, с</w:t>
      </w:r>
      <w:r w:rsidRPr="00A50605">
        <w:rPr>
          <w:rFonts w:ascii="Times New Roman" w:hAnsi="Times New Roman" w:cs="Times New Roman"/>
          <w:sz w:val="32"/>
          <w:szCs w:val="32"/>
        </w:rPr>
        <w:t>о</w:t>
      </w:r>
      <w:r w:rsidRPr="00A50605">
        <w:rPr>
          <w:rFonts w:ascii="Times New Roman" w:hAnsi="Times New Roman" w:cs="Times New Roman"/>
          <w:sz w:val="32"/>
          <w:szCs w:val="32"/>
        </w:rPr>
        <w:t>зданного в 2000 г., на порядок меньше.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7. Партии и избирательные блоки особенно активно испол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зовались для лоббирования на думских выборах </w:t>
      </w:r>
      <w:smartTag w:uri="urn:schemas-microsoft-com:office:smarttags" w:element="metricconverter">
        <w:smartTagPr>
          <w:attr w:name="ProductID" w:val="1993 г"/>
        </w:smartTagPr>
        <w:r w:rsidRPr="00A50605">
          <w:rPr>
            <w:rFonts w:ascii="Times New Roman" w:hAnsi="Times New Roman" w:cs="Times New Roman"/>
            <w:sz w:val="32"/>
            <w:szCs w:val="32"/>
          </w:rPr>
          <w:t>1993 г</w:t>
        </w:r>
      </w:smartTag>
      <w:r w:rsidRPr="00A50605">
        <w:rPr>
          <w:rFonts w:ascii="Times New Roman" w:hAnsi="Times New Roman" w:cs="Times New Roman"/>
          <w:sz w:val="32"/>
          <w:szCs w:val="32"/>
        </w:rPr>
        <w:t xml:space="preserve">. и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Именно благодаря институту выборов и партийной активности лоббирование в РФ стало двухканальным (термин предложен Н.Ю. Лапиной), т. е. руководители регионов стремились увел</w:t>
      </w:r>
      <w:r w:rsidRPr="00A50605">
        <w:rPr>
          <w:rFonts w:ascii="Times New Roman" w:hAnsi="Times New Roman" w:cs="Times New Roman"/>
          <w:sz w:val="32"/>
          <w:szCs w:val="32"/>
        </w:rPr>
        <w:t>и</w:t>
      </w:r>
      <w:r w:rsidRPr="00A50605">
        <w:rPr>
          <w:rFonts w:ascii="Times New Roman" w:hAnsi="Times New Roman" w:cs="Times New Roman"/>
          <w:sz w:val="32"/>
          <w:szCs w:val="32"/>
        </w:rPr>
        <w:t>чить экономические ресурсы и статус своих территорий, а общ</w:t>
      </w:r>
      <w:r w:rsidRPr="00A50605">
        <w:rPr>
          <w:rFonts w:ascii="Times New Roman" w:hAnsi="Times New Roman" w:cs="Times New Roman"/>
          <w:sz w:val="32"/>
          <w:szCs w:val="32"/>
        </w:rPr>
        <w:t>е</w:t>
      </w:r>
      <w:r w:rsidRPr="00A50605">
        <w:rPr>
          <w:rFonts w:ascii="Times New Roman" w:hAnsi="Times New Roman" w:cs="Times New Roman"/>
          <w:sz w:val="32"/>
          <w:szCs w:val="32"/>
        </w:rPr>
        <w:t>российские политики – получить на выборах голоса.</w:t>
      </w:r>
    </w:p>
    <w:p w:rsidR="00A50605" w:rsidRPr="00A50605" w:rsidRDefault="00A50605" w:rsidP="00A50605">
      <w:pPr>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z w:val="32"/>
          <w:szCs w:val="32"/>
        </w:rPr>
        <w:t xml:space="preserve">8. </w:t>
      </w:r>
      <w:r w:rsidRPr="00A50605">
        <w:rPr>
          <w:rFonts w:ascii="Times New Roman" w:hAnsi="Times New Roman" w:cs="Times New Roman"/>
          <w:spacing w:val="-4"/>
          <w:sz w:val="32"/>
          <w:szCs w:val="32"/>
        </w:rPr>
        <w:t>Макрорегиональные политические структуры: федеральные округа, советы высших должностных лиц субъектов РФ, парл</w:t>
      </w:r>
      <w:r w:rsidRPr="00A50605">
        <w:rPr>
          <w:rFonts w:ascii="Times New Roman" w:hAnsi="Times New Roman" w:cs="Times New Roman"/>
          <w:spacing w:val="-4"/>
          <w:sz w:val="32"/>
          <w:szCs w:val="32"/>
        </w:rPr>
        <w:t>а</w:t>
      </w:r>
      <w:r w:rsidRPr="00A50605">
        <w:rPr>
          <w:rFonts w:ascii="Times New Roman" w:hAnsi="Times New Roman" w:cs="Times New Roman"/>
          <w:spacing w:val="-4"/>
          <w:sz w:val="32"/>
          <w:szCs w:val="32"/>
        </w:rPr>
        <w:t xml:space="preserve">ментские ассоциации, союзы городов.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Лоббирование на горизонтальном уровне во многом повтор</w:t>
      </w:r>
      <w:r w:rsidRPr="00A50605">
        <w:rPr>
          <w:rFonts w:ascii="Times New Roman" w:hAnsi="Times New Roman" w:cs="Times New Roman"/>
          <w:sz w:val="32"/>
          <w:szCs w:val="32"/>
        </w:rPr>
        <w:t>я</w:t>
      </w:r>
      <w:r w:rsidRPr="00A50605">
        <w:rPr>
          <w:rFonts w:ascii="Times New Roman" w:hAnsi="Times New Roman" w:cs="Times New Roman"/>
          <w:sz w:val="32"/>
          <w:szCs w:val="32"/>
        </w:rPr>
        <w:t>ет каналы и методы вертикального (центр-периферийного)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модействия. Своеобразие горизонтального уровня – в системе д</w:t>
      </w:r>
      <w:r w:rsidRPr="00A50605">
        <w:rPr>
          <w:rFonts w:ascii="Times New Roman" w:hAnsi="Times New Roman" w:cs="Times New Roman"/>
          <w:sz w:val="32"/>
          <w:szCs w:val="32"/>
        </w:rPr>
        <w:t>о</w:t>
      </w:r>
      <w:r w:rsidRPr="00A50605">
        <w:rPr>
          <w:rFonts w:ascii="Times New Roman" w:hAnsi="Times New Roman" w:cs="Times New Roman"/>
          <w:sz w:val="32"/>
          <w:szCs w:val="32"/>
        </w:rPr>
        <w:t>говорных отношений корпоративного бизнеса с администраци</w:t>
      </w:r>
      <w:r w:rsidRPr="00A50605">
        <w:rPr>
          <w:rFonts w:ascii="Times New Roman" w:hAnsi="Times New Roman" w:cs="Times New Roman"/>
          <w:sz w:val="32"/>
          <w:szCs w:val="32"/>
        </w:rPr>
        <w:t>я</w:t>
      </w:r>
      <w:r w:rsidRPr="00A50605">
        <w:rPr>
          <w:rFonts w:ascii="Times New Roman" w:hAnsi="Times New Roman" w:cs="Times New Roman"/>
          <w:sz w:val="32"/>
          <w:szCs w:val="32"/>
        </w:rPr>
        <w:t>ми. Эта система договоров отличается от механизмов согласов</w:t>
      </w:r>
      <w:r w:rsidRPr="00A50605">
        <w:rPr>
          <w:rFonts w:ascii="Times New Roman" w:hAnsi="Times New Roman" w:cs="Times New Roman"/>
          <w:sz w:val="32"/>
          <w:szCs w:val="32"/>
        </w:rPr>
        <w:t>а</w:t>
      </w:r>
      <w:r w:rsidRPr="00A50605">
        <w:rPr>
          <w:rFonts w:ascii="Times New Roman" w:hAnsi="Times New Roman" w:cs="Times New Roman"/>
          <w:sz w:val="32"/>
          <w:szCs w:val="32"/>
        </w:rPr>
        <w:t>ния на иных уровнях своим формально-правовым закреплением; она применяется время от времени, а не постоянно. Среди спец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фических черт – повышенное значение социальной политики фирм и их участия в трипартистских структурах (труд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капитал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государство). Преобладают неформальные взаимодействия корпораций с властью, которые подпитываются слабостью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принимательских объединений и ра</w:t>
      </w:r>
      <w:r w:rsidRPr="00A50605">
        <w:rPr>
          <w:rFonts w:ascii="Times New Roman" w:hAnsi="Times New Roman" w:cs="Times New Roman"/>
          <w:sz w:val="32"/>
          <w:szCs w:val="32"/>
        </w:rPr>
        <w:t>з</w:t>
      </w:r>
      <w:r w:rsidRPr="00A50605">
        <w:rPr>
          <w:rFonts w:ascii="Times New Roman" w:hAnsi="Times New Roman" w:cs="Times New Roman"/>
          <w:sz w:val="32"/>
          <w:szCs w:val="32"/>
        </w:rPr>
        <w:t>общенностью бизнес-структур.</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Теоретические выводы подтверждаются социологическими опросами и интервью. Исследование А. Чепуренко, Н. Тихоновой и В. Петухова выявило, что предприниматели не видят эффе</w:t>
      </w:r>
      <w:r w:rsidRPr="00A50605">
        <w:rPr>
          <w:rFonts w:ascii="Times New Roman" w:hAnsi="Times New Roman" w:cs="Times New Roman"/>
          <w:sz w:val="32"/>
          <w:szCs w:val="32"/>
        </w:rPr>
        <w:t>к</w:t>
      </w:r>
      <w:r w:rsidRPr="00A50605">
        <w:rPr>
          <w:rFonts w:ascii="Times New Roman" w:hAnsi="Times New Roman" w:cs="Times New Roman"/>
          <w:sz w:val="32"/>
          <w:szCs w:val="32"/>
        </w:rPr>
        <w:t>тивных способов воздействия на власть. Более 20% респондентов признались, что предпочитают де</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ствовать через личные связи. Только 12,8% обращаются в СМИ. 11,6% участвуют в действиях </w:t>
      </w:r>
      <w:r w:rsidRPr="00A50605">
        <w:rPr>
          <w:rFonts w:ascii="Times New Roman" w:hAnsi="Times New Roman" w:cs="Times New Roman"/>
          <w:sz w:val="32"/>
          <w:szCs w:val="32"/>
        </w:rPr>
        <w:lastRenderedPageBreak/>
        <w:t>организаций по защите групповых интересов. 8,1% предпочли бы добиваться своих целей на выборах и референдумах, в с</w:t>
      </w:r>
      <w:r w:rsidRPr="00A50605">
        <w:rPr>
          <w:rFonts w:ascii="Times New Roman" w:hAnsi="Times New Roman" w:cs="Times New Roman"/>
          <w:sz w:val="32"/>
          <w:szCs w:val="32"/>
        </w:rPr>
        <w:t>у</w:t>
      </w:r>
      <w:r w:rsidRPr="00A50605">
        <w:rPr>
          <w:rFonts w:ascii="Times New Roman" w:hAnsi="Times New Roman" w:cs="Times New Roman"/>
          <w:sz w:val="32"/>
          <w:szCs w:val="32"/>
        </w:rPr>
        <w:t>дебном порядке. И лишь 7,7% признают пользу от действий партий. Уральские социологи И.М. и Б.С. Модель опросили крупных предпринимателей Екатеринбурга. В сравнении со всей совоку</w:t>
      </w:r>
      <w:r w:rsidRPr="00A50605">
        <w:rPr>
          <w:rFonts w:ascii="Times New Roman" w:hAnsi="Times New Roman" w:cs="Times New Roman"/>
          <w:sz w:val="32"/>
          <w:szCs w:val="32"/>
        </w:rPr>
        <w:t>п</w:t>
      </w:r>
      <w:r w:rsidRPr="00A50605">
        <w:rPr>
          <w:rFonts w:ascii="Times New Roman" w:hAnsi="Times New Roman" w:cs="Times New Roman"/>
          <w:sz w:val="32"/>
          <w:szCs w:val="32"/>
        </w:rPr>
        <w:t>ностью бизнесменов именно владельцы крупных фирм больше склонны считать, что власть сращивается с преступным миром (так считают 52,1% крупных бизнесменов в сравнении с 43,2% общей совокупности). Они пессимистичнее оц</w:t>
      </w:r>
      <w:r w:rsidRPr="00A50605">
        <w:rPr>
          <w:rFonts w:ascii="Times New Roman" w:hAnsi="Times New Roman" w:cs="Times New Roman"/>
          <w:sz w:val="32"/>
          <w:szCs w:val="32"/>
        </w:rPr>
        <w:t>е</w:t>
      </w:r>
      <w:r w:rsidRPr="00A50605">
        <w:rPr>
          <w:rFonts w:ascii="Times New Roman" w:hAnsi="Times New Roman" w:cs="Times New Roman"/>
          <w:sz w:val="32"/>
          <w:szCs w:val="32"/>
        </w:rPr>
        <w:t>нивают наличие коррупции и взяток (54,2% при 41,1% в среднем). 31,3% крупных предпринимателей признают срастание власти с бизнесом в сра</w:t>
      </w:r>
      <w:r w:rsidRPr="00A50605">
        <w:rPr>
          <w:rFonts w:ascii="Times New Roman" w:hAnsi="Times New Roman" w:cs="Times New Roman"/>
          <w:sz w:val="32"/>
          <w:szCs w:val="32"/>
        </w:rPr>
        <w:t>в</w:t>
      </w:r>
      <w:r w:rsidRPr="00A50605">
        <w:rPr>
          <w:rFonts w:ascii="Times New Roman" w:hAnsi="Times New Roman" w:cs="Times New Roman"/>
          <w:sz w:val="32"/>
          <w:szCs w:val="32"/>
        </w:rPr>
        <w:t xml:space="preserve">нении с 24,0% всех респондентов.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условиях рецентрализации 2000-х гг. федеральная власть установ</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ла контроль над сетями крупного бизнеса. Треугольник отношений «российская элита – региональные элиты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корпор</w:t>
      </w:r>
      <w:r w:rsidRPr="00A50605">
        <w:rPr>
          <w:rFonts w:ascii="Times New Roman" w:hAnsi="Times New Roman" w:cs="Times New Roman"/>
          <w:sz w:val="32"/>
          <w:szCs w:val="32"/>
        </w:rPr>
        <w:t>а</w:t>
      </w:r>
      <w:r w:rsidRPr="00A50605">
        <w:rPr>
          <w:rFonts w:ascii="Times New Roman" w:hAnsi="Times New Roman" w:cs="Times New Roman"/>
          <w:sz w:val="32"/>
          <w:szCs w:val="32"/>
        </w:rPr>
        <w:t>ции» остался прежним. Но диспозиции акторов коренным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зом изменились. К 2011 г. функции принятия стратегических р</w:t>
      </w:r>
      <w:r w:rsidRPr="00A50605">
        <w:rPr>
          <w:rFonts w:ascii="Times New Roman" w:hAnsi="Times New Roman" w:cs="Times New Roman"/>
          <w:sz w:val="32"/>
          <w:szCs w:val="32"/>
        </w:rPr>
        <w:t>е</w:t>
      </w:r>
      <w:r w:rsidRPr="00A50605">
        <w:rPr>
          <w:rFonts w:ascii="Times New Roman" w:hAnsi="Times New Roman" w:cs="Times New Roman"/>
          <w:sz w:val="32"/>
          <w:szCs w:val="32"/>
        </w:rPr>
        <w:t>шений и координации политического участия корпораций пер</w:t>
      </w:r>
      <w:r w:rsidRPr="00A50605">
        <w:rPr>
          <w:rFonts w:ascii="Times New Roman" w:hAnsi="Times New Roman" w:cs="Times New Roman"/>
          <w:sz w:val="32"/>
          <w:szCs w:val="32"/>
        </w:rPr>
        <w:t>е</w:t>
      </w:r>
      <w:r w:rsidRPr="00A50605">
        <w:rPr>
          <w:rFonts w:ascii="Times New Roman" w:hAnsi="Times New Roman" w:cs="Times New Roman"/>
          <w:sz w:val="32"/>
          <w:szCs w:val="32"/>
        </w:rPr>
        <w:t>шли к Администрации Президента РФ, Правительству страны, полпредам по федеральным округа. Поворотным пунктом стало дело ЮКОСа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ограничившее политическую автономию бизнес-сообщества.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Вместе с тем, политологи не пришли к единому мнению о последствиях усиления административных элит. Н.Ю. Лапина считает, что полпреды нередко выступают арбитрами в конфли</w:t>
      </w:r>
      <w:r w:rsidRPr="00A50605">
        <w:rPr>
          <w:rFonts w:ascii="Times New Roman" w:hAnsi="Times New Roman" w:cs="Times New Roman"/>
          <w:sz w:val="32"/>
          <w:szCs w:val="32"/>
        </w:rPr>
        <w:t>к</w:t>
      </w:r>
      <w:r w:rsidRPr="00A50605">
        <w:rPr>
          <w:rFonts w:ascii="Times New Roman" w:hAnsi="Times New Roman" w:cs="Times New Roman"/>
          <w:sz w:val="32"/>
          <w:szCs w:val="32"/>
        </w:rPr>
        <w:t>тах между бизнесом и властью, служат защитой бизнесу. При поддержке полпредств крупные корпорации внедряются в ранее «закрытые» регионы: Якутию, Татарстан, Башкортостан, Кубань, республики Северного Кавказа. Каналом лоббир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вания служат представительства ФПГ при полпредствах, экспертно-консультационные советы при полпредах.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Спорно утверждение о том, что за 2000-е гг. на смену ли</w:t>
      </w:r>
      <w:r w:rsidRPr="00A50605">
        <w:rPr>
          <w:rFonts w:ascii="Times New Roman" w:hAnsi="Times New Roman" w:cs="Times New Roman"/>
          <w:sz w:val="32"/>
          <w:szCs w:val="32"/>
        </w:rPr>
        <w:t>ч</w:t>
      </w:r>
      <w:r w:rsidRPr="00A50605">
        <w:rPr>
          <w:rFonts w:ascii="Times New Roman" w:hAnsi="Times New Roman" w:cs="Times New Roman"/>
          <w:sz w:val="32"/>
          <w:szCs w:val="32"/>
        </w:rPr>
        <w:t>ным неформальным соглашениям приходят формализованные взаимодействия власти с крупным бизнесом. Не может служить весомым доводом и то, что 16 крупных предпринимателей стали главами регионов. Важно не их происхождение, а система зав</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симости от федеральной исполнительной власти. Разгром </w:t>
      </w:r>
      <w:r w:rsidRPr="00A50605">
        <w:rPr>
          <w:rFonts w:ascii="Times New Roman" w:hAnsi="Times New Roman" w:cs="Times New Roman"/>
          <w:sz w:val="32"/>
          <w:szCs w:val="32"/>
        </w:rPr>
        <w:lastRenderedPageBreak/>
        <w:t>«ЮКОСа», удары по «Славнефти» и «Лукойлу»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показ</w:t>
      </w:r>
      <w:r w:rsidRPr="00A50605">
        <w:rPr>
          <w:rFonts w:ascii="Times New Roman" w:hAnsi="Times New Roman" w:cs="Times New Roman"/>
          <w:sz w:val="32"/>
          <w:szCs w:val="32"/>
        </w:rPr>
        <w:t>ы</w:t>
      </w:r>
      <w:r w:rsidRPr="00A50605">
        <w:rPr>
          <w:rFonts w:ascii="Times New Roman" w:hAnsi="Times New Roman" w:cs="Times New Roman"/>
          <w:sz w:val="32"/>
          <w:szCs w:val="32"/>
        </w:rPr>
        <w:t>вают, что крупный бизнес по-прежнему нуждается в администр</w:t>
      </w:r>
      <w:r w:rsidRPr="00A50605">
        <w:rPr>
          <w:rFonts w:ascii="Times New Roman" w:hAnsi="Times New Roman" w:cs="Times New Roman"/>
          <w:sz w:val="32"/>
          <w:szCs w:val="32"/>
        </w:rPr>
        <w:t>а</w:t>
      </w:r>
      <w:r w:rsidRPr="00A50605">
        <w:rPr>
          <w:rFonts w:ascii="Times New Roman" w:hAnsi="Times New Roman" w:cs="Times New Roman"/>
          <w:sz w:val="32"/>
          <w:szCs w:val="32"/>
        </w:rPr>
        <w:t>тивном патронаже. Только теперь, в отличие от 1990-х гг., покр</w:t>
      </w:r>
      <w:r w:rsidRPr="00A50605">
        <w:rPr>
          <w:rFonts w:ascii="Times New Roman" w:hAnsi="Times New Roman" w:cs="Times New Roman"/>
          <w:sz w:val="32"/>
          <w:szCs w:val="32"/>
        </w:rPr>
        <w:t>о</w:t>
      </w:r>
      <w:r w:rsidRPr="00A50605">
        <w:rPr>
          <w:rFonts w:ascii="Times New Roman" w:hAnsi="Times New Roman" w:cs="Times New Roman"/>
          <w:sz w:val="32"/>
          <w:szCs w:val="32"/>
        </w:rPr>
        <w:t>вителем бизнеса выступает федеральная исполнительная власть, а региональные элиты превращаются в проводников централиз</w:t>
      </w:r>
      <w:r w:rsidRPr="00A50605">
        <w:rPr>
          <w:rFonts w:ascii="Times New Roman" w:hAnsi="Times New Roman" w:cs="Times New Roman"/>
          <w:sz w:val="32"/>
          <w:szCs w:val="32"/>
        </w:rPr>
        <w:t>о</w:t>
      </w:r>
      <w:r w:rsidRPr="00A50605">
        <w:rPr>
          <w:rFonts w:ascii="Times New Roman" w:hAnsi="Times New Roman" w:cs="Times New Roman"/>
          <w:sz w:val="32"/>
          <w:szCs w:val="32"/>
        </w:rPr>
        <w:t>ванного курса. Федеральные органы власти взламывают даже с</w:t>
      </w:r>
      <w:r w:rsidRPr="00A50605">
        <w:rPr>
          <w:rFonts w:ascii="Times New Roman" w:hAnsi="Times New Roman" w:cs="Times New Roman"/>
          <w:sz w:val="32"/>
          <w:szCs w:val="32"/>
        </w:rPr>
        <w:t>а</w:t>
      </w:r>
      <w:r w:rsidRPr="00A50605">
        <w:rPr>
          <w:rFonts w:ascii="Times New Roman" w:hAnsi="Times New Roman" w:cs="Times New Roman"/>
          <w:sz w:val="32"/>
          <w:szCs w:val="32"/>
        </w:rPr>
        <w:t>мые устойчивые модели губернаторских клиентел (проникнов</w:t>
      </w:r>
      <w:r w:rsidRPr="00A50605">
        <w:rPr>
          <w:rFonts w:ascii="Times New Roman" w:hAnsi="Times New Roman" w:cs="Times New Roman"/>
          <w:sz w:val="32"/>
          <w:szCs w:val="32"/>
        </w:rPr>
        <w:t>е</w:t>
      </w:r>
      <w:r w:rsidRPr="00A50605">
        <w:rPr>
          <w:rFonts w:ascii="Times New Roman" w:hAnsi="Times New Roman" w:cs="Times New Roman"/>
          <w:sz w:val="32"/>
          <w:szCs w:val="32"/>
        </w:rPr>
        <w:t>ние «Газпрома» на рынки Татарстана и Башкирии, «Си</w:t>
      </w:r>
      <w:r w:rsidRPr="00A50605">
        <w:rPr>
          <w:rFonts w:ascii="Times New Roman" w:hAnsi="Times New Roman" w:cs="Times New Roman"/>
          <w:sz w:val="32"/>
          <w:szCs w:val="32"/>
        </w:rPr>
        <w:t>б</w:t>
      </w:r>
      <w:r w:rsidRPr="00A50605">
        <w:rPr>
          <w:rFonts w:ascii="Times New Roman" w:hAnsi="Times New Roman" w:cs="Times New Roman"/>
          <w:sz w:val="32"/>
          <w:szCs w:val="32"/>
        </w:rPr>
        <w:t>нефти» в Москву).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Отмена прямых выборов губернаторов и переход к смеша</w:t>
      </w:r>
      <w:r w:rsidRPr="00A50605">
        <w:rPr>
          <w:rFonts w:ascii="Times New Roman" w:hAnsi="Times New Roman" w:cs="Times New Roman"/>
          <w:sz w:val="32"/>
          <w:szCs w:val="32"/>
        </w:rPr>
        <w:t>н</w:t>
      </w:r>
      <w:r w:rsidRPr="00A50605">
        <w:rPr>
          <w:rFonts w:ascii="Times New Roman" w:hAnsi="Times New Roman" w:cs="Times New Roman"/>
          <w:sz w:val="32"/>
          <w:szCs w:val="32"/>
        </w:rPr>
        <w:t>ной системе выборов региональных собраний сделал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ную элиту менее привлекательной в глазах крупного бизнеса, п</w:t>
      </w:r>
      <w:r w:rsidRPr="00A50605">
        <w:rPr>
          <w:rFonts w:ascii="Times New Roman" w:hAnsi="Times New Roman" w:cs="Times New Roman"/>
          <w:sz w:val="32"/>
          <w:szCs w:val="32"/>
        </w:rPr>
        <w:t>о</w:t>
      </w:r>
      <w:r w:rsidRPr="00A50605">
        <w:rPr>
          <w:rFonts w:ascii="Times New Roman" w:hAnsi="Times New Roman" w:cs="Times New Roman"/>
          <w:sz w:val="32"/>
          <w:szCs w:val="32"/>
        </w:rPr>
        <w:t>скольку важнейшие договорённости теперь зависят от федерал</w:t>
      </w:r>
      <w:r w:rsidRPr="00A50605">
        <w:rPr>
          <w:rFonts w:ascii="Times New Roman" w:hAnsi="Times New Roman" w:cs="Times New Roman"/>
          <w:sz w:val="32"/>
          <w:szCs w:val="32"/>
        </w:rPr>
        <w:t>ь</w:t>
      </w:r>
      <w:r w:rsidRPr="00A50605">
        <w:rPr>
          <w:rFonts w:ascii="Times New Roman" w:hAnsi="Times New Roman" w:cs="Times New Roman"/>
          <w:sz w:val="32"/>
          <w:szCs w:val="32"/>
        </w:rPr>
        <w:t>ных элит. С.Ю. Барсукова отмечает заметное снижение роли ФПГ в назначении губернаторов. Их мнение учитывается Адм</w:t>
      </w:r>
      <w:r w:rsidRPr="00A50605">
        <w:rPr>
          <w:rFonts w:ascii="Times New Roman" w:hAnsi="Times New Roman" w:cs="Times New Roman"/>
          <w:sz w:val="32"/>
          <w:szCs w:val="32"/>
        </w:rPr>
        <w:t>и</w:t>
      </w:r>
      <w:r w:rsidRPr="00A50605">
        <w:rPr>
          <w:rFonts w:ascii="Times New Roman" w:hAnsi="Times New Roman" w:cs="Times New Roman"/>
          <w:sz w:val="32"/>
          <w:szCs w:val="32"/>
        </w:rPr>
        <w:t>нистрацией Президента РФ, но уже не является решающим. Крупный бизнес почти нигде не проявлял жестокой оппозиции федерал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власти, даже если его интересы грубо нарушались. Типичная реакция ФПГ на назначение «чужих» губернаторов – изъявление лояльности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дарству, поиск новых неформальных договоренностей. Пассивным прот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стом можно счесть перевод активов в другие регионы.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Политологи выражают надежду на неуклонное расширение слоя предпринимателей среди госслужащих и депутатов. Процесс неизбежен в силу смены поколений элит. Но посмотрим глубже: а какие сегменты бизнеса приходят в политическую элиту, пол</w:t>
      </w:r>
      <w:r w:rsidRPr="00A50605">
        <w:rPr>
          <w:rFonts w:ascii="Times New Roman" w:hAnsi="Times New Roman" w:cs="Times New Roman"/>
          <w:sz w:val="32"/>
          <w:szCs w:val="32"/>
        </w:rPr>
        <w:t>у</w:t>
      </w:r>
      <w:r w:rsidRPr="00A50605">
        <w:rPr>
          <w:rFonts w:ascii="Times New Roman" w:hAnsi="Times New Roman" w:cs="Times New Roman"/>
          <w:sz w:val="32"/>
          <w:szCs w:val="32"/>
        </w:rPr>
        <w:t>чают наибольшую поддержку власти? По расчетам С.Ю. Барс</w:t>
      </w:r>
      <w:r w:rsidRPr="00A50605">
        <w:rPr>
          <w:rFonts w:ascii="Times New Roman" w:hAnsi="Times New Roman" w:cs="Times New Roman"/>
          <w:sz w:val="32"/>
          <w:szCs w:val="32"/>
        </w:rPr>
        <w:t>у</w:t>
      </w:r>
      <w:r w:rsidRPr="00A50605">
        <w:rPr>
          <w:rFonts w:ascii="Times New Roman" w:hAnsi="Times New Roman" w:cs="Times New Roman"/>
          <w:sz w:val="32"/>
          <w:szCs w:val="32"/>
        </w:rPr>
        <w:t>ковой и Р.Ф. Туровского, это выходцы из отраслей военно-промышленного комплекса, привыкшие к иерархическому по</w:t>
      </w:r>
      <w:r w:rsidRPr="00A50605">
        <w:rPr>
          <w:rFonts w:ascii="Times New Roman" w:hAnsi="Times New Roman" w:cs="Times New Roman"/>
          <w:sz w:val="32"/>
          <w:szCs w:val="32"/>
        </w:rPr>
        <w:t>д</w:t>
      </w:r>
      <w:r w:rsidRPr="00A50605">
        <w:rPr>
          <w:rFonts w:ascii="Times New Roman" w:hAnsi="Times New Roman" w:cs="Times New Roman"/>
          <w:sz w:val="32"/>
          <w:szCs w:val="32"/>
        </w:rPr>
        <w:t>чинению. Во всех случаях новые губернаторы – «равноудале</w:t>
      </w:r>
      <w:r w:rsidRPr="00A50605">
        <w:rPr>
          <w:rFonts w:ascii="Times New Roman" w:hAnsi="Times New Roman" w:cs="Times New Roman"/>
          <w:sz w:val="32"/>
          <w:szCs w:val="32"/>
        </w:rPr>
        <w:t>н</w:t>
      </w:r>
      <w:r w:rsidRPr="00A50605">
        <w:rPr>
          <w:rFonts w:ascii="Times New Roman" w:hAnsi="Times New Roman" w:cs="Times New Roman"/>
          <w:sz w:val="32"/>
          <w:szCs w:val="32"/>
        </w:rPr>
        <w:t>ные» по отношению к крупнейшим ФПГ. Они не имеют прочной самостоятел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ной экономической базы, что делает их зависимыми от федеральных 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Сужаются также возможности автономного лоббирования интересов ФПГ через депутатский корпус. Запрет региональных партий и избирательных блоков, переход с </w:t>
      </w:r>
      <w:smartTag w:uri="urn:schemas-microsoft-com:office:smarttags" w:element="metricconverter">
        <w:smartTagPr>
          <w:attr w:name="ProductID" w:val="2007 г"/>
        </w:smartTagPr>
        <w:r w:rsidRPr="00A50605">
          <w:rPr>
            <w:rFonts w:ascii="Times New Roman" w:hAnsi="Times New Roman" w:cs="Times New Roman"/>
            <w:sz w:val="32"/>
            <w:szCs w:val="32"/>
          </w:rPr>
          <w:t>2007 г</w:t>
        </w:r>
      </w:smartTag>
      <w:r w:rsidRPr="00A50605">
        <w:rPr>
          <w:rFonts w:ascii="Times New Roman" w:hAnsi="Times New Roman" w:cs="Times New Roman"/>
          <w:sz w:val="32"/>
          <w:szCs w:val="32"/>
        </w:rPr>
        <w:t>. на пропорци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нальную систему формирования Государственной думы РФ в</w:t>
      </w:r>
      <w:r w:rsidRPr="00A50605">
        <w:rPr>
          <w:rFonts w:ascii="Times New Roman" w:hAnsi="Times New Roman" w:cs="Times New Roman"/>
          <w:sz w:val="32"/>
          <w:szCs w:val="32"/>
        </w:rPr>
        <w:t>ы</w:t>
      </w:r>
      <w:r w:rsidRPr="00A50605">
        <w:rPr>
          <w:rFonts w:ascii="Times New Roman" w:hAnsi="Times New Roman" w:cs="Times New Roman"/>
          <w:sz w:val="32"/>
          <w:szCs w:val="32"/>
        </w:rPr>
        <w:lastRenderedPageBreak/>
        <w:t>нуждает бизнес «идти на поклон» к влиятельным общеросси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ским партиям, чтобы получить места в партийных списках. Чл</w:t>
      </w:r>
      <w:r w:rsidRPr="00A50605">
        <w:rPr>
          <w:rFonts w:ascii="Times New Roman" w:hAnsi="Times New Roman" w:cs="Times New Roman"/>
          <w:sz w:val="32"/>
          <w:szCs w:val="32"/>
        </w:rPr>
        <w:t>е</w:t>
      </w:r>
      <w:r w:rsidRPr="00A50605">
        <w:rPr>
          <w:rFonts w:ascii="Times New Roman" w:hAnsi="Times New Roman" w:cs="Times New Roman"/>
          <w:sz w:val="32"/>
          <w:szCs w:val="32"/>
        </w:rPr>
        <w:t>ны Совета Федерации РФ в основном выражают волю общеро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сийской власти и лояльных ей корпораций.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Итак, в 2000-х гг. развернулась вертикальная интеграция 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тересов бизнес-групп на соподчиненных ролях к федеральной власти. Иерархия влияния корпоративного бизнеса в политике определяется, особенно с осени 2003 г., не самими ФПГ, а орг</w:t>
      </w:r>
      <w:r w:rsidRPr="00A50605">
        <w:rPr>
          <w:rFonts w:ascii="Times New Roman" w:hAnsi="Times New Roman" w:cs="Times New Roman"/>
          <w:sz w:val="32"/>
          <w:szCs w:val="32"/>
        </w:rPr>
        <w:t>а</w:t>
      </w:r>
      <w:r w:rsidRPr="00A50605">
        <w:rPr>
          <w:rFonts w:ascii="Times New Roman" w:hAnsi="Times New Roman" w:cs="Times New Roman"/>
          <w:sz w:val="32"/>
          <w:szCs w:val="32"/>
        </w:rPr>
        <w:t>нами федеральной исполнительной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Прогнозы повышения «прозрачности» и нормативности взаимодействий бизнеса с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ударственными институтами не оправдываются.</w:t>
      </w:r>
    </w:p>
    <w:p w:rsidR="00A50605" w:rsidRPr="00A50605" w:rsidRDefault="00A50605" w:rsidP="00A50605">
      <w:pPr>
        <w:spacing w:after="0" w:line="240" w:lineRule="auto"/>
        <w:jc w:val="center"/>
        <w:rPr>
          <w:rFonts w:ascii="Times New Roman" w:hAnsi="Times New Roman" w:cs="Times New Roman"/>
          <w:b/>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 xml:space="preserve">Общественные движения </w:t>
      </w: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как форма групп интересов в политике</w:t>
      </w:r>
    </w:p>
    <w:p w:rsidR="00A50605" w:rsidRPr="00A50605" w:rsidRDefault="00A50605" w:rsidP="00A50605">
      <w:pPr>
        <w:spacing w:after="0" w:line="240" w:lineRule="auto"/>
        <w:ind w:firstLine="567"/>
        <w:jc w:val="center"/>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Одним из первых серьезных социологических исследований общественных движений стали работы американских ученых, принадлежащих к Чикагской социологической школе (Р. Парк, Э. Берджес, Г. Блумер). Они предложили теорию коллективного поведения как парадигму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общественных движений. Общественное движение, согласно Г. Блумеру, представляет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бой коллективную попытку изменить социальный порядок. По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же Р. Тернер и Л. Киллиан дали развернутое определение: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щественное движение представляет собой коллективное образ</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вание, действующее в течение достаточно длительного времени, целью которого является содействие или сопротивление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альным изменениям в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стве или группе, частью которой оно является» [цит. по: 4, </w:t>
      </w:r>
      <w:r w:rsidRPr="00A50605">
        <w:rPr>
          <w:rFonts w:ascii="Times New Roman" w:eastAsia="Times New Roman" w:hAnsi="Times New Roman" w:cs="Times New Roman"/>
          <w:sz w:val="32"/>
          <w:szCs w:val="32"/>
          <w:lang w:val="en-US"/>
        </w:rPr>
        <w:t>c</w:t>
      </w:r>
      <w:r w:rsidRPr="00A50605">
        <w:rPr>
          <w:rFonts w:ascii="Times New Roman" w:eastAsia="Times New Roman" w:hAnsi="Times New Roman" w:cs="Times New Roman"/>
          <w:sz w:val="32"/>
          <w:szCs w:val="32"/>
        </w:rPr>
        <w:t xml:space="preserve">. 18].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Анализируя генезис общественных движений, представители теории коллективного поведения рассматривают как причину их возникновения структурную напряженность. Она интерпретир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ется и как объективная х</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рактеристика общества, и как состояние сознания социальных групп и индивидов. Напряженность возн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кает как результат экономических кризисов, войн, революций, массовой миграции. Многие исследователи подчеркивают знач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абсолютной депривации как одного из факторов возникнов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ния напряженности. С другой стороны, напряженность поним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lastRenderedPageBreak/>
        <w:t>ется как психологическая реакция на объективную проблемную ситуацию, стресс, который нуждается в разрядке через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тестные виды деятельн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рамках теории коллективного поведения создана модель, которая нуждалась в конкретизации. Необходимо было выяснить, как социальная напряженность связана с разными видами движ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Один из вариантов интерпретации структурной напряженн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предложил Г. Блумер. Он определяет напряженность как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циальное беспокойство. Эта простейшая форма коллективного поведения возникает при сочетании двух условий. Первое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вие – неудовлетворенность социальной группы по какому-либо поводу, второе – кризис легитимности власти. Для возникновения движения группа должна подвергнуть сомнению законность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режима в целом. Недовольные, считающие сущ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ствующий порядок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справедливым и незаконным, находятся в состоянии социального беспокойства. Блумер полагает, что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стие в акциях протеста является лишь одним из возможных вар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антов развития социального беспокойства нар</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ду с эскапизмом.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Попытки операционализации понятия напряженности прив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 к развитию модели относительной депривации, связанной с именами Дж. Дэвиса, Т. Гарра, Р. Файерабенда. Теория относ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тельной депривации, получившая широкое распространение в конце 1960-х гг., придала изучению общественных движений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циально-психологическую направленность. Понятие относител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ной депривации употребляется для обозначения ощущений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вида, переживающего недостаток статуса или тех условий,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рыми он, по его мнению, должен обладать, стандартов, по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рым он должен оцениваться в сравнении с тем, чем обладает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гая личность или группа. Однако признается, что ценностные стандарты могут иметь и другие исто</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ники. Позиция индивида может определяться условиями его личного прошлого, ценност</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ми и ориентациями, сформулированными лидером и реф</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рентной группой.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Относительная депривация определяется Т. Гарром как вос</w:t>
      </w:r>
      <w:r w:rsidRPr="00A50605">
        <w:rPr>
          <w:rFonts w:ascii="Times New Roman" w:eastAsia="Times New Roman" w:hAnsi="Times New Roman" w:cs="Times New Roman"/>
          <w:sz w:val="32"/>
          <w:szCs w:val="32"/>
        </w:rPr>
        <w:softHyphen/>
        <w:t>приятие актором расхождения между его ценностными экспект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циями и ценностными возможностями. Ценностные экспект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 это блага и условия жизни, на которые, как убежден чел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век, он может претендовать. Ценностные возможности – это бл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га и условия, которые индивиды, по своему мнению, могли бы получить.</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Сформировалось представление, что общественное движение должно пройти несколько фаз развития, образующих его жизне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цикл. Г. Блумер считал, что общественное движение на пе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вом этапе является амор</w:t>
      </w:r>
      <w:r w:rsidRPr="00A50605">
        <w:rPr>
          <w:rFonts w:ascii="Times New Roman" w:eastAsia="Times New Roman" w:hAnsi="Times New Roman" w:cs="Times New Roman"/>
          <w:sz w:val="32"/>
          <w:szCs w:val="32"/>
        </w:rPr>
        <w:t>ф</w:t>
      </w:r>
      <w:r w:rsidRPr="00A50605">
        <w:rPr>
          <w:rFonts w:ascii="Times New Roman" w:eastAsia="Times New Roman" w:hAnsi="Times New Roman" w:cs="Times New Roman"/>
          <w:sz w:val="32"/>
          <w:szCs w:val="32"/>
        </w:rPr>
        <w:t>ным и сводится к простейшим формам коллективного поведения, подобным толпе. Механизмы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действия спонтанны [цит. по: 3, с.168]. По мере развития движ</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приобретает свойства институциональной структуры. Созд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ются организации, формируются традиции, нормы, утвержд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ролевая структура и лидерство, формулируются идеология и це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ности движения. Развитие движения демонстрирует возникнов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нового образа жизни. Механизмы развития движения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сложны: коммуникация,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ражание, заражение и т. п.</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Другим из основных подходов к анализу общественных дв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жений является теория социального действия. Предпосылки те</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рии заложены в 1950-е гг. историческими социологами. Изучая историю политического протеста в Европе, они пришли к выв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ду, что бунты и восстания – не только иррациональная форма стихийного протеста, но и рациональная форма действия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альных групп в условиях неэффективности функциониров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устаревших политических институтов, которая нередко заканч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валась заключением компромисса с государством и созданием новых институтов. Движения в современном демократическом обществе не есть некая аном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лия, проявление иррационального, спонтанного протеста, они представляют собой неотъемлемую часть политического процесса, один актор социальных измен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 как и политические партии, только отличающийся от них формой, организационной структурой, способами и методами действий.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рамках данного подхода общественные движения рассма</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риваются не как форма коллективного поведения, а как тип ко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лективного действия. В отличие от спонтанности, стихийности коллективного поведения,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ствие планируется. Рациональный характер общественных движений и преемственность между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ституциональными и внеинституциональными формами колле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lastRenderedPageBreak/>
        <w:t>тивного действия – вот принципиально новые подходы, которые открыли в социологии новые перспективы исследований.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Генезис общественных движений связан не столько с ростом социальной напряженности, абсолютной или относительной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привацией, сколько с существованием в обществе организацио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и политических возмо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ностей для проведения коллективных действий.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Эти возможности создаются в ходе развития современного общества, изменения его социально-экономических 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институтов, 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ганизационных возможностей. Модернизация современного общества, формирование новых социальных групп являются одними из важнейших внешних условий возникновения социальных движений.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Участие в общественных движениях принимают отнюдь не только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классированные элементы или маргинальные группы, как это считалось в начале XX столетия, но и социально благопо</w:t>
      </w:r>
      <w:r w:rsidRPr="00A50605">
        <w:rPr>
          <w:rFonts w:ascii="Times New Roman" w:eastAsia="Times New Roman" w:hAnsi="Times New Roman" w:cs="Times New Roman"/>
          <w:sz w:val="32"/>
          <w:szCs w:val="32"/>
        </w:rPr>
        <w:softHyphen/>
        <w:t>лучные группы. Уровень материального благосостояния и экон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мического развития – одно из ва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нейших условий формирования общественных движений. В богатых обществах сектор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ственных движений даже больше, чем в бедных. В них движения в основном носят реформаторский характер, а в бедных – рев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люционный.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Рост и развитие общественных движений тесным образом связаны с политическими изменениями, происходящими в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стве. Модернизация политической системы создала благоприя</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ные структуры политических возможностей для возникновения и развития движений. Сокращение числа закрытых политических систем и рост открытых систем являются важными условиями развития общественных движений. Благоприятная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ческая среда, открытость современного государства к требованиям со стороны различных социальных групп, оказывает стимулиру</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щее воздействие на развитие социальных движений, которые черпают в этой среде дополнительные ресурсы.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качестве ресурсов современных социальных движений С. Тэрроу указывает на характеристики политической системы: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 Степень открытости политической системы, которая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является:</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lastRenderedPageBreak/>
        <w:t xml:space="preserve">– </w:t>
      </w:r>
      <w:r w:rsidRPr="00A50605">
        <w:rPr>
          <w:rFonts w:ascii="Times New Roman" w:eastAsia="Times New Roman" w:hAnsi="Times New Roman" w:cs="Times New Roman"/>
          <w:sz w:val="32"/>
          <w:szCs w:val="32"/>
        </w:rPr>
        <w:t>в числе политических партий, фракций и групп, способных артик</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лировать и агрегировать социальные интересы и перево</w:t>
      </w:r>
      <w:r w:rsidRPr="00A50605">
        <w:rPr>
          <w:rFonts w:ascii="Times New Roman" w:eastAsia="Times New Roman" w:hAnsi="Times New Roman" w:cs="Times New Roman"/>
          <w:sz w:val="32"/>
          <w:szCs w:val="32"/>
        </w:rPr>
        <w:softHyphen/>
        <w:t>дить их на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ческий язык и язык парламентской политики. Чем больше таких акторов, тем менее вероятно формирование общественных движений;</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уровне и масштабах разделения властей, практике реал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зации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ламентаризма;</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характере и моделях взаимодействия исполнительной власти и групп интересов. Чем больше каналов взаимодействий и чем они доступнее, чем свободнее доступ к центрам принятия политических решений, тем сильнее уменьшается вероятность возникновения радикальных движений;</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наличии механизмов объединения и согласования треб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ваний, выдвигаемых политическими акторами и социальными субъектами. Открытость системы уменьшается, если в ней не сложились или не действуют механизмы формирования ком</w:t>
      </w:r>
      <w:r w:rsidRPr="00A50605">
        <w:rPr>
          <w:rFonts w:ascii="Times New Roman" w:eastAsia="Times New Roman" w:hAnsi="Times New Roman" w:cs="Times New Roman"/>
          <w:sz w:val="32"/>
          <w:szCs w:val="32"/>
        </w:rPr>
        <w:softHyphen/>
        <w:t>промиссов и консенсуса.</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 Степень стабильности расстановки политических сил,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торая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ражается:</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наличии или отсутствии в обществе социальных 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тических расколов: наличие расколов стимулирует развитие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циальных движений;</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согласии или разногласии во властных элитах: конфликт внутри правящей элиты толкает ее к поиску поддержки или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юзников за пределами элитных групп, в массах. Располагая 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нансовыми и организацио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ными ресурсами, отдельные фракции элиты и их лидеры вкладывают свои ресурсы в формирование социальных движений, нередко провоцируя их недовольство;</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обострении или затухании социальных и, в том числе, э</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нических конфликтов, которые усиливают мобилизацию граждан для участия в движениях, создают благоприятные условия их 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ста;</w:t>
      </w:r>
    </w:p>
    <w:p w:rsidR="00A50605" w:rsidRPr="00A50605" w:rsidRDefault="00A50605" w:rsidP="00A50605">
      <w:pPr>
        <w:tabs>
          <w:tab w:val="left" w:pos="710"/>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в степени электоральной стабильности как одном из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каторов политической стабильности. В демократических реж</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мах степень элект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ральной стабильности является решающей для движений. Нестабильность в политических предпочтениях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рателей заставляет партии, особенно в преддверии выборов,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lastRenderedPageBreak/>
        <w:t>кать союзников среди участников движений. Опасаясь утраты 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гитимности, часть политической элиты склонна признать близкие ей по духу общественные движения и выдвигаемые ими требов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В периоды политических кризисов и во время предвыборных камп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ний власти более терпимы к коллективным действиям.</w:t>
      </w:r>
    </w:p>
    <w:p w:rsidR="00A50605" w:rsidRPr="00A50605" w:rsidRDefault="00A50605" w:rsidP="00A50605">
      <w:pPr>
        <w:tabs>
          <w:tab w:val="left" w:pos="55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 Наличие союзников движений в рамках политической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стемы определяется:</w:t>
      </w:r>
    </w:p>
    <w:p w:rsidR="00A50605" w:rsidRPr="00A50605" w:rsidRDefault="00A50605" w:rsidP="00A50605">
      <w:pPr>
        <w:tabs>
          <w:tab w:val="left" w:pos="706"/>
        </w:tabs>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степенью стабильности политической системы;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заинтересованностью партий в союзе с общественным дв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жением;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правовыми нормами, регулирующими взаимодействие между движением, партиями, группами интересов и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ственной властью. Действующие правовые нормы могут соде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жать запрет на создание избирательных блоков с участием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ственных движений.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Формирование и развитие общественных движений зависит также от организационных ресурсов, от степени развитости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ститутов гражданского общества. Наличие разнообразных стру</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тур гражданского общества, существующих независимо от гос</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дарства, является ресурсом движений. Организационная инфр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структура гражданского общества включает в себя институт церкви, институт общественного мнения, систему политических партий, профсоюзы, систему организации корпоративных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ресов. Использование ресурсов, принадлежащих другим орган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зациям, является важным фактором существования движения. Организационная насыще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ность и традиции функционирования добровольных организаций, независимых от государства, созд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благоприятную среду для движений.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Относительно внутренней логики развития общественных движений среди социологов нет единства мнений. Одни склонны отождествлять движение и организацию и описывают жизненный цикл движения по схеме «зарождение – развитие – расцвет – уп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док». Другие считают эту схему искусственной и утверждают, что движение не бывает моносубъектным, а состоит из нескол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 xml:space="preserve">ких групп, имеющих разные ценности и преследующих разные цели. Однако в интересах движения его лидеры поддерживают мнение о его сплоченности и единстве. Как считает Ч. Тилли, </w:t>
      </w:r>
      <w:r w:rsidRPr="00A50605">
        <w:rPr>
          <w:rFonts w:ascii="Times New Roman" w:eastAsia="Times New Roman" w:hAnsi="Times New Roman" w:cs="Times New Roman"/>
          <w:sz w:val="32"/>
          <w:szCs w:val="32"/>
        </w:rPr>
        <w:lastRenderedPageBreak/>
        <w:t>движение развивается по трем векторам: 1) развиваются ценн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 цели движения; 2) изменяются группы – организационные структуры движения; 3) меняются протестные действия,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принимаемые движением. Логика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тия движения как целого не тождественна развитию его составляющих. Так, в США тип электоральной системы во многом определяет ход развития л</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бого движения. Движения рассматриваются политическими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тиями как ресурс поддержки в избирательной борьбе. По мнению Ч. Тилли, американская политическая система создает предп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сылки для трех основных сценариев развития общественных движений национального масштаба: 1) распад движения; 2) включение активистов движения в одну из политических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тий; 3) создание групп давления, которые пытаются оказывать влияние на правительство и на основные партии.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странах с другим типом политической системы, где партии орган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зованы по классовому принципу, как в Западной Европе, третий вариант маловероятен, но зато возможен четвертый –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здание на базе движения новой политической партии (например, партии «зеленых» в ФРГ).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Общественные движения в Европе играют заметную роль в политическом процессе. Примерами могут быть деятельность профсоюза «Сол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дарность» в Польше 1980-х гг., Гражданского демократического форума в Чехии 1989 г., движения «Пора» в Югославии в 2000 г., «оранжевая» коалиция в Украине 2004 г. Они аккумулировали массовый политический протест, приве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ший к радикальной смене политической системы в Восточной Европе. Движения продемонстрировали организованность. После прихода к власти массовые протестные движения постепенно бюрократизируются и раскалываются, уступая место более 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бильным партиям. В начале 1990-х гг. и в России появились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щественные движения – «Дем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кратическая Россия», «Движение демократических реформ», «Экологич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ское движение "Кедр"» и мн. др. Но ни одно из них не набрало такой силы и авторитета, как движения Восточной Европы, и не стало основой создания влиятельной политической партии.</w:t>
      </w:r>
    </w:p>
    <w:p w:rsidR="00A50605" w:rsidRPr="00A50605" w:rsidRDefault="00A50605" w:rsidP="00A50605">
      <w:pPr>
        <w:spacing w:after="0" w:line="240" w:lineRule="auto"/>
        <w:ind w:firstLine="567"/>
        <w:jc w:val="center"/>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Неправительственные организации как вид групп интересов</w:t>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lastRenderedPageBreak/>
        <w:t>в российской политике</w:t>
      </w:r>
    </w:p>
    <w:p w:rsidR="00A50605" w:rsidRPr="00A50605" w:rsidRDefault="00A50605" w:rsidP="00A50605">
      <w:pPr>
        <w:spacing w:after="0" w:line="240" w:lineRule="auto"/>
        <w:ind w:firstLine="567"/>
        <w:jc w:val="center"/>
        <w:rPr>
          <w:rFonts w:ascii="Times New Roman" w:hAnsi="Times New Roman" w:cs="Times New Roman"/>
          <w:b/>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Соподчиненную роль в совокупности групп интересов в РФ играют неправительственные организации. Неправительственные организации (НПО) – дискуссионный термин. Чаще всего НПО понимаются как все добровольные объединения людей, защищ</w:t>
      </w:r>
      <w:r w:rsidRPr="00A50605">
        <w:rPr>
          <w:rFonts w:ascii="Times New Roman" w:hAnsi="Times New Roman" w:cs="Times New Roman"/>
          <w:sz w:val="32"/>
          <w:szCs w:val="32"/>
        </w:rPr>
        <w:t>а</w:t>
      </w:r>
      <w:r w:rsidRPr="00A50605">
        <w:rPr>
          <w:rFonts w:ascii="Times New Roman" w:hAnsi="Times New Roman" w:cs="Times New Roman"/>
          <w:sz w:val="32"/>
          <w:szCs w:val="32"/>
        </w:rPr>
        <w:t>ющие групповые или социальные интересы. НПО не входят в с</w:t>
      </w:r>
      <w:r w:rsidRPr="00A50605">
        <w:rPr>
          <w:rFonts w:ascii="Times New Roman" w:hAnsi="Times New Roman" w:cs="Times New Roman"/>
          <w:sz w:val="32"/>
          <w:szCs w:val="32"/>
        </w:rPr>
        <w:t>о</w:t>
      </w:r>
      <w:r w:rsidRPr="00A50605">
        <w:rPr>
          <w:rFonts w:ascii="Times New Roman" w:hAnsi="Times New Roman" w:cs="Times New Roman"/>
          <w:sz w:val="32"/>
          <w:szCs w:val="32"/>
        </w:rPr>
        <w:t>став государственных институтов. Они не имеют жесткого иерархического строения в отличие от партий. Почти синон</w:t>
      </w:r>
      <w:r w:rsidRPr="00A50605">
        <w:rPr>
          <w:rFonts w:ascii="Times New Roman" w:hAnsi="Times New Roman" w:cs="Times New Roman"/>
          <w:sz w:val="32"/>
          <w:szCs w:val="32"/>
        </w:rPr>
        <w:t>и</w:t>
      </w:r>
      <w:r w:rsidRPr="00A50605">
        <w:rPr>
          <w:rFonts w:ascii="Times New Roman" w:hAnsi="Times New Roman" w:cs="Times New Roman"/>
          <w:sz w:val="32"/>
          <w:szCs w:val="32"/>
        </w:rPr>
        <w:t>мично употребляется термин «некоммерческие организации» (</w:t>
      </w:r>
      <w:r w:rsidRPr="00A50605">
        <w:rPr>
          <w:rFonts w:ascii="Times New Roman" w:hAnsi="Times New Roman" w:cs="Times New Roman"/>
          <w:sz w:val="32"/>
          <w:szCs w:val="32"/>
          <w:lang w:val="en-US"/>
        </w:rPr>
        <w:t>non</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profit</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organizations</w:t>
      </w:r>
      <w:r w:rsidRPr="00A50605">
        <w:rPr>
          <w:rFonts w:ascii="Times New Roman" w:hAnsi="Times New Roman" w:cs="Times New Roman"/>
          <w:sz w:val="32"/>
          <w:szCs w:val="32"/>
        </w:rPr>
        <w:t>), что отличает их от бизнес-групп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НПО составляют в странах консолидированной демократии основу гражданского общества, являются ведущей формой сам</w:t>
      </w:r>
      <w:r w:rsidRPr="00A50605">
        <w:rPr>
          <w:rFonts w:ascii="Times New Roman" w:hAnsi="Times New Roman" w:cs="Times New Roman"/>
          <w:sz w:val="32"/>
          <w:szCs w:val="32"/>
        </w:rPr>
        <w:t>о</w:t>
      </w:r>
      <w:r w:rsidRPr="00A50605">
        <w:rPr>
          <w:rFonts w:ascii="Times New Roman" w:hAnsi="Times New Roman" w:cs="Times New Roman"/>
          <w:sz w:val="32"/>
          <w:szCs w:val="32"/>
        </w:rPr>
        <w:t>организации индивидов на основе их равноправия и взаимоп</w:t>
      </w:r>
      <w:r w:rsidRPr="00A50605">
        <w:rPr>
          <w:rFonts w:ascii="Times New Roman" w:hAnsi="Times New Roman" w:cs="Times New Roman"/>
          <w:sz w:val="32"/>
          <w:szCs w:val="32"/>
        </w:rPr>
        <w:t>о</w:t>
      </w:r>
      <w:r w:rsidRPr="00A50605">
        <w:rPr>
          <w:rFonts w:ascii="Times New Roman" w:hAnsi="Times New Roman" w:cs="Times New Roman"/>
          <w:sz w:val="32"/>
          <w:szCs w:val="32"/>
        </w:rPr>
        <w:t>мощи. Г. Алмонд и С. Верба полагали, что «добровольные асс</w:t>
      </w:r>
      <w:r w:rsidRPr="00A50605">
        <w:rPr>
          <w:rFonts w:ascii="Times New Roman" w:hAnsi="Times New Roman" w:cs="Times New Roman"/>
          <w:sz w:val="32"/>
          <w:szCs w:val="32"/>
        </w:rPr>
        <w:t>о</w:t>
      </w:r>
      <w:r w:rsidRPr="00A50605">
        <w:rPr>
          <w:rFonts w:ascii="Times New Roman" w:hAnsi="Times New Roman" w:cs="Times New Roman"/>
          <w:sz w:val="32"/>
          <w:szCs w:val="32"/>
        </w:rPr>
        <w:t>циации являются основным средством осуществления функции посредничества между человеком и государством. Через них ч</w:t>
      </w:r>
      <w:r w:rsidRPr="00A50605">
        <w:rPr>
          <w:rFonts w:ascii="Times New Roman" w:hAnsi="Times New Roman" w:cs="Times New Roman"/>
          <w:sz w:val="32"/>
          <w:szCs w:val="32"/>
        </w:rPr>
        <w:t>е</w:t>
      </w:r>
      <w:r w:rsidRPr="00A50605">
        <w:rPr>
          <w:rFonts w:ascii="Times New Roman" w:hAnsi="Times New Roman" w:cs="Times New Roman"/>
          <w:sz w:val="32"/>
          <w:szCs w:val="32"/>
        </w:rPr>
        <w:t>ловек может осознанно и эффективно соотносить себя с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системой… Членство в добровольных ассоциациях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ставляет человеку организованный (структурированный) набор политических возможностей, которые выводятся непосредстве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 из разнообразных и ли</w:t>
      </w:r>
      <w:r w:rsidRPr="00A50605">
        <w:rPr>
          <w:rFonts w:ascii="Times New Roman" w:hAnsi="Times New Roman" w:cs="Times New Roman"/>
          <w:sz w:val="32"/>
          <w:szCs w:val="32"/>
        </w:rPr>
        <w:t>ч</w:t>
      </w:r>
      <w:r w:rsidRPr="00A50605">
        <w:rPr>
          <w:rFonts w:ascii="Times New Roman" w:hAnsi="Times New Roman" w:cs="Times New Roman"/>
          <w:sz w:val="32"/>
          <w:szCs w:val="32"/>
        </w:rPr>
        <w:t xml:space="preserve">ных интересов» [цит. по: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111].</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Кроме НПО, применяются и другие обозначения. Е.В. Бел</w:t>
      </w:r>
      <w:r w:rsidRPr="00A50605">
        <w:rPr>
          <w:rFonts w:ascii="Times New Roman" w:hAnsi="Times New Roman" w:cs="Times New Roman"/>
          <w:sz w:val="32"/>
          <w:szCs w:val="32"/>
        </w:rPr>
        <w:t>о</w:t>
      </w:r>
      <w:r w:rsidRPr="00A50605">
        <w:rPr>
          <w:rFonts w:ascii="Times New Roman" w:hAnsi="Times New Roman" w:cs="Times New Roman"/>
          <w:sz w:val="32"/>
          <w:szCs w:val="32"/>
        </w:rPr>
        <w:t>курова использует термин «третий сектор», обозначающий до</w:t>
      </w:r>
      <w:r w:rsidRPr="00A50605">
        <w:rPr>
          <w:rFonts w:ascii="Times New Roman" w:hAnsi="Times New Roman" w:cs="Times New Roman"/>
          <w:sz w:val="32"/>
          <w:szCs w:val="32"/>
        </w:rPr>
        <w:t>б</w:t>
      </w:r>
      <w:r w:rsidRPr="00A50605">
        <w:rPr>
          <w:rFonts w:ascii="Times New Roman" w:hAnsi="Times New Roman" w:cs="Times New Roman"/>
          <w:sz w:val="32"/>
          <w:szCs w:val="32"/>
        </w:rPr>
        <w:t>ровольные организации граждан для совместного решения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ственных проблем. Термин, созданный в англо-американской научной традиции, противопоставляется государству («первому сектору») и бизнесу («второму сектору»). Н.Ю. Беляева примен</w:t>
      </w:r>
      <w:r w:rsidRPr="00A50605">
        <w:rPr>
          <w:rFonts w:ascii="Times New Roman" w:hAnsi="Times New Roman" w:cs="Times New Roman"/>
          <w:sz w:val="32"/>
          <w:szCs w:val="32"/>
        </w:rPr>
        <w:t>я</w:t>
      </w:r>
      <w:r w:rsidRPr="00A50605">
        <w:rPr>
          <w:rFonts w:ascii="Times New Roman" w:hAnsi="Times New Roman" w:cs="Times New Roman"/>
          <w:sz w:val="32"/>
          <w:szCs w:val="32"/>
        </w:rPr>
        <w:t>ет понятия «гражданские ассоциации» и «общественные объед</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нения» как синонимы. Это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инициативные, самодеятельные, с</w:t>
      </w:r>
      <w:r w:rsidRPr="00A50605">
        <w:rPr>
          <w:rFonts w:ascii="Times New Roman" w:hAnsi="Times New Roman" w:cs="Times New Roman"/>
          <w:sz w:val="32"/>
          <w:szCs w:val="32"/>
        </w:rPr>
        <w:t>а</w:t>
      </w:r>
      <w:r w:rsidRPr="00A50605">
        <w:rPr>
          <w:rFonts w:ascii="Times New Roman" w:hAnsi="Times New Roman" w:cs="Times New Roman"/>
          <w:sz w:val="32"/>
          <w:szCs w:val="32"/>
        </w:rPr>
        <w:t>моуправляемые объединения граждан, интерес которых напра</w:t>
      </w:r>
      <w:r w:rsidRPr="00A50605">
        <w:rPr>
          <w:rFonts w:ascii="Times New Roman" w:hAnsi="Times New Roman" w:cs="Times New Roman"/>
          <w:sz w:val="32"/>
          <w:szCs w:val="32"/>
        </w:rPr>
        <w:t>в</w:t>
      </w:r>
      <w:r w:rsidRPr="00A50605">
        <w:rPr>
          <w:rFonts w:ascii="Times New Roman" w:hAnsi="Times New Roman" w:cs="Times New Roman"/>
          <w:sz w:val="32"/>
          <w:szCs w:val="32"/>
        </w:rPr>
        <w:t>лен на совместное решение общих проблем и защиту потребн</w:t>
      </w:r>
      <w:r w:rsidRPr="00A50605">
        <w:rPr>
          <w:rFonts w:ascii="Times New Roman" w:hAnsi="Times New Roman" w:cs="Times New Roman"/>
          <w:sz w:val="32"/>
          <w:szCs w:val="32"/>
        </w:rPr>
        <w:t>о</w:t>
      </w:r>
      <w:r w:rsidRPr="00A50605">
        <w:rPr>
          <w:rFonts w:ascii="Times New Roman" w:hAnsi="Times New Roman" w:cs="Times New Roman"/>
          <w:sz w:val="32"/>
          <w:szCs w:val="32"/>
        </w:rPr>
        <w:t>стей. В идеале движения должны быть основными партнерами государства по представител</w:t>
      </w:r>
      <w:r w:rsidRPr="00A50605">
        <w:rPr>
          <w:rFonts w:ascii="Times New Roman" w:hAnsi="Times New Roman" w:cs="Times New Roman"/>
          <w:sz w:val="32"/>
          <w:szCs w:val="32"/>
        </w:rPr>
        <w:t>ь</w:t>
      </w:r>
      <w:r w:rsidRPr="00A50605">
        <w:rPr>
          <w:rFonts w:ascii="Times New Roman" w:hAnsi="Times New Roman" w:cs="Times New Roman"/>
          <w:sz w:val="32"/>
          <w:szCs w:val="32"/>
        </w:rPr>
        <w:t>ству организованных гражданских интересов.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Упомянутые различия терминов несущественны. Далее будет употребляться понятие НПО как наиболее распространенное. Следует учесть, что в российской политической системе су</w:t>
      </w:r>
      <w:r w:rsidRPr="00A50605">
        <w:rPr>
          <w:rFonts w:ascii="Times New Roman" w:hAnsi="Times New Roman" w:cs="Times New Roman"/>
          <w:sz w:val="32"/>
          <w:szCs w:val="32"/>
        </w:rPr>
        <w:t>щ</w:t>
      </w:r>
      <w:r w:rsidRPr="00A50605">
        <w:rPr>
          <w:rFonts w:ascii="Times New Roman" w:hAnsi="Times New Roman" w:cs="Times New Roman"/>
          <w:sz w:val="32"/>
          <w:szCs w:val="32"/>
        </w:rPr>
        <w:t>ность и формы НПО подвергаются серьёзной мутации по сравн</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нию с западными практиками.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Классификации НПО многообразны. Их делят на основании потребностей участников в выражении групповых и социетал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интересов. К первому виду относятся профсоюзы, объедин</w:t>
      </w:r>
      <w:r w:rsidRPr="00A50605">
        <w:rPr>
          <w:rFonts w:ascii="Times New Roman" w:hAnsi="Times New Roman" w:cs="Times New Roman"/>
          <w:sz w:val="32"/>
          <w:szCs w:val="32"/>
        </w:rPr>
        <w:t>е</w:t>
      </w:r>
      <w:r w:rsidRPr="00A50605">
        <w:rPr>
          <w:rFonts w:ascii="Times New Roman" w:hAnsi="Times New Roman" w:cs="Times New Roman"/>
          <w:sz w:val="32"/>
          <w:szCs w:val="32"/>
        </w:rPr>
        <w:t>ния ветеранов и инвалидов, этнические и религиозные объедин</w:t>
      </w:r>
      <w:r w:rsidRPr="00A50605">
        <w:rPr>
          <w:rFonts w:ascii="Times New Roman" w:hAnsi="Times New Roman" w:cs="Times New Roman"/>
          <w:sz w:val="32"/>
          <w:szCs w:val="32"/>
        </w:rPr>
        <w:t>е</w:t>
      </w:r>
      <w:r w:rsidRPr="00A50605">
        <w:rPr>
          <w:rFonts w:ascii="Times New Roman" w:hAnsi="Times New Roman" w:cs="Times New Roman"/>
          <w:sz w:val="32"/>
          <w:szCs w:val="32"/>
        </w:rPr>
        <w:t>ния, диаспорные структуры, политизированные движения. Ко второму (общественному) виду относятся правозащитники, дв</w:t>
      </w:r>
      <w:r w:rsidRPr="00A50605">
        <w:rPr>
          <w:rFonts w:ascii="Times New Roman" w:hAnsi="Times New Roman" w:cs="Times New Roman"/>
          <w:sz w:val="32"/>
          <w:szCs w:val="32"/>
        </w:rPr>
        <w:t>и</w:t>
      </w:r>
      <w:r w:rsidRPr="00A50605">
        <w:rPr>
          <w:rFonts w:ascii="Times New Roman" w:hAnsi="Times New Roman" w:cs="Times New Roman"/>
          <w:sz w:val="32"/>
          <w:szCs w:val="32"/>
        </w:rPr>
        <w:t>жение солдатских матерей, экологисты, антиглобалисты. В отл</w:t>
      </w:r>
      <w:r w:rsidRPr="00A50605">
        <w:rPr>
          <w:rFonts w:ascii="Times New Roman" w:hAnsi="Times New Roman" w:cs="Times New Roman"/>
          <w:sz w:val="32"/>
          <w:szCs w:val="32"/>
        </w:rPr>
        <w:t>и</w:t>
      </w:r>
      <w:r w:rsidRPr="00A50605">
        <w:rPr>
          <w:rFonts w:ascii="Times New Roman" w:hAnsi="Times New Roman" w:cs="Times New Roman"/>
          <w:sz w:val="32"/>
          <w:szCs w:val="32"/>
        </w:rPr>
        <w:t>чие от стран Запада, российские НПО крайне слабы и поэтому не могут эффективно выполнять задачи социальной защиты. Они более политизированны, чем зарубежные прообразы, а посему способны артикулир</w:t>
      </w:r>
      <w:r w:rsidRPr="00A50605">
        <w:rPr>
          <w:rFonts w:ascii="Times New Roman" w:hAnsi="Times New Roman" w:cs="Times New Roman"/>
          <w:sz w:val="32"/>
          <w:szCs w:val="32"/>
        </w:rPr>
        <w:t>о</w:t>
      </w:r>
      <w:r w:rsidRPr="00A50605">
        <w:rPr>
          <w:rFonts w:ascii="Times New Roman" w:hAnsi="Times New Roman" w:cs="Times New Roman"/>
          <w:sz w:val="32"/>
          <w:szCs w:val="32"/>
        </w:rPr>
        <w:t>вать более сложные социальные интересы.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Применима также типология НПО в зависимости от их ц</w:t>
      </w:r>
      <w:r w:rsidRPr="00A50605">
        <w:rPr>
          <w:rFonts w:ascii="Times New Roman" w:hAnsi="Times New Roman" w:cs="Times New Roman"/>
          <w:sz w:val="32"/>
          <w:szCs w:val="32"/>
        </w:rPr>
        <w:t>е</w:t>
      </w:r>
      <w:r w:rsidRPr="00A50605">
        <w:rPr>
          <w:rFonts w:ascii="Times New Roman" w:hAnsi="Times New Roman" w:cs="Times New Roman"/>
          <w:sz w:val="32"/>
          <w:szCs w:val="32"/>
        </w:rPr>
        <w:t>лей. Выделяют группы интересов и группы идей. Первые нацел</w:t>
      </w:r>
      <w:r w:rsidRPr="00A50605">
        <w:rPr>
          <w:rFonts w:ascii="Times New Roman" w:hAnsi="Times New Roman" w:cs="Times New Roman"/>
          <w:sz w:val="32"/>
          <w:szCs w:val="32"/>
        </w:rPr>
        <w:t>е</w:t>
      </w:r>
      <w:r w:rsidRPr="00A50605">
        <w:rPr>
          <w:rFonts w:ascii="Times New Roman" w:hAnsi="Times New Roman" w:cs="Times New Roman"/>
          <w:sz w:val="32"/>
          <w:szCs w:val="32"/>
        </w:rPr>
        <w:t>ны на защиту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риальных интересов (профсоюзы, фермерские, предпринимательские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единения). Вторые ориентированы на отстаивание идеологических и моральных принципов (правоз</w:t>
      </w:r>
      <w:r w:rsidRPr="00A50605">
        <w:rPr>
          <w:rFonts w:ascii="Times New Roman" w:hAnsi="Times New Roman" w:cs="Times New Roman"/>
          <w:sz w:val="32"/>
          <w:szCs w:val="32"/>
        </w:rPr>
        <w:t>а</w:t>
      </w:r>
      <w:r w:rsidRPr="00A50605">
        <w:rPr>
          <w:rFonts w:ascii="Times New Roman" w:hAnsi="Times New Roman" w:cs="Times New Roman"/>
          <w:sz w:val="32"/>
          <w:szCs w:val="32"/>
        </w:rPr>
        <w:t>щитники, экологисты, религиозные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и др.).</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НПО (общественных объединений) на основе правового статуса в России разделяет общественные организации и общественные движения. Первые имеют фиксированное, а ч</w:t>
      </w:r>
      <w:r w:rsidRPr="00A50605">
        <w:rPr>
          <w:rFonts w:ascii="Times New Roman" w:hAnsi="Times New Roman" w:cs="Times New Roman"/>
          <w:sz w:val="32"/>
          <w:szCs w:val="32"/>
        </w:rPr>
        <w:t>а</w:t>
      </w:r>
      <w:r w:rsidRPr="00A50605">
        <w:rPr>
          <w:rFonts w:ascii="Times New Roman" w:hAnsi="Times New Roman" w:cs="Times New Roman"/>
          <w:sz w:val="32"/>
          <w:szCs w:val="32"/>
        </w:rPr>
        <w:t>сто и индивидуальное чле</w:t>
      </w:r>
      <w:r w:rsidRPr="00A50605">
        <w:rPr>
          <w:rFonts w:ascii="Times New Roman" w:hAnsi="Times New Roman" w:cs="Times New Roman"/>
          <w:sz w:val="32"/>
          <w:szCs w:val="32"/>
        </w:rPr>
        <w:t>н</w:t>
      </w:r>
      <w:r w:rsidRPr="00A50605">
        <w:rPr>
          <w:rFonts w:ascii="Times New Roman" w:hAnsi="Times New Roman" w:cs="Times New Roman"/>
          <w:sz w:val="32"/>
          <w:szCs w:val="32"/>
        </w:rPr>
        <w:t>ство, устойчивое строение, программу и устав. Вторые представляют с</w:t>
      </w:r>
      <w:r w:rsidRPr="00A50605">
        <w:rPr>
          <w:rFonts w:ascii="Times New Roman" w:hAnsi="Times New Roman" w:cs="Times New Roman"/>
          <w:sz w:val="32"/>
          <w:szCs w:val="32"/>
        </w:rPr>
        <w:t>о</w:t>
      </w:r>
      <w:r w:rsidRPr="00A50605">
        <w:rPr>
          <w:rFonts w:ascii="Times New Roman" w:hAnsi="Times New Roman" w:cs="Times New Roman"/>
          <w:sz w:val="32"/>
          <w:szCs w:val="32"/>
        </w:rPr>
        <w:t>бой временные сообщества на основе близких взглядов и требований, обычно не имеют прочн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 устройства и базовых документов. До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общественные объединения имели право участия в выборах, включая всеро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сийские, могли инициировать референдумы. С июля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единения утратили эти права, как и возможность выдвигать ка</w:t>
      </w:r>
      <w:r w:rsidRPr="00A50605">
        <w:rPr>
          <w:rFonts w:ascii="Times New Roman" w:hAnsi="Times New Roman" w:cs="Times New Roman"/>
          <w:sz w:val="32"/>
          <w:szCs w:val="32"/>
        </w:rPr>
        <w:t>н</w:t>
      </w:r>
      <w:r w:rsidRPr="00A50605">
        <w:rPr>
          <w:rFonts w:ascii="Times New Roman" w:hAnsi="Times New Roman" w:cs="Times New Roman"/>
          <w:sz w:val="32"/>
          <w:szCs w:val="32"/>
        </w:rPr>
        <w:t>дидатов на региональных выборах. В итоге их формальный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тический статус упал. Поправки в Федеральный закон «О непр</w:t>
      </w:r>
      <w:r w:rsidRPr="00A50605">
        <w:rPr>
          <w:rFonts w:ascii="Times New Roman" w:hAnsi="Times New Roman" w:cs="Times New Roman"/>
          <w:sz w:val="32"/>
          <w:szCs w:val="32"/>
        </w:rPr>
        <w:t>а</w:t>
      </w:r>
      <w:r w:rsidRPr="00A50605">
        <w:rPr>
          <w:rFonts w:ascii="Times New Roman" w:hAnsi="Times New Roman" w:cs="Times New Roman"/>
          <w:sz w:val="32"/>
          <w:szCs w:val="32"/>
        </w:rPr>
        <w:t>вительственных организациях» (2005–2006 гг.) запретили ин</w:t>
      </w:r>
      <w:r w:rsidRPr="00A50605">
        <w:rPr>
          <w:rFonts w:ascii="Times New Roman" w:hAnsi="Times New Roman" w:cs="Times New Roman"/>
          <w:sz w:val="32"/>
          <w:szCs w:val="32"/>
        </w:rPr>
        <w:t>о</w:t>
      </w:r>
      <w:r w:rsidRPr="00A50605">
        <w:rPr>
          <w:rFonts w:ascii="Times New Roman" w:hAnsi="Times New Roman" w:cs="Times New Roman"/>
          <w:sz w:val="32"/>
          <w:szCs w:val="32"/>
        </w:rPr>
        <w:t>странное финансирование российских НПО, ограничили возмо</w:t>
      </w:r>
      <w:r w:rsidRPr="00A50605">
        <w:rPr>
          <w:rFonts w:ascii="Times New Roman" w:hAnsi="Times New Roman" w:cs="Times New Roman"/>
          <w:sz w:val="32"/>
          <w:szCs w:val="32"/>
        </w:rPr>
        <w:t>ж</w:t>
      </w:r>
      <w:r w:rsidRPr="00A50605">
        <w:rPr>
          <w:rFonts w:ascii="Times New Roman" w:hAnsi="Times New Roman" w:cs="Times New Roman"/>
          <w:sz w:val="32"/>
          <w:szCs w:val="32"/>
        </w:rPr>
        <w:t>ности публичных политических акций с их участием.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Некоторое представление о составе НПО дают сведения об их рег</w:t>
      </w:r>
      <w:r w:rsidRPr="00A50605">
        <w:rPr>
          <w:rFonts w:ascii="Times New Roman" w:hAnsi="Times New Roman" w:cs="Times New Roman"/>
          <w:sz w:val="32"/>
          <w:szCs w:val="32"/>
        </w:rPr>
        <w:t>и</w:t>
      </w:r>
      <w:r w:rsidRPr="00A50605">
        <w:rPr>
          <w:rFonts w:ascii="Times New Roman" w:hAnsi="Times New Roman" w:cs="Times New Roman"/>
          <w:sz w:val="32"/>
          <w:szCs w:val="32"/>
        </w:rPr>
        <w:t>страции в Министерстве юстиции РФ и местных органах юстиции.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Сведения табл. 9 показывают, что регистрацию проходили прежде всего профсоюзы и благотворительные фонды, т.е. неп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по задачам НПО. Но нельзя абсолютизировать оф</w:t>
      </w:r>
      <w:r w:rsidRPr="00A50605">
        <w:rPr>
          <w:rFonts w:ascii="Times New Roman" w:hAnsi="Times New Roman" w:cs="Times New Roman"/>
          <w:sz w:val="32"/>
          <w:szCs w:val="32"/>
        </w:rPr>
        <w:t>и</w:t>
      </w:r>
      <w:r w:rsidRPr="00A50605">
        <w:rPr>
          <w:rFonts w:ascii="Times New Roman" w:hAnsi="Times New Roman" w:cs="Times New Roman"/>
          <w:sz w:val="32"/>
          <w:szCs w:val="32"/>
        </w:rPr>
        <w:t>циальную статистику. Многие движения выходят за пределы своих уставных видов деятельности, вовлекаются в акции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тического протеста. Существует ещё больше структур, не пр</w:t>
      </w:r>
      <w:r w:rsidRPr="00A50605">
        <w:rPr>
          <w:rFonts w:ascii="Times New Roman" w:hAnsi="Times New Roman" w:cs="Times New Roman"/>
          <w:sz w:val="32"/>
          <w:szCs w:val="32"/>
        </w:rPr>
        <w:t>о</w:t>
      </w:r>
      <w:r w:rsidRPr="00A50605">
        <w:rPr>
          <w:rFonts w:ascii="Times New Roman" w:hAnsi="Times New Roman" w:cs="Times New Roman"/>
          <w:sz w:val="32"/>
          <w:szCs w:val="32"/>
        </w:rPr>
        <w:t>шедших юридическую регистрацию. Группировка НПО юрист</w:t>
      </w:r>
      <w:r w:rsidRPr="00A50605">
        <w:rPr>
          <w:rFonts w:ascii="Times New Roman" w:hAnsi="Times New Roman" w:cs="Times New Roman"/>
          <w:sz w:val="32"/>
          <w:szCs w:val="32"/>
        </w:rPr>
        <w:t>а</w:t>
      </w:r>
      <w:r w:rsidRPr="00A50605">
        <w:rPr>
          <w:rFonts w:ascii="Times New Roman" w:hAnsi="Times New Roman" w:cs="Times New Roman"/>
          <w:sz w:val="32"/>
          <w:szCs w:val="32"/>
        </w:rPr>
        <w:t>ми и статистиками не во всём точна для политологов.</w:t>
      </w:r>
    </w:p>
    <w:p w:rsidR="00A50605" w:rsidRPr="00A50605" w:rsidRDefault="00A50605" w:rsidP="00A50605">
      <w:pPr>
        <w:spacing w:after="0" w:line="240" w:lineRule="auto"/>
        <w:ind w:firstLine="567"/>
        <w:jc w:val="right"/>
        <w:rPr>
          <w:rFonts w:ascii="Times New Roman" w:hAnsi="Times New Roman" w:cs="Times New Roman"/>
          <w:i/>
          <w:sz w:val="32"/>
          <w:szCs w:val="32"/>
        </w:rPr>
      </w:pPr>
      <w:r w:rsidRPr="00A50605">
        <w:rPr>
          <w:rFonts w:ascii="Times New Roman" w:hAnsi="Times New Roman" w:cs="Times New Roman"/>
          <w:i/>
          <w:sz w:val="32"/>
          <w:szCs w:val="32"/>
        </w:rPr>
        <w:t>Таблица 9</w:t>
      </w:r>
    </w:p>
    <w:p w:rsidR="00A50605" w:rsidRPr="00A50605" w:rsidRDefault="00A50605" w:rsidP="00A50605">
      <w:pPr>
        <w:spacing w:after="0" w:line="240" w:lineRule="auto"/>
        <w:ind w:firstLine="567"/>
        <w:jc w:val="center"/>
        <w:rPr>
          <w:rFonts w:ascii="Times New Roman" w:hAnsi="Times New Roman" w:cs="Times New Roman"/>
          <w:sz w:val="32"/>
          <w:szCs w:val="32"/>
        </w:rPr>
      </w:pPr>
      <w:r w:rsidRPr="00A50605">
        <w:rPr>
          <w:rFonts w:ascii="Times New Roman" w:hAnsi="Times New Roman" w:cs="Times New Roman"/>
          <w:sz w:val="32"/>
          <w:szCs w:val="32"/>
        </w:rPr>
        <w:t>Структура зарегистрированных</w:t>
      </w:r>
    </w:p>
    <w:p w:rsidR="00A50605" w:rsidRPr="00A50605" w:rsidRDefault="00A50605" w:rsidP="00A50605">
      <w:pPr>
        <w:spacing w:after="0" w:line="240" w:lineRule="auto"/>
        <w:ind w:firstLine="567"/>
        <w:jc w:val="center"/>
        <w:rPr>
          <w:rFonts w:ascii="Times New Roman" w:hAnsi="Times New Roman" w:cs="Times New Roman"/>
          <w:sz w:val="32"/>
          <w:szCs w:val="32"/>
        </w:rPr>
      </w:pPr>
      <w:r w:rsidRPr="00A50605">
        <w:rPr>
          <w:rFonts w:ascii="Times New Roman" w:hAnsi="Times New Roman" w:cs="Times New Roman"/>
          <w:sz w:val="32"/>
          <w:szCs w:val="32"/>
        </w:rPr>
        <w:t>общественных объединений Российской Федерации в 1999 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850"/>
        <w:gridCol w:w="1276"/>
        <w:gridCol w:w="992"/>
        <w:gridCol w:w="1242"/>
      </w:tblGrid>
      <w:tr w:rsidR="00A50605" w:rsidRPr="00A50605" w:rsidTr="00914D2A">
        <w:trPr>
          <w:cantSplit/>
        </w:trPr>
        <w:tc>
          <w:tcPr>
            <w:tcW w:w="4928" w:type="dxa"/>
            <w:vMerge w:val="restart"/>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Вид общественных объединений</w:t>
            </w:r>
          </w:p>
        </w:tc>
        <w:tc>
          <w:tcPr>
            <w:tcW w:w="2126" w:type="dxa"/>
            <w:gridSpan w:val="2"/>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Министе</w:t>
            </w:r>
            <w:r w:rsidRPr="00A50605">
              <w:rPr>
                <w:rFonts w:ascii="Times New Roman" w:hAnsi="Times New Roman" w:cs="Times New Roman"/>
                <w:sz w:val="32"/>
                <w:szCs w:val="32"/>
              </w:rPr>
              <w:t>р</w:t>
            </w:r>
            <w:r w:rsidRPr="00A50605">
              <w:rPr>
                <w:rFonts w:ascii="Times New Roman" w:hAnsi="Times New Roman" w:cs="Times New Roman"/>
                <w:sz w:val="32"/>
                <w:szCs w:val="32"/>
              </w:rPr>
              <w:t>ством юст</w:t>
            </w:r>
            <w:r w:rsidRPr="00A50605">
              <w:rPr>
                <w:rFonts w:ascii="Times New Roman" w:hAnsi="Times New Roman" w:cs="Times New Roman"/>
                <w:sz w:val="32"/>
                <w:szCs w:val="32"/>
              </w:rPr>
              <w:t>и</w:t>
            </w:r>
            <w:r w:rsidRPr="00A50605">
              <w:rPr>
                <w:rFonts w:ascii="Times New Roman" w:hAnsi="Times New Roman" w:cs="Times New Roman"/>
                <w:sz w:val="32"/>
                <w:szCs w:val="32"/>
              </w:rPr>
              <w:t>ции РФ</w:t>
            </w:r>
          </w:p>
        </w:tc>
        <w:tc>
          <w:tcPr>
            <w:tcW w:w="2234" w:type="dxa"/>
            <w:gridSpan w:val="2"/>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Местными о</w:t>
            </w:r>
            <w:r w:rsidRPr="00A50605">
              <w:rPr>
                <w:rFonts w:ascii="Times New Roman" w:hAnsi="Times New Roman" w:cs="Times New Roman"/>
                <w:sz w:val="32"/>
                <w:szCs w:val="32"/>
              </w:rPr>
              <w:t>р</w:t>
            </w:r>
            <w:r w:rsidRPr="00A50605">
              <w:rPr>
                <w:rFonts w:ascii="Times New Roman" w:hAnsi="Times New Roman" w:cs="Times New Roman"/>
                <w:sz w:val="32"/>
                <w:szCs w:val="32"/>
              </w:rPr>
              <w:t>ганами юст</w:t>
            </w:r>
            <w:r w:rsidRPr="00A50605">
              <w:rPr>
                <w:rFonts w:ascii="Times New Roman" w:hAnsi="Times New Roman" w:cs="Times New Roman"/>
                <w:sz w:val="32"/>
                <w:szCs w:val="32"/>
              </w:rPr>
              <w:t>и</w:t>
            </w:r>
            <w:r w:rsidRPr="00A50605">
              <w:rPr>
                <w:rFonts w:ascii="Times New Roman" w:hAnsi="Times New Roman" w:cs="Times New Roman"/>
                <w:sz w:val="32"/>
                <w:szCs w:val="32"/>
              </w:rPr>
              <w:t>ции</w:t>
            </w:r>
          </w:p>
        </w:tc>
      </w:tr>
      <w:tr w:rsidR="00A50605" w:rsidRPr="00A50605" w:rsidTr="00914D2A">
        <w:trPr>
          <w:cantSplit/>
        </w:trPr>
        <w:tc>
          <w:tcPr>
            <w:tcW w:w="4928" w:type="dxa"/>
            <w:vMerge/>
            <w:vAlign w:val="center"/>
          </w:tcPr>
          <w:p w:rsidR="00A50605" w:rsidRPr="00A50605" w:rsidRDefault="00A50605" w:rsidP="00914D2A">
            <w:pPr>
              <w:spacing w:after="0" w:line="240" w:lineRule="auto"/>
              <w:ind w:firstLine="567"/>
              <w:jc w:val="center"/>
              <w:rPr>
                <w:rFonts w:ascii="Times New Roman" w:hAnsi="Times New Roman" w:cs="Times New Roman"/>
                <w:sz w:val="32"/>
                <w:szCs w:val="32"/>
              </w:rPr>
            </w:pP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Число</w:t>
            </w:r>
          </w:p>
        </w:tc>
        <w:tc>
          <w:tcPr>
            <w:tcW w:w="1276" w:type="dxa"/>
            <w:vAlign w:val="center"/>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w:t>
            </w:r>
            <w:r w:rsidRPr="00A50605">
              <w:rPr>
                <w:rFonts w:ascii="Times New Roman" w:hAnsi="Times New Roman" w:cs="Times New Roman"/>
                <w:sz w:val="32"/>
                <w:szCs w:val="32"/>
              </w:rPr>
              <w:t>о</w:t>
            </w:r>
            <w:r w:rsidRPr="00A50605">
              <w:rPr>
                <w:rFonts w:ascii="Times New Roman" w:hAnsi="Times New Roman" w:cs="Times New Roman"/>
                <w:sz w:val="32"/>
                <w:szCs w:val="32"/>
              </w:rPr>
              <w:t>цент от о</w:t>
            </w:r>
            <w:r w:rsidRPr="00A50605">
              <w:rPr>
                <w:rFonts w:ascii="Times New Roman" w:hAnsi="Times New Roman" w:cs="Times New Roman"/>
                <w:sz w:val="32"/>
                <w:szCs w:val="32"/>
              </w:rPr>
              <w:t>б</w:t>
            </w:r>
            <w:r w:rsidRPr="00A50605">
              <w:rPr>
                <w:rFonts w:ascii="Times New Roman" w:hAnsi="Times New Roman" w:cs="Times New Roman"/>
                <w:sz w:val="32"/>
                <w:szCs w:val="32"/>
              </w:rPr>
              <w:t>щего числа</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Чи</w:t>
            </w:r>
            <w:r w:rsidRPr="00A50605">
              <w:rPr>
                <w:rFonts w:ascii="Times New Roman" w:hAnsi="Times New Roman" w:cs="Times New Roman"/>
                <w:sz w:val="32"/>
                <w:szCs w:val="32"/>
              </w:rPr>
              <w:t>с</w:t>
            </w:r>
            <w:r w:rsidRPr="00A50605">
              <w:rPr>
                <w:rFonts w:ascii="Times New Roman" w:hAnsi="Times New Roman" w:cs="Times New Roman"/>
                <w:sz w:val="32"/>
                <w:szCs w:val="32"/>
              </w:rPr>
              <w:t>ло</w:t>
            </w:r>
          </w:p>
        </w:tc>
        <w:tc>
          <w:tcPr>
            <w:tcW w:w="1242" w:type="dxa"/>
            <w:vAlign w:val="center"/>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Пр</w:t>
            </w:r>
            <w:r w:rsidRPr="00A50605">
              <w:rPr>
                <w:rFonts w:ascii="Times New Roman" w:hAnsi="Times New Roman" w:cs="Times New Roman"/>
                <w:sz w:val="32"/>
                <w:szCs w:val="32"/>
              </w:rPr>
              <w:t>о</w:t>
            </w:r>
            <w:r w:rsidRPr="00A50605">
              <w:rPr>
                <w:rFonts w:ascii="Times New Roman" w:hAnsi="Times New Roman" w:cs="Times New Roman"/>
                <w:sz w:val="32"/>
                <w:szCs w:val="32"/>
              </w:rPr>
              <w:t>цент от общего числа</w:t>
            </w:r>
          </w:p>
        </w:tc>
      </w:tr>
      <w:tr w:rsidR="00A50605" w:rsidRPr="00A50605" w:rsidTr="00914D2A">
        <w:tc>
          <w:tcPr>
            <w:tcW w:w="4928"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Политические партии</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3,3</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847</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2,2</w:t>
            </w:r>
          </w:p>
        </w:tc>
      </w:tr>
      <w:tr w:rsidR="00A50605" w:rsidRPr="00A50605" w:rsidTr="00914D2A">
        <w:tc>
          <w:tcPr>
            <w:tcW w:w="4928"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Профессиональные союзы</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9</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6,0</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26828</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69,4</w:t>
            </w:r>
          </w:p>
        </w:tc>
      </w:tr>
      <w:tr w:rsidR="00A50605" w:rsidRPr="00A50605" w:rsidTr="00914D2A">
        <w:tc>
          <w:tcPr>
            <w:tcW w:w="4928"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Общественные движения</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14</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9,3</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1272</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3,3</w:t>
            </w:r>
          </w:p>
        </w:tc>
      </w:tr>
      <w:tr w:rsidR="00A50605" w:rsidRPr="00A50605" w:rsidTr="00914D2A">
        <w:trPr>
          <w:trHeight w:val="703"/>
        </w:trPr>
        <w:tc>
          <w:tcPr>
            <w:tcW w:w="4928"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 xml:space="preserve">Общественные фонды, </w:t>
            </w:r>
          </w:p>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в том числе:</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4,7</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1161</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3,0</w:t>
            </w:r>
          </w:p>
        </w:tc>
      </w:tr>
      <w:tr w:rsidR="00A50605" w:rsidRPr="00A50605" w:rsidTr="00914D2A">
        <w:trPr>
          <w:trHeight w:val="397"/>
        </w:trPr>
        <w:tc>
          <w:tcPr>
            <w:tcW w:w="4928" w:type="dxa"/>
          </w:tcPr>
          <w:p w:rsidR="00A50605" w:rsidRPr="00A50605" w:rsidRDefault="00A50605" w:rsidP="00914D2A">
            <w:pPr>
              <w:spacing w:after="0" w:line="240" w:lineRule="auto"/>
              <w:ind w:left="284"/>
              <w:rPr>
                <w:rFonts w:ascii="Times New Roman" w:hAnsi="Times New Roman" w:cs="Times New Roman"/>
                <w:sz w:val="32"/>
                <w:szCs w:val="32"/>
              </w:rPr>
            </w:pPr>
            <w:r w:rsidRPr="00A50605">
              <w:rPr>
                <w:rFonts w:ascii="Times New Roman" w:hAnsi="Times New Roman" w:cs="Times New Roman"/>
                <w:sz w:val="32"/>
                <w:szCs w:val="32"/>
              </w:rPr>
              <w:t>благотворительные</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0,7</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426</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1,1</w:t>
            </w:r>
          </w:p>
        </w:tc>
      </w:tr>
      <w:tr w:rsidR="00A50605" w:rsidRPr="00A50605" w:rsidTr="00914D2A">
        <w:trPr>
          <w:trHeight w:val="404"/>
        </w:trPr>
        <w:tc>
          <w:tcPr>
            <w:tcW w:w="4928" w:type="dxa"/>
          </w:tcPr>
          <w:p w:rsidR="00A50605" w:rsidRPr="00A50605" w:rsidRDefault="00A50605" w:rsidP="00914D2A">
            <w:pPr>
              <w:spacing w:after="0" w:line="240" w:lineRule="auto"/>
              <w:ind w:left="284"/>
              <w:rPr>
                <w:rFonts w:ascii="Times New Roman" w:hAnsi="Times New Roman" w:cs="Times New Roman"/>
                <w:sz w:val="32"/>
                <w:szCs w:val="32"/>
              </w:rPr>
            </w:pPr>
            <w:r w:rsidRPr="00A50605">
              <w:rPr>
                <w:rFonts w:ascii="Times New Roman" w:hAnsi="Times New Roman" w:cs="Times New Roman"/>
                <w:sz w:val="32"/>
                <w:szCs w:val="32"/>
              </w:rPr>
              <w:t>общественные учреждения</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142</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0,4</w:t>
            </w:r>
          </w:p>
        </w:tc>
      </w:tr>
      <w:tr w:rsidR="00A50605" w:rsidRPr="00A50605" w:rsidTr="00914D2A">
        <w:trPr>
          <w:trHeight w:val="751"/>
        </w:trPr>
        <w:tc>
          <w:tcPr>
            <w:tcW w:w="4928" w:type="dxa"/>
          </w:tcPr>
          <w:p w:rsidR="00A50605" w:rsidRPr="00A50605" w:rsidRDefault="00A50605" w:rsidP="00914D2A">
            <w:pPr>
              <w:spacing w:after="0" w:line="240" w:lineRule="auto"/>
              <w:ind w:left="284"/>
              <w:rPr>
                <w:rFonts w:ascii="Times New Roman" w:hAnsi="Times New Roman" w:cs="Times New Roman"/>
                <w:sz w:val="32"/>
                <w:szCs w:val="32"/>
              </w:rPr>
            </w:pPr>
            <w:r w:rsidRPr="00A50605">
              <w:rPr>
                <w:rFonts w:ascii="Times New Roman" w:hAnsi="Times New Roman" w:cs="Times New Roman"/>
                <w:sz w:val="32"/>
                <w:szCs w:val="32"/>
              </w:rPr>
              <w:t>органы общественной самоде</w:t>
            </w:r>
            <w:r w:rsidRPr="00A50605">
              <w:rPr>
                <w:rFonts w:ascii="Times New Roman" w:hAnsi="Times New Roman" w:cs="Times New Roman"/>
                <w:sz w:val="32"/>
                <w:szCs w:val="32"/>
              </w:rPr>
              <w:t>я</w:t>
            </w:r>
            <w:r w:rsidRPr="00A50605">
              <w:rPr>
                <w:rFonts w:ascii="Times New Roman" w:hAnsi="Times New Roman" w:cs="Times New Roman"/>
                <w:sz w:val="32"/>
                <w:szCs w:val="32"/>
              </w:rPr>
              <w:t>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23</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0,06</w:t>
            </w:r>
          </w:p>
        </w:tc>
      </w:tr>
      <w:tr w:rsidR="00A50605" w:rsidRPr="00A50605" w:rsidTr="00914D2A">
        <w:trPr>
          <w:trHeight w:val="692"/>
        </w:trPr>
        <w:tc>
          <w:tcPr>
            <w:tcW w:w="4928" w:type="dxa"/>
            <w:vAlign w:val="center"/>
          </w:tcPr>
          <w:p w:rsidR="00A50605" w:rsidRPr="00A50605" w:rsidRDefault="00A50605" w:rsidP="00914D2A">
            <w:pPr>
              <w:spacing w:after="0" w:line="240" w:lineRule="auto"/>
              <w:ind w:left="284"/>
              <w:jc w:val="center"/>
              <w:rPr>
                <w:rFonts w:ascii="Times New Roman" w:hAnsi="Times New Roman" w:cs="Times New Roman"/>
                <w:sz w:val="32"/>
                <w:szCs w:val="32"/>
              </w:rPr>
            </w:pPr>
            <w:r w:rsidRPr="00A50605">
              <w:rPr>
                <w:rFonts w:ascii="Times New Roman" w:hAnsi="Times New Roman" w:cs="Times New Roman"/>
                <w:sz w:val="32"/>
                <w:szCs w:val="32"/>
              </w:rPr>
              <w:t>национально-культурные авт</w:t>
            </w:r>
            <w:r w:rsidRPr="00A50605">
              <w:rPr>
                <w:rFonts w:ascii="Times New Roman" w:hAnsi="Times New Roman" w:cs="Times New Roman"/>
                <w:sz w:val="32"/>
                <w:szCs w:val="32"/>
              </w:rPr>
              <w:t>о</w:t>
            </w:r>
            <w:r w:rsidRPr="00A50605">
              <w:rPr>
                <w:rFonts w:ascii="Times New Roman" w:hAnsi="Times New Roman" w:cs="Times New Roman"/>
                <w:sz w:val="32"/>
                <w:szCs w:val="32"/>
              </w:rPr>
              <w:t>номии</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2,7</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68</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0,2</w:t>
            </w:r>
          </w:p>
        </w:tc>
      </w:tr>
      <w:tr w:rsidR="00A50605" w:rsidRPr="00A50605" w:rsidTr="00914D2A">
        <w:trPr>
          <w:trHeight w:val="639"/>
        </w:trPr>
        <w:tc>
          <w:tcPr>
            <w:tcW w:w="4928" w:type="dxa"/>
            <w:vAlign w:val="center"/>
          </w:tcPr>
          <w:p w:rsidR="00A50605" w:rsidRPr="00A50605" w:rsidRDefault="00A50605" w:rsidP="00914D2A">
            <w:pPr>
              <w:spacing w:after="0" w:line="240" w:lineRule="auto"/>
              <w:ind w:left="284"/>
              <w:jc w:val="center"/>
              <w:rPr>
                <w:rFonts w:ascii="Times New Roman" w:hAnsi="Times New Roman" w:cs="Times New Roman"/>
                <w:sz w:val="32"/>
                <w:szCs w:val="32"/>
              </w:rPr>
            </w:pPr>
            <w:r w:rsidRPr="00A50605">
              <w:rPr>
                <w:rFonts w:ascii="Times New Roman" w:hAnsi="Times New Roman" w:cs="Times New Roman"/>
                <w:sz w:val="32"/>
                <w:szCs w:val="32"/>
              </w:rPr>
              <w:t>иные общественные объедин</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40</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26,7</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602</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1,6</w:t>
            </w:r>
          </w:p>
        </w:tc>
      </w:tr>
      <w:tr w:rsidR="00A50605" w:rsidRPr="00A50605" w:rsidTr="00914D2A">
        <w:tc>
          <w:tcPr>
            <w:tcW w:w="4928" w:type="dxa"/>
          </w:tcPr>
          <w:p w:rsidR="00A50605" w:rsidRPr="00A50605" w:rsidRDefault="00A50605" w:rsidP="00914D2A">
            <w:pPr>
              <w:spacing w:after="0" w:line="240" w:lineRule="auto"/>
              <w:jc w:val="right"/>
              <w:rPr>
                <w:rFonts w:ascii="Times New Roman" w:hAnsi="Times New Roman" w:cs="Times New Roman"/>
                <w:i/>
                <w:sz w:val="32"/>
                <w:szCs w:val="32"/>
              </w:rPr>
            </w:pPr>
            <w:r w:rsidRPr="00A50605">
              <w:rPr>
                <w:rFonts w:ascii="Times New Roman" w:hAnsi="Times New Roman" w:cs="Times New Roman"/>
                <w:i/>
                <w:sz w:val="32"/>
                <w:szCs w:val="32"/>
              </w:rPr>
              <w:t xml:space="preserve">    Всего </w:t>
            </w:r>
          </w:p>
        </w:tc>
        <w:tc>
          <w:tcPr>
            <w:tcW w:w="850"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150</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100</w:t>
            </w:r>
          </w:p>
        </w:tc>
        <w:tc>
          <w:tcPr>
            <w:tcW w:w="99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3864</w:t>
            </w:r>
            <w:r w:rsidRPr="00A50605">
              <w:rPr>
                <w:rFonts w:ascii="Times New Roman" w:hAnsi="Times New Roman" w:cs="Times New Roman"/>
                <w:sz w:val="32"/>
                <w:szCs w:val="32"/>
              </w:rPr>
              <w:lastRenderedPageBreak/>
              <w:t>8</w:t>
            </w:r>
          </w:p>
        </w:tc>
        <w:tc>
          <w:tcPr>
            <w:tcW w:w="1242"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lastRenderedPageBreak/>
              <w:t>100</w:t>
            </w:r>
          </w:p>
        </w:tc>
      </w:tr>
    </w:tbl>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i/>
          <w:sz w:val="32"/>
          <w:szCs w:val="32"/>
        </w:rPr>
        <w:lastRenderedPageBreak/>
        <w:t>Источник</w:t>
      </w:r>
      <w:r w:rsidRPr="00A50605">
        <w:rPr>
          <w:rFonts w:ascii="Times New Roman" w:hAnsi="Times New Roman" w:cs="Times New Roman"/>
          <w:b/>
          <w:i/>
          <w:sz w:val="32"/>
          <w:szCs w:val="32"/>
        </w:rPr>
        <w:t>:</w:t>
      </w:r>
      <w:r w:rsidRPr="00A50605">
        <w:rPr>
          <w:rFonts w:ascii="Times New Roman" w:hAnsi="Times New Roman" w:cs="Times New Roman"/>
          <w:sz w:val="32"/>
          <w:szCs w:val="32"/>
        </w:rPr>
        <w:t xml:space="preserve"> Россия в цифрах: Краткий статистический сбо</w:t>
      </w:r>
      <w:r w:rsidRPr="00A50605">
        <w:rPr>
          <w:rFonts w:ascii="Times New Roman" w:hAnsi="Times New Roman" w:cs="Times New Roman"/>
          <w:sz w:val="32"/>
          <w:szCs w:val="32"/>
        </w:rPr>
        <w:t>р</w:t>
      </w:r>
      <w:r w:rsidRPr="00A50605">
        <w:rPr>
          <w:rFonts w:ascii="Times New Roman" w:hAnsi="Times New Roman" w:cs="Times New Roman"/>
          <w:sz w:val="32"/>
          <w:szCs w:val="32"/>
        </w:rPr>
        <w:t>ник. М., 2000. С. 48.</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Сведения на широком временном интервале, приводимые Н.Ю. Бел</w:t>
      </w:r>
      <w:r w:rsidRPr="00A50605">
        <w:rPr>
          <w:rFonts w:ascii="Times New Roman" w:hAnsi="Times New Roman" w:cs="Times New Roman"/>
          <w:sz w:val="32"/>
          <w:szCs w:val="32"/>
        </w:rPr>
        <w:t>я</w:t>
      </w:r>
      <w:r w:rsidRPr="00A50605">
        <w:rPr>
          <w:rFonts w:ascii="Times New Roman" w:hAnsi="Times New Roman" w:cs="Times New Roman"/>
          <w:sz w:val="32"/>
          <w:szCs w:val="32"/>
        </w:rPr>
        <w:t>евой, показывают структуру зарегистрированных НПО на всероссийском уровне. За 1991 г. – май 1994 г. среди 2106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единений преобладали бл</w:t>
      </w:r>
      <w:r w:rsidRPr="00A50605">
        <w:rPr>
          <w:rFonts w:ascii="Times New Roman" w:hAnsi="Times New Roman" w:cs="Times New Roman"/>
          <w:sz w:val="32"/>
          <w:szCs w:val="32"/>
        </w:rPr>
        <w:t>а</w:t>
      </w:r>
      <w:r w:rsidRPr="00A50605">
        <w:rPr>
          <w:rFonts w:ascii="Times New Roman" w:hAnsi="Times New Roman" w:cs="Times New Roman"/>
          <w:sz w:val="32"/>
          <w:szCs w:val="32"/>
        </w:rPr>
        <w:t>готворительные организации и группы социальной защиты (17,3%), профессиональные и творческие союзы (11,6%), спортивные (10,6%), научные союзы (8%), партии и политические организации (6%). Явно малочисленны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международного сотрудничества (5%), экологи (2%), прав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защитники (1,4%) и женские движения (0,8%).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Многочисленность НПО не должна обманывать. Подавля</w:t>
      </w:r>
      <w:r w:rsidRPr="00A50605">
        <w:rPr>
          <w:rFonts w:ascii="Times New Roman" w:hAnsi="Times New Roman" w:cs="Times New Roman"/>
          <w:sz w:val="32"/>
          <w:szCs w:val="32"/>
        </w:rPr>
        <w:t>ю</w:t>
      </w:r>
      <w:r w:rsidRPr="00A50605">
        <w:rPr>
          <w:rFonts w:ascii="Times New Roman" w:hAnsi="Times New Roman" w:cs="Times New Roman"/>
          <w:sz w:val="32"/>
          <w:szCs w:val="32"/>
        </w:rPr>
        <w:t>щее бол</w:t>
      </w:r>
      <w:r w:rsidRPr="00A50605">
        <w:rPr>
          <w:rFonts w:ascii="Times New Roman" w:hAnsi="Times New Roman" w:cs="Times New Roman"/>
          <w:sz w:val="32"/>
          <w:szCs w:val="32"/>
        </w:rPr>
        <w:t>ь</w:t>
      </w:r>
      <w:r w:rsidRPr="00A50605">
        <w:rPr>
          <w:rFonts w:ascii="Times New Roman" w:hAnsi="Times New Roman" w:cs="Times New Roman"/>
          <w:sz w:val="32"/>
          <w:szCs w:val="32"/>
        </w:rPr>
        <w:t>шинство структур существует только «на бумаге» либо проявляет себя эпизодически. Многие из них дистанцируются от политической деятельности, замыкаясь в кругу проблем своей социальной группы.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Теоретическую основу изучения НПО как политических а</w:t>
      </w:r>
      <w:r w:rsidRPr="00A50605">
        <w:rPr>
          <w:rFonts w:ascii="Times New Roman" w:hAnsi="Times New Roman" w:cs="Times New Roman"/>
          <w:sz w:val="32"/>
          <w:szCs w:val="32"/>
        </w:rPr>
        <w:t>к</w:t>
      </w:r>
      <w:r w:rsidRPr="00A50605">
        <w:rPr>
          <w:rFonts w:ascii="Times New Roman" w:hAnsi="Times New Roman" w:cs="Times New Roman"/>
          <w:sz w:val="32"/>
          <w:szCs w:val="32"/>
        </w:rPr>
        <w:t>торов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жет дать модель политических сетей Г. Лембруха. </w:t>
      </w:r>
      <w:r w:rsidRPr="00A50605">
        <w:rPr>
          <w:rFonts w:ascii="Times New Roman" w:hAnsi="Times New Roman" w:cs="Times New Roman"/>
          <w:sz w:val="32"/>
          <w:szCs w:val="32"/>
          <w:lang w:val="en-US"/>
        </w:rPr>
        <w:t>Policy</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network</w:t>
      </w:r>
      <w:r w:rsidRPr="00A50605">
        <w:rPr>
          <w:rFonts w:ascii="Times New Roman" w:hAnsi="Times New Roman" w:cs="Times New Roman"/>
          <w:sz w:val="32"/>
          <w:szCs w:val="32"/>
        </w:rPr>
        <w:t xml:space="preserve"> – это система государственных и негосударственных о</w:t>
      </w:r>
      <w:r w:rsidRPr="00A50605">
        <w:rPr>
          <w:rFonts w:ascii="Times New Roman" w:hAnsi="Times New Roman" w:cs="Times New Roman"/>
          <w:sz w:val="32"/>
          <w:szCs w:val="32"/>
        </w:rPr>
        <w:t>б</w:t>
      </w:r>
      <w:r w:rsidRPr="00A50605">
        <w:rPr>
          <w:rFonts w:ascii="Times New Roman" w:hAnsi="Times New Roman" w:cs="Times New Roman"/>
          <w:sz w:val="32"/>
          <w:szCs w:val="32"/>
        </w:rPr>
        <w:t>разований в отдельной отрасли политики, которые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ствуют на основе обмена ресурсами и совместного интереса как равноправные акторы. Сети связывают НПО с государственными институтами для выработки соглашений по значимой для всех участников проблеме. Сети применяют как неформальные пра</w:t>
      </w:r>
      <w:r w:rsidRPr="00A50605">
        <w:rPr>
          <w:rFonts w:ascii="Times New Roman" w:hAnsi="Times New Roman" w:cs="Times New Roman"/>
          <w:sz w:val="32"/>
          <w:szCs w:val="32"/>
        </w:rPr>
        <w:t>к</w:t>
      </w:r>
      <w:r w:rsidRPr="00A50605">
        <w:rPr>
          <w:rFonts w:ascii="Times New Roman" w:hAnsi="Times New Roman" w:cs="Times New Roman"/>
          <w:sz w:val="32"/>
          <w:szCs w:val="32"/>
        </w:rPr>
        <w:t>тики, так и формальные нормы взаимоотношений. Сети могут быть пл</w:t>
      </w:r>
      <w:r w:rsidRPr="00A50605">
        <w:rPr>
          <w:rFonts w:ascii="Times New Roman" w:hAnsi="Times New Roman" w:cs="Times New Roman"/>
          <w:sz w:val="32"/>
          <w:szCs w:val="32"/>
        </w:rPr>
        <w:t>ю</w:t>
      </w:r>
      <w:r w:rsidRPr="00A50605">
        <w:rPr>
          <w:rFonts w:ascii="Times New Roman" w:hAnsi="Times New Roman" w:cs="Times New Roman"/>
          <w:sz w:val="32"/>
          <w:szCs w:val="32"/>
        </w:rPr>
        <w:t>ралистическими либо корпоративистскими, сочетать в различных пропорциях эти начала. Подобные структуры склад</w:t>
      </w:r>
      <w:r w:rsidRPr="00A50605">
        <w:rPr>
          <w:rFonts w:ascii="Times New Roman" w:hAnsi="Times New Roman" w:cs="Times New Roman"/>
          <w:sz w:val="32"/>
          <w:szCs w:val="32"/>
        </w:rPr>
        <w:t>ы</w:t>
      </w:r>
      <w:r w:rsidRPr="00A50605">
        <w:rPr>
          <w:rFonts w:ascii="Times New Roman" w:hAnsi="Times New Roman" w:cs="Times New Roman"/>
          <w:sz w:val="32"/>
          <w:szCs w:val="32"/>
        </w:rPr>
        <w:t>ваются длительно и зависят от историко-культурных факторов в сообществах.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постсоветской России НПО зависимы от государства и иностранн</w:t>
      </w:r>
      <w:r w:rsidRPr="00A50605">
        <w:rPr>
          <w:rFonts w:ascii="Times New Roman" w:hAnsi="Times New Roman" w:cs="Times New Roman"/>
          <w:sz w:val="32"/>
          <w:szCs w:val="32"/>
        </w:rPr>
        <w:t>о</w:t>
      </w:r>
      <w:r w:rsidRPr="00A50605">
        <w:rPr>
          <w:rFonts w:ascii="Times New Roman" w:hAnsi="Times New Roman" w:cs="Times New Roman"/>
          <w:sz w:val="32"/>
          <w:szCs w:val="32"/>
        </w:rPr>
        <w:t>го финансирования, а поэтому плюралистический тип сетей не может быть преобладающим (особенно после усиления государственного контроля). В наибольшей мере сетевой подход адекватен для изучения НПО в относительно толерантных и в</w:t>
      </w:r>
      <w:r w:rsidRPr="00A50605">
        <w:rPr>
          <w:rFonts w:ascii="Times New Roman" w:hAnsi="Times New Roman" w:cs="Times New Roman"/>
          <w:sz w:val="32"/>
          <w:szCs w:val="32"/>
        </w:rPr>
        <w:t>е</w:t>
      </w:r>
      <w:r w:rsidRPr="00A50605">
        <w:rPr>
          <w:rFonts w:ascii="Times New Roman" w:hAnsi="Times New Roman" w:cs="Times New Roman"/>
          <w:sz w:val="32"/>
          <w:szCs w:val="32"/>
        </w:rPr>
        <w:t>стернизированных анклавах – Москве, Санкт-Петербурге, Ниж</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городской, Пермской, Свердловской областях. Можно предпол</w:t>
      </w:r>
      <w:r w:rsidRPr="00A50605">
        <w:rPr>
          <w:rFonts w:ascii="Times New Roman" w:hAnsi="Times New Roman" w:cs="Times New Roman"/>
          <w:sz w:val="32"/>
          <w:szCs w:val="32"/>
        </w:rPr>
        <w:t>о</w:t>
      </w:r>
      <w:r w:rsidRPr="00A50605">
        <w:rPr>
          <w:rFonts w:ascii="Times New Roman" w:hAnsi="Times New Roman" w:cs="Times New Roman"/>
          <w:sz w:val="32"/>
          <w:szCs w:val="32"/>
        </w:rPr>
        <w:t>жить высокую положительную корреляцию показателей гра</w:t>
      </w:r>
      <w:r w:rsidRPr="00A50605">
        <w:rPr>
          <w:rFonts w:ascii="Times New Roman" w:hAnsi="Times New Roman" w:cs="Times New Roman"/>
          <w:sz w:val="32"/>
          <w:szCs w:val="32"/>
        </w:rPr>
        <w:t>ж</w:t>
      </w:r>
      <w:r w:rsidRPr="00A50605">
        <w:rPr>
          <w:rFonts w:ascii="Times New Roman" w:hAnsi="Times New Roman" w:cs="Times New Roman"/>
          <w:sz w:val="32"/>
          <w:szCs w:val="32"/>
        </w:rPr>
        <w:t>данственности общества – уровня развития партий, НПО, св</w:t>
      </w:r>
      <w:r w:rsidRPr="00A50605">
        <w:rPr>
          <w:rFonts w:ascii="Times New Roman" w:hAnsi="Times New Roman" w:cs="Times New Roman"/>
          <w:sz w:val="32"/>
          <w:szCs w:val="32"/>
        </w:rPr>
        <w:t>о</w:t>
      </w:r>
      <w:r w:rsidRPr="00A50605">
        <w:rPr>
          <w:rFonts w:ascii="Times New Roman" w:hAnsi="Times New Roman" w:cs="Times New Roman"/>
          <w:sz w:val="32"/>
          <w:szCs w:val="32"/>
        </w:rPr>
        <w:t>бодных СМИ, партисипаторной политической культуры. В 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шении ряда российских регионов – Чечни, Ингушетии, Дагест</w:t>
      </w:r>
      <w:r w:rsidRPr="00A50605">
        <w:rPr>
          <w:rFonts w:ascii="Times New Roman" w:hAnsi="Times New Roman" w:cs="Times New Roman"/>
          <w:sz w:val="32"/>
          <w:szCs w:val="32"/>
        </w:rPr>
        <w:t>а</w:t>
      </w:r>
      <w:r w:rsidRPr="00A50605">
        <w:rPr>
          <w:rFonts w:ascii="Times New Roman" w:hAnsi="Times New Roman" w:cs="Times New Roman"/>
          <w:sz w:val="32"/>
          <w:szCs w:val="32"/>
        </w:rPr>
        <w:t>на, Тывы весьма спорна сама возможность элементов гражда</w:t>
      </w:r>
      <w:r w:rsidRPr="00A50605">
        <w:rPr>
          <w:rFonts w:ascii="Times New Roman" w:hAnsi="Times New Roman" w:cs="Times New Roman"/>
          <w:sz w:val="32"/>
          <w:szCs w:val="32"/>
        </w:rPr>
        <w:t>н</w:t>
      </w:r>
      <w:r w:rsidRPr="00A50605">
        <w:rPr>
          <w:rFonts w:ascii="Times New Roman" w:hAnsi="Times New Roman" w:cs="Times New Roman"/>
          <w:sz w:val="32"/>
          <w:szCs w:val="32"/>
        </w:rPr>
        <w:t>ского общества. Там господствует традиционалистский корпор</w:t>
      </w:r>
      <w:r w:rsidRPr="00A50605">
        <w:rPr>
          <w:rFonts w:ascii="Times New Roman" w:hAnsi="Times New Roman" w:cs="Times New Roman"/>
          <w:sz w:val="32"/>
          <w:szCs w:val="32"/>
        </w:rPr>
        <w:t>а</w:t>
      </w:r>
      <w:r w:rsidRPr="00A50605">
        <w:rPr>
          <w:rFonts w:ascii="Times New Roman" w:hAnsi="Times New Roman" w:cs="Times New Roman"/>
          <w:sz w:val="32"/>
          <w:szCs w:val="32"/>
        </w:rPr>
        <w:t>тивизм, а общество архаизируется.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Модели взаимодействия НПО с властью можно разделить на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сети с преобладанием элементов либерального или государственного корпоратизма (по типологии Е.В. Белокур</w:t>
      </w:r>
      <w:r w:rsidRPr="00A50605">
        <w:rPr>
          <w:rFonts w:ascii="Times New Roman" w:hAnsi="Times New Roman" w:cs="Times New Roman"/>
          <w:sz w:val="32"/>
          <w:szCs w:val="32"/>
        </w:rPr>
        <w:t>о</w:t>
      </w:r>
      <w:r w:rsidRPr="00A50605">
        <w:rPr>
          <w:rFonts w:ascii="Times New Roman" w:hAnsi="Times New Roman" w:cs="Times New Roman"/>
          <w:sz w:val="32"/>
          <w:szCs w:val="32"/>
        </w:rPr>
        <w:t>вой). Факторы складывания модели своеобразны. Важнейшие из них – степень развития НПО к началу становления сети, а также политика властей по отношению к «третьему сектору».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Либеральный корпоратизм – такие сети, где все НПО имеют примерно равные шансы на поддержку властей, располагают д</w:t>
      </w:r>
      <w:r w:rsidRPr="00A50605">
        <w:rPr>
          <w:rFonts w:ascii="Times New Roman" w:hAnsi="Times New Roman" w:cs="Times New Roman"/>
          <w:sz w:val="32"/>
          <w:szCs w:val="32"/>
        </w:rPr>
        <w:t>о</w:t>
      </w:r>
      <w:r w:rsidRPr="00A50605">
        <w:rPr>
          <w:rFonts w:ascii="Times New Roman" w:hAnsi="Times New Roman" w:cs="Times New Roman"/>
          <w:sz w:val="32"/>
          <w:szCs w:val="32"/>
        </w:rPr>
        <w:t>статочными для выживания и репрезентации ресурсами. Созд</w:t>
      </w:r>
      <w:r w:rsidRPr="00A50605">
        <w:rPr>
          <w:rFonts w:ascii="Times New Roman" w:hAnsi="Times New Roman" w:cs="Times New Roman"/>
          <w:sz w:val="32"/>
          <w:szCs w:val="32"/>
        </w:rPr>
        <w:t>а</w:t>
      </w:r>
      <w:r w:rsidRPr="00A50605">
        <w:rPr>
          <w:rFonts w:ascii="Times New Roman" w:hAnsi="Times New Roman" w:cs="Times New Roman"/>
          <w:sz w:val="32"/>
          <w:szCs w:val="32"/>
        </w:rPr>
        <w:t>ние структур влияния НПО на принятие политических решений идёт снизу. А.Ю. Сунгуров, В.Я. Гельман и Ю.Г. Коргунюк из</w:t>
      </w:r>
      <w:r w:rsidRPr="00A50605">
        <w:rPr>
          <w:rFonts w:ascii="Times New Roman" w:hAnsi="Times New Roman" w:cs="Times New Roman"/>
          <w:sz w:val="32"/>
          <w:szCs w:val="32"/>
        </w:rPr>
        <w:t>у</w:t>
      </w:r>
      <w:r w:rsidRPr="00A50605">
        <w:rPr>
          <w:rFonts w:ascii="Times New Roman" w:hAnsi="Times New Roman" w:cs="Times New Roman"/>
          <w:sz w:val="32"/>
          <w:szCs w:val="32"/>
        </w:rPr>
        <w:t>чили показательный случай либерального корпор</w:t>
      </w:r>
      <w:r w:rsidRPr="00A50605">
        <w:rPr>
          <w:rFonts w:ascii="Times New Roman" w:hAnsi="Times New Roman" w:cs="Times New Roman"/>
          <w:sz w:val="32"/>
          <w:szCs w:val="32"/>
        </w:rPr>
        <w:t>а</w:t>
      </w:r>
      <w:r w:rsidRPr="00A50605">
        <w:rPr>
          <w:rFonts w:ascii="Times New Roman" w:hAnsi="Times New Roman" w:cs="Times New Roman"/>
          <w:sz w:val="32"/>
          <w:szCs w:val="32"/>
        </w:rPr>
        <w:t>тизма в Санкт-Петербурге. Здесь в 1994–1996 гг. сложилась коалиция НПО и их некоммерческое партнерство, ставшее посредником в связях вс</w:t>
      </w:r>
      <w:r w:rsidRPr="00A50605">
        <w:rPr>
          <w:rFonts w:ascii="Times New Roman" w:hAnsi="Times New Roman" w:cs="Times New Roman"/>
          <w:sz w:val="32"/>
          <w:szCs w:val="32"/>
        </w:rPr>
        <w:t>е</w:t>
      </w:r>
      <w:r w:rsidRPr="00A50605">
        <w:rPr>
          <w:rFonts w:ascii="Times New Roman" w:hAnsi="Times New Roman" w:cs="Times New Roman"/>
          <w:sz w:val="32"/>
          <w:szCs w:val="32"/>
        </w:rPr>
        <w:t>го «третьего сектора» с органами власти, включенное в коорд</w:t>
      </w:r>
      <w:r w:rsidRPr="00A50605">
        <w:rPr>
          <w:rFonts w:ascii="Times New Roman" w:hAnsi="Times New Roman" w:cs="Times New Roman"/>
          <w:sz w:val="32"/>
          <w:szCs w:val="32"/>
        </w:rPr>
        <w:t>и</w:t>
      </w:r>
      <w:r w:rsidRPr="00A50605">
        <w:rPr>
          <w:rFonts w:ascii="Times New Roman" w:hAnsi="Times New Roman" w:cs="Times New Roman"/>
          <w:sz w:val="32"/>
          <w:szCs w:val="32"/>
        </w:rPr>
        <w:t>национный совет при губернаторе Санкт-Петербурга. В итоге неформальные связи между лидерами самых сильных НПО окрепли, способствуя институционализации и легитимации гра</w:t>
      </w:r>
      <w:r w:rsidRPr="00A50605">
        <w:rPr>
          <w:rFonts w:ascii="Times New Roman" w:hAnsi="Times New Roman" w:cs="Times New Roman"/>
          <w:sz w:val="32"/>
          <w:szCs w:val="32"/>
        </w:rPr>
        <w:t>ж</w:t>
      </w:r>
      <w:r w:rsidRPr="00A50605">
        <w:rPr>
          <w:rFonts w:ascii="Times New Roman" w:hAnsi="Times New Roman" w:cs="Times New Roman"/>
          <w:sz w:val="32"/>
          <w:szCs w:val="32"/>
        </w:rPr>
        <w:t>данских движений.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Преобладание элементов либерального корпоратизма выя</w:t>
      </w:r>
      <w:r w:rsidRPr="00A50605">
        <w:rPr>
          <w:rFonts w:ascii="Times New Roman" w:hAnsi="Times New Roman" w:cs="Times New Roman"/>
          <w:sz w:val="32"/>
          <w:szCs w:val="32"/>
        </w:rPr>
        <w:t>в</w:t>
      </w:r>
      <w:r w:rsidRPr="00A50605">
        <w:rPr>
          <w:rFonts w:ascii="Times New Roman" w:hAnsi="Times New Roman" w:cs="Times New Roman"/>
          <w:sz w:val="32"/>
          <w:szCs w:val="32"/>
        </w:rPr>
        <w:t>лено также на материалах Самарской области. Успехи самоорг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низации объясняются не только экономическим и политическим партнерством НПО с властью, но и мобилизирующими структ</w:t>
      </w:r>
      <w:r w:rsidRPr="00A50605">
        <w:rPr>
          <w:rFonts w:ascii="Times New Roman" w:hAnsi="Times New Roman" w:cs="Times New Roman"/>
          <w:sz w:val="32"/>
          <w:szCs w:val="32"/>
        </w:rPr>
        <w:t>у</w:t>
      </w:r>
      <w:r w:rsidRPr="00A50605">
        <w:rPr>
          <w:rFonts w:ascii="Times New Roman" w:hAnsi="Times New Roman" w:cs="Times New Roman"/>
          <w:sz w:val="32"/>
          <w:szCs w:val="32"/>
        </w:rPr>
        <w:t>рами самого «третьего сектора». Мобилизирующие структуры означают социальную поддержку, формальные и н</w:t>
      </w:r>
      <w:r w:rsidRPr="00A50605">
        <w:rPr>
          <w:rFonts w:ascii="Times New Roman" w:hAnsi="Times New Roman" w:cs="Times New Roman"/>
          <w:sz w:val="32"/>
          <w:szCs w:val="32"/>
        </w:rPr>
        <w:t>е</w:t>
      </w:r>
      <w:r w:rsidRPr="00A50605">
        <w:rPr>
          <w:rFonts w:ascii="Times New Roman" w:hAnsi="Times New Roman" w:cs="Times New Roman"/>
          <w:sz w:val="32"/>
          <w:szCs w:val="32"/>
        </w:rPr>
        <w:t>формальные сети, организационную структуру НПО.</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Большинство регионов имеет государственно-корпоративную модель политических сетей. Факторы её упрочения: патрон-клиентарные отнош</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ния, пониженная социальная мобильность, </w:t>
      </w:r>
      <w:r w:rsidRPr="00A50605">
        <w:rPr>
          <w:rFonts w:ascii="Times New Roman" w:hAnsi="Times New Roman" w:cs="Times New Roman"/>
          <w:sz w:val="32"/>
          <w:szCs w:val="32"/>
        </w:rPr>
        <w:lastRenderedPageBreak/>
        <w:t>патерналистская политическая культура, эффекты периферийн</w:t>
      </w:r>
      <w:r w:rsidRPr="00A50605">
        <w:rPr>
          <w:rFonts w:ascii="Times New Roman" w:hAnsi="Times New Roman" w:cs="Times New Roman"/>
          <w:sz w:val="32"/>
          <w:szCs w:val="32"/>
        </w:rPr>
        <w:t>о</w:t>
      </w:r>
      <w:r w:rsidRPr="00A50605">
        <w:rPr>
          <w:rFonts w:ascii="Times New Roman" w:hAnsi="Times New Roman" w:cs="Times New Roman"/>
          <w:sz w:val="32"/>
          <w:szCs w:val="32"/>
        </w:rPr>
        <w:t>сти. «Третий сектор» слаб, еще не осознаёт потребность в коо</w:t>
      </w:r>
      <w:r w:rsidRPr="00A50605">
        <w:rPr>
          <w:rFonts w:ascii="Times New Roman" w:hAnsi="Times New Roman" w:cs="Times New Roman"/>
          <w:sz w:val="32"/>
          <w:szCs w:val="32"/>
        </w:rPr>
        <w:t>р</w:t>
      </w:r>
      <w:r w:rsidRPr="00A50605">
        <w:rPr>
          <w:rFonts w:ascii="Times New Roman" w:hAnsi="Times New Roman" w:cs="Times New Roman"/>
          <w:sz w:val="32"/>
          <w:szCs w:val="32"/>
        </w:rPr>
        <w:t>динации своих действий. НПО зачастую не знают о возможн</w:t>
      </w:r>
      <w:r w:rsidRPr="00A50605">
        <w:rPr>
          <w:rFonts w:ascii="Times New Roman" w:hAnsi="Times New Roman" w:cs="Times New Roman"/>
          <w:sz w:val="32"/>
          <w:szCs w:val="32"/>
        </w:rPr>
        <w:t>о</w:t>
      </w:r>
      <w:r w:rsidRPr="00A50605">
        <w:rPr>
          <w:rFonts w:ascii="Times New Roman" w:hAnsi="Times New Roman" w:cs="Times New Roman"/>
          <w:sz w:val="32"/>
          <w:szCs w:val="32"/>
        </w:rPr>
        <w:t>стях друг друга, велика личная отчуждённость между лидерами. Они предпочитают в одиночку добиваться привилегированных отношений с властью.</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 своей стороны, государственные институты создали в своей структуре координационные органы взаимодействия с НКО. Именно элиты, прежде всего административные,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ляют, кого они будут поддерж</w:t>
      </w:r>
      <w:r w:rsidRPr="00A50605">
        <w:rPr>
          <w:rFonts w:ascii="Times New Roman" w:hAnsi="Times New Roman" w:cs="Times New Roman"/>
          <w:sz w:val="32"/>
          <w:szCs w:val="32"/>
        </w:rPr>
        <w:t>и</w:t>
      </w:r>
      <w:r w:rsidRPr="00A50605">
        <w:rPr>
          <w:rFonts w:ascii="Times New Roman" w:hAnsi="Times New Roman" w:cs="Times New Roman"/>
          <w:sz w:val="32"/>
          <w:szCs w:val="32"/>
        </w:rPr>
        <w:t>вать и допускать в политическую сеть. Другие, нелояльные, НПО в лучшем случае остаются без государственной поддержки. В худшем – их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давляют.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Итак, НПО «первой волны» 1989–1993 гг. постепенно выте</w:t>
      </w:r>
      <w:r w:rsidRPr="00A50605">
        <w:rPr>
          <w:rFonts w:ascii="Times New Roman" w:hAnsi="Times New Roman" w:cs="Times New Roman"/>
          <w:sz w:val="32"/>
          <w:szCs w:val="32"/>
        </w:rPr>
        <w:t>с</w:t>
      </w:r>
      <w:r w:rsidRPr="00A50605">
        <w:rPr>
          <w:rFonts w:ascii="Times New Roman" w:hAnsi="Times New Roman" w:cs="Times New Roman"/>
          <w:sz w:val="32"/>
          <w:szCs w:val="32"/>
        </w:rPr>
        <w:t>нялись на обочину политического процесса в большинстве случ</w:t>
      </w:r>
      <w:r w:rsidRPr="00A50605">
        <w:rPr>
          <w:rFonts w:ascii="Times New Roman" w:hAnsi="Times New Roman" w:cs="Times New Roman"/>
          <w:sz w:val="32"/>
          <w:szCs w:val="32"/>
        </w:rPr>
        <w:t>а</w:t>
      </w:r>
      <w:r w:rsidRPr="00A50605">
        <w:rPr>
          <w:rFonts w:ascii="Times New Roman" w:hAnsi="Times New Roman" w:cs="Times New Roman"/>
          <w:sz w:val="32"/>
          <w:szCs w:val="32"/>
        </w:rPr>
        <w:t>ев. Элементы плюралистической модели сетей НПО и власти убывают, уступив место корпоратизму. Можно говорить о во</w:t>
      </w:r>
      <w:r w:rsidRPr="00A50605">
        <w:rPr>
          <w:rFonts w:ascii="Times New Roman" w:hAnsi="Times New Roman" w:cs="Times New Roman"/>
          <w:sz w:val="32"/>
          <w:szCs w:val="32"/>
        </w:rPr>
        <w:t>с</w:t>
      </w:r>
      <w:r w:rsidRPr="00A50605">
        <w:rPr>
          <w:rFonts w:ascii="Times New Roman" w:hAnsi="Times New Roman" w:cs="Times New Roman"/>
          <w:sz w:val="32"/>
          <w:szCs w:val="32"/>
        </w:rPr>
        <w:t>становлении государственноцентричной матрицы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ствий НПО с властью после недолгого переходного периода. Вместе с тем, полный реванш авторитаризма невозможен. В.А. К</w:t>
      </w:r>
      <w:r w:rsidRPr="00A50605">
        <w:rPr>
          <w:rFonts w:ascii="Times New Roman" w:hAnsi="Times New Roman" w:cs="Times New Roman"/>
          <w:sz w:val="32"/>
          <w:szCs w:val="32"/>
        </w:rPr>
        <w:t>о</w:t>
      </w:r>
      <w:r w:rsidRPr="00A50605">
        <w:rPr>
          <w:rFonts w:ascii="Times New Roman" w:hAnsi="Times New Roman" w:cs="Times New Roman"/>
          <w:sz w:val="32"/>
          <w:szCs w:val="32"/>
        </w:rPr>
        <w:t>валёв применил сравнение: НПО нового поколения растут на уровне «ко</w:t>
      </w:r>
      <w:r w:rsidRPr="00A50605">
        <w:rPr>
          <w:rFonts w:ascii="Times New Roman" w:hAnsi="Times New Roman" w:cs="Times New Roman"/>
          <w:sz w:val="32"/>
          <w:szCs w:val="32"/>
        </w:rPr>
        <w:t>р</w:t>
      </w:r>
      <w:r w:rsidRPr="00A50605">
        <w:rPr>
          <w:rFonts w:ascii="Times New Roman" w:hAnsi="Times New Roman" w:cs="Times New Roman"/>
          <w:sz w:val="32"/>
          <w:szCs w:val="32"/>
        </w:rPr>
        <w:t>ней травы» и будут вызревать ещё долго. Появление хотя бы минимальных институциональных возможностей для р</w:t>
      </w:r>
      <w:r w:rsidRPr="00A50605">
        <w:rPr>
          <w:rFonts w:ascii="Times New Roman" w:hAnsi="Times New Roman" w:cs="Times New Roman"/>
          <w:sz w:val="32"/>
          <w:szCs w:val="32"/>
        </w:rPr>
        <w:t>о</w:t>
      </w:r>
      <w:r w:rsidRPr="00A50605">
        <w:rPr>
          <w:rFonts w:ascii="Times New Roman" w:hAnsi="Times New Roman" w:cs="Times New Roman"/>
          <w:sz w:val="32"/>
          <w:szCs w:val="32"/>
        </w:rPr>
        <w:t>ста гражданских движений ведет к активизации ростков самоо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ганизации общества. А это означает, что возможности НПО 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литическом пространстве России не исчерпаны.</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Итак, модель взаимодействия групп интересов в России адекватно может быть осмыслена с позиций неокорпоративизма. Это означает, что сетевые структуры и практики отношений встроены в прочную патрон-клиентарную систему. Доминиров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ние государства в российском политическом процессе ведёт к 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риферийной роли групп защиты и поддержки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профсоюзов; пр</w:t>
      </w:r>
      <w:r w:rsidRPr="00A50605">
        <w:rPr>
          <w:rFonts w:ascii="Times New Roman" w:hAnsi="Times New Roman" w:cs="Times New Roman"/>
          <w:sz w:val="32"/>
          <w:szCs w:val="32"/>
        </w:rPr>
        <w:t>а</w:t>
      </w:r>
      <w:r w:rsidRPr="00A50605">
        <w:rPr>
          <w:rFonts w:ascii="Times New Roman" w:hAnsi="Times New Roman" w:cs="Times New Roman"/>
          <w:sz w:val="32"/>
          <w:szCs w:val="32"/>
        </w:rPr>
        <w:t>возащитников; движений: женских, молодежных, религ</w:t>
      </w:r>
      <w:r w:rsidRPr="00A50605">
        <w:rPr>
          <w:rFonts w:ascii="Times New Roman" w:hAnsi="Times New Roman" w:cs="Times New Roman"/>
          <w:sz w:val="32"/>
          <w:szCs w:val="32"/>
        </w:rPr>
        <w:t>и</w:t>
      </w:r>
      <w:r w:rsidRPr="00A50605">
        <w:rPr>
          <w:rFonts w:ascii="Times New Roman" w:hAnsi="Times New Roman" w:cs="Times New Roman"/>
          <w:sz w:val="32"/>
          <w:szCs w:val="32"/>
        </w:rPr>
        <w:t>озных и проч. Важнейшим партнером правящих элит и госаппарата стал корпоративный сектор бизнеса, т.е. интегрированные бизнес-группы, з</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нимающие ведущие или монопольные позиции в своей отрасли. В основе сетевых структур власти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личные отношения обмена ресурсами (экономическими, административными, пол</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тическими) между крупным бизнесом и правящей элитой.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ставляются наиболее точными оценки подо</w:t>
      </w:r>
      <w:r w:rsidRPr="00A50605">
        <w:rPr>
          <w:rFonts w:ascii="Times New Roman" w:hAnsi="Times New Roman" w:cs="Times New Roman"/>
          <w:sz w:val="32"/>
          <w:szCs w:val="32"/>
        </w:rPr>
        <w:t>б</w:t>
      </w:r>
      <w:r w:rsidRPr="00A50605">
        <w:rPr>
          <w:rFonts w:ascii="Times New Roman" w:hAnsi="Times New Roman" w:cs="Times New Roman"/>
          <w:sz w:val="32"/>
          <w:szCs w:val="32"/>
        </w:rPr>
        <w:t>ных групп интересов как «корпоративного капитала» и «вертикально-интегрированных бизнес-групп». Установлены три стадии взаимодействия корп</w:t>
      </w:r>
      <w:r w:rsidRPr="00A50605">
        <w:rPr>
          <w:rFonts w:ascii="Times New Roman" w:hAnsi="Times New Roman" w:cs="Times New Roman"/>
          <w:sz w:val="32"/>
          <w:szCs w:val="32"/>
        </w:rPr>
        <w:t>о</w:t>
      </w:r>
      <w:r w:rsidRPr="00A50605">
        <w:rPr>
          <w:rFonts w:ascii="Times New Roman" w:hAnsi="Times New Roman" w:cs="Times New Roman"/>
          <w:sz w:val="32"/>
          <w:szCs w:val="32"/>
        </w:rPr>
        <w:t>раций с властью постсоветского времени: «закрытость» для внешних влияний (1990-е гг.) «открытие» регионов путем эк</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пансии крупного бизнеса (с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по 2003 г.), переход к гос</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дарственному регулированию корпоративного влияния (с лета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по настоящее время).</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Отрасли и регионы, где установилось сильное влияние ко</w:t>
      </w:r>
      <w:r w:rsidRPr="00A50605">
        <w:rPr>
          <w:rFonts w:ascii="Times New Roman" w:hAnsi="Times New Roman" w:cs="Times New Roman"/>
          <w:sz w:val="32"/>
          <w:szCs w:val="32"/>
        </w:rPr>
        <w:t>р</w:t>
      </w:r>
      <w:r w:rsidRPr="00A50605">
        <w:rPr>
          <w:rFonts w:ascii="Times New Roman" w:hAnsi="Times New Roman" w:cs="Times New Roman"/>
          <w:sz w:val="32"/>
          <w:szCs w:val="32"/>
        </w:rPr>
        <w:t>пораций, вовлекаются в общероссийский и международные ры</w:t>
      </w:r>
      <w:r w:rsidRPr="00A50605">
        <w:rPr>
          <w:rFonts w:ascii="Times New Roman" w:hAnsi="Times New Roman" w:cs="Times New Roman"/>
          <w:sz w:val="32"/>
          <w:szCs w:val="32"/>
        </w:rPr>
        <w:t>н</w:t>
      </w:r>
      <w:r w:rsidRPr="00A50605">
        <w:rPr>
          <w:rFonts w:ascii="Times New Roman" w:hAnsi="Times New Roman" w:cs="Times New Roman"/>
          <w:sz w:val="32"/>
          <w:szCs w:val="32"/>
        </w:rPr>
        <w:t>ки, становятся более модернизированными и открытыми для унификации политических реж</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мов. Обратная сторона экспансии крупного капитала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попытки установить новую монополию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Курс федеральных институтов власти на централизацию и усиление государственного контроля противоречит «олигархич</w:t>
      </w:r>
      <w:r w:rsidRPr="00A50605">
        <w:rPr>
          <w:rFonts w:ascii="Times New Roman" w:hAnsi="Times New Roman" w:cs="Times New Roman"/>
          <w:sz w:val="32"/>
          <w:szCs w:val="32"/>
        </w:rPr>
        <w:t>е</w:t>
      </w:r>
      <w:r w:rsidRPr="00A50605">
        <w:rPr>
          <w:rFonts w:ascii="Times New Roman" w:hAnsi="Times New Roman" w:cs="Times New Roman"/>
          <w:sz w:val="32"/>
          <w:szCs w:val="32"/>
        </w:rPr>
        <w:t>скому» контролю над органами власти. Но конфликт их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носит внутрисистемный, тактический характер.</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Неправительственные организации (НПО) трактуются в к</w:t>
      </w:r>
      <w:r w:rsidRPr="00A50605">
        <w:rPr>
          <w:rFonts w:ascii="Times New Roman" w:hAnsi="Times New Roman" w:cs="Times New Roman"/>
          <w:sz w:val="32"/>
          <w:szCs w:val="32"/>
        </w:rPr>
        <w:t>а</w:t>
      </w:r>
      <w:r w:rsidRPr="00A50605">
        <w:rPr>
          <w:rFonts w:ascii="Times New Roman" w:hAnsi="Times New Roman" w:cs="Times New Roman"/>
          <w:sz w:val="32"/>
          <w:szCs w:val="32"/>
        </w:rPr>
        <w:t>честве добровольных объединений на основе автономного уч</w:t>
      </w:r>
      <w:r w:rsidRPr="00A50605">
        <w:rPr>
          <w:rFonts w:ascii="Times New Roman" w:hAnsi="Times New Roman" w:cs="Times New Roman"/>
          <w:sz w:val="32"/>
          <w:szCs w:val="32"/>
        </w:rPr>
        <w:t>а</w:t>
      </w:r>
      <w:r w:rsidRPr="00A50605">
        <w:rPr>
          <w:rFonts w:ascii="Times New Roman" w:hAnsi="Times New Roman" w:cs="Times New Roman"/>
          <w:sz w:val="32"/>
          <w:szCs w:val="32"/>
        </w:rPr>
        <w:t>стия, защищающих общественно значимые интересы. НПО стр</w:t>
      </w:r>
      <w:r w:rsidRPr="00A50605">
        <w:rPr>
          <w:rFonts w:ascii="Times New Roman" w:hAnsi="Times New Roman" w:cs="Times New Roman"/>
          <w:sz w:val="32"/>
          <w:szCs w:val="32"/>
        </w:rPr>
        <w:t>о</w:t>
      </w:r>
      <w:r w:rsidRPr="00A50605">
        <w:rPr>
          <w:rFonts w:ascii="Times New Roman" w:hAnsi="Times New Roman" w:cs="Times New Roman"/>
          <w:sz w:val="32"/>
          <w:szCs w:val="32"/>
        </w:rPr>
        <w:t>ятся по сетевому, координационному принципу и не имеют жес</w:t>
      </w:r>
      <w:r w:rsidRPr="00A50605">
        <w:rPr>
          <w:rFonts w:ascii="Times New Roman" w:hAnsi="Times New Roman" w:cs="Times New Roman"/>
          <w:sz w:val="32"/>
          <w:szCs w:val="32"/>
        </w:rPr>
        <w:t>т</w:t>
      </w:r>
      <w:r w:rsidRPr="00A50605">
        <w:rPr>
          <w:rFonts w:ascii="Times New Roman" w:hAnsi="Times New Roman" w:cs="Times New Roman"/>
          <w:sz w:val="32"/>
          <w:szCs w:val="32"/>
        </w:rPr>
        <w:t>ких организационных форм. В России НПО чаще всего обладают слабыми автономными ресурсами; среди них преобладают гру</w:t>
      </w:r>
      <w:r w:rsidRPr="00A50605">
        <w:rPr>
          <w:rFonts w:ascii="Times New Roman" w:hAnsi="Times New Roman" w:cs="Times New Roman"/>
          <w:sz w:val="32"/>
          <w:szCs w:val="32"/>
        </w:rPr>
        <w:t>п</w:t>
      </w:r>
      <w:r w:rsidRPr="00A50605">
        <w:rPr>
          <w:rFonts w:ascii="Times New Roman" w:hAnsi="Times New Roman" w:cs="Times New Roman"/>
          <w:sz w:val="32"/>
          <w:szCs w:val="32"/>
        </w:rPr>
        <w:t>пы интересов социальных и профессиональных групп. Преобл</w:t>
      </w:r>
      <w:r w:rsidRPr="00A50605">
        <w:rPr>
          <w:rFonts w:ascii="Times New Roman" w:hAnsi="Times New Roman" w:cs="Times New Roman"/>
          <w:sz w:val="32"/>
          <w:szCs w:val="32"/>
        </w:rPr>
        <w:t>а</w:t>
      </w:r>
      <w:r w:rsidRPr="00A50605">
        <w:rPr>
          <w:rFonts w:ascii="Times New Roman" w:hAnsi="Times New Roman" w:cs="Times New Roman"/>
          <w:sz w:val="32"/>
          <w:szCs w:val="32"/>
        </w:rPr>
        <w:t>дает государственно-корпоративная модель взаимодействия НПО с государственными органами и бизнесом. Сохраняются анклавы либ</w:t>
      </w:r>
      <w:r w:rsidRPr="00A50605">
        <w:rPr>
          <w:rFonts w:ascii="Times New Roman" w:hAnsi="Times New Roman" w:cs="Times New Roman"/>
          <w:sz w:val="32"/>
          <w:szCs w:val="32"/>
        </w:rPr>
        <w:t>е</w:t>
      </w:r>
      <w:r w:rsidRPr="00A50605">
        <w:rPr>
          <w:rFonts w:ascii="Times New Roman" w:hAnsi="Times New Roman" w:cs="Times New Roman"/>
          <w:sz w:val="32"/>
          <w:szCs w:val="32"/>
        </w:rPr>
        <w:t>ральной модели взаимодействия (Москва, Санкт-Петербург, города - «миллионники»).</w:t>
      </w:r>
    </w:p>
    <w:p w:rsidR="00A50605" w:rsidRPr="00A50605" w:rsidRDefault="00A50605" w:rsidP="00A50605">
      <w:pPr>
        <w:widowControl w:val="0"/>
        <w:spacing w:after="0" w:line="240" w:lineRule="auto"/>
        <w:jc w:val="both"/>
        <w:rPr>
          <w:rFonts w:ascii="Times New Roman" w:hAnsi="Times New Roman" w:cs="Times New Roman"/>
          <w:b/>
          <w:sz w:val="32"/>
          <w:szCs w:val="32"/>
        </w:rPr>
      </w:pPr>
    </w:p>
    <w:p w:rsidR="00A50605" w:rsidRPr="00A50605" w:rsidRDefault="00A50605" w:rsidP="00A50605">
      <w:pPr>
        <w:tabs>
          <w:tab w:val="left" w:pos="0"/>
        </w:tabs>
        <w:spacing w:after="0" w:line="240" w:lineRule="auto"/>
        <w:jc w:val="center"/>
        <w:rPr>
          <w:rFonts w:ascii="Times New Roman" w:eastAsia="Times New Roman" w:hAnsi="Times New Roman" w:cs="Times New Roman"/>
          <w:b/>
          <w:i/>
          <w:iCs/>
          <w:sz w:val="32"/>
          <w:szCs w:val="32"/>
        </w:rPr>
      </w:pPr>
      <w:r w:rsidRPr="00A50605">
        <w:rPr>
          <w:rFonts w:ascii="Times New Roman" w:eastAsia="Times New Roman" w:hAnsi="Times New Roman" w:cs="Times New Roman"/>
          <w:b/>
          <w:i/>
          <w:iCs/>
          <w:sz w:val="32"/>
          <w:szCs w:val="32"/>
        </w:rPr>
        <w:t>Контрольные вопросы и задания</w:t>
      </w:r>
    </w:p>
    <w:p w:rsidR="00A50605" w:rsidRPr="00A50605" w:rsidRDefault="00A50605" w:rsidP="00A50605">
      <w:pPr>
        <w:tabs>
          <w:tab w:val="left" w:pos="0"/>
        </w:tabs>
        <w:spacing w:after="0" w:line="240" w:lineRule="auto"/>
        <w:ind w:firstLine="567"/>
        <w:jc w:val="both"/>
        <w:rPr>
          <w:rFonts w:ascii="Times New Roman" w:eastAsia="Times New Roman" w:hAnsi="Times New Roman" w:cs="Times New Roman"/>
          <w:b/>
          <w:iCs/>
          <w:sz w:val="32"/>
          <w:szCs w:val="32"/>
        </w:rPr>
      </w:pP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Почему группы интересов в РФ строятся чаще по корп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ративному принципу?</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Сравните формы и степень политической активности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личных корпораций в отраслях экономики (на выбор).</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Составьте график персонального влияния «Лучшие ло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бисты России» (на основе периодической печати) за 2010 – нач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ло 2011 гг.</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Рассмотрите активность групп интересов в конфликтах вокруг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чинской Олимпиады 2014 г.</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Каким образом проявляется конфликт групп интересов в преод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лении организованной преступности?</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Сравните методы влияния крупного бизнеса в органах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конод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тельной и исполнительной власти. </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Когда и почему возникли общественные движения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временном обществе?</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Чем движения отличаются от политических партий?</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Какие факторы способствуют развитию общественных движений?</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Какова логика развития общественных движений?</w:t>
      </w:r>
    </w:p>
    <w:p w:rsidR="00A50605" w:rsidRPr="00A50605" w:rsidRDefault="00A50605" w:rsidP="007217AF">
      <w:pPr>
        <w:pStyle w:val="a9"/>
        <w:numPr>
          <w:ilvl w:val="0"/>
          <w:numId w:val="17"/>
        </w:numPr>
        <w:tabs>
          <w:tab w:val="left" w:pos="993"/>
        </w:tabs>
        <w:spacing w:after="0" w:line="240" w:lineRule="auto"/>
        <w:ind w:left="0" w:right="2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 Каким образом общественные движения могут влиять на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ческие изменения?</w:t>
      </w:r>
    </w:p>
    <w:p w:rsidR="00A50605" w:rsidRPr="00A50605" w:rsidRDefault="00A50605" w:rsidP="00A50605">
      <w:pPr>
        <w:widowControl w:val="0"/>
        <w:spacing w:after="0" w:line="240" w:lineRule="auto"/>
        <w:ind w:right="20" w:firstLine="567"/>
        <w:rPr>
          <w:rFonts w:ascii="Times New Roman" w:hAnsi="Times New Roman" w:cs="Times New Roman"/>
          <w:b/>
          <w:i/>
          <w:sz w:val="32"/>
          <w:szCs w:val="32"/>
        </w:rPr>
      </w:pPr>
    </w:p>
    <w:p w:rsidR="00A50605" w:rsidRPr="00A50605" w:rsidRDefault="00A50605" w:rsidP="00A50605">
      <w:pPr>
        <w:widowControl w:val="0"/>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widowControl w:val="0"/>
        <w:spacing w:after="0" w:line="240" w:lineRule="auto"/>
        <w:ind w:firstLine="567"/>
        <w:jc w:val="both"/>
        <w:rPr>
          <w:rFonts w:ascii="Times New Roman" w:hAnsi="Times New Roman" w:cs="Times New Roman"/>
          <w:sz w:val="32"/>
          <w:szCs w:val="32"/>
        </w:rPr>
      </w:pP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Бинецкий А.Э. Лоббизм в современном мире. М., 2004.</w:t>
      </w:r>
    </w:p>
    <w:p w:rsidR="00A50605" w:rsidRPr="00A50605" w:rsidRDefault="00A50605" w:rsidP="00A50605">
      <w:pPr>
        <w:pStyle w:val="a9"/>
        <w:tabs>
          <w:tab w:val="left" w:pos="427"/>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Здравомыслова Е.А. Парадигмы западной социологии общ</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ственных движений. СПб., 1993.</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Павроз А.В. Группы интересов и лоббизм в политике. СПб., 2006.</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Перегудов С.П., Лапина Н.Ю., Семененко И.С. Группы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и российское государство М., 1999.</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Перегудов С.П. Корпорации, общество, государство. М., 2003. </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Перегудов С.П. Плюрализм и корпоративизм в СССР и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(общее и особенное) // Полис. 2010. №5.</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Пшизова С.Н. Политика как бизнес: российская версия //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лис. 2007. № 2; 3. </w:t>
      </w:r>
    </w:p>
    <w:p w:rsidR="00A50605" w:rsidRPr="00A50605" w:rsidRDefault="00A50605" w:rsidP="00A50605">
      <w:pPr>
        <w:pStyle w:val="a9"/>
        <w:widowControl w:val="0"/>
        <w:tabs>
          <w:tab w:val="left" w:pos="851"/>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Толстых П.А. Практика лоббизма в Государственной Думе ФС РФ. М., 2006.</w:t>
      </w:r>
    </w:p>
    <w:p w:rsidR="00A50605" w:rsidRPr="00A50605" w:rsidRDefault="00A50605" w:rsidP="00A50605">
      <w:pPr>
        <w:pStyle w:val="a9"/>
        <w:tabs>
          <w:tab w:val="left" w:pos="0"/>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Шмиттер Ф. Размышления о гражданском обществе и конс</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лидации демократии // Полис. 1996. № 5.</w:t>
      </w:r>
    </w:p>
    <w:p w:rsidR="00A50605" w:rsidRPr="00A50605" w:rsidRDefault="00A50605" w:rsidP="00A50605">
      <w:pPr>
        <w:tabs>
          <w:tab w:val="left" w:pos="0"/>
        </w:tabs>
        <w:spacing w:after="0" w:line="240" w:lineRule="auto"/>
        <w:ind w:firstLine="567"/>
        <w:jc w:val="center"/>
        <w:rPr>
          <w:rFonts w:ascii="Times New Roman" w:eastAsia="Times New Roman" w:hAnsi="Times New Roman" w:cs="Times New Roman"/>
          <w:i/>
          <w:iCs/>
          <w:sz w:val="32"/>
          <w:szCs w:val="32"/>
        </w:rPr>
      </w:pPr>
    </w:p>
    <w:p w:rsidR="00A50605" w:rsidRPr="00A50605" w:rsidRDefault="00A50605" w:rsidP="00A50605">
      <w:pPr>
        <w:tabs>
          <w:tab w:val="left" w:pos="0"/>
        </w:tabs>
        <w:spacing w:after="0" w:line="240" w:lineRule="auto"/>
        <w:ind w:firstLine="567"/>
        <w:jc w:val="center"/>
        <w:rPr>
          <w:rFonts w:ascii="Times New Roman" w:eastAsia="Times New Roman" w:hAnsi="Times New Roman" w:cs="Times New Roman"/>
          <w:b/>
          <w:i/>
          <w:iCs/>
          <w:sz w:val="32"/>
          <w:szCs w:val="32"/>
        </w:rPr>
      </w:pPr>
      <w:r w:rsidRPr="00A50605">
        <w:rPr>
          <w:rFonts w:ascii="Times New Roman" w:eastAsia="Times New Roman" w:hAnsi="Times New Roman" w:cs="Times New Roman"/>
          <w:b/>
          <w:i/>
          <w:iCs/>
          <w:sz w:val="32"/>
          <w:szCs w:val="32"/>
        </w:rPr>
        <w:t>Библиографический список</w:t>
      </w:r>
    </w:p>
    <w:p w:rsidR="00A50605" w:rsidRPr="00A50605" w:rsidRDefault="00A50605" w:rsidP="00A50605">
      <w:pPr>
        <w:tabs>
          <w:tab w:val="left" w:pos="0"/>
        </w:tabs>
        <w:spacing w:after="0" w:line="240" w:lineRule="auto"/>
        <w:ind w:firstLine="567"/>
        <w:jc w:val="center"/>
        <w:rPr>
          <w:rFonts w:ascii="Times New Roman" w:eastAsia="Times New Roman" w:hAnsi="Times New Roman" w:cs="Times New Roman"/>
          <w:i/>
          <w:iCs/>
          <w:sz w:val="32"/>
          <w:szCs w:val="32"/>
        </w:rPr>
      </w:pPr>
    </w:p>
    <w:p w:rsidR="00A50605" w:rsidRPr="00A50605" w:rsidRDefault="00A50605" w:rsidP="007217AF">
      <w:pPr>
        <w:pStyle w:val="a9"/>
        <w:numPr>
          <w:ilvl w:val="0"/>
          <w:numId w:val="16"/>
        </w:numPr>
        <w:tabs>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Беляева Н.Ю. Гражданские ассоциации и государство // Социс. 1995. № 11.</w:t>
      </w:r>
    </w:p>
    <w:p w:rsidR="00A50605" w:rsidRPr="00A50605" w:rsidRDefault="00A50605" w:rsidP="007217AF">
      <w:pPr>
        <w:pStyle w:val="a9"/>
        <w:numPr>
          <w:ilvl w:val="0"/>
          <w:numId w:val="16"/>
        </w:numPr>
        <w:tabs>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Гаман-Голутвина О.В. Политико-финансовые кланы и п</w:t>
      </w:r>
      <w:r w:rsidRPr="00A50605">
        <w:rPr>
          <w:rFonts w:ascii="Times New Roman" w:eastAsia="Times New Roman" w:hAnsi="Times New Roman" w:cs="Times New Roman"/>
          <w:iCs/>
          <w:sz w:val="32"/>
          <w:szCs w:val="32"/>
        </w:rPr>
        <w:t>о</w:t>
      </w:r>
      <w:r w:rsidRPr="00A50605">
        <w:rPr>
          <w:rFonts w:ascii="Times New Roman" w:eastAsia="Times New Roman" w:hAnsi="Times New Roman" w:cs="Times New Roman"/>
          <w:iCs/>
          <w:sz w:val="32"/>
          <w:szCs w:val="32"/>
        </w:rPr>
        <w:t>литич</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ские партии как селекторат в процессах парламентского представительства современной России // Властные элиты совр</w:t>
      </w:r>
      <w:r w:rsidRPr="00A50605">
        <w:rPr>
          <w:rFonts w:ascii="Times New Roman" w:eastAsia="Times New Roman" w:hAnsi="Times New Roman" w:cs="Times New Roman"/>
          <w:iCs/>
          <w:sz w:val="32"/>
          <w:szCs w:val="32"/>
        </w:rPr>
        <w:t>е</w:t>
      </w:r>
      <w:r w:rsidRPr="00A50605">
        <w:rPr>
          <w:rFonts w:ascii="Times New Roman" w:eastAsia="Times New Roman" w:hAnsi="Times New Roman" w:cs="Times New Roman"/>
          <w:iCs/>
          <w:sz w:val="32"/>
          <w:szCs w:val="32"/>
        </w:rPr>
        <w:t xml:space="preserve">менной России в процессе политической трансформации. Ростов н/Д, 2004. </w:t>
      </w:r>
    </w:p>
    <w:p w:rsidR="00A50605" w:rsidRPr="00A50605" w:rsidRDefault="00A50605" w:rsidP="007217AF">
      <w:pPr>
        <w:pStyle w:val="a9"/>
        <w:numPr>
          <w:ilvl w:val="0"/>
          <w:numId w:val="16"/>
        </w:numPr>
        <w:tabs>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 xml:space="preserve">Елисеев С.М. Политическая социология. СПб., 2007. </w:t>
      </w:r>
    </w:p>
    <w:p w:rsidR="00A50605" w:rsidRPr="00A50605" w:rsidRDefault="00A50605" w:rsidP="007217AF">
      <w:pPr>
        <w:pStyle w:val="a9"/>
        <w:numPr>
          <w:ilvl w:val="0"/>
          <w:numId w:val="16"/>
        </w:numPr>
        <w:tabs>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Здравомыслова Е.А. Парадигмы западной социологии о</w:t>
      </w:r>
      <w:r w:rsidRPr="00A50605">
        <w:rPr>
          <w:rFonts w:ascii="Times New Roman" w:eastAsia="Times New Roman" w:hAnsi="Times New Roman" w:cs="Times New Roman"/>
          <w:iCs/>
          <w:sz w:val="32"/>
          <w:szCs w:val="32"/>
        </w:rPr>
        <w:t>б</w:t>
      </w:r>
      <w:r w:rsidRPr="00A50605">
        <w:rPr>
          <w:rFonts w:ascii="Times New Roman" w:eastAsia="Times New Roman" w:hAnsi="Times New Roman" w:cs="Times New Roman"/>
          <w:iCs/>
          <w:sz w:val="32"/>
          <w:szCs w:val="32"/>
        </w:rPr>
        <w:t>ществе</w:t>
      </w:r>
      <w:r w:rsidRPr="00A50605">
        <w:rPr>
          <w:rFonts w:ascii="Times New Roman" w:eastAsia="Times New Roman" w:hAnsi="Times New Roman" w:cs="Times New Roman"/>
          <w:iCs/>
          <w:sz w:val="32"/>
          <w:szCs w:val="32"/>
        </w:rPr>
        <w:t>н</w:t>
      </w:r>
      <w:r w:rsidRPr="00A50605">
        <w:rPr>
          <w:rFonts w:ascii="Times New Roman" w:eastAsia="Times New Roman" w:hAnsi="Times New Roman" w:cs="Times New Roman"/>
          <w:iCs/>
          <w:sz w:val="32"/>
          <w:szCs w:val="32"/>
        </w:rPr>
        <w:t xml:space="preserve">ных движений. СПб., 1993. </w:t>
      </w:r>
    </w:p>
    <w:p w:rsidR="00A50605" w:rsidRPr="00A50605" w:rsidRDefault="00A50605" w:rsidP="007217AF">
      <w:pPr>
        <w:pStyle w:val="a9"/>
        <w:numPr>
          <w:ilvl w:val="0"/>
          <w:numId w:val="16"/>
        </w:numPr>
        <w:tabs>
          <w:tab w:val="left" w:pos="851"/>
        </w:tabs>
        <w:spacing w:after="0" w:line="240" w:lineRule="auto"/>
        <w:ind w:left="0" w:firstLine="567"/>
        <w:jc w:val="both"/>
        <w:rPr>
          <w:rFonts w:ascii="Times New Roman" w:eastAsia="Times New Roman" w:hAnsi="Times New Roman" w:cs="Times New Roman"/>
          <w:iCs/>
          <w:sz w:val="32"/>
          <w:szCs w:val="32"/>
        </w:rPr>
      </w:pPr>
      <w:r w:rsidRPr="00A50605">
        <w:rPr>
          <w:rFonts w:ascii="Times New Roman" w:eastAsia="Times New Roman" w:hAnsi="Times New Roman" w:cs="Times New Roman"/>
          <w:iCs/>
          <w:sz w:val="32"/>
          <w:szCs w:val="32"/>
        </w:rPr>
        <w:t>Шмиттер Ф. Неокорпоративизм // Полис. 1997. № 5.</w:t>
      </w:r>
    </w:p>
    <w:p w:rsidR="00A50605" w:rsidRPr="00A50605" w:rsidRDefault="00A50605" w:rsidP="00A50605">
      <w:pPr>
        <w:pStyle w:val="21"/>
        <w:rPr>
          <w:rFonts w:ascii="Times New Roman" w:hAnsi="Times New Roman" w:cs="Times New Roman"/>
          <w:sz w:val="32"/>
          <w:szCs w:val="32"/>
        </w:rPr>
      </w:pPr>
    </w:p>
    <w:p w:rsidR="00A50605" w:rsidRPr="00A50605" w:rsidRDefault="00A50605" w:rsidP="00A50605">
      <w:pPr>
        <w:spacing w:after="0"/>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2.5. Социология политических партий</w:t>
      </w:r>
    </w:p>
    <w:p w:rsidR="00A50605" w:rsidRPr="00A50605" w:rsidRDefault="00A50605" w:rsidP="00A50605">
      <w:pPr>
        <w:spacing w:after="0"/>
        <w:jc w:val="center"/>
        <w:rPr>
          <w:rFonts w:ascii="Times New Roman" w:hAnsi="Times New Roman" w:cs="Times New Roman"/>
          <w:b/>
          <w:bCs/>
          <w:smallCaps/>
          <w:sz w:val="32"/>
          <w:szCs w:val="32"/>
        </w:rPr>
      </w:pPr>
    </w:p>
    <w:p w:rsidR="00A50605" w:rsidRPr="00A50605" w:rsidRDefault="00A50605" w:rsidP="00A50605">
      <w:pPr>
        <w:spacing w:after="0"/>
        <w:jc w:val="center"/>
        <w:rPr>
          <w:rFonts w:ascii="Times New Roman" w:hAnsi="Times New Roman" w:cs="Times New Roman"/>
          <w:sz w:val="32"/>
          <w:szCs w:val="32"/>
        </w:rPr>
      </w:pPr>
      <w:r w:rsidRPr="00A50605">
        <w:rPr>
          <w:rFonts w:ascii="Times New Roman" w:hAnsi="Times New Roman" w:cs="Times New Roman"/>
          <w:b/>
          <w:bCs/>
          <w:sz w:val="32"/>
          <w:szCs w:val="32"/>
        </w:rPr>
        <w:t>Партия как институт и актор политических процессов</w:t>
      </w:r>
    </w:p>
    <w:p w:rsidR="00A50605" w:rsidRPr="00A50605" w:rsidRDefault="00A50605" w:rsidP="00A50605">
      <w:pPr>
        <w:spacing w:after="0"/>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Партия является одним из основных институтов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мы общества, выполняющим функции посредничества между обществом и государством, агрегирования и артикуляции социальных интересов, целеполагания, участия в выборах. Это высокоорганизованная группа единомышленников, которая стремится получить и использовать политическую власть в своих интересах. Она обеспечивает «на входе» в политическую систему выдвижение и аргументацию политических требований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ственных групп к власти, а «на выходе» из системы партии участвуют в разработке и принятии стратегических решений.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Операционально определение партии по З. Ньюмену. Па</w:t>
      </w:r>
      <w:r w:rsidRPr="00A50605">
        <w:rPr>
          <w:rFonts w:ascii="Times New Roman" w:hAnsi="Times New Roman" w:cs="Times New Roman"/>
          <w:sz w:val="32"/>
          <w:szCs w:val="32"/>
        </w:rPr>
        <w:t>р</w:t>
      </w:r>
      <w:r w:rsidRPr="00A50605">
        <w:rPr>
          <w:rFonts w:ascii="Times New Roman" w:hAnsi="Times New Roman" w:cs="Times New Roman"/>
          <w:sz w:val="32"/>
          <w:szCs w:val="32"/>
        </w:rPr>
        <w:t>тия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это о</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ганизация «активных политических лиц в обществе, тех, кто заинтересован в контроле над государственной властью и кто, добиваясь поддержки народа, соперничает с другой группой </w:t>
      </w:r>
      <w:r w:rsidRPr="00A50605">
        <w:rPr>
          <w:rFonts w:ascii="Times New Roman" w:hAnsi="Times New Roman" w:cs="Times New Roman"/>
          <w:sz w:val="32"/>
          <w:szCs w:val="32"/>
        </w:rPr>
        <w:lastRenderedPageBreak/>
        <w:t>или группами, придерживающимися иных взглядов. В таком к</w:t>
      </w:r>
      <w:r w:rsidRPr="00A50605">
        <w:rPr>
          <w:rFonts w:ascii="Times New Roman" w:hAnsi="Times New Roman" w:cs="Times New Roman"/>
          <w:sz w:val="32"/>
          <w:szCs w:val="32"/>
        </w:rPr>
        <w:t>а</w:t>
      </w:r>
      <w:r w:rsidRPr="00A50605">
        <w:rPr>
          <w:rFonts w:ascii="Times New Roman" w:hAnsi="Times New Roman" w:cs="Times New Roman"/>
          <w:sz w:val="32"/>
          <w:szCs w:val="32"/>
        </w:rPr>
        <w:t>честве партия представляет собой могуществе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ного посредника между общественными силами, идеологиями и официальными государственными институтами, а также в политических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ствиях огромного политического сообщества» [5, р. 396].</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Основные признаки партии можно сформулировать так:</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иерархически сложная структура, обеспечивающая агрег</w:t>
      </w:r>
      <w:r w:rsidRPr="00A50605">
        <w:rPr>
          <w:rFonts w:ascii="Times New Roman" w:hAnsi="Times New Roman" w:cs="Times New Roman"/>
          <w:sz w:val="32"/>
          <w:szCs w:val="32"/>
        </w:rPr>
        <w:t>а</w:t>
      </w:r>
      <w:r w:rsidRPr="00A50605">
        <w:rPr>
          <w:rFonts w:ascii="Times New Roman" w:hAnsi="Times New Roman" w:cs="Times New Roman"/>
          <w:sz w:val="32"/>
          <w:szCs w:val="32"/>
        </w:rPr>
        <w:t>цию и а</w:t>
      </w:r>
      <w:r w:rsidRPr="00A50605">
        <w:rPr>
          <w:rFonts w:ascii="Times New Roman" w:hAnsi="Times New Roman" w:cs="Times New Roman"/>
          <w:sz w:val="32"/>
          <w:szCs w:val="32"/>
        </w:rPr>
        <w:t>р</w:t>
      </w:r>
      <w:r w:rsidRPr="00A50605">
        <w:rPr>
          <w:rFonts w:ascii="Times New Roman" w:hAnsi="Times New Roman" w:cs="Times New Roman"/>
          <w:sz w:val="32"/>
          <w:szCs w:val="32"/>
        </w:rPr>
        <w:t>тикуляцию социальных интересов и управление членами партии со стор</w:t>
      </w:r>
      <w:r w:rsidRPr="00A50605">
        <w:rPr>
          <w:rFonts w:ascii="Times New Roman" w:hAnsi="Times New Roman" w:cs="Times New Roman"/>
          <w:sz w:val="32"/>
          <w:szCs w:val="32"/>
        </w:rPr>
        <w:t>о</w:t>
      </w:r>
      <w:r w:rsidRPr="00A50605">
        <w:rPr>
          <w:rFonts w:ascii="Times New Roman" w:hAnsi="Times New Roman" w:cs="Times New Roman"/>
          <w:sz w:val="32"/>
          <w:szCs w:val="32"/>
        </w:rPr>
        <w:t>ны выборных руководителей;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идеологическая доктрина, объясняющая состояние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пути и методы его преобразования;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цель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завоевание и осуществление верховной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выражение социально-групповых интересов в легальных формах, что позволяет партиям иметь социальную базу и ресурсы влияния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мобилизация масс в поддержку политических программ и лидеров.</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Важнейшие функции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выражение и теоретическое формулирование (агрегация и артикул</w:t>
      </w:r>
      <w:r w:rsidRPr="00A50605">
        <w:rPr>
          <w:rFonts w:ascii="Times New Roman" w:hAnsi="Times New Roman" w:cs="Times New Roman"/>
          <w:sz w:val="32"/>
          <w:szCs w:val="32"/>
        </w:rPr>
        <w:t>я</w:t>
      </w:r>
      <w:r w:rsidRPr="00A50605">
        <w:rPr>
          <w:rFonts w:ascii="Times New Roman" w:hAnsi="Times New Roman" w:cs="Times New Roman"/>
          <w:sz w:val="32"/>
          <w:szCs w:val="32"/>
        </w:rPr>
        <w:t>ция) интересов социальных групп и индивидов в форме политических пр</w:t>
      </w:r>
      <w:r w:rsidRPr="00A50605">
        <w:rPr>
          <w:rFonts w:ascii="Times New Roman" w:hAnsi="Times New Roman" w:cs="Times New Roman"/>
          <w:sz w:val="32"/>
          <w:szCs w:val="32"/>
        </w:rPr>
        <w:t>о</w:t>
      </w:r>
      <w:r w:rsidRPr="00A50605">
        <w:rPr>
          <w:rFonts w:ascii="Times New Roman" w:hAnsi="Times New Roman" w:cs="Times New Roman"/>
          <w:sz w:val="32"/>
          <w:szCs w:val="32"/>
        </w:rPr>
        <w:t>грамм;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институционализация политического участия граждан;</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политическая социализация граждан;</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отбор и рекрутирование политических лидеров и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борьба за верховную политическую власть или за влияние на прин</w:t>
      </w:r>
      <w:r w:rsidRPr="00A50605">
        <w:rPr>
          <w:rFonts w:ascii="Times New Roman" w:hAnsi="Times New Roman" w:cs="Times New Roman"/>
          <w:sz w:val="32"/>
          <w:szCs w:val="32"/>
        </w:rPr>
        <w:t>я</w:t>
      </w:r>
      <w:r w:rsidRPr="00A50605">
        <w:rPr>
          <w:rFonts w:ascii="Times New Roman" w:hAnsi="Times New Roman" w:cs="Times New Roman"/>
          <w:sz w:val="32"/>
          <w:szCs w:val="32"/>
        </w:rPr>
        <w:t>тие стратегических решений; поддержание и сохранение данной власти либо влияния.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Функции партий можно разделить на внешние и внутренние, а также на функции «входа» в политическую систему и функции «выхода». Партии обеспечивают процессы обмена интересами и обмена решениями. Обмен интересами обусловлен тем, что па</w:t>
      </w:r>
      <w:r w:rsidRPr="00A50605">
        <w:rPr>
          <w:rFonts w:ascii="Times New Roman" w:hAnsi="Times New Roman" w:cs="Times New Roman"/>
          <w:sz w:val="32"/>
          <w:szCs w:val="32"/>
        </w:rPr>
        <w:t>р</w:t>
      </w:r>
      <w:r w:rsidRPr="00A50605">
        <w:rPr>
          <w:rFonts w:ascii="Times New Roman" w:hAnsi="Times New Roman" w:cs="Times New Roman"/>
          <w:sz w:val="32"/>
          <w:szCs w:val="32"/>
        </w:rPr>
        <w:lastRenderedPageBreak/>
        <w:t>тиям нужна прочная социальная база. Структуры гражданского общества, в свою очередь, рассчитывают на поддержку своих 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тересов партиями в государственных органах.</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Обмен интересами идёт в политической системе по двум к</w:t>
      </w:r>
      <w:r w:rsidRPr="00A50605">
        <w:rPr>
          <w:rFonts w:ascii="Times New Roman" w:hAnsi="Times New Roman" w:cs="Times New Roman"/>
          <w:sz w:val="32"/>
          <w:szCs w:val="32"/>
        </w:rPr>
        <w:t>а</w:t>
      </w:r>
      <w:r w:rsidRPr="00A50605">
        <w:rPr>
          <w:rFonts w:ascii="Times New Roman" w:hAnsi="Times New Roman" w:cs="Times New Roman"/>
          <w:sz w:val="32"/>
          <w:szCs w:val="32"/>
        </w:rPr>
        <w:t>налам: коммуникационному и организационному. Первый из них состоит в выражении партийных интересов в СМИ и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ном мнении. Партии преобразуют требования общественных групп в идеологические программы. Способами выражения идей служат публичные выступления партийных деятелей, рекламные тексты и лозунги, голосование представителей па</w:t>
      </w:r>
      <w:r w:rsidRPr="00A50605">
        <w:rPr>
          <w:rFonts w:ascii="Times New Roman" w:hAnsi="Times New Roman" w:cs="Times New Roman"/>
          <w:sz w:val="32"/>
          <w:szCs w:val="32"/>
        </w:rPr>
        <w:t>р</w:t>
      </w:r>
      <w:r w:rsidRPr="00A50605">
        <w:rPr>
          <w:rFonts w:ascii="Times New Roman" w:hAnsi="Times New Roman" w:cs="Times New Roman"/>
          <w:sz w:val="32"/>
          <w:szCs w:val="32"/>
        </w:rPr>
        <w:t>тий в органах власти. Организационный канал обмена между партиями и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турами гражданского общества включает в себя создание и укрепл</w:t>
      </w:r>
      <w:r w:rsidRPr="00A50605">
        <w:rPr>
          <w:rFonts w:ascii="Times New Roman" w:hAnsi="Times New Roman" w:cs="Times New Roman"/>
          <w:sz w:val="32"/>
          <w:szCs w:val="32"/>
        </w:rPr>
        <w:t>е</w:t>
      </w:r>
      <w:r w:rsidRPr="00A50605">
        <w:rPr>
          <w:rFonts w:ascii="Times New Roman" w:hAnsi="Times New Roman" w:cs="Times New Roman"/>
          <w:sz w:val="32"/>
          <w:szCs w:val="32"/>
        </w:rPr>
        <w:t>ние партийных организаций, формирование социальных связей с группами интересов и укрепление позиций партии в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циальных сетях. Благодаря данному каналу партии создают свою социальную базу (членский состав и беспартийных сторонников), которая обеспечивает влияние партии в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Обмен решениями совершается в пределах политических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Он включает в себя два взаимосвязанных процесса: процесс принятия избирательных решений обществом путем г</w:t>
      </w:r>
      <w:r w:rsidRPr="00A50605">
        <w:rPr>
          <w:rFonts w:ascii="Times New Roman" w:hAnsi="Times New Roman" w:cs="Times New Roman"/>
          <w:sz w:val="32"/>
          <w:szCs w:val="32"/>
        </w:rPr>
        <w:t>о</w:t>
      </w:r>
      <w:r w:rsidRPr="00A50605">
        <w:rPr>
          <w:rFonts w:ascii="Times New Roman" w:hAnsi="Times New Roman" w:cs="Times New Roman"/>
          <w:sz w:val="32"/>
          <w:szCs w:val="32"/>
        </w:rPr>
        <w:t>лосования и процесс принятия политических решений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ское управление). Голосуя, граждане оценивают деятельность партий и полезность партийных решений. И напротив, партии принимают такие решения, которые получат достаточную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ственную поддержку.</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Типология партий может создаваться по следующим крит</w:t>
      </w:r>
      <w:r w:rsidRPr="00A50605">
        <w:rPr>
          <w:rFonts w:ascii="Times New Roman" w:hAnsi="Times New Roman" w:cs="Times New Roman"/>
          <w:sz w:val="32"/>
          <w:szCs w:val="32"/>
        </w:rPr>
        <w:t>е</w:t>
      </w:r>
      <w:r w:rsidRPr="00A50605">
        <w:rPr>
          <w:rFonts w:ascii="Times New Roman" w:hAnsi="Times New Roman" w:cs="Times New Roman"/>
          <w:sz w:val="32"/>
          <w:szCs w:val="32"/>
        </w:rPr>
        <w:t>риям: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организационному строению: кадровые, массовые партии; строго централизованные;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идейным основаниям деятельности: доктринальные, хари</w:t>
      </w:r>
      <w:r w:rsidRPr="00A50605">
        <w:rPr>
          <w:rFonts w:ascii="Times New Roman" w:hAnsi="Times New Roman" w:cs="Times New Roman"/>
          <w:sz w:val="32"/>
          <w:szCs w:val="32"/>
        </w:rPr>
        <w:t>з</w:t>
      </w:r>
      <w:r w:rsidRPr="00A50605">
        <w:rPr>
          <w:rFonts w:ascii="Times New Roman" w:hAnsi="Times New Roman" w:cs="Times New Roman"/>
          <w:sz w:val="32"/>
          <w:szCs w:val="32"/>
        </w:rPr>
        <w:t>матич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и патронажные; в рамках доктринальных выделяются идеологические и религиозные партии;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xml:space="preserve">– социальной базе и представительству интересов: «партии власти», аграрные, рабочие, среднего класса, крупного бизнеса;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территориальному признаку: сепаратистские, регионалис</w:t>
      </w:r>
      <w:r w:rsidRPr="00A50605">
        <w:rPr>
          <w:rFonts w:ascii="Times New Roman" w:hAnsi="Times New Roman" w:cs="Times New Roman"/>
          <w:sz w:val="32"/>
          <w:szCs w:val="32"/>
        </w:rPr>
        <w:t>т</w:t>
      </w:r>
      <w:r w:rsidRPr="00A50605">
        <w:rPr>
          <w:rFonts w:ascii="Times New Roman" w:hAnsi="Times New Roman" w:cs="Times New Roman"/>
          <w:sz w:val="32"/>
          <w:szCs w:val="32"/>
        </w:rPr>
        <w:t>ские, а</w:t>
      </w:r>
      <w:r w:rsidRPr="00A50605">
        <w:rPr>
          <w:rFonts w:ascii="Times New Roman" w:hAnsi="Times New Roman" w:cs="Times New Roman"/>
          <w:sz w:val="32"/>
          <w:szCs w:val="32"/>
        </w:rPr>
        <w:t>в</w:t>
      </w:r>
      <w:r w:rsidRPr="00A50605">
        <w:rPr>
          <w:rFonts w:ascii="Times New Roman" w:hAnsi="Times New Roman" w:cs="Times New Roman"/>
          <w:sz w:val="32"/>
          <w:szCs w:val="32"/>
        </w:rPr>
        <w:t>тономистские;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обладанию государственной властью: правящие и оппоз</w:t>
      </w:r>
      <w:r w:rsidRPr="00A50605">
        <w:rPr>
          <w:rFonts w:ascii="Times New Roman" w:hAnsi="Times New Roman" w:cs="Times New Roman"/>
          <w:sz w:val="32"/>
          <w:szCs w:val="32"/>
        </w:rPr>
        <w:t>и</w:t>
      </w:r>
      <w:r w:rsidRPr="00A50605">
        <w:rPr>
          <w:rFonts w:ascii="Times New Roman" w:hAnsi="Times New Roman" w:cs="Times New Roman"/>
          <w:sz w:val="32"/>
          <w:szCs w:val="32"/>
        </w:rPr>
        <w:t>ционные;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правовому статусу: легальные и нелегальные; межгосуда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ственные, общенациональные, межрегиональные, региональные и местные;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идеологии: консервативные, либеральные, социал-демократические, коммунистические, экологические, фашис</w:t>
      </w:r>
      <w:r w:rsidRPr="00A50605">
        <w:rPr>
          <w:rFonts w:ascii="Times New Roman" w:hAnsi="Times New Roman" w:cs="Times New Roman"/>
          <w:sz w:val="32"/>
          <w:szCs w:val="32"/>
        </w:rPr>
        <w:t>т</w:t>
      </w:r>
      <w:r w:rsidRPr="00A50605">
        <w:rPr>
          <w:rFonts w:ascii="Times New Roman" w:hAnsi="Times New Roman" w:cs="Times New Roman"/>
          <w:sz w:val="32"/>
          <w:szCs w:val="32"/>
        </w:rPr>
        <w:t>ские, националистические и проч.</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Изложенная трактовка партий относится к их «классическ</w:t>
      </w:r>
      <w:r w:rsidRPr="00A50605">
        <w:rPr>
          <w:rFonts w:ascii="Times New Roman" w:hAnsi="Times New Roman" w:cs="Times New Roman"/>
          <w:sz w:val="32"/>
          <w:szCs w:val="32"/>
        </w:rPr>
        <w:t>о</w:t>
      </w:r>
      <w:r w:rsidRPr="00A50605">
        <w:rPr>
          <w:rFonts w:ascii="Times New Roman" w:hAnsi="Times New Roman" w:cs="Times New Roman"/>
          <w:sz w:val="32"/>
          <w:szCs w:val="32"/>
        </w:rPr>
        <w:t>му» состоянию в 1860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1950-х гг. Современные партии переж</w:t>
      </w:r>
      <w:r w:rsidRPr="00A50605">
        <w:rPr>
          <w:rFonts w:ascii="Times New Roman" w:hAnsi="Times New Roman" w:cs="Times New Roman"/>
          <w:sz w:val="32"/>
          <w:szCs w:val="32"/>
        </w:rPr>
        <w:t>и</w:t>
      </w:r>
      <w:r w:rsidRPr="00A50605">
        <w:rPr>
          <w:rFonts w:ascii="Times New Roman" w:hAnsi="Times New Roman" w:cs="Times New Roman"/>
          <w:sz w:val="32"/>
          <w:szCs w:val="32"/>
        </w:rPr>
        <w:t>вают длительный кризис во всех измерениях деятельности. Граждане стали значительно меньше доверять партиям; от выб</w:t>
      </w:r>
      <w:r w:rsidRPr="00A50605">
        <w:rPr>
          <w:rFonts w:ascii="Times New Roman" w:hAnsi="Times New Roman" w:cs="Times New Roman"/>
          <w:sz w:val="32"/>
          <w:szCs w:val="32"/>
        </w:rPr>
        <w:t>о</w:t>
      </w:r>
      <w:r w:rsidRPr="00A50605">
        <w:rPr>
          <w:rFonts w:ascii="Times New Roman" w:hAnsi="Times New Roman" w:cs="Times New Roman"/>
          <w:sz w:val="32"/>
          <w:szCs w:val="32"/>
        </w:rPr>
        <w:t>ра сложных идеологических программ общество перешло к в</w:t>
      </w:r>
      <w:r w:rsidRPr="00A50605">
        <w:rPr>
          <w:rFonts w:ascii="Times New Roman" w:hAnsi="Times New Roman" w:cs="Times New Roman"/>
          <w:sz w:val="32"/>
          <w:szCs w:val="32"/>
        </w:rPr>
        <w:t>ы</w:t>
      </w:r>
      <w:r w:rsidRPr="00A50605">
        <w:rPr>
          <w:rFonts w:ascii="Times New Roman" w:hAnsi="Times New Roman" w:cs="Times New Roman"/>
          <w:sz w:val="32"/>
          <w:szCs w:val="32"/>
        </w:rPr>
        <w:t>бору рекламных имиджей; правящие и крупные партии моноп</w:t>
      </w:r>
      <w:r w:rsidRPr="00A50605">
        <w:rPr>
          <w:rFonts w:ascii="Times New Roman" w:hAnsi="Times New Roman" w:cs="Times New Roman"/>
          <w:sz w:val="32"/>
          <w:szCs w:val="32"/>
        </w:rPr>
        <w:t>о</w:t>
      </w:r>
      <w:r w:rsidRPr="00A50605">
        <w:rPr>
          <w:rFonts w:ascii="Times New Roman" w:hAnsi="Times New Roman" w:cs="Times New Roman"/>
          <w:sz w:val="32"/>
          <w:szCs w:val="32"/>
        </w:rPr>
        <w:t>лизируют политический рынок; функции партий становятся о</w:t>
      </w:r>
      <w:r w:rsidRPr="00A50605">
        <w:rPr>
          <w:rFonts w:ascii="Times New Roman" w:hAnsi="Times New Roman" w:cs="Times New Roman"/>
          <w:sz w:val="32"/>
          <w:szCs w:val="32"/>
        </w:rPr>
        <w:t>б</w:t>
      </w:r>
      <w:r w:rsidRPr="00A50605">
        <w:rPr>
          <w:rFonts w:ascii="Times New Roman" w:hAnsi="Times New Roman" w:cs="Times New Roman"/>
          <w:sz w:val="32"/>
          <w:szCs w:val="32"/>
        </w:rPr>
        <w:t>служ</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вающими только приход к власти и её удержание.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Выход из концептуальных противоречий предложил еще в 1960-х гг. О. Кирххаймер. Он ввел в оборот термин «всеохватная партия» (</w:t>
      </w:r>
      <w:r w:rsidRPr="00A50605">
        <w:rPr>
          <w:rFonts w:ascii="Times New Roman" w:hAnsi="Times New Roman" w:cs="Times New Roman"/>
          <w:sz w:val="32"/>
          <w:szCs w:val="32"/>
          <w:lang w:val="en-US"/>
        </w:rPr>
        <w:t>catch</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all</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party</w:t>
      </w:r>
      <w:r w:rsidRPr="00A50605">
        <w:rPr>
          <w:rFonts w:ascii="Times New Roman" w:hAnsi="Times New Roman" w:cs="Times New Roman"/>
          <w:sz w:val="32"/>
          <w:szCs w:val="32"/>
        </w:rPr>
        <w:t>). Новый тип партии стал преобладающим; имеет интегративную и прагматичную идеологию на основе постматериальных ценностей; нежесткое организационное стро</w:t>
      </w:r>
      <w:r w:rsidRPr="00A50605">
        <w:rPr>
          <w:rFonts w:ascii="Times New Roman" w:hAnsi="Times New Roman" w:cs="Times New Roman"/>
          <w:sz w:val="32"/>
          <w:szCs w:val="32"/>
        </w:rPr>
        <w:t>е</w:t>
      </w:r>
      <w:r w:rsidRPr="00A50605">
        <w:rPr>
          <w:rFonts w:ascii="Times New Roman" w:hAnsi="Times New Roman" w:cs="Times New Roman"/>
          <w:sz w:val="32"/>
          <w:szCs w:val="32"/>
        </w:rPr>
        <w:t>ние; гибкие тактические коалиции ради прихода к власти; ключ</w:t>
      </w:r>
      <w:r w:rsidRPr="00A50605">
        <w:rPr>
          <w:rFonts w:ascii="Times New Roman" w:hAnsi="Times New Roman" w:cs="Times New Roman"/>
          <w:sz w:val="32"/>
          <w:szCs w:val="32"/>
        </w:rPr>
        <w:t>е</w:t>
      </w:r>
      <w:r w:rsidRPr="00A50605">
        <w:rPr>
          <w:rFonts w:ascii="Times New Roman" w:hAnsi="Times New Roman" w:cs="Times New Roman"/>
          <w:sz w:val="32"/>
          <w:szCs w:val="32"/>
        </w:rPr>
        <w:t>вую роль СМИ в завоевании популярности; повышенное знач</w:t>
      </w:r>
      <w:r w:rsidRPr="00A50605">
        <w:rPr>
          <w:rFonts w:ascii="Times New Roman" w:hAnsi="Times New Roman" w:cs="Times New Roman"/>
          <w:sz w:val="32"/>
          <w:szCs w:val="32"/>
        </w:rPr>
        <w:t>е</w:t>
      </w:r>
      <w:r w:rsidRPr="00A50605">
        <w:rPr>
          <w:rFonts w:ascii="Times New Roman" w:hAnsi="Times New Roman" w:cs="Times New Roman"/>
          <w:sz w:val="32"/>
          <w:szCs w:val="32"/>
        </w:rPr>
        <w:t>ние лидеров и парламентских фракций в сравнении с «классич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скими» партиями.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Новое поколение партийных структур в 1990-х гг. получило название «картельные партии» в работах Р. Каца и П. Мэира. В основе формирования такого рода партий – изменения соци</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культурных систем западных обществ второй половины ХХ в., ведущие к отчуждению партий от электората и к их олигархиз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Партии всё больше проникаются государственным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сом, всё меньше выражают требования общества. Партии стан</w:t>
      </w:r>
      <w:r w:rsidRPr="00A50605">
        <w:rPr>
          <w:rFonts w:ascii="Times New Roman" w:hAnsi="Times New Roman" w:cs="Times New Roman"/>
          <w:sz w:val="32"/>
          <w:szCs w:val="32"/>
        </w:rPr>
        <w:t>о</w:t>
      </w:r>
      <w:r w:rsidRPr="00A50605">
        <w:rPr>
          <w:rFonts w:ascii="Times New Roman" w:hAnsi="Times New Roman" w:cs="Times New Roman"/>
          <w:sz w:val="32"/>
          <w:szCs w:val="32"/>
        </w:rPr>
        <w:t>вятся «брокерами» на политическом рынке, профессионализир</w:t>
      </w:r>
      <w:r w:rsidRPr="00A50605">
        <w:rPr>
          <w:rFonts w:ascii="Times New Roman" w:hAnsi="Times New Roman" w:cs="Times New Roman"/>
          <w:sz w:val="32"/>
          <w:szCs w:val="32"/>
        </w:rPr>
        <w:t>у</w:t>
      </w:r>
      <w:r w:rsidRPr="00A50605">
        <w:rPr>
          <w:rFonts w:ascii="Times New Roman" w:hAnsi="Times New Roman" w:cs="Times New Roman"/>
          <w:sz w:val="32"/>
          <w:szCs w:val="32"/>
        </w:rPr>
        <w:t>ются и становятся механизмом распределения государственных постов между профессиональными политиками. СМИ, Интернет и сотовая связь сделали приоритетной прямую связь между па</w:t>
      </w:r>
      <w:r w:rsidRPr="00A50605">
        <w:rPr>
          <w:rFonts w:ascii="Times New Roman" w:hAnsi="Times New Roman" w:cs="Times New Roman"/>
          <w:sz w:val="32"/>
          <w:szCs w:val="32"/>
        </w:rPr>
        <w:t>р</w:t>
      </w:r>
      <w:r w:rsidRPr="00A50605">
        <w:rPr>
          <w:rFonts w:ascii="Times New Roman" w:hAnsi="Times New Roman" w:cs="Times New Roman"/>
          <w:sz w:val="32"/>
          <w:szCs w:val="32"/>
        </w:rPr>
        <w:t>тийным руководством и избират</w:t>
      </w:r>
      <w:r w:rsidRPr="00A50605">
        <w:rPr>
          <w:rFonts w:ascii="Times New Roman" w:hAnsi="Times New Roman" w:cs="Times New Roman"/>
          <w:sz w:val="32"/>
          <w:szCs w:val="32"/>
        </w:rPr>
        <w:t>е</w:t>
      </w:r>
      <w:r w:rsidRPr="00A50605">
        <w:rPr>
          <w:rFonts w:ascii="Times New Roman" w:hAnsi="Times New Roman" w:cs="Times New Roman"/>
          <w:sz w:val="32"/>
          <w:szCs w:val="32"/>
        </w:rPr>
        <w:t>лем, резко уменьшили значение организационной иерархии. «Картельные партии» появились раньше всего и закрепились прочно там, где есть усиленная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держка партий со стороны государства, а также условия патр</w:t>
      </w:r>
      <w:r w:rsidRPr="00A50605">
        <w:rPr>
          <w:rFonts w:ascii="Times New Roman" w:hAnsi="Times New Roman" w:cs="Times New Roman"/>
          <w:sz w:val="32"/>
          <w:szCs w:val="32"/>
        </w:rPr>
        <w:t>о</w:t>
      </w:r>
      <w:r w:rsidRPr="00A50605">
        <w:rPr>
          <w:rFonts w:ascii="Times New Roman" w:hAnsi="Times New Roman" w:cs="Times New Roman"/>
          <w:sz w:val="32"/>
          <w:szCs w:val="32"/>
        </w:rPr>
        <w:t>нажных отношений. Таким образом, обоснованные в работах Р. Каца и П. Мэира модели партий (элитная, массовая, «всеохва</w:t>
      </w:r>
      <w:r w:rsidRPr="00A50605">
        <w:rPr>
          <w:rFonts w:ascii="Times New Roman" w:hAnsi="Times New Roman" w:cs="Times New Roman"/>
          <w:sz w:val="32"/>
          <w:szCs w:val="32"/>
        </w:rPr>
        <w:t>т</w:t>
      </w:r>
      <w:r w:rsidRPr="00A50605">
        <w:rPr>
          <w:rFonts w:ascii="Times New Roman" w:hAnsi="Times New Roman" w:cs="Times New Roman"/>
          <w:sz w:val="32"/>
          <w:szCs w:val="32"/>
        </w:rPr>
        <w:t>ная» и «картельная») качественно деформируют тип гражданск</w:t>
      </w:r>
      <w:r w:rsidRPr="00A50605">
        <w:rPr>
          <w:rFonts w:ascii="Times New Roman" w:hAnsi="Times New Roman" w:cs="Times New Roman"/>
          <w:sz w:val="32"/>
          <w:szCs w:val="32"/>
        </w:rPr>
        <w:t>о</w:t>
      </w:r>
      <w:r w:rsidRPr="00A50605">
        <w:rPr>
          <w:rFonts w:ascii="Times New Roman" w:hAnsi="Times New Roman" w:cs="Times New Roman"/>
          <w:sz w:val="32"/>
          <w:szCs w:val="32"/>
        </w:rPr>
        <w:t>го общества и демократии.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Недавно введено понятие «виртуальная партия» (С.Н. Пш</w:t>
      </w:r>
      <w:r w:rsidRPr="00A50605">
        <w:rPr>
          <w:rFonts w:ascii="Times New Roman" w:hAnsi="Times New Roman" w:cs="Times New Roman"/>
          <w:sz w:val="32"/>
          <w:szCs w:val="32"/>
        </w:rPr>
        <w:t>и</w:t>
      </w:r>
      <w:r w:rsidRPr="00A50605">
        <w:rPr>
          <w:rFonts w:ascii="Times New Roman" w:hAnsi="Times New Roman" w:cs="Times New Roman"/>
          <w:sz w:val="32"/>
          <w:szCs w:val="32"/>
        </w:rPr>
        <w:t>зова, А.В. Лихтенштейн). «Виртуальная» партия – это такая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литическая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ция, которая призвана обеспечить приход к власти сегмента элиты в основном средствами имиджевых ка</w:t>
      </w:r>
      <w:r w:rsidRPr="00A50605">
        <w:rPr>
          <w:rFonts w:ascii="Times New Roman" w:hAnsi="Times New Roman" w:cs="Times New Roman"/>
          <w:sz w:val="32"/>
          <w:szCs w:val="32"/>
        </w:rPr>
        <w:t>м</w:t>
      </w:r>
      <w:r w:rsidRPr="00A50605">
        <w:rPr>
          <w:rFonts w:ascii="Times New Roman" w:hAnsi="Times New Roman" w:cs="Times New Roman"/>
          <w:sz w:val="32"/>
          <w:szCs w:val="32"/>
        </w:rPr>
        <w:t>паний. Данный вид партии обладает значительными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скими, административными и информационными ресурсами и мобилизует их для создания нереального, но привлек</w:t>
      </w:r>
      <w:r w:rsidRPr="00A50605">
        <w:rPr>
          <w:rFonts w:ascii="Times New Roman" w:hAnsi="Times New Roman" w:cs="Times New Roman"/>
          <w:sz w:val="32"/>
          <w:szCs w:val="32"/>
        </w:rPr>
        <w:t>а</w:t>
      </w:r>
      <w:r w:rsidRPr="00A50605">
        <w:rPr>
          <w:rFonts w:ascii="Times New Roman" w:hAnsi="Times New Roman" w:cs="Times New Roman"/>
          <w:sz w:val="32"/>
          <w:szCs w:val="32"/>
        </w:rPr>
        <w:t>тельного образа партии либо лидера. «Виртуальная» партия качественно отличается от предшественников каналами агрегирования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способами завоевания симпатий масс, общественной ср</w:t>
      </w:r>
      <w:r w:rsidRPr="00A50605">
        <w:rPr>
          <w:rFonts w:ascii="Times New Roman" w:hAnsi="Times New Roman" w:cs="Times New Roman"/>
          <w:sz w:val="32"/>
          <w:szCs w:val="32"/>
        </w:rPr>
        <w:t>е</w:t>
      </w:r>
      <w:r w:rsidRPr="00A50605">
        <w:rPr>
          <w:rFonts w:ascii="Times New Roman" w:hAnsi="Times New Roman" w:cs="Times New Roman"/>
          <w:sz w:val="32"/>
          <w:szCs w:val="32"/>
        </w:rPr>
        <w:t>дой существования. Именно суггестивные методики рекламы, примитивизация и массовидность информации позволили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печивать стремительные перемены общественного мнения. «Ви</w:t>
      </w:r>
      <w:r w:rsidRPr="00A50605">
        <w:rPr>
          <w:rFonts w:ascii="Times New Roman" w:hAnsi="Times New Roman" w:cs="Times New Roman"/>
          <w:sz w:val="32"/>
          <w:szCs w:val="32"/>
        </w:rPr>
        <w:t>р</w:t>
      </w:r>
      <w:r w:rsidRPr="00A50605">
        <w:rPr>
          <w:rFonts w:ascii="Times New Roman" w:hAnsi="Times New Roman" w:cs="Times New Roman"/>
          <w:sz w:val="32"/>
          <w:szCs w:val="32"/>
        </w:rPr>
        <w:t>туальная» партия – это институт общества, в котором дезинт</w:t>
      </w:r>
      <w:r w:rsidRPr="00A50605">
        <w:rPr>
          <w:rFonts w:ascii="Times New Roman" w:hAnsi="Times New Roman" w:cs="Times New Roman"/>
          <w:sz w:val="32"/>
          <w:szCs w:val="32"/>
        </w:rPr>
        <w:t>е</w:t>
      </w:r>
      <w:r w:rsidRPr="00A50605">
        <w:rPr>
          <w:rFonts w:ascii="Times New Roman" w:hAnsi="Times New Roman" w:cs="Times New Roman"/>
          <w:sz w:val="32"/>
          <w:szCs w:val="32"/>
        </w:rPr>
        <w:t>грированы страты и нормы поведения, где аномия подп</w:t>
      </w:r>
      <w:r w:rsidRPr="00A50605">
        <w:rPr>
          <w:rFonts w:ascii="Times New Roman" w:hAnsi="Times New Roman" w:cs="Times New Roman"/>
          <w:sz w:val="32"/>
          <w:szCs w:val="32"/>
        </w:rPr>
        <w:t>и</w:t>
      </w:r>
      <w:r w:rsidRPr="00A50605">
        <w:rPr>
          <w:rFonts w:ascii="Times New Roman" w:hAnsi="Times New Roman" w:cs="Times New Roman"/>
          <w:sz w:val="32"/>
          <w:szCs w:val="32"/>
        </w:rPr>
        <w:t>тывается индивидуализацией стиля жизни и политического выбора. В ит</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ге возникает постмодернистский симулякр партии, который пр</w:t>
      </w:r>
      <w:r w:rsidRPr="00A50605">
        <w:rPr>
          <w:rFonts w:ascii="Times New Roman" w:hAnsi="Times New Roman" w:cs="Times New Roman"/>
          <w:sz w:val="32"/>
          <w:szCs w:val="32"/>
        </w:rPr>
        <w:t>и</w:t>
      </w:r>
      <w:r w:rsidRPr="00A50605">
        <w:rPr>
          <w:rFonts w:ascii="Times New Roman" w:hAnsi="Times New Roman" w:cs="Times New Roman"/>
          <w:sz w:val="32"/>
          <w:szCs w:val="32"/>
        </w:rPr>
        <w:t>нимает любые формы по воле «хозяев и творцов» дискурса.</w:t>
      </w:r>
    </w:p>
    <w:p w:rsidR="00A50605" w:rsidRPr="00A50605" w:rsidRDefault="00A50605" w:rsidP="00A50605">
      <w:pPr>
        <w:pStyle w:val="21"/>
        <w:rPr>
          <w:rFonts w:ascii="Times New Roman" w:hAnsi="Times New Roman" w:cs="Times New Roman"/>
          <w:sz w:val="32"/>
          <w:szCs w:val="32"/>
        </w:rPr>
      </w:pPr>
      <w:r w:rsidRPr="00A50605">
        <w:rPr>
          <w:rFonts w:ascii="Times New Roman" w:hAnsi="Times New Roman" w:cs="Times New Roman"/>
          <w:sz w:val="32"/>
          <w:szCs w:val="32"/>
        </w:rPr>
        <w:t>«Виртуальная» структура, имитируя политические взгляды, т</w:t>
      </w:r>
      <w:r w:rsidRPr="00A50605">
        <w:rPr>
          <w:rFonts w:ascii="Times New Roman" w:hAnsi="Times New Roman" w:cs="Times New Roman"/>
          <w:sz w:val="32"/>
          <w:szCs w:val="32"/>
        </w:rPr>
        <w:t>я</w:t>
      </w:r>
      <w:r w:rsidRPr="00A50605">
        <w:rPr>
          <w:rFonts w:ascii="Times New Roman" w:hAnsi="Times New Roman" w:cs="Times New Roman"/>
          <w:sz w:val="32"/>
          <w:szCs w:val="32"/>
        </w:rPr>
        <w:t>готеет к эклектичному набору лозунгов, заимствованных у «идеологических» партий. Раз возникнув, «виртуальные»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продолжают жить за счет поддержки со стороны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ственных органов. Образуются вертикально интегрированные сети подобных партий.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«Виртуальные» партии недолговечны по жизненному циклу. Их сила обращается в слабость, стоит только смениться внутри</w:t>
      </w:r>
      <w:r w:rsidRPr="00A50605">
        <w:rPr>
          <w:rFonts w:ascii="Times New Roman" w:hAnsi="Times New Roman" w:cs="Times New Roman"/>
          <w:sz w:val="32"/>
          <w:szCs w:val="32"/>
        </w:rPr>
        <w:t>э</w:t>
      </w:r>
      <w:r w:rsidRPr="00A50605">
        <w:rPr>
          <w:rFonts w:ascii="Times New Roman" w:hAnsi="Times New Roman" w:cs="Times New Roman"/>
          <w:sz w:val="32"/>
          <w:szCs w:val="32"/>
        </w:rPr>
        <w:t>литной расстановке кланов. Влияние общества на них – более опосредованное, чем в классических массовых либо парламен</w:t>
      </w:r>
      <w:r w:rsidRPr="00A50605">
        <w:rPr>
          <w:rFonts w:ascii="Times New Roman" w:hAnsi="Times New Roman" w:cs="Times New Roman"/>
          <w:sz w:val="32"/>
          <w:szCs w:val="32"/>
        </w:rPr>
        <w:t>т</w:t>
      </w:r>
      <w:r w:rsidRPr="00A50605">
        <w:rPr>
          <w:rFonts w:ascii="Times New Roman" w:hAnsi="Times New Roman" w:cs="Times New Roman"/>
          <w:sz w:val="32"/>
          <w:szCs w:val="32"/>
        </w:rPr>
        <w:t>ских партиях. А это грозит широким абсентеизмом, не говоря уже о неконвенциальных формах протеста.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Партийная система трактуется как совокупность устойчивых связей и отношений партий между собой, а также с государством и иными институтами власти. Параметры оценки партийной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таковы: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количество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социальные, политические и правовые условия деятельн</w:t>
      </w:r>
      <w:r w:rsidRPr="00A50605">
        <w:rPr>
          <w:rFonts w:ascii="Times New Roman" w:hAnsi="Times New Roman" w:cs="Times New Roman"/>
          <w:sz w:val="32"/>
          <w:szCs w:val="32"/>
        </w:rPr>
        <w:t>о</w:t>
      </w:r>
      <w:r w:rsidRPr="00A50605">
        <w:rPr>
          <w:rFonts w:ascii="Times New Roman" w:hAnsi="Times New Roman" w:cs="Times New Roman"/>
          <w:sz w:val="32"/>
          <w:szCs w:val="32"/>
        </w:rPr>
        <w:t>сти па</w:t>
      </w:r>
      <w:r w:rsidRPr="00A50605">
        <w:rPr>
          <w:rFonts w:ascii="Times New Roman" w:hAnsi="Times New Roman" w:cs="Times New Roman"/>
          <w:sz w:val="32"/>
          <w:szCs w:val="32"/>
        </w:rPr>
        <w:t>р</w:t>
      </w:r>
      <w:r w:rsidRPr="00A50605">
        <w:rPr>
          <w:rFonts w:ascii="Times New Roman" w:hAnsi="Times New Roman" w:cs="Times New Roman"/>
          <w:sz w:val="32"/>
          <w:szCs w:val="32"/>
        </w:rPr>
        <w:t>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возможности реального доступа партии к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взаимосвязь партийной и избирательной систем (эффекти</w:t>
      </w:r>
      <w:r w:rsidRPr="00A50605">
        <w:rPr>
          <w:rFonts w:ascii="Times New Roman" w:hAnsi="Times New Roman" w:cs="Times New Roman"/>
          <w:sz w:val="32"/>
          <w:szCs w:val="32"/>
        </w:rPr>
        <w:t>в</w:t>
      </w:r>
      <w:r w:rsidRPr="00A50605">
        <w:rPr>
          <w:rFonts w:ascii="Times New Roman" w:hAnsi="Times New Roman" w:cs="Times New Roman"/>
          <w:sz w:val="32"/>
          <w:szCs w:val="32"/>
        </w:rPr>
        <w:t>ное число электоральных и парламентских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организационное строение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коалиционная политика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состязательные или авторитарные партийные системы;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идеологическая дистанция («полярность») между партиями: от о</w:t>
      </w:r>
      <w:r w:rsidRPr="00A50605">
        <w:rPr>
          <w:rFonts w:ascii="Times New Roman" w:hAnsi="Times New Roman" w:cs="Times New Roman"/>
          <w:sz w:val="32"/>
          <w:szCs w:val="32"/>
        </w:rPr>
        <w:t>д</w:t>
      </w:r>
      <w:r w:rsidRPr="00A50605">
        <w:rPr>
          <w:rFonts w:ascii="Times New Roman" w:hAnsi="Times New Roman" w:cs="Times New Roman"/>
          <w:sz w:val="32"/>
          <w:szCs w:val="32"/>
        </w:rPr>
        <w:t>нопартийной до атомизированной.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Деление на состязательные или авторитарные партийные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проводится Г. Алмондом, Дж. Пауэллом и другими иссл</w:t>
      </w:r>
      <w:r w:rsidRPr="00A50605">
        <w:rPr>
          <w:rFonts w:ascii="Times New Roman" w:hAnsi="Times New Roman" w:cs="Times New Roman"/>
          <w:sz w:val="32"/>
          <w:szCs w:val="32"/>
        </w:rPr>
        <w:t>е</w:t>
      </w:r>
      <w:r w:rsidRPr="00A50605">
        <w:rPr>
          <w:rFonts w:ascii="Times New Roman" w:hAnsi="Times New Roman" w:cs="Times New Roman"/>
          <w:sz w:val="32"/>
          <w:szCs w:val="32"/>
        </w:rPr>
        <w:t>дователями. Состязательная система рассчитана на электорал</w:t>
      </w:r>
      <w:r w:rsidRPr="00A50605">
        <w:rPr>
          <w:rFonts w:ascii="Times New Roman" w:hAnsi="Times New Roman" w:cs="Times New Roman"/>
          <w:sz w:val="32"/>
          <w:szCs w:val="32"/>
        </w:rPr>
        <w:t>ь</w:t>
      </w:r>
      <w:r w:rsidRPr="00A50605">
        <w:rPr>
          <w:rFonts w:ascii="Times New Roman" w:hAnsi="Times New Roman" w:cs="Times New Roman"/>
          <w:sz w:val="32"/>
          <w:szCs w:val="32"/>
        </w:rPr>
        <w:t>ную поддержку граждан, обеспечиваемую демократическими м</w:t>
      </w:r>
      <w:r w:rsidRPr="00A50605">
        <w:rPr>
          <w:rFonts w:ascii="Times New Roman" w:hAnsi="Times New Roman" w:cs="Times New Roman"/>
          <w:sz w:val="32"/>
          <w:szCs w:val="32"/>
        </w:rPr>
        <w:t>е</w:t>
      </w:r>
      <w:r w:rsidRPr="00A50605">
        <w:rPr>
          <w:rFonts w:ascii="Times New Roman" w:hAnsi="Times New Roman" w:cs="Times New Roman"/>
          <w:sz w:val="32"/>
          <w:szCs w:val="32"/>
        </w:rPr>
        <w:t>тодами привлечения сторонников. Авторитарная система нацел</w:t>
      </w:r>
      <w:r w:rsidRPr="00A50605">
        <w:rPr>
          <w:rFonts w:ascii="Times New Roman" w:hAnsi="Times New Roman" w:cs="Times New Roman"/>
          <w:sz w:val="32"/>
          <w:szCs w:val="32"/>
        </w:rPr>
        <w:t>е</w:t>
      </w:r>
      <w:r w:rsidRPr="00A50605">
        <w:rPr>
          <w:rFonts w:ascii="Times New Roman" w:hAnsi="Times New Roman" w:cs="Times New Roman"/>
          <w:sz w:val="32"/>
          <w:szCs w:val="32"/>
        </w:rPr>
        <w:t>на на управление при агрегации интересов внутри партии власти или в ходе взаимодействия корпоративных групп влияния. Гра</w:t>
      </w:r>
      <w:r w:rsidRPr="00A50605">
        <w:rPr>
          <w:rFonts w:ascii="Times New Roman" w:hAnsi="Times New Roman" w:cs="Times New Roman"/>
          <w:sz w:val="32"/>
          <w:szCs w:val="32"/>
        </w:rPr>
        <w:t>ж</w:t>
      </w:r>
      <w:r w:rsidRPr="00A50605">
        <w:rPr>
          <w:rFonts w:ascii="Times New Roman" w:hAnsi="Times New Roman" w:cs="Times New Roman"/>
          <w:sz w:val="32"/>
          <w:szCs w:val="32"/>
        </w:rPr>
        <w:t>дане лишаются возможности реального выбора между независ</w:t>
      </w:r>
      <w:r w:rsidRPr="00A50605">
        <w:rPr>
          <w:rFonts w:ascii="Times New Roman" w:hAnsi="Times New Roman" w:cs="Times New Roman"/>
          <w:sz w:val="32"/>
          <w:szCs w:val="32"/>
        </w:rPr>
        <w:t>и</w:t>
      </w:r>
      <w:r w:rsidRPr="00A50605">
        <w:rPr>
          <w:rFonts w:ascii="Times New Roman" w:hAnsi="Times New Roman" w:cs="Times New Roman"/>
          <w:sz w:val="32"/>
          <w:szCs w:val="32"/>
        </w:rPr>
        <w:t>мыми альтернативами. Г. Алмонд, Дж. Пауэлл и их соавторы в</w:t>
      </w:r>
      <w:r w:rsidRPr="00A50605">
        <w:rPr>
          <w:rFonts w:ascii="Times New Roman" w:hAnsi="Times New Roman" w:cs="Times New Roman"/>
          <w:sz w:val="32"/>
          <w:szCs w:val="32"/>
        </w:rPr>
        <w:t>ы</w:t>
      </w:r>
      <w:r w:rsidRPr="00A50605">
        <w:rPr>
          <w:rFonts w:ascii="Times New Roman" w:hAnsi="Times New Roman" w:cs="Times New Roman"/>
          <w:sz w:val="32"/>
          <w:szCs w:val="32"/>
        </w:rPr>
        <w:t>дел</w:t>
      </w:r>
      <w:r w:rsidRPr="00A50605">
        <w:rPr>
          <w:rFonts w:ascii="Times New Roman" w:hAnsi="Times New Roman" w:cs="Times New Roman"/>
          <w:sz w:val="32"/>
          <w:szCs w:val="32"/>
        </w:rPr>
        <w:t>я</w:t>
      </w:r>
      <w:r w:rsidRPr="00A50605">
        <w:rPr>
          <w:rFonts w:ascii="Times New Roman" w:hAnsi="Times New Roman" w:cs="Times New Roman"/>
          <w:sz w:val="32"/>
          <w:szCs w:val="32"/>
        </w:rPr>
        <w:t>ют типы состязательных партийных систем по числу партий (двухпартийные, систему коалиций большинства и многопарти</w:t>
      </w:r>
      <w:r w:rsidRPr="00A50605">
        <w:rPr>
          <w:rFonts w:ascii="Times New Roman" w:hAnsi="Times New Roman" w:cs="Times New Roman"/>
          <w:sz w:val="32"/>
          <w:szCs w:val="32"/>
        </w:rPr>
        <w:t>й</w:t>
      </w:r>
      <w:r w:rsidRPr="00A50605">
        <w:rPr>
          <w:rFonts w:ascii="Times New Roman" w:hAnsi="Times New Roman" w:cs="Times New Roman"/>
          <w:sz w:val="32"/>
          <w:szCs w:val="32"/>
        </w:rPr>
        <w:t>ные). По степени межпартийных противоречий («антагонизма или поляризации партий») системы делятся на консенсусные, примирительные (консоциативные, по А. Лейпхарту) и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фликтные. Г. Алмонд и Дж. Пауэлл отмечают, что степень ант</w:t>
      </w:r>
      <w:r w:rsidRPr="00A50605">
        <w:rPr>
          <w:rFonts w:ascii="Times New Roman" w:hAnsi="Times New Roman" w:cs="Times New Roman"/>
          <w:sz w:val="32"/>
          <w:szCs w:val="32"/>
        </w:rPr>
        <w:t>а</w:t>
      </w:r>
      <w:r w:rsidRPr="00A50605">
        <w:rPr>
          <w:rFonts w:ascii="Times New Roman" w:hAnsi="Times New Roman" w:cs="Times New Roman"/>
          <w:sz w:val="32"/>
          <w:szCs w:val="32"/>
        </w:rPr>
        <w:t>гонизма между партиями имеет гораздо большее значение, чем число легальных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Авторитарные системы различаются по уровню нисходящего контроля внутри партии и степени партийного контроля над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циальными группами. Г. Алмонд и Дж. Пауэлл формулируют два вида таких параме</w:t>
      </w:r>
      <w:r w:rsidRPr="00A50605">
        <w:rPr>
          <w:rFonts w:ascii="Times New Roman" w:hAnsi="Times New Roman" w:cs="Times New Roman"/>
          <w:sz w:val="32"/>
          <w:szCs w:val="32"/>
        </w:rPr>
        <w:t>т</w:t>
      </w:r>
      <w:r w:rsidRPr="00A50605">
        <w:rPr>
          <w:rFonts w:ascii="Times New Roman" w:hAnsi="Times New Roman" w:cs="Times New Roman"/>
          <w:sz w:val="32"/>
          <w:szCs w:val="32"/>
        </w:rPr>
        <w:t>ров. Система эксклюзивной правящей партии обеспечивает полный контроль руководства партии над всеми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сурсами; внутрипартийная борьба запрещена; партия пронизыв</w:t>
      </w:r>
      <w:r w:rsidRPr="00A50605">
        <w:rPr>
          <w:rFonts w:ascii="Times New Roman" w:hAnsi="Times New Roman" w:cs="Times New Roman"/>
          <w:sz w:val="32"/>
          <w:szCs w:val="32"/>
        </w:rPr>
        <w:t>а</w:t>
      </w:r>
      <w:r w:rsidRPr="00A50605">
        <w:rPr>
          <w:rFonts w:ascii="Times New Roman" w:hAnsi="Times New Roman" w:cs="Times New Roman"/>
          <w:sz w:val="32"/>
          <w:szCs w:val="32"/>
        </w:rPr>
        <w:t>ет своей властью все государственные и общественные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ты; насаждается монопольная идеология. Система и</w:t>
      </w:r>
      <w:r w:rsidRPr="00A50605">
        <w:rPr>
          <w:rFonts w:ascii="Times New Roman" w:hAnsi="Times New Roman" w:cs="Times New Roman"/>
          <w:sz w:val="32"/>
          <w:szCs w:val="32"/>
        </w:rPr>
        <w:t>н</w:t>
      </w:r>
      <w:r w:rsidRPr="00A50605">
        <w:rPr>
          <w:rFonts w:ascii="Times New Roman" w:hAnsi="Times New Roman" w:cs="Times New Roman"/>
          <w:sz w:val="32"/>
          <w:szCs w:val="32"/>
        </w:rPr>
        <w:t>клюзивной правящей партии признаёт автономию групп влияния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 и не подавляет их, а заключает пакт на взаимовыгодных услов</w:t>
      </w:r>
      <w:r w:rsidRPr="00A50605">
        <w:rPr>
          <w:rFonts w:ascii="Times New Roman" w:hAnsi="Times New Roman" w:cs="Times New Roman"/>
          <w:sz w:val="32"/>
          <w:szCs w:val="32"/>
        </w:rPr>
        <w:t>и</w:t>
      </w:r>
      <w:r w:rsidRPr="00A50605">
        <w:rPr>
          <w:rFonts w:ascii="Times New Roman" w:hAnsi="Times New Roman" w:cs="Times New Roman"/>
          <w:sz w:val="32"/>
          <w:szCs w:val="32"/>
        </w:rPr>
        <w:t>ях. Такая система децентрализована и допускает выдвижение с</w:t>
      </w:r>
      <w:r w:rsidRPr="00A50605">
        <w:rPr>
          <w:rFonts w:ascii="Times New Roman" w:hAnsi="Times New Roman" w:cs="Times New Roman"/>
          <w:sz w:val="32"/>
          <w:szCs w:val="32"/>
        </w:rPr>
        <w:t>а</w:t>
      </w:r>
      <w:r w:rsidRPr="00A50605">
        <w:rPr>
          <w:rFonts w:ascii="Times New Roman" w:hAnsi="Times New Roman" w:cs="Times New Roman"/>
          <w:sz w:val="32"/>
          <w:szCs w:val="32"/>
        </w:rPr>
        <w:t>мостоятельных требований в ограниченных размерах: либо вну</w:t>
      </w:r>
      <w:r w:rsidRPr="00A50605">
        <w:rPr>
          <w:rFonts w:ascii="Times New Roman" w:hAnsi="Times New Roman" w:cs="Times New Roman"/>
          <w:sz w:val="32"/>
          <w:szCs w:val="32"/>
        </w:rPr>
        <w:t>т</w:t>
      </w:r>
      <w:r w:rsidRPr="00A50605">
        <w:rPr>
          <w:rFonts w:ascii="Times New Roman" w:hAnsi="Times New Roman" w:cs="Times New Roman"/>
          <w:sz w:val="32"/>
          <w:szCs w:val="32"/>
        </w:rPr>
        <w:t>ри правящей партии, либо в связанных с нею группах влияния.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Идеологическая дистанция (степень «поляризации») между партиями – черта, позволившая Дж. Сартори выделить 7 типов партийных систем, в том числе: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однопартийные, в которых правит единственная легальная 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зация, сросшаяся с государством;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партии-гегемона, где формально есть плюрализм, но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 сою</w:t>
      </w:r>
      <w:r w:rsidRPr="00A50605">
        <w:rPr>
          <w:rFonts w:ascii="Times New Roman" w:hAnsi="Times New Roman" w:cs="Times New Roman"/>
          <w:sz w:val="32"/>
          <w:szCs w:val="32"/>
        </w:rPr>
        <w:t>з</w:t>
      </w:r>
      <w:r w:rsidRPr="00A50605">
        <w:rPr>
          <w:rFonts w:ascii="Times New Roman" w:hAnsi="Times New Roman" w:cs="Times New Roman"/>
          <w:sz w:val="32"/>
          <w:szCs w:val="32"/>
        </w:rPr>
        <w:t>ники правящей, не влияют на принятие решений;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доминирующей партии, где при реальном плюрализме мн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 лет подряд правит одна партия;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двухпартийная;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умеренного плюрализма (от 3 до 5 партий) с фрагментир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ванными на внутренние группировки партиями;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крайнего плюрализма (от 6 до 8 партий), где партии пол</w:t>
      </w:r>
      <w:r w:rsidRPr="00A50605">
        <w:rPr>
          <w:rFonts w:ascii="Times New Roman" w:hAnsi="Times New Roman" w:cs="Times New Roman"/>
          <w:sz w:val="32"/>
          <w:szCs w:val="32"/>
        </w:rPr>
        <w:t>я</w:t>
      </w:r>
      <w:r w:rsidRPr="00A50605">
        <w:rPr>
          <w:rFonts w:ascii="Times New Roman" w:hAnsi="Times New Roman" w:cs="Times New Roman"/>
          <w:sz w:val="32"/>
          <w:szCs w:val="32"/>
        </w:rPr>
        <w:t>ризованы по взглядам и образуют сложные коалиции;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атомизированные (свыше 8 партий) с рассредоточением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влияния и ролей.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Факторы выбора партийной системы можно изобразить в в</w:t>
      </w:r>
      <w:r w:rsidRPr="00A50605">
        <w:rPr>
          <w:rFonts w:ascii="Times New Roman" w:hAnsi="Times New Roman" w:cs="Times New Roman"/>
          <w:sz w:val="32"/>
          <w:szCs w:val="32"/>
        </w:rPr>
        <w:t>и</w:t>
      </w:r>
      <w:r w:rsidRPr="00A50605">
        <w:rPr>
          <w:rFonts w:ascii="Times New Roman" w:hAnsi="Times New Roman" w:cs="Times New Roman"/>
          <w:sz w:val="32"/>
          <w:szCs w:val="32"/>
        </w:rPr>
        <w:t>де сложного алгоритма, построенного по модели «воронки пр</w:t>
      </w:r>
      <w:r w:rsidRPr="00A50605">
        <w:rPr>
          <w:rFonts w:ascii="Times New Roman" w:hAnsi="Times New Roman" w:cs="Times New Roman"/>
          <w:sz w:val="32"/>
          <w:szCs w:val="32"/>
        </w:rPr>
        <w:t>и</w:t>
      </w:r>
      <w:r w:rsidRPr="00A50605">
        <w:rPr>
          <w:rFonts w:ascii="Times New Roman" w:hAnsi="Times New Roman" w:cs="Times New Roman"/>
          <w:sz w:val="32"/>
          <w:szCs w:val="32"/>
        </w:rPr>
        <w:t>чинности» А. Кэмпбелла. Факторы не самодостаточны, а прои</w:t>
      </w:r>
      <w:r w:rsidRPr="00A50605">
        <w:rPr>
          <w:rFonts w:ascii="Times New Roman" w:hAnsi="Times New Roman" w:cs="Times New Roman"/>
          <w:sz w:val="32"/>
          <w:szCs w:val="32"/>
        </w:rPr>
        <w:t>з</w:t>
      </w:r>
      <w:r w:rsidRPr="00A50605">
        <w:rPr>
          <w:rFonts w:ascii="Times New Roman" w:hAnsi="Times New Roman" w:cs="Times New Roman"/>
          <w:sz w:val="32"/>
          <w:szCs w:val="32"/>
        </w:rPr>
        <w:t>водны от систем более высокого уровня: политических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режимов, культуры конкретного общества. Этими факторами выступают: политические традиции; институциональные пар</w:t>
      </w:r>
      <w:r w:rsidRPr="00A50605">
        <w:rPr>
          <w:rFonts w:ascii="Times New Roman" w:hAnsi="Times New Roman" w:cs="Times New Roman"/>
          <w:sz w:val="32"/>
          <w:szCs w:val="32"/>
        </w:rPr>
        <w:t>а</w:t>
      </w:r>
      <w:r w:rsidRPr="00A50605">
        <w:rPr>
          <w:rFonts w:ascii="Times New Roman" w:hAnsi="Times New Roman" w:cs="Times New Roman"/>
          <w:sz w:val="32"/>
          <w:szCs w:val="32"/>
        </w:rPr>
        <w:t>метры политической системы (форма правления, форма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ственного устройства, избирательная система); модель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ной стратификации.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Теоретическая основа осмысления строения партийных с</w:t>
      </w:r>
      <w:r w:rsidRPr="00A50605">
        <w:rPr>
          <w:rFonts w:ascii="Times New Roman" w:hAnsi="Times New Roman" w:cs="Times New Roman"/>
          <w:sz w:val="32"/>
          <w:szCs w:val="32"/>
        </w:rPr>
        <w:t>и</w:t>
      </w:r>
      <w:r w:rsidRPr="00A50605">
        <w:rPr>
          <w:rFonts w:ascii="Times New Roman" w:hAnsi="Times New Roman" w:cs="Times New Roman"/>
          <w:sz w:val="32"/>
          <w:szCs w:val="32"/>
        </w:rPr>
        <w:t>стем – модель социокультурных размежеваний (</w:t>
      </w:r>
      <w:r w:rsidRPr="00A50605">
        <w:rPr>
          <w:rFonts w:ascii="Times New Roman" w:hAnsi="Times New Roman" w:cs="Times New Roman"/>
          <w:sz w:val="32"/>
          <w:szCs w:val="32"/>
          <w:lang w:val="en-US"/>
        </w:rPr>
        <w:t>cleavage</w:t>
      </w:r>
      <w:r w:rsidRPr="00A50605">
        <w:rPr>
          <w:rFonts w:ascii="Times New Roman" w:hAnsi="Times New Roman" w:cs="Times New Roman"/>
          <w:sz w:val="32"/>
          <w:szCs w:val="32"/>
        </w:rPr>
        <w:t xml:space="preserve"> –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 раскол, размежевание), созданная С. Липсетом и С. Ро</w:t>
      </w:r>
      <w:r w:rsidRPr="00A50605">
        <w:rPr>
          <w:rFonts w:ascii="Times New Roman" w:hAnsi="Times New Roman" w:cs="Times New Roman"/>
          <w:sz w:val="32"/>
          <w:szCs w:val="32"/>
        </w:rPr>
        <w:t>к</w:t>
      </w:r>
      <w:r w:rsidRPr="00A50605">
        <w:rPr>
          <w:rFonts w:ascii="Times New Roman" w:hAnsi="Times New Roman" w:cs="Times New Roman"/>
          <w:sz w:val="32"/>
          <w:szCs w:val="32"/>
        </w:rPr>
        <w:t>каном. По их мнению, партийные системы Западной Европы о</w:t>
      </w:r>
      <w:r w:rsidRPr="00A50605">
        <w:rPr>
          <w:rFonts w:ascii="Times New Roman" w:hAnsi="Times New Roman" w:cs="Times New Roman"/>
          <w:sz w:val="32"/>
          <w:szCs w:val="32"/>
        </w:rPr>
        <w:t>с</w:t>
      </w:r>
      <w:r w:rsidRPr="00A50605">
        <w:rPr>
          <w:rFonts w:ascii="Times New Roman" w:hAnsi="Times New Roman" w:cs="Times New Roman"/>
          <w:sz w:val="32"/>
          <w:szCs w:val="32"/>
        </w:rPr>
        <w:t>нованы на 4 базовых общественных конфликтах: 1) между це</w:t>
      </w:r>
      <w:r w:rsidRPr="00A50605">
        <w:rPr>
          <w:rFonts w:ascii="Times New Roman" w:hAnsi="Times New Roman" w:cs="Times New Roman"/>
          <w:sz w:val="32"/>
          <w:szCs w:val="32"/>
        </w:rPr>
        <w:t>н</w:t>
      </w:r>
      <w:r w:rsidRPr="00A50605">
        <w:rPr>
          <w:rFonts w:ascii="Times New Roman" w:hAnsi="Times New Roman" w:cs="Times New Roman"/>
          <w:sz w:val="32"/>
          <w:szCs w:val="32"/>
        </w:rPr>
        <w:t>тром и периферией; 2) между церковью и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ством; 3) между земельной аристократией и предпринимателями-</w:t>
      </w:r>
      <w:r w:rsidRPr="00A50605">
        <w:rPr>
          <w:rFonts w:ascii="Times New Roman" w:hAnsi="Times New Roman" w:cs="Times New Roman"/>
          <w:sz w:val="32"/>
          <w:szCs w:val="32"/>
        </w:rPr>
        <w:lastRenderedPageBreak/>
        <w:t>промышленниками; 4) между собственниками и наемными р</w:t>
      </w:r>
      <w:r w:rsidRPr="00A50605">
        <w:rPr>
          <w:rFonts w:ascii="Times New Roman" w:hAnsi="Times New Roman" w:cs="Times New Roman"/>
          <w:sz w:val="32"/>
          <w:szCs w:val="32"/>
        </w:rPr>
        <w:t>а</w:t>
      </w:r>
      <w:r w:rsidRPr="00A50605">
        <w:rPr>
          <w:rFonts w:ascii="Times New Roman" w:hAnsi="Times New Roman" w:cs="Times New Roman"/>
          <w:sz w:val="32"/>
          <w:szCs w:val="32"/>
        </w:rPr>
        <w:t>ботниками. Ю.Г. Коргунюк применяет усовершенствованную Х. Китчелтом модель размежеваний: 1) по поводу перераспредел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ния ресурсов (налогоплател</w:t>
      </w:r>
      <w:r w:rsidRPr="00A50605">
        <w:rPr>
          <w:rFonts w:ascii="Times New Roman" w:hAnsi="Times New Roman" w:cs="Times New Roman"/>
          <w:sz w:val="32"/>
          <w:szCs w:val="32"/>
        </w:rPr>
        <w:t>ь</w:t>
      </w:r>
      <w:r w:rsidRPr="00A50605">
        <w:rPr>
          <w:rFonts w:ascii="Times New Roman" w:hAnsi="Times New Roman" w:cs="Times New Roman"/>
          <w:sz w:val="32"/>
          <w:szCs w:val="32"/>
        </w:rPr>
        <w:t>щики против «бюджетников»); 2) по поводу норм политического управления (между либералами и консерваторами, сторонниками конкуренции и монополии); 3) по поводу определения гражданства (между космополитами и па</w:t>
      </w:r>
      <w:r w:rsidRPr="00A50605">
        <w:rPr>
          <w:rFonts w:ascii="Times New Roman" w:hAnsi="Times New Roman" w:cs="Times New Roman"/>
          <w:sz w:val="32"/>
          <w:szCs w:val="32"/>
        </w:rPr>
        <w:t>т</w:t>
      </w:r>
      <w:r w:rsidRPr="00A50605">
        <w:rPr>
          <w:rFonts w:ascii="Times New Roman" w:hAnsi="Times New Roman" w:cs="Times New Roman"/>
          <w:sz w:val="32"/>
          <w:szCs w:val="32"/>
        </w:rPr>
        <w:t>риотами). Таким образом, создаются оси размежеваний: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ценностей и «центр-периферия».</w:t>
      </w:r>
    </w:p>
    <w:p w:rsidR="00A50605" w:rsidRPr="00A50605" w:rsidRDefault="00A50605" w:rsidP="00A50605">
      <w:pPr>
        <w:spacing w:after="0"/>
        <w:rPr>
          <w:rFonts w:ascii="Times New Roman" w:hAnsi="Times New Roman" w:cs="Times New Roman"/>
          <w:b/>
          <w:sz w:val="32"/>
          <w:szCs w:val="32"/>
        </w:rPr>
      </w:pPr>
    </w:p>
    <w:p w:rsidR="00A50605" w:rsidRPr="00A50605" w:rsidRDefault="00A50605" w:rsidP="00A50605">
      <w:pPr>
        <w:spacing w:after="0"/>
        <w:jc w:val="center"/>
        <w:rPr>
          <w:rFonts w:ascii="Times New Roman" w:hAnsi="Times New Roman" w:cs="Times New Roman"/>
          <w:b/>
          <w:sz w:val="32"/>
          <w:szCs w:val="32"/>
        </w:rPr>
      </w:pPr>
    </w:p>
    <w:p w:rsidR="00A50605" w:rsidRPr="00A50605" w:rsidRDefault="00A50605" w:rsidP="00A50605">
      <w:pPr>
        <w:spacing w:after="0"/>
        <w:jc w:val="center"/>
        <w:rPr>
          <w:rFonts w:ascii="Times New Roman" w:hAnsi="Times New Roman" w:cs="Times New Roman"/>
          <w:b/>
          <w:sz w:val="32"/>
          <w:szCs w:val="32"/>
        </w:rPr>
      </w:pPr>
      <w:r w:rsidRPr="00A50605">
        <w:rPr>
          <w:rFonts w:ascii="Times New Roman" w:hAnsi="Times New Roman" w:cs="Times New Roman"/>
          <w:b/>
          <w:sz w:val="32"/>
          <w:szCs w:val="32"/>
        </w:rPr>
        <w:t>Партийная система постсоветской России</w:t>
      </w:r>
    </w:p>
    <w:p w:rsidR="00A50605" w:rsidRPr="00A50605" w:rsidRDefault="00A50605" w:rsidP="00A50605">
      <w:pPr>
        <w:spacing w:after="0"/>
        <w:ind w:firstLine="567"/>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Тип постсоветской партийной системы в России, её параме</w:t>
      </w:r>
      <w:r w:rsidRPr="00A50605">
        <w:rPr>
          <w:rFonts w:ascii="Times New Roman" w:hAnsi="Times New Roman" w:cs="Times New Roman"/>
          <w:sz w:val="32"/>
          <w:szCs w:val="32"/>
        </w:rPr>
        <w:t>т</w:t>
      </w:r>
      <w:r w:rsidRPr="00A50605">
        <w:rPr>
          <w:rFonts w:ascii="Times New Roman" w:hAnsi="Times New Roman" w:cs="Times New Roman"/>
          <w:sz w:val="32"/>
          <w:szCs w:val="32"/>
        </w:rPr>
        <w:t>ры и фо</w:t>
      </w:r>
      <w:r w:rsidRPr="00A50605">
        <w:rPr>
          <w:rFonts w:ascii="Times New Roman" w:hAnsi="Times New Roman" w:cs="Times New Roman"/>
          <w:sz w:val="32"/>
          <w:szCs w:val="32"/>
        </w:rPr>
        <w:t>р</w:t>
      </w:r>
      <w:r w:rsidRPr="00A50605">
        <w:rPr>
          <w:rFonts w:ascii="Times New Roman" w:hAnsi="Times New Roman" w:cs="Times New Roman"/>
          <w:sz w:val="32"/>
          <w:szCs w:val="32"/>
        </w:rPr>
        <w:t>мы становления достаточно полно и глубоко изучены. Среди важнейших исследований темы упомянем работы Г.В. Г</w:t>
      </w:r>
      <w:r w:rsidRPr="00A50605">
        <w:rPr>
          <w:rFonts w:ascii="Times New Roman" w:hAnsi="Times New Roman" w:cs="Times New Roman"/>
          <w:sz w:val="32"/>
          <w:szCs w:val="32"/>
        </w:rPr>
        <w:t>о</w:t>
      </w:r>
      <w:r w:rsidRPr="00A50605">
        <w:rPr>
          <w:rFonts w:ascii="Times New Roman" w:hAnsi="Times New Roman" w:cs="Times New Roman"/>
          <w:sz w:val="32"/>
          <w:szCs w:val="32"/>
        </w:rPr>
        <w:t>лосова, С.Е. Заславского и Ю.Г. Коргунюка, В.В. Лапаевой, О.Ю. Малиновой, К.Г. Холодковского, А.В. Лихтенштейн.</w:t>
      </w:r>
    </w:p>
    <w:p w:rsidR="00A50605" w:rsidRPr="00A50605" w:rsidRDefault="00A50605" w:rsidP="00A50605">
      <w:pPr>
        <w:pStyle w:val="a3"/>
        <w:rPr>
          <w:sz w:val="32"/>
          <w:szCs w:val="32"/>
        </w:rPr>
      </w:pPr>
      <w:r w:rsidRPr="00A50605">
        <w:rPr>
          <w:sz w:val="32"/>
          <w:szCs w:val="32"/>
        </w:rPr>
        <w:t>Партогенез в России 1990-х гг. развивался в неблагоприя</w:t>
      </w:r>
      <w:r w:rsidRPr="00A50605">
        <w:rPr>
          <w:sz w:val="32"/>
          <w:szCs w:val="32"/>
        </w:rPr>
        <w:t>т</w:t>
      </w:r>
      <w:r w:rsidRPr="00A50605">
        <w:rPr>
          <w:sz w:val="32"/>
          <w:szCs w:val="32"/>
        </w:rPr>
        <w:t>ных условиях сравнительно со странами Восточной Европы. Предшествующий опыт многопартийности в России начала ХХ в. нельзя назвать прочным. Традиция конкурентной многопарти</w:t>
      </w:r>
      <w:r w:rsidRPr="00A50605">
        <w:rPr>
          <w:sz w:val="32"/>
          <w:szCs w:val="32"/>
        </w:rPr>
        <w:t>й</w:t>
      </w:r>
      <w:r w:rsidRPr="00A50605">
        <w:rPr>
          <w:sz w:val="32"/>
          <w:szCs w:val="32"/>
        </w:rPr>
        <w:t>ности прервалась в советском обществе почти на 70 лет.</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Наиболее распространенными чертами зарождения партий в России в 1988</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1991 гг. можно считать:</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рост числа объединений и организаций преимущественно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тической (в широком смысле) направленности и крайняя слабость иных движений;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 поляризация политических сил, нарастание конфликтов «оппозиция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власть»;</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слабость оппозиционных организаций в ресурсном, 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зацио</w:t>
      </w:r>
      <w:r w:rsidRPr="00A50605">
        <w:rPr>
          <w:rFonts w:ascii="Times New Roman" w:hAnsi="Times New Roman" w:cs="Times New Roman"/>
          <w:sz w:val="32"/>
          <w:szCs w:val="32"/>
        </w:rPr>
        <w:t>н</w:t>
      </w:r>
      <w:r w:rsidRPr="00A50605">
        <w:rPr>
          <w:rFonts w:ascii="Times New Roman" w:hAnsi="Times New Roman" w:cs="Times New Roman"/>
          <w:sz w:val="32"/>
          <w:szCs w:val="32"/>
        </w:rPr>
        <w:t>ном и идейном аспектах;</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 получение первого опыта предвыборных блоков и коалиций общедемократического свойства, нацеленных против властв</w:t>
      </w:r>
      <w:r w:rsidRPr="00A50605">
        <w:rPr>
          <w:rFonts w:ascii="Times New Roman" w:hAnsi="Times New Roman" w:cs="Times New Roman"/>
          <w:sz w:val="32"/>
          <w:szCs w:val="32"/>
        </w:rPr>
        <w:t>о</w:t>
      </w:r>
      <w:r w:rsidRPr="00A50605">
        <w:rPr>
          <w:rFonts w:ascii="Times New Roman" w:hAnsi="Times New Roman" w:cs="Times New Roman"/>
          <w:sz w:val="32"/>
          <w:szCs w:val="32"/>
        </w:rPr>
        <w:t>вавшей КПСС;</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 усиление размежевания «город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село» в связи с образов</w:t>
      </w:r>
      <w:r w:rsidRPr="00A50605">
        <w:rPr>
          <w:rFonts w:ascii="Times New Roman" w:hAnsi="Times New Roman" w:cs="Times New Roman"/>
          <w:sz w:val="32"/>
          <w:szCs w:val="32"/>
        </w:rPr>
        <w:t>а</w:t>
      </w:r>
      <w:r w:rsidRPr="00A50605">
        <w:rPr>
          <w:rFonts w:ascii="Times New Roman" w:hAnsi="Times New Roman" w:cs="Times New Roman"/>
          <w:sz w:val="32"/>
          <w:szCs w:val="32"/>
        </w:rPr>
        <w:t>нием пр</w:t>
      </w:r>
      <w:r w:rsidRPr="00A50605">
        <w:rPr>
          <w:rFonts w:ascii="Times New Roman" w:hAnsi="Times New Roman" w:cs="Times New Roman"/>
          <w:sz w:val="32"/>
          <w:szCs w:val="32"/>
        </w:rPr>
        <w:t>о</w:t>
      </w:r>
      <w:r w:rsidRPr="00A50605">
        <w:rPr>
          <w:rFonts w:ascii="Times New Roman" w:hAnsi="Times New Roman" w:cs="Times New Roman"/>
          <w:sz w:val="32"/>
          <w:szCs w:val="32"/>
        </w:rPr>
        <w:t>топартий в рамках субкультуры крупных городов.</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Отсутствие до весны </w:t>
      </w:r>
      <w:smartTag w:uri="urn:schemas-microsoft-com:office:smarttags" w:element="metricconverter">
        <w:smartTagPr>
          <w:attr w:name="ProductID" w:val="1990 г"/>
        </w:smartTagPr>
        <w:r w:rsidRPr="00A50605">
          <w:rPr>
            <w:rFonts w:ascii="Times New Roman" w:hAnsi="Times New Roman" w:cs="Times New Roman"/>
            <w:sz w:val="32"/>
            <w:szCs w:val="32"/>
          </w:rPr>
          <w:t>1990 г</w:t>
        </w:r>
      </w:smartTag>
      <w:r w:rsidRPr="00A50605">
        <w:rPr>
          <w:rFonts w:ascii="Times New Roman" w:hAnsi="Times New Roman" w:cs="Times New Roman"/>
          <w:sz w:val="32"/>
          <w:szCs w:val="32"/>
        </w:rPr>
        <w:t>. легальных возможностей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лизации закрепляло маргинальный облик протопартий и в их социальной базе, и по ресурсам влияния, и по политической субкультуре радикального протеста. К моменту ликвидации с</w:t>
      </w:r>
      <w:r w:rsidRPr="00A50605">
        <w:rPr>
          <w:rFonts w:ascii="Times New Roman" w:hAnsi="Times New Roman" w:cs="Times New Roman"/>
          <w:sz w:val="32"/>
          <w:szCs w:val="32"/>
        </w:rPr>
        <w:t>о</w:t>
      </w:r>
      <w:r w:rsidRPr="00A50605">
        <w:rPr>
          <w:rFonts w:ascii="Times New Roman" w:hAnsi="Times New Roman" w:cs="Times New Roman"/>
          <w:sz w:val="32"/>
          <w:szCs w:val="32"/>
        </w:rPr>
        <w:t>ветской партийной политической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уровень доверия масс новым партиям уже пошел на спад ввиду экономического криз</w:t>
      </w:r>
      <w:r w:rsidRPr="00A50605">
        <w:rPr>
          <w:rFonts w:ascii="Times New Roman" w:hAnsi="Times New Roman" w:cs="Times New Roman"/>
          <w:sz w:val="32"/>
          <w:szCs w:val="32"/>
        </w:rPr>
        <w:t>и</w:t>
      </w:r>
      <w:r w:rsidRPr="00A50605">
        <w:rPr>
          <w:rFonts w:ascii="Times New Roman" w:hAnsi="Times New Roman" w:cs="Times New Roman"/>
          <w:sz w:val="32"/>
          <w:szCs w:val="32"/>
        </w:rPr>
        <w:t>са. Из-за своей неорганизованности и отсутствия опыта партии «первой демократической волны» почти не получили представ</w:t>
      </w:r>
      <w:r w:rsidRPr="00A50605">
        <w:rPr>
          <w:rFonts w:ascii="Times New Roman" w:hAnsi="Times New Roman" w:cs="Times New Roman"/>
          <w:sz w:val="32"/>
          <w:szCs w:val="32"/>
        </w:rPr>
        <w:t>и</w:t>
      </w:r>
      <w:r w:rsidRPr="00A50605">
        <w:rPr>
          <w:rFonts w:ascii="Times New Roman" w:hAnsi="Times New Roman" w:cs="Times New Roman"/>
          <w:sz w:val="32"/>
          <w:szCs w:val="32"/>
        </w:rPr>
        <w:t>тельства в новой системе власти на федеральном уровне, а пр</w:t>
      </w:r>
      <w:r w:rsidRPr="00A50605">
        <w:rPr>
          <w:rFonts w:ascii="Times New Roman" w:hAnsi="Times New Roman" w:cs="Times New Roman"/>
          <w:sz w:val="32"/>
          <w:szCs w:val="32"/>
        </w:rPr>
        <w:t>о</w:t>
      </w:r>
      <w:r w:rsidRPr="00A50605">
        <w:rPr>
          <w:rFonts w:ascii="Times New Roman" w:hAnsi="Times New Roman" w:cs="Times New Roman"/>
          <w:sz w:val="32"/>
          <w:szCs w:val="32"/>
        </w:rPr>
        <w:t>никавшие в систему партийные деятели добивались успеха за счет личных ресурсов. Для партий последствия этих процессов стали противоречивыми, но одинаково разрушительными. В це</w:t>
      </w:r>
      <w:r w:rsidRPr="00A50605">
        <w:rPr>
          <w:rFonts w:ascii="Times New Roman" w:hAnsi="Times New Roman" w:cs="Times New Roman"/>
          <w:sz w:val="32"/>
          <w:szCs w:val="32"/>
        </w:rPr>
        <w:t>н</w:t>
      </w:r>
      <w:r w:rsidRPr="00A50605">
        <w:rPr>
          <w:rFonts w:ascii="Times New Roman" w:hAnsi="Times New Roman" w:cs="Times New Roman"/>
          <w:sz w:val="32"/>
          <w:szCs w:val="32"/>
        </w:rPr>
        <w:t>тробежном пространстве оказались слабыми стимулы вертикал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интеграции партийных аппаратов. По Е.В. Белокуровой, сложилось два варианта партогенеза: либерально-корпоративный и государственно-корпоративный. Их индикаторами явл</w:t>
      </w:r>
      <w:r w:rsidRPr="00A50605">
        <w:rPr>
          <w:rFonts w:ascii="Times New Roman" w:hAnsi="Times New Roman" w:cs="Times New Roman"/>
          <w:sz w:val="32"/>
          <w:szCs w:val="32"/>
        </w:rPr>
        <w:t>я</w:t>
      </w:r>
      <w:r w:rsidRPr="00A50605">
        <w:rPr>
          <w:rFonts w:ascii="Times New Roman" w:hAnsi="Times New Roman" w:cs="Times New Roman"/>
          <w:sz w:val="32"/>
          <w:szCs w:val="32"/>
        </w:rPr>
        <w:t>ются: политическое позиционирование партий; степень их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в органах законодательной и исполнительной власти, в органах местного самоуправления; способы выражения пр</w:t>
      </w:r>
      <w:r w:rsidRPr="00A50605">
        <w:rPr>
          <w:rFonts w:ascii="Times New Roman" w:hAnsi="Times New Roman" w:cs="Times New Roman"/>
          <w:sz w:val="32"/>
          <w:szCs w:val="32"/>
        </w:rPr>
        <w:t>о</w:t>
      </w:r>
      <w:r w:rsidRPr="00A50605">
        <w:rPr>
          <w:rFonts w:ascii="Times New Roman" w:hAnsi="Times New Roman" w:cs="Times New Roman"/>
          <w:sz w:val="32"/>
          <w:szCs w:val="32"/>
        </w:rPr>
        <w:t>граммных целей в решениях и действиях; число членов и сторо</w:t>
      </w:r>
      <w:r w:rsidRPr="00A50605">
        <w:rPr>
          <w:rFonts w:ascii="Times New Roman" w:hAnsi="Times New Roman" w:cs="Times New Roman"/>
          <w:sz w:val="32"/>
          <w:szCs w:val="32"/>
        </w:rPr>
        <w:t>н</w:t>
      </w:r>
      <w:r w:rsidRPr="00A50605">
        <w:rPr>
          <w:rFonts w:ascii="Times New Roman" w:hAnsi="Times New Roman" w:cs="Times New Roman"/>
          <w:sz w:val="32"/>
          <w:szCs w:val="32"/>
        </w:rPr>
        <w:t>ников; коалиционные возможности; долгосрочный курс элит и органов власти в отношении партий.</w:t>
      </w:r>
    </w:p>
    <w:p w:rsidR="00A50605" w:rsidRPr="00A50605" w:rsidRDefault="00A50605" w:rsidP="00A50605">
      <w:pPr>
        <w:pStyle w:val="a3"/>
        <w:rPr>
          <w:sz w:val="32"/>
          <w:szCs w:val="32"/>
        </w:rPr>
      </w:pPr>
      <w:r w:rsidRPr="00A50605">
        <w:rPr>
          <w:sz w:val="32"/>
          <w:szCs w:val="32"/>
        </w:rPr>
        <w:t>Переход к конкурентной партийности был в России острок</w:t>
      </w:r>
      <w:r w:rsidRPr="00A50605">
        <w:rPr>
          <w:sz w:val="32"/>
          <w:szCs w:val="32"/>
        </w:rPr>
        <w:t>о</w:t>
      </w:r>
      <w:r w:rsidRPr="00A50605">
        <w:rPr>
          <w:sz w:val="32"/>
          <w:szCs w:val="32"/>
        </w:rPr>
        <w:t>нфликтным, слабо регулировался правовыми нормами. Негати</w:t>
      </w:r>
      <w:r w:rsidRPr="00A50605">
        <w:rPr>
          <w:sz w:val="32"/>
          <w:szCs w:val="32"/>
        </w:rPr>
        <w:t>в</w:t>
      </w:r>
      <w:r w:rsidRPr="00A50605">
        <w:rPr>
          <w:sz w:val="32"/>
          <w:szCs w:val="32"/>
        </w:rPr>
        <w:t>ную для партий роль сыграли такие факторы, как:</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постсоветская модель стратификации, состоящая в знач</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тельной поляризации групп по доходам и статусам, в размывании и маргинализ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среднего класса;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традиции и неформальные политические практики клие</w:t>
      </w:r>
      <w:r w:rsidRPr="00A50605">
        <w:rPr>
          <w:rFonts w:ascii="Times New Roman" w:hAnsi="Times New Roman" w:cs="Times New Roman"/>
          <w:sz w:val="32"/>
          <w:szCs w:val="32"/>
        </w:rPr>
        <w:t>н</w:t>
      </w:r>
      <w:r w:rsidRPr="00A50605">
        <w:rPr>
          <w:rFonts w:ascii="Times New Roman" w:hAnsi="Times New Roman" w:cs="Times New Roman"/>
          <w:sz w:val="32"/>
          <w:szCs w:val="32"/>
        </w:rPr>
        <w:t>телизма;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отказ федеральной исполнительной власти и Президента РФ от учредительных выборов в 1991 г., что резко ослабило ст</w:t>
      </w:r>
      <w:r w:rsidRPr="00A50605">
        <w:rPr>
          <w:rFonts w:ascii="Times New Roman" w:hAnsi="Times New Roman" w:cs="Times New Roman"/>
          <w:sz w:val="32"/>
          <w:szCs w:val="32"/>
        </w:rPr>
        <w:t>и</w:t>
      </w:r>
      <w:r w:rsidRPr="00A50605">
        <w:rPr>
          <w:rFonts w:ascii="Times New Roman" w:hAnsi="Times New Roman" w:cs="Times New Roman"/>
          <w:sz w:val="32"/>
          <w:szCs w:val="32"/>
        </w:rPr>
        <w:t>мулы развития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закрепление в итоге конституционного кризиса и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ственного переворота 21 сентября – 4 октября 1993 г. сильной президентской власти при ограниченных правах парламента;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отсутствие серьезного стратегического проектирования развития страны в программах и заявлениях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Уровни институционализации партий оцениваются по мод</w:t>
      </w:r>
      <w:r w:rsidRPr="00A50605">
        <w:rPr>
          <w:rFonts w:ascii="Times New Roman" w:hAnsi="Times New Roman" w:cs="Times New Roman"/>
          <w:sz w:val="32"/>
          <w:szCs w:val="32"/>
        </w:rPr>
        <w:t>е</w:t>
      </w:r>
      <w:r w:rsidRPr="00A50605">
        <w:rPr>
          <w:rFonts w:ascii="Times New Roman" w:hAnsi="Times New Roman" w:cs="Times New Roman"/>
          <w:sz w:val="32"/>
          <w:szCs w:val="32"/>
        </w:rPr>
        <w:t>ли А. Панебьянко. Упрочению партий, по его мнению, препя</w:t>
      </w:r>
      <w:r w:rsidRPr="00A50605">
        <w:rPr>
          <w:rFonts w:ascii="Times New Roman" w:hAnsi="Times New Roman" w:cs="Times New Roman"/>
          <w:sz w:val="32"/>
          <w:szCs w:val="32"/>
        </w:rPr>
        <w:t>т</w:t>
      </w:r>
      <w:r w:rsidRPr="00A50605">
        <w:rPr>
          <w:rFonts w:ascii="Times New Roman" w:hAnsi="Times New Roman" w:cs="Times New Roman"/>
          <w:sz w:val="32"/>
          <w:szCs w:val="32"/>
        </w:rPr>
        <w:t>ствуют факторы: 1) создание путём объединения существова</w:t>
      </w:r>
      <w:r w:rsidRPr="00A50605">
        <w:rPr>
          <w:rFonts w:ascii="Times New Roman" w:hAnsi="Times New Roman" w:cs="Times New Roman"/>
          <w:sz w:val="32"/>
          <w:szCs w:val="32"/>
        </w:rPr>
        <w:t>в</w:t>
      </w:r>
      <w:r w:rsidRPr="00A50605">
        <w:rPr>
          <w:rFonts w:ascii="Times New Roman" w:hAnsi="Times New Roman" w:cs="Times New Roman"/>
          <w:sz w:val="32"/>
          <w:szCs w:val="32"/>
        </w:rPr>
        <w:t>ших местных групп, а не из центра; 2) внешнее спонсорство с</w:t>
      </w:r>
      <w:r w:rsidRPr="00A50605">
        <w:rPr>
          <w:rFonts w:ascii="Times New Roman" w:hAnsi="Times New Roman" w:cs="Times New Roman"/>
          <w:sz w:val="32"/>
          <w:szCs w:val="32"/>
        </w:rPr>
        <w:t>у</w:t>
      </w:r>
      <w:r w:rsidRPr="00A50605">
        <w:rPr>
          <w:rFonts w:ascii="Times New Roman" w:hAnsi="Times New Roman" w:cs="Times New Roman"/>
          <w:sz w:val="32"/>
          <w:szCs w:val="32"/>
        </w:rPr>
        <w:t>ществовавших ранее организаций н</w:t>
      </w:r>
      <w:r w:rsidRPr="00A50605">
        <w:rPr>
          <w:rFonts w:ascii="Times New Roman" w:hAnsi="Times New Roman" w:cs="Times New Roman"/>
          <w:sz w:val="32"/>
          <w:szCs w:val="32"/>
        </w:rPr>
        <w:t>е</w:t>
      </w:r>
      <w:r w:rsidRPr="00A50605">
        <w:rPr>
          <w:rFonts w:ascii="Times New Roman" w:hAnsi="Times New Roman" w:cs="Times New Roman"/>
          <w:sz w:val="32"/>
          <w:szCs w:val="32"/>
        </w:rPr>
        <w:t>партийного типа; 3) наличие харизматических лидеров. Применяя эти критерии к партиям «второй волны» (1993</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1998 гг.) в России, Г.В. Голосов доказал, что большинство даже долговечных структур слабо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нализировано по указанным причинам. Первый из факторов нег</w:t>
      </w:r>
      <w:r w:rsidRPr="00A50605">
        <w:rPr>
          <w:rFonts w:ascii="Times New Roman" w:hAnsi="Times New Roman" w:cs="Times New Roman"/>
          <w:sz w:val="32"/>
          <w:szCs w:val="32"/>
        </w:rPr>
        <w:t>а</w:t>
      </w:r>
      <w:r w:rsidRPr="00A50605">
        <w:rPr>
          <w:rFonts w:ascii="Times New Roman" w:hAnsi="Times New Roman" w:cs="Times New Roman"/>
          <w:sz w:val="32"/>
          <w:szCs w:val="32"/>
        </w:rPr>
        <w:t>тивно ск</w:t>
      </w:r>
      <w:r w:rsidRPr="00A50605">
        <w:rPr>
          <w:rFonts w:ascii="Times New Roman" w:hAnsi="Times New Roman" w:cs="Times New Roman"/>
          <w:sz w:val="32"/>
          <w:szCs w:val="32"/>
        </w:rPr>
        <w:t>а</w:t>
      </w:r>
      <w:r w:rsidRPr="00A50605">
        <w:rPr>
          <w:rFonts w:ascii="Times New Roman" w:hAnsi="Times New Roman" w:cs="Times New Roman"/>
          <w:sz w:val="32"/>
          <w:szCs w:val="32"/>
        </w:rPr>
        <w:t>зался на всех сколь-нибудь влиятельных партиях, кроме Либерально-демократической партии России (ЛДПР). Второй фактор повлиял на все партии. Третий фактор особенно прояви</w:t>
      </w:r>
      <w:r w:rsidRPr="00A50605">
        <w:rPr>
          <w:rFonts w:ascii="Times New Roman" w:hAnsi="Times New Roman" w:cs="Times New Roman"/>
          <w:sz w:val="32"/>
          <w:szCs w:val="32"/>
        </w:rPr>
        <w:t>л</w:t>
      </w:r>
      <w:r w:rsidRPr="00A50605">
        <w:rPr>
          <w:rFonts w:ascii="Times New Roman" w:hAnsi="Times New Roman" w:cs="Times New Roman"/>
          <w:sz w:val="32"/>
          <w:szCs w:val="32"/>
        </w:rPr>
        <w:t>ся в случаях «Нашего дома –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(НДР), «Демократического выбора России» (ДВР), Аграрной партии России (АПР), Партии российского единства и согласия (ПРЕС). Сочетая эффекты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факторов, можно признать наиболее институционализир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ванными к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КПРФ и «Яблоко». Если же партии имели ни</w:t>
      </w:r>
      <w:r w:rsidRPr="00A50605">
        <w:rPr>
          <w:rFonts w:ascii="Times New Roman" w:hAnsi="Times New Roman" w:cs="Times New Roman"/>
          <w:sz w:val="32"/>
          <w:szCs w:val="32"/>
        </w:rPr>
        <w:t>з</w:t>
      </w:r>
      <w:r w:rsidRPr="00A50605">
        <w:rPr>
          <w:rFonts w:ascii="Times New Roman" w:hAnsi="Times New Roman" w:cs="Times New Roman"/>
          <w:sz w:val="32"/>
          <w:szCs w:val="32"/>
        </w:rPr>
        <w:t>кий уровень институционализации, они рассчитывали на админ</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стративный ресурс (ДВР, ПРЕС, НДР, «Отечество – Вся Россия» </w:t>
      </w:r>
      <w:r w:rsidRPr="00A50605">
        <w:rPr>
          <w:rFonts w:ascii="Times New Roman" w:hAnsi="Times New Roman" w:cs="Times New Roman"/>
          <w:sz w:val="32"/>
          <w:szCs w:val="32"/>
        </w:rPr>
        <w:lastRenderedPageBreak/>
        <w:t>(ОВР) либо на харизматического лидера (ЛДПР, Конгресс ру</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ских общин (КРО) в </w:t>
      </w:r>
      <w:smartTag w:uri="urn:schemas-microsoft-com:office:smarttags" w:element="metricconverter">
        <w:smartTagPr>
          <w:attr w:name="ProductID" w:val="1995 г"/>
        </w:smartTagPr>
        <w:r w:rsidRPr="00A50605">
          <w:rPr>
            <w:rFonts w:ascii="Times New Roman" w:hAnsi="Times New Roman" w:cs="Times New Roman"/>
            <w:sz w:val="32"/>
            <w:szCs w:val="32"/>
          </w:rPr>
          <w:t>1995 г</w:t>
        </w:r>
      </w:smartTag>
      <w:r w:rsidRPr="00A50605">
        <w:rPr>
          <w:rFonts w:ascii="Times New Roman" w:hAnsi="Times New Roman" w:cs="Times New Roman"/>
          <w:sz w:val="32"/>
          <w:szCs w:val="32"/>
        </w:rPr>
        <w:t>.).</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До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статус партии не давал даже формальных преим</w:t>
      </w:r>
      <w:r w:rsidRPr="00A50605">
        <w:rPr>
          <w:rFonts w:ascii="Times New Roman" w:hAnsi="Times New Roman" w:cs="Times New Roman"/>
          <w:sz w:val="32"/>
          <w:szCs w:val="32"/>
        </w:rPr>
        <w:t>у</w:t>
      </w:r>
      <w:r w:rsidRPr="00A50605">
        <w:rPr>
          <w:rFonts w:ascii="Times New Roman" w:hAnsi="Times New Roman" w:cs="Times New Roman"/>
          <w:sz w:val="32"/>
          <w:szCs w:val="32"/>
        </w:rPr>
        <w:t>ществ. Не хватало ресурсов для долгосрочных партийных прое</w:t>
      </w:r>
      <w:r w:rsidRPr="00A50605">
        <w:rPr>
          <w:rFonts w:ascii="Times New Roman" w:hAnsi="Times New Roman" w:cs="Times New Roman"/>
          <w:sz w:val="32"/>
          <w:szCs w:val="32"/>
        </w:rPr>
        <w:t>к</w:t>
      </w:r>
      <w:r w:rsidRPr="00A50605">
        <w:rPr>
          <w:rFonts w:ascii="Times New Roman" w:hAnsi="Times New Roman" w:cs="Times New Roman"/>
          <w:sz w:val="32"/>
          <w:szCs w:val="32"/>
        </w:rPr>
        <w:t>тов. Слабы интеллектуальные «штабы». Движения и избирател</w:t>
      </w:r>
      <w:r w:rsidRPr="00A50605">
        <w:rPr>
          <w:rFonts w:ascii="Times New Roman" w:hAnsi="Times New Roman" w:cs="Times New Roman"/>
          <w:sz w:val="32"/>
          <w:szCs w:val="32"/>
        </w:rPr>
        <w:t>ь</w:t>
      </w:r>
      <w:r w:rsidRPr="00A50605">
        <w:rPr>
          <w:rFonts w:ascii="Times New Roman" w:hAnsi="Times New Roman" w:cs="Times New Roman"/>
          <w:sz w:val="32"/>
          <w:szCs w:val="32"/>
        </w:rPr>
        <w:t>ные блоки позволяли знач</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расширить социальную опору элит, которые почти всегда являлись основными создателями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Общественное мнение – важный индикатор прочности па</w:t>
      </w:r>
      <w:r w:rsidRPr="00A50605">
        <w:rPr>
          <w:rFonts w:ascii="Times New Roman" w:hAnsi="Times New Roman" w:cs="Times New Roman"/>
          <w:sz w:val="32"/>
          <w:szCs w:val="32"/>
        </w:rPr>
        <w:t>р</w:t>
      </w:r>
      <w:r w:rsidRPr="00A50605">
        <w:rPr>
          <w:rFonts w:ascii="Times New Roman" w:hAnsi="Times New Roman" w:cs="Times New Roman"/>
          <w:sz w:val="32"/>
          <w:szCs w:val="32"/>
        </w:rPr>
        <w:t>тий и преломлений идеологических ориентиров в массовом с</w:t>
      </w:r>
      <w:r w:rsidRPr="00A50605">
        <w:rPr>
          <w:rFonts w:ascii="Times New Roman" w:hAnsi="Times New Roman" w:cs="Times New Roman"/>
          <w:sz w:val="32"/>
          <w:szCs w:val="32"/>
        </w:rPr>
        <w:t>о</w:t>
      </w:r>
      <w:r w:rsidRPr="00A50605">
        <w:rPr>
          <w:rFonts w:ascii="Times New Roman" w:hAnsi="Times New Roman" w:cs="Times New Roman"/>
          <w:sz w:val="32"/>
          <w:szCs w:val="32"/>
        </w:rPr>
        <w:t>знании их потенциальных сторонников. Для выявления общ</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ственного мнения применимы методы опроса </w:t>
      </w:r>
      <w:r w:rsidRPr="00A50605">
        <w:rPr>
          <w:rFonts w:ascii="Times New Roman" w:hAnsi="Times New Roman" w:cs="Times New Roman"/>
          <w:sz w:val="32"/>
          <w:szCs w:val="32"/>
          <w:lang w:val="en-US"/>
        </w:rPr>
        <w:t>exit</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poll</w:t>
      </w:r>
      <w:r w:rsidRPr="00A50605">
        <w:rPr>
          <w:rFonts w:ascii="Times New Roman" w:hAnsi="Times New Roman" w:cs="Times New Roman"/>
          <w:sz w:val="32"/>
          <w:szCs w:val="32"/>
        </w:rPr>
        <w:t>, анкетного письменного опроса, фокус-групп, гл</w:t>
      </w:r>
      <w:r w:rsidRPr="00A50605">
        <w:rPr>
          <w:rFonts w:ascii="Times New Roman" w:hAnsi="Times New Roman" w:cs="Times New Roman"/>
          <w:sz w:val="32"/>
          <w:szCs w:val="32"/>
        </w:rPr>
        <w:t>у</w:t>
      </w:r>
      <w:r w:rsidRPr="00A50605">
        <w:rPr>
          <w:rFonts w:ascii="Times New Roman" w:hAnsi="Times New Roman" w:cs="Times New Roman"/>
          <w:sz w:val="32"/>
          <w:szCs w:val="32"/>
        </w:rPr>
        <w:t>бинного интервью.</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По данным всероссийского опроса 2400 чел. по пропорци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нальной выборке (май 2000 г.), граждане разочаровывались в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ституте партий. Ответы на вопрос сотрудников Социологическ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центра РАГС «Надо ли развивать многопартийность?» таковы: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нужно ограничить деятельность отдельных партий (36,4% ответов);</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лучше совсем отказаться от многопартийности (22,2%);</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следует развивать многопартийность (13,7%);</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следует временно ограничить деятельность всех партий (8,7%);</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затруднились ответить (19,0%).</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Динамика общественного мнения свидетельствует об устал</w:t>
      </w:r>
      <w:r w:rsidRPr="00A50605">
        <w:rPr>
          <w:rFonts w:ascii="Times New Roman" w:hAnsi="Times New Roman" w:cs="Times New Roman"/>
          <w:sz w:val="32"/>
          <w:szCs w:val="32"/>
        </w:rPr>
        <w:t>о</w:t>
      </w:r>
      <w:r w:rsidRPr="00A50605">
        <w:rPr>
          <w:rFonts w:ascii="Times New Roman" w:hAnsi="Times New Roman" w:cs="Times New Roman"/>
          <w:sz w:val="32"/>
          <w:szCs w:val="32"/>
        </w:rPr>
        <w:t>сти и слабой идеологизированности избирателей. Растут прагм</w:t>
      </w:r>
      <w:r w:rsidRPr="00A50605">
        <w:rPr>
          <w:rFonts w:ascii="Times New Roman" w:hAnsi="Times New Roman" w:cs="Times New Roman"/>
          <w:sz w:val="32"/>
          <w:szCs w:val="32"/>
        </w:rPr>
        <w:t>а</w:t>
      </w:r>
      <w:r w:rsidRPr="00A50605">
        <w:rPr>
          <w:rFonts w:ascii="Times New Roman" w:hAnsi="Times New Roman" w:cs="Times New Roman"/>
          <w:sz w:val="32"/>
          <w:szCs w:val="32"/>
        </w:rPr>
        <w:t>тичные патерналистские настроения в пользу стабильной и сил</w:t>
      </w:r>
      <w:r w:rsidRPr="00A50605">
        <w:rPr>
          <w:rFonts w:ascii="Times New Roman" w:hAnsi="Times New Roman" w:cs="Times New Roman"/>
          <w:sz w:val="32"/>
          <w:szCs w:val="32"/>
        </w:rPr>
        <w:t>ь</w:t>
      </w:r>
      <w:r w:rsidRPr="00A50605">
        <w:rPr>
          <w:rFonts w:ascii="Times New Roman" w:hAnsi="Times New Roman" w:cs="Times New Roman"/>
          <w:sz w:val="32"/>
          <w:szCs w:val="32"/>
        </w:rPr>
        <w:t>ной партии, которой многие считают «Единую Россию». Голос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вание за «Родину» и ЛДПР в декабре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 своеобразная кр</w:t>
      </w:r>
      <w:r w:rsidRPr="00A50605">
        <w:rPr>
          <w:rFonts w:ascii="Times New Roman" w:hAnsi="Times New Roman" w:cs="Times New Roman"/>
          <w:sz w:val="32"/>
          <w:szCs w:val="32"/>
        </w:rPr>
        <w:t>и</w:t>
      </w:r>
      <w:r w:rsidRPr="00A50605">
        <w:rPr>
          <w:rFonts w:ascii="Times New Roman" w:hAnsi="Times New Roman" w:cs="Times New Roman"/>
          <w:sz w:val="32"/>
          <w:szCs w:val="32"/>
        </w:rPr>
        <w:t>тика курса, официальных реформ сдержа</w:t>
      </w:r>
      <w:r w:rsidRPr="00A50605">
        <w:rPr>
          <w:rFonts w:ascii="Times New Roman" w:hAnsi="Times New Roman" w:cs="Times New Roman"/>
          <w:sz w:val="32"/>
          <w:szCs w:val="32"/>
        </w:rPr>
        <w:t>н</w:t>
      </w:r>
      <w:r w:rsidRPr="00A50605">
        <w:rPr>
          <w:rFonts w:ascii="Times New Roman" w:hAnsi="Times New Roman" w:cs="Times New Roman"/>
          <w:sz w:val="32"/>
          <w:szCs w:val="32"/>
        </w:rPr>
        <w:t>ных позиций тех групп общества, которые понизили свой статус в постсоветских усл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виях.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По опросу под руководством Л.Г. Бызова, в 2006 г. 24% р</w:t>
      </w:r>
      <w:r w:rsidRPr="00A50605">
        <w:rPr>
          <w:rFonts w:ascii="Times New Roman" w:hAnsi="Times New Roman" w:cs="Times New Roman"/>
          <w:sz w:val="32"/>
          <w:szCs w:val="32"/>
        </w:rPr>
        <w:t>е</w:t>
      </w:r>
      <w:r w:rsidRPr="00A50605">
        <w:rPr>
          <w:rFonts w:ascii="Times New Roman" w:hAnsi="Times New Roman" w:cs="Times New Roman"/>
          <w:sz w:val="32"/>
          <w:szCs w:val="32"/>
        </w:rPr>
        <w:t>спондентов считали, что партии играют важную политическую роль. 64,5% полагали, что они не имеют влияния или их роль н</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значительна.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Можно рассмотреть проблемы партийного участия в парл</w:t>
      </w:r>
      <w:r w:rsidRPr="00A50605">
        <w:rPr>
          <w:rFonts w:ascii="Times New Roman" w:hAnsi="Times New Roman" w:cs="Times New Roman"/>
          <w:sz w:val="32"/>
          <w:szCs w:val="32"/>
        </w:rPr>
        <w:t>а</w:t>
      </w:r>
      <w:r w:rsidRPr="00A50605">
        <w:rPr>
          <w:rFonts w:ascii="Times New Roman" w:hAnsi="Times New Roman" w:cs="Times New Roman"/>
          <w:sz w:val="32"/>
          <w:szCs w:val="32"/>
        </w:rPr>
        <w:t>менте и с позиции избирателей. Возможности контроля неорг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низованных граждан над поведением избранных депутатов о</w:t>
      </w:r>
      <w:r w:rsidRPr="00A50605">
        <w:rPr>
          <w:rFonts w:ascii="Times New Roman" w:hAnsi="Times New Roman" w:cs="Times New Roman"/>
          <w:sz w:val="32"/>
          <w:szCs w:val="32"/>
        </w:rPr>
        <w:t>т</w:t>
      </w:r>
      <w:r w:rsidRPr="00A50605">
        <w:rPr>
          <w:rFonts w:ascii="Times New Roman" w:hAnsi="Times New Roman" w:cs="Times New Roman"/>
          <w:sz w:val="32"/>
          <w:szCs w:val="32"/>
        </w:rPr>
        <w:t>сутствуют. Не действует либо крайне осложнен механизм отзыва депутатов Государственной думы РФ. Отчеты перед населением формальны, ни к чему не обязывают депутата. Многие избират</w:t>
      </w:r>
      <w:r w:rsidRPr="00A50605">
        <w:rPr>
          <w:rFonts w:ascii="Times New Roman" w:hAnsi="Times New Roman" w:cs="Times New Roman"/>
          <w:sz w:val="32"/>
          <w:szCs w:val="32"/>
        </w:rPr>
        <w:t>е</w:t>
      </w:r>
      <w:r w:rsidRPr="00A50605">
        <w:rPr>
          <w:rFonts w:ascii="Times New Roman" w:hAnsi="Times New Roman" w:cs="Times New Roman"/>
          <w:sz w:val="32"/>
          <w:szCs w:val="32"/>
        </w:rPr>
        <w:t>ли воспринимают предвыборные кампании как короткое время, когда от партий можно добиться бытовых выгод: раздачи пода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ков, асфальтирования дорог и т.п. По сути многие граждане прагматично «продают» свой голос в обмен на экономические блага. По выражению В.А. Ковалева, нет гарантий сохранения «политических вкладов» граждан и их «конвертируемости» в прибыльные политические предприятия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партии.</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Эту гипотезу подтверждает опрос, проведенный Фондом «Общественное мнение» в июне </w:t>
      </w:r>
      <w:smartTag w:uri="urn:schemas-microsoft-com:office:smarttags" w:element="metricconverter">
        <w:smartTagPr>
          <w:attr w:name="ProductID" w:val="2006 г"/>
        </w:smartTagPr>
        <w:r w:rsidRPr="00A50605">
          <w:rPr>
            <w:rFonts w:ascii="Times New Roman" w:hAnsi="Times New Roman" w:cs="Times New Roman"/>
            <w:sz w:val="32"/>
            <w:szCs w:val="32"/>
          </w:rPr>
          <w:t>2006 г</w:t>
        </w:r>
      </w:smartTag>
      <w:r w:rsidRPr="00A50605">
        <w:rPr>
          <w:rFonts w:ascii="Times New Roman" w:hAnsi="Times New Roman" w:cs="Times New Roman"/>
          <w:sz w:val="32"/>
          <w:szCs w:val="32"/>
        </w:rPr>
        <w:t>. (выборка 1500 респо</w:t>
      </w:r>
      <w:r w:rsidRPr="00A50605">
        <w:rPr>
          <w:rFonts w:ascii="Times New Roman" w:hAnsi="Times New Roman" w:cs="Times New Roman"/>
          <w:sz w:val="32"/>
          <w:szCs w:val="32"/>
        </w:rPr>
        <w:t>н</w:t>
      </w:r>
      <w:r w:rsidRPr="00A50605">
        <w:rPr>
          <w:rFonts w:ascii="Times New Roman" w:hAnsi="Times New Roman" w:cs="Times New Roman"/>
          <w:sz w:val="32"/>
          <w:szCs w:val="32"/>
        </w:rPr>
        <w:t>дентов). Против мног</w:t>
      </w:r>
      <w:r w:rsidRPr="00A50605">
        <w:rPr>
          <w:rFonts w:ascii="Times New Roman" w:hAnsi="Times New Roman" w:cs="Times New Roman"/>
          <w:sz w:val="32"/>
          <w:szCs w:val="32"/>
        </w:rPr>
        <w:t>о</w:t>
      </w:r>
      <w:r w:rsidRPr="00A50605">
        <w:rPr>
          <w:rFonts w:ascii="Times New Roman" w:hAnsi="Times New Roman" w:cs="Times New Roman"/>
          <w:sz w:val="32"/>
          <w:szCs w:val="32"/>
        </w:rPr>
        <w:t>партийности, как обобщил Г.Л. Кертман, высказались 35% опрошенных (в том числе 19% полагали, что все партии не нужны, а 16% поддерживают однопартийность). 24% затруднились выбрать вариант. И только 40% 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спондентов согласны с многопартийностью (26% за то, чтобы партий было не меньше трех, а 14%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 пользу двух партий). Модальность оце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ки партий негативная: 47% полагает, что партии приносят «больше вреда», а 31%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«больше пользы».</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Характерно, что понимание функций партий в российском обществе далеко от научного. 16% респондентов полагали, что партии нужны для управления государством, обеспечения ст</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бильности и порядка (партии приравниваются к власти в целом). 12% думают, что партии нужны для улучшения жизни людей и </w:t>
      </w:r>
      <w:r w:rsidRPr="00A50605">
        <w:rPr>
          <w:rFonts w:ascii="Times New Roman" w:hAnsi="Times New Roman" w:cs="Times New Roman"/>
          <w:sz w:val="32"/>
          <w:szCs w:val="32"/>
        </w:rPr>
        <w:lastRenderedPageBreak/>
        <w:t>защиты народа. 3% считают, что партии дол</w:t>
      </w:r>
      <w:r w:rsidRPr="00A50605">
        <w:rPr>
          <w:rFonts w:ascii="Times New Roman" w:hAnsi="Times New Roman" w:cs="Times New Roman"/>
          <w:sz w:val="32"/>
          <w:szCs w:val="32"/>
        </w:rPr>
        <w:t>ж</w:t>
      </w:r>
      <w:r w:rsidRPr="00A50605">
        <w:rPr>
          <w:rFonts w:ascii="Times New Roman" w:hAnsi="Times New Roman" w:cs="Times New Roman"/>
          <w:sz w:val="32"/>
          <w:szCs w:val="32"/>
        </w:rPr>
        <w:t>ны «формировать народное сознание», «мобилизовывать людей». Еще 1% называет партии «помощниками и советниками» президента. То есть 32% опрошенных воспринимают партии в рамках патернализма.</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Демократическое понимание партий разделяет 35% сторо</w:t>
      </w:r>
      <w:r w:rsidRPr="00A50605">
        <w:rPr>
          <w:rFonts w:ascii="Times New Roman" w:hAnsi="Times New Roman" w:cs="Times New Roman"/>
          <w:sz w:val="32"/>
          <w:szCs w:val="32"/>
        </w:rPr>
        <w:t>н</w:t>
      </w:r>
      <w:r w:rsidRPr="00A50605">
        <w:rPr>
          <w:rFonts w:ascii="Times New Roman" w:hAnsi="Times New Roman" w:cs="Times New Roman"/>
          <w:sz w:val="32"/>
          <w:szCs w:val="32"/>
        </w:rPr>
        <w:t>ников двухпартийности и 45% приверженцев многопартийности; 15% во всей совокупности выделяют пользу конкуренции; 9% упоминают преимущества плюрализма и дискуссий; 6% полагает, что многопартийность – императив демократии и гарантия от диктатуры; по 1% отмечают важность взаимного баланса партий и роль партий в принятии законов.</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По данным Фонда «Общественное мнение» (апрель 2007 г.), 43% р</w:t>
      </w:r>
      <w:r w:rsidRPr="00A50605">
        <w:rPr>
          <w:rFonts w:ascii="Times New Roman" w:hAnsi="Times New Roman" w:cs="Times New Roman"/>
          <w:sz w:val="32"/>
          <w:szCs w:val="32"/>
        </w:rPr>
        <w:t>е</w:t>
      </w:r>
      <w:r w:rsidRPr="00A50605">
        <w:rPr>
          <w:rFonts w:ascii="Times New Roman" w:hAnsi="Times New Roman" w:cs="Times New Roman"/>
          <w:sz w:val="32"/>
          <w:szCs w:val="32"/>
        </w:rPr>
        <w:t>спондентов считали, что партии приносят России больше вреда, чем пол</w:t>
      </w:r>
      <w:r w:rsidRPr="00A50605">
        <w:rPr>
          <w:rFonts w:ascii="Times New Roman" w:hAnsi="Times New Roman" w:cs="Times New Roman"/>
          <w:sz w:val="32"/>
          <w:szCs w:val="32"/>
        </w:rPr>
        <w:t>ь</w:t>
      </w:r>
      <w:r w:rsidRPr="00A50605">
        <w:rPr>
          <w:rFonts w:ascii="Times New Roman" w:hAnsi="Times New Roman" w:cs="Times New Roman"/>
          <w:sz w:val="32"/>
          <w:szCs w:val="32"/>
        </w:rPr>
        <w:t>зы, а 34% – затруднились в оценках; убеждены в том, что партии нужны в России, 59% опрошенных против 14%; 81% граждан заявляет, что не состоят в партиях и состоять не х</w:t>
      </w:r>
      <w:r w:rsidRPr="00A50605">
        <w:rPr>
          <w:rFonts w:ascii="Times New Roman" w:hAnsi="Times New Roman" w:cs="Times New Roman"/>
          <w:sz w:val="32"/>
          <w:szCs w:val="32"/>
        </w:rPr>
        <w:t>о</w:t>
      </w:r>
      <w:r w:rsidRPr="00A50605">
        <w:rPr>
          <w:rFonts w:ascii="Times New Roman" w:hAnsi="Times New Roman" w:cs="Times New Roman"/>
          <w:sz w:val="32"/>
          <w:szCs w:val="32"/>
        </w:rPr>
        <w:t>тят; 12% желают в будущем вступить в партии и только 2% с</w:t>
      </w:r>
      <w:r w:rsidRPr="00A50605">
        <w:rPr>
          <w:rFonts w:ascii="Times New Roman" w:hAnsi="Times New Roman" w:cs="Times New Roman"/>
          <w:sz w:val="32"/>
          <w:szCs w:val="32"/>
        </w:rPr>
        <w:t>о</w:t>
      </w:r>
      <w:r w:rsidRPr="00A50605">
        <w:rPr>
          <w:rFonts w:ascii="Times New Roman" w:hAnsi="Times New Roman" w:cs="Times New Roman"/>
          <w:sz w:val="32"/>
          <w:szCs w:val="32"/>
        </w:rPr>
        <w:t>стоят в них (по расчетам С.М. Елисеева). Стратификационные распределения ответов об участии в партиях и движениях пок</w:t>
      </w:r>
      <w:r w:rsidRPr="00A50605">
        <w:rPr>
          <w:rFonts w:ascii="Times New Roman" w:hAnsi="Times New Roman" w:cs="Times New Roman"/>
          <w:sz w:val="32"/>
          <w:szCs w:val="32"/>
        </w:rPr>
        <w:t>а</w:t>
      </w:r>
      <w:r w:rsidRPr="00A50605">
        <w:rPr>
          <w:rFonts w:ascii="Times New Roman" w:hAnsi="Times New Roman" w:cs="Times New Roman"/>
          <w:sz w:val="32"/>
          <w:szCs w:val="32"/>
        </w:rPr>
        <w:t>зывают, что наиболее позитивные ответы дают члены элит («б</w:t>
      </w:r>
      <w:r w:rsidRPr="00A50605">
        <w:rPr>
          <w:rFonts w:ascii="Times New Roman" w:hAnsi="Times New Roman" w:cs="Times New Roman"/>
          <w:sz w:val="32"/>
          <w:szCs w:val="32"/>
        </w:rPr>
        <w:t>е</w:t>
      </w:r>
      <w:r w:rsidRPr="00A50605">
        <w:rPr>
          <w:rFonts w:ascii="Times New Roman" w:hAnsi="Times New Roman" w:cs="Times New Roman"/>
          <w:sz w:val="32"/>
          <w:szCs w:val="32"/>
        </w:rPr>
        <w:t>лые воротнички») и учащиеся, а самые негативные – лица нае</w:t>
      </w:r>
      <w:r w:rsidRPr="00A50605">
        <w:rPr>
          <w:rFonts w:ascii="Times New Roman" w:hAnsi="Times New Roman" w:cs="Times New Roman"/>
          <w:sz w:val="32"/>
          <w:szCs w:val="32"/>
        </w:rPr>
        <w:t>м</w:t>
      </w:r>
      <w:r w:rsidRPr="00A50605">
        <w:rPr>
          <w:rFonts w:ascii="Times New Roman" w:hAnsi="Times New Roman" w:cs="Times New Roman"/>
          <w:sz w:val="32"/>
          <w:szCs w:val="32"/>
        </w:rPr>
        <w:t>ного физического труда.</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По репрезентативному массовому опросу 2009 г. (Институт социологии РАН) политическим партиям доверяли 11% респо</w:t>
      </w:r>
      <w:r w:rsidRPr="00A50605">
        <w:rPr>
          <w:rFonts w:ascii="Times New Roman" w:hAnsi="Times New Roman" w:cs="Times New Roman"/>
          <w:sz w:val="32"/>
          <w:szCs w:val="32"/>
        </w:rPr>
        <w:t>н</w:t>
      </w:r>
      <w:r w:rsidRPr="00A50605">
        <w:rPr>
          <w:rFonts w:ascii="Times New Roman" w:hAnsi="Times New Roman" w:cs="Times New Roman"/>
          <w:sz w:val="32"/>
          <w:szCs w:val="32"/>
        </w:rPr>
        <w:t>дентов, тогда как Президенту РФ – 63%. Таким образом, масс</w:t>
      </w:r>
      <w:r w:rsidRPr="00A50605">
        <w:rPr>
          <w:rFonts w:ascii="Times New Roman" w:hAnsi="Times New Roman" w:cs="Times New Roman"/>
          <w:sz w:val="32"/>
          <w:szCs w:val="32"/>
        </w:rPr>
        <w:t>о</w:t>
      </w:r>
      <w:r w:rsidRPr="00A50605">
        <w:rPr>
          <w:rFonts w:ascii="Times New Roman" w:hAnsi="Times New Roman" w:cs="Times New Roman"/>
          <w:sz w:val="32"/>
          <w:szCs w:val="32"/>
        </w:rPr>
        <w:t>вое сознание расколото в восприятии партий. Это создает масс</w:t>
      </w:r>
      <w:r w:rsidRPr="00A50605">
        <w:rPr>
          <w:rFonts w:ascii="Times New Roman" w:hAnsi="Times New Roman" w:cs="Times New Roman"/>
          <w:sz w:val="32"/>
          <w:szCs w:val="32"/>
        </w:rPr>
        <w:t>о</w:t>
      </w:r>
      <w:r w:rsidRPr="00A50605">
        <w:rPr>
          <w:rFonts w:ascii="Times New Roman" w:hAnsi="Times New Roman" w:cs="Times New Roman"/>
          <w:sz w:val="32"/>
          <w:szCs w:val="32"/>
        </w:rPr>
        <w:t>вую поддержку проекта доминирующей партии. Кроме традиц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онных ценностей скептическое восприятие партий вызвано и прагматическими расчетами россиян.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Партийная система современной России переживает стрем</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тельные трансформации. Это естественно для слабо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нализированной, фрагментированной, неустойчивой системы, в </w:t>
      </w:r>
      <w:r w:rsidRPr="00A50605">
        <w:rPr>
          <w:rFonts w:ascii="Times New Roman" w:hAnsi="Times New Roman" w:cs="Times New Roman"/>
          <w:sz w:val="32"/>
          <w:szCs w:val="32"/>
        </w:rPr>
        <w:lastRenderedPageBreak/>
        <w:t>которой действуют большей частью протопартийные группы влияния. В российской партийной системе устойчиво снижается эффективное число парламентских партий, что св</w:t>
      </w:r>
      <w:r w:rsidRPr="00A50605">
        <w:rPr>
          <w:rFonts w:ascii="Times New Roman" w:hAnsi="Times New Roman" w:cs="Times New Roman"/>
          <w:sz w:val="32"/>
          <w:szCs w:val="32"/>
        </w:rPr>
        <w:t>и</w:t>
      </w:r>
      <w:r w:rsidRPr="00A50605">
        <w:rPr>
          <w:rFonts w:ascii="Times New Roman" w:hAnsi="Times New Roman" w:cs="Times New Roman"/>
          <w:sz w:val="32"/>
          <w:szCs w:val="32"/>
        </w:rPr>
        <w:t>детельствует о тенденции к эксклюзивной моноцентрической модели. ЭЧПП рассчитывается по формуле Лааксо – Таагеперы: ЭЧПП = 1/</w:t>
      </w:r>
      <w:r w:rsidRPr="00A50605">
        <w:rPr>
          <w:rFonts w:ascii="Times New Roman" w:hAnsi="Times New Roman" w:cs="Times New Roman"/>
          <w:sz w:val="32"/>
          <w:szCs w:val="32"/>
        </w:rPr>
        <w:sym w:font="Symbol" w:char="F053"/>
      </w:r>
      <w:r w:rsidRPr="00A50605">
        <w:rPr>
          <w:rFonts w:ascii="Times New Roman" w:hAnsi="Times New Roman" w:cs="Times New Roman"/>
          <w:sz w:val="32"/>
          <w:szCs w:val="32"/>
        </w:rPr>
        <w:t>(р</w:t>
      </w:r>
      <w:r w:rsidRPr="00A50605">
        <w:rPr>
          <w:rFonts w:ascii="Times New Roman" w:hAnsi="Times New Roman" w:cs="Times New Roman"/>
          <w:sz w:val="32"/>
          <w:szCs w:val="32"/>
          <w:vertAlign w:val="subscript"/>
          <w:lang w:val="en-US"/>
        </w:rPr>
        <w:t>i</w:t>
      </w:r>
      <w:r w:rsidRPr="00A50605">
        <w:rPr>
          <w:rFonts w:ascii="Times New Roman" w:hAnsi="Times New Roman" w:cs="Times New Roman"/>
          <w:sz w:val="32"/>
          <w:szCs w:val="32"/>
        </w:rPr>
        <w:t>)</w:t>
      </w:r>
      <w:r w:rsidRPr="00A50605">
        <w:rPr>
          <w:rFonts w:ascii="Times New Roman" w:hAnsi="Times New Roman" w:cs="Times New Roman"/>
          <w:sz w:val="32"/>
          <w:szCs w:val="32"/>
          <w:vertAlign w:val="superscript"/>
        </w:rPr>
        <w:t>2</w:t>
      </w:r>
      <w:r w:rsidRPr="00A50605">
        <w:rPr>
          <w:rFonts w:ascii="Times New Roman" w:hAnsi="Times New Roman" w:cs="Times New Roman"/>
          <w:sz w:val="32"/>
          <w:szCs w:val="32"/>
        </w:rPr>
        <w:t>, где р – доля голосов, поданных за каждую партию в процентах (см. табл. 10). Сравнение партийной фрагментации депутатов Госдумы РФ за 1993–2008 гг. показывает резкое сокращение ЭЧПП (с 6,4 до 1,9), концентрацию голосов избирателей в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держку партий, преодолевших заградительный барьер).</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Если агрегировать итоги выборов в Госдуму 2007 г., мы п</w:t>
      </w:r>
      <w:r w:rsidRPr="00A50605">
        <w:rPr>
          <w:rFonts w:ascii="Times New Roman" w:hAnsi="Times New Roman" w:cs="Times New Roman"/>
          <w:sz w:val="32"/>
          <w:szCs w:val="32"/>
        </w:rPr>
        <w:t>о</w:t>
      </w:r>
      <w:r w:rsidRPr="00A50605">
        <w:rPr>
          <w:rFonts w:ascii="Times New Roman" w:hAnsi="Times New Roman" w:cs="Times New Roman"/>
          <w:sz w:val="32"/>
          <w:szCs w:val="32"/>
        </w:rPr>
        <w:t>лучим поддержку центристов 64,3% («Единая Россия»). Наци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нал-консерваторы п</w:t>
      </w:r>
      <w:r w:rsidRPr="00A50605">
        <w:rPr>
          <w:rFonts w:ascii="Times New Roman" w:hAnsi="Times New Roman" w:cs="Times New Roman"/>
          <w:sz w:val="32"/>
          <w:szCs w:val="32"/>
        </w:rPr>
        <w:t>о</w:t>
      </w:r>
      <w:r w:rsidRPr="00A50605">
        <w:rPr>
          <w:rFonts w:ascii="Times New Roman" w:hAnsi="Times New Roman" w:cs="Times New Roman"/>
          <w:sz w:val="32"/>
          <w:szCs w:val="32"/>
        </w:rPr>
        <w:t>лучили 8,1% (ЛДПР), к ним можно добавить противоречивое (социал-патриотическое) голосование за «Спр</w:t>
      </w:r>
      <w:r w:rsidRPr="00A50605">
        <w:rPr>
          <w:rFonts w:ascii="Times New Roman" w:hAnsi="Times New Roman" w:cs="Times New Roman"/>
          <w:sz w:val="32"/>
          <w:szCs w:val="32"/>
        </w:rPr>
        <w:t>а</w:t>
      </w:r>
      <w:r w:rsidRPr="00A50605">
        <w:rPr>
          <w:rFonts w:ascii="Times New Roman" w:hAnsi="Times New Roman" w:cs="Times New Roman"/>
          <w:sz w:val="32"/>
          <w:szCs w:val="32"/>
        </w:rPr>
        <w:t>ведливую Россию» и «Патриотов России» – 10%. КПРФ набрала 11,6%. Либералы (СПС, «Яблоко» и Демократическая партия России) провалились – 4%.</w:t>
      </w:r>
    </w:p>
    <w:p w:rsidR="00A50605" w:rsidRPr="00A50605" w:rsidRDefault="00A50605" w:rsidP="00A50605">
      <w:pPr>
        <w:spacing w:after="0"/>
        <w:ind w:firstLine="540"/>
        <w:jc w:val="right"/>
        <w:rPr>
          <w:rFonts w:ascii="Times New Roman" w:hAnsi="Times New Roman" w:cs="Times New Roman"/>
          <w:i/>
          <w:sz w:val="32"/>
          <w:szCs w:val="32"/>
        </w:rPr>
      </w:pPr>
      <w:r w:rsidRPr="00A50605">
        <w:rPr>
          <w:rFonts w:ascii="Times New Roman" w:hAnsi="Times New Roman" w:cs="Times New Roman"/>
          <w:i/>
          <w:sz w:val="32"/>
          <w:szCs w:val="32"/>
        </w:rPr>
        <w:t>Таблица 10</w:t>
      </w:r>
    </w:p>
    <w:p w:rsidR="00A50605" w:rsidRPr="00A50605" w:rsidRDefault="00A50605" w:rsidP="00A50605">
      <w:pPr>
        <w:spacing w:after="0"/>
        <w:rPr>
          <w:rFonts w:ascii="Times New Roman" w:hAnsi="Times New Roman" w:cs="Times New Roman"/>
          <w:sz w:val="32"/>
          <w:szCs w:val="32"/>
        </w:rPr>
      </w:pPr>
      <w:r w:rsidRPr="00A50605">
        <w:rPr>
          <w:rFonts w:ascii="Times New Roman" w:hAnsi="Times New Roman" w:cs="Times New Roman"/>
          <w:sz w:val="32"/>
          <w:szCs w:val="32"/>
        </w:rPr>
        <w:t>Электоральная статистика выборов в Государственную думу РФ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311"/>
        <w:gridCol w:w="1312"/>
        <w:gridCol w:w="1311"/>
        <w:gridCol w:w="1312"/>
        <w:gridCol w:w="1311"/>
        <w:gridCol w:w="1488"/>
      </w:tblGrid>
      <w:tr w:rsidR="00A50605" w:rsidRPr="00A50605" w:rsidTr="00914D2A">
        <w:trPr>
          <w:cantSplit/>
          <w:trHeight w:val="2282"/>
        </w:trPr>
        <w:tc>
          <w:tcPr>
            <w:tcW w:w="1311"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Выб</w:t>
            </w:r>
            <w:r w:rsidRPr="00A50605">
              <w:rPr>
                <w:rFonts w:ascii="Times New Roman" w:hAnsi="Times New Roman" w:cs="Times New Roman"/>
                <w:sz w:val="32"/>
                <w:szCs w:val="32"/>
              </w:rPr>
              <w:t>о</w:t>
            </w:r>
            <w:r w:rsidRPr="00A50605">
              <w:rPr>
                <w:rFonts w:ascii="Times New Roman" w:hAnsi="Times New Roman" w:cs="Times New Roman"/>
                <w:sz w:val="32"/>
                <w:szCs w:val="32"/>
              </w:rPr>
              <w:t>ры, год</w:t>
            </w:r>
          </w:p>
        </w:tc>
        <w:tc>
          <w:tcPr>
            <w:tcW w:w="1311"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Кол</w:t>
            </w:r>
            <w:r w:rsidRPr="00A50605">
              <w:rPr>
                <w:rFonts w:ascii="Times New Roman" w:hAnsi="Times New Roman" w:cs="Times New Roman"/>
                <w:sz w:val="32"/>
                <w:szCs w:val="32"/>
              </w:rPr>
              <w:t>и</w:t>
            </w:r>
            <w:r w:rsidRPr="00A50605">
              <w:rPr>
                <w:rFonts w:ascii="Times New Roman" w:hAnsi="Times New Roman" w:cs="Times New Roman"/>
                <w:sz w:val="32"/>
                <w:szCs w:val="32"/>
              </w:rPr>
              <w:t>чество зарег</w:t>
            </w:r>
            <w:r w:rsidRPr="00A50605">
              <w:rPr>
                <w:rFonts w:ascii="Times New Roman" w:hAnsi="Times New Roman" w:cs="Times New Roman"/>
                <w:sz w:val="32"/>
                <w:szCs w:val="32"/>
              </w:rPr>
              <w:t>и</w:t>
            </w:r>
            <w:r w:rsidRPr="00A50605">
              <w:rPr>
                <w:rFonts w:ascii="Times New Roman" w:hAnsi="Times New Roman" w:cs="Times New Roman"/>
                <w:sz w:val="32"/>
                <w:szCs w:val="32"/>
              </w:rPr>
              <w:t>стрир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ванных партий</w:t>
            </w:r>
          </w:p>
        </w:tc>
        <w:tc>
          <w:tcPr>
            <w:tcW w:w="1312"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Кол</w:t>
            </w:r>
            <w:r w:rsidRPr="00A50605">
              <w:rPr>
                <w:rFonts w:ascii="Times New Roman" w:hAnsi="Times New Roman" w:cs="Times New Roman"/>
                <w:sz w:val="32"/>
                <w:szCs w:val="32"/>
              </w:rPr>
              <w:t>и</w:t>
            </w:r>
            <w:r w:rsidRPr="00A50605">
              <w:rPr>
                <w:rFonts w:ascii="Times New Roman" w:hAnsi="Times New Roman" w:cs="Times New Roman"/>
                <w:sz w:val="32"/>
                <w:szCs w:val="32"/>
              </w:rPr>
              <w:t>чество партий на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 Гос</w:t>
            </w:r>
            <w:r w:rsidRPr="00A50605">
              <w:rPr>
                <w:rFonts w:ascii="Times New Roman" w:hAnsi="Times New Roman" w:cs="Times New Roman"/>
                <w:sz w:val="32"/>
                <w:szCs w:val="32"/>
              </w:rPr>
              <w:t>у</w:t>
            </w:r>
            <w:r w:rsidRPr="00A50605">
              <w:rPr>
                <w:rFonts w:ascii="Times New Roman" w:hAnsi="Times New Roman" w:cs="Times New Roman"/>
                <w:sz w:val="32"/>
                <w:szCs w:val="32"/>
              </w:rPr>
              <w:t>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ной думы</w:t>
            </w:r>
          </w:p>
        </w:tc>
        <w:tc>
          <w:tcPr>
            <w:tcW w:w="1311"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пр</w:t>
            </w:r>
            <w:r w:rsidRPr="00A50605">
              <w:rPr>
                <w:rFonts w:ascii="Times New Roman" w:hAnsi="Times New Roman" w:cs="Times New Roman"/>
                <w:sz w:val="32"/>
                <w:szCs w:val="32"/>
              </w:rPr>
              <w:t>е</w:t>
            </w:r>
            <w:r w:rsidRPr="00A50605">
              <w:rPr>
                <w:rFonts w:ascii="Times New Roman" w:hAnsi="Times New Roman" w:cs="Times New Roman"/>
                <w:sz w:val="32"/>
                <w:szCs w:val="32"/>
              </w:rPr>
              <w:t>од</w:t>
            </w:r>
            <w:r w:rsidRPr="00A50605">
              <w:rPr>
                <w:rFonts w:ascii="Times New Roman" w:hAnsi="Times New Roman" w:cs="Times New Roman"/>
                <w:sz w:val="32"/>
                <w:szCs w:val="32"/>
              </w:rPr>
              <w:t>о</w:t>
            </w:r>
            <w:r w:rsidRPr="00A50605">
              <w:rPr>
                <w:rFonts w:ascii="Times New Roman" w:hAnsi="Times New Roman" w:cs="Times New Roman"/>
                <w:sz w:val="32"/>
                <w:szCs w:val="32"/>
              </w:rPr>
              <w:t>левшие загр</w:t>
            </w:r>
            <w:r w:rsidRPr="00A50605">
              <w:rPr>
                <w:rFonts w:ascii="Times New Roman" w:hAnsi="Times New Roman" w:cs="Times New Roman"/>
                <w:sz w:val="32"/>
                <w:szCs w:val="32"/>
              </w:rPr>
              <w:t>а</w:t>
            </w:r>
            <w:r w:rsidRPr="00A50605">
              <w:rPr>
                <w:rFonts w:ascii="Times New Roman" w:hAnsi="Times New Roman" w:cs="Times New Roman"/>
                <w:sz w:val="32"/>
                <w:szCs w:val="32"/>
              </w:rPr>
              <w:t>дител</w:t>
            </w:r>
            <w:r w:rsidRPr="00A50605">
              <w:rPr>
                <w:rFonts w:ascii="Times New Roman" w:hAnsi="Times New Roman" w:cs="Times New Roman"/>
                <w:sz w:val="32"/>
                <w:szCs w:val="32"/>
              </w:rPr>
              <w:t>ь</w:t>
            </w:r>
            <w:r w:rsidRPr="00A50605">
              <w:rPr>
                <w:rFonts w:ascii="Times New Roman" w:hAnsi="Times New Roman" w:cs="Times New Roman"/>
                <w:sz w:val="32"/>
                <w:szCs w:val="32"/>
              </w:rPr>
              <w:t>ный барьер</w:t>
            </w:r>
          </w:p>
        </w:tc>
        <w:tc>
          <w:tcPr>
            <w:tcW w:w="1312"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Эффе</w:t>
            </w:r>
            <w:r w:rsidRPr="00A50605">
              <w:rPr>
                <w:rFonts w:ascii="Times New Roman" w:hAnsi="Times New Roman" w:cs="Times New Roman"/>
                <w:sz w:val="32"/>
                <w:szCs w:val="32"/>
              </w:rPr>
              <w:t>к</w:t>
            </w:r>
            <w:r w:rsidRPr="00A50605">
              <w:rPr>
                <w:rFonts w:ascii="Times New Roman" w:hAnsi="Times New Roman" w:cs="Times New Roman"/>
                <w:sz w:val="32"/>
                <w:szCs w:val="32"/>
              </w:rPr>
              <w:t>тивное число элект</w:t>
            </w:r>
            <w:r w:rsidRPr="00A50605">
              <w:rPr>
                <w:rFonts w:ascii="Times New Roman" w:hAnsi="Times New Roman" w:cs="Times New Roman"/>
                <w:sz w:val="32"/>
                <w:szCs w:val="32"/>
              </w:rPr>
              <w:t>о</w:t>
            </w:r>
            <w:r w:rsidRPr="00A50605">
              <w:rPr>
                <w:rFonts w:ascii="Times New Roman" w:hAnsi="Times New Roman" w:cs="Times New Roman"/>
                <w:sz w:val="32"/>
                <w:szCs w:val="32"/>
              </w:rPr>
              <w:t>рал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партий</w:t>
            </w:r>
          </w:p>
        </w:tc>
        <w:tc>
          <w:tcPr>
            <w:tcW w:w="1311"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Эффе</w:t>
            </w:r>
            <w:r w:rsidRPr="00A50605">
              <w:rPr>
                <w:rFonts w:ascii="Times New Roman" w:hAnsi="Times New Roman" w:cs="Times New Roman"/>
                <w:sz w:val="32"/>
                <w:szCs w:val="32"/>
              </w:rPr>
              <w:t>к</w:t>
            </w:r>
            <w:r w:rsidRPr="00A50605">
              <w:rPr>
                <w:rFonts w:ascii="Times New Roman" w:hAnsi="Times New Roman" w:cs="Times New Roman"/>
                <w:sz w:val="32"/>
                <w:szCs w:val="32"/>
              </w:rPr>
              <w:t>тивное число парл</w:t>
            </w:r>
            <w:r w:rsidRPr="00A50605">
              <w:rPr>
                <w:rFonts w:ascii="Times New Roman" w:hAnsi="Times New Roman" w:cs="Times New Roman"/>
                <w:sz w:val="32"/>
                <w:szCs w:val="32"/>
              </w:rPr>
              <w:t>а</w:t>
            </w:r>
            <w:r w:rsidRPr="00A50605">
              <w:rPr>
                <w:rFonts w:ascii="Times New Roman" w:hAnsi="Times New Roman" w:cs="Times New Roman"/>
                <w:sz w:val="32"/>
                <w:szCs w:val="32"/>
              </w:rPr>
              <w:t>мен</w:t>
            </w:r>
            <w:r w:rsidRPr="00A50605">
              <w:rPr>
                <w:rFonts w:ascii="Times New Roman" w:hAnsi="Times New Roman" w:cs="Times New Roman"/>
                <w:sz w:val="32"/>
                <w:szCs w:val="32"/>
              </w:rPr>
              <w:t>т</w:t>
            </w:r>
            <w:r w:rsidRPr="00A50605">
              <w:rPr>
                <w:rFonts w:ascii="Times New Roman" w:hAnsi="Times New Roman" w:cs="Times New Roman"/>
                <w:sz w:val="32"/>
                <w:szCs w:val="32"/>
              </w:rPr>
              <w:t>ских партий</w:t>
            </w:r>
          </w:p>
        </w:tc>
        <w:tc>
          <w:tcPr>
            <w:tcW w:w="1488" w:type="dxa"/>
          </w:tcPr>
          <w:p w:rsidR="00A50605" w:rsidRPr="00A50605" w:rsidRDefault="00A50605" w:rsidP="00914D2A">
            <w:pPr>
              <w:spacing w:after="0" w:line="192" w:lineRule="auto"/>
              <w:jc w:val="center"/>
              <w:rPr>
                <w:rFonts w:ascii="Times New Roman" w:hAnsi="Times New Roman" w:cs="Times New Roman"/>
                <w:sz w:val="32"/>
                <w:szCs w:val="32"/>
              </w:rPr>
            </w:pPr>
            <w:r w:rsidRPr="00A50605">
              <w:rPr>
                <w:rFonts w:ascii="Times New Roman" w:hAnsi="Times New Roman" w:cs="Times New Roman"/>
                <w:sz w:val="32"/>
                <w:szCs w:val="32"/>
              </w:rPr>
              <w:t>Индекс элект</w:t>
            </w:r>
            <w:r w:rsidRPr="00A50605">
              <w:rPr>
                <w:rFonts w:ascii="Times New Roman" w:hAnsi="Times New Roman" w:cs="Times New Roman"/>
                <w:sz w:val="32"/>
                <w:szCs w:val="32"/>
              </w:rPr>
              <w:t>о</w:t>
            </w:r>
            <w:r w:rsidRPr="00A50605">
              <w:rPr>
                <w:rFonts w:ascii="Times New Roman" w:hAnsi="Times New Roman" w:cs="Times New Roman"/>
                <w:sz w:val="32"/>
                <w:szCs w:val="32"/>
              </w:rPr>
              <w:t>ральной подви</w:t>
            </w:r>
            <w:r w:rsidRPr="00A50605">
              <w:rPr>
                <w:rFonts w:ascii="Times New Roman" w:hAnsi="Times New Roman" w:cs="Times New Roman"/>
                <w:sz w:val="32"/>
                <w:szCs w:val="32"/>
              </w:rPr>
              <w:t>ж</w:t>
            </w:r>
            <w:r w:rsidRPr="00A50605">
              <w:rPr>
                <w:rFonts w:ascii="Times New Roman" w:hAnsi="Times New Roman" w:cs="Times New Roman"/>
                <w:sz w:val="32"/>
                <w:szCs w:val="32"/>
              </w:rPr>
              <w:t>ности</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1993</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36</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16</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8</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7,58</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6,40</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1995</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150</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15</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10,68</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3,32</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47,45</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1999</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139</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27</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7,0</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4,55</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49,27</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2003</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144</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23</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5,4</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2,06</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69,09</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2007</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15</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11</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4</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2,3</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1,90</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34,29</w:t>
            </w:r>
          </w:p>
        </w:tc>
      </w:tr>
      <w:tr w:rsidR="00A50605" w:rsidRPr="00A50605" w:rsidTr="00914D2A">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Сре</w:t>
            </w:r>
            <w:r w:rsidRPr="00A50605">
              <w:rPr>
                <w:rFonts w:ascii="Times New Roman" w:hAnsi="Times New Roman" w:cs="Times New Roman"/>
                <w:sz w:val="32"/>
                <w:szCs w:val="32"/>
              </w:rPr>
              <w:t>д</w:t>
            </w:r>
            <w:r w:rsidRPr="00A50605">
              <w:rPr>
                <w:rFonts w:ascii="Times New Roman" w:hAnsi="Times New Roman" w:cs="Times New Roman"/>
                <w:sz w:val="32"/>
                <w:szCs w:val="32"/>
              </w:rPr>
              <w:lastRenderedPageBreak/>
              <w:t>ние знач</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lastRenderedPageBreak/>
              <w:t>96,8</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18,4</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5,2</w:t>
            </w:r>
          </w:p>
        </w:tc>
        <w:tc>
          <w:tcPr>
            <w:tcW w:w="1312"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6,6</w:t>
            </w:r>
          </w:p>
        </w:tc>
        <w:tc>
          <w:tcPr>
            <w:tcW w:w="1311"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3,65</w:t>
            </w:r>
          </w:p>
        </w:tc>
        <w:tc>
          <w:tcPr>
            <w:tcW w:w="1488" w:type="dxa"/>
          </w:tcPr>
          <w:p w:rsidR="00A50605" w:rsidRPr="00A50605" w:rsidRDefault="00A50605" w:rsidP="00914D2A">
            <w:pPr>
              <w:spacing w:after="0"/>
              <w:jc w:val="center"/>
              <w:rPr>
                <w:rFonts w:ascii="Times New Roman" w:hAnsi="Times New Roman" w:cs="Times New Roman"/>
                <w:sz w:val="32"/>
                <w:szCs w:val="32"/>
              </w:rPr>
            </w:pPr>
            <w:r w:rsidRPr="00A50605">
              <w:rPr>
                <w:rFonts w:ascii="Times New Roman" w:hAnsi="Times New Roman" w:cs="Times New Roman"/>
                <w:sz w:val="32"/>
                <w:szCs w:val="32"/>
              </w:rPr>
              <w:t>50,02</w:t>
            </w:r>
          </w:p>
        </w:tc>
      </w:tr>
    </w:tbl>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i/>
          <w:sz w:val="32"/>
          <w:szCs w:val="32"/>
        </w:rPr>
        <w:lastRenderedPageBreak/>
        <w:t>Источник:</w:t>
      </w:r>
      <w:r w:rsidRPr="00A50605">
        <w:rPr>
          <w:rFonts w:ascii="Times New Roman" w:hAnsi="Times New Roman" w:cs="Times New Roman"/>
          <w:sz w:val="32"/>
          <w:szCs w:val="32"/>
        </w:rPr>
        <w:t xml:space="preserve"> Сморгунов Л.В. «Новые партии», управляемость и потре</w:t>
      </w:r>
      <w:r w:rsidRPr="00A50605">
        <w:rPr>
          <w:rFonts w:ascii="Times New Roman" w:hAnsi="Times New Roman" w:cs="Times New Roman"/>
          <w:sz w:val="32"/>
          <w:szCs w:val="32"/>
        </w:rPr>
        <w:t>б</w:t>
      </w:r>
      <w:r w:rsidRPr="00A50605">
        <w:rPr>
          <w:rFonts w:ascii="Times New Roman" w:hAnsi="Times New Roman" w:cs="Times New Roman"/>
          <w:sz w:val="32"/>
          <w:szCs w:val="32"/>
        </w:rPr>
        <w:t>ности инновационной политики в России // Политическая наука. 2010. № 4. С. 196.</w:t>
      </w:r>
    </w:p>
    <w:p w:rsidR="00A50605" w:rsidRPr="00A50605" w:rsidRDefault="00A50605" w:rsidP="00A50605">
      <w:pPr>
        <w:spacing w:after="0"/>
        <w:ind w:firstLine="540"/>
        <w:jc w:val="both"/>
        <w:rPr>
          <w:rFonts w:ascii="Times New Roman" w:hAnsi="Times New Roman" w:cs="Times New Roman"/>
          <w:sz w:val="32"/>
          <w:szCs w:val="32"/>
        </w:rPr>
      </w:pP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итоге трансформаций российские партии приобрели пр</w:t>
      </w:r>
      <w:r w:rsidRPr="00A50605">
        <w:rPr>
          <w:rFonts w:ascii="Times New Roman" w:hAnsi="Times New Roman" w:cs="Times New Roman"/>
          <w:sz w:val="32"/>
          <w:szCs w:val="32"/>
        </w:rPr>
        <w:t>е</w:t>
      </w:r>
      <w:r w:rsidRPr="00A50605">
        <w:rPr>
          <w:rFonts w:ascii="Times New Roman" w:hAnsi="Times New Roman" w:cs="Times New Roman"/>
          <w:sz w:val="32"/>
          <w:szCs w:val="32"/>
        </w:rPr>
        <w:t>облада</w:t>
      </w:r>
      <w:r w:rsidRPr="00A50605">
        <w:rPr>
          <w:rFonts w:ascii="Times New Roman" w:hAnsi="Times New Roman" w:cs="Times New Roman"/>
          <w:sz w:val="32"/>
          <w:szCs w:val="32"/>
        </w:rPr>
        <w:t>ю</w:t>
      </w:r>
      <w:r w:rsidRPr="00A50605">
        <w:rPr>
          <w:rFonts w:ascii="Times New Roman" w:hAnsi="Times New Roman" w:cs="Times New Roman"/>
          <w:sz w:val="32"/>
          <w:szCs w:val="32"/>
        </w:rPr>
        <w:t>щие черты: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организационному строению чаще всего кадровые (ма</w:t>
      </w:r>
      <w:r w:rsidRPr="00A50605">
        <w:rPr>
          <w:rFonts w:ascii="Times New Roman" w:hAnsi="Times New Roman" w:cs="Times New Roman"/>
          <w:sz w:val="32"/>
          <w:szCs w:val="32"/>
        </w:rPr>
        <w:t>с</w:t>
      </w:r>
      <w:r w:rsidRPr="00A50605">
        <w:rPr>
          <w:rFonts w:ascii="Times New Roman" w:hAnsi="Times New Roman" w:cs="Times New Roman"/>
          <w:sz w:val="32"/>
          <w:szCs w:val="32"/>
        </w:rPr>
        <w:t>совыми являются КПРФ и партия «Единая Россия»);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требованиям к участникам чаще всего дисциплина слаба (искл</w:t>
      </w:r>
      <w:r w:rsidRPr="00A50605">
        <w:rPr>
          <w:rFonts w:ascii="Times New Roman" w:hAnsi="Times New Roman" w:cs="Times New Roman"/>
          <w:sz w:val="32"/>
          <w:szCs w:val="32"/>
        </w:rPr>
        <w:t>ю</w:t>
      </w:r>
      <w:r w:rsidRPr="00A50605">
        <w:rPr>
          <w:rFonts w:ascii="Times New Roman" w:hAnsi="Times New Roman" w:cs="Times New Roman"/>
          <w:sz w:val="32"/>
          <w:szCs w:val="32"/>
        </w:rPr>
        <w:t>чения – КПРФ и ЛДПР);</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идейным основаниям: разнообразие типов. К доктр</w:t>
      </w:r>
      <w:r w:rsidRPr="00A50605">
        <w:rPr>
          <w:rFonts w:ascii="Times New Roman" w:hAnsi="Times New Roman" w:cs="Times New Roman"/>
          <w:sz w:val="32"/>
          <w:szCs w:val="32"/>
        </w:rPr>
        <w:t>и</w:t>
      </w:r>
      <w:r w:rsidRPr="00A50605">
        <w:rPr>
          <w:rFonts w:ascii="Times New Roman" w:hAnsi="Times New Roman" w:cs="Times New Roman"/>
          <w:sz w:val="32"/>
          <w:szCs w:val="32"/>
        </w:rPr>
        <w:t>нальным (идеологическим) относятся КПРФ и другие левопатр</w:t>
      </w:r>
      <w:r w:rsidRPr="00A50605">
        <w:rPr>
          <w:rFonts w:ascii="Times New Roman" w:hAnsi="Times New Roman" w:cs="Times New Roman"/>
          <w:sz w:val="32"/>
          <w:szCs w:val="32"/>
        </w:rPr>
        <w:t>и</w:t>
      </w:r>
      <w:r w:rsidRPr="00A50605">
        <w:rPr>
          <w:rFonts w:ascii="Times New Roman" w:hAnsi="Times New Roman" w:cs="Times New Roman"/>
          <w:sz w:val="32"/>
          <w:szCs w:val="32"/>
        </w:rPr>
        <w:t>отические партии; к харизматическим – ЛДПР; к патронажным (клиентелистским в терминологии Г. Китчельта) – «Единая Ро</w:t>
      </w:r>
      <w:r w:rsidRPr="00A50605">
        <w:rPr>
          <w:rFonts w:ascii="Times New Roman" w:hAnsi="Times New Roman" w:cs="Times New Roman"/>
          <w:sz w:val="32"/>
          <w:szCs w:val="32"/>
        </w:rPr>
        <w:t>с</w:t>
      </w:r>
      <w:r w:rsidRPr="00A50605">
        <w:rPr>
          <w:rFonts w:ascii="Times New Roman" w:hAnsi="Times New Roman" w:cs="Times New Roman"/>
          <w:sz w:val="32"/>
          <w:szCs w:val="32"/>
        </w:rPr>
        <w:t>сия», «Справедливая Россия»;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социальной базе и представительству интересов прео</w:t>
      </w:r>
      <w:r w:rsidRPr="00A50605">
        <w:rPr>
          <w:rFonts w:ascii="Times New Roman" w:hAnsi="Times New Roman" w:cs="Times New Roman"/>
          <w:sz w:val="32"/>
          <w:szCs w:val="32"/>
        </w:rPr>
        <w:t>б</w:t>
      </w:r>
      <w:r w:rsidRPr="00A50605">
        <w:rPr>
          <w:rFonts w:ascii="Times New Roman" w:hAnsi="Times New Roman" w:cs="Times New Roman"/>
          <w:sz w:val="32"/>
          <w:szCs w:val="32"/>
        </w:rPr>
        <w:t>ладают «партии избирателей» (в терминологии М. Шарло и Дж. Сартори), даже коммунистам нелегко поддерживать класс</w:t>
      </w:r>
      <w:r w:rsidRPr="00A50605">
        <w:rPr>
          <w:rFonts w:ascii="Times New Roman" w:hAnsi="Times New Roman" w:cs="Times New Roman"/>
          <w:sz w:val="32"/>
          <w:szCs w:val="32"/>
        </w:rPr>
        <w:t>о</w:t>
      </w:r>
      <w:r w:rsidRPr="00A50605">
        <w:rPr>
          <w:rFonts w:ascii="Times New Roman" w:hAnsi="Times New Roman" w:cs="Times New Roman"/>
          <w:sz w:val="32"/>
          <w:szCs w:val="32"/>
        </w:rPr>
        <w:t>вые пропорции участия;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территориальному признаку: в 1990-е гг. широко ра</w:t>
      </w:r>
      <w:r w:rsidRPr="00A50605">
        <w:rPr>
          <w:rFonts w:ascii="Times New Roman" w:hAnsi="Times New Roman" w:cs="Times New Roman"/>
          <w:sz w:val="32"/>
          <w:szCs w:val="32"/>
        </w:rPr>
        <w:t>с</w:t>
      </w:r>
      <w:r w:rsidRPr="00A50605">
        <w:rPr>
          <w:rFonts w:ascii="Times New Roman" w:hAnsi="Times New Roman" w:cs="Times New Roman"/>
          <w:sz w:val="32"/>
          <w:szCs w:val="32"/>
        </w:rPr>
        <w:t>пространились региональные партии. Со вступлением в силу Ф</w:t>
      </w:r>
      <w:r w:rsidRPr="00A50605">
        <w:rPr>
          <w:rFonts w:ascii="Times New Roman" w:hAnsi="Times New Roman" w:cs="Times New Roman"/>
          <w:sz w:val="32"/>
          <w:szCs w:val="32"/>
        </w:rPr>
        <w:t>е</w:t>
      </w:r>
      <w:r w:rsidRPr="00A50605">
        <w:rPr>
          <w:rFonts w:ascii="Times New Roman" w:hAnsi="Times New Roman" w:cs="Times New Roman"/>
          <w:sz w:val="32"/>
          <w:szCs w:val="32"/>
        </w:rPr>
        <w:t>дерального закона «О политических партиях» 2001 г. участие во всероссийских и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выборах стало возможным только для общенациональных партий;</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обладанию государственной властью: парадоксальная ситуация, редкая для демократических режимов. Формально Пр</w:t>
      </w:r>
      <w:r w:rsidRPr="00A50605">
        <w:rPr>
          <w:rFonts w:ascii="Times New Roman" w:hAnsi="Times New Roman" w:cs="Times New Roman"/>
          <w:sz w:val="32"/>
          <w:szCs w:val="32"/>
        </w:rPr>
        <w:t>е</w:t>
      </w:r>
      <w:r w:rsidRPr="00A50605">
        <w:rPr>
          <w:rFonts w:ascii="Times New Roman" w:hAnsi="Times New Roman" w:cs="Times New Roman"/>
          <w:sz w:val="32"/>
          <w:szCs w:val="32"/>
        </w:rPr>
        <w:t>зидент РФ и Прав</w:t>
      </w:r>
      <w:r w:rsidRPr="00A50605">
        <w:rPr>
          <w:rFonts w:ascii="Times New Roman" w:hAnsi="Times New Roman" w:cs="Times New Roman"/>
          <w:sz w:val="32"/>
          <w:szCs w:val="32"/>
        </w:rPr>
        <w:t>и</w:t>
      </w:r>
      <w:r w:rsidRPr="00A50605">
        <w:rPr>
          <w:rFonts w:ascii="Times New Roman" w:hAnsi="Times New Roman" w:cs="Times New Roman"/>
          <w:sz w:val="32"/>
          <w:szCs w:val="32"/>
        </w:rPr>
        <w:t>тельство страны были беспартийны, до 2004 г. не опирались на партию парламентского большинства. Реальное влияние правоцентристских па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тий – ДВР, НДР, «Яблока», СПС </w:t>
      </w:r>
      <w:r w:rsidRPr="00A50605">
        <w:rPr>
          <w:rFonts w:ascii="Times New Roman" w:hAnsi="Times New Roman" w:cs="Times New Roman"/>
          <w:sz w:val="32"/>
          <w:szCs w:val="32"/>
        </w:rPr>
        <w:lastRenderedPageBreak/>
        <w:t>было на порядок выше уровня доверия к ним избирателей и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печивалось лоббистскими методами непубличной политики;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по идеологии в России преобладали и преобладают прагм</w:t>
      </w:r>
      <w:r w:rsidRPr="00A50605">
        <w:rPr>
          <w:rFonts w:ascii="Times New Roman" w:hAnsi="Times New Roman" w:cs="Times New Roman"/>
          <w:sz w:val="32"/>
          <w:szCs w:val="32"/>
        </w:rPr>
        <w:t>а</w:t>
      </w:r>
      <w:r w:rsidRPr="00A50605">
        <w:rPr>
          <w:rFonts w:ascii="Times New Roman" w:hAnsi="Times New Roman" w:cs="Times New Roman"/>
          <w:sz w:val="32"/>
          <w:szCs w:val="32"/>
        </w:rPr>
        <w:t>тичные партии с неопределенными целями. Относительно прео</w:t>
      </w:r>
      <w:r w:rsidRPr="00A50605">
        <w:rPr>
          <w:rFonts w:ascii="Times New Roman" w:hAnsi="Times New Roman" w:cs="Times New Roman"/>
          <w:sz w:val="32"/>
          <w:szCs w:val="32"/>
        </w:rPr>
        <w:t>б</w:t>
      </w:r>
      <w:r w:rsidRPr="00A50605">
        <w:rPr>
          <w:rFonts w:ascii="Times New Roman" w:hAnsi="Times New Roman" w:cs="Times New Roman"/>
          <w:sz w:val="32"/>
          <w:szCs w:val="32"/>
        </w:rPr>
        <w:t>ладает либерал</w:t>
      </w:r>
      <w:r w:rsidRPr="00A50605">
        <w:rPr>
          <w:rFonts w:ascii="Times New Roman" w:hAnsi="Times New Roman" w:cs="Times New Roman"/>
          <w:sz w:val="32"/>
          <w:szCs w:val="32"/>
        </w:rPr>
        <w:t>ь</w:t>
      </w:r>
      <w:r w:rsidRPr="00A50605">
        <w:rPr>
          <w:rFonts w:ascii="Times New Roman" w:hAnsi="Times New Roman" w:cs="Times New Roman"/>
          <w:sz w:val="32"/>
          <w:szCs w:val="32"/>
        </w:rPr>
        <w:t>но-консервативный сегмент, но партии активно заимствуют лозунги ко</w:t>
      </w:r>
      <w:r w:rsidRPr="00A50605">
        <w:rPr>
          <w:rFonts w:ascii="Times New Roman" w:hAnsi="Times New Roman" w:cs="Times New Roman"/>
          <w:sz w:val="32"/>
          <w:szCs w:val="32"/>
        </w:rPr>
        <w:t>н</w:t>
      </w:r>
      <w:r w:rsidRPr="00A50605">
        <w:rPr>
          <w:rFonts w:ascii="Times New Roman" w:hAnsi="Times New Roman" w:cs="Times New Roman"/>
          <w:sz w:val="32"/>
          <w:szCs w:val="32"/>
        </w:rPr>
        <w:t>курентов.</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По идеологической дистанции российская партийная система может быть отнесена к системам умеренного плюрализма. Это означает, что программно-идеологические основания фрагмент</w:t>
      </w:r>
      <w:r w:rsidRPr="00A50605">
        <w:rPr>
          <w:rFonts w:ascii="Times New Roman" w:hAnsi="Times New Roman" w:cs="Times New Roman"/>
          <w:sz w:val="32"/>
          <w:szCs w:val="32"/>
        </w:rPr>
        <w:t>а</w:t>
      </w:r>
      <w:r w:rsidRPr="00A50605">
        <w:rPr>
          <w:rFonts w:ascii="Times New Roman" w:hAnsi="Times New Roman" w:cs="Times New Roman"/>
          <w:sz w:val="32"/>
          <w:szCs w:val="32"/>
        </w:rPr>
        <w:t>ции системы заменяются на имиджевые. Насколько идеологич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прочны ориентации «виртуальной» партии, можно судить по поименным голосованиям депутатов Госдумы РФ. Какое 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шение имеет этот теоретический экскурс к деятельности 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ских партий? На первый взгляд – никакого: желательно хотя бы перейти к зрелому индустриальному обществу, сократить стад</w:t>
      </w:r>
      <w:r w:rsidRPr="00A50605">
        <w:rPr>
          <w:rFonts w:ascii="Times New Roman" w:hAnsi="Times New Roman" w:cs="Times New Roman"/>
          <w:sz w:val="32"/>
          <w:szCs w:val="32"/>
        </w:rPr>
        <w:t>и</w:t>
      </w:r>
      <w:r w:rsidRPr="00A50605">
        <w:rPr>
          <w:rFonts w:ascii="Times New Roman" w:hAnsi="Times New Roman" w:cs="Times New Roman"/>
          <w:sz w:val="32"/>
          <w:szCs w:val="32"/>
        </w:rPr>
        <w:t>альную пр</w:t>
      </w:r>
      <w:r w:rsidRPr="00A50605">
        <w:rPr>
          <w:rFonts w:ascii="Times New Roman" w:hAnsi="Times New Roman" w:cs="Times New Roman"/>
          <w:sz w:val="32"/>
          <w:szCs w:val="32"/>
        </w:rPr>
        <w:t>о</w:t>
      </w:r>
      <w:r w:rsidRPr="00A50605">
        <w:rPr>
          <w:rFonts w:ascii="Times New Roman" w:hAnsi="Times New Roman" w:cs="Times New Roman"/>
          <w:sz w:val="32"/>
          <w:szCs w:val="32"/>
        </w:rPr>
        <w:t>пасть со странами Запада, ведь Россия еще не освоила опыт «классической» партийности. Но проблема гораздо сло</w:t>
      </w:r>
      <w:r w:rsidRPr="00A50605">
        <w:rPr>
          <w:rFonts w:ascii="Times New Roman" w:hAnsi="Times New Roman" w:cs="Times New Roman"/>
          <w:sz w:val="32"/>
          <w:szCs w:val="32"/>
        </w:rPr>
        <w:t>ж</w:t>
      </w:r>
      <w:r w:rsidRPr="00A50605">
        <w:rPr>
          <w:rFonts w:ascii="Times New Roman" w:hAnsi="Times New Roman" w:cs="Times New Roman"/>
          <w:sz w:val="32"/>
          <w:szCs w:val="32"/>
        </w:rPr>
        <w:t>нее. Глобализация, в том числе её информационная компонента, повышает возможности импорта институтов и технологий, ман</w:t>
      </w:r>
      <w:r w:rsidRPr="00A50605">
        <w:rPr>
          <w:rFonts w:ascii="Times New Roman" w:hAnsi="Times New Roman" w:cs="Times New Roman"/>
          <w:sz w:val="32"/>
          <w:szCs w:val="32"/>
        </w:rPr>
        <w:t>и</w:t>
      </w:r>
      <w:r w:rsidRPr="00A50605">
        <w:rPr>
          <w:rFonts w:ascii="Times New Roman" w:hAnsi="Times New Roman" w:cs="Times New Roman"/>
          <w:sz w:val="32"/>
          <w:szCs w:val="32"/>
        </w:rPr>
        <w:t>пулирования общественным мнением. Новейший тип партии о</w:t>
      </w:r>
      <w:r w:rsidRPr="00A50605">
        <w:rPr>
          <w:rFonts w:ascii="Times New Roman" w:hAnsi="Times New Roman" w:cs="Times New Roman"/>
          <w:sz w:val="32"/>
          <w:szCs w:val="32"/>
        </w:rPr>
        <w:t>б</w:t>
      </w:r>
      <w:r w:rsidRPr="00A50605">
        <w:rPr>
          <w:rFonts w:ascii="Times New Roman" w:hAnsi="Times New Roman" w:cs="Times New Roman"/>
          <w:sz w:val="32"/>
          <w:szCs w:val="32"/>
        </w:rPr>
        <w:t>служивает узкогрупповые интересы элит. Как полагает С.М. Ел</w:t>
      </w:r>
      <w:r w:rsidRPr="00A50605">
        <w:rPr>
          <w:rFonts w:ascii="Times New Roman" w:hAnsi="Times New Roman" w:cs="Times New Roman"/>
          <w:sz w:val="32"/>
          <w:szCs w:val="32"/>
        </w:rPr>
        <w:t>и</w:t>
      </w:r>
      <w:r w:rsidRPr="00A50605">
        <w:rPr>
          <w:rFonts w:ascii="Times New Roman" w:hAnsi="Times New Roman" w:cs="Times New Roman"/>
          <w:sz w:val="32"/>
          <w:szCs w:val="32"/>
        </w:rPr>
        <w:t>сеев, партии в России – «симулякры политического процесса, з</w:t>
      </w:r>
      <w:r w:rsidRPr="00A50605">
        <w:rPr>
          <w:rFonts w:ascii="Times New Roman" w:hAnsi="Times New Roman" w:cs="Times New Roman"/>
          <w:sz w:val="32"/>
          <w:szCs w:val="32"/>
        </w:rPr>
        <w:t>а</w:t>
      </w:r>
      <w:r w:rsidRPr="00A50605">
        <w:rPr>
          <w:rFonts w:ascii="Times New Roman" w:hAnsi="Times New Roman" w:cs="Times New Roman"/>
          <w:sz w:val="32"/>
          <w:szCs w:val="32"/>
        </w:rPr>
        <w:t>меняющие собой реальных творцов политики, маскирующих подлинные механизмы принятия политических решений, имит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рующих оппозиционность, борьбу за интересы социальных групп» [3,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96].</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Типология российских партий по их ценностным ориентац</w:t>
      </w:r>
      <w:r w:rsidRPr="00A50605">
        <w:rPr>
          <w:rFonts w:ascii="Times New Roman" w:hAnsi="Times New Roman" w:cs="Times New Roman"/>
          <w:sz w:val="32"/>
          <w:szCs w:val="32"/>
        </w:rPr>
        <w:t>и</w:t>
      </w:r>
      <w:r w:rsidRPr="00A50605">
        <w:rPr>
          <w:rFonts w:ascii="Times New Roman" w:hAnsi="Times New Roman" w:cs="Times New Roman"/>
          <w:sz w:val="32"/>
          <w:szCs w:val="32"/>
        </w:rPr>
        <w:t>ям проведена Г.П. Артёмовым. Она представляет собой крест</w:t>
      </w:r>
      <w:r w:rsidRPr="00A50605">
        <w:rPr>
          <w:rFonts w:ascii="Times New Roman" w:hAnsi="Times New Roman" w:cs="Times New Roman"/>
          <w:sz w:val="32"/>
          <w:szCs w:val="32"/>
        </w:rPr>
        <w:t>о</w:t>
      </w:r>
      <w:r w:rsidRPr="00A50605">
        <w:rPr>
          <w:rFonts w:ascii="Times New Roman" w:hAnsi="Times New Roman" w:cs="Times New Roman"/>
          <w:sz w:val="32"/>
          <w:szCs w:val="32"/>
        </w:rPr>
        <w:t>образную систему координат с четырьмя полюсами (см. рис. 1). Горизонтальная ось имеет крайние точки – равенство и «своб</w:t>
      </w:r>
      <w:r w:rsidRPr="00A50605">
        <w:rPr>
          <w:rFonts w:ascii="Times New Roman" w:hAnsi="Times New Roman" w:cs="Times New Roman"/>
          <w:sz w:val="32"/>
          <w:szCs w:val="32"/>
        </w:rPr>
        <w:t>о</w:t>
      </w:r>
      <w:r w:rsidRPr="00A50605">
        <w:rPr>
          <w:rFonts w:ascii="Times New Roman" w:hAnsi="Times New Roman" w:cs="Times New Roman"/>
          <w:sz w:val="32"/>
          <w:szCs w:val="32"/>
        </w:rPr>
        <w:t>ду». Вертикальная – точки «прогресс» и «порядок». Мы видои</w:t>
      </w:r>
      <w:r w:rsidRPr="00A50605">
        <w:rPr>
          <w:rFonts w:ascii="Times New Roman" w:hAnsi="Times New Roman" w:cs="Times New Roman"/>
          <w:sz w:val="32"/>
          <w:szCs w:val="32"/>
        </w:rPr>
        <w:t>з</w:t>
      </w:r>
      <w:r w:rsidRPr="00A50605">
        <w:rPr>
          <w:rFonts w:ascii="Times New Roman" w:hAnsi="Times New Roman" w:cs="Times New Roman"/>
          <w:sz w:val="32"/>
          <w:szCs w:val="32"/>
        </w:rPr>
        <w:t>менили схему на рисунке применительно к сост</w:t>
      </w:r>
      <w:r w:rsidRPr="00A50605">
        <w:rPr>
          <w:rFonts w:ascii="Times New Roman" w:hAnsi="Times New Roman" w:cs="Times New Roman"/>
          <w:sz w:val="32"/>
          <w:szCs w:val="32"/>
        </w:rPr>
        <w:t>о</w:t>
      </w:r>
      <w:r w:rsidRPr="00A50605">
        <w:rPr>
          <w:rFonts w:ascii="Times New Roman" w:hAnsi="Times New Roman" w:cs="Times New Roman"/>
          <w:sz w:val="32"/>
          <w:szCs w:val="32"/>
        </w:rPr>
        <w:t>янию 2011 г.</w:t>
      </w:r>
    </w:p>
    <w:p w:rsidR="00A50605" w:rsidRPr="00A50605" w:rsidRDefault="00A50605" w:rsidP="00A50605">
      <w:pPr>
        <w:spacing w:line="240" w:lineRule="auto"/>
        <w:ind w:firstLine="540"/>
        <w:jc w:val="both"/>
        <w:rPr>
          <w:rFonts w:ascii="Times New Roman" w:hAnsi="Times New Roman" w:cs="Times New Roman"/>
          <w:sz w:val="32"/>
          <w:szCs w:val="32"/>
        </w:rPr>
      </w:pPr>
    </w:p>
    <w:p w:rsidR="00A50605" w:rsidRPr="00A50605" w:rsidRDefault="00A50605" w:rsidP="00A50605">
      <w:pPr>
        <w:shd w:val="clear" w:color="auto" w:fill="FFFFFF" w:themeFill="background1"/>
        <w:spacing w:after="0"/>
        <w:jc w:val="center"/>
        <w:rPr>
          <w:rFonts w:ascii="Times New Roman" w:hAnsi="Times New Roman" w:cs="Times New Roman"/>
          <w:sz w:val="32"/>
          <w:szCs w:val="32"/>
        </w:rPr>
      </w:pPr>
      <w:r w:rsidRPr="00A50605">
        <w:rPr>
          <w:rFonts w:ascii="Times New Roman" w:hAnsi="Times New Roman" w:cs="Times New Roman"/>
          <w:sz w:val="32"/>
          <w:szCs w:val="32"/>
        </w:rPr>
        <w:t xml:space="preserve">   ПРОГРЕСС</w:t>
      </w:r>
    </w:p>
    <w:p w:rsidR="00A50605" w:rsidRPr="00A50605" w:rsidRDefault="00A50605" w:rsidP="00A50605">
      <w:pPr>
        <w:pStyle w:val="26"/>
        <w:spacing w:after="0" w:line="276" w:lineRule="auto"/>
        <w:rPr>
          <w:sz w:val="32"/>
          <w:szCs w:val="32"/>
        </w:rPr>
      </w:pPr>
      <w:r w:rsidRPr="00A50605">
        <w:rPr>
          <w:sz w:val="32"/>
          <w:szCs w:val="32"/>
        </w:rPr>
        <w:t>Анархисты, антиглобалисты                                             «Правое дело», СПС</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ЗАМЕНА ПОРЯДКА</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(радикалы) </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«Справедливая Россия»       </w:t>
      </w:r>
      <w:r w:rsidRPr="00A50605">
        <w:rPr>
          <w:rFonts w:ascii="Times New Roman" w:hAnsi="Times New Roman" w:cs="Times New Roman"/>
          <w:sz w:val="32"/>
          <w:szCs w:val="32"/>
          <w:shd w:val="clear" w:color="auto" w:fill="FFFFFF" w:themeFill="background1"/>
        </w:rPr>
        <w:t>ОБНОВЛЕНИЕ ПОРЯДКА</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hAnsi="Times New Roman" w:cs="Times New Roman"/>
          <w:sz w:val="32"/>
          <w:szCs w:val="32"/>
        </w:rPr>
        <w:tab/>
        <w:t xml:space="preserve">        </w:t>
      </w:r>
      <w:r w:rsidRPr="00A50605">
        <w:rPr>
          <w:rFonts w:ascii="Times New Roman" w:hAnsi="Times New Roman" w:cs="Times New Roman"/>
          <w:sz w:val="32"/>
          <w:szCs w:val="32"/>
          <w:shd w:val="clear" w:color="auto" w:fill="FFFFFF" w:themeFill="background1"/>
        </w:rPr>
        <w:t>(либералы) «Яблоко»</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1C79087F" wp14:editId="6A47AAE1">
                <wp:simplePos x="0" y="0"/>
                <wp:positionH relativeFrom="column">
                  <wp:posOffset>-67310</wp:posOffset>
                </wp:positionH>
                <wp:positionV relativeFrom="paragraph">
                  <wp:posOffset>189230</wp:posOffset>
                </wp:positionV>
                <wp:extent cx="5986145" cy="13970"/>
                <wp:effectExtent l="8890" t="46355" r="15240" b="539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5.3pt;margin-top:14.9pt;width:471.3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">
                <v:stroke endarrow="block"/>
              </v:shape>
            </w:pict>
          </mc:Fallback>
        </mc:AlternateContent>
      </w:r>
      <w:r w:rsidRPr="00A50605">
        <w:rPr>
          <w:rFonts w:ascii="Times New Roman" w:hAnsi="Times New Roman" w:cs="Times New Roman"/>
          <w:sz w:val="32"/>
          <w:szCs w:val="32"/>
        </w:rPr>
        <w:t xml:space="preserve">РАВЕНСТВО                         </w:t>
      </w:r>
      <w:r w:rsidRPr="00A50605">
        <w:rPr>
          <w:rFonts w:ascii="Times New Roman" w:hAnsi="Times New Roman" w:cs="Times New Roman"/>
          <w:sz w:val="32"/>
          <w:szCs w:val="32"/>
          <w:shd w:val="clear" w:color="auto" w:fill="FFFFFF" w:themeFill="background1"/>
        </w:rPr>
        <w:t>СПРАВЕДЛИВОСТЬ</w:t>
      </w:r>
      <w:r w:rsidRPr="00A50605">
        <w:rPr>
          <w:rFonts w:ascii="Times New Roman" w:hAnsi="Times New Roman" w:cs="Times New Roman"/>
          <w:sz w:val="32"/>
          <w:szCs w:val="32"/>
        </w:rPr>
        <w:t xml:space="preserve">            </w:t>
      </w:r>
      <w:r w:rsidRPr="00A50605">
        <w:rPr>
          <w:rFonts w:ascii="Times New Roman" w:hAnsi="Times New Roman" w:cs="Times New Roman"/>
          <w:sz w:val="32"/>
          <w:szCs w:val="32"/>
        </w:rPr>
        <w:tab/>
        <w:t xml:space="preserve">       СВОБОДА</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(левые)                                              (</w:t>
      </w:r>
      <w:r w:rsidRPr="00A50605">
        <w:rPr>
          <w:rFonts w:ascii="Times New Roman" w:hAnsi="Times New Roman" w:cs="Times New Roman"/>
          <w:sz w:val="32"/>
          <w:szCs w:val="32"/>
          <w:shd w:val="clear" w:color="auto" w:fill="FFFFFF" w:themeFill="background1"/>
        </w:rPr>
        <w:t>центристы</w:t>
      </w:r>
      <w:r w:rsidRPr="00A50605">
        <w:rPr>
          <w:rFonts w:ascii="Times New Roman" w:hAnsi="Times New Roman" w:cs="Times New Roman"/>
          <w:sz w:val="32"/>
          <w:szCs w:val="32"/>
        </w:rPr>
        <w:t>)                                (правые)</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«Справедливая Россия»</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«Патриоты России», АПР                                                                    </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КПРФ                               </w:t>
      </w:r>
      <w:r w:rsidRPr="00A50605">
        <w:rPr>
          <w:rFonts w:ascii="Times New Roman" w:hAnsi="Times New Roman" w:cs="Times New Roman"/>
          <w:sz w:val="32"/>
          <w:szCs w:val="32"/>
          <w:shd w:val="clear" w:color="auto" w:fill="FFFFFF" w:themeFill="background1"/>
        </w:rPr>
        <w:t>СОХРАНЕНИЕ ПОРЯДКА</w:t>
      </w:r>
      <w:r w:rsidRPr="00A50605">
        <w:rPr>
          <w:rFonts w:ascii="Times New Roman" w:hAnsi="Times New Roman" w:cs="Times New Roman"/>
          <w:sz w:val="32"/>
          <w:szCs w:val="32"/>
        </w:rPr>
        <w:t xml:space="preserve">                   ЛДПР</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hAnsi="Times New Roman" w:cs="Times New Roman"/>
          <w:sz w:val="32"/>
          <w:szCs w:val="32"/>
          <w:shd w:val="clear" w:color="auto" w:fill="FFFFFF" w:themeFill="background1"/>
        </w:rPr>
        <w:t>(консерваторы)</w:t>
      </w:r>
      <w:r w:rsidRPr="00A50605">
        <w:rPr>
          <w:rFonts w:ascii="Times New Roman" w:hAnsi="Times New Roman" w:cs="Times New Roman"/>
          <w:sz w:val="32"/>
          <w:szCs w:val="32"/>
        </w:rPr>
        <w:t xml:space="preserve">       </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hAnsi="Times New Roman" w:cs="Times New Roman"/>
          <w:sz w:val="32"/>
          <w:szCs w:val="32"/>
          <w:shd w:val="clear" w:color="auto" w:fill="FFFFFF" w:themeFill="background1"/>
        </w:rPr>
        <w:t>ВОССТАНОВЛЕНИЕ ПОРЯДКА</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hAnsi="Times New Roman" w:cs="Times New Roman"/>
          <w:sz w:val="32"/>
          <w:szCs w:val="32"/>
          <w:shd w:val="clear" w:color="auto" w:fill="FFFFFF" w:themeFill="background1"/>
        </w:rPr>
        <w:t>(традиционалисты)</w:t>
      </w:r>
      <w:r w:rsidRPr="00A50605">
        <w:rPr>
          <w:rFonts w:ascii="Times New Roman" w:hAnsi="Times New Roman" w:cs="Times New Roman"/>
          <w:sz w:val="32"/>
          <w:szCs w:val="32"/>
        </w:rPr>
        <w:t xml:space="preserve">    </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праворадикальные группировки</w:t>
      </w:r>
    </w:p>
    <w:p w:rsidR="00A50605" w:rsidRPr="00A50605" w:rsidRDefault="00A50605" w:rsidP="00A50605">
      <w:pPr>
        <w:spacing w:after="0"/>
        <w:jc w:val="both"/>
        <w:rPr>
          <w:rFonts w:ascii="Times New Roman" w:hAnsi="Times New Roman" w:cs="Times New Roman"/>
          <w:sz w:val="32"/>
          <w:szCs w:val="32"/>
        </w:rPr>
      </w:pPr>
      <w:r w:rsidRPr="00A50605">
        <w:rPr>
          <w:rFonts w:ascii="Times New Roman" w:hAnsi="Times New Roman" w:cs="Times New Roman"/>
          <w:sz w:val="32"/>
          <w:szCs w:val="32"/>
        </w:rPr>
        <w:t xml:space="preserve">национал-большевики                                              </w:t>
      </w:r>
    </w:p>
    <w:p w:rsidR="00A50605" w:rsidRPr="00A50605" w:rsidRDefault="00A50605" w:rsidP="00A50605">
      <w:pPr>
        <w:spacing w:after="0"/>
        <w:jc w:val="center"/>
        <w:rPr>
          <w:rFonts w:ascii="Times New Roman" w:hAnsi="Times New Roman" w:cs="Times New Roman"/>
          <w:sz w:val="32"/>
          <w:szCs w:val="32"/>
        </w:rPr>
      </w:pPr>
      <w:r w:rsidRPr="00A50605">
        <w:rPr>
          <w:rFonts w:ascii="Times New Roman" w:hAnsi="Times New Roman" w:cs="Times New Roman"/>
          <w:sz w:val="32"/>
          <w:szCs w:val="32"/>
        </w:rPr>
        <w:t xml:space="preserve">   </w:t>
      </w:r>
      <w:r w:rsidRPr="00A50605">
        <w:rPr>
          <w:rFonts w:ascii="Times New Roman" w:hAnsi="Times New Roman" w:cs="Times New Roman"/>
          <w:sz w:val="32"/>
          <w:szCs w:val="32"/>
          <w:shd w:val="clear" w:color="auto" w:fill="FFFFFF" w:themeFill="background1"/>
        </w:rPr>
        <w:t>ПОРЯДОК</w:t>
      </w:r>
    </w:p>
    <w:p w:rsidR="00A50605" w:rsidRPr="00A50605" w:rsidRDefault="00A50605" w:rsidP="00A50605">
      <w:pPr>
        <w:spacing w:after="0" w:line="240" w:lineRule="auto"/>
        <w:jc w:val="center"/>
        <w:rPr>
          <w:rFonts w:ascii="Times New Roman" w:hAnsi="Times New Roman" w:cs="Times New Roman"/>
          <w:bCs/>
          <w:i/>
          <w:sz w:val="32"/>
          <w:szCs w:val="32"/>
        </w:rPr>
      </w:pPr>
      <w:r w:rsidRPr="00A50605">
        <w:rPr>
          <w:rFonts w:ascii="Times New Roman" w:hAnsi="Times New Roman" w:cs="Times New Roman"/>
          <w:b/>
          <w:bCs/>
          <w:i/>
          <w:sz w:val="32"/>
          <w:szCs w:val="32"/>
        </w:rPr>
        <w:t>Рис. 1. Схема к</w:t>
      </w:r>
      <w:r w:rsidRPr="00A50605">
        <w:rPr>
          <w:rFonts w:ascii="Times New Roman" w:hAnsi="Times New Roman" w:cs="Times New Roman"/>
          <w:bCs/>
          <w:i/>
          <w:sz w:val="32"/>
          <w:szCs w:val="32"/>
        </w:rPr>
        <w:t>лассификации партий РФ на основе ценностных ориент</w:t>
      </w:r>
      <w:r w:rsidRPr="00A50605">
        <w:rPr>
          <w:rFonts w:ascii="Times New Roman" w:hAnsi="Times New Roman" w:cs="Times New Roman"/>
          <w:bCs/>
          <w:i/>
          <w:sz w:val="32"/>
          <w:szCs w:val="32"/>
        </w:rPr>
        <w:t>а</w:t>
      </w:r>
      <w:r w:rsidRPr="00A50605">
        <w:rPr>
          <w:rFonts w:ascii="Times New Roman" w:hAnsi="Times New Roman" w:cs="Times New Roman"/>
          <w:bCs/>
          <w:i/>
          <w:sz w:val="32"/>
          <w:szCs w:val="32"/>
        </w:rPr>
        <w:t>ций</w:t>
      </w:r>
    </w:p>
    <w:p w:rsidR="00A50605" w:rsidRPr="00A50605" w:rsidRDefault="00A50605" w:rsidP="00A50605">
      <w:pPr>
        <w:spacing w:after="0" w:line="240" w:lineRule="auto"/>
        <w:jc w:val="both"/>
        <w:rPr>
          <w:rFonts w:ascii="Times New Roman" w:hAnsi="Times New Roman" w:cs="Times New Roman"/>
          <w:sz w:val="32"/>
          <w:szCs w:val="32"/>
        </w:rPr>
      </w:pPr>
    </w:p>
    <w:p w:rsidR="00A50605" w:rsidRPr="00A50605" w:rsidRDefault="00A50605" w:rsidP="00A50605">
      <w:pPr>
        <w:spacing w:after="0" w:line="240" w:lineRule="auto"/>
        <w:ind w:firstLine="540"/>
        <w:jc w:val="both"/>
        <w:rPr>
          <w:rFonts w:ascii="Times New Roman" w:hAnsi="Times New Roman" w:cs="Times New Roman"/>
          <w:b/>
          <w:i/>
          <w:sz w:val="32"/>
          <w:szCs w:val="32"/>
        </w:rPr>
      </w:pPr>
      <w:r w:rsidRPr="00A50605">
        <w:rPr>
          <w:rFonts w:ascii="Times New Roman" w:hAnsi="Times New Roman" w:cs="Times New Roman"/>
          <w:i/>
          <w:sz w:val="32"/>
          <w:szCs w:val="32"/>
        </w:rPr>
        <w:t>Примечание.</w:t>
      </w:r>
      <w:r w:rsidRPr="00A50605">
        <w:rPr>
          <w:rFonts w:ascii="Times New Roman" w:hAnsi="Times New Roman" w:cs="Times New Roman"/>
          <w:sz w:val="32"/>
          <w:szCs w:val="32"/>
        </w:rPr>
        <w:t xml:space="preserve"> Сокращения названий партий: СПС – Союз пр</w:t>
      </w:r>
      <w:r w:rsidRPr="00A50605">
        <w:rPr>
          <w:rFonts w:ascii="Times New Roman" w:hAnsi="Times New Roman" w:cs="Times New Roman"/>
          <w:sz w:val="32"/>
          <w:szCs w:val="32"/>
        </w:rPr>
        <w:t>а</w:t>
      </w:r>
      <w:r w:rsidRPr="00A50605">
        <w:rPr>
          <w:rFonts w:ascii="Times New Roman" w:hAnsi="Times New Roman" w:cs="Times New Roman"/>
          <w:sz w:val="32"/>
          <w:szCs w:val="32"/>
        </w:rPr>
        <w:t>вых сил, АПР – Аграрная партия России, КПРФ – Коммунист</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партия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сийской Федерации, ЛДПР – Либерально-демократическая партия России.</w:t>
      </w:r>
    </w:p>
    <w:p w:rsidR="00A50605" w:rsidRPr="00A50605" w:rsidRDefault="00A50605" w:rsidP="00A50605">
      <w:pPr>
        <w:spacing w:after="0" w:line="240" w:lineRule="auto"/>
        <w:ind w:firstLine="540"/>
        <w:jc w:val="both"/>
        <w:rPr>
          <w:rFonts w:ascii="Times New Roman" w:hAnsi="Times New Roman" w:cs="Times New Roman"/>
          <w:sz w:val="32"/>
          <w:szCs w:val="32"/>
        </w:rPr>
      </w:pPr>
      <w:r w:rsidRPr="00A50605">
        <w:rPr>
          <w:rFonts w:ascii="Times New Roman" w:hAnsi="Times New Roman" w:cs="Times New Roman"/>
          <w:i/>
          <w:sz w:val="32"/>
          <w:szCs w:val="32"/>
        </w:rPr>
        <w:t>Источник:</w:t>
      </w:r>
      <w:r w:rsidRPr="00A50605">
        <w:rPr>
          <w:rFonts w:ascii="Times New Roman" w:hAnsi="Times New Roman" w:cs="Times New Roman"/>
          <w:sz w:val="32"/>
          <w:szCs w:val="32"/>
        </w:rPr>
        <w:t xml:space="preserve"> Артемов Г.П. Политическая социология. СПб., 2000. С. 196, 209.</w:t>
      </w:r>
    </w:p>
    <w:p w:rsidR="00A50605" w:rsidRPr="00A50605" w:rsidRDefault="00A50605" w:rsidP="00A50605">
      <w:pPr>
        <w:spacing w:line="240" w:lineRule="auto"/>
        <w:ind w:firstLine="540"/>
        <w:jc w:val="both"/>
        <w:rPr>
          <w:rFonts w:ascii="Times New Roman" w:hAnsi="Times New Roman" w:cs="Times New Roman"/>
          <w:sz w:val="32"/>
          <w:szCs w:val="32"/>
        </w:rPr>
      </w:pP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В Российской Федерации партии недолговечны. След</w:t>
      </w:r>
      <w:r w:rsidRPr="00A50605">
        <w:rPr>
          <w:rFonts w:ascii="Times New Roman" w:hAnsi="Times New Roman" w:cs="Times New Roman"/>
          <w:sz w:val="32"/>
          <w:szCs w:val="32"/>
        </w:rPr>
        <w:t>о</w:t>
      </w:r>
      <w:r w:rsidRPr="00A50605">
        <w:rPr>
          <w:rFonts w:ascii="Times New Roman" w:hAnsi="Times New Roman" w:cs="Times New Roman"/>
          <w:sz w:val="32"/>
          <w:szCs w:val="32"/>
        </w:rPr>
        <w:t>ваательно, классификация по отдельным изолированным призн</w:t>
      </w:r>
      <w:r w:rsidRPr="00A50605">
        <w:rPr>
          <w:rFonts w:ascii="Times New Roman" w:hAnsi="Times New Roman" w:cs="Times New Roman"/>
          <w:sz w:val="32"/>
          <w:szCs w:val="32"/>
        </w:rPr>
        <w:t>а</w:t>
      </w:r>
      <w:r w:rsidRPr="00A50605">
        <w:rPr>
          <w:rFonts w:ascii="Times New Roman" w:hAnsi="Times New Roman" w:cs="Times New Roman"/>
          <w:sz w:val="32"/>
          <w:szCs w:val="32"/>
        </w:rPr>
        <w:t>кам партий малополезна, дает схоластические схемы. Целесоо</w:t>
      </w:r>
      <w:r w:rsidRPr="00A50605">
        <w:rPr>
          <w:rFonts w:ascii="Times New Roman" w:hAnsi="Times New Roman" w:cs="Times New Roman"/>
          <w:sz w:val="32"/>
          <w:szCs w:val="32"/>
        </w:rPr>
        <w:t>б</w:t>
      </w:r>
      <w:r w:rsidRPr="00A50605">
        <w:rPr>
          <w:rFonts w:ascii="Times New Roman" w:hAnsi="Times New Roman" w:cs="Times New Roman"/>
          <w:sz w:val="32"/>
          <w:szCs w:val="32"/>
        </w:rPr>
        <w:t>разны классификации, которые интегрируют многие существе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ные признаки партий по нескольким взаимосвязанным осям.</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Наибольшие перспективы в России имеют картельные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Меняется соотношение функций партий. Среди них на пе</w:t>
      </w:r>
      <w:r w:rsidRPr="00A50605">
        <w:rPr>
          <w:rFonts w:ascii="Times New Roman" w:hAnsi="Times New Roman" w:cs="Times New Roman"/>
          <w:sz w:val="32"/>
          <w:szCs w:val="32"/>
        </w:rPr>
        <w:t>р</w:t>
      </w:r>
      <w:r w:rsidRPr="00A50605">
        <w:rPr>
          <w:rFonts w:ascii="Times New Roman" w:hAnsi="Times New Roman" w:cs="Times New Roman"/>
          <w:sz w:val="32"/>
          <w:szCs w:val="32"/>
        </w:rPr>
        <w:t>вый план выходит функция завоевания, использования и удерж</w:t>
      </w:r>
      <w:r w:rsidRPr="00A50605">
        <w:rPr>
          <w:rFonts w:ascii="Times New Roman" w:hAnsi="Times New Roman" w:cs="Times New Roman"/>
          <w:sz w:val="32"/>
          <w:szCs w:val="32"/>
        </w:rPr>
        <w:t>а</w:t>
      </w:r>
      <w:r w:rsidRPr="00A50605">
        <w:rPr>
          <w:rFonts w:ascii="Times New Roman" w:hAnsi="Times New Roman" w:cs="Times New Roman"/>
          <w:sz w:val="32"/>
          <w:szCs w:val="32"/>
        </w:rPr>
        <w:t>ния власти. Очень слабо выражены функции социального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ставительства и тем более – рекрутир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вания элит. О.В. Гаман-Голутвина объясняет причины успеха картельных партий так: «Властная вертикаль современного российского общества подо</w:t>
      </w:r>
      <w:r w:rsidRPr="00A50605">
        <w:rPr>
          <w:rFonts w:ascii="Times New Roman" w:hAnsi="Times New Roman" w:cs="Times New Roman"/>
          <w:sz w:val="32"/>
          <w:szCs w:val="32"/>
        </w:rPr>
        <w:t>б</w:t>
      </w:r>
      <w:r w:rsidRPr="00A50605">
        <w:rPr>
          <w:rFonts w:ascii="Times New Roman" w:hAnsi="Times New Roman" w:cs="Times New Roman"/>
          <w:sz w:val="32"/>
          <w:szCs w:val="32"/>
        </w:rPr>
        <w:t>на трехуровневой пирамиде, на вершине которой – элитные группы, принимающие стратегические решения; в основании – массовые слои как реципиенты принятых наверху решений, а в центре – группы, призванные транслировать эти решения на ма</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совый уровень» (СМИ и партии) [2,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24]. Субъекты реальной власти (органы исполнительной власти, монополистические би</w:t>
      </w:r>
      <w:r w:rsidRPr="00A50605">
        <w:rPr>
          <w:rFonts w:ascii="Times New Roman" w:hAnsi="Times New Roman" w:cs="Times New Roman"/>
          <w:sz w:val="32"/>
          <w:szCs w:val="32"/>
        </w:rPr>
        <w:t>з</w:t>
      </w:r>
      <w:r w:rsidRPr="00A50605">
        <w:rPr>
          <w:rFonts w:ascii="Times New Roman" w:hAnsi="Times New Roman" w:cs="Times New Roman"/>
          <w:sz w:val="32"/>
          <w:szCs w:val="32"/>
        </w:rPr>
        <w:t>нес-группы) используют партии в качестве механизма внутри</w:t>
      </w:r>
      <w:r w:rsidRPr="00A50605">
        <w:rPr>
          <w:rFonts w:ascii="Times New Roman" w:hAnsi="Times New Roman" w:cs="Times New Roman"/>
          <w:sz w:val="32"/>
          <w:szCs w:val="32"/>
        </w:rPr>
        <w:t>э</w:t>
      </w:r>
      <w:r w:rsidRPr="00A50605">
        <w:rPr>
          <w:rFonts w:ascii="Times New Roman" w:hAnsi="Times New Roman" w:cs="Times New Roman"/>
          <w:sz w:val="32"/>
          <w:szCs w:val="32"/>
        </w:rPr>
        <w:t>литной конкуренции. «Идеологические» партии, в некоторой степени отражающие интересы неэлитных слоёв, оттесняются на периферию политического процесса.</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Размежевания российского партийного спектра нелинейны, как доказывает К.Г. Холодковский. Совокупность кливажей о</w:t>
      </w:r>
      <w:r w:rsidRPr="00A50605">
        <w:rPr>
          <w:rFonts w:ascii="Times New Roman" w:hAnsi="Times New Roman" w:cs="Times New Roman"/>
          <w:sz w:val="32"/>
          <w:szCs w:val="32"/>
        </w:rPr>
        <w:t>б</w:t>
      </w:r>
      <w:r w:rsidRPr="00A50605">
        <w:rPr>
          <w:rFonts w:ascii="Times New Roman" w:hAnsi="Times New Roman" w:cs="Times New Roman"/>
          <w:sz w:val="32"/>
          <w:szCs w:val="32"/>
        </w:rPr>
        <w:t>разует систему координат, в которой партии и блоки группир</w:t>
      </w:r>
      <w:r w:rsidRPr="00A50605">
        <w:rPr>
          <w:rFonts w:ascii="Times New Roman" w:hAnsi="Times New Roman" w:cs="Times New Roman"/>
          <w:sz w:val="32"/>
          <w:szCs w:val="32"/>
        </w:rPr>
        <w:t>у</w:t>
      </w:r>
      <w:r w:rsidRPr="00A50605">
        <w:rPr>
          <w:rFonts w:ascii="Times New Roman" w:hAnsi="Times New Roman" w:cs="Times New Roman"/>
          <w:sz w:val="32"/>
          <w:szCs w:val="32"/>
        </w:rPr>
        <w:t>ются в «политические семьи». Главной осью раскола в 1990-х гг. было противоречие между сторонниками рыночных реформ и государственного регулирования экономики, восходящее исток</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ми к осям «центр – периферия» и «город – село». Другие оси: «социальность – технократизм»; «демократия – авторитаризм», «национал-патриотизм – западничество».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Главное размежевание по вопросам экономической стратегии сильно повлияло на остальные. К.Г. Холодковский строит круг</w:t>
      </w:r>
      <w:r w:rsidRPr="00A50605">
        <w:rPr>
          <w:rFonts w:ascii="Times New Roman" w:hAnsi="Times New Roman" w:cs="Times New Roman"/>
          <w:sz w:val="32"/>
          <w:szCs w:val="32"/>
        </w:rPr>
        <w:t>о</w:t>
      </w:r>
      <w:r w:rsidRPr="00A50605">
        <w:rPr>
          <w:rFonts w:ascii="Times New Roman" w:hAnsi="Times New Roman" w:cs="Times New Roman"/>
          <w:sz w:val="32"/>
          <w:szCs w:val="32"/>
        </w:rPr>
        <w:t>вую схему «Спектр политических семей России», доказывая вз</w:t>
      </w:r>
      <w:r w:rsidRPr="00A50605">
        <w:rPr>
          <w:rFonts w:ascii="Times New Roman" w:hAnsi="Times New Roman" w:cs="Times New Roman"/>
          <w:sz w:val="32"/>
          <w:szCs w:val="32"/>
        </w:rPr>
        <w:t>а</w:t>
      </w:r>
      <w:r w:rsidRPr="00A50605">
        <w:rPr>
          <w:rFonts w:ascii="Times New Roman" w:hAnsi="Times New Roman" w:cs="Times New Roman"/>
          <w:sz w:val="32"/>
          <w:szCs w:val="32"/>
        </w:rPr>
        <w:t>имное перетекание внешне несовместимых коммунистического и консервативного сегментов. Парадокс объясняется именно нал</w:t>
      </w:r>
      <w:r w:rsidRPr="00A50605">
        <w:rPr>
          <w:rFonts w:ascii="Times New Roman" w:hAnsi="Times New Roman" w:cs="Times New Roman"/>
          <w:sz w:val="32"/>
          <w:szCs w:val="32"/>
        </w:rPr>
        <w:t>о</w:t>
      </w:r>
      <w:r w:rsidRPr="00A50605">
        <w:rPr>
          <w:rFonts w:ascii="Times New Roman" w:hAnsi="Times New Roman" w:cs="Times New Roman"/>
          <w:sz w:val="32"/>
          <w:szCs w:val="32"/>
        </w:rPr>
        <w:t>жением разных размежеваний. К.Г. Х</w:t>
      </w:r>
      <w:r w:rsidRPr="00A50605">
        <w:rPr>
          <w:rFonts w:ascii="Times New Roman" w:hAnsi="Times New Roman" w:cs="Times New Roman"/>
          <w:sz w:val="32"/>
          <w:szCs w:val="32"/>
        </w:rPr>
        <w:t>о</w:t>
      </w:r>
      <w:r w:rsidRPr="00A50605">
        <w:rPr>
          <w:rFonts w:ascii="Times New Roman" w:hAnsi="Times New Roman" w:cs="Times New Roman"/>
          <w:sz w:val="32"/>
          <w:szCs w:val="32"/>
        </w:rPr>
        <w:t>лодковский выделяет пять основных «политических семей»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1) «партия власти» центристского толка;</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2) коммунисты-традиционалисты;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3) национал-патриоты и «державники» имперского типа (эт</w:t>
      </w:r>
      <w:r w:rsidRPr="00A50605">
        <w:rPr>
          <w:rFonts w:ascii="Times New Roman" w:hAnsi="Times New Roman" w:cs="Times New Roman"/>
          <w:sz w:val="32"/>
          <w:szCs w:val="32"/>
        </w:rPr>
        <w:t>а</w:t>
      </w:r>
      <w:r w:rsidRPr="00A50605">
        <w:rPr>
          <w:rFonts w:ascii="Times New Roman" w:hAnsi="Times New Roman" w:cs="Times New Roman"/>
          <w:sz w:val="32"/>
          <w:szCs w:val="32"/>
        </w:rPr>
        <w:t>тисты-консерваторы);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4) либералы;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5) социал-демократически ориентированные левоцентристы.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Недолговечность российских партий (список участников в</w:t>
      </w:r>
      <w:r w:rsidRPr="00A50605">
        <w:rPr>
          <w:rFonts w:ascii="Times New Roman" w:hAnsi="Times New Roman" w:cs="Times New Roman"/>
          <w:sz w:val="32"/>
          <w:szCs w:val="32"/>
        </w:rPr>
        <w:t>ы</w:t>
      </w:r>
      <w:r w:rsidRPr="00A50605">
        <w:rPr>
          <w:rFonts w:ascii="Times New Roman" w:hAnsi="Times New Roman" w:cs="Times New Roman"/>
          <w:sz w:val="32"/>
          <w:szCs w:val="32"/>
        </w:rPr>
        <w:t>боров в Госдуму каждые 4 года обновлялся наполовину) мало сказалась на строении партийной системы. В ней и сейчас выд</w:t>
      </w:r>
      <w:r w:rsidRPr="00A50605">
        <w:rPr>
          <w:rFonts w:ascii="Times New Roman" w:hAnsi="Times New Roman" w:cs="Times New Roman"/>
          <w:sz w:val="32"/>
          <w:szCs w:val="32"/>
        </w:rPr>
        <w:t>е</w:t>
      </w:r>
      <w:r w:rsidRPr="00A50605">
        <w:rPr>
          <w:rFonts w:ascii="Times New Roman" w:hAnsi="Times New Roman" w:cs="Times New Roman"/>
          <w:sz w:val="32"/>
          <w:szCs w:val="32"/>
        </w:rPr>
        <w:t>ляются названные партийные тренды.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Сегментация партийной системы, при которой одни расколы пересекаются с другими, приводит в России, по мнению Ю.Г. Коргунюка, к уравновешиванию и смягчению базовых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фликтов. Например, конфликт между традиционалистами и пр</w:t>
      </w:r>
      <w:r w:rsidRPr="00A50605">
        <w:rPr>
          <w:rFonts w:ascii="Times New Roman" w:hAnsi="Times New Roman" w:cs="Times New Roman"/>
          <w:sz w:val="32"/>
          <w:szCs w:val="32"/>
        </w:rPr>
        <w:t>о</w:t>
      </w:r>
      <w:r w:rsidRPr="00A50605">
        <w:rPr>
          <w:rFonts w:ascii="Times New Roman" w:hAnsi="Times New Roman" w:cs="Times New Roman"/>
          <w:sz w:val="32"/>
          <w:szCs w:val="32"/>
        </w:rPr>
        <w:t>грессистами отсекает КПРФ от партий без номенклатурного прошлого. Конфликт между налогоплательщиками и бюджетн</w:t>
      </w:r>
      <w:r w:rsidRPr="00A50605">
        <w:rPr>
          <w:rFonts w:ascii="Times New Roman" w:hAnsi="Times New Roman" w:cs="Times New Roman"/>
          <w:sz w:val="32"/>
          <w:szCs w:val="32"/>
        </w:rPr>
        <w:t>и</w:t>
      </w:r>
      <w:r w:rsidRPr="00A50605">
        <w:rPr>
          <w:rFonts w:ascii="Times New Roman" w:hAnsi="Times New Roman" w:cs="Times New Roman"/>
          <w:sz w:val="32"/>
          <w:szCs w:val="32"/>
        </w:rPr>
        <w:t>ками противопоставляет СПС и «Правое дело» партиям, защ</w:t>
      </w:r>
      <w:r w:rsidRPr="00A50605">
        <w:rPr>
          <w:rFonts w:ascii="Times New Roman" w:hAnsi="Times New Roman" w:cs="Times New Roman"/>
          <w:sz w:val="32"/>
          <w:szCs w:val="32"/>
        </w:rPr>
        <w:t>и</w:t>
      </w:r>
      <w:r w:rsidRPr="00A50605">
        <w:rPr>
          <w:rFonts w:ascii="Times New Roman" w:hAnsi="Times New Roman" w:cs="Times New Roman"/>
          <w:sz w:val="32"/>
          <w:szCs w:val="32"/>
        </w:rPr>
        <w:t>щающим социально ориентированный курс. Либерально-консервативный конфликт отделяет «Правое дело» и «Яблоко» от патерналистских партий – «Единой России», «Справедливой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ЛДПР, КПРФ.</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Почему в российском обществе наложение расколов ослабл</w:t>
      </w:r>
      <w:r w:rsidRPr="00A50605">
        <w:rPr>
          <w:rFonts w:ascii="Times New Roman" w:hAnsi="Times New Roman" w:cs="Times New Roman"/>
          <w:sz w:val="32"/>
          <w:szCs w:val="32"/>
        </w:rPr>
        <w:t>я</w:t>
      </w:r>
      <w:r w:rsidRPr="00A50605">
        <w:rPr>
          <w:rFonts w:ascii="Times New Roman" w:hAnsi="Times New Roman" w:cs="Times New Roman"/>
          <w:sz w:val="32"/>
          <w:szCs w:val="32"/>
        </w:rPr>
        <w:t>ет их суммарный потенциал? Объяснение дает модель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ственной (консоциальной) демократии А. Лейпхарта: важна ст</w:t>
      </w:r>
      <w:r w:rsidRPr="00A50605">
        <w:rPr>
          <w:rFonts w:ascii="Times New Roman" w:hAnsi="Times New Roman" w:cs="Times New Roman"/>
          <w:sz w:val="32"/>
          <w:szCs w:val="32"/>
        </w:rPr>
        <w:t>е</w:t>
      </w:r>
      <w:r w:rsidRPr="00A50605">
        <w:rPr>
          <w:rFonts w:ascii="Times New Roman" w:hAnsi="Times New Roman" w:cs="Times New Roman"/>
          <w:sz w:val="32"/>
          <w:szCs w:val="32"/>
        </w:rPr>
        <w:t>пень совпадения / несовпадения границ между партиями и баз</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 xml:space="preserve">вых размежеваний. «Единственные однозначно благоприятные (для демократии. – </w:t>
      </w:r>
      <w:r w:rsidRPr="00A50605">
        <w:rPr>
          <w:rFonts w:ascii="Times New Roman" w:hAnsi="Times New Roman" w:cs="Times New Roman"/>
          <w:b/>
          <w:sz w:val="32"/>
          <w:szCs w:val="32"/>
        </w:rPr>
        <w:t>А.Б.</w:t>
      </w:r>
      <w:r w:rsidRPr="00A50605">
        <w:rPr>
          <w:rFonts w:ascii="Times New Roman" w:hAnsi="Times New Roman" w:cs="Times New Roman"/>
          <w:sz w:val="32"/>
          <w:szCs w:val="32"/>
        </w:rPr>
        <w:t>) виды расхождений – это когда глубина классовых противоречий умеряется какими-либо иными типами социального разделения, в результате чего образуются сегменты, примерно равные по своему экономическому положению, а также расхо</w:t>
      </w:r>
      <w:r w:rsidRPr="00A50605">
        <w:rPr>
          <w:rFonts w:ascii="Times New Roman" w:hAnsi="Times New Roman" w:cs="Times New Roman"/>
          <w:sz w:val="32"/>
          <w:szCs w:val="32"/>
        </w:rPr>
        <w:t>ж</w:t>
      </w:r>
      <w:r w:rsidRPr="00A50605">
        <w:rPr>
          <w:rFonts w:ascii="Times New Roman" w:hAnsi="Times New Roman" w:cs="Times New Roman"/>
          <w:sz w:val="32"/>
          <w:szCs w:val="32"/>
        </w:rPr>
        <w:t xml:space="preserve">дение или скорее наложение друг на друга надсегментных ориентаций, охватывающих всё общество» [4,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120, 124]. А. Лейпхарт уточняет, что смягчение конфликтов – не признак прогресса. Напротив, подобная диспозиция может повести к з</w:t>
      </w:r>
      <w:r w:rsidRPr="00A50605">
        <w:rPr>
          <w:rFonts w:ascii="Times New Roman" w:hAnsi="Times New Roman" w:cs="Times New Roman"/>
          <w:sz w:val="32"/>
          <w:szCs w:val="32"/>
        </w:rPr>
        <w:t>а</w:t>
      </w:r>
      <w:r w:rsidRPr="00A50605">
        <w:rPr>
          <w:rFonts w:ascii="Times New Roman" w:hAnsi="Times New Roman" w:cs="Times New Roman"/>
          <w:sz w:val="32"/>
          <w:szCs w:val="32"/>
        </w:rPr>
        <w:t>тяжному застою партийной системы.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Наиболее теоретически аргументированное определение «партий власти» дал Б.И. Макаренко, утверждавший, что они представляют собой политические коалиции, лояльные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тельной власти; обеспечивают власть в политических отношен</w:t>
      </w:r>
      <w:r w:rsidRPr="00A50605">
        <w:rPr>
          <w:rFonts w:ascii="Times New Roman" w:hAnsi="Times New Roman" w:cs="Times New Roman"/>
          <w:sz w:val="32"/>
          <w:szCs w:val="32"/>
        </w:rPr>
        <w:t>и</w:t>
      </w:r>
      <w:r w:rsidRPr="00A50605">
        <w:rPr>
          <w:rFonts w:ascii="Times New Roman" w:hAnsi="Times New Roman" w:cs="Times New Roman"/>
          <w:sz w:val="32"/>
          <w:szCs w:val="32"/>
        </w:rPr>
        <w:t>ях; создаются для победы на выборах; финансируются бизнес-группами и из государственного бюджета. «Партия власти» огр</w:t>
      </w:r>
      <w:r w:rsidRPr="00A50605">
        <w:rPr>
          <w:rFonts w:ascii="Times New Roman" w:hAnsi="Times New Roman" w:cs="Times New Roman"/>
          <w:sz w:val="32"/>
          <w:szCs w:val="32"/>
        </w:rPr>
        <w:t>а</w:t>
      </w:r>
      <w:r w:rsidRPr="00A50605">
        <w:rPr>
          <w:rFonts w:ascii="Times New Roman" w:hAnsi="Times New Roman" w:cs="Times New Roman"/>
          <w:sz w:val="32"/>
          <w:szCs w:val="32"/>
        </w:rPr>
        <w:t>ничивает свободу действий «гражданских» (автономных от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партий, ставит под контроль важнейшие СМИ.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Какие факторы способствовали укреплению «партий власти» в пос</w:t>
      </w:r>
      <w:r w:rsidRPr="00A50605">
        <w:rPr>
          <w:rFonts w:ascii="Times New Roman" w:hAnsi="Times New Roman" w:cs="Times New Roman"/>
          <w:sz w:val="32"/>
          <w:szCs w:val="32"/>
        </w:rPr>
        <w:t>т</w:t>
      </w:r>
      <w:r w:rsidRPr="00A50605">
        <w:rPr>
          <w:rFonts w:ascii="Times New Roman" w:hAnsi="Times New Roman" w:cs="Times New Roman"/>
          <w:sz w:val="32"/>
          <w:szCs w:val="32"/>
        </w:rPr>
        <w:t>социалистической России? Следует выделить внутренние и внешние. К внутренним следует отнести: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консолидацию федеральных элит;</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слабость институциональной системы «сдержек и против</w:t>
      </w:r>
      <w:r w:rsidRPr="00A50605">
        <w:rPr>
          <w:rFonts w:ascii="Times New Roman" w:hAnsi="Times New Roman" w:cs="Times New Roman"/>
          <w:sz w:val="32"/>
          <w:szCs w:val="32"/>
        </w:rPr>
        <w:t>о</w:t>
      </w:r>
      <w:r w:rsidRPr="00A50605">
        <w:rPr>
          <w:rFonts w:ascii="Times New Roman" w:hAnsi="Times New Roman" w:cs="Times New Roman"/>
          <w:sz w:val="32"/>
          <w:szCs w:val="32"/>
        </w:rPr>
        <w:t>весов», преобладание исполнительной ветви над остальными;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слабость гражданского общества: организационная, комм</w:t>
      </w:r>
      <w:r w:rsidRPr="00A50605">
        <w:rPr>
          <w:rFonts w:ascii="Times New Roman" w:hAnsi="Times New Roman" w:cs="Times New Roman"/>
          <w:sz w:val="32"/>
          <w:szCs w:val="32"/>
        </w:rPr>
        <w:t>у</w:t>
      </w:r>
      <w:r w:rsidRPr="00A50605">
        <w:rPr>
          <w:rFonts w:ascii="Times New Roman" w:hAnsi="Times New Roman" w:cs="Times New Roman"/>
          <w:sz w:val="32"/>
          <w:szCs w:val="32"/>
        </w:rPr>
        <w:t>никати</w:t>
      </w:r>
      <w:r w:rsidRPr="00A50605">
        <w:rPr>
          <w:rFonts w:ascii="Times New Roman" w:hAnsi="Times New Roman" w:cs="Times New Roman"/>
          <w:sz w:val="32"/>
          <w:szCs w:val="32"/>
        </w:rPr>
        <w:t>в</w:t>
      </w:r>
      <w:r w:rsidRPr="00A50605">
        <w:rPr>
          <w:rFonts w:ascii="Times New Roman" w:hAnsi="Times New Roman" w:cs="Times New Roman"/>
          <w:sz w:val="32"/>
          <w:szCs w:val="32"/>
        </w:rPr>
        <w:t>ная, идейная.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Среди внешних факторов складывания партий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важнейшие:</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отсутствие четкого конституционного и законодательного закрепл</w:t>
      </w:r>
      <w:r w:rsidRPr="00A50605">
        <w:rPr>
          <w:rFonts w:ascii="Times New Roman" w:hAnsi="Times New Roman" w:cs="Times New Roman"/>
          <w:sz w:val="32"/>
          <w:szCs w:val="32"/>
        </w:rPr>
        <w:t>е</w:t>
      </w:r>
      <w:r w:rsidRPr="00A50605">
        <w:rPr>
          <w:rFonts w:ascii="Times New Roman" w:hAnsi="Times New Roman" w:cs="Times New Roman"/>
          <w:sz w:val="32"/>
          <w:szCs w:val="32"/>
        </w:rPr>
        <w:t>ния принципов строения власти;</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распад единой «вертикали власти» в 1990-х гг.;</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слабость судебной системы;</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 отсутствие четкой грани между институтами государстве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и местного самоуправления;</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 несовершенство финансирования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Динамические факторы российского политического процесса во мн</w:t>
      </w:r>
      <w:r w:rsidRPr="00A50605">
        <w:rPr>
          <w:rFonts w:ascii="Times New Roman" w:hAnsi="Times New Roman" w:cs="Times New Roman"/>
          <w:sz w:val="32"/>
          <w:szCs w:val="32"/>
        </w:rPr>
        <w:t>о</w:t>
      </w:r>
      <w:r w:rsidRPr="00A50605">
        <w:rPr>
          <w:rFonts w:ascii="Times New Roman" w:hAnsi="Times New Roman" w:cs="Times New Roman"/>
          <w:sz w:val="32"/>
          <w:szCs w:val="32"/>
        </w:rPr>
        <w:t>гом препятствуют успешной институционализации партий, как определил Г.В. Голосов:</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российские партии развивались путем объединения сущ</w:t>
      </w:r>
      <w:r w:rsidRPr="00A50605">
        <w:rPr>
          <w:rFonts w:ascii="Times New Roman" w:hAnsi="Times New Roman" w:cs="Times New Roman"/>
          <w:sz w:val="32"/>
          <w:szCs w:val="32"/>
        </w:rPr>
        <w:t>е</w:t>
      </w:r>
      <w:r w:rsidRPr="00A50605">
        <w:rPr>
          <w:rFonts w:ascii="Times New Roman" w:hAnsi="Times New Roman" w:cs="Times New Roman"/>
          <w:sz w:val="32"/>
          <w:szCs w:val="32"/>
        </w:rPr>
        <w:t>ствующих региональных групп и их клиентел, что вызывало сильную неодноро</w:t>
      </w:r>
      <w:r w:rsidRPr="00A50605">
        <w:rPr>
          <w:rFonts w:ascii="Times New Roman" w:hAnsi="Times New Roman" w:cs="Times New Roman"/>
          <w:sz w:val="32"/>
          <w:szCs w:val="32"/>
        </w:rPr>
        <w:t>д</w:t>
      </w:r>
      <w:r w:rsidRPr="00A50605">
        <w:rPr>
          <w:rFonts w:ascii="Times New Roman" w:hAnsi="Times New Roman" w:cs="Times New Roman"/>
          <w:sz w:val="32"/>
          <w:szCs w:val="32"/>
        </w:rPr>
        <w:t>ность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слабость внутренних экономических и информационных ресурсов партий заставила их жить на средства бизнес-групп или государства;</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заметна преобладающая роль харизматических лидеров в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существуют институциональные препятствия: сильный пр</w:t>
      </w:r>
      <w:r w:rsidRPr="00A50605">
        <w:rPr>
          <w:rFonts w:ascii="Times New Roman" w:hAnsi="Times New Roman" w:cs="Times New Roman"/>
          <w:sz w:val="32"/>
          <w:szCs w:val="32"/>
        </w:rPr>
        <w:t>е</w:t>
      </w:r>
      <w:r w:rsidRPr="00A50605">
        <w:rPr>
          <w:rFonts w:ascii="Times New Roman" w:hAnsi="Times New Roman" w:cs="Times New Roman"/>
          <w:sz w:val="32"/>
          <w:szCs w:val="32"/>
        </w:rPr>
        <w:t>зиденциализм и централизованный федерализм, что резко сниж</w:t>
      </w:r>
      <w:r w:rsidRPr="00A50605">
        <w:rPr>
          <w:rFonts w:ascii="Times New Roman" w:hAnsi="Times New Roman" w:cs="Times New Roman"/>
          <w:sz w:val="32"/>
          <w:szCs w:val="32"/>
        </w:rPr>
        <w:t>а</w:t>
      </w:r>
      <w:r w:rsidRPr="00A50605">
        <w:rPr>
          <w:rFonts w:ascii="Times New Roman" w:hAnsi="Times New Roman" w:cs="Times New Roman"/>
          <w:sz w:val="32"/>
          <w:szCs w:val="32"/>
        </w:rPr>
        <w:t>ло статус и роли партий.</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Следовательно, переход от патрон-клиентарной модели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к конкурентной модели невозможен без качественных пер</w:t>
      </w:r>
      <w:r w:rsidRPr="00A50605">
        <w:rPr>
          <w:rFonts w:ascii="Times New Roman" w:hAnsi="Times New Roman" w:cs="Times New Roman"/>
          <w:sz w:val="32"/>
          <w:szCs w:val="32"/>
        </w:rPr>
        <w:t>е</w:t>
      </w:r>
      <w:r w:rsidRPr="00A50605">
        <w:rPr>
          <w:rFonts w:ascii="Times New Roman" w:hAnsi="Times New Roman" w:cs="Times New Roman"/>
          <w:sz w:val="32"/>
          <w:szCs w:val="32"/>
        </w:rPr>
        <w:t>мен всей политической системы России. Нынешнее состояние партийной системы – неустойчивое. В ней соперничают «прот</w:t>
      </w:r>
      <w:r w:rsidRPr="00A50605">
        <w:rPr>
          <w:rFonts w:ascii="Times New Roman" w:hAnsi="Times New Roman" w:cs="Times New Roman"/>
          <w:sz w:val="32"/>
          <w:szCs w:val="32"/>
        </w:rPr>
        <w:t>о</w:t>
      </w:r>
      <w:r w:rsidRPr="00A50605">
        <w:rPr>
          <w:rFonts w:ascii="Times New Roman" w:hAnsi="Times New Roman" w:cs="Times New Roman"/>
          <w:sz w:val="32"/>
          <w:szCs w:val="32"/>
        </w:rPr>
        <w:t>партии», имеющие шанс стать полноце</w:t>
      </w:r>
      <w:r w:rsidRPr="00A50605">
        <w:rPr>
          <w:rFonts w:ascii="Times New Roman" w:hAnsi="Times New Roman" w:cs="Times New Roman"/>
          <w:sz w:val="32"/>
          <w:szCs w:val="32"/>
        </w:rPr>
        <w:t>н</w:t>
      </w:r>
      <w:r w:rsidRPr="00A50605">
        <w:rPr>
          <w:rFonts w:ascii="Times New Roman" w:hAnsi="Times New Roman" w:cs="Times New Roman"/>
          <w:sz w:val="32"/>
          <w:szCs w:val="32"/>
        </w:rPr>
        <w:t>ными партиями только в демократической ситуации, а также «квазипа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тии»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выразители внутриэлитных властных интересов.</w:t>
      </w:r>
    </w:p>
    <w:p w:rsidR="00A50605" w:rsidRPr="00A50605" w:rsidRDefault="00A50605" w:rsidP="00A50605">
      <w:pPr>
        <w:pStyle w:val="af3"/>
        <w:spacing w:after="0" w:line="240" w:lineRule="auto"/>
        <w:jc w:val="both"/>
        <w:rPr>
          <w:rFonts w:ascii="Times New Roman" w:hAnsi="Times New Roman" w:cs="Times New Roman"/>
          <w:sz w:val="32"/>
          <w:szCs w:val="32"/>
        </w:rPr>
      </w:pPr>
    </w:p>
    <w:p w:rsidR="00A50605" w:rsidRPr="00A50605" w:rsidRDefault="00A50605" w:rsidP="00A50605">
      <w:pPr>
        <w:pStyle w:val="af3"/>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Тенденции институционализации российских партий</w:t>
      </w:r>
    </w:p>
    <w:p w:rsidR="00A50605" w:rsidRPr="00A50605" w:rsidRDefault="00A50605" w:rsidP="00A50605">
      <w:pPr>
        <w:pStyle w:val="af3"/>
        <w:spacing w:after="0" w:line="240" w:lineRule="auto"/>
        <w:rPr>
          <w:rFonts w:ascii="Times New Roman" w:hAnsi="Times New Roman" w:cs="Times New Roman"/>
          <w:sz w:val="32"/>
          <w:szCs w:val="32"/>
        </w:rPr>
      </w:pP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Институциональное строение российских партий изучается в аспектах рекрутирования членов, внутрипартийных отношений, взаимодействий партий с системой органов власти.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Сети партий России принципиально отличаются от таковых в странах Запада тем, что чаще всего создаются центрами нефо</w:t>
      </w:r>
      <w:r w:rsidRPr="00A50605">
        <w:rPr>
          <w:rFonts w:ascii="Times New Roman" w:hAnsi="Times New Roman" w:cs="Times New Roman"/>
          <w:sz w:val="32"/>
          <w:szCs w:val="32"/>
        </w:rPr>
        <w:t>р</w:t>
      </w:r>
      <w:r w:rsidRPr="00A50605">
        <w:rPr>
          <w:rFonts w:ascii="Times New Roman" w:hAnsi="Times New Roman" w:cs="Times New Roman"/>
          <w:sz w:val="32"/>
          <w:szCs w:val="32"/>
        </w:rPr>
        <w:lastRenderedPageBreak/>
        <w:t>мальной власти. Субъектами формирования партий выступают административные элиты и политико-финансовые кланы. О.В. Гаман-Голутвина подметила, что в постсоветский период «изменился характер монополии, но не ушёл сам монопольный принцип разделения политического рынка. Политическая конк</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ренция обрела формат жёсткого внутриэлитного соперничества новых субъектов политического поля – политико-финансовых кланов»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121]. Поскольку в России существует нормативно-закрепленная демократия и политическая культура не патриа</w:t>
      </w:r>
      <w:r w:rsidRPr="00A50605">
        <w:rPr>
          <w:rFonts w:ascii="Times New Roman" w:hAnsi="Times New Roman" w:cs="Times New Roman"/>
          <w:sz w:val="32"/>
          <w:szCs w:val="32"/>
        </w:rPr>
        <w:t>р</w:t>
      </w:r>
      <w:r w:rsidRPr="00A50605">
        <w:rPr>
          <w:rFonts w:ascii="Times New Roman" w:hAnsi="Times New Roman" w:cs="Times New Roman"/>
          <w:sz w:val="32"/>
          <w:szCs w:val="32"/>
        </w:rPr>
        <w:t>хальна, то власть элит и кланов должна использовать партии и предвыборные блоки для легитимации статуса. Лидеры и их к</w:t>
      </w:r>
      <w:r w:rsidRPr="00A50605">
        <w:rPr>
          <w:rFonts w:ascii="Times New Roman" w:hAnsi="Times New Roman" w:cs="Times New Roman"/>
          <w:sz w:val="32"/>
          <w:szCs w:val="32"/>
        </w:rPr>
        <w:t>о</w:t>
      </w:r>
      <w:r w:rsidRPr="00A50605">
        <w:rPr>
          <w:rFonts w:ascii="Times New Roman" w:hAnsi="Times New Roman" w:cs="Times New Roman"/>
          <w:sz w:val="32"/>
          <w:szCs w:val="32"/>
        </w:rPr>
        <w:t>манды вынуждены на время выборов обращаться к населению напрямую и вести торг об условиях клиентарной поддержки.</w:t>
      </w:r>
    </w:p>
    <w:p w:rsidR="00A50605" w:rsidRPr="00A50605" w:rsidRDefault="00A50605" w:rsidP="00A50605">
      <w:pPr>
        <w:pStyle w:val="33"/>
        <w:spacing w:line="240" w:lineRule="auto"/>
        <w:rPr>
          <w:sz w:val="32"/>
          <w:szCs w:val="32"/>
        </w:rPr>
      </w:pPr>
      <w:r w:rsidRPr="00A50605">
        <w:rPr>
          <w:sz w:val="32"/>
          <w:szCs w:val="32"/>
        </w:rPr>
        <w:t>В РФ партии применяют две модели: массовой и кадровой партий. Первая характерна для КПРФ, «партии власти» – «Еди</w:t>
      </w:r>
      <w:r w:rsidRPr="00A50605">
        <w:rPr>
          <w:sz w:val="32"/>
          <w:szCs w:val="32"/>
        </w:rPr>
        <w:t>н</w:t>
      </w:r>
      <w:r w:rsidRPr="00A50605">
        <w:rPr>
          <w:sz w:val="32"/>
          <w:szCs w:val="32"/>
        </w:rPr>
        <w:t>ства», затем «Ед</w:t>
      </w:r>
      <w:r w:rsidRPr="00A50605">
        <w:rPr>
          <w:sz w:val="32"/>
          <w:szCs w:val="32"/>
        </w:rPr>
        <w:t>и</w:t>
      </w:r>
      <w:r w:rsidRPr="00A50605">
        <w:rPr>
          <w:sz w:val="32"/>
          <w:szCs w:val="32"/>
        </w:rPr>
        <w:t>ной России». Модель предполагает вовлечение членов и сторонников в деятельность партии вне парламентов. Либеральные партии – «Демократич</w:t>
      </w:r>
      <w:r w:rsidRPr="00A50605">
        <w:rPr>
          <w:sz w:val="32"/>
          <w:szCs w:val="32"/>
        </w:rPr>
        <w:t>е</w:t>
      </w:r>
      <w:r w:rsidRPr="00A50605">
        <w:rPr>
          <w:sz w:val="32"/>
          <w:szCs w:val="32"/>
        </w:rPr>
        <w:t xml:space="preserve">ский выбор России» (ДВР), «Яблоко», Союз правых сил (СПС), «Правое дело» использовали кадровую модель, чем предопределили слабость своих сетей.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Поскольку кадровые партии действуют по технологиям ма</w:t>
      </w:r>
      <w:r w:rsidRPr="00A50605">
        <w:rPr>
          <w:rFonts w:ascii="Times New Roman" w:hAnsi="Times New Roman" w:cs="Times New Roman"/>
          <w:sz w:val="32"/>
          <w:szCs w:val="32"/>
        </w:rPr>
        <w:t>р</w:t>
      </w:r>
      <w:r w:rsidRPr="00A50605">
        <w:rPr>
          <w:rFonts w:ascii="Times New Roman" w:hAnsi="Times New Roman" w:cs="Times New Roman"/>
          <w:sz w:val="32"/>
          <w:szCs w:val="32"/>
        </w:rPr>
        <w:t>кетинга, это отражается на их структуре. Г.П. Зинченко сравн</w:t>
      </w:r>
      <w:r w:rsidRPr="00A50605">
        <w:rPr>
          <w:rFonts w:ascii="Times New Roman" w:hAnsi="Times New Roman" w:cs="Times New Roman"/>
          <w:sz w:val="32"/>
          <w:szCs w:val="32"/>
        </w:rPr>
        <w:t>и</w:t>
      </w:r>
      <w:r w:rsidRPr="00A50605">
        <w:rPr>
          <w:rFonts w:ascii="Times New Roman" w:hAnsi="Times New Roman" w:cs="Times New Roman"/>
          <w:sz w:val="32"/>
          <w:szCs w:val="32"/>
        </w:rPr>
        <w:t>вает такие партии с холдингами, для которых на первый план в</w:t>
      </w:r>
      <w:r w:rsidRPr="00A50605">
        <w:rPr>
          <w:rFonts w:ascii="Times New Roman" w:hAnsi="Times New Roman" w:cs="Times New Roman"/>
          <w:sz w:val="32"/>
          <w:szCs w:val="32"/>
        </w:rPr>
        <w:t>ы</w:t>
      </w:r>
      <w:r w:rsidRPr="00A50605">
        <w:rPr>
          <w:rFonts w:ascii="Times New Roman" w:hAnsi="Times New Roman" w:cs="Times New Roman"/>
          <w:sz w:val="32"/>
          <w:szCs w:val="32"/>
        </w:rPr>
        <w:t>ходят информационно-коммуникативные и аналитические по</w:t>
      </w:r>
      <w:r w:rsidRPr="00A50605">
        <w:rPr>
          <w:rFonts w:ascii="Times New Roman" w:hAnsi="Times New Roman" w:cs="Times New Roman"/>
          <w:sz w:val="32"/>
          <w:szCs w:val="32"/>
        </w:rPr>
        <w:t>д</w:t>
      </w:r>
      <w:r w:rsidRPr="00A50605">
        <w:rPr>
          <w:rFonts w:ascii="Times New Roman" w:hAnsi="Times New Roman" w:cs="Times New Roman"/>
          <w:sz w:val="32"/>
          <w:szCs w:val="32"/>
        </w:rPr>
        <w:t>разделения, а не традиционное массовое участие. Они не стр</w:t>
      </w:r>
      <w:r w:rsidRPr="00A50605">
        <w:rPr>
          <w:rFonts w:ascii="Times New Roman" w:hAnsi="Times New Roman" w:cs="Times New Roman"/>
          <w:sz w:val="32"/>
          <w:szCs w:val="32"/>
        </w:rPr>
        <w:t>е</w:t>
      </w:r>
      <w:r w:rsidRPr="00A50605">
        <w:rPr>
          <w:rFonts w:ascii="Times New Roman" w:hAnsi="Times New Roman" w:cs="Times New Roman"/>
          <w:sz w:val="32"/>
          <w:szCs w:val="32"/>
        </w:rPr>
        <w:t>мятся стать массовыми партиями с сильной организационной структурой и последовательной идеологией. Как пишет С.Н. Пшизова, такие партии действуют как мобильные пиар-агентства, не обремененные громоздким аппаратом, выражением социально-групповых интересов и идеологий.</w:t>
      </w:r>
    </w:p>
    <w:p w:rsidR="00A50605" w:rsidRPr="00A50605" w:rsidRDefault="00A50605" w:rsidP="00A50605">
      <w:pPr>
        <w:pStyle w:val="33"/>
        <w:spacing w:line="240" w:lineRule="auto"/>
        <w:rPr>
          <w:sz w:val="32"/>
          <w:szCs w:val="32"/>
        </w:rPr>
      </w:pPr>
      <w:r w:rsidRPr="00A50605">
        <w:rPr>
          <w:sz w:val="32"/>
          <w:szCs w:val="32"/>
        </w:rPr>
        <w:t>Типы внутрипартийных отношений также контрастны. Ур</w:t>
      </w:r>
      <w:r w:rsidRPr="00A50605">
        <w:rPr>
          <w:sz w:val="32"/>
          <w:szCs w:val="32"/>
        </w:rPr>
        <w:t>о</w:t>
      </w:r>
      <w:r w:rsidRPr="00A50605">
        <w:rPr>
          <w:sz w:val="32"/>
          <w:szCs w:val="32"/>
        </w:rPr>
        <w:t xml:space="preserve">вень сплоченности и устойчивости до </w:t>
      </w:r>
      <w:smartTag w:uri="urn:schemas-microsoft-com:office:smarttags" w:element="metricconverter">
        <w:smartTagPr>
          <w:attr w:name="ProductID" w:val="2003 г"/>
        </w:smartTagPr>
        <w:r w:rsidRPr="00A50605">
          <w:rPr>
            <w:sz w:val="32"/>
            <w:szCs w:val="32"/>
          </w:rPr>
          <w:t>2003 г</w:t>
        </w:r>
      </w:smartTag>
      <w:r w:rsidRPr="00A50605">
        <w:rPr>
          <w:sz w:val="32"/>
          <w:szCs w:val="32"/>
        </w:rPr>
        <w:t>. был вне конкуре</w:t>
      </w:r>
      <w:r w:rsidRPr="00A50605">
        <w:rPr>
          <w:sz w:val="32"/>
          <w:szCs w:val="32"/>
        </w:rPr>
        <w:t>н</w:t>
      </w:r>
      <w:r w:rsidRPr="00A50605">
        <w:rPr>
          <w:sz w:val="32"/>
          <w:szCs w:val="32"/>
        </w:rPr>
        <w:t xml:space="preserve">ции у КПРФ, где внутренние конфликты до массированного </w:t>
      </w:r>
      <w:r w:rsidRPr="00A50605">
        <w:rPr>
          <w:sz w:val="32"/>
          <w:szCs w:val="32"/>
        </w:rPr>
        <w:lastRenderedPageBreak/>
        <w:t>вмешательства государстве</w:t>
      </w:r>
      <w:r w:rsidRPr="00A50605">
        <w:rPr>
          <w:sz w:val="32"/>
          <w:szCs w:val="32"/>
        </w:rPr>
        <w:t>н</w:t>
      </w:r>
      <w:r w:rsidRPr="00A50605">
        <w:rPr>
          <w:sz w:val="32"/>
          <w:szCs w:val="32"/>
        </w:rPr>
        <w:t>ных органов носили персонально-карьерный и латентный характер. Конфликты внутри КПРФ ра</w:t>
      </w:r>
      <w:r w:rsidRPr="00A50605">
        <w:rPr>
          <w:sz w:val="32"/>
          <w:szCs w:val="32"/>
        </w:rPr>
        <w:t>з</w:t>
      </w:r>
      <w:r w:rsidRPr="00A50605">
        <w:rPr>
          <w:sz w:val="32"/>
          <w:szCs w:val="32"/>
        </w:rPr>
        <w:t>вивались в случае, если представитель партии становился главой региона. Как правило, «красные» губернаторы быстро порывали с КПРФ ради карьеры. В 2004 г. в партии произошёл раскол между радикальным и умеренным направлениями. КПРФ ослабела, осложнились её отношения с партнерами по коалициям.</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ЛДПР так же, как и КПРФ, декларирует жёсткое единство рядов. Но поддерживать единство крайне сложно из-за быстрой ротации кадров в партийном аппарате и откровенно лоббистской политики рекрутирования членов. Внутрипартийные конфликты возникают на личной или коммерч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основе.</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Партия «Яблоко» имеет рыхлую сеть отделений с имеющими место противоречиями и персональной борьбой. Это следует из позициониров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«Яблока», которое противоречиво сочетает и умеренно-либеральные, и социал-демократические интересы. Сказываются нерешённые проблемы создания правоцентрис</w:t>
      </w:r>
      <w:r w:rsidRPr="00A50605">
        <w:rPr>
          <w:rFonts w:ascii="Times New Roman" w:hAnsi="Times New Roman" w:cs="Times New Roman"/>
          <w:sz w:val="32"/>
          <w:szCs w:val="32"/>
        </w:rPr>
        <w:t>т</w:t>
      </w:r>
      <w:r w:rsidRPr="00A50605">
        <w:rPr>
          <w:rFonts w:ascii="Times New Roman" w:hAnsi="Times New Roman" w:cs="Times New Roman"/>
          <w:sz w:val="32"/>
          <w:szCs w:val="32"/>
        </w:rPr>
        <w:t>ской коалиции.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«Единство», созданное в спешном порядке осенью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сначала имело весьма рыхлые организации. После серии «отб</w:t>
      </w:r>
      <w:r w:rsidRPr="00A50605">
        <w:rPr>
          <w:rFonts w:ascii="Times New Roman" w:hAnsi="Times New Roman" w:cs="Times New Roman"/>
          <w:sz w:val="32"/>
          <w:szCs w:val="32"/>
        </w:rPr>
        <w:t>о</w:t>
      </w:r>
      <w:r w:rsidRPr="00A50605">
        <w:rPr>
          <w:rFonts w:ascii="Times New Roman" w:hAnsi="Times New Roman" w:cs="Times New Roman"/>
          <w:sz w:val="32"/>
          <w:szCs w:val="32"/>
        </w:rPr>
        <w:t>рочных» скандалов блоку удалось стабилизировать состав. С</w:t>
      </w:r>
      <w:r w:rsidRPr="00A50605">
        <w:rPr>
          <w:rFonts w:ascii="Times New Roman" w:hAnsi="Times New Roman" w:cs="Times New Roman"/>
          <w:sz w:val="32"/>
          <w:szCs w:val="32"/>
        </w:rPr>
        <w:t>о</w:t>
      </w:r>
      <w:r w:rsidRPr="00A50605">
        <w:rPr>
          <w:rFonts w:ascii="Times New Roman" w:hAnsi="Times New Roman" w:cs="Times New Roman"/>
          <w:sz w:val="32"/>
          <w:szCs w:val="32"/>
        </w:rPr>
        <w:t>здание партии «Единая Россия» (</w:t>
      </w:r>
      <w:smartTag w:uri="urn:schemas-microsoft-com:office:smarttags" w:element="metricconverter">
        <w:smartTagPr>
          <w:attr w:name="ProductID" w:val="2002 г"/>
        </w:smartTagPr>
        <w:r w:rsidRPr="00A50605">
          <w:rPr>
            <w:rFonts w:ascii="Times New Roman" w:hAnsi="Times New Roman" w:cs="Times New Roman"/>
            <w:sz w:val="32"/>
            <w:szCs w:val="32"/>
          </w:rPr>
          <w:t>2002 г</w:t>
        </w:r>
      </w:smartTag>
      <w:r w:rsidRPr="00A50605">
        <w:rPr>
          <w:rFonts w:ascii="Times New Roman" w:hAnsi="Times New Roman" w:cs="Times New Roman"/>
          <w:sz w:val="32"/>
          <w:szCs w:val="32"/>
        </w:rPr>
        <w:t>.) закрепило модель це</w:t>
      </w:r>
      <w:r w:rsidRPr="00A50605">
        <w:rPr>
          <w:rFonts w:ascii="Times New Roman" w:hAnsi="Times New Roman" w:cs="Times New Roman"/>
          <w:sz w:val="32"/>
          <w:szCs w:val="32"/>
        </w:rPr>
        <w:t>н</w:t>
      </w:r>
      <w:r w:rsidRPr="00A50605">
        <w:rPr>
          <w:rFonts w:ascii="Times New Roman" w:hAnsi="Times New Roman" w:cs="Times New Roman"/>
          <w:sz w:val="32"/>
          <w:szCs w:val="32"/>
        </w:rPr>
        <w:t>трализованной организации.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Важный фактор конструирования партийной системы – зак</w:t>
      </w:r>
      <w:r w:rsidRPr="00A50605">
        <w:rPr>
          <w:rFonts w:ascii="Times New Roman" w:hAnsi="Times New Roman" w:cs="Times New Roman"/>
          <w:sz w:val="32"/>
          <w:szCs w:val="32"/>
        </w:rPr>
        <w:t>о</w:t>
      </w:r>
      <w:r w:rsidRPr="00A50605">
        <w:rPr>
          <w:rFonts w:ascii="Times New Roman" w:hAnsi="Times New Roman" w:cs="Times New Roman"/>
          <w:sz w:val="32"/>
          <w:szCs w:val="32"/>
        </w:rPr>
        <w:t>нотворчество, на основе которого затем приживаются новые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практ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ки. Федеральный закон РФ «О политических партиях» от 11 июля </w:t>
      </w:r>
      <w:smartTag w:uri="urn:schemas-microsoft-com:office:smarttags" w:element="metricconverter">
        <w:smartTagPr>
          <w:attr w:name="ProductID" w:val="2001 г"/>
        </w:smartTagPr>
        <w:r w:rsidRPr="00A50605">
          <w:rPr>
            <w:rFonts w:ascii="Times New Roman" w:hAnsi="Times New Roman" w:cs="Times New Roman"/>
            <w:sz w:val="32"/>
            <w:szCs w:val="32"/>
          </w:rPr>
          <w:t>2001 г</w:t>
        </w:r>
      </w:smartTag>
      <w:r w:rsidRPr="00A50605">
        <w:rPr>
          <w:rFonts w:ascii="Times New Roman" w:hAnsi="Times New Roman" w:cs="Times New Roman"/>
          <w:sz w:val="32"/>
          <w:szCs w:val="32"/>
        </w:rPr>
        <w:t>. крайне важен для институционал</w:t>
      </w:r>
      <w:r w:rsidRPr="00A50605">
        <w:rPr>
          <w:rFonts w:ascii="Times New Roman" w:hAnsi="Times New Roman" w:cs="Times New Roman"/>
          <w:sz w:val="32"/>
          <w:szCs w:val="32"/>
        </w:rPr>
        <w:t>и</w:t>
      </w:r>
      <w:r w:rsidRPr="00A50605">
        <w:rPr>
          <w:rFonts w:ascii="Times New Roman" w:hAnsi="Times New Roman" w:cs="Times New Roman"/>
          <w:sz w:val="32"/>
          <w:szCs w:val="32"/>
        </w:rPr>
        <w:t>зации партийной системы, для создания стимулов участия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тиков в общероссийских партиях.</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Ст. 3 п. 2 данного закона установила среди требований к па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тии наличие региональных отделений более чем в половине субъектов РФ, причем в каждом субъекте может создаваться только одно отделение данной партии. Более чем в половине </w:t>
      </w:r>
      <w:r w:rsidRPr="00A50605">
        <w:rPr>
          <w:rFonts w:ascii="Times New Roman" w:hAnsi="Times New Roman" w:cs="Times New Roman"/>
          <w:sz w:val="32"/>
          <w:szCs w:val="32"/>
        </w:rPr>
        <w:lastRenderedPageBreak/>
        <w:t>субъектов РФ отделение партии должно насчитывать как мин</w:t>
      </w:r>
      <w:r w:rsidRPr="00A50605">
        <w:rPr>
          <w:rFonts w:ascii="Times New Roman" w:hAnsi="Times New Roman" w:cs="Times New Roman"/>
          <w:sz w:val="32"/>
          <w:szCs w:val="32"/>
        </w:rPr>
        <w:t>и</w:t>
      </w:r>
      <w:r w:rsidRPr="00A50605">
        <w:rPr>
          <w:rFonts w:ascii="Times New Roman" w:hAnsi="Times New Roman" w:cs="Times New Roman"/>
          <w:sz w:val="32"/>
          <w:szCs w:val="32"/>
        </w:rPr>
        <w:t>мум 100 членов, а в остальных – не менее 50.</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Запрещены создание и деятельность партий, цели или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кот</w:t>
      </w:r>
      <w:r w:rsidRPr="00A50605">
        <w:rPr>
          <w:rFonts w:ascii="Times New Roman" w:hAnsi="Times New Roman" w:cs="Times New Roman"/>
          <w:sz w:val="32"/>
          <w:szCs w:val="32"/>
        </w:rPr>
        <w:t>о</w:t>
      </w:r>
      <w:r w:rsidRPr="00A50605">
        <w:rPr>
          <w:rFonts w:ascii="Times New Roman" w:hAnsi="Times New Roman" w:cs="Times New Roman"/>
          <w:sz w:val="32"/>
          <w:szCs w:val="32"/>
        </w:rPr>
        <w:t>рых направлены на насильственное изменение основ конституционного строя и на решение целостности РФ; подрыв безопасности страны; созд</w:t>
      </w:r>
      <w:r w:rsidRPr="00A50605">
        <w:rPr>
          <w:rFonts w:ascii="Times New Roman" w:hAnsi="Times New Roman" w:cs="Times New Roman"/>
          <w:sz w:val="32"/>
          <w:szCs w:val="32"/>
        </w:rPr>
        <w:t>а</w:t>
      </w:r>
      <w:r w:rsidRPr="00A50605">
        <w:rPr>
          <w:rFonts w:ascii="Times New Roman" w:hAnsi="Times New Roman" w:cs="Times New Roman"/>
          <w:sz w:val="32"/>
          <w:szCs w:val="32"/>
        </w:rPr>
        <w:t>ние вооруженных и военизированных формирований; разжигание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альной, расовой, национальной или религиозной розни (ст. 9 п. 1).</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Деятельность отделений партий может проходить только по территориальному признаку (ст. 9 п. 4), в законодательных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ставительных) органах государственной власти и представител</w:t>
      </w:r>
      <w:r w:rsidRPr="00A50605">
        <w:rPr>
          <w:rFonts w:ascii="Times New Roman" w:hAnsi="Times New Roman" w:cs="Times New Roman"/>
          <w:sz w:val="32"/>
          <w:szCs w:val="32"/>
        </w:rPr>
        <w:t>ь</w:t>
      </w:r>
      <w:r w:rsidRPr="00A50605">
        <w:rPr>
          <w:rFonts w:ascii="Times New Roman" w:hAnsi="Times New Roman" w:cs="Times New Roman"/>
          <w:sz w:val="32"/>
          <w:szCs w:val="32"/>
        </w:rPr>
        <w:t>ных органах местного сам</w:t>
      </w:r>
      <w:r w:rsidRPr="00A50605">
        <w:rPr>
          <w:rFonts w:ascii="Times New Roman" w:hAnsi="Times New Roman" w:cs="Times New Roman"/>
          <w:sz w:val="32"/>
          <w:szCs w:val="32"/>
        </w:rPr>
        <w:t>о</w:t>
      </w:r>
      <w:r w:rsidRPr="00A50605">
        <w:rPr>
          <w:rFonts w:ascii="Times New Roman" w:hAnsi="Times New Roman" w:cs="Times New Roman"/>
          <w:sz w:val="32"/>
          <w:szCs w:val="32"/>
        </w:rPr>
        <w:t>управления (ст. 9 п. 5).</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Партии проходят государственную регистрацию (ст. 20 п. 2). Отказ в регистрации со стороны органов Министерства юстиции РФ возможен в случае, если: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не представлены документы, необходимые в соответствии с законом для государственной регистрации;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если регистрирующий орган установил, что информация в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ленных документах не соответствует нормам закона.</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Отказ от государственной регистрации и уклонение партии от её пр</w:t>
      </w:r>
      <w:r w:rsidRPr="00A50605">
        <w:rPr>
          <w:rFonts w:ascii="Times New Roman" w:hAnsi="Times New Roman" w:cs="Times New Roman"/>
          <w:sz w:val="32"/>
          <w:szCs w:val="32"/>
        </w:rPr>
        <w:t>о</w:t>
      </w:r>
      <w:r w:rsidRPr="00A50605">
        <w:rPr>
          <w:rFonts w:ascii="Times New Roman" w:hAnsi="Times New Roman" w:cs="Times New Roman"/>
          <w:sz w:val="32"/>
          <w:szCs w:val="32"/>
        </w:rPr>
        <w:t>хождения могут быть обжалованы в суде (ст. 20 п. 5).</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Членство в партии добровольно и индивидуально. Каждый член может состоять только в одном региональном отделении своей партии по месту постоянного или преимущественного проживания (ст. 23 п. 6).</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Избрание руководящих органов партии должно проводиться не реже одного раза в 2 года на конференции или съезде (ст. 24).</w:t>
      </w:r>
    </w:p>
    <w:p w:rsidR="00A50605" w:rsidRPr="00A50605" w:rsidRDefault="00A50605" w:rsidP="00A50605">
      <w:pPr>
        <w:pStyle w:val="33"/>
        <w:spacing w:line="240" w:lineRule="auto"/>
        <w:rPr>
          <w:sz w:val="32"/>
          <w:szCs w:val="32"/>
        </w:rPr>
      </w:pPr>
      <w:r w:rsidRPr="00A50605">
        <w:rPr>
          <w:sz w:val="32"/>
          <w:szCs w:val="32"/>
        </w:rPr>
        <w:t>Таким образом, установлен в сравнении с Федеральным зак</w:t>
      </w:r>
      <w:r w:rsidRPr="00A50605">
        <w:rPr>
          <w:sz w:val="32"/>
          <w:szCs w:val="32"/>
        </w:rPr>
        <w:t>о</w:t>
      </w:r>
      <w:r w:rsidRPr="00A50605">
        <w:rPr>
          <w:sz w:val="32"/>
          <w:szCs w:val="32"/>
        </w:rPr>
        <w:t>ном 2001 г. единственный вид политических партий – общеро</w:t>
      </w:r>
      <w:r w:rsidRPr="00A50605">
        <w:rPr>
          <w:sz w:val="32"/>
          <w:szCs w:val="32"/>
        </w:rPr>
        <w:t>с</w:t>
      </w:r>
      <w:r w:rsidRPr="00A50605">
        <w:rPr>
          <w:sz w:val="32"/>
          <w:szCs w:val="32"/>
        </w:rPr>
        <w:t xml:space="preserve">сийский.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Важные изменения введены в нормах участия партии в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и референдумах (ст. 36). Партия признана единственным в</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дом общественного объединения, которое имеет право самосто</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 выдвигать кандидатов (списки кандидатов) в депутаты и на другие выборные должности в органах государственной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(ст. 36 п. 1). Партия, а в случаях, предусмо</w:t>
      </w:r>
      <w:r w:rsidRPr="00A50605">
        <w:rPr>
          <w:rFonts w:ascii="Times New Roman" w:hAnsi="Times New Roman" w:cs="Times New Roman"/>
          <w:sz w:val="32"/>
          <w:szCs w:val="32"/>
        </w:rPr>
        <w:t>т</w:t>
      </w:r>
      <w:r w:rsidRPr="00A50605">
        <w:rPr>
          <w:rFonts w:ascii="Times New Roman" w:hAnsi="Times New Roman" w:cs="Times New Roman"/>
          <w:sz w:val="32"/>
          <w:szCs w:val="32"/>
        </w:rPr>
        <w:t>ренных уставом партии, и её региональные отделения вправе участвовать в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и референдумах, если её отделения зарегистрированы более чем в половине субъектов РФ (ст. 36 п. 2). Партия могла участв</w:t>
      </w:r>
      <w:r w:rsidRPr="00A50605">
        <w:rPr>
          <w:rFonts w:ascii="Times New Roman" w:hAnsi="Times New Roman" w:cs="Times New Roman"/>
          <w:sz w:val="32"/>
          <w:szCs w:val="32"/>
        </w:rPr>
        <w:t>о</w:t>
      </w:r>
      <w:r w:rsidRPr="00A50605">
        <w:rPr>
          <w:rFonts w:ascii="Times New Roman" w:hAnsi="Times New Roman" w:cs="Times New Roman"/>
          <w:sz w:val="32"/>
          <w:szCs w:val="32"/>
        </w:rPr>
        <w:t>вать в выборах самостоятельно и вступать в избирательные блоки с другими партиями (ст. 36 п. 3), но в 2005 г. нормы закона уж</w:t>
      </w:r>
      <w:r w:rsidRPr="00A50605">
        <w:rPr>
          <w:rFonts w:ascii="Times New Roman" w:hAnsi="Times New Roman" w:cs="Times New Roman"/>
          <w:sz w:val="32"/>
          <w:szCs w:val="32"/>
        </w:rPr>
        <w:t>е</w:t>
      </w:r>
      <w:r w:rsidRPr="00A50605">
        <w:rPr>
          <w:rFonts w:ascii="Times New Roman" w:hAnsi="Times New Roman" w:cs="Times New Roman"/>
          <w:sz w:val="32"/>
          <w:szCs w:val="32"/>
        </w:rPr>
        <w:t>сточены: блоки запрещены.</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Закон обязывает партии при выдвижении кандидатов на в</w:t>
      </w:r>
      <w:r w:rsidRPr="00A50605">
        <w:rPr>
          <w:rFonts w:ascii="Times New Roman" w:hAnsi="Times New Roman" w:cs="Times New Roman"/>
          <w:sz w:val="32"/>
          <w:szCs w:val="32"/>
        </w:rPr>
        <w:t>ы</w:t>
      </w:r>
      <w:r w:rsidRPr="00A50605">
        <w:rPr>
          <w:rFonts w:ascii="Times New Roman" w:hAnsi="Times New Roman" w:cs="Times New Roman"/>
          <w:sz w:val="32"/>
          <w:szCs w:val="32"/>
        </w:rPr>
        <w:t>борные должности публиковать свои программы (ст. 36 п. 4).</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Крайне важно, что Федеральный закон «О политических па</w:t>
      </w:r>
      <w:r w:rsidRPr="00A50605">
        <w:rPr>
          <w:rFonts w:ascii="Times New Roman" w:hAnsi="Times New Roman" w:cs="Times New Roman"/>
          <w:sz w:val="32"/>
          <w:szCs w:val="32"/>
        </w:rPr>
        <w:t>р</w:t>
      </w:r>
      <w:r w:rsidRPr="00A50605">
        <w:rPr>
          <w:rFonts w:ascii="Times New Roman" w:hAnsi="Times New Roman" w:cs="Times New Roman"/>
          <w:sz w:val="32"/>
          <w:szCs w:val="32"/>
        </w:rPr>
        <w:t>тиях» поощряет участие партий в выборах. Партия, не участв</w:t>
      </w:r>
      <w:r w:rsidRPr="00A50605">
        <w:rPr>
          <w:rFonts w:ascii="Times New Roman" w:hAnsi="Times New Roman" w:cs="Times New Roman"/>
          <w:sz w:val="32"/>
          <w:szCs w:val="32"/>
        </w:rPr>
        <w:t>о</w:t>
      </w:r>
      <w:r w:rsidRPr="00A50605">
        <w:rPr>
          <w:rFonts w:ascii="Times New Roman" w:hAnsi="Times New Roman" w:cs="Times New Roman"/>
          <w:sz w:val="32"/>
          <w:szCs w:val="32"/>
        </w:rPr>
        <w:t>вавшая в выборах в течение 5 лет подряд, подлежит ликвидации. Среди критериев участия в выборах есть требования к активности (ст. 37):</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выдвижение и регистрация кандидатов в депутаты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думы РФ не менее чем в 5% одномандатных округов (с 2007 г. выборы проводятся только по пропорциальной системе, по партийным спискам);</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выдвижение и регистрация кандидатов в депутаты закон</w:t>
      </w:r>
      <w:r w:rsidRPr="00A50605">
        <w:rPr>
          <w:rFonts w:ascii="Times New Roman" w:hAnsi="Times New Roman" w:cs="Times New Roman"/>
          <w:sz w:val="32"/>
          <w:szCs w:val="32"/>
        </w:rPr>
        <w:t>о</w:t>
      </w:r>
      <w:r w:rsidRPr="00A50605">
        <w:rPr>
          <w:rFonts w:ascii="Times New Roman" w:hAnsi="Times New Roman" w:cs="Times New Roman"/>
          <w:sz w:val="32"/>
          <w:szCs w:val="32"/>
        </w:rPr>
        <w:t>дательных органов субъектов РФ не менее чем в 20% регионов;</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выдвижение и регистрация кандидатов на выборах в органы местн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 самоуправления более чем в 50% субъектов РФ.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Деятельность партии может быть приостановлена на срок до 6 мес</w:t>
      </w:r>
      <w:r w:rsidRPr="00A50605">
        <w:rPr>
          <w:rFonts w:ascii="Times New Roman" w:hAnsi="Times New Roman" w:cs="Times New Roman"/>
          <w:sz w:val="32"/>
          <w:szCs w:val="32"/>
        </w:rPr>
        <w:t>я</w:t>
      </w:r>
      <w:r w:rsidRPr="00A50605">
        <w:rPr>
          <w:rFonts w:ascii="Times New Roman" w:hAnsi="Times New Roman" w:cs="Times New Roman"/>
          <w:sz w:val="32"/>
          <w:szCs w:val="32"/>
        </w:rPr>
        <w:t>цев в случае нарушения Конституции РФ и федерального законодательства. Регистрирующий орган выносит отделению партии предупреждение и устанавливает срок устранения нар</w:t>
      </w:r>
      <w:r w:rsidRPr="00A50605">
        <w:rPr>
          <w:rFonts w:ascii="Times New Roman" w:hAnsi="Times New Roman" w:cs="Times New Roman"/>
          <w:sz w:val="32"/>
          <w:szCs w:val="32"/>
        </w:rPr>
        <w:t>у</w:t>
      </w:r>
      <w:r w:rsidRPr="00A50605">
        <w:rPr>
          <w:rFonts w:ascii="Times New Roman" w:hAnsi="Times New Roman" w:cs="Times New Roman"/>
          <w:sz w:val="32"/>
          <w:szCs w:val="32"/>
        </w:rPr>
        <w:t>шений законов (не менее 1 месяца). Если по истечении срока нарушения не исправлены, суд может приостановить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на срок до 6 месяцев (ст. 39 п. 2).</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lastRenderedPageBreak/>
        <w:t>Не допускается приостановление деятельности партии со дня опубликования решения о назначении выборов до дня официал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ного опубликов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результатов выборов (ст. 39 п. 7).</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Партия может быть ликвидирована по решению органа самой партии (согласно её уставу), по решению суда (ст. 42 п. 1). Ли</w:t>
      </w:r>
      <w:r w:rsidRPr="00A50605">
        <w:rPr>
          <w:rFonts w:ascii="Times New Roman" w:hAnsi="Times New Roman" w:cs="Times New Roman"/>
          <w:sz w:val="32"/>
          <w:szCs w:val="32"/>
        </w:rPr>
        <w:t>к</w:t>
      </w:r>
      <w:r w:rsidRPr="00A50605">
        <w:rPr>
          <w:rFonts w:ascii="Times New Roman" w:hAnsi="Times New Roman" w:cs="Times New Roman"/>
          <w:sz w:val="32"/>
          <w:szCs w:val="32"/>
        </w:rPr>
        <w:t>видация по реш</w:t>
      </w:r>
      <w:r w:rsidRPr="00A50605">
        <w:rPr>
          <w:rFonts w:ascii="Times New Roman" w:hAnsi="Times New Roman" w:cs="Times New Roman"/>
          <w:sz w:val="32"/>
          <w:szCs w:val="32"/>
        </w:rPr>
        <w:t>е</w:t>
      </w:r>
      <w:r w:rsidRPr="00A50605">
        <w:rPr>
          <w:rFonts w:ascii="Times New Roman" w:hAnsi="Times New Roman" w:cs="Times New Roman"/>
          <w:sz w:val="32"/>
          <w:szCs w:val="32"/>
        </w:rPr>
        <w:t>нию суда проводится в случаях, если: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цели и действия партийных структур подпадают под огр</w:t>
      </w:r>
      <w:r w:rsidRPr="00A50605">
        <w:rPr>
          <w:rFonts w:ascii="Times New Roman" w:hAnsi="Times New Roman" w:cs="Times New Roman"/>
          <w:sz w:val="32"/>
          <w:szCs w:val="32"/>
        </w:rPr>
        <w:t>а</w:t>
      </w:r>
      <w:r w:rsidRPr="00A50605">
        <w:rPr>
          <w:rFonts w:ascii="Times New Roman" w:hAnsi="Times New Roman" w:cs="Times New Roman"/>
          <w:sz w:val="32"/>
          <w:szCs w:val="32"/>
        </w:rPr>
        <w:t>ничения на создание и деятельность партий (ст. 9 п. 1, 4, 5);</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в установленный решением суда срок не устранены нар</w:t>
      </w:r>
      <w:r w:rsidRPr="00A50605">
        <w:rPr>
          <w:rFonts w:ascii="Times New Roman" w:hAnsi="Times New Roman" w:cs="Times New Roman"/>
          <w:sz w:val="32"/>
          <w:szCs w:val="32"/>
        </w:rPr>
        <w:t>у</w:t>
      </w:r>
      <w:r w:rsidRPr="00A50605">
        <w:rPr>
          <w:rFonts w:ascii="Times New Roman" w:hAnsi="Times New Roman" w:cs="Times New Roman"/>
          <w:sz w:val="32"/>
          <w:szCs w:val="32"/>
        </w:rPr>
        <w:t>шения, ставшие причиной приостановки деятельности;</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нет необходимого минимума членов партии (ст. 3 п. 2). Ограничения в случае ликвидации партии те же, что и в случае приостановки её де</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тельности (ст. 42 п. 5).</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Реорганизация партии проводится по решению всероссийск</w:t>
      </w:r>
      <w:r w:rsidRPr="00A50605">
        <w:rPr>
          <w:rFonts w:ascii="Times New Roman" w:hAnsi="Times New Roman" w:cs="Times New Roman"/>
          <w:sz w:val="32"/>
          <w:szCs w:val="32"/>
        </w:rPr>
        <w:t>о</w:t>
      </w:r>
      <w:r w:rsidRPr="00A50605">
        <w:rPr>
          <w:rFonts w:ascii="Times New Roman" w:hAnsi="Times New Roman" w:cs="Times New Roman"/>
          <w:sz w:val="32"/>
          <w:szCs w:val="32"/>
        </w:rPr>
        <w:t>го съезда партии или решению органа, уполномоченного её уст</w:t>
      </w:r>
      <w:r w:rsidRPr="00A50605">
        <w:rPr>
          <w:rFonts w:ascii="Times New Roman" w:hAnsi="Times New Roman" w:cs="Times New Roman"/>
          <w:sz w:val="32"/>
          <w:szCs w:val="32"/>
        </w:rPr>
        <w:t>а</w:t>
      </w:r>
      <w:r w:rsidRPr="00A50605">
        <w:rPr>
          <w:rFonts w:ascii="Times New Roman" w:hAnsi="Times New Roman" w:cs="Times New Roman"/>
          <w:sz w:val="32"/>
          <w:szCs w:val="32"/>
        </w:rPr>
        <w:t>вом (ст. 44 п. 2).</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Закон РФ «О политических партиях» установил переходный срок вступления в силу новых правил участия в выборах (ст. 36 п. 1)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2 года со дня официального опубликования закона, до июля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За переходный срок общероссийские политические общественные объединения могли преобразовываться в партии, участвовать в выборах по старым нормам (ст. 47 п. 1</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4).</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По истечении переходного срока, т.е. с июля </w:t>
      </w:r>
      <w:smartTag w:uri="urn:schemas-microsoft-com:office:smarttags" w:element="metricconverter">
        <w:smartTagPr>
          <w:attr w:name="ProductID" w:val="2003 г"/>
        </w:smartTagPr>
        <w:r w:rsidRPr="00A50605">
          <w:rPr>
            <w:rFonts w:ascii="Times New Roman" w:hAnsi="Times New Roman" w:cs="Times New Roman"/>
            <w:sz w:val="32"/>
            <w:szCs w:val="32"/>
          </w:rPr>
          <w:t>2003 г</w:t>
        </w:r>
      </w:smartTag>
      <w:r w:rsidRPr="00A50605">
        <w:rPr>
          <w:rFonts w:ascii="Times New Roman" w:hAnsi="Times New Roman" w:cs="Times New Roman"/>
          <w:sz w:val="32"/>
          <w:szCs w:val="32"/>
        </w:rPr>
        <w:t>., межр</w:t>
      </w:r>
      <w:r w:rsidRPr="00A50605">
        <w:rPr>
          <w:rFonts w:ascii="Times New Roman" w:hAnsi="Times New Roman" w:cs="Times New Roman"/>
          <w:sz w:val="32"/>
          <w:szCs w:val="32"/>
        </w:rPr>
        <w:t>е</w:t>
      </w:r>
      <w:r w:rsidRPr="00A50605">
        <w:rPr>
          <w:rFonts w:ascii="Times New Roman" w:hAnsi="Times New Roman" w:cs="Times New Roman"/>
          <w:sz w:val="32"/>
          <w:szCs w:val="32"/>
        </w:rPr>
        <w:t>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ные, региональные и местные политические объединения утратили свой статус. Отныне они действуют как общественные объединения, потеряв право участия в федеральных и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выборах (ст. 47 п. 5</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6).</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Закон «О политических партиях» ведет к уменьшению числа влиятельных партий в силу пороговых ограничений. Он также унифицирует нормативные принципы деятельности партий. И</w:t>
      </w:r>
      <w:r w:rsidRPr="00A50605">
        <w:rPr>
          <w:rFonts w:ascii="Times New Roman" w:hAnsi="Times New Roman" w:cs="Times New Roman"/>
          <w:sz w:val="32"/>
          <w:szCs w:val="32"/>
        </w:rPr>
        <w:t>з</w:t>
      </w:r>
      <w:r w:rsidRPr="00A50605">
        <w:rPr>
          <w:rFonts w:ascii="Times New Roman" w:hAnsi="Times New Roman" w:cs="Times New Roman"/>
          <w:sz w:val="32"/>
          <w:szCs w:val="32"/>
        </w:rPr>
        <w:t>менения в федеральных законах повышают статус общеросси</w:t>
      </w:r>
      <w:r w:rsidRPr="00A50605">
        <w:rPr>
          <w:rFonts w:ascii="Times New Roman" w:hAnsi="Times New Roman" w:cs="Times New Roman"/>
          <w:sz w:val="32"/>
          <w:szCs w:val="32"/>
        </w:rPr>
        <w:t>й</w:t>
      </w:r>
      <w:r w:rsidRPr="00A50605">
        <w:rPr>
          <w:rFonts w:ascii="Times New Roman" w:hAnsi="Times New Roman" w:cs="Times New Roman"/>
          <w:sz w:val="32"/>
          <w:szCs w:val="32"/>
        </w:rPr>
        <w:lastRenderedPageBreak/>
        <w:t>ских партий. Новые правовые нормы способствуют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нализации партий, закреплению их верт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кальных сетей.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Взаимодействие партий с органами власти зависит от идеол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гического позиционирования. Нишу последовательной «пр</w:t>
      </w:r>
      <w:r w:rsidRPr="00A50605">
        <w:rPr>
          <w:rFonts w:ascii="Times New Roman" w:hAnsi="Times New Roman" w:cs="Times New Roman"/>
          <w:sz w:val="32"/>
          <w:szCs w:val="32"/>
        </w:rPr>
        <w:t>о</w:t>
      </w:r>
      <w:r w:rsidRPr="00A50605">
        <w:rPr>
          <w:rFonts w:ascii="Times New Roman" w:hAnsi="Times New Roman" w:cs="Times New Roman"/>
          <w:sz w:val="32"/>
          <w:szCs w:val="32"/>
        </w:rPr>
        <w:t>граммной» оппозиции занимает КПРФ и её младшие партнеры: альтернативные профсоюзы, ветеранские и прочие малоресур</w:t>
      </w:r>
      <w:r w:rsidRPr="00A50605">
        <w:rPr>
          <w:rFonts w:ascii="Times New Roman" w:hAnsi="Times New Roman" w:cs="Times New Roman"/>
          <w:sz w:val="32"/>
          <w:szCs w:val="32"/>
        </w:rPr>
        <w:t>с</w:t>
      </w:r>
      <w:r w:rsidRPr="00A50605">
        <w:rPr>
          <w:rFonts w:ascii="Times New Roman" w:hAnsi="Times New Roman" w:cs="Times New Roman"/>
          <w:sz w:val="32"/>
          <w:szCs w:val="32"/>
        </w:rPr>
        <w:t>ные организации. «Единая Россия» стала новой «партией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но рост её статуса стимулируется внутриэлитными взаим</w:t>
      </w:r>
      <w:r w:rsidRPr="00A50605">
        <w:rPr>
          <w:rFonts w:ascii="Times New Roman" w:hAnsi="Times New Roman" w:cs="Times New Roman"/>
          <w:sz w:val="32"/>
          <w:szCs w:val="32"/>
        </w:rPr>
        <w:t>о</w:t>
      </w:r>
      <w:r w:rsidRPr="00A50605">
        <w:rPr>
          <w:rFonts w:ascii="Times New Roman" w:hAnsi="Times New Roman" w:cs="Times New Roman"/>
          <w:sz w:val="32"/>
          <w:szCs w:val="32"/>
        </w:rPr>
        <w:t>действиями в большей мере, чем качественным укреплением. Д</w:t>
      </w:r>
      <w:r w:rsidRPr="00A50605">
        <w:rPr>
          <w:rFonts w:ascii="Times New Roman" w:hAnsi="Times New Roman" w:cs="Times New Roman"/>
          <w:sz w:val="32"/>
          <w:szCs w:val="32"/>
        </w:rPr>
        <w:t>о</w:t>
      </w:r>
      <w:r w:rsidRPr="00A50605">
        <w:rPr>
          <w:rFonts w:ascii="Times New Roman" w:hAnsi="Times New Roman" w:cs="Times New Roman"/>
          <w:sz w:val="32"/>
          <w:szCs w:val="32"/>
        </w:rPr>
        <w:t>стигнуты высокие результаты на выборах депутатов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думы и Президента РФ (2003</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2008 гг.), но наметились внутрипартийные конфликты из-за ускоренного и не всегда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ственного рекрутирования.</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ЛДПР и «Справедливая Россия» строят отношения с властью на осн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ве компромисса и «политического предпринимательства». Часты переходы уже добившихся влияния активистов этих сил в «партию власти». </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 xml:space="preserve">Либеральные партии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СПС, «Яблоко», «Правое дело» такт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ку строят чаще всего в русле конструктивной оппозиции. </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В электоральных исследованиях различаются заявленная партийность кандидата на выборах и реальная партийность поб</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дившего депутата (А.Ю. Глубоцкий, А.В. Кынев). Заявленная партийность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это выдвижение кандидата от избирательного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единения или блока, групп граждан, самовыдвижение при усл</w:t>
      </w:r>
      <w:r w:rsidRPr="00A50605">
        <w:rPr>
          <w:rFonts w:ascii="Times New Roman" w:hAnsi="Times New Roman" w:cs="Times New Roman"/>
          <w:sz w:val="32"/>
          <w:szCs w:val="32"/>
        </w:rPr>
        <w:t>о</w:t>
      </w:r>
      <w:r w:rsidRPr="00A50605">
        <w:rPr>
          <w:rFonts w:ascii="Times New Roman" w:hAnsi="Times New Roman" w:cs="Times New Roman"/>
          <w:sz w:val="32"/>
          <w:szCs w:val="32"/>
        </w:rPr>
        <w:t>вии, что кандидат указывает в бюллетене принадлежность к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единению. Реальная партийность означает действительную пр</w:t>
      </w:r>
      <w:r w:rsidRPr="00A50605">
        <w:rPr>
          <w:rFonts w:ascii="Times New Roman" w:hAnsi="Times New Roman" w:cs="Times New Roman"/>
          <w:sz w:val="32"/>
          <w:szCs w:val="32"/>
        </w:rPr>
        <w:t>и</w:t>
      </w:r>
      <w:r w:rsidRPr="00A50605">
        <w:rPr>
          <w:rFonts w:ascii="Times New Roman" w:hAnsi="Times New Roman" w:cs="Times New Roman"/>
          <w:sz w:val="32"/>
          <w:szCs w:val="32"/>
        </w:rPr>
        <w:t>надлежность депутатов-победителей к партии или блоку, голос</w:t>
      </w:r>
      <w:r w:rsidRPr="00A50605">
        <w:rPr>
          <w:rFonts w:ascii="Times New Roman" w:hAnsi="Times New Roman" w:cs="Times New Roman"/>
          <w:sz w:val="32"/>
          <w:szCs w:val="32"/>
        </w:rPr>
        <w:t>о</w:t>
      </w:r>
      <w:r w:rsidRPr="00A50605">
        <w:rPr>
          <w:rFonts w:ascii="Times New Roman" w:hAnsi="Times New Roman" w:cs="Times New Roman"/>
          <w:sz w:val="32"/>
          <w:szCs w:val="32"/>
        </w:rPr>
        <w:t>вание и публичные выступления в соответствии с партийными решениями и стратегической программой. При выяснении реал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ной партийности возникает много затруднений. Относительно более надежные индикаторы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тип поименного голосования д</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путата по партийно-значимым вопросам, а также его фракцио</w:t>
      </w:r>
      <w:r w:rsidRPr="00A50605">
        <w:rPr>
          <w:rFonts w:ascii="Times New Roman" w:hAnsi="Times New Roman" w:cs="Times New Roman"/>
          <w:sz w:val="32"/>
          <w:szCs w:val="32"/>
        </w:rPr>
        <w:t>н</w:t>
      </w:r>
      <w:r w:rsidRPr="00A50605">
        <w:rPr>
          <w:rFonts w:ascii="Times New Roman" w:hAnsi="Times New Roman" w:cs="Times New Roman"/>
          <w:sz w:val="32"/>
          <w:szCs w:val="32"/>
        </w:rPr>
        <w:t>ная принадлежность.</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Рассмотрим влияние реформ законодательства о партиях и выборах на партии (2002–2011 гг.) Прежде всего, следует отм</w:t>
      </w:r>
      <w:r w:rsidRPr="00A50605">
        <w:rPr>
          <w:rFonts w:ascii="Times New Roman" w:hAnsi="Times New Roman" w:cs="Times New Roman"/>
          <w:sz w:val="32"/>
          <w:szCs w:val="32"/>
        </w:rPr>
        <w:t>е</w:t>
      </w:r>
      <w:r w:rsidRPr="00A50605">
        <w:rPr>
          <w:rFonts w:ascii="Times New Roman" w:hAnsi="Times New Roman" w:cs="Times New Roman"/>
          <w:sz w:val="32"/>
          <w:szCs w:val="32"/>
        </w:rPr>
        <w:t>тить целевую установку государственных органов (Федеральной регистрационной службы, Це</w:t>
      </w:r>
      <w:r w:rsidRPr="00A50605">
        <w:rPr>
          <w:rFonts w:ascii="Times New Roman" w:hAnsi="Times New Roman" w:cs="Times New Roman"/>
          <w:sz w:val="32"/>
          <w:szCs w:val="32"/>
        </w:rPr>
        <w:t>н</w:t>
      </w:r>
      <w:r w:rsidRPr="00A50605">
        <w:rPr>
          <w:rFonts w:ascii="Times New Roman" w:hAnsi="Times New Roman" w:cs="Times New Roman"/>
          <w:sz w:val="32"/>
          <w:szCs w:val="32"/>
        </w:rPr>
        <w:t>тризбиркома, Минюста, судов) на переформатирование партийной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мы с априорно заданными свойствами. В итоге более жестких требований количество па</w:t>
      </w:r>
      <w:r w:rsidRPr="00A50605">
        <w:rPr>
          <w:rFonts w:ascii="Times New Roman" w:hAnsi="Times New Roman" w:cs="Times New Roman"/>
          <w:sz w:val="32"/>
          <w:szCs w:val="32"/>
        </w:rPr>
        <w:t>р</w:t>
      </w:r>
      <w:r w:rsidRPr="00A50605">
        <w:rPr>
          <w:rFonts w:ascii="Times New Roman" w:hAnsi="Times New Roman" w:cs="Times New Roman"/>
          <w:sz w:val="32"/>
          <w:szCs w:val="32"/>
        </w:rPr>
        <w:t>тий в РФ сократилось с 35 до 7. Характерно, что ни одна иници</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тивная группа по регистрации новых общероссийских партий, кроме «Справедливой России», не добилась успеха. </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Второй раунд правовых новшеств, вслед за первым (2001 – лето 2003 г.), реализован в 2005–2006 гг. Среди политически зн</w:t>
      </w:r>
      <w:r w:rsidRPr="00A50605">
        <w:rPr>
          <w:rFonts w:ascii="Times New Roman" w:hAnsi="Times New Roman" w:cs="Times New Roman"/>
          <w:sz w:val="32"/>
          <w:szCs w:val="32"/>
        </w:rPr>
        <w:t>а</w:t>
      </w:r>
      <w:r w:rsidRPr="00A50605">
        <w:rPr>
          <w:rFonts w:ascii="Times New Roman" w:hAnsi="Times New Roman" w:cs="Times New Roman"/>
          <w:sz w:val="32"/>
          <w:szCs w:val="32"/>
        </w:rPr>
        <w:t>чимых новелл выд</w:t>
      </w:r>
      <w:r w:rsidRPr="00A50605">
        <w:rPr>
          <w:rFonts w:ascii="Times New Roman" w:hAnsi="Times New Roman" w:cs="Times New Roman"/>
          <w:sz w:val="32"/>
          <w:szCs w:val="32"/>
        </w:rPr>
        <w:t>е</w:t>
      </w:r>
      <w:r w:rsidRPr="00A50605">
        <w:rPr>
          <w:rFonts w:ascii="Times New Roman" w:hAnsi="Times New Roman" w:cs="Times New Roman"/>
          <w:sz w:val="32"/>
          <w:szCs w:val="32"/>
        </w:rPr>
        <w:t>лим:</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повышение минимальной численности членов партии с 10 до 50 тыс. чел. по РФ (с 2006 г.), в 50% региональных отдел</w:t>
      </w:r>
      <w:r w:rsidRPr="00A50605">
        <w:rPr>
          <w:rFonts w:ascii="Times New Roman" w:hAnsi="Times New Roman" w:cs="Times New Roman"/>
          <w:sz w:val="32"/>
          <w:szCs w:val="32"/>
        </w:rPr>
        <w:t>е</w:t>
      </w:r>
      <w:r w:rsidRPr="00A50605">
        <w:rPr>
          <w:rFonts w:ascii="Times New Roman" w:hAnsi="Times New Roman" w:cs="Times New Roman"/>
          <w:sz w:val="32"/>
          <w:szCs w:val="32"/>
        </w:rPr>
        <w:t>ний – до 500, а в остал</w:t>
      </w:r>
      <w:r w:rsidRPr="00A50605">
        <w:rPr>
          <w:rFonts w:ascii="Times New Roman" w:hAnsi="Times New Roman" w:cs="Times New Roman"/>
          <w:sz w:val="32"/>
          <w:szCs w:val="32"/>
        </w:rPr>
        <w:t>ь</w:t>
      </w:r>
      <w:r w:rsidRPr="00A50605">
        <w:rPr>
          <w:rFonts w:ascii="Times New Roman" w:hAnsi="Times New Roman" w:cs="Times New Roman"/>
          <w:sz w:val="32"/>
          <w:szCs w:val="32"/>
        </w:rPr>
        <w:t>ных – до 250 чел.;</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ликвидация права избирательных блоков участвовать в ф</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деральных и региональных выборах (с лета </w:t>
      </w:r>
      <w:smartTag w:uri="urn:schemas-microsoft-com:office:smarttags" w:element="metricconverter">
        <w:smartTagPr>
          <w:attr w:name="ProductID" w:val="2005 г"/>
        </w:smartTagPr>
        <w:r w:rsidRPr="00A50605">
          <w:rPr>
            <w:rFonts w:ascii="Times New Roman" w:hAnsi="Times New Roman" w:cs="Times New Roman"/>
            <w:sz w:val="32"/>
            <w:szCs w:val="32"/>
          </w:rPr>
          <w:t>2005 г</w:t>
        </w:r>
      </w:smartTag>
      <w:r w:rsidRPr="00A50605">
        <w:rPr>
          <w:rFonts w:ascii="Times New Roman" w:hAnsi="Times New Roman" w:cs="Times New Roman"/>
          <w:sz w:val="32"/>
          <w:szCs w:val="32"/>
        </w:rPr>
        <w:t>.);</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отмена права депутатов покидать свою партию, а партиям – вкл</w:t>
      </w:r>
      <w:r w:rsidRPr="00A50605">
        <w:rPr>
          <w:rFonts w:ascii="Times New Roman" w:hAnsi="Times New Roman" w:cs="Times New Roman"/>
          <w:sz w:val="32"/>
          <w:szCs w:val="32"/>
        </w:rPr>
        <w:t>ю</w:t>
      </w:r>
      <w:r w:rsidRPr="00A50605">
        <w:rPr>
          <w:rFonts w:ascii="Times New Roman" w:hAnsi="Times New Roman" w:cs="Times New Roman"/>
          <w:sz w:val="32"/>
          <w:szCs w:val="32"/>
        </w:rPr>
        <w:t xml:space="preserve">чать в списки представителей других сил (с лета </w:t>
      </w:r>
      <w:smartTag w:uri="urn:schemas-microsoft-com:office:smarttags" w:element="metricconverter">
        <w:smartTagPr>
          <w:attr w:name="ProductID" w:val="2006 г"/>
        </w:smartTagPr>
        <w:r w:rsidRPr="00A50605">
          <w:rPr>
            <w:rFonts w:ascii="Times New Roman" w:hAnsi="Times New Roman" w:cs="Times New Roman"/>
            <w:sz w:val="32"/>
            <w:szCs w:val="32"/>
          </w:rPr>
          <w:t>2006 г</w:t>
        </w:r>
      </w:smartTag>
      <w:r w:rsidRPr="00A50605">
        <w:rPr>
          <w:rFonts w:ascii="Times New Roman" w:hAnsi="Times New Roman" w:cs="Times New Roman"/>
          <w:sz w:val="32"/>
          <w:szCs w:val="32"/>
        </w:rPr>
        <w:t>.);</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новые правила бесплатного доступа к государственным СМИ;</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снижение порога явки граждан на региональные выборы до 20%;</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повышение заградительных барьеров на парламентских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унификация сроков региональных выборов (дважды в год);</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запрет на агитацию «против всех» кандидатов и отмена графы «пр</w:t>
      </w:r>
      <w:r w:rsidRPr="00A50605">
        <w:rPr>
          <w:rFonts w:ascii="Times New Roman" w:hAnsi="Times New Roman" w:cs="Times New Roman"/>
          <w:sz w:val="32"/>
          <w:szCs w:val="32"/>
        </w:rPr>
        <w:t>о</w:t>
      </w:r>
      <w:r w:rsidRPr="00A50605">
        <w:rPr>
          <w:rFonts w:ascii="Times New Roman" w:hAnsi="Times New Roman" w:cs="Times New Roman"/>
          <w:sz w:val="32"/>
          <w:szCs w:val="32"/>
        </w:rPr>
        <w:t>тив всех» в бюллетенях.</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В итоге комплекс нормативных новшеств поощряет втягив</w:t>
      </w:r>
      <w:r w:rsidRPr="00A50605">
        <w:rPr>
          <w:rFonts w:ascii="Times New Roman" w:hAnsi="Times New Roman" w:cs="Times New Roman"/>
          <w:sz w:val="32"/>
          <w:szCs w:val="32"/>
        </w:rPr>
        <w:t>а</w:t>
      </w:r>
      <w:r w:rsidRPr="00A50605">
        <w:rPr>
          <w:rFonts w:ascii="Times New Roman" w:hAnsi="Times New Roman" w:cs="Times New Roman"/>
          <w:sz w:val="32"/>
          <w:szCs w:val="32"/>
        </w:rPr>
        <w:t>ние политиков в сети «партии власти». Мотивы участия в «Ед</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ной России» выявлены П.В. Пановым: дополнительная поддер</w:t>
      </w:r>
      <w:r w:rsidRPr="00A50605">
        <w:rPr>
          <w:rFonts w:ascii="Times New Roman" w:hAnsi="Times New Roman" w:cs="Times New Roman"/>
          <w:sz w:val="32"/>
          <w:szCs w:val="32"/>
        </w:rPr>
        <w:t>ж</w:t>
      </w:r>
      <w:r w:rsidRPr="00A50605">
        <w:rPr>
          <w:rFonts w:ascii="Times New Roman" w:hAnsi="Times New Roman" w:cs="Times New Roman"/>
          <w:sz w:val="32"/>
          <w:szCs w:val="32"/>
        </w:rPr>
        <w:t>ка на выборах, удешевление затрат на получение статуса, новые каналы влияния на органы власти; право региональных отдел</w:t>
      </w:r>
      <w:r w:rsidRPr="00A50605">
        <w:rPr>
          <w:rFonts w:ascii="Times New Roman" w:hAnsi="Times New Roman" w:cs="Times New Roman"/>
          <w:sz w:val="32"/>
          <w:szCs w:val="32"/>
        </w:rPr>
        <w:t>е</w:t>
      </w:r>
      <w:r w:rsidRPr="00A50605">
        <w:rPr>
          <w:rFonts w:ascii="Times New Roman" w:hAnsi="Times New Roman" w:cs="Times New Roman"/>
          <w:sz w:val="32"/>
          <w:szCs w:val="32"/>
        </w:rPr>
        <w:t>ний приоритетно предлагать кандидатуру губерн</w:t>
      </w:r>
      <w:r w:rsidRPr="00A50605">
        <w:rPr>
          <w:rFonts w:ascii="Times New Roman" w:hAnsi="Times New Roman" w:cs="Times New Roman"/>
          <w:sz w:val="32"/>
          <w:szCs w:val="32"/>
        </w:rPr>
        <w:t>а</w:t>
      </w:r>
      <w:r w:rsidRPr="00A50605">
        <w:rPr>
          <w:rFonts w:ascii="Times New Roman" w:hAnsi="Times New Roman" w:cs="Times New Roman"/>
          <w:sz w:val="32"/>
          <w:szCs w:val="32"/>
        </w:rPr>
        <w:t>тора и др.</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О.В. Попова полагает, что преимущество с </w:t>
      </w:r>
      <w:smartTag w:uri="urn:schemas-microsoft-com:office:smarttags" w:element="metricconverter">
        <w:smartTagPr>
          <w:attr w:name="ProductID" w:val="2005 г"/>
        </w:smartTagPr>
        <w:r w:rsidRPr="00A50605">
          <w:rPr>
            <w:rFonts w:ascii="Times New Roman" w:hAnsi="Times New Roman" w:cs="Times New Roman"/>
            <w:sz w:val="32"/>
            <w:szCs w:val="32"/>
          </w:rPr>
          <w:t>2005 г</w:t>
        </w:r>
      </w:smartTag>
      <w:r w:rsidRPr="00A50605">
        <w:rPr>
          <w:rFonts w:ascii="Times New Roman" w:hAnsi="Times New Roman" w:cs="Times New Roman"/>
          <w:sz w:val="32"/>
          <w:szCs w:val="32"/>
        </w:rPr>
        <w:t>. получил еди</w:t>
      </w:r>
      <w:r w:rsidRPr="00A50605">
        <w:rPr>
          <w:rFonts w:ascii="Times New Roman" w:hAnsi="Times New Roman" w:cs="Times New Roman"/>
          <w:sz w:val="32"/>
          <w:szCs w:val="32"/>
        </w:rPr>
        <w:t>н</w:t>
      </w:r>
      <w:r w:rsidRPr="00A50605">
        <w:rPr>
          <w:rFonts w:ascii="Times New Roman" w:hAnsi="Times New Roman" w:cs="Times New Roman"/>
          <w:sz w:val="32"/>
          <w:szCs w:val="32"/>
        </w:rPr>
        <w:t>ственный вариант развития – к партийной системе с одной доминирующей силой. Она обслуживает интересы власти,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печивает монопольный контроль над СМИ. Автономные от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партии меняются от системной о</w:t>
      </w:r>
      <w:r w:rsidRPr="00A50605">
        <w:rPr>
          <w:rFonts w:ascii="Times New Roman" w:hAnsi="Times New Roman" w:cs="Times New Roman"/>
          <w:sz w:val="32"/>
          <w:szCs w:val="32"/>
        </w:rPr>
        <w:t>п</w:t>
      </w:r>
      <w:r w:rsidRPr="00A50605">
        <w:rPr>
          <w:rFonts w:ascii="Times New Roman" w:hAnsi="Times New Roman" w:cs="Times New Roman"/>
          <w:sz w:val="32"/>
          <w:szCs w:val="32"/>
        </w:rPr>
        <w:t>позиции к формальной, а радикальная их часть теряет право участия в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Рассмотрим потенциал влияния и изменения роли основных партий. Правящая и лояльные партии активно наращивают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сурсную базу. По сведениям Федеральной регистрационной службы, партия «Единая Ро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сия» в 2008 г. достигла численности 1,7 млн чел., а «Справедливая Россия»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300 тыс. чел. Напротив, неуклонно снижается численность оппозицио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ных и условно-лояльных партий. К июню 2008 г. КПРФ насчитывала 160 тыс. чел., ЛДПР – 86 тыс., СПС – 58,5 тыс., «Яблоко»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58,5 тыс. чел. «Партия власти» вобрала в себя Российскую объединенную пр</w:t>
      </w:r>
      <w:r w:rsidRPr="00A50605">
        <w:rPr>
          <w:rFonts w:ascii="Times New Roman" w:hAnsi="Times New Roman" w:cs="Times New Roman"/>
          <w:sz w:val="32"/>
          <w:szCs w:val="32"/>
        </w:rPr>
        <w:t>о</w:t>
      </w:r>
      <w:r w:rsidRPr="00A50605">
        <w:rPr>
          <w:rFonts w:ascii="Times New Roman" w:hAnsi="Times New Roman" w:cs="Times New Roman"/>
          <w:sz w:val="32"/>
          <w:szCs w:val="32"/>
        </w:rPr>
        <w:t>мышле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ную партию и Аграрную партию России. </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«Справедливая Россия», тоже будучи продуктом электорал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инженерии, выполняет заказ на умеренно-условную левоце</w:t>
      </w:r>
      <w:r w:rsidRPr="00A50605">
        <w:rPr>
          <w:rFonts w:ascii="Times New Roman" w:hAnsi="Times New Roman" w:cs="Times New Roman"/>
          <w:sz w:val="32"/>
          <w:szCs w:val="32"/>
        </w:rPr>
        <w:t>н</w:t>
      </w:r>
      <w:r w:rsidRPr="00A50605">
        <w:rPr>
          <w:rFonts w:ascii="Times New Roman" w:hAnsi="Times New Roman" w:cs="Times New Roman"/>
          <w:sz w:val="32"/>
          <w:szCs w:val="32"/>
        </w:rPr>
        <w:t>тристскую оппозицию. В её пользу работает эффект «новой, незапятнанной» силы, пров</w:t>
      </w:r>
      <w:r w:rsidRPr="00A50605">
        <w:rPr>
          <w:rFonts w:ascii="Times New Roman" w:hAnsi="Times New Roman" w:cs="Times New Roman"/>
          <w:sz w:val="32"/>
          <w:szCs w:val="32"/>
        </w:rPr>
        <w:t>е</w:t>
      </w:r>
      <w:r w:rsidRPr="00A50605">
        <w:rPr>
          <w:rFonts w:ascii="Times New Roman" w:hAnsi="Times New Roman" w:cs="Times New Roman"/>
          <w:sz w:val="32"/>
          <w:szCs w:val="32"/>
        </w:rPr>
        <w:t>ренный на опыте А.И. Лебедя, СПС и «Родины». Успехи «Справедливой России» на выборах мэров Самары и Ставрополя (2007 г.) показывают, что в обществе с</w:t>
      </w:r>
      <w:r w:rsidRPr="00A50605">
        <w:rPr>
          <w:rFonts w:ascii="Times New Roman" w:hAnsi="Times New Roman" w:cs="Times New Roman"/>
          <w:sz w:val="32"/>
          <w:szCs w:val="32"/>
        </w:rPr>
        <w:t>о</w:t>
      </w:r>
      <w:r w:rsidRPr="00A50605">
        <w:rPr>
          <w:rFonts w:ascii="Times New Roman" w:hAnsi="Times New Roman" w:cs="Times New Roman"/>
          <w:sz w:val="32"/>
          <w:szCs w:val="32"/>
        </w:rPr>
        <w:t>зрел запрос на левоцентристскую политику. Остаётся проблем</w:t>
      </w:r>
      <w:r w:rsidRPr="00A50605">
        <w:rPr>
          <w:rFonts w:ascii="Times New Roman" w:hAnsi="Times New Roman" w:cs="Times New Roman"/>
          <w:sz w:val="32"/>
          <w:szCs w:val="32"/>
        </w:rPr>
        <w:t>а</w:t>
      </w:r>
      <w:r w:rsidRPr="00A50605">
        <w:rPr>
          <w:rFonts w:ascii="Times New Roman" w:hAnsi="Times New Roman" w:cs="Times New Roman"/>
          <w:sz w:val="32"/>
          <w:szCs w:val="32"/>
        </w:rPr>
        <w:t>тичным, насколько «Справедливая Россия» устойчива и одноро</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на, не повторит ли она участь «имитационных патриотов»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КРО и «Родины», насколько федеральная власть готова к раздвоению своих партийных р</w:t>
      </w:r>
      <w:r w:rsidRPr="00A50605">
        <w:rPr>
          <w:rFonts w:ascii="Times New Roman" w:hAnsi="Times New Roman" w:cs="Times New Roman"/>
          <w:sz w:val="32"/>
          <w:szCs w:val="32"/>
        </w:rPr>
        <w:t>е</w:t>
      </w:r>
      <w:r w:rsidRPr="00A50605">
        <w:rPr>
          <w:rFonts w:ascii="Times New Roman" w:hAnsi="Times New Roman" w:cs="Times New Roman"/>
          <w:sz w:val="32"/>
          <w:szCs w:val="32"/>
        </w:rPr>
        <w:t>сурсов.</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ЛДПР во многом сходна со «Справедливой Россией» в де</w:t>
      </w:r>
      <w:r w:rsidRPr="00A50605">
        <w:rPr>
          <w:rFonts w:ascii="Times New Roman" w:hAnsi="Times New Roman" w:cs="Times New Roman"/>
          <w:sz w:val="32"/>
          <w:szCs w:val="32"/>
        </w:rPr>
        <w:t>р</w:t>
      </w:r>
      <w:r w:rsidRPr="00A50605">
        <w:rPr>
          <w:rFonts w:ascii="Times New Roman" w:hAnsi="Times New Roman" w:cs="Times New Roman"/>
          <w:sz w:val="32"/>
          <w:szCs w:val="32"/>
        </w:rPr>
        <w:t>жавной р</w:t>
      </w:r>
      <w:r w:rsidRPr="00A50605">
        <w:rPr>
          <w:rFonts w:ascii="Times New Roman" w:hAnsi="Times New Roman" w:cs="Times New Roman"/>
          <w:sz w:val="32"/>
          <w:szCs w:val="32"/>
        </w:rPr>
        <w:t>и</w:t>
      </w:r>
      <w:r w:rsidRPr="00A50605">
        <w:rPr>
          <w:rFonts w:ascii="Times New Roman" w:hAnsi="Times New Roman" w:cs="Times New Roman"/>
          <w:sz w:val="32"/>
          <w:szCs w:val="32"/>
        </w:rPr>
        <w:t>торике, но экономически ориентирована на интересы предпринимателей. ЛДПР имеет широкую территориальную сеть, но её успехи лимитированы клиентельным характером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ций и харизматическим доверием лидеру. Возможен вариант а</w:t>
      </w:r>
      <w:r w:rsidRPr="00A50605">
        <w:rPr>
          <w:rFonts w:ascii="Times New Roman" w:hAnsi="Times New Roman" w:cs="Times New Roman"/>
          <w:sz w:val="32"/>
          <w:szCs w:val="32"/>
        </w:rPr>
        <w:t>д</w:t>
      </w:r>
      <w:r w:rsidRPr="00A50605">
        <w:rPr>
          <w:rFonts w:ascii="Times New Roman" w:hAnsi="Times New Roman" w:cs="Times New Roman"/>
          <w:sz w:val="32"/>
          <w:szCs w:val="32"/>
        </w:rPr>
        <w:t>министративного ограничения успехов ЛДПР в пользу других лояльных партий.</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Либеральная часть спектра представлена СПС, «Яблоком», с 2008 г. – «Правым делом». Идейно и организационно либерал</w:t>
      </w:r>
      <w:r w:rsidRPr="00A50605">
        <w:rPr>
          <w:rFonts w:ascii="Times New Roman" w:hAnsi="Times New Roman" w:cs="Times New Roman"/>
          <w:sz w:val="32"/>
          <w:szCs w:val="32"/>
        </w:rPr>
        <w:t>ь</w:t>
      </w:r>
      <w:r w:rsidRPr="00A50605">
        <w:rPr>
          <w:rFonts w:ascii="Times New Roman" w:hAnsi="Times New Roman" w:cs="Times New Roman"/>
          <w:sz w:val="32"/>
          <w:szCs w:val="32"/>
        </w:rPr>
        <w:t>ные силы разобщены, не сумели пойти на компромиссы для инт</w:t>
      </w:r>
      <w:r w:rsidRPr="00A50605">
        <w:rPr>
          <w:rFonts w:ascii="Times New Roman" w:hAnsi="Times New Roman" w:cs="Times New Roman"/>
          <w:sz w:val="32"/>
          <w:szCs w:val="32"/>
        </w:rPr>
        <w:t>е</w:t>
      </w:r>
      <w:r w:rsidRPr="00A50605">
        <w:rPr>
          <w:rFonts w:ascii="Times New Roman" w:hAnsi="Times New Roman" w:cs="Times New Roman"/>
          <w:sz w:val="32"/>
          <w:szCs w:val="32"/>
        </w:rPr>
        <w:t>грации ресурсов. Способны к прагматической поддержке «партии власти».</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Из партий, имеющих шансы преодолеть заградительный б</w:t>
      </w:r>
      <w:r w:rsidRPr="00A50605">
        <w:rPr>
          <w:rFonts w:ascii="Times New Roman" w:hAnsi="Times New Roman" w:cs="Times New Roman"/>
          <w:sz w:val="32"/>
          <w:szCs w:val="32"/>
        </w:rPr>
        <w:t>а</w:t>
      </w:r>
      <w:r w:rsidRPr="00A50605">
        <w:rPr>
          <w:rFonts w:ascii="Times New Roman" w:hAnsi="Times New Roman" w:cs="Times New Roman"/>
          <w:sz w:val="32"/>
          <w:szCs w:val="32"/>
        </w:rPr>
        <w:t>рьер, сколь-нибудь последовательную оппозицию представляет КПРФ. В её пользу действует отлаженная сеть территориальных отделений, сохранение «идейного» сегмента избирателей, реал</w:t>
      </w:r>
      <w:r w:rsidRPr="00A50605">
        <w:rPr>
          <w:rFonts w:ascii="Times New Roman" w:hAnsi="Times New Roman" w:cs="Times New Roman"/>
          <w:sz w:val="32"/>
          <w:szCs w:val="32"/>
        </w:rPr>
        <w:t>ь</w:t>
      </w:r>
      <w:r w:rsidRPr="00A50605">
        <w:rPr>
          <w:rFonts w:ascii="Times New Roman" w:hAnsi="Times New Roman" w:cs="Times New Roman"/>
          <w:sz w:val="32"/>
          <w:szCs w:val="32"/>
        </w:rPr>
        <w:t>ная, а не виртуальная артикуляция групповых интересов. Но КПРФ ограниченна в финансовых и ка</w:t>
      </w:r>
      <w:r w:rsidRPr="00A50605">
        <w:rPr>
          <w:rFonts w:ascii="Times New Roman" w:hAnsi="Times New Roman" w:cs="Times New Roman"/>
          <w:sz w:val="32"/>
          <w:szCs w:val="32"/>
        </w:rPr>
        <w:t>д</w:t>
      </w:r>
      <w:r w:rsidRPr="00A50605">
        <w:rPr>
          <w:rFonts w:ascii="Times New Roman" w:hAnsi="Times New Roman" w:cs="Times New Roman"/>
          <w:sz w:val="32"/>
          <w:szCs w:val="32"/>
        </w:rPr>
        <w:t>ровых ресурсах, не может предложить избирателям модернизированные лозунги. «Спр</w:t>
      </w:r>
      <w:r w:rsidRPr="00A50605">
        <w:rPr>
          <w:rFonts w:ascii="Times New Roman" w:hAnsi="Times New Roman" w:cs="Times New Roman"/>
          <w:sz w:val="32"/>
          <w:szCs w:val="32"/>
        </w:rPr>
        <w:t>а</w:t>
      </w:r>
      <w:r w:rsidRPr="00A50605">
        <w:rPr>
          <w:rFonts w:ascii="Times New Roman" w:hAnsi="Times New Roman" w:cs="Times New Roman"/>
          <w:sz w:val="32"/>
          <w:szCs w:val="32"/>
        </w:rPr>
        <w:t>ведливая Россия», а отчасти – «Единая Россия» и ЛДПР, спосо</w:t>
      </w:r>
      <w:r w:rsidRPr="00A50605">
        <w:rPr>
          <w:rFonts w:ascii="Times New Roman" w:hAnsi="Times New Roman" w:cs="Times New Roman"/>
          <w:sz w:val="32"/>
          <w:szCs w:val="32"/>
        </w:rPr>
        <w:t>б</w:t>
      </w:r>
      <w:r w:rsidRPr="00A50605">
        <w:rPr>
          <w:rFonts w:ascii="Times New Roman" w:hAnsi="Times New Roman" w:cs="Times New Roman"/>
          <w:sz w:val="32"/>
          <w:szCs w:val="32"/>
        </w:rPr>
        <w:t>ны успешно конкурировать с коммунистами за их электорат.</w:t>
      </w:r>
    </w:p>
    <w:p w:rsidR="00A50605" w:rsidRPr="00A50605" w:rsidRDefault="00A50605" w:rsidP="00A50605">
      <w:pPr>
        <w:spacing w:after="0"/>
        <w:ind w:firstLine="539"/>
        <w:jc w:val="both"/>
        <w:rPr>
          <w:rFonts w:ascii="Times New Roman" w:hAnsi="Times New Roman" w:cs="Times New Roman"/>
          <w:sz w:val="32"/>
          <w:szCs w:val="32"/>
        </w:rPr>
      </w:pPr>
      <w:r w:rsidRPr="00A50605">
        <w:rPr>
          <w:rFonts w:ascii="Times New Roman" w:hAnsi="Times New Roman" w:cs="Times New Roman"/>
          <w:sz w:val="32"/>
          <w:szCs w:val="32"/>
        </w:rPr>
        <w:t>Нельзя утверждать, что успех «Единой России» равномерен по регионам, а также обеспечен надолго. Протестное голосов</w:t>
      </w:r>
      <w:r w:rsidRPr="00A50605">
        <w:rPr>
          <w:rFonts w:ascii="Times New Roman" w:hAnsi="Times New Roman" w:cs="Times New Roman"/>
          <w:sz w:val="32"/>
          <w:szCs w:val="32"/>
        </w:rPr>
        <w:t>а</w:t>
      </w:r>
      <w:r w:rsidRPr="00A50605">
        <w:rPr>
          <w:rFonts w:ascii="Times New Roman" w:hAnsi="Times New Roman" w:cs="Times New Roman"/>
          <w:sz w:val="32"/>
          <w:szCs w:val="32"/>
        </w:rPr>
        <w:t>ние, пусть в пользу квазиоппозиции («Справедливой России», ЛДПР, СПС), будет проявляться и дальше в силу объективного состояния общества. А возможности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торальной инженерии в рамках демократии близки к пределу.</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В итоге можно полагать, что партии России остаются слабо институционализированными. По мнению М.В. Данилова, пок</w:t>
      </w:r>
      <w:r w:rsidRPr="00A50605">
        <w:rPr>
          <w:rFonts w:ascii="Times New Roman" w:hAnsi="Times New Roman" w:cs="Times New Roman"/>
          <w:sz w:val="32"/>
          <w:szCs w:val="32"/>
        </w:rPr>
        <w:t>а</w:t>
      </w:r>
      <w:r w:rsidRPr="00A50605">
        <w:rPr>
          <w:rFonts w:ascii="Times New Roman" w:hAnsi="Times New Roman" w:cs="Times New Roman"/>
          <w:sz w:val="32"/>
          <w:szCs w:val="32"/>
        </w:rPr>
        <w:t>зателями этого процесса служат: представленность партии в о</w:t>
      </w:r>
      <w:r w:rsidRPr="00A50605">
        <w:rPr>
          <w:rFonts w:ascii="Times New Roman" w:hAnsi="Times New Roman" w:cs="Times New Roman"/>
          <w:sz w:val="32"/>
          <w:szCs w:val="32"/>
        </w:rPr>
        <w:t>р</w:t>
      </w:r>
      <w:r w:rsidRPr="00A50605">
        <w:rPr>
          <w:rFonts w:ascii="Times New Roman" w:hAnsi="Times New Roman" w:cs="Times New Roman"/>
          <w:sz w:val="32"/>
          <w:szCs w:val="32"/>
        </w:rPr>
        <w:t>ганах власти; количество её членов; наличие региональной сети; итоги участия в национальных и региональных выборах. В стр</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нах консолидированной демократии партия считается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цинализированной, если она участвовала минимум в 3 циклах выборов. Причем партия должна действовать правовыми метод</w:t>
      </w:r>
      <w:r w:rsidRPr="00A50605">
        <w:rPr>
          <w:rFonts w:ascii="Times New Roman" w:hAnsi="Times New Roman" w:cs="Times New Roman"/>
          <w:sz w:val="32"/>
          <w:szCs w:val="32"/>
        </w:rPr>
        <w:t>а</w:t>
      </w:r>
      <w:r w:rsidRPr="00A50605">
        <w:rPr>
          <w:rFonts w:ascii="Times New Roman" w:hAnsi="Times New Roman" w:cs="Times New Roman"/>
          <w:sz w:val="32"/>
          <w:szCs w:val="32"/>
        </w:rPr>
        <w:t>ми в конкурентной системе.</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Партийная система РФ строится иначе. Большинство партий создано элитами «сверху вниз», а не на основе самоорганизова</w:t>
      </w:r>
      <w:r w:rsidRPr="00A50605">
        <w:rPr>
          <w:rFonts w:ascii="Times New Roman" w:hAnsi="Times New Roman" w:cs="Times New Roman"/>
          <w:sz w:val="32"/>
          <w:szCs w:val="32"/>
        </w:rPr>
        <w:t>н</w:t>
      </w:r>
      <w:r w:rsidRPr="00A50605">
        <w:rPr>
          <w:rFonts w:ascii="Times New Roman" w:hAnsi="Times New Roman" w:cs="Times New Roman"/>
          <w:sz w:val="32"/>
          <w:szCs w:val="32"/>
        </w:rPr>
        <w:t>ных инициатив. Партии строятся вокруг лидеров и их клиентел. Агрегация социально-групповых интересов после периода кра</w:t>
      </w:r>
      <w:r w:rsidRPr="00A50605">
        <w:rPr>
          <w:rFonts w:ascii="Times New Roman" w:hAnsi="Times New Roman" w:cs="Times New Roman"/>
          <w:sz w:val="32"/>
          <w:szCs w:val="32"/>
        </w:rPr>
        <w:t>й</w:t>
      </w:r>
      <w:r w:rsidRPr="00A50605">
        <w:rPr>
          <w:rFonts w:ascii="Times New Roman" w:hAnsi="Times New Roman" w:cs="Times New Roman"/>
          <w:sz w:val="32"/>
          <w:szCs w:val="32"/>
        </w:rPr>
        <w:t>ней партийной фрагментации (1990-х гг.) вновь переходит к д</w:t>
      </w:r>
      <w:r w:rsidRPr="00A50605">
        <w:rPr>
          <w:rFonts w:ascii="Times New Roman" w:hAnsi="Times New Roman" w:cs="Times New Roman"/>
          <w:sz w:val="32"/>
          <w:szCs w:val="32"/>
        </w:rPr>
        <w:t>о</w:t>
      </w:r>
      <w:r w:rsidRPr="00A50605">
        <w:rPr>
          <w:rFonts w:ascii="Times New Roman" w:hAnsi="Times New Roman" w:cs="Times New Roman"/>
          <w:sz w:val="32"/>
          <w:szCs w:val="32"/>
        </w:rPr>
        <w:t>минирующим партиям, лояльным в отношении федеральных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литических элит и корпоративного бизнеса. Партии тесно вза</w:t>
      </w:r>
      <w:r w:rsidRPr="00A50605">
        <w:rPr>
          <w:rFonts w:ascii="Times New Roman" w:hAnsi="Times New Roman" w:cs="Times New Roman"/>
          <w:sz w:val="32"/>
          <w:szCs w:val="32"/>
        </w:rPr>
        <w:t>и</w:t>
      </w:r>
      <w:r w:rsidRPr="00A50605">
        <w:rPr>
          <w:rFonts w:ascii="Times New Roman" w:hAnsi="Times New Roman" w:cs="Times New Roman"/>
          <w:sz w:val="32"/>
          <w:szCs w:val="32"/>
        </w:rPr>
        <w:t>мосвязаны с клиентелами, встроены в неформальные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А.В. Понеделков и А.М. Старостин вводят для объяснения пар</w:t>
      </w:r>
      <w:r w:rsidRPr="00A50605">
        <w:rPr>
          <w:rFonts w:ascii="Times New Roman" w:hAnsi="Times New Roman" w:cs="Times New Roman"/>
          <w:sz w:val="32"/>
          <w:szCs w:val="32"/>
        </w:rPr>
        <w:t>а</w:t>
      </w:r>
      <w:r w:rsidRPr="00A50605">
        <w:rPr>
          <w:rFonts w:ascii="Times New Roman" w:hAnsi="Times New Roman" w:cs="Times New Roman"/>
          <w:sz w:val="32"/>
          <w:szCs w:val="32"/>
        </w:rPr>
        <w:t>докса термин «элитократия», т.е. неформальную концентрацию власти и собственности в руках элитных групп. Они воздейств</w:t>
      </w:r>
      <w:r w:rsidRPr="00A50605">
        <w:rPr>
          <w:rFonts w:ascii="Times New Roman" w:hAnsi="Times New Roman" w:cs="Times New Roman"/>
          <w:sz w:val="32"/>
          <w:szCs w:val="32"/>
        </w:rPr>
        <w:t>у</w:t>
      </w:r>
      <w:r w:rsidRPr="00A50605">
        <w:rPr>
          <w:rFonts w:ascii="Times New Roman" w:hAnsi="Times New Roman" w:cs="Times New Roman"/>
          <w:sz w:val="32"/>
          <w:szCs w:val="32"/>
        </w:rPr>
        <w:t>ют на партийную сеть трояким образом: искажают структуру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литических интересов граждан и их волеизъявление путем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торальной инженерии; партийная система (и без того не сформ</w:t>
      </w:r>
      <w:r w:rsidRPr="00A50605">
        <w:rPr>
          <w:rFonts w:ascii="Times New Roman" w:hAnsi="Times New Roman" w:cs="Times New Roman"/>
          <w:sz w:val="32"/>
          <w:szCs w:val="32"/>
        </w:rPr>
        <w:t>и</w:t>
      </w:r>
      <w:r w:rsidRPr="00A50605">
        <w:rPr>
          <w:rFonts w:ascii="Times New Roman" w:hAnsi="Times New Roman" w:cs="Times New Roman"/>
          <w:sz w:val="32"/>
          <w:szCs w:val="32"/>
        </w:rPr>
        <w:t>рованная прочно) постоянно реорганизуется по краткосрочной выгоде; публичная партийная система не защищена от мощных теневых воздействий элит.</w:t>
      </w:r>
    </w:p>
    <w:p w:rsidR="00A50605" w:rsidRPr="00A50605" w:rsidRDefault="00A50605" w:rsidP="00A50605">
      <w:pPr>
        <w:spacing w:after="0"/>
        <w:ind w:firstLine="540"/>
        <w:jc w:val="both"/>
        <w:rPr>
          <w:rFonts w:ascii="Times New Roman" w:hAnsi="Times New Roman" w:cs="Times New Roman"/>
          <w:sz w:val="32"/>
          <w:szCs w:val="32"/>
        </w:rPr>
      </w:pPr>
      <w:r w:rsidRPr="00A50605">
        <w:rPr>
          <w:rFonts w:ascii="Times New Roman" w:hAnsi="Times New Roman" w:cs="Times New Roman"/>
          <w:sz w:val="32"/>
          <w:szCs w:val="32"/>
        </w:rPr>
        <w:t>Данная система имитирует демократическую партийность, так как строится на основе неформальных персонифицированных обменов ресу</w:t>
      </w:r>
      <w:r w:rsidRPr="00A50605">
        <w:rPr>
          <w:rFonts w:ascii="Times New Roman" w:hAnsi="Times New Roman" w:cs="Times New Roman"/>
          <w:sz w:val="32"/>
          <w:szCs w:val="32"/>
        </w:rPr>
        <w:t>р</w:t>
      </w:r>
      <w:r w:rsidRPr="00A50605">
        <w:rPr>
          <w:rFonts w:ascii="Times New Roman" w:hAnsi="Times New Roman" w:cs="Times New Roman"/>
          <w:sz w:val="32"/>
          <w:szCs w:val="32"/>
        </w:rPr>
        <w:t>сами. Ранее публичные противоречия и конфликты между партиями и иными акторами перемещаются внутрь дом</w:t>
      </w:r>
      <w:r w:rsidRPr="00A50605">
        <w:rPr>
          <w:rFonts w:ascii="Times New Roman" w:hAnsi="Times New Roman" w:cs="Times New Roman"/>
          <w:sz w:val="32"/>
          <w:szCs w:val="32"/>
        </w:rPr>
        <w:t>и</w:t>
      </w:r>
      <w:r w:rsidRPr="00A50605">
        <w:rPr>
          <w:rFonts w:ascii="Times New Roman" w:hAnsi="Times New Roman" w:cs="Times New Roman"/>
          <w:sz w:val="32"/>
          <w:szCs w:val="32"/>
        </w:rPr>
        <w:t>нирующей партии, но не и</w:t>
      </w:r>
      <w:r w:rsidRPr="00A50605">
        <w:rPr>
          <w:rFonts w:ascii="Times New Roman" w:hAnsi="Times New Roman" w:cs="Times New Roman"/>
          <w:sz w:val="32"/>
          <w:szCs w:val="32"/>
        </w:rPr>
        <w:t>с</w:t>
      </w:r>
      <w:r w:rsidRPr="00A50605">
        <w:rPr>
          <w:rFonts w:ascii="Times New Roman" w:hAnsi="Times New Roman" w:cs="Times New Roman"/>
          <w:sz w:val="32"/>
          <w:szCs w:val="32"/>
        </w:rPr>
        <w:t>чезают. Внутрипартийные коалиции борются за посты в «партии власти», за контроль над бизнес-проектами и т.д. «Единая Россия» превратилась в новую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туциональную площадку», где развертывается борьба между элитными группами за ресурсы власти. Позитивный выход – в повышении роли парламентаризма, в формировании «снизу»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и отношений гражданского общества.</w:t>
      </w:r>
    </w:p>
    <w:p w:rsidR="00A50605" w:rsidRPr="00A50605" w:rsidRDefault="00A50605" w:rsidP="00A50605">
      <w:pPr>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Итак, выявлены политические последствия партийной р</w:t>
      </w:r>
      <w:r w:rsidRPr="00A50605">
        <w:rPr>
          <w:rFonts w:ascii="Times New Roman" w:hAnsi="Times New Roman" w:cs="Times New Roman"/>
          <w:sz w:val="32"/>
          <w:szCs w:val="32"/>
        </w:rPr>
        <w:t>е</w:t>
      </w:r>
      <w:r w:rsidRPr="00A50605">
        <w:rPr>
          <w:rFonts w:ascii="Times New Roman" w:hAnsi="Times New Roman" w:cs="Times New Roman"/>
          <w:sz w:val="32"/>
          <w:szCs w:val="32"/>
        </w:rPr>
        <w:t>формы 2000-х гг.: доминирование картельных партий, поглощ</w:t>
      </w:r>
      <w:r w:rsidRPr="00A50605">
        <w:rPr>
          <w:rFonts w:ascii="Times New Roman" w:hAnsi="Times New Roman" w:cs="Times New Roman"/>
          <w:sz w:val="32"/>
          <w:szCs w:val="32"/>
        </w:rPr>
        <w:t>е</w:t>
      </w:r>
      <w:r w:rsidRPr="00A50605">
        <w:rPr>
          <w:rFonts w:ascii="Times New Roman" w:hAnsi="Times New Roman" w:cs="Times New Roman"/>
          <w:sz w:val="32"/>
          <w:szCs w:val="32"/>
        </w:rPr>
        <w:t>ние региональных партий всероссийскими, виртуализация па</w:t>
      </w:r>
      <w:r w:rsidRPr="00A50605">
        <w:rPr>
          <w:rFonts w:ascii="Times New Roman" w:hAnsi="Times New Roman" w:cs="Times New Roman"/>
          <w:sz w:val="32"/>
          <w:szCs w:val="32"/>
        </w:rPr>
        <w:t>р</w:t>
      </w:r>
      <w:r w:rsidRPr="00A50605">
        <w:rPr>
          <w:rFonts w:ascii="Times New Roman" w:hAnsi="Times New Roman" w:cs="Times New Roman"/>
          <w:sz w:val="32"/>
          <w:szCs w:val="32"/>
        </w:rPr>
        <w:t>тийных коммуникаций, преобл</w:t>
      </w:r>
      <w:r w:rsidRPr="00A50605">
        <w:rPr>
          <w:rFonts w:ascii="Times New Roman" w:hAnsi="Times New Roman" w:cs="Times New Roman"/>
          <w:sz w:val="32"/>
          <w:szCs w:val="32"/>
        </w:rPr>
        <w:t>а</w:t>
      </w:r>
      <w:r w:rsidRPr="00A50605">
        <w:rPr>
          <w:rFonts w:ascii="Times New Roman" w:hAnsi="Times New Roman" w:cs="Times New Roman"/>
          <w:sz w:val="32"/>
          <w:szCs w:val="32"/>
        </w:rPr>
        <w:t>дание государственно-корпоративного типа партогенеза. Сложилась вертикально инт</w:t>
      </w:r>
      <w:r w:rsidRPr="00A50605">
        <w:rPr>
          <w:rFonts w:ascii="Times New Roman" w:hAnsi="Times New Roman" w:cs="Times New Roman"/>
          <w:sz w:val="32"/>
          <w:szCs w:val="32"/>
        </w:rPr>
        <w:t>е</w:t>
      </w:r>
      <w:r w:rsidRPr="00A50605">
        <w:rPr>
          <w:rFonts w:ascii="Times New Roman" w:hAnsi="Times New Roman" w:cs="Times New Roman"/>
          <w:sz w:val="32"/>
          <w:szCs w:val="32"/>
        </w:rPr>
        <w:t>грированная система с доминированием «партии власти» – «Ед</w:t>
      </w:r>
      <w:r w:rsidRPr="00A50605">
        <w:rPr>
          <w:rFonts w:ascii="Times New Roman" w:hAnsi="Times New Roman" w:cs="Times New Roman"/>
          <w:sz w:val="32"/>
          <w:szCs w:val="32"/>
        </w:rPr>
        <w:t>и</w:t>
      </w:r>
      <w:r w:rsidRPr="00A50605">
        <w:rPr>
          <w:rFonts w:ascii="Times New Roman" w:hAnsi="Times New Roman" w:cs="Times New Roman"/>
          <w:sz w:val="32"/>
          <w:szCs w:val="32"/>
        </w:rPr>
        <w:t>ной России». В системе мотивов партийного структурирования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 идеологические размежевания отходят на второй план, уступая м</w:t>
      </w:r>
      <w:r w:rsidRPr="00A50605">
        <w:rPr>
          <w:rFonts w:ascii="Times New Roman" w:hAnsi="Times New Roman" w:cs="Times New Roman"/>
          <w:sz w:val="32"/>
          <w:szCs w:val="32"/>
        </w:rPr>
        <w:t>е</w:t>
      </w:r>
      <w:r w:rsidRPr="00A50605">
        <w:rPr>
          <w:rFonts w:ascii="Times New Roman" w:hAnsi="Times New Roman" w:cs="Times New Roman"/>
          <w:sz w:val="32"/>
          <w:szCs w:val="32"/>
        </w:rPr>
        <w:t>сто прагматическому позиционированию в отношении правящих элит. С этими тенденциями связан кризис оппозицио</w:t>
      </w:r>
      <w:r w:rsidRPr="00A50605">
        <w:rPr>
          <w:rFonts w:ascii="Times New Roman" w:hAnsi="Times New Roman" w:cs="Times New Roman"/>
          <w:sz w:val="32"/>
          <w:szCs w:val="32"/>
        </w:rPr>
        <w:t>н</w:t>
      </w:r>
      <w:r w:rsidRPr="00A50605">
        <w:rPr>
          <w:rFonts w:ascii="Times New Roman" w:hAnsi="Times New Roman" w:cs="Times New Roman"/>
          <w:sz w:val="32"/>
          <w:szCs w:val="32"/>
        </w:rPr>
        <w:t>ных партий «первого пок</w:t>
      </w:r>
      <w:r w:rsidRPr="00A50605">
        <w:rPr>
          <w:rFonts w:ascii="Times New Roman" w:hAnsi="Times New Roman" w:cs="Times New Roman"/>
          <w:sz w:val="32"/>
          <w:szCs w:val="32"/>
        </w:rPr>
        <w:t>о</w:t>
      </w:r>
      <w:r w:rsidRPr="00A50605">
        <w:rPr>
          <w:rFonts w:ascii="Times New Roman" w:hAnsi="Times New Roman" w:cs="Times New Roman"/>
          <w:sz w:val="32"/>
          <w:szCs w:val="32"/>
        </w:rPr>
        <w:t>ления»: КПРФ, РДП «Яблоко», социал-демократических партий. Анализ общественного мнения по ит</w:t>
      </w:r>
      <w:r w:rsidRPr="00A50605">
        <w:rPr>
          <w:rFonts w:ascii="Times New Roman" w:hAnsi="Times New Roman" w:cs="Times New Roman"/>
          <w:sz w:val="32"/>
          <w:szCs w:val="32"/>
        </w:rPr>
        <w:t>о</w:t>
      </w:r>
      <w:r w:rsidRPr="00A50605">
        <w:rPr>
          <w:rFonts w:ascii="Times New Roman" w:hAnsi="Times New Roman" w:cs="Times New Roman"/>
          <w:sz w:val="32"/>
          <w:szCs w:val="32"/>
        </w:rPr>
        <w:t>гам анкетных опросов подтверждает массовую поддержку це</w:t>
      </w:r>
      <w:r w:rsidRPr="00A50605">
        <w:rPr>
          <w:rFonts w:ascii="Times New Roman" w:hAnsi="Times New Roman" w:cs="Times New Roman"/>
          <w:sz w:val="32"/>
          <w:szCs w:val="32"/>
        </w:rPr>
        <w:t>н</w:t>
      </w:r>
      <w:r w:rsidRPr="00A50605">
        <w:rPr>
          <w:rFonts w:ascii="Times New Roman" w:hAnsi="Times New Roman" w:cs="Times New Roman"/>
          <w:sz w:val="32"/>
          <w:szCs w:val="32"/>
        </w:rPr>
        <w:t>тристского, либерально-консервативного тренда, нац</w:t>
      </w:r>
      <w:r w:rsidRPr="00A50605">
        <w:rPr>
          <w:rFonts w:ascii="Times New Roman" w:hAnsi="Times New Roman" w:cs="Times New Roman"/>
          <w:sz w:val="32"/>
          <w:szCs w:val="32"/>
        </w:rPr>
        <w:t>и</w:t>
      </w:r>
      <w:r w:rsidRPr="00A50605">
        <w:rPr>
          <w:rFonts w:ascii="Times New Roman" w:hAnsi="Times New Roman" w:cs="Times New Roman"/>
          <w:sz w:val="32"/>
          <w:szCs w:val="32"/>
        </w:rPr>
        <w:t>онал-консервативных идеологем. Институционализация партий России будет демократической только на основе артикуляции и агрег</w:t>
      </w:r>
      <w:r w:rsidRPr="00A50605">
        <w:rPr>
          <w:rFonts w:ascii="Times New Roman" w:hAnsi="Times New Roman" w:cs="Times New Roman"/>
          <w:sz w:val="32"/>
          <w:szCs w:val="32"/>
        </w:rPr>
        <w:t>а</w:t>
      </w:r>
      <w:r w:rsidRPr="00A50605">
        <w:rPr>
          <w:rFonts w:ascii="Times New Roman" w:hAnsi="Times New Roman" w:cs="Times New Roman"/>
          <w:sz w:val="32"/>
          <w:szCs w:val="32"/>
        </w:rPr>
        <w:t>ции интересов самих граждан, а не насаждения выращенных в условиях администрати</w:t>
      </w:r>
      <w:r w:rsidRPr="00A50605">
        <w:rPr>
          <w:rFonts w:ascii="Times New Roman" w:hAnsi="Times New Roman" w:cs="Times New Roman"/>
          <w:sz w:val="32"/>
          <w:szCs w:val="32"/>
        </w:rPr>
        <w:t>в</w:t>
      </w:r>
      <w:r w:rsidRPr="00A50605">
        <w:rPr>
          <w:rFonts w:ascii="Times New Roman" w:hAnsi="Times New Roman" w:cs="Times New Roman"/>
          <w:sz w:val="32"/>
          <w:szCs w:val="32"/>
        </w:rPr>
        <w:t>ной поддержки картельных организаций.</w:t>
      </w:r>
    </w:p>
    <w:p w:rsidR="00A50605" w:rsidRPr="00A50605" w:rsidRDefault="00A50605" w:rsidP="00A50605">
      <w:pPr>
        <w:spacing w:after="0"/>
        <w:jc w:val="both"/>
        <w:rPr>
          <w:rFonts w:ascii="Times New Roman" w:hAnsi="Times New Roman" w:cs="Times New Roman"/>
          <w:b/>
          <w:sz w:val="32"/>
          <w:szCs w:val="32"/>
        </w:rPr>
      </w:pPr>
    </w:p>
    <w:p w:rsidR="00A50605" w:rsidRPr="00A50605" w:rsidRDefault="00A50605" w:rsidP="00A50605">
      <w:pPr>
        <w:spacing w:after="0"/>
        <w:ind w:firstLine="426"/>
        <w:jc w:val="center"/>
        <w:rPr>
          <w:rFonts w:ascii="Times New Roman" w:hAnsi="Times New Roman" w:cs="Times New Roman"/>
          <w:b/>
          <w:i/>
          <w:sz w:val="32"/>
          <w:szCs w:val="32"/>
        </w:rPr>
      </w:pPr>
    </w:p>
    <w:p w:rsidR="00A50605" w:rsidRPr="00A50605" w:rsidRDefault="00A50605" w:rsidP="00A50605">
      <w:pPr>
        <w:spacing w:after="0"/>
        <w:ind w:firstLine="426"/>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spacing w:after="0"/>
        <w:ind w:firstLine="426"/>
        <w:jc w:val="center"/>
        <w:rPr>
          <w:rFonts w:ascii="Times New Roman" w:hAnsi="Times New Roman" w:cs="Times New Roman"/>
          <w:i/>
          <w:sz w:val="32"/>
          <w:szCs w:val="32"/>
        </w:rPr>
      </w:pP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Сравните сценарии партогенеза в 2–3 однотипных и 2–3 разноти</w:t>
      </w:r>
      <w:r w:rsidRPr="00A50605">
        <w:rPr>
          <w:rFonts w:ascii="Times New Roman" w:hAnsi="Times New Roman" w:cs="Times New Roman"/>
          <w:sz w:val="32"/>
          <w:szCs w:val="32"/>
        </w:rPr>
        <w:t>п</w:t>
      </w:r>
      <w:r w:rsidRPr="00A50605">
        <w:rPr>
          <w:rFonts w:ascii="Times New Roman" w:hAnsi="Times New Roman" w:cs="Times New Roman"/>
          <w:sz w:val="32"/>
          <w:szCs w:val="32"/>
        </w:rPr>
        <w:t>ных партиях России.</w:t>
      </w: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Почему партии и избирательные блоки России не имеют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вых политических ориентаций?</w:t>
      </w: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Составьте сравнительную таблицу позиций партий и групп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по важнейшим политическим вопросам.</w:t>
      </w: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Агрегируйте многообразие партий в ведущие политико-идеологические направления. Представьте итоги исследования в виде схем и статистических таблиц.</w:t>
      </w: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Сравните влияние на партии, блоки различных факторов: идеологического, социокультурного, организационного, фина</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сового. Как сочетается воздействие факторов и какой фактор преобладает?</w:t>
      </w:r>
    </w:p>
    <w:p w:rsidR="00A50605" w:rsidRPr="00A50605" w:rsidRDefault="00A50605" w:rsidP="007217AF">
      <w:pPr>
        <w:numPr>
          <w:ilvl w:val="0"/>
          <w:numId w:val="18"/>
        </w:numPr>
        <w:spacing w:after="0" w:line="240" w:lineRule="auto"/>
        <w:ind w:left="0" w:firstLine="426"/>
        <w:jc w:val="both"/>
        <w:rPr>
          <w:rFonts w:ascii="Times New Roman" w:hAnsi="Times New Roman" w:cs="Times New Roman"/>
          <w:sz w:val="32"/>
          <w:szCs w:val="32"/>
        </w:rPr>
      </w:pPr>
      <w:r w:rsidRPr="00A50605">
        <w:rPr>
          <w:rFonts w:ascii="Times New Roman" w:hAnsi="Times New Roman" w:cs="Times New Roman"/>
          <w:sz w:val="32"/>
          <w:szCs w:val="32"/>
        </w:rPr>
        <w:t xml:space="preserve"> Проведите ролевую игру «Определение кандидатов от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в д</w:t>
      </w:r>
      <w:r w:rsidRPr="00A50605">
        <w:rPr>
          <w:rFonts w:ascii="Times New Roman" w:hAnsi="Times New Roman" w:cs="Times New Roman"/>
          <w:sz w:val="32"/>
          <w:szCs w:val="32"/>
        </w:rPr>
        <w:t>е</w:t>
      </w:r>
      <w:r w:rsidRPr="00A50605">
        <w:rPr>
          <w:rFonts w:ascii="Times New Roman" w:hAnsi="Times New Roman" w:cs="Times New Roman"/>
          <w:sz w:val="32"/>
          <w:szCs w:val="32"/>
        </w:rPr>
        <w:t>путаты Государственной думы РФ». Как будут меняться критерии отбора кандидатов в зависимости от обладания вл</w:t>
      </w:r>
      <w:r w:rsidRPr="00A50605">
        <w:rPr>
          <w:rFonts w:ascii="Times New Roman" w:hAnsi="Times New Roman" w:cs="Times New Roman"/>
          <w:sz w:val="32"/>
          <w:szCs w:val="32"/>
        </w:rPr>
        <w:t>а</w:t>
      </w:r>
      <w:r w:rsidRPr="00A50605">
        <w:rPr>
          <w:rFonts w:ascii="Times New Roman" w:hAnsi="Times New Roman" w:cs="Times New Roman"/>
          <w:sz w:val="32"/>
          <w:szCs w:val="32"/>
        </w:rPr>
        <w:t>стью, ресурсов влияния и идеологии партии?</w:t>
      </w:r>
    </w:p>
    <w:p w:rsidR="00A50605" w:rsidRPr="00A50605" w:rsidRDefault="00A50605" w:rsidP="00A50605">
      <w:pPr>
        <w:widowControl w:val="0"/>
        <w:spacing w:after="0"/>
        <w:rPr>
          <w:rFonts w:ascii="Times New Roman" w:hAnsi="Times New Roman" w:cs="Times New Roman"/>
          <w:b/>
          <w:i/>
          <w:sz w:val="32"/>
          <w:szCs w:val="32"/>
        </w:rPr>
      </w:pPr>
    </w:p>
    <w:p w:rsidR="00A50605" w:rsidRPr="00A50605" w:rsidRDefault="00A50605" w:rsidP="00A50605">
      <w:pPr>
        <w:widowControl w:val="0"/>
        <w:spacing w:after="0"/>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widowControl w:val="0"/>
        <w:spacing w:after="0"/>
        <w:ind w:firstLine="426"/>
        <w:jc w:val="center"/>
        <w:rPr>
          <w:rFonts w:ascii="Times New Roman" w:hAnsi="Times New Roman" w:cs="Times New Roman"/>
          <w:i/>
          <w:sz w:val="32"/>
          <w:szCs w:val="32"/>
        </w:rPr>
      </w:pP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Гельман В.Я. Политические партии в России: от конкуренции – к иерархии // Полис. 2008. № 5. С. 135–152.</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Дюверже М. Политические партии. М., 2003.</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Исаев Б.А. Партология. СПб., 2009. Ч. 2: Партийно-политические с</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стемы ведущих стран мира. </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Коргунюк Ю.Г. Становление партийной системы в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менной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М., 2007.</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Партии и выборы: хрестоматия / сост., ред. Н.В. Анохина, Е.Ю. М</w:t>
      </w:r>
      <w:r w:rsidRPr="00A50605">
        <w:rPr>
          <w:rFonts w:ascii="Times New Roman" w:hAnsi="Times New Roman" w:cs="Times New Roman"/>
          <w:sz w:val="32"/>
          <w:szCs w:val="32"/>
        </w:rPr>
        <w:t>е</w:t>
      </w:r>
      <w:r w:rsidRPr="00A50605">
        <w:rPr>
          <w:rFonts w:ascii="Times New Roman" w:hAnsi="Times New Roman" w:cs="Times New Roman"/>
          <w:sz w:val="32"/>
          <w:szCs w:val="32"/>
        </w:rPr>
        <w:t>лешкина: в 2 ч. М., 2004.</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партии, демократия и качество государстве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ного управления / ред. и сост. А.Н. Кулик. М., 2010.</w:t>
      </w:r>
    </w:p>
    <w:p w:rsidR="00A50605" w:rsidRPr="00A50605" w:rsidRDefault="00A50605" w:rsidP="00A50605">
      <w:pPr>
        <w:widowControl w:val="0"/>
        <w:spacing w:after="0"/>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партии и партийные системы в современном мире</w:t>
      </w:r>
      <w:r w:rsidRPr="00A50605">
        <w:rPr>
          <w:rFonts w:ascii="Times New Roman" w:hAnsi="Times New Roman" w:cs="Times New Roman"/>
          <w:b/>
          <w:sz w:val="32"/>
          <w:szCs w:val="32"/>
        </w:rPr>
        <w:t xml:space="preserve"> </w:t>
      </w:r>
      <w:r w:rsidRPr="00A50605">
        <w:rPr>
          <w:rFonts w:ascii="Times New Roman" w:hAnsi="Times New Roman" w:cs="Times New Roman"/>
          <w:sz w:val="32"/>
          <w:szCs w:val="32"/>
        </w:rPr>
        <w:t>/ ред. и сост. А.Н. Кулик, Е.Ю. Мелешкина. М., 2006.</w:t>
      </w:r>
    </w:p>
    <w:p w:rsidR="00A50605" w:rsidRPr="00A50605" w:rsidRDefault="00A50605" w:rsidP="00A50605">
      <w:pPr>
        <w:widowControl w:val="0"/>
        <w:tabs>
          <w:tab w:val="left" w:pos="851"/>
          <w:tab w:val="left" w:pos="993"/>
        </w:tabs>
        <w:spacing w:after="0"/>
        <w:ind w:firstLine="567"/>
        <w:jc w:val="both"/>
        <w:rPr>
          <w:rFonts w:ascii="Times New Roman" w:hAnsi="Times New Roman" w:cs="Times New Roman"/>
          <w:sz w:val="32"/>
          <w:szCs w:val="32"/>
        </w:rPr>
      </w:pPr>
    </w:p>
    <w:p w:rsidR="00A50605" w:rsidRPr="00A50605" w:rsidRDefault="00A50605" w:rsidP="00A50605">
      <w:pPr>
        <w:widowControl w:val="0"/>
        <w:spacing w:after="0"/>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widowControl w:val="0"/>
        <w:spacing w:after="0"/>
        <w:jc w:val="center"/>
        <w:rPr>
          <w:rFonts w:ascii="Times New Roman" w:hAnsi="Times New Roman" w:cs="Times New Roman"/>
          <w:b/>
          <w:i/>
          <w:sz w:val="32"/>
          <w:szCs w:val="32"/>
        </w:rPr>
      </w:pPr>
    </w:p>
    <w:p w:rsidR="00A50605" w:rsidRPr="00A50605" w:rsidRDefault="00A50605" w:rsidP="007217AF">
      <w:pPr>
        <w:widowControl w:val="0"/>
        <w:numPr>
          <w:ilvl w:val="0"/>
          <w:numId w:val="1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iCs/>
          <w:sz w:val="32"/>
          <w:szCs w:val="32"/>
        </w:rPr>
        <w:t>Гаман-Голутвина О.В. Политико-финансовые кланы и п</w:t>
      </w:r>
      <w:r w:rsidRPr="00A50605">
        <w:rPr>
          <w:rFonts w:ascii="Times New Roman" w:hAnsi="Times New Roman" w:cs="Times New Roman"/>
          <w:iCs/>
          <w:sz w:val="32"/>
          <w:szCs w:val="32"/>
        </w:rPr>
        <w:t>о</w:t>
      </w:r>
      <w:r w:rsidRPr="00A50605">
        <w:rPr>
          <w:rFonts w:ascii="Times New Roman" w:hAnsi="Times New Roman" w:cs="Times New Roman"/>
          <w:iCs/>
          <w:sz w:val="32"/>
          <w:szCs w:val="32"/>
        </w:rPr>
        <w:t>литич</w:t>
      </w:r>
      <w:r w:rsidRPr="00A50605">
        <w:rPr>
          <w:rFonts w:ascii="Times New Roman" w:hAnsi="Times New Roman" w:cs="Times New Roman"/>
          <w:iCs/>
          <w:sz w:val="32"/>
          <w:szCs w:val="32"/>
        </w:rPr>
        <w:t>е</w:t>
      </w:r>
      <w:r w:rsidRPr="00A50605">
        <w:rPr>
          <w:rFonts w:ascii="Times New Roman" w:hAnsi="Times New Roman" w:cs="Times New Roman"/>
          <w:iCs/>
          <w:sz w:val="32"/>
          <w:szCs w:val="32"/>
        </w:rPr>
        <w:t>ские партии как селекторат в процессах парламентского представительства современной России // Властные элиты совр</w:t>
      </w:r>
      <w:r w:rsidRPr="00A50605">
        <w:rPr>
          <w:rFonts w:ascii="Times New Roman" w:hAnsi="Times New Roman" w:cs="Times New Roman"/>
          <w:iCs/>
          <w:sz w:val="32"/>
          <w:szCs w:val="32"/>
        </w:rPr>
        <w:t>е</w:t>
      </w:r>
      <w:r w:rsidRPr="00A50605">
        <w:rPr>
          <w:rFonts w:ascii="Times New Roman" w:hAnsi="Times New Roman" w:cs="Times New Roman"/>
          <w:iCs/>
          <w:sz w:val="32"/>
          <w:szCs w:val="32"/>
        </w:rPr>
        <w:t xml:space="preserve">менной России в процессе политической трансформации. Ростов н/Д. 2004. </w:t>
      </w:r>
    </w:p>
    <w:p w:rsidR="00A50605" w:rsidRPr="00A50605" w:rsidRDefault="00A50605" w:rsidP="007217AF">
      <w:pPr>
        <w:widowControl w:val="0"/>
        <w:numPr>
          <w:ilvl w:val="0"/>
          <w:numId w:val="1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Гаман-Голутвина О.В. </w:t>
      </w:r>
      <w:r w:rsidRPr="00A50605">
        <w:rPr>
          <w:rFonts w:ascii="Times New Roman" w:hAnsi="Times New Roman" w:cs="Times New Roman"/>
          <w:bCs/>
          <w:sz w:val="32"/>
          <w:szCs w:val="32"/>
        </w:rPr>
        <w:t>Российские партии на выборах: ка</w:t>
      </w:r>
      <w:r w:rsidRPr="00A50605">
        <w:rPr>
          <w:rFonts w:ascii="Times New Roman" w:hAnsi="Times New Roman" w:cs="Times New Roman"/>
          <w:bCs/>
          <w:sz w:val="32"/>
          <w:szCs w:val="32"/>
        </w:rPr>
        <w:t>р</w:t>
      </w:r>
      <w:r w:rsidRPr="00A50605">
        <w:rPr>
          <w:rFonts w:ascii="Times New Roman" w:hAnsi="Times New Roman" w:cs="Times New Roman"/>
          <w:bCs/>
          <w:sz w:val="32"/>
          <w:szCs w:val="32"/>
        </w:rPr>
        <w:t>тель «хватай-всех» // Полис. 2004. № 1.</w:t>
      </w:r>
    </w:p>
    <w:p w:rsidR="00A50605" w:rsidRPr="00A50605" w:rsidRDefault="00A50605" w:rsidP="007217AF">
      <w:pPr>
        <w:widowControl w:val="0"/>
        <w:numPr>
          <w:ilvl w:val="0"/>
          <w:numId w:val="1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bCs/>
          <w:sz w:val="32"/>
          <w:szCs w:val="32"/>
        </w:rPr>
        <w:t>Елисеев С.М. Политические партии и проблемы развития наци</w:t>
      </w:r>
      <w:r w:rsidRPr="00A50605">
        <w:rPr>
          <w:rFonts w:ascii="Times New Roman" w:hAnsi="Times New Roman" w:cs="Times New Roman"/>
          <w:bCs/>
          <w:sz w:val="32"/>
          <w:szCs w:val="32"/>
        </w:rPr>
        <w:t>о</w:t>
      </w:r>
      <w:r w:rsidRPr="00A50605">
        <w:rPr>
          <w:rFonts w:ascii="Times New Roman" w:hAnsi="Times New Roman" w:cs="Times New Roman"/>
          <w:bCs/>
          <w:sz w:val="32"/>
          <w:szCs w:val="32"/>
        </w:rPr>
        <w:t xml:space="preserve">нального поля российской политики // Политэкс. 2006. Т.2, </w:t>
      </w:r>
      <w:r w:rsidRPr="00A50605">
        <w:rPr>
          <w:rFonts w:ascii="Times New Roman" w:hAnsi="Times New Roman" w:cs="Times New Roman"/>
          <w:bCs/>
          <w:sz w:val="32"/>
          <w:szCs w:val="32"/>
        </w:rPr>
        <w:lastRenderedPageBreak/>
        <w:t xml:space="preserve">№ 1. </w:t>
      </w:r>
    </w:p>
    <w:p w:rsidR="00A50605" w:rsidRPr="00A50605" w:rsidRDefault="00A50605" w:rsidP="007217AF">
      <w:pPr>
        <w:widowControl w:val="0"/>
        <w:numPr>
          <w:ilvl w:val="0"/>
          <w:numId w:val="19"/>
        </w:numPr>
        <w:tabs>
          <w:tab w:val="left" w:pos="851"/>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bCs/>
          <w:sz w:val="32"/>
          <w:szCs w:val="32"/>
        </w:rPr>
        <w:t xml:space="preserve">Лейпхарт А. Демократия в многосоставных обществах. М., 1997. </w:t>
      </w:r>
    </w:p>
    <w:p w:rsidR="00A50605" w:rsidRPr="00A50605" w:rsidRDefault="00A50605" w:rsidP="007217AF">
      <w:pPr>
        <w:widowControl w:val="0"/>
        <w:numPr>
          <w:ilvl w:val="0"/>
          <w:numId w:val="19"/>
        </w:numPr>
        <w:tabs>
          <w:tab w:val="left" w:pos="851"/>
          <w:tab w:val="left" w:pos="993"/>
        </w:tabs>
        <w:spacing w:after="0" w:line="240" w:lineRule="auto"/>
        <w:ind w:left="0" w:firstLine="567"/>
        <w:jc w:val="both"/>
        <w:rPr>
          <w:rFonts w:ascii="Times New Roman" w:hAnsi="Times New Roman" w:cs="Times New Roman"/>
          <w:sz w:val="32"/>
          <w:szCs w:val="32"/>
          <w:lang w:val="en-US"/>
        </w:rPr>
      </w:pPr>
      <w:r w:rsidRPr="00A50605">
        <w:rPr>
          <w:rFonts w:ascii="Times New Roman" w:hAnsi="Times New Roman" w:cs="Times New Roman"/>
          <w:sz w:val="32"/>
          <w:szCs w:val="32"/>
          <w:lang w:val="en-US"/>
        </w:rPr>
        <w:t>Modern Political Parties / ed.</w:t>
      </w:r>
      <w:r w:rsidRPr="00A50605">
        <w:rPr>
          <w:rFonts w:ascii="Times New Roman" w:hAnsi="Times New Roman" w:cs="Times New Roman"/>
          <w:sz w:val="32"/>
          <w:szCs w:val="32"/>
          <w:lang w:val="en-US"/>
        </w:rPr>
        <w:t xml:space="preserve"> by S. Newmann. New York, 1989.</w:t>
      </w:r>
    </w:p>
    <w:p w:rsidR="00A50605" w:rsidRPr="00A50605" w:rsidRDefault="00A50605">
      <w:pPr>
        <w:rPr>
          <w:rFonts w:ascii="Times New Roman" w:hAnsi="Times New Roman" w:cs="Times New Roman"/>
          <w:sz w:val="32"/>
          <w:szCs w:val="32"/>
          <w:lang w:val="en-US"/>
        </w:rPr>
      </w:pPr>
      <w:r w:rsidRPr="00A50605">
        <w:rPr>
          <w:rFonts w:ascii="Times New Roman" w:hAnsi="Times New Roman" w:cs="Times New Roman"/>
          <w:sz w:val="32"/>
          <w:szCs w:val="32"/>
          <w:lang w:val="en-US"/>
        </w:rPr>
        <w:br w:type="page"/>
      </w:r>
    </w:p>
    <w:p w:rsidR="00A50605" w:rsidRPr="00A50605" w:rsidRDefault="00A50605" w:rsidP="00A50605">
      <w:pPr>
        <w:pStyle w:val="af8"/>
        <w:rPr>
          <w:sz w:val="32"/>
          <w:szCs w:val="32"/>
        </w:rPr>
      </w:pPr>
      <w:r w:rsidRPr="00A50605">
        <w:rPr>
          <w:sz w:val="32"/>
          <w:szCs w:val="32"/>
        </w:rPr>
        <w:lastRenderedPageBreak/>
        <w:t>3. ФОРМЫ ПРОЯВЛЕНИЯ ПОЛИТИКИ</w:t>
      </w:r>
    </w:p>
    <w:p w:rsidR="00A50605" w:rsidRPr="00A50605" w:rsidRDefault="00A50605" w:rsidP="00A50605">
      <w:pPr>
        <w:pStyle w:val="af8"/>
        <w:rPr>
          <w:sz w:val="32"/>
          <w:szCs w:val="32"/>
        </w:rPr>
      </w:pPr>
      <w:r w:rsidRPr="00A50605">
        <w:rPr>
          <w:sz w:val="32"/>
          <w:szCs w:val="32"/>
        </w:rPr>
        <w:t>В СОВРЕМЕННОЙ РОССИИ</w:t>
      </w:r>
    </w:p>
    <w:p w:rsidR="00A50605" w:rsidRPr="00A50605" w:rsidRDefault="00A50605" w:rsidP="00A50605">
      <w:pPr>
        <w:pStyle w:val="af8"/>
        <w:rPr>
          <w:sz w:val="32"/>
          <w:szCs w:val="32"/>
        </w:rPr>
      </w:pPr>
    </w:p>
    <w:p w:rsidR="00A50605" w:rsidRPr="00A50605" w:rsidRDefault="00A50605" w:rsidP="00A50605">
      <w:pPr>
        <w:pStyle w:val="af8"/>
        <w:rPr>
          <w:smallCaps/>
          <w:sz w:val="32"/>
          <w:szCs w:val="32"/>
        </w:rPr>
      </w:pPr>
      <w:r w:rsidRPr="00A50605">
        <w:rPr>
          <w:smallCaps/>
          <w:sz w:val="32"/>
          <w:szCs w:val="32"/>
        </w:rPr>
        <w:t>3.1. Политические культуры России: социологический анализ</w:t>
      </w:r>
    </w:p>
    <w:p w:rsidR="00A50605" w:rsidRPr="00A50605" w:rsidRDefault="00A50605" w:rsidP="00A50605">
      <w:pPr>
        <w:spacing w:after="0" w:line="240" w:lineRule="auto"/>
        <w:jc w:val="center"/>
        <w:rPr>
          <w:rFonts w:ascii="Times New Roman" w:hAnsi="Times New Roman" w:cs="Times New Roman"/>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Политическая культура: теоретические</w:t>
      </w: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основы исследования</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культура – одна из неинституциональных о</w:t>
      </w:r>
      <w:r w:rsidRPr="00A50605">
        <w:rPr>
          <w:rFonts w:ascii="Times New Roman" w:hAnsi="Times New Roman" w:cs="Times New Roman"/>
          <w:sz w:val="32"/>
          <w:szCs w:val="32"/>
        </w:rPr>
        <w:t>с</w:t>
      </w:r>
      <w:r w:rsidRPr="00A50605">
        <w:rPr>
          <w:rFonts w:ascii="Times New Roman" w:hAnsi="Times New Roman" w:cs="Times New Roman"/>
          <w:sz w:val="32"/>
          <w:szCs w:val="32"/>
        </w:rPr>
        <w:t>нов политики, среда и качественная характеристика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ских систем. Термин предложен в работах философа </w:t>
      </w:r>
      <w:r w:rsidRPr="00A50605">
        <w:rPr>
          <w:rFonts w:ascii="Times New Roman" w:hAnsi="Times New Roman" w:cs="Times New Roman"/>
          <w:sz w:val="32"/>
          <w:szCs w:val="32"/>
          <w:lang w:val="en-US"/>
        </w:rPr>
        <w:t>XVIII</w:t>
      </w:r>
      <w:r w:rsidRPr="00A50605">
        <w:rPr>
          <w:rFonts w:ascii="Times New Roman" w:hAnsi="Times New Roman" w:cs="Times New Roman"/>
          <w:sz w:val="32"/>
          <w:szCs w:val="32"/>
        </w:rPr>
        <w:t xml:space="preserve"> в. И. Гердера. Классическую концепцию политической культуры создали Г. Алмонд и С. Верба в 1960-х гг. По их мнению,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тическая культура – это «система ценностей, глубоко укорени</w:t>
      </w:r>
      <w:r w:rsidRPr="00A50605">
        <w:rPr>
          <w:rFonts w:ascii="Times New Roman" w:hAnsi="Times New Roman" w:cs="Times New Roman"/>
          <w:sz w:val="32"/>
          <w:szCs w:val="32"/>
        </w:rPr>
        <w:t>в</w:t>
      </w:r>
      <w:r w:rsidRPr="00A50605">
        <w:rPr>
          <w:rFonts w:ascii="Times New Roman" w:hAnsi="Times New Roman" w:cs="Times New Roman"/>
          <w:sz w:val="32"/>
          <w:szCs w:val="32"/>
        </w:rPr>
        <w:t>шихся в сознании мотиваций или ориентаций и установок, рег</w:t>
      </w:r>
      <w:r w:rsidRPr="00A50605">
        <w:rPr>
          <w:rFonts w:ascii="Times New Roman" w:hAnsi="Times New Roman" w:cs="Times New Roman"/>
          <w:sz w:val="32"/>
          <w:szCs w:val="32"/>
        </w:rPr>
        <w:t>у</w:t>
      </w:r>
      <w:r w:rsidRPr="00A50605">
        <w:rPr>
          <w:rFonts w:ascii="Times New Roman" w:hAnsi="Times New Roman" w:cs="Times New Roman"/>
          <w:sz w:val="32"/>
          <w:szCs w:val="32"/>
        </w:rPr>
        <w:t>лирующих поведение людей в ситуациях, имеющих отношение к полит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ке»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593–595]. Г. Алмонд и С. Верба подразумевали под политической культурой общества его политическую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му, усвоенную (преломле</w:t>
      </w:r>
      <w:r w:rsidRPr="00A50605">
        <w:rPr>
          <w:rFonts w:ascii="Times New Roman" w:hAnsi="Times New Roman" w:cs="Times New Roman"/>
          <w:sz w:val="32"/>
          <w:szCs w:val="32"/>
        </w:rPr>
        <w:t>н</w:t>
      </w:r>
      <w:r w:rsidRPr="00A50605">
        <w:rPr>
          <w:rFonts w:ascii="Times New Roman" w:hAnsi="Times New Roman" w:cs="Times New Roman"/>
          <w:sz w:val="32"/>
          <w:szCs w:val="32"/>
        </w:rPr>
        <w:t>ную) в сознании, чувствах и оценках населения.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Парадигма политической культуры возникла вследствие ограниченности институционального подхода, который был н</w:t>
      </w:r>
      <w:r w:rsidRPr="00A50605">
        <w:rPr>
          <w:rFonts w:ascii="Times New Roman" w:hAnsi="Times New Roman" w:cs="Times New Roman"/>
          <w:sz w:val="32"/>
          <w:szCs w:val="32"/>
        </w:rPr>
        <w:t>е</w:t>
      </w:r>
      <w:r w:rsidRPr="00A50605">
        <w:rPr>
          <w:rFonts w:ascii="Times New Roman" w:hAnsi="Times New Roman" w:cs="Times New Roman"/>
          <w:sz w:val="32"/>
          <w:szCs w:val="32"/>
        </w:rPr>
        <w:t>достаточен для постижения смысла политических систем и пре</w:t>
      </w:r>
      <w:r w:rsidRPr="00A50605">
        <w:rPr>
          <w:rFonts w:ascii="Times New Roman" w:hAnsi="Times New Roman" w:cs="Times New Roman"/>
          <w:sz w:val="32"/>
          <w:szCs w:val="32"/>
        </w:rPr>
        <w:t>ж</w:t>
      </w:r>
      <w:r w:rsidRPr="00A50605">
        <w:rPr>
          <w:rFonts w:ascii="Times New Roman" w:hAnsi="Times New Roman" w:cs="Times New Roman"/>
          <w:sz w:val="32"/>
          <w:szCs w:val="32"/>
        </w:rPr>
        <w:t>де всего духовных аспектов политики. Г. Алмонд и С. Верба д</w:t>
      </w:r>
      <w:r w:rsidRPr="00A50605">
        <w:rPr>
          <w:rFonts w:ascii="Times New Roman" w:hAnsi="Times New Roman" w:cs="Times New Roman"/>
          <w:sz w:val="32"/>
          <w:szCs w:val="32"/>
        </w:rPr>
        <w:t>о</w:t>
      </w:r>
      <w:r w:rsidRPr="00A50605">
        <w:rPr>
          <w:rFonts w:ascii="Times New Roman" w:hAnsi="Times New Roman" w:cs="Times New Roman"/>
          <w:sz w:val="32"/>
          <w:szCs w:val="32"/>
        </w:rPr>
        <w:t>казывали, что именно концепт «культура» позволяет интегрир</w:t>
      </w:r>
      <w:r w:rsidRPr="00A50605">
        <w:rPr>
          <w:rFonts w:ascii="Times New Roman" w:hAnsi="Times New Roman" w:cs="Times New Roman"/>
          <w:sz w:val="32"/>
          <w:szCs w:val="32"/>
        </w:rPr>
        <w:t>о</w:t>
      </w:r>
      <w:r w:rsidRPr="00A50605">
        <w:rPr>
          <w:rFonts w:ascii="Times New Roman" w:hAnsi="Times New Roman" w:cs="Times New Roman"/>
          <w:sz w:val="32"/>
          <w:szCs w:val="32"/>
        </w:rPr>
        <w:t>вать подходы этнологии (антропологии), социологии, психол</w:t>
      </w:r>
      <w:r w:rsidRPr="00A50605">
        <w:rPr>
          <w:rFonts w:ascii="Times New Roman" w:hAnsi="Times New Roman" w:cs="Times New Roman"/>
          <w:sz w:val="32"/>
          <w:szCs w:val="32"/>
        </w:rPr>
        <w:t>о</w:t>
      </w:r>
      <w:r w:rsidRPr="00A50605">
        <w:rPr>
          <w:rFonts w:ascii="Times New Roman" w:hAnsi="Times New Roman" w:cs="Times New Roman"/>
          <w:sz w:val="32"/>
          <w:szCs w:val="32"/>
        </w:rPr>
        <w:t>гии, философии для осмысления ментальных проявлений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Дискуссия стимулировала совершенствование теорий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культуры. Концепция Г. Алмонда и С. Вербы развив</w:t>
      </w:r>
      <w:r w:rsidRPr="00A50605">
        <w:rPr>
          <w:rFonts w:ascii="Times New Roman" w:hAnsi="Times New Roman" w:cs="Times New Roman"/>
          <w:sz w:val="32"/>
          <w:szCs w:val="32"/>
        </w:rPr>
        <w:t>а</w:t>
      </w:r>
      <w:r w:rsidRPr="00A50605">
        <w:rPr>
          <w:rFonts w:ascii="Times New Roman" w:hAnsi="Times New Roman" w:cs="Times New Roman"/>
          <w:sz w:val="32"/>
          <w:szCs w:val="32"/>
        </w:rPr>
        <w:t>лась в сторону расширения трактовки политической культуры. Они стали рассматривать термин как многомерную переменную, чувствительную к структурным изменениям и политическим трансформациям. Политическая культура, по мнению С. Вербы, то, что задаёт форму проявления связи между событиями в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тике и поведением индивидов как реакцией на события. Полит</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ческое поведение людей и их объединений в большей степени определяется символическим значением, которое они придают фактам. Политическая культура – «проявление того, как люди воспринимают политику и как они интерпретируют то, что в</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дят»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593–595]. Политическая культура включает все духо</w:t>
      </w:r>
      <w:r w:rsidRPr="00A50605">
        <w:rPr>
          <w:rFonts w:ascii="Times New Roman" w:hAnsi="Times New Roman" w:cs="Times New Roman"/>
          <w:sz w:val="32"/>
          <w:szCs w:val="32"/>
        </w:rPr>
        <w:t>в</w:t>
      </w:r>
      <w:r w:rsidRPr="00A50605">
        <w:rPr>
          <w:rFonts w:ascii="Times New Roman" w:hAnsi="Times New Roman" w:cs="Times New Roman"/>
          <w:sz w:val="32"/>
          <w:szCs w:val="32"/>
        </w:rPr>
        <w:t>ные проявления политики (Д. Каванах, Дж. Ньюмен, Д. Дивайн).</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Другое направление ограничивает политическую культуру проявлениями нормативных требований, совокупностью типи</w:t>
      </w:r>
      <w:r w:rsidRPr="00A50605">
        <w:rPr>
          <w:rFonts w:ascii="Times New Roman" w:hAnsi="Times New Roman" w:cs="Times New Roman"/>
          <w:sz w:val="32"/>
          <w:szCs w:val="32"/>
        </w:rPr>
        <w:t>ч</w:t>
      </w:r>
      <w:r w:rsidRPr="00A50605">
        <w:rPr>
          <w:rFonts w:ascii="Times New Roman" w:hAnsi="Times New Roman" w:cs="Times New Roman"/>
          <w:sz w:val="32"/>
          <w:szCs w:val="32"/>
        </w:rPr>
        <w:t>ных образцов поведения человека в соответствии с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ными ценностями (С. Уайт, Дж. Плейно, М. Даглас). При одн</w:t>
      </w:r>
      <w:r w:rsidRPr="00A50605">
        <w:rPr>
          <w:rFonts w:ascii="Times New Roman" w:hAnsi="Times New Roman" w:cs="Times New Roman"/>
          <w:sz w:val="32"/>
          <w:szCs w:val="32"/>
        </w:rPr>
        <w:t>о</w:t>
      </w:r>
      <w:r w:rsidRPr="00A50605">
        <w:rPr>
          <w:rFonts w:ascii="Times New Roman" w:hAnsi="Times New Roman" w:cs="Times New Roman"/>
          <w:sz w:val="32"/>
          <w:szCs w:val="32"/>
        </w:rPr>
        <w:t>сторонности эта трактовка позволяет пр</w:t>
      </w:r>
      <w:r w:rsidRPr="00A50605">
        <w:rPr>
          <w:rFonts w:ascii="Times New Roman" w:hAnsi="Times New Roman" w:cs="Times New Roman"/>
          <w:sz w:val="32"/>
          <w:szCs w:val="32"/>
        </w:rPr>
        <w:t>е</w:t>
      </w:r>
      <w:r w:rsidRPr="00A50605">
        <w:rPr>
          <w:rFonts w:ascii="Times New Roman" w:hAnsi="Times New Roman" w:cs="Times New Roman"/>
          <w:sz w:val="32"/>
          <w:szCs w:val="32"/>
        </w:rPr>
        <w:t>одолеть абстрактность подхода Г. Алмонда и С. Вербы, включить стере</w:t>
      </w:r>
      <w:r w:rsidRPr="00A50605">
        <w:rPr>
          <w:rFonts w:ascii="Times New Roman" w:hAnsi="Times New Roman" w:cs="Times New Roman"/>
          <w:sz w:val="32"/>
          <w:szCs w:val="32"/>
        </w:rPr>
        <w:t>о</w:t>
      </w:r>
      <w:r w:rsidRPr="00A50605">
        <w:rPr>
          <w:rFonts w:ascii="Times New Roman" w:hAnsi="Times New Roman" w:cs="Times New Roman"/>
          <w:sz w:val="32"/>
          <w:szCs w:val="32"/>
        </w:rPr>
        <w:t>типы и образцы поведения в контекст культуры.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Третье направление придаёт политической культуре смысл – способы, стиль политической деятельности человека; воплощ</w:t>
      </w:r>
      <w:r w:rsidRPr="00A50605">
        <w:rPr>
          <w:rFonts w:ascii="Times New Roman" w:hAnsi="Times New Roman" w:cs="Times New Roman"/>
          <w:sz w:val="32"/>
          <w:szCs w:val="32"/>
        </w:rPr>
        <w:t>е</w:t>
      </w:r>
      <w:r w:rsidRPr="00A50605">
        <w:rPr>
          <w:rFonts w:ascii="Times New Roman" w:hAnsi="Times New Roman" w:cs="Times New Roman"/>
          <w:sz w:val="32"/>
          <w:szCs w:val="32"/>
        </w:rPr>
        <w:t>ние его базовых це</w:t>
      </w:r>
      <w:r w:rsidRPr="00A50605">
        <w:rPr>
          <w:rFonts w:ascii="Times New Roman" w:hAnsi="Times New Roman" w:cs="Times New Roman"/>
          <w:sz w:val="32"/>
          <w:szCs w:val="32"/>
        </w:rPr>
        <w:t>н</w:t>
      </w:r>
      <w:r w:rsidRPr="00A50605">
        <w:rPr>
          <w:rFonts w:ascii="Times New Roman" w:hAnsi="Times New Roman" w:cs="Times New Roman"/>
          <w:sz w:val="32"/>
          <w:szCs w:val="32"/>
        </w:rPr>
        <w:t>ностей в поведении (П. Шаран, И. Шапиро, У. Розенбаум). Политическая культура объясняется как постоя</w:t>
      </w:r>
      <w:r w:rsidRPr="00A50605">
        <w:rPr>
          <w:rFonts w:ascii="Times New Roman" w:hAnsi="Times New Roman" w:cs="Times New Roman"/>
          <w:sz w:val="32"/>
          <w:szCs w:val="32"/>
        </w:rPr>
        <w:t>н</w:t>
      </w:r>
      <w:r w:rsidRPr="00A50605">
        <w:rPr>
          <w:rFonts w:ascii="Times New Roman" w:hAnsi="Times New Roman" w:cs="Times New Roman"/>
          <w:sz w:val="32"/>
          <w:szCs w:val="32"/>
        </w:rPr>
        <w:t>но воспроизводимая на практике «д</w:t>
      </w:r>
      <w:r w:rsidRPr="00A50605">
        <w:rPr>
          <w:rFonts w:ascii="Times New Roman" w:hAnsi="Times New Roman" w:cs="Times New Roman"/>
          <w:sz w:val="32"/>
          <w:szCs w:val="32"/>
        </w:rPr>
        <w:t>у</w:t>
      </w:r>
      <w:r w:rsidRPr="00A50605">
        <w:rPr>
          <w:rFonts w:ascii="Times New Roman" w:hAnsi="Times New Roman" w:cs="Times New Roman"/>
          <w:sz w:val="32"/>
          <w:szCs w:val="32"/>
        </w:rPr>
        <w:t>ховная программа» людей. Она включает в себя устойчивые черты повед</w:t>
      </w:r>
      <w:r w:rsidRPr="00A50605">
        <w:rPr>
          <w:rFonts w:ascii="Times New Roman" w:hAnsi="Times New Roman" w:cs="Times New Roman"/>
          <w:sz w:val="32"/>
          <w:szCs w:val="32"/>
        </w:rPr>
        <w:t>е</w:t>
      </w:r>
      <w:r w:rsidRPr="00A50605">
        <w:rPr>
          <w:rFonts w:ascii="Times New Roman" w:hAnsi="Times New Roman" w:cs="Times New Roman"/>
          <w:sz w:val="32"/>
          <w:szCs w:val="32"/>
        </w:rPr>
        <w:t>ния и мышления, представляет «сплав» общественных стандартов и индивидуал</w:t>
      </w:r>
      <w:r w:rsidRPr="00A50605">
        <w:rPr>
          <w:rFonts w:ascii="Times New Roman" w:hAnsi="Times New Roman" w:cs="Times New Roman"/>
          <w:sz w:val="32"/>
          <w:szCs w:val="32"/>
        </w:rPr>
        <w:t>ь</w:t>
      </w:r>
      <w:r w:rsidRPr="00A50605">
        <w:rPr>
          <w:rFonts w:ascii="Times New Roman" w:hAnsi="Times New Roman" w:cs="Times New Roman"/>
          <w:sz w:val="32"/>
          <w:szCs w:val="32"/>
        </w:rPr>
        <w:t>но-неповторимых принципов, созданных в ходе социализации. Политическая культура – это динамическое единство традиций, сл</w:t>
      </w:r>
      <w:r w:rsidRPr="00A50605">
        <w:rPr>
          <w:rFonts w:ascii="Times New Roman" w:hAnsi="Times New Roman" w:cs="Times New Roman"/>
          <w:sz w:val="32"/>
          <w:szCs w:val="32"/>
        </w:rPr>
        <w:t>о</w:t>
      </w:r>
      <w:r w:rsidRPr="00A50605">
        <w:rPr>
          <w:rFonts w:ascii="Times New Roman" w:hAnsi="Times New Roman" w:cs="Times New Roman"/>
          <w:sz w:val="32"/>
          <w:szCs w:val="32"/>
        </w:rPr>
        <w:t>жившихся на долгой дистанции, и инноваций.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современной науке преодолен исходный «западноце</w:t>
      </w:r>
      <w:r w:rsidRPr="00A50605">
        <w:rPr>
          <w:rFonts w:ascii="Times New Roman" w:hAnsi="Times New Roman" w:cs="Times New Roman"/>
          <w:sz w:val="32"/>
          <w:szCs w:val="32"/>
        </w:rPr>
        <w:t>н</w:t>
      </w:r>
      <w:r w:rsidRPr="00A50605">
        <w:rPr>
          <w:rFonts w:ascii="Times New Roman" w:hAnsi="Times New Roman" w:cs="Times New Roman"/>
          <w:sz w:val="32"/>
          <w:szCs w:val="32"/>
        </w:rPr>
        <w:t>тризм» взгл</w:t>
      </w:r>
      <w:r w:rsidRPr="00A50605">
        <w:rPr>
          <w:rFonts w:ascii="Times New Roman" w:hAnsi="Times New Roman" w:cs="Times New Roman"/>
          <w:sz w:val="32"/>
          <w:szCs w:val="32"/>
        </w:rPr>
        <w:t>я</w:t>
      </w:r>
      <w:r w:rsidRPr="00A50605">
        <w:rPr>
          <w:rFonts w:ascii="Times New Roman" w:hAnsi="Times New Roman" w:cs="Times New Roman"/>
          <w:sz w:val="32"/>
          <w:szCs w:val="32"/>
        </w:rPr>
        <w:t>дов, которые выстраивали политические культуры по линейной шкале прогресса: от традиционной (Восток) и тот</w:t>
      </w:r>
      <w:r w:rsidRPr="00A50605">
        <w:rPr>
          <w:rFonts w:ascii="Times New Roman" w:hAnsi="Times New Roman" w:cs="Times New Roman"/>
          <w:sz w:val="32"/>
          <w:szCs w:val="32"/>
        </w:rPr>
        <w:t>а</w:t>
      </w:r>
      <w:r w:rsidRPr="00A50605">
        <w:rPr>
          <w:rFonts w:ascii="Times New Roman" w:hAnsi="Times New Roman" w:cs="Times New Roman"/>
          <w:sz w:val="32"/>
          <w:szCs w:val="32"/>
        </w:rPr>
        <w:t>литарной («социалистический лагерь») до партисипаторной (в англосаксонских странах). Если абстраг</w:t>
      </w:r>
      <w:r w:rsidRPr="00A50605">
        <w:rPr>
          <w:rFonts w:ascii="Times New Roman" w:hAnsi="Times New Roman" w:cs="Times New Roman"/>
          <w:sz w:val="32"/>
          <w:szCs w:val="32"/>
        </w:rPr>
        <w:t>и</w:t>
      </w:r>
      <w:r w:rsidRPr="00A50605">
        <w:rPr>
          <w:rFonts w:ascii="Times New Roman" w:hAnsi="Times New Roman" w:cs="Times New Roman"/>
          <w:sz w:val="32"/>
          <w:szCs w:val="32"/>
        </w:rPr>
        <w:t>роваться от идеологий, шкала Г. Алмонда и С. Вербы игнорирует субъе</w:t>
      </w:r>
      <w:r w:rsidRPr="00A50605">
        <w:rPr>
          <w:rFonts w:ascii="Times New Roman" w:hAnsi="Times New Roman" w:cs="Times New Roman"/>
          <w:sz w:val="32"/>
          <w:szCs w:val="32"/>
        </w:rPr>
        <w:t>к</w:t>
      </w:r>
      <w:r w:rsidRPr="00A50605">
        <w:rPr>
          <w:rFonts w:ascii="Times New Roman" w:hAnsi="Times New Roman" w:cs="Times New Roman"/>
          <w:sz w:val="32"/>
          <w:szCs w:val="32"/>
        </w:rPr>
        <w:t>тивные смыслы политических понятий, характерные для разных стран и народов. Одни и те же вопросы, заданные англичанам и мексиканцам, ру</w:t>
      </w:r>
      <w:r w:rsidRPr="00A50605">
        <w:rPr>
          <w:rFonts w:ascii="Times New Roman" w:hAnsi="Times New Roman" w:cs="Times New Roman"/>
          <w:sz w:val="32"/>
          <w:szCs w:val="32"/>
        </w:rPr>
        <w:t>с</w:t>
      </w:r>
      <w:r w:rsidRPr="00A50605">
        <w:rPr>
          <w:rFonts w:ascii="Times New Roman" w:hAnsi="Times New Roman" w:cs="Times New Roman"/>
          <w:sz w:val="32"/>
          <w:szCs w:val="32"/>
        </w:rPr>
        <w:t>ским и кита</w:t>
      </w:r>
      <w:r w:rsidRPr="00A50605">
        <w:rPr>
          <w:rFonts w:ascii="Times New Roman" w:hAnsi="Times New Roman" w:cs="Times New Roman"/>
          <w:sz w:val="32"/>
          <w:szCs w:val="32"/>
        </w:rPr>
        <w:t>й</w:t>
      </w:r>
      <w:r w:rsidRPr="00A50605">
        <w:rPr>
          <w:rFonts w:ascii="Times New Roman" w:hAnsi="Times New Roman" w:cs="Times New Roman"/>
          <w:sz w:val="32"/>
          <w:szCs w:val="32"/>
        </w:rPr>
        <w:t>цам, будут поняты в качественно разных ценностно-смысловых системах. Современная социология благодаря раб</w:t>
      </w:r>
      <w:r w:rsidRPr="00A50605">
        <w:rPr>
          <w:rFonts w:ascii="Times New Roman" w:hAnsi="Times New Roman" w:cs="Times New Roman"/>
          <w:sz w:val="32"/>
          <w:szCs w:val="32"/>
        </w:rPr>
        <w:t>о</w:t>
      </w:r>
      <w:r w:rsidRPr="00A50605">
        <w:rPr>
          <w:rFonts w:ascii="Times New Roman" w:hAnsi="Times New Roman" w:cs="Times New Roman"/>
          <w:sz w:val="32"/>
          <w:szCs w:val="32"/>
        </w:rPr>
        <w:t>там П.А. Сорокина, Ш. Эйзенштадта, С. Хантингтона, А.Турэна утверждает не иерархичность, а равноправие политических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 стран и народов. Они взаимодействуют на основе равнопра</w:t>
      </w:r>
      <w:r w:rsidRPr="00A50605">
        <w:rPr>
          <w:rFonts w:ascii="Times New Roman" w:hAnsi="Times New Roman" w:cs="Times New Roman"/>
          <w:sz w:val="32"/>
          <w:szCs w:val="32"/>
        </w:rPr>
        <w:t>в</w:t>
      </w:r>
      <w:r w:rsidRPr="00A50605">
        <w:rPr>
          <w:rFonts w:ascii="Times New Roman" w:hAnsi="Times New Roman" w:cs="Times New Roman"/>
          <w:sz w:val="32"/>
          <w:szCs w:val="32"/>
        </w:rPr>
        <w:t>ного диалога цивилизаций, взаимообогащения ценностей мир</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воззрения, а не следования нормативному образцу (западному или другому).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глобализируемом мире политическая культура всё более зависима от систем коммуникаций и ментальных смыслов,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деляемых транснациональными элитами – «хозяевами»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дискурсов. Информационные обмены становятся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ными предпосылками развития социальных отношений. Взлам</w:t>
      </w:r>
      <w:r w:rsidRPr="00A50605">
        <w:rPr>
          <w:rFonts w:ascii="Times New Roman" w:hAnsi="Times New Roman" w:cs="Times New Roman"/>
          <w:sz w:val="32"/>
          <w:szCs w:val="32"/>
        </w:rPr>
        <w:t>ы</w:t>
      </w:r>
      <w:r w:rsidRPr="00A50605">
        <w:rPr>
          <w:rFonts w:ascii="Times New Roman" w:hAnsi="Times New Roman" w:cs="Times New Roman"/>
          <w:sz w:val="32"/>
          <w:szCs w:val="32"/>
        </w:rPr>
        <w:t>вая государственные границы, глобальные электронные СМИ разрушают либо ведут к мутациям национальные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тические культуры, меняя их на усредненно-мировую. Но трансформации политической культуры противоречивы. В них соперничают и переплетаются тенденции глобализации и регионализации, пос</w:t>
      </w:r>
      <w:r w:rsidRPr="00A50605">
        <w:rPr>
          <w:rFonts w:ascii="Times New Roman" w:hAnsi="Times New Roman" w:cs="Times New Roman"/>
          <w:sz w:val="32"/>
          <w:szCs w:val="32"/>
        </w:rPr>
        <w:t>т</w:t>
      </w:r>
      <w:r w:rsidRPr="00A50605">
        <w:rPr>
          <w:rFonts w:ascii="Times New Roman" w:hAnsi="Times New Roman" w:cs="Times New Roman"/>
          <w:sz w:val="32"/>
          <w:szCs w:val="32"/>
        </w:rPr>
        <w:t>модернизма и архаики. Одна крайность порождает другую и об</w:t>
      </w:r>
      <w:r w:rsidRPr="00A50605">
        <w:rPr>
          <w:rFonts w:ascii="Times New Roman" w:hAnsi="Times New Roman" w:cs="Times New Roman"/>
          <w:sz w:val="32"/>
          <w:szCs w:val="32"/>
        </w:rPr>
        <w:t>у</w:t>
      </w:r>
      <w:r w:rsidRPr="00A50605">
        <w:rPr>
          <w:rFonts w:ascii="Times New Roman" w:hAnsi="Times New Roman" w:cs="Times New Roman"/>
          <w:sz w:val="32"/>
          <w:szCs w:val="32"/>
        </w:rPr>
        <w:t>славливает её. В многосоставных, культурно неоднородных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ществах новая политическая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ра «прорастает» выборочно. В итоге степень укоренения новшеств и их политические после</w:t>
      </w:r>
      <w:r w:rsidRPr="00A50605">
        <w:rPr>
          <w:rFonts w:ascii="Times New Roman" w:hAnsi="Times New Roman" w:cs="Times New Roman"/>
          <w:sz w:val="32"/>
          <w:szCs w:val="32"/>
        </w:rPr>
        <w:t>д</w:t>
      </w:r>
      <w:r w:rsidRPr="00A50605">
        <w:rPr>
          <w:rFonts w:ascii="Times New Roman" w:hAnsi="Times New Roman" w:cs="Times New Roman"/>
          <w:sz w:val="32"/>
          <w:szCs w:val="32"/>
        </w:rPr>
        <w:t>ствия весьма различны в ра</w:t>
      </w:r>
      <w:r w:rsidRPr="00A50605">
        <w:rPr>
          <w:rFonts w:ascii="Times New Roman" w:hAnsi="Times New Roman" w:cs="Times New Roman"/>
          <w:sz w:val="32"/>
          <w:szCs w:val="32"/>
        </w:rPr>
        <w:t>з</w:t>
      </w:r>
      <w:r w:rsidRPr="00A50605">
        <w:rPr>
          <w:rFonts w:ascii="Times New Roman" w:hAnsi="Times New Roman" w:cs="Times New Roman"/>
          <w:sz w:val="32"/>
          <w:szCs w:val="32"/>
        </w:rPr>
        <w:t>ных культурах.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Таким образом, можно дать определение политической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 Это совокупность форм и образцов поведения людей 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литической сфере общества. Они воплощают ценностные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ставления людей о смысле и целях политики; закрепляют прин</w:t>
      </w:r>
      <w:r w:rsidRPr="00A50605">
        <w:rPr>
          <w:rFonts w:ascii="Times New Roman" w:hAnsi="Times New Roman" w:cs="Times New Roman"/>
          <w:sz w:val="32"/>
          <w:szCs w:val="32"/>
        </w:rPr>
        <w:t>я</w:t>
      </w:r>
      <w:r w:rsidRPr="00A50605">
        <w:rPr>
          <w:rFonts w:ascii="Times New Roman" w:hAnsi="Times New Roman" w:cs="Times New Roman"/>
          <w:sz w:val="32"/>
          <w:szCs w:val="32"/>
        </w:rPr>
        <w:t>тые в обществе нормы и традиции политических отношений.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литическая культура связывает воедино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тические институты и процессы с политическим сознанием через образцы поведения, ценности, эм</w:t>
      </w:r>
      <w:r w:rsidRPr="00A50605">
        <w:rPr>
          <w:rFonts w:ascii="Times New Roman" w:hAnsi="Times New Roman" w:cs="Times New Roman"/>
          <w:sz w:val="32"/>
          <w:szCs w:val="32"/>
        </w:rPr>
        <w:t>о</w:t>
      </w:r>
      <w:r w:rsidRPr="00A50605">
        <w:rPr>
          <w:rFonts w:ascii="Times New Roman" w:hAnsi="Times New Roman" w:cs="Times New Roman"/>
          <w:sz w:val="32"/>
          <w:szCs w:val="32"/>
        </w:rPr>
        <w:t>ции, установки и стиль жизни.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культура состоит из взаимосвязанных авт</w:t>
      </w:r>
      <w:r w:rsidRPr="00A50605">
        <w:rPr>
          <w:rFonts w:ascii="Times New Roman" w:hAnsi="Times New Roman" w:cs="Times New Roman"/>
          <w:sz w:val="32"/>
          <w:szCs w:val="32"/>
        </w:rPr>
        <w:t>о</w:t>
      </w:r>
      <w:r w:rsidRPr="00A50605">
        <w:rPr>
          <w:rFonts w:ascii="Times New Roman" w:hAnsi="Times New Roman" w:cs="Times New Roman"/>
          <w:sz w:val="32"/>
          <w:szCs w:val="32"/>
        </w:rPr>
        <w:t>номных элементов – типов политических ориентаций (по Т. Па</w:t>
      </w:r>
      <w:r w:rsidRPr="00A50605">
        <w:rPr>
          <w:rFonts w:ascii="Times New Roman" w:hAnsi="Times New Roman" w:cs="Times New Roman"/>
          <w:sz w:val="32"/>
          <w:szCs w:val="32"/>
        </w:rPr>
        <w:t>р</w:t>
      </w:r>
      <w:r w:rsidRPr="00A50605">
        <w:rPr>
          <w:rFonts w:ascii="Times New Roman" w:hAnsi="Times New Roman" w:cs="Times New Roman"/>
          <w:sz w:val="32"/>
          <w:szCs w:val="32"/>
        </w:rPr>
        <w:t>сонсу, Э. Шилзу, Г. Алмонду и С. Вербе):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познавательные (когнитивные) ориентации – знания и вера относительно политической системы и её ролей, обязанностей человека;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эмоциональные (аффективные) ориентации – чувства в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ношении политической системы, её ролей и смысла её функци</w:t>
      </w:r>
      <w:r w:rsidRPr="00A50605">
        <w:rPr>
          <w:rFonts w:ascii="Times New Roman" w:hAnsi="Times New Roman" w:cs="Times New Roman"/>
          <w:sz w:val="32"/>
          <w:szCs w:val="32"/>
        </w:rPr>
        <w:t>о</w:t>
      </w:r>
      <w:r w:rsidRPr="00A50605">
        <w:rPr>
          <w:rFonts w:ascii="Times New Roman" w:hAnsi="Times New Roman" w:cs="Times New Roman"/>
          <w:sz w:val="32"/>
          <w:szCs w:val="32"/>
        </w:rPr>
        <w:t>нирования; стиль коммуникации;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оценочные ориентации – представления, суждения и мн</w:t>
      </w:r>
      <w:r w:rsidRPr="00A50605">
        <w:rPr>
          <w:rFonts w:ascii="Times New Roman" w:hAnsi="Times New Roman" w:cs="Times New Roman"/>
          <w:sz w:val="32"/>
          <w:szCs w:val="32"/>
        </w:rPr>
        <w:t>е</w:t>
      </w:r>
      <w:r w:rsidRPr="00A50605">
        <w:rPr>
          <w:rFonts w:ascii="Times New Roman" w:hAnsi="Times New Roman" w:cs="Times New Roman"/>
          <w:sz w:val="32"/>
          <w:szCs w:val="32"/>
        </w:rPr>
        <w:t>ния о политике; они сочетают в себе ценностные стандарты, св</w:t>
      </w:r>
      <w:r w:rsidRPr="00A50605">
        <w:rPr>
          <w:rFonts w:ascii="Times New Roman" w:hAnsi="Times New Roman" w:cs="Times New Roman"/>
          <w:sz w:val="32"/>
          <w:szCs w:val="32"/>
        </w:rPr>
        <w:t>е</w:t>
      </w:r>
      <w:r w:rsidRPr="00A50605">
        <w:rPr>
          <w:rFonts w:ascii="Times New Roman" w:hAnsi="Times New Roman" w:cs="Times New Roman"/>
          <w:sz w:val="32"/>
          <w:szCs w:val="32"/>
        </w:rPr>
        <w:t>дения и чувства;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4) принятые в обществе модели и образцы политического п</w:t>
      </w:r>
      <w:r w:rsidRPr="00A50605">
        <w:rPr>
          <w:rFonts w:ascii="Times New Roman" w:hAnsi="Times New Roman" w:cs="Times New Roman"/>
          <w:sz w:val="32"/>
          <w:szCs w:val="32"/>
        </w:rPr>
        <w:t>о</w:t>
      </w:r>
      <w:r w:rsidRPr="00A50605">
        <w:rPr>
          <w:rFonts w:ascii="Times New Roman" w:hAnsi="Times New Roman" w:cs="Times New Roman"/>
          <w:sz w:val="32"/>
          <w:szCs w:val="32"/>
        </w:rPr>
        <w:t>ведения.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ориентации могут быть систематизированы и в другой проекции – по объектам проявления (Г. Алмонд и С. Ве</w:t>
      </w:r>
      <w:r w:rsidRPr="00A50605">
        <w:rPr>
          <w:rFonts w:ascii="Times New Roman" w:hAnsi="Times New Roman" w:cs="Times New Roman"/>
          <w:sz w:val="32"/>
          <w:szCs w:val="32"/>
        </w:rPr>
        <w:t>р</w:t>
      </w:r>
      <w:r w:rsidRPr="00A50605">
        <w:rPr>
          <w:rFonts w:ascii="Times New Roman" w:hAnsi="Times New Roman" w:cs="Times New Roman"/>
          <w:sz w:val="32"/>
          <w:szCs w:val="32"/>
        </w:rPr>
        <w:t>ба, У. Розенбаум):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Ориентации относительно «себя» как политического акт</w:t>
      </w:r>
      <w:r w:rsidRPr="00A50605">
        <w:rPr>
          <w:rFonts w:ascii="Times New Roman" w:hAnsi="Times New Roman" w:cs="Times New Roman"/>
          <w:sz w:val="32"/>
          <w:szCs w:val="32"/>
        </w:rPr>
        <w:t>о</w:t>
      </w:r>
      <w:r w:rsidRPr="00A50605">
        <w:rPr>
          <w:rFonts w:ascii="Times New Roman" w:hAnsi="Times New Roman" w:cs="Times New Roman"/>
          <w:sz w:val="32"/>
          <w:szCs w:val="32"/>
        </w:rPr>
        <w:t>ра и своей деятельности: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оценка собственной политической компетентности (выр</w:t>
      </w:r>
      <w:r w:rsidRPr="00A50605">
        <w:rPr>
          <w:rFonts w:ascii="Times New Roman" w:hAnsi="Times New Roman" w:cs="Times New Roman"/>
          <w:sz w:val="32"/>
          <w:szCs w:val="32"/>
        </w:rPr>
        <w:t>а</w:t>
      </w:r>
      <w:r w:rsidRPr="00A50605">
        <w:rPr>
          <w:rFonts w:ascii="Times New Roman" w:hAnsi="Times New Roman" w:cs="Times New Roman"/>
          <w:sz w:val="32"/>
          <w:szCs w:val="32"/>
        </w:rPr>
        <w:t>жена в частоте типов политической активности, в знаниях о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литике, в интересе к ней);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оценка политической «действенности» (вера в то, что власть отве</w:t>
      </w:r>
      <w:r w:rsidRPr="00A50605">
        <w:rPr>
          <w:rFonts w:ascii="Times New Roman" w:hAnsi="Times New Roman" w:cs="Times New Roman"/>
          <w:sz w:val="32"/>
          <w:szCs w:val="32"/>
        </w:rPr>
        <w:t>т</w:t>
      </w:r>
      <w:r w:rsidRPr="00A50605">
        <w:rPr>
          <w:rFonts w:ascii="Times New Roman" w:hAnsi="Times New Roman" w:cs="Times New Roman"/>
          <w:sz w:val="32"/>
          <w:szCs w:val="32"/>
        </w:rPr>
        <w:t>ственна за действия; вера в важность политической активности; вера в возможность политических изменений).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Ориентации относительно «других» акторов политической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политические идентификации (самосознание принадлежн</w:t>
      </w:r>
      <w:r w:rsidRPr="00A50605">
        <w:rPr>
          <w:rFonts w:ascii="Times New Roman" w:hAnsi="Times New Roman" w:cs="Times New Roman"/>
          <w:sz w:val="32"/>
          <w:szCs w:val="32"/>
        </w:rPr>
        <w:t>о</w:t>
      </w:r>
      <w:r w:rsidRPr="00A50605">
        <w:rPr>
          <w:rFonts w:ascii="Times New Roman" w:hAnsi="Times New Roman" w:cs="Times New Roman"/>
          <w:sz w:val="32"/>
          <w:szCs w:val="32"/>
        </w:rPr>
        <w:t>сти к э</w:t>
      </w:r>
      <w:r w:rsidRPr="00A50605">
        <w:rPr>
          <w:rFonts w:ascii="Times New Roman" w:hAnsi="Times New Roman" w:cs="Times New Roman"/>
          <w:sz w:val="32"/>
          <w:szCs w:val="32"/>
        </w:rPr>
        <w:t>т</w:t>
      </w:r>
      <w:r w:rsidRPr="00A50605">
        <w:rPr>
          <w:rFonts w:ascii="Times New Roman" w:hAnsi="Times New Roman" w:cs="Times New Roman"/>
          <w:sz w:val="32"/>
          <w:szCs w:val="32"/>
        </w:rPr>
        <w:t>носам, странам, регионам и проч.);</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политическая вера (убежденность в действиях «своей» группы, д</w:t>
      </w:r>
      <w:r w:rsidRPr="00A50605">
        <w:rPr>
          <w:rFonts w:ascii="Times New Roman" w:hAnsi="Times New Roman" w:cs="Times New Roman"/>
          <w:sz w:val="32"/>
          <w:szCs w:val="32"/>
        </w:rPr>
        <w:t>о</w:t>
      </w:r>
      <w:r w:rsidRPr="00A50605">
        <w:rPr>
          <w:rFonts w:ascii="Times New Roman" w:hAnsi="Times New Roman" w:cs="Times New Roman"/>
          <w:sz w:val="32"/>
          <w:szCs w:val="32"/>
        </w:rPr>
        <w:t>верие и готовность сотрудничать с группой);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«правила игры» (субъективные убеждения индивида и во</w:t>
      </w:r>
      <w:r w:rsidRPr="00A50605">
        <w:rPr>
          <w:rFonts w:ascii="Times New Roman" w:hAnsi="Times New Roman" w:cs="Times New Roman"/>
          <w:sz w:val="32"/>
          <w:szCs w:val="32"/>
        </w:rPr>
        <w:t>с</w:t>
      </w:r>
      <w:r w:rsidRPr="00A50605">
        <w:rPr>
          <w:rFonts w:ascii="Times New Roman" w:hAnsi="Times New Roman" w:cs="Times New Roman"/>
          <w:sz w:val="32"/>
          <w:szCs w:val="32"/>
        </w:rPr>
        <w:t>приятия им общественных либо групповых норм).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Ориентации относительно институтов политики: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ориентации относительно режима (оценка основных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институтов, норм, символов, официальных лиц и о</w:t>
      </w:r>
      <w:r w:rsidRPr="00A50605">
        <w:rPr>
          <w:rFonts w:ascii="Times New Roman" w:hAnsi="Times New Roman" w:cs="Times New Roman"/>
          <w:sz w:val="32"/>
          <w:szCs w:val="32"/>
        </w:rPr>
        <w:t>т</w:t>
      </w:r>
      <w:r w:rsidRPr="00A50605">
        <w:rPr>
          <w:rFonts w:ascii="Times New Roman" w:hAnsi="Times New Roman" w:cs="Times New Roman"/>
          <w:sz w:val="32"/>
          <w:szCs w:val="32"/>
        </w:rPr>
        <w:t>клик на их действия);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ориентации относительно «входов» и «выходов»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системы (оценка требований и политических решений, э</w:t>
      </w:r>
      <w:r w:rsidRPr="00A50605">
        <w:rPr>
          <w:rFonts w:ascii="Times New Roman" w:hAnsi="Times New Roman" w:cs="Times New Roman"/>
          <w:sz w:val="32"/>
          <w:szCs w:val="32"/>
        </w:rPr>
        <w:t>ф</w:t>
      </w:r>
      <w:r w:rsidRPr="00A50605">
        <w:rPr>
          <w:rFonts w:ascii="Times New Roman" w:hAnsi="Times New Roman" w:cs="Times New Roman"/>
          <w:sz w:val="32"/>
          <w:szCs w:val="32"/>
        </w:rPr>
        <w:t>фективности их осуществления).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Роль политической культуры в системе неинституционал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основ политики. Нет единства мнений о соотношении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культуры с иными духовными детерминантами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ки. А.И. Соловьев полагает, что самая общая категория –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ческое сознание. Данный термин отражает всю совокупность чувственных и теоретических, ценностных и нормативных, по</w:t>
      </w:r>
      <w:r w:rsidRPr="00A50605">
        <w:rPr>
          <w:rFonts w:ascii="Times New Roman" w:hAnsi="Times New Roman" w:cs="Times New Roman"/>
          <w:sz w:val="32"/>
          <w:szCs w:val="32"/>
        </w:rPr>
        <w:t>д</w:t>
      </w:r>
      <w:r w:rsidRPr="00A50605">
        <w:rPr>
          <w:rFonts w:ascii="Times New Roman" w:hAnsi="Times New Roman" w:cs="Times New Roman"/>
          <w:sz w:val="32"/>
          <w:szCs w:val="32"/>
        </w:rPr>
        <w:t>сознательных и рациональных представлений человека о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ке. Политическое сознание отражает все неинституциональные компоне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ты политической сферы общества. Противоположную </w:t>
      </w:r>
      <w:r w:rsidRPr="00A50605">
        <w:rPr>
          <w:rFonts w:ascii="Times New Roman" w:hAnsi="Times New Roman" w:cs="Times New Roman"/>
          <w:sz w:val="32"/>
          <w:szCs w:val="32"/>
        </w:rPr>
        <w:lastRenderedPageBreak/>
        <w:t>точку зрения выразили С. Верба, Д. Каванах. Они считают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тическую культуру синонимом всех духовных проявлений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тики. В учебнике «Категории политической науки» под редакц</w:t>
      </w:r>
      <w:r w:rsidRPr="00A50605">
        <w:rPr>
          <w:rFonts w:ascii="Times New Roman" w:hAnsi="Times New Roman" w:cs="Times New Roman"/>
          <w:sz w:val="32"/>
          <w:szCs w:val="32"/>
        </w:rPr>
        <w:t>и</w:t>
      </w:r>
      <w:r w:rsidRPr="00A50605">
        <w:rPr>
          <w:rFonts w:ascii="Times New Roman" w:hAnsi="Times New Roman" w:cs="Times New Roman"/>
          <w:sz w:val="32"/>
          <w:szCs w:val="32"/>
        </w:rPr>
        <w:t>ей А.Ю. Мельвиля политической культуре посвящена глава.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литическое сознание даже не упоминается в указателе понятий и заменено более узким термином  «идентичность».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 наш взгляд, ближе к истине дифференцированная точка зрения К.С. Гаджиева. Он воспринимает политическую культуру и сознание как пересекающиеся равновесные множества, которые не совпадают. Сознание имеет устойчивые и динамические ко</w:t>
      </w:r>
      <w:r w:rsidRPr="00A50605">
        <w:rPr>
          <w:rFonts w:ascii="Times New Roman" w:hAnsi="Times New Roman" w:cs="Times New Roman"/>
          <w:sz w:val="32"/>
          <w:szCs w:val="32"/>
        </w:rPr>
        <w:t>м</w:t>
      </w:r>
      <w:r w:rsidRPr="00A50605">
        <w:rPr>
          <w:rFonts w:ascii="Times New Roman" w:hAnsi="Times New Roman" w:cs="Times New Roman"/>
          <w:sz w:val="32"/>
          <w:szCs w:val="32"/>
        </w:rPr>
        <w:t>поненты (например, традиции и повседневно-переменчивые формы общественного мнения). Политическая культура как «коллективная память» общества о должном поведении в</w:t>
      </w:r>
      <w:r w:rsidRPr="00A50605">
        <w:rPr>
          <w:rFonts w:ascii="Times New Roman" w:hAnsi="Times New Roman" w:cs="Times New Roman"/>
          <w:sz w:val="32"/>
          <w:szCs w:val="32"/>
        </w:rPr>
        <w:t>ы</w:t>
      </w:r>
      <w:r w:rsidRPr="00A50605">
        <w:rPr>
          <w:rFonts w:ascii="Times New Roman" w:hAnsi="Times New Roman" w:cs="Times New Roman"/>
          <w:sz w:val="32"/>
          <w:szCs w:val="32"/>
        </w:rPr>
        <w:t>ражает в большей мере устойчивые компоненты сознания, нежели дин</w:t>
      </w:r>
      <w:r w:rsidRPr="00A50605">
        <w:rPr>
          <w:rFonts w:ascii="Times New Roman" w:hAnsi="Times New Roman" w:cs="Times New Roman"/>
          <w:sz w:val="32"/>
          <w:szCs w:val="32"/>
        </w:rPr>
        <w:t>а</w:t>
      </w:r>
      <w:r w:rsidRPr="00A50605">
        <w:rPr>
          <w:rFonts w:ascii="Times New Roman" w:hAnsi="Times New Roman" w:cs="Times New Roman"/>
          <w:sz w:val="32"/>
          <w:szCs w:val="32"/>
        </w:rPr>
        <w:t>мические. Политическая культура «отбирает» те ценности и ст</w:t>
      </w:r>
      <w:r w:rsidRPr="00A50605">
        <w:rPr>
          <w:rFonts w:ascii="Times New Roman" w:hAnsi="Times New Roman" w:cs="Times New Roman"/>
          <w:sz w:val="32"/>
          <w:szCs w:val="32"/>
        </w:rPr>
        <w:t>е</w:t>
      </w:r>
      <w:r w:rsidRPr="00A50605">
        <w:rPr>
          <w:rFonts w:ascii="Times New Roman" w:hAnsi="Times New Roman" w:cs="Times New Roman"/>
          <w:sz w:val="32"/>
          <w:szCs w:val="32"/>
        </w:rPr>
        <w:t>реотипы, которые закрепляются в ролевой системе человека. В другом аспекте сра</w:t>
      </w:r>
      <w:r w:rsidRPr="00A50605">
        <w:rPr>
          <w:rFonts w:ascii="Times New Roman" w:hAnsi="Times New Roman" w:cs="Times New Roman"/>
          <w:sz w:val="32"/>
          <w:szCs w:val="32"/>
        </w:rPr>
        <w:t>в</w:t>
      </w:r>
      <w:r w:rsidRPr="00A50605">
        <w:rPr>
          <w:rFonts w:ascii="Times New Roman" w:hAnsi="Times New Roman" w:cs="Times New Roman"/>
          <w:sz w:val="32"/>
          <w:szCs w:val="32"/>
        </w:rPr>
        <w:t>нения культура соединяет «мысль и дело», а сознание ограничивается уровнем мышления. В-третьих,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ра проявляется на обоих уровнях политического сознания – об</w:t>
      </w:r>
      <w:r w:rsidRPr="00A50605">
        <w:rPr>
          <w:rFonts w:ascii="Times New Roman" w:hAnsi="Times New Roman" w:cs="Times New Roman"/>
          <w:sz w:val="32"/>
          <w:szCs w:val="32"/>
        </w:rPr>
        <w:t>ы</w:t>
      </w:r>
      <w:r w:rsidRPr="00A50605">
        <w:rPr>
          <w:rFonts w:ascii="Times New Roman" w:hAnsi="Times New Roman" w:cs="Times New Roman"/>
          <w:sz w:val="32"/>
          <w:szCs w:val="32"/>
        </w:rPr>
        <w:t>денном и теоретическом. К обыденному уровню относятся пр</w:t>
      </w:r>
      <w:r w:rsidRPr="00A50605">
        <w:rPr>
          <w:rFonts w:ascii="Times New Roman" w:hAnsi="Times New Roman" w:cs="Times New Roman"/>
          <w:sz w:val="32"/>
          <w:szCs w:val="32"/>
        </w:rPr>
        <w:t>о</w:t>
      </w:r>
      <w:r w:rsidRPr="00A50605">
        <w:rPr>
          <w:rFonts w:ascii="Times New Roman" w:hAnsi="Times New Roman" w:cs="Times New Roman"/>
          <w:sz w:val="32"/>
          <w:szCs w:val="32"/>
        </w:rPr>
        <w:t>явления политической психологии, к теоретическому – разнови</w:t>
      </w:r>
      <w:r w:rsidRPr="00A50605">
        <w:rPr>
          <w:rFonts w:ascii="Times New Roman" w:hAnsi="Times New Roman" w:cs="Times New Roman"/>
          <w:sz w:val="32"/>
          <w:szCs w:val="32"/>
        </w:rPr>
        <w:t>д</w:t>
      </w:r>
      <w:r w:rsidRPr="00A50605">
        <w:rPr>
          <w:rFonts w:ascii="Times New Roman" w:hAnsi="Times New Roman" w:cs="Times New Roman"/>
          <w:sz w:val="32"/>
          <w:szCs w:val="32"/>
        </w:rPr>
        <w:t>ности политических идеологий.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Функции политической культуры: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идентификация индивидов и социальных групп в мире;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определение политических ориентаций;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предписания (программирование) деятельности;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адаптация к политическим изменениям;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социализация;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интеграция либо дезинтеграция общества и его групп;</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7) коммуникация.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Типологии политической культуры многообразны. Особенно важна типология по признаку ориентаций индивидов (Г. Алмонд, С. Верба):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Патриархальная («парокиальная», т.е. приходская)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ра господствует в традиционных обществах. Люди не знают о политической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стеме, не интересуются ею и ничего полезного от неё не ждут.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2. Подданническая культура преобладает в обществах ранних стадий модернизации с авторитарными режимами. Индивиды оценивают смысл политической системы, исполняют диффере</w:t>
      </w:r>
      <w:r w:rsidRPr="00A50605">
        <w:rPr>
          <w:rFonts w:ascii="Times New Roman" w:hAnsi="Times New Roman" w:cs="Times New Roman"/>
          <w:sz w:val="32"/>
          <w:szCs w:val="32"/>
        </w:rPr>
        <w:t>н</w:t>
      </w:r>
      <w:r w:rsidRPr="00A50605">
        <w:rPr>
          <w:rFonts w:ascii="Times New Roman" w:hAnsi="Times New Roman" w:cs="Times New Roman"/>
          <w:sz w:val="32"/>
          <w:szCs w:val="32"/>
        </w:rPr>
        <w:t>цир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ванные роли в ней, но относятся к политике пассивно.</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Партисипаторная культура (культура участия) складывае</w:t>
      </w:r>
      <w:r w:rsidRPr="00A50605">
        <w:rPr>
          <w:rFonts w:ascii="Times New Roman" w:hAnsi="Times New Roman" w:cs="Times New Roman"/>
          <w:sz w:val="32"/>
          <w:szCs w:val="32"/>
        </w:rPr>
        <w:t>т</w:t>
      </w:r>
      <w:r w:rsidRPr="00A50605">
        <w:rPr>
          <w:rFonts w:ascii="Times New Roman" w:hAnsi="Times New Roman" w:cs="Times New Roman"/>
          <w:sz w:val="32"/>
          <w:szCs w:val="32"/>
        </w:rPr>
        <w:t>ся в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ществе зрелой модернизации с демократическим режимом. Граждане имеют высокий уровень знаний о политической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t>ме, заинтересованы в политическом участии и свободно проя</w:t>
      </w:r>
      <w:r w:rsidRPr="00A50605">
        <w:rPr>
          <w:rFonts w:ascii="Times New Roman" w:hAnsi="Times New Roman" w:cs="Times New Roman"/>
          <w:sz w:val="32"/>
          <w:szCs w:val="32"/>
        </w:rPr>
        <w:t>в</w:t>
      </w:r>
      <w:r w:rsidRPr="00A50605">
        <w:rPr>
          <w:rFonts w:ascii="Times New Roman" w:hAnsi="Times New Roman" w:cs="Times New Roman"/>
          <w:sz w:val="32"/>
          <w:szCs w:val="32"/>
        </w:rPr>
        <w:t>ляют свою активность.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Поскольку все три типа абстрактны, то на деле они образуют смешанные переходные формы. Г. Алмонд и С. Верба считали самой распространенной и наилучшей для поддержания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вости политической системы гражданскую культуру (</w:t>
      </w:r>
      <w:r w:rsidRPr="00A50605">
        <w:rPr>
          <w:rFonts w:ascii="Times New Roman" w:hAnsi="Times New Roman" w:cs="Times New Roman"/>
          <w:sz w:val="32"/>
          <w:szCs w:val="32"/>
          <w:lang w:val="en-US"/>
        </w:rPr>
        <w:t>civic</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culture</w:t>
      </w:r>
      <w:r w:rsidRPr="00A50605">
        <w:rPr>
          <w:rFonts w:ascii="Times New Roman" w:hAnsi="Times New Roman" w:cs="Times New Roman"/>
          <w:sz w:val="32"/>
          <w:szCs w:val="32"/>
        </w:rPr>
        <w:t>). В ней политические ориентации участия сочетаются с патриархальными и подданническими. Данную типологию усложнили голландские исследователи Ф. Хьюикс и Ф. Хикспурс. Они выделили типы: гражданскую партисипантную культуру, клиентелистскую, пр</w:t>
      </w:r>
      <w:r w:rsidRPr="00A50605">
        <w:rPr>
          <w:rFonts w:ascii="Times New Roman" w:hAnsi="Times New Roman" w:cs="Times New Roman"/>
          <w:sz w:val="32"/>
          <w:szCs w:val="32"/>
        </w:rPr>
        <w:t>о</w:t>
      </w:r>
      <w:r w:rsidRPr="00A50605">
        <w:rPr>
          <w:rFonts w:ascii="Times New Roman" w:hAnsi="Times New Roman" w:cs="Times New Roman"/>
          <w:sz w:val="32"/>
          <w:szCs w:val="32"/>
        </w:rPr>
        <w:t>тестную, автономную и культуру наблюдателей. В отличие от модели Г. Алмонда и С. Вербы, о</w:t>
      </w:r>
      <w:r w:rsidRPr="00A50605">
        <w:rPr>
          <w:rFonts w:ascii="Times New Roman" w:hAnsi="Times New Roman" w:cs="Times New Roman"/>
          <w:sz w:val="32"/>
          <w:szCs w:val="32"/>
        </w:rPr>
        <w:t>б</w:t>
      </w:r>
      <w:r w:rsidRPr="00A50605">
        <w:rPr>
          <w:rFonts w:ascii="Times New Roman" w:hAnsi="Times New Roman" w:cs="Times New Roman"/>
          <w:sz w:val="32"/>
          <w:szCs w:val="32"/>
        </w:rPr>
        <w:t>новленная основана на обширном социологическом материале стран Запада.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 Каванах классифицировал культуры по внутренней ц</w:t>
      </w:r>
      <w:r w:rsidRPr="00A50605">
        <w:rPr>
          <w:rFonts w:ascii="Times New Roman" w:hAnsi="Times New Roman" w:cs="Times New Roman"/>
          <w:sz w:val="32"/>
          <w:szCs w:val="32"/>
        </w:rPr>
        <w:t>е</w:t>
      </w:r>
      <w:r w:rsidRPr="00A50605">
        <w:rPr>
          <w:rFonts w:ascii="Times New Roman" w:hAnsi="Times New Roman" w:cs="Times New Roman"/>
          <w:sz w:val="32"/>
          <w:szCs w:val="32"/>
        </w:rPr>
        <w:t>лостности на консенсуальные и поляризованные. Первые имеют высокую сплоченность населения вокруг базовых ценностей и целей, в них высока лояльность граждан к режиму и правящим элитам. Поляризованная культура разобщ</w:t>
      </w:r>
      <w:r w:rsidRPr="00A50605">
        <w:rPr>
          <w:rFonts w:ascii="Times New Roman" w:hAnsi="Times New Roman" w:cs="Times New Roman"/>
          <w:sz w:val="32"/>
          <w:szCs w:val="32"/>
        </w:rPr>
        <w:t>е</w:t>
      </w:r>
      <w:r w:rsidRPr="00A50605">
        <w:rPr>
          <w:rFonts w:ascii="Times New Roman" w:hAnsi="Times New Roman" w:cs="Times New Roman"/>
          <w:sz w:val="32"/>
          <w:szCs w:val="32"/>
        </w:rPr>
        <w:t>на на субкультуры с резко не совпадающими базовыми ценностями и ц</w:t>
      </w:r>
      <w:r w:rsidRPr="00A50605">
        <w:rPr>
          <w:rFonts w:ascii="Times New Roman" w:hAnsi="Times New Roman" w:cs="Times New Roman"/>
          <w:sz w:val="32"/>
          <w:szCs w:val="32"/>
        </w:rPr>
        <w:t>е</w:t>
      </w:r>
      <w:r w:rsidRPr="00A50605">
        <w:rPr>
          <w:rFonts w:ascii="Times New Roman" w:hAnsi="Times New Roman" w:cs="Times New Roman"/>
          <w:sz w:val="32"/>
          <w:szCs w:val="32"/>
        </w:rPr>
        <w:t>лями.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У. Розенбаум видоизменил типологию, введя понятия фра</w:t>
      </w:r>
      <w:r w:rsidRPr="00A50605">
        <w:rPr>
          <w:rFonts w:ascii="Times New Roman" w:hAnsi="Times New Roman" w:cs="Times New Roman"/>
          <w:sz w:val="32"/>
          <w:szCs w:val="32"/>
        </w:rPr>
        <w:t>г</w:t>
      </w:r>
      <w:r w:rsidRPr="00A50605">
        <w:rPr>
          <w:rFonts w:ascii="Times New Roman" w:hAnsi="Times New Roman" w:cs="Times New Roman"/>
          <w:sz w:val="32"/>
          <w:szCs w:val="32"/>
        </w:rPr>
        <w:t>ментированной и интегрированной культуры. Фрагментирова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ная (сегментированная) культура предполагает общественное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гласие относительно главных ценностей страны. Но местная л</w:t>
      </w:r>
      <w:r w:rsidRPr="00A50605">
        <w:rPr>
          <w:rFonts w:ascii="Times New Roman" w:hAnsi="Times New Roman" w:cs="Times New Roman"/>
          <w:sz w:val="32"/>
          <w:szCs w:val="32"/>
        </w:rPr>
        <w:t>о</w:t>
      </w:r>
      <w:r w:rsidRPr="00A50605">
        <w:rPr>
          <w:rFonts w:ascii="Times New Roman" w:hAnsi="Times New Roman" w:cs="Times New Roman"/>
          <w:sz w:val="32"/>
          <w:szCs w:val="32"/>
        </w:rPr>
        <w:t>яльность часто преобладает над государственной. Велики раск</w:t>
      </w:r>
      <w:r w:rsidRPr="00A50605">
        <w:rPr>
          <w:rFonts w:ascii="Times New Roman" w:hAnsi="Times New Roman" w:cs="Times New Roman"/>
          <w:sz w:val="32"/>
          <w:szCs w:val="32"/>
        </w:rPr>
        <w:t>о</w:t>
      </w:r>
      <w:r w:rsidRPr="00A50605">
        <w:rPr>
          <w:rFonts w:ascii="Times New Roman" w:hAnsi="Times New Roman" w:cs="Times New Roman"/>
          <w:sz w:val="32"/>
          <w:szCs w:val="32"/>
        </w:rPr>
        <w:t>лы общества по социальному, конфессиональному, этническому и иным признакам. Это закрепляет традиции нетерпимости и н</w:t>
      </w:r>
      <w:r w:rsidRPr="00A50605">
        <w:rPr>
          <w:rFonts w:ascii="Times New Roman" w:hAnsi="Times New Roman" w:cs="Times New Roman"/>
          <w:sz w:val="32"/>
          <w:szCs w:val="32"/>
        </w:rPr>
        <w:t>е</w:t>
      </w:r>
      <w:r w:rsidRPr="00A50605">
        <w:rPr>
          <w:rFonts w:ascii="Times New Roman" w:hAnsi="Times New Roman" w:cs="Times New Roman"/>
          <w:sz w:val="32"/>
          <w:szCs w:val="32"/>
        </w:rPr>
        <w:t>доверия групп, вследствие чего низок авторитет сплачивающих ценностей и институтов. Большинство людей безразличны к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литике и отчуждены от власти. Интегрированная культура, </w:t>
      </w:r>
      <w:r w:rsidRPr="00A50605">
        <w:rPr>
          <w:rFonts w:ascii="Times New Roman" w:hAnsi="Times New Roman" w:cs="Times New Roman"/>
          <w:sz w:val="32"/>
          <w:szCs w:val="32"/>
        </w:rPr>
        <w:lastRenderedPageBreak/>
        <w:t>напротив, обладает д</w:t>
      </w:r>
      <w:r w:rsidRPr="00A50605">
        <w:rPr>
          <w:rFonts w:ascii="Times New Roman" w:hAnsi="Times New Roman" w:cs="Times New Roman"/>
          <w:sz w:val="32"/>
          <w:szCs w:val="32"/>
        </w:rPr>
        <w:t>о</w:t>
      </w:r>
      <w:r w:rsidRPr="00A50605">
        <w:rPr>
          <w:rFonts w:ascii="Times New Roman" w:hAnsi="Times New Roman" w:cs="Times New Roman"/>
          <w:sz w:val="32"/>
          <w:szCs w:val="32"/>
        </w:rPr>
        <w:t>статочно высокой степенью общественного согласия с базовыми национальными ценностями. Активность нацелена на поиск компромиссов в рамках мирных форм отста</w:t>
      </w:r>
      <w:r w:rsidRPr="00A50605">
        <w:rPr>
          <w:rFonts w:ascii="Times New Roman" w:hAnsi="Times New Roman" w:cs="Times New Roman"/>
          <w:sz w:val="32"/>
          <w:szCs w:val="32"/>
        </w:rPr>
        <w:t>и</w:t>
      </w:r>
      <w:r w:rsidRPr="00A50605">
        <w:rPr>
          <w:rFonts w:ascii="Times New Roman" w:hAnsi="Times New Roman" w:cs="Times New Roman"/>
          <w:sz w:val="32"/>
          <w:szCs w:val="32"/>
        </w:rPr>
        <w:t>вания интересов.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Упомянем типологии культур по открытости или закрытости политических ценностей к внешним инокультурным влияниям (Р.-Ж. Шварценберг), по идеологиям (Е. Вятр), по социальным акторам: элитарную или массовую (Р. Патнэм), господствующую (оф</w:t>
      </w:r>
      <w:r w:rsidRPr="00A50605">
        <w:rPr>
          <w:rFonts w:ascii="Times New Roman" w:hAnsi="Times New Roman" w:cs="Times New Roman"/>
          <w:sz w:val="32"/>
          <w:szCs w:val="32"/>
        </w:rPr>
        <w:t>и</w:t>
      </w:r>
      <w:r w:rsidRPr="00A50605">
        <w:rPr>
          <w:rFonts w:ascii="Times New Roman" w:hAnsi="Times New Roman" w:cs="Times New Roman"/>
          <w:sz w:val="32"/>
          <w:szCs w:val="32"/>
        </w:rPr>
        <w:t>циальную) либо реальную (Б. Джэссоп). Важны типологии культур, проведенные по признакам цивил</w:t>
      </w:r>
      <w:r w:rsidRPr="00A50605">
        <w:rPr>
          <w:rFonts w:ascii="Times New Roman" w:hAnsi="Times New Roman" w:cs="Times New Roman"/>
          <w:sz w:val="32"/>
          <w:szCs w:val="32"/>
        </w:rPr>
        <w:t>и</w:t>
      </w:r>
      <w:r w:rsidRPr="00A50605">
        <w:rPr>
          <w:rFonts w:ascii="Times New Roman" w:hAnsi="Times New Roman" w:cs="Times New Roman"/>
          <w:sz w:val="32"/>
          <w:szCs w:val="32"/>
        </w:rPr>
        <w:t>заций и этничности (Г. Алмонд, С. Верба). Р. Инглхарт предложил деление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культур по стадиям ценностей на традиционную, моде</w:t>
      </w:r>
      <w:r w:rsidRPr="00A50605">
        <w:rPr>
          <w:rFonts w:ascii="Times New Roman" w:hAnsi="Times New Roman" w:cs="Times New Roman"/>
          <w:sz w:val="32"/>
          <w:szCs w:val="32"/>
        </w:rPr>
        <w:t>р</w:t>
      </w:r>
      <w:r w:rsidRPr="00A50605">
        <w:rPr>
          <w:rFonts w:ascii="Times New Roman" w:hAnsi="Times New Roman" w:cs="Times New Roman"/>
          <w:sz w:val="32"/>
          <w:szCs w:val="32"/>
        </w:rPr>
        <w:t>нистскую и постмодернистскую. Культуры можно подразделить на рыночную и эт</w:t>
      </w:r>
      <w:r w:rsidRPr="00A50605">
        <w:rPr>
          <w:rFonts w:ascii="Times New Roman" w:hAnsi="Times New Roman" w:cs="Times New Roman"/>
          <w:sz w:val="32"/>
          <w:szCs w:val="32"/>
        </w:rPr>
        <w:t>а</w:t>
      </w:r>
      <w:r w:rsidRPr="00A50605">
        <w:rPr>
          <w:rFonts w:ascii="Times New Roman" w:hAnsi="Times New Roman" w:cs="Times New Roman"/>
          <w:sz w:val="32"/>
          <w:szCs w:val="32"/>
        </w:rPr>
        <w:t>тистскую по восприятию политики.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субкультуры – это подсистемы ориентаций и моделей поведения, присущие некоторым группам людей. Они отличаются от пр</w:t>
      </w:r>
      <w:r w:rsidRPr="00A50605">
        <w:rPr>
          <w:rFonts w:ascii="Times New Roman" w:hAnsi="Times New Roman" w:cs="Times New Roman"/>
          <w:sz w:val="32"/>
          <w:szCs w:val="32"/>
        </w:rPr>
        <w:t>е</w:t>
      </w:r>
      <w:r w:rsidRPr="00A50605">
        <w:rPr>
          <w:rFonts w:ascii="Times New Roman" w:hAnsi="Times New Roman" w:cs="Times New Roman"/>
          <w:sz w:val="32"/>
          <w:szCs w:val="32"/>
        </w:rPr>
        <w:t>обладающих в данной стране систем культуры. Субкультуры обладают совокупностью качеств и проявлений всей политической культуры, но на микроуровне. Ёмко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лил политическую субкультуру У. Розенбаум: это социальная группа, она «отличается сравнительно широкими масштабами, важными различиями во взглядах по сравнению с большинством нации и прочным групповым осознанием своего отличия…» [2, с. 49]. Субкультуры могут быть вертикальными (по социальным и демографическим признакам) либо горизонтальными (по рел</w:t>
      </w:r>
      <w:r w:rsidRPr="00A50605">
        <w:rPr>
          <w:rFonts w:ascii="Times New Roman" w:hAnsi="Times New Roman" w:cs="Times New Roman"/>
          <w:sz w:val="32"/>
          <w:szCs w:val="32"/>
        </w:rPr>
        <w:t>и</w:t>
      </w:r>
      <w:r w:rsidRPr="00A50605">
        <w:rPr>
          <w:rFonts w:ascii="Times New Roman" w:hAnsi="Times New Roman" w:cs="Times New Roman"/>
          <w:sz w:val="32"/>
          <w:szCs w:val="32"/>
        </w:rPr>
        <w:t>гиозным, этническим, территориальным признакам). Деление о</w:t>
      </w:r>
      <w:r w:rsidRPr="00A50605">
        <w:rPr>
          <w:rFonts w:ascii="Times New Roman" w:hAnsi="Times New Roman" w:cs="Times New Roman"/>
          <w:sz w:val="32"/>
          <w:szCs w:val="32"/>
        </w:rPr>
        <w:t>с</w:t>
      </w:r>
      <w:r w:rsidRPr="00A50605">
        <w:rPr>
          <w:rFonts w:ascii="Times New Roman" w:hAnsi="Times New Roman" w:cs="Times New Roman"/>
          <w:sz w:val="32"/>
          <w:szCs w:val="32"/>
        </w:rPr>
        <w:t>новывается на социальной стр</w:t>
      </w:r>
      <w:r w:rsidRPr="00A50605">
        <w:rPr>
          <w:rFonts w:ascii="Times New Roman" w:hAnsi="Times New Roman" w:cs="Times New Roman"/>
          <w:sz w:val="32"/>
          <w:szCs w:val="32"/>
        </w:rPr>
        <w:t>а</w:t>
      </w:r>
      <w:r w:rsidRPr="00A50605">
        <w:rPr>
          <w:rFonts w:ascii="Times New Roman" w:hAnsi="Times New Roman" w:cs="Times New Roman"/>
          <w:sz w:val="32"/>
          <w:szCs w:val="32"/>
        </w:rPr>
        <w:t>тификации.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Совокупность субкультур образует в «ансамбле» своих пр</w:t>
      </w:r>
      <w:r w:rsidRPr="00A50605">
        <w:rPr>
          <w:rFonts w:ascii="Times New Roman" w:hAnsi="Times New Roman" w:cs="Times New Roman"/>
          <w:sz w:val="32"/>
          <w:szCs w:val="32"/>
        </w:rPr>
        <w:t>о</w:t>
      </w:r>
      <w:r w:rsidRPr="00A50605">
        <w:rPr>
          <w:rFonts w:ascii="Times New Roman" w:hAnsi="Times New Roman" w:cs="Times New Roman"/>
          <w:sz w:val="32"/>
          <w:szCs w:val="32"/>
        </w:rPr>
        <w:t>явлений политическую культуру, более или менее интегрирова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ную. Г. Алмонд полагал, что «раздробленные» политические культуры нестабильны и таят в себе постоянную угрозу устано</w:t>
      </w:r>
      <w:r w:rsidRPr="00A50605">
        <w:rPr>
          <w:rFonts w:ascii="Times New Roman" w:hAnsi="Times New Roman" w:cs="Times New Roman"/>
          <w:sz w:val="32"/>
          <w:szCs w:val="32"/>
        </w:rPr>
        <w:t>в</w:t>
      </w:r>
      <w:r w:rsidRPr="00A50605">
        <w:rPr>
          <w:rFonts w:ascii="Times New Roman" w:hAnsi="Times New Roman" w:cs="Times New Roman"/>
          <w:sz w:val="32"/>
          <w:szCs w:val="32"/>
        </w:rPr>
        <w:t>ления диктатуры. Д. Каванах рассматривает субкультуры по пр</w:t>
      </w:r>
      <w:r w:rsidRPr="00A50605">
        <w:rPr>
          <w:rFonts w:ascii="Times New Roman" w:hAnsi="Times New Roman" w:cs="Times New Roman"/>
          <w:sz w:val="32"/>
          <w:szCs w:val="32"/>
        </w:rPr>
        <w:t>и</w:t>
      </w:r>
      <w:r w:rsidRPr="00A50605">
        <w:rPr>
          <w:rFonts w:ascii="Times New Roman" w:hAnsi="Times New Roman" w:cs="Times New Roman"/>
          <w:sz w:val="32"/>
          <w:szCs w:val="32"/>
        </w:rPr>
        <w:t>знаку региона, религии, касты и племени как главные угрозы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ударственной целостности и идентичности. Р. Даль делает з</w:t>
      </w:r>
      <w:r w:rsidRPr="00A50605">
        <w:rPr>
          <w:rFonts w:ascii="Times New Roman" w:hAnsi="Times New Roman" w:cs="Times New Roman"/>
          <w:sz w:val="32"/>
          <w:szCs w:val="32"/>
        </w:rPr>
        <w:t>а</w:t>
      </w:r>
      <w:r w:rsidRPr="00A50605">
        <w:rPr>
          <w:rFonts w:ascii="Times New Roman" w:hAnsi="Times New Roman" w:cs="Times New Roman"/>
          <w:sz w:val="32"/>
          <w:szCs w:val="32"/>
        </w:rPr>
        <w:t>ключение: общество с ярко выраженными и противостоящими друг другу субкультурами (этническими, религиозными, соци</w:t>
      </w:r>
      <w:r w:rsidRPr="00A50605">
        <w:rPr>
          <w:rFonts w:ascii="Times New Roman" w:hAnsi="Times New Roman" w:cs="Times New Roman"/>
          <w:sz w:val="32"/>
          <w:szCs w:val="32"/>
        </w:rPr>
        <w:t>о</w:t>
      </w:r>
      <w:r w:rsidRPr="00A50605">
        <w:rPr>
          <w:rFonts w:ascii="Times New Roman" w:hAnsi="Times New Roman" w:cs="Times New Roman"/>
          <w:sz w:val="32"/>
          <w:szCs w:val="32"/>
        </w:rPr>
        <w:t>культурными, лингвистическими) не может стать обществом ра</w:t>
      </w:r>
      <w:r w:rsidRPr="00A50605">
        <w:rPr>
          <w:rFonts w:ascii="Times New Roman" w:hAnsi="Times New Roman" w:cs="Times New Roman"/>
          <w:sz w:val="32"/>
          <w:szCs w:val="32"/>
        </w:rPr>
        <w:t>з</w:t>
      </w:r>
      <w:r w:rsidRPr="00A50605">
        <w:rPr>
          <w:rFonts w:ascii="Times New Roman" w:hAnsi="Times New Roman" w:cs="Times New Roman"/>
          <w:sz w:val="32"/>
          <w:szCs w:val="32"/>
        </w:rPr>
        <w:lastRenderedPageBreak/>
        <w:t>витой современной демократии. На наш взгляд, такая оценка субкультур пристрастна и страдает западноцентризмом. Подо</w:t>
      </w:r>
      <w:r w:rsidRPr="00A50605">
        <w:rPr>
          <w:rFonts w:ascii="Times New Roman" w:hAnsi="Times New Roman" w:cs="Times New Roman"/>
          <w:sz w:val="32"/>
          <w:szCs w:val="32"/>
        </w:rPr>
        <w:t>б</w:t>
      </w:r>
      <w:r w:rsidRPr="00A50605">
        <w:rPr>
          <w:rFonts w:ascii="Times New Roman" w:hAnsi="Times New Roman" w:cs="Times New Roman"/>
          <w:sz w:val="32"/>
          <w:szCs w:val="32"/>
        </w:rPr>
        <w:t>ные выводы нерепрезентативны, так как распространяют сво</w:t>
      </w:r>
      <w:r w:rsidRPr="00A50605">
        <w:rPr>
          <w:rFonts w:ascii="Times New Roman" w:hAnsi="Times New Roman" w:cs="Times New Roman"/>
          <w:sz w:val="32"/>
          <w:szCs w:val="32"/>
        </w:rPr>
        <w:t>й</w:t>
      </w:r>
      <w:r w:rsidRPr="00A50605">
        <w:rPr>
          <w:rFonts w:ascii="Times New Roman" w:hAnsi="Times New Roman" w:cs="Times New Roman"/>
          <w:sz w:val="32"/>
          <w:szCs w:val="32"/>
        </w:rPr>
        <w:t>ства части объектов (стран) на свойства всей совокупности. Априорные обобщения некорректны.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политической науке сложилась и противоположная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ция изучения субкультур. Теоретическое обоснование компр</w:t>
      </w:r>
      <w:r w:rsidRPr="00A50605">
        <w:rPr>
          <w:rFonts w:ascii="Times New Roman" w:hAnsi="Times New Roman" w:cs="Times New Roman"/>
          <w:sz w:val="32"/>
          <w:szCs w:val="32"/>
        </w:rPr>
        <w:t>о</w:t>
      </w:r>
      <w:r w:rsidRPr="00A50605">
        <w:rPr>
          <w:rFonts w:ascii="Times New Roman" w:hAnsi="Times New Roman" w:cs="Times New Roman"/>
          <w:sz w:val="32"/>
          <w:szCs w:val="32"/>
        </w:rPr>
        <w:t>мисса субкультур дал А. Лейпхарт в концепции со-общественной (</w:t>
      </w:r>
      <w:r w:rsidRPr="00A50605">
        <w:rPr>
          <w:rFonts w:ascii="Times New Roman" w:hAnsi="Times New Roman" w:cs="Times New Roman"/>
          <w:sz w:val="32"/>
          <w:szCs w:val="32"/>
          <w:lang w:val="en-US"/>
        </w:rPr>
        <w:t>consociative</w:t>
      </w:r>
      <w:r w:rsidRPr="00A50605">
        <w:rPr>
          <w:rFonts w:ascii="Times New Roman" w:hAnsi="Times New Roman" w:cs="Times New Roman"/>
          <w:sz w:val="32"/>
          <w:szCs w:val="32"/>
        </w:rPr>
        <w:t>) демократии.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 сегментации многосоставных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 качественно различен, и А. Лейпхарт доказывает это на основе социологических методов. Учет интересов сегментов, применение технологий консенсусного взаимодействия,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циональные преобразования способны обеспечить достаточно устойчивую демократию (опыт Швейцарии, Бельгии, Канады).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культура является подсистемой двух систе</w:t>
      </w:r>
      <w:r w:rsidRPr="00A50605">
        <w:rPr>
          <w:rFonts w:ascii="Times New Roman" w:hAnsi="Times New Roman" w:cs="Times New Roman"/>
          <w:sz w:val="32"/>
          <w:szCs w:val="32"/>
        </w:rPr>
        <w:t>м</w:t>
      </w:r>
      <w:r w:rsidRPr="00A50605">
        <w:rPr>
          <w:rFonts w:ascii="Times New Roman" w:hAnsi="Times New Roman" w:cs="Times New Roman"/>
          <w:sz w:val="32"/>
          <w:szCs w:val="32"/>
        </w:rPr>
        <w:t>ных образований более высокого уровня: культуры 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системы. Она включает в себя базовые элементы, при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модействии создающие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стемную целостность: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познавательные ориентации;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эмоциональные ориентации;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оценочные ориентации;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модели политического поведения.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другом измерении политическая культура состоит из ор</w:t>
      </w:r>
      <w:r w:rsidRPr="00A50605">
        <w:rPr>
          <w:rFonts w:ascii="Times New Roman" w:hAnsi="Times New Roman" w:cs="Times New Roman"/>
          <w:sz w:val="32"/>
          <w:szCs w:val="32"/>
        </w:rPr>
        <w:t>и</w:t>
      </w:r>
      <w:r w:rsidRPr="00A50605">
        <w:rPr>
          <w:rFonts w:ascii="Times New Roman" w:hAnsi="Times New Roman" w:cs="Times New Roman"/>
          <w:sz w:val="32"/>
          <w:szCs w:val="32"/>
        </w:rPr>
        <w:t>ентаций: относительно собственной политической деятельности, относительно «других» акторов и институтов государственного управления.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свою очередь, политическая культура  выступает в роли макрос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для меньших пространственных и социально-групповых образов</w:t>
      </w:r>
      <w:r w:rsidRPr="00A50605">
        <w:rPr>
          <w:rFonts w:ascii="Times New Roman" w:hAnsi="Times New Roman" w:cs="Times New Roman"/>
          <w:sz w:val="32"/>
          <w:szCs w:val="32"/>
        </w:rPr>
        <w:t>а</w:t>
      </w:r>
      <w:r w:rsidRPr="00A50605">
        <w:rPr>
          <w:rFonts w:ascii="Times New Roman" w:hAnsi="Times New Roman" w:cs="Times New Roman"/>
          <w:sz w:val="32"/>
          <w:szCs w:val="32"/>
        </w:rPr>
        <w:t>ний. Подсистемами могут быть: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Региональные и локальные политические культуры. Сво</w:t>
      </w:r>
      <w:r w:rsidRPr="00A50605">
        <w:rPr>
          <w:rFonts w:ascii="Times New Roman" w:hAnsi="Times New Roman" w:cs="Times New Roman"/>
          <w:sz w:val="32"/>
          <w:szCs w:val="32"/>
        </w:rPr>
        <w:t>е</w:t>
      </w:r>
      <w:r w:rsidRPr="00A50605">
        <w:rPr>
          <w:rFonts w:ascii="Times New Roman" w:hAnsi="Times New Roman" w:cs="Times New Roman"/>
          <w:sz w:val="32"/>
          <w:szCs w:val="32"/>
        </w:rPr>
        <w:t>образный вариант локальных культур – лакуны, т.е. исключения из «общей сетки» классификации (Л.В. Смирнягин). Лакуны ре</w:t>
      </w:r>
      <w:r w:rsidRPr="00A50605">
        <w:rPr>
          <w:rFonts w:ascii="Times New Roman" w:hAnsi="Times New Roman" w:cs="Times New Roman"/>
          <w:sz w:val="32"/>
          <w:szCs w:val="32"/>
        </w:rPr>
        <w:t>з</w:t>
      </w:r>
      <w:r w:rsidRPr="00A50605">
        <w:rPr>
          <w:rFonts w:ascii="Times New Roman" w:hAnsi="Times New Roman" w:cs="Times New Roman"/>
          <w:sz w:val="32"/>
          <w:szCs w:val="32"/>
        </w:rPr>
        <w:t>ко отличаются системой ориентаций своей политической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ры от преобладающей культуры; примеры: курортные местности, «закрытые» города военно-промышленного комплекса, мегап</w:t>
      </w:r>
      <w:r w:rsidRPr="00A50605">
        <w:rPr>
          <w:rFonts w:ascii="Times New Roman" w:hAnsi="Times New Roman" w:cs="Times New Roman"/>
          <w:sz w:val="32"/>
          <w:szCs w:val="32"/>
        </w:rPr>
        <w:t>о</w:t>
      </w:r>
      <w:r w:rsidRPr="00A50605">
        <w:rPr>
          <w:rFonts w:ascii="Times New Roman" w:hAnsi="Times New Roman" w:cs="Times New Roman"/>
          <w:sz w:val="32"/>
          <w:szCs w:val="32"/>
        </w:rPr>
        <w:t>лисы и ст</w:t>
      </w:r>
      <w:r w:rsidRPr="00A50605">
        <w:rPr>
          <w:rFonts w:ascii="Times New Roman" w:hAnsi="Times New Roman" w:cs="Times New Roman"/>
          <w:sz w:val="32"/>
          <w:szCs w:val="32"/>
        </w:rPr>
        <w:t>о</w:t>
      </w:r>
      <w:r w:rsidRPr="00A50605">
        <w:rPr>
          <w:rFonts w:ascii="Times New Roman" w:hAnsi="Times New Roman" w:cs="Times New Roman"/>
          <w:sz w:val="32"/>
          <w:szCs w:val="32"/>
        </w:rPr>
        <w:t>личные города.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2. Городская и сельская субкультура особенно важна при низком уровне урбанизации (для современной России – менее 60% населения). Раскол «город – село» сильно влияет на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симпатии избират</w:t>
      </w:r>
      <w:r w:rsidRPr="00A50605">
        <w:rPr>
          <w:rFonts w:ascii="Times New Roman" w:hAnsi="Times New Roman" w:cs="Times New Roman"/>
          <w:sz w:val="32"/>
          <w:szCs w:val="32"/>
        </w:rPr>
        <w:t>е</w:t>
      </w:r>
      <w:r w:rsidRPr="00A50605">
        <w:rPr>
          <w:rFonts w:ascii="Times New Roman" w:hAnsi="Times New Roman" w:cs="Times New Roman"/>
          <w:sz w:val="32"/>
          <w:szCs w:val="32"/>
        </w:rPr>
        <w:t>лей.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Элитарная и массовая субкультуры, особенно выраженные в столичных и крупнейших городах, где сосредоточены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и инте</w:t>
      </w:r>
      <w:r w:rsidRPr="00A50605">
        <w:rPr>
          <w:rFonts w:ascii="Times New Roman" w:hAnsi="Times New Roman" w:cs="Times New Roman"/>
          <w:sz w:val="32"/>
          <w:szCs w:val="32"/>
        </w:rPr>
        <w:t>л</w:t>
      </w:r>
      <w:r w:rsidRPr="00A50605">
        <w:rPr>
          <w:rFonts w:ascii="Times New Roman" w:hAnsi="Times New Roman" w:cs="Times New Roman"/>
          <w:sz w:val="32"/>
          <w:szCs w:val="32"/>
        </w:rPr>
        <w:t>лектуальные элиты.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4. Субкультуры по идеологическому признаку. В России с </w:t>
      </w:r>
      <w:smartTag w:uri="urn:schemas-microsoft-com:office:smarttags" w:element="metricconverter">
        <w:smartTagPr>
          <w:attr w:name="ProductID" w:val="1989 г"/>
        </w:smartTagPr>
        <w:r w:rsidRPr="00A50605">
          <w:rPr>
            <w:rFonts w:ascii="Times New Roman" w:hAnsi="Times New Roman" w:cs="Times New Roman"/>
            <w:sz w:val="32"/>
            <w:szCs w:val="32"/>
          </w:rPr>
          <w:t>1989 г</w:t>
        </w:r>
      </w:smartTag>
      <w:r w:rsidRPr="00A50605">
        <w:rPr>
          <w:rFonts w:ascii="Times New Roman" w:hAnsi="Times New Roman" w:cs="Times New Roman"/>
          <w:sz w:val="32"/>
          <w:szCs w:val="32"/>
        </w:rPr>
        <w:t>. сложились ареалы либеральных, коммунистических, ко</w:t>
      </w:r>
      <w:r w:rsidRPr="00A50605">
        <w:rPr>
          <w:rFonts w:ascii="Times New Roman" w:hAnsi="Times New Roman" w:cs="Times New Roman"/>
          <w:sz w:val="32"/>
          <w:szCs w:val="32"/>
        </w:rPr>
        <w:t>н</w:t>
      </w:r>
      <w:r w:rsidRPr="00A50605">
        <w:rPr>
          <w:rFonts w:ascii="Times New Roman" w:hAnsi="Times New Roman" w:cs="Times New Roman"/>
          <w:sz w:val="32"/>
          <w:szCs w:val="32"/>
        </w:rPr>
        <w:t>сервативных, националистических  и иных предпочтений.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Этнические и конфессиональные субкультуры (в массовом созн</w:t>
      </w:r>
      <w:r w:rsidRPr="00A50605">
        <w:rPr>
          <w:rFonts w:ascii="Times New Roman" w:hAnsi="Times New Roman" w:cs="Times New Roman"/>
          <w:sz w:val="32"/>
          <w:szCs w:val="32"/>
        </w:rPr>
        <w:t>а</w:t>
      </w:r>
      <w:r w:rsidRPr="00A50605">
        <w:rPr>
          <w:rFonts w:ascii="Times New Roman" w:hAnsi="Times New Roman" w:cs="Times New Roman"/>
          <w:sz w:val="32"/>
          <w:szCs w:val="32"/>
        </w:rPr>
        <w:t>нии они часто неразрывно соединены).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Субкультуры демографических групп (по полу и возрасту) особенно четко проявляются из-за гендерных различий в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туре занятости и уровне доходов.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7. Субкультуры старожильческого населения и мигрантов.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8. Субкультуры профессиональных слоёв населения.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Перейдем к рассмотрению функций политической культуры. Основная функция – воспроизводство политической жизни, обеспечение непр</w:t>
      </w:r>
      <w:r w:rsidRPr="00A50605">
        <w:rPr>
          <w:rFonts w:ascii="Times New Roman" w:hAnsi="Times New Roman" w:cs="Times New Roman"/>
          <w:sz w:val="32"/>
          <w:szCs w:val="32"/>
        </w:rPr>
        <w:t>е</w:t>
      </w:r>
      <w:r w:rsidRPr="00A50605">
        <w:rPr>
          <w:rFonts w:ascii="Times New Roman" w:hAnsi="Times New Roman" w:cs="Times New Roman"/>
          <w:sz w:val="32"/>
          <w:szCs w:val="32"/>
        </w:rPr>
        <w:t>рывности политического процесса – означает тран</w:t>
      </w:r>
      <w:r w:rsidRPr="00A50605">
        <w:rPr>
          <w:rFonts w:ascii="Times New Roman" w:hAnsi="Times New Roman" w:cs="Times New Roman"/>
          <w:sz w:val="32"/>
          <w:szCs w:val="32"/>
        </w:rPr>
        <w:t>с</w:t>
      </w:r>
      <w:r w:rsidRPr="00A50605">
        <w:rPr>
          <w:rFonts w:ascii="Times New Roman" w:hAnsi="Times New Roman" w:cs="Times New Roman"/>
          <w:sz w:val="32"/>
          <w:szCs w:val="32"/>
        </w:rPr>
        <w:t>ляцию политико-культурных стереотипов, опыта, традиций, мифов.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Стереотипы сознания и поведения упрощают и делают д</w:t>
      </w:r>
      <w:r w:rsidRPr="00A50605">
        <w:rPr>
          <w:rFonts w:ascii="Times New Roman" w:hAnsi="Times New Roman" w:cs="Times New Roman"/>
          <w:sz w:val="32"/>
          <w:szCs w:val="32"/>
        </w:rPr>
        <w:t>о</w:t>
      </w:r>
      <w:r w:rsidRPr="00A50605">
        <w:rPr>
          <w:rFonts w:ascii="Times New Roman" w:hAnsi="Times New Roman" w:cs="Times New Roman"/>
          <w:sz w:val="32"/>
          <w:szCs w:val="32"/>
        </w:rPr>
        <w:t>ступными для сообществ образы политики. Они формируют чу</w:t>
      </w:r>
      <w:r w:rsidRPr="00A50605">
        <w:rPr>
          <w:rFonts w:ascii="Times New Roman" w:hAnsi="Times New Roman" w:cs="Times New Roman"/>
          <w:sz w:val="32"/>
          <w:szCs w:val="32"/>
        </w:rPr>
        <w:t>в</w:t>
      </w:r>
      <w:r w:rsidRPr="00A50605">
        <w:rPr>
          <w:rFonts w:ascii="Times New Roman" w:hAnsi="Times New Roman" w:cs="Times New Roman"/>
          <w:sz w:val="32"/>
          <w:szCs w:val="32"/>
        </w:rPr>
        <w:t>ство идентичности. Опыт – коллективная память о путях и спос</w:t>
      </w:r>
      <w:r w:rsidRPr="00A50605">
        <w:rPr>
          <w:rFonts w:ascii="Times New Roman" w:hAnsi="Times New Roman" w:cs="Times New Roman"/>
          <w:sz w:val="32"/>
          <w:szCs w:val="32"/>
        </w:rPr>
        <w:t>о</w:t>
      </w:r>
      <w:r w:rsidRPr="00A50605">
        <w:rPr>
          <w:rFonts w:ascii="Times New Roman" w:hAnsi="Times New Roman" w:cs="Times New Roman"/>
          <w:sz w:val="32"/>
          <w:szCs w:val="32"/>
        </w:rPr>
        <w:t>бах политического действия – важен для обеспечения прее</w:t>
      </w:r>
      <w:r w:rsidRPr="00A50605">
        <w:rPr>
          <w:rFonts w:ascii="Times New Roman" w:hAnsi="Times New Roman" w:cs="Times New Roman"/>
          <w:sz w:val="32"/>
          <w:szCs w:val="32"/>
        </w:rPr>
        <w:t>м</w:t>
      </w:r>
      <w:r w:rsidRPr="00A50605">
        <w:rPr>
          <w:rFonts w:ascii="Times New Roman" w:hAnsi="Times New Roman" w:cs="Times New Roman"/>
          <w:sz w:val="32"/>
          <w:szCs w:val="32"/>
        </w:rPr>
        <w:t>ственности. Традиции – важнейший элемент сохранения, воспр</w:t>
      </w:r>
      <w:r w:rsidRPr="00A50605">
        <w:rPr>
          <w:rFonts w:ascii="Times New Roman" w:hAnsi="Times New Roman" w:cs="Times New Roman"/>
          <w:sz w:val="32"/>
          <w:szCs w:val="32"/>
        </w:rPr>
        <w:t>о</w:t>
      </w:r>
      <w:r w:rsidRPr="00A50605">
        <w:rPr>
          <w:rFonts w:ascii="Times New Roman" w:hAnsi="Times New Roman" w:cs="Times New Roman"/>
          <w:sz w:val="32"/>
          <w:szCs w:val="32"/>
        </w:rPr>
        <w:t>изводства и передачи ценностей; способ осуществления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вых отношений. Традиции предписывают действия, определяют ролевые модели групп и индивидов, поддерживают политические институты и но</w:t>
      </w:r>
      <w:r w:rsidRPr="00A50605">
        <w:rPr>
          <w:rFonts w:ascii="Times New Roman" w:hAnsi="Times New Roman" w:cs="Times New Roman"/>
          <w:sz w:val="32"/>
          <w:szCs w:val="32"/>
        </w:rPr>
        <w:t>р</w:t>
      </w:r>
      <w:r w:rsidRPr="00A50605">
        <w:rPr>
          <w:rFonts w:ascii="Times New Roman" w:hAnsi="Times New Roman" w:cs="Times New Roman"/>
          <w:sz w:val="32"/>
          <w:szCs w:val="32"/>
        </w:rPr>
        <w:t>мы. Традиции объединяют членов сообщества, подтверждают или опровергают легитимность их действий. М</w:t>
      </w:r>
      <w:r w:rsidRPr="00A50605">
        <w:rPr>
          <w:rFonts w:ascii="Times New Roman" w:hAnsi="Times New Roman" w:cs="Times New Roman"/>
          <w:sz w:val="32"/>
          <w:szCs w:val="32"/>
        </w:rPr>
        <w:t>и</w:t>
      </w:r>
      <w:r w:rsidRPr="00A50605">
        <w:rPr>
          <w:rFonts w:ascii="Times New Roman" w:hAnsi="Times New Roman" w:cs="Times New Roman"/>
          <w:sz w:val="32"/>
          <w:szCs w:val="32"/>
        </w:rPr>
        <w:t>фы интегрируют об</w:t>
      </w:r>
      <w:r w:rsidRPr="00A50605">
        <w:rPr>
          <w:rFonts w:ascii="Times New Roman" w:hAnsi="Times New Roman" w:cs="Times New Roman"/>
          <w:sz w:val="32"/>
          <w:szCs w:val="32"/>
        </w:rPr>
        <w:t>щ</w:t>
      </w:r>
      <w:r w:rsidRPr="00A50605">
        <w:rPr>
          <w:rFonts w:ascii="Times New Roman" w:hAnsi="Times New Roman" w:cs="Times New Roman"/>
          <w:sz w:val="32"/>
          <w:szCs w:val="32"/>
        </w:rPr>
        <w:t>ности на основе противопоставления «мы – они»; служат иррациональным «кодом» принадлежности. Укор</w:t>
      </w:r>
      <w:r w:rsidRPr="00A50605">
        <w:rPr>
          <w:rFonts w:ascii="Times New Roman" w:hAnsi="Times New Roman" w:cs="Times New Roman"/>
          <w:sz w:val="32"/>
          <w:szCs w:val="32"/>
        </w:rPr>
        <w:t>е</w:t>
      </w:r>
      <w:r w:rsidRPr="00A50605">
        <w:rPr>
          <w:rFonts w:ascii="Times New Roman" w:hAnsi="Times New Roman" w:cs="Times New Roman"/>
          <w:sz w:val="32"/>
          <w:szCs w:val="32"/>
        </w:rPr>
        <w:t>ненный и сложный миф – признак высокоразвитой идентичности.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Кроме основной, есть и другие функции политической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1) эвристическая (наделение членов общности политическ</w:t>
      </w:r>
      <w:r w:rsidRPr="00A50605">
        <w:rPr>
          <w:rFonts w:ascii="Times New Roman" w:hAnsi="Times New Roman" w:cs="Times New Roman"/>
          <w:sz w:val="32"/>
          <w:szCs w:val="32"/>
        </w:rPr>
        <w:t>и</w:t>
      </w:r>
      <w:r w:rsidRPr="00A50605">
        <w:rPr>
          <w:rFonts w:ascii="Times New Roman" w:hAnsi="Times New Roman" w:cs="Times New Roman"/>
          <w:sz w:val="32"/>
          <w:szCs w:val="32"/>
        </w:rPr>
        <w:t>ми знан</w:t>
      </w:r>
      <w:r w:rsidRPr="00A50605">
        <w:rPr>
          <w:rFonts w:ascii="Times New Roman" w:hAnsi="Times New Roman" w:cs="Times New Roman"/>
          <w:sz w:val="32"/>
          <w:szCs w:val="32"/>
        </w:rPr>
        <w:t>и</w:t>
      </w:r>
      <w:r w:rsidRPr="00A50605">
        <w:rPr>
          <w:rFonts w:ascii="Times New Roman" w:hAnsi="Times New Roman" w:cs="Times New Roman"/>
          <w:sz w:val="32"/>
          <w:szCs w:val="32"/>
        </w:rPr>
        <w:t>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воспитательная (формирование ответственности и любви, мотив</w:t>
      </w:r>
      <w:r w:rsidRPr="00A50605">
        <w:rPr>
          <w:rFonts w:ascii="Times New Roman" w:hAnsi="Times New Roman" w:cs="Times New Roman"/>
          <w:sz w:val="32"/>
          <w:szCs w:val="32"/>
        </w:rPr>
        <w:t>а</w:t>
      </w:r>
      <w:r w:rsidRPr="00A50605">
        <w:rPr>
          <w:rFonts w:ascii="Times New Roman" w:hAnsi="Times New Roman" w:cs="Times New Roman"/>
          <w:sz w:val="32"/>
          <w:szCs w:val="32"/>
        </w:rPr>
        <w:t>ций поведения);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аксиологическая (нормативно-ценностные ориентиры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деятельности);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функция политической социализации;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интеграционная функция (сплочение участников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вокруг базовых политических ценностей);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регуляционная функция.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Какие же факторы способствуют и препятствуют укрепл</w:t>
      </w:r>
      <w:r w:rsidRPr="00A50605">
        <w:rPr>
          <w:rFonts w:ascii="Times New Roman" w:hAnsi="Times New Roman" w:cs="Times New Roman"/>
          <w:sz w:val="32"/>
          <w:szCs w:val="32"/>
        </w:rPr>
        <w:t>е</w:t>
      </w:r>
      <w:r w:rsidRPr="00A50605">
        <w:rPr>
          <w:rFonts w:ascii="Times New Roman" w:hAnsi="Times New Roman" w:cs="Times New Roman"/>
          <w:sz w:val="32"/>
          <w:szCs w:val="32"/>
        </w:rPr>
        <w:t>нию политической культуры, какими методами исследователи могут оценивать д</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намику политической культуры? </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Системообразующие факторы политических культур России</w:t>
      </w:r>
    </w:p>
    <w:p w:rsidR="00A50605" w:rsidRPr="00A50605" w:rsidRDefault="00A50605" w:rsidP="00A50605">
      <w:pPr>
        <w:spacing w:after="0" w:line="240" w:lineRule="auto"/>
        <w:ind w:firstLine="567"/>
        <w:jc w:val="center"/>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Основные системообразующие факторы политической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 т</w:t>
      </w:r>
      <w:r w:rsidRPr="00A50605">
        <w:rPr>
          <w:rFonts w:ascii="Times New Roman" w:hAnsi="Times New Roman" w:cs="Times New Roman"/>
          <w:sz w:val="32"/>
          <w:szCs w:val="32"/>
        </w:rPr>
        <w:t>а</w:t>
      </w:r>
      <w:r w:rsidRPr="00A50605">
        <w:rPr>
          <w:rFonts w:ascii="Times New Roman" w:hAnsi="Times New Roman" w:cs="Times New Roman"/>
          <w:sz w:val="32"/>
          <w:szCs w:val="32"/>
        </w:rPr>
        <w:t>ковы: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Общность людей.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Групповое самосознание (идентичность).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Социальный состав населения и его отдельные показатели.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Исторический и политический опыт (традиции).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Экономико-социальные различия.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Природные условия.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7. Внешние связи и влияние макросреды на сообщество.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Преобладающая часть факторов носит историко-долгосрочный характер. Но есть факторы в основном динамич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краткосрочного свойства. Политическая культура – это двуединство традиций и инноваций, непрерывно саморазвива</w:t>
      </w:r>
      <w:r w:rsidRPr="00A50605">
        <w:rPr>
          <w:rFonts w:ascii="Times New Roman" w:hAnsi="Times New Roman" w:cs="Times New Roman"/>
          <w:sz w:val="32"/>
          <w:szCs w:val="32"/>
        </w:rPr>
        <w:t>ю</w:t>
      </w:r>
      <w:r w:rsidRPr="00A50605">
        <w:rPr>
          <w:rFonts w:ascii="Times New Roman" w:hAnsi="Times New Roman" w:cs="Times New Roman"/>
          <w:sz w:val="32"/>
          <w:szCs w:val="32"/>
        </w:rPr>
        <w:t>щаяся система.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Неповторимость России в том, что влияние на формирование культур оказывало и оказывает наибольшее число факторов, в отличие от стран Запада. «Палитра» политических культур вес</w:t>
      </w:r>
      <w:r w:rsidRPr="00A50605">
        <w:rPr>
          <w:rFonts w:ascii="Times New Roman" w:hAnsi="Times New Roman" w:cs="Times New Roman"/>
          <w:sz w:val="32"/>
          <w:szCs w:val="32"/>
        </w:rPr>
        <w:t>ь</w:t>
      </w:r>
      <w:r w:rsidRPr="00A50605">
        <w:rPr>
          <w:rFonts w:ascii="Times New Roman" w:hAnsi="Times New Roman" w:cs="Times New Roman"/>
          <w:sz w:val="32"/>
          <w:szCs w:val="32"/>
        </w:rPr>
        <w:t>ма разнообразна.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Рассмотрим каждый из факторов в условиях России: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Долгосрочное существование форм самоорганизации л</w:t>
      </w:r>
      <w:r w:rsidRPr="00A50605">
        <w:rPr>
          <w:rFonts w:ascii="Times New Roman" w:hAnsi="Times New Roman" w:cs="Times New Roman"/>
          <w:sz w:val="32"/>
          <w:szCs w:val="32"/>
        </w:rPr>
        <w:t>ю</w:t>
      </w:r>
      <w:r w:rsidRPr="00A50605">
        <w:rPr>
          <w:rFonts w:ascii="Times New Roman" w:hAnsi="Times New Roman" w:cs="Times New Roman"/>
          <w:sz w:val="32"/>
          <w:szCs w:val="32"/>
        </w:rPr>
        <w:t>дей. Политико-культурное сообщество – ареал, который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во проявляет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му своеобразных ориентаций и имеет ресурсы для выражения их в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Сообщество как субъект политической культуры. Основа такой группы – связи и отношения между людьми по поводу своеобразных условий жизни. Общности действуют ради обесп</w:t>
      </w:r>
      <w:r w:rsidRPr="00A50605">
        <w:rPr>
          <w:rFonts w:ascii="Times New Roman" w:hAnsi="Times New Roman" w:cs="Times New Roman"/>
          <w:sz w:val="32"/>
          <w:szCs w:val="32"/>
        </w:rPr>
        <w:t>е</w:t>
      </w:r>
      <w:r w:rsidRPr="00A50605">
        <w:rPr>
          <w:rFonts w:ascii="Times New Roman" w:hAnsi="Times New Roman" w:cs="Times New Roman"/>
          <w:sz w:val="32"/>
          <w:szCs w:val="32"/>
        </w:rPr>
        <w:t>чения нормальных условий жизни, удовлетворения потребностей своих участников. Их активность воспроизводит нормы и мех</w:t>
      </w:r>
      <w:r w:rsidRPr="00A50605">
        <w:rPr>
          <w:rFonts w:ascii="Times New Roman" w:hAnsi="Times New Roman" w:cs="Times New Roman"/>
          <w:sz w:val="32"/>
          <w:szCs w:val="32"/>
        </w:rPr>
        <w:t>а</w:t>
      </w:r>
      <w:r w:rsidRPr="00A50605">
        <w:rPr>
          <w:rFonts w:ascii="Times New Roman" w:hAnsi="Times New Roman" w:cs="Times New Roman"/>
          <w:sz w:val="32"/>
          <w:szCs w:val="32"/>
        </w:rPr>
        <w:t>низмы культуры в повседневных практиках. В наивысшем выр</w:t>
      </w:r>
      <w:r w:rsidRPr="00A50605">
        <w:rPr>
          <w:rFonts w:ascii="Times New Roman" w:hAnsi="Times New Roman" w:cs="Times New Roman"/>
          <w:sz w:val="32"/>
          <w:szCs w:val="32"/>
        </w:rPr>
        <w:t>а</w:t>
      </w:r>
      <w:r w:rsidRPr="00A50605">
        <w:rPr>
          <w:rFonts w:ascii="Times New Roman" w:hAnsi="Times New Roman" w:cs="Times New Roman"/>
          <w:sz w:val="32"/>
          <w:szCs w:val="32"/>
        </w:rPr>
        <w:t>жении, е</w:t>
      </w:r>
      <w:r w:rsidRPr="00A50605">
        <w:rPr>
          <w:rFonts w:ascii="Times New Roman" w:hAnsi="Times New Roman" w:cs="Times New Roman"/>
          <w:sz w:val="32"/>
          <w:szCs w:val="32"/>
        </w:rPr>
        <w:t>с</w:t>
      </w:r>
      <w:r w:rsidRPr="00A50605">
        <w:rPr>
          <w:rFonts w:ascii="Times New Roman" w:hAnsi="Times New Roman" w:cs="Times New Roman"/>
          <w:sz w:val="32"/>
          <w:szCs w:val="32"/>
        </w:rPr>
        <w:t>ли такие общности представлены в институтах власти и отстаивают свои интересы, они становятся политическими об</w:t>
      </w:r>
      <w:r w:rsidRPr="00A50605">
        <w:rPr>
          <w:rFonts w:ascii="Times New Roman" w:hAnsi="Times New Roman" w:cs="Times New Roman"/>
          <w:sz w:val="32"/>
          <w:szCs w:val="32"/>
        </w:rPr>
        <w:t>щ</w:t>
      </w:r>
      <w:r w:rsidRPr="00A50605">
        <w:rPr>
          <w:rFonts w:ascii="Times New Roman" w:hAnsi="Times New Roman" w:cs="Times New Roman"/>
          <w:sz w:val="32"/>
          <w:szCs w:val="32"/>
        </w:rPr>
        <w:t>ностями. На активность сообществ влияют факторы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нального свойства (наличие органов власти и форм прямой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кратии, влияние неправительственных организаций и других структур гражданского общества), а также субъективные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ства групп (самосознание, ориентации культуры, стереотипы де</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тельности и роли).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Е.В. Морозова определяет признаки сообществ, которые о</w:t>
      </w:r>
      <w:r w:rsidRPr="00A50605">
        <w:rPr>
          <w:rFonts w:ascii="Times New Roman" w:hAnsi="Times New Roman" w:cs="Times New Roman"/>
          <w:sz w:val="32"/>
          <w:szCs w:val="32"/>
        </w:rPr>
        <w:t>б</w:t>
      </w:r>
      <w:r w:rsidRPr="00A50605">
        <w:rPr>
          <w:rFonts w:ascii="Times New Roman" w:hAnsi="Times New Roman" w:cs="Times New Roman"/>
          <w:sz w:val="32"/>
          <w:szCs w:val="32"/>
        </w:rPr>
        <w:t>ретают уровень политических субъектов, поскольку они: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способны к политическому действию в защиту своих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имеют ресурсы, чтобы достичь своих целей и преодолеть сопроти</w:t>
      </w:r>
      <w:r w:rsidRPr="00A50605">
        <w:rPr>
          <w:rFonts w:ascii="Times New Roman" w:hAnsi="Times New Roman" w:cs="Times New Roman"/>
          <w:sz w:val="32"/>
          <w:szCs w:val="32"/>
        </w:rPr>
        <w:t>в</w:t>
      </w:r>
      <w:r w:rsidRPr="00A50605">
        <w:rPr>
          <w:rFonts w:ascii="Times New Roman" w:hAnsi="Times New Roman" w:cs="Times New Roman"/>
          <w:sz w:val="32"/>
          <w:szCs w:val="32"/>
        </w:rPr>
        <w:t>ление других общностей;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саморегулируемы;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могут выбирать цель и средства её осуществления, а также их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важны для социума.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Социальный состав населения. Наиболее важны различия по полу и возрасту, уровню и характеру образования, урбаниз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ции, этничности, ко</w:t>
      </w:r>
      <w:r w:rsidRPr="00A50605">
        <w:rPr>
          <w:rFonts w:ascii="Times New Roman" w:hAnsi="Times New Roman" w:cs="Times New Roman"/>
          <w:sz w:val="32"/>
          <w:szCs w:val="32"/>
        </w:rPr>
        <w:t>н</w:t>
      </w:r>
      <w:r w:rsidRPr="00A50605">
        <w:rPr>
          <w:rFonts w:ascii="Times New Roman" w:hAnsi="Times New Roman" w:cs="Times New Roman"/>
          <w:sz w:val="32"/>
          <w:szCs w:val="32"/>
        </w:rPr>
        <w:t>фессии. Соотношение значимости данных измерений устанавливается путём социологических опросов и последующих количественных процедур анализа.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традиционных культурах фактор пола очень весом: же</w:t>
      </w:r>
      <w:r w:rsidRPr="00A50605">
        <w:rPr>
          <w:rFonts w:ascii="Times New Roman" w:hAnsi="Times New Roman" w:cs="Times New Roman"/>
          <w:sz w:val="32"/>
          <w:szCs w:val="32"/>
        </w:rPr>
        <w:t>н</w:t>
      </w:r>
      <w:r w:rsidRPr="00A50605">
        <w:rPr>
          <w:rFonts w:ascii="Times New Roman" w:hAnsi="Times New Roman" w:cs="Times New Roman"/>
          <w:sz w:val="32"/>
          <w:szCs w:val="32"/>
        </w:rPr>
        <w:t>щины па</w:t>
      </w:r>
      <w:r w:rsidRPr="00A50605">
        <w:rPr>
          <w:rFonts w:ascii="Times New Roman" w:hAnsi="Times New Roman" w:cs="Times New Roman"/>
          <w:sz w:val="32"/>
          <w:szCs w:val="32"/>
        </w:rPr>
        <w:t>с</w:t>
      </w:r>
      <w:r w:rsidRPr="00A50605">
        <w:rPr>
          <w:rFonts w:ascii="Times New Roman" w:hAnsi="Times New Roman" w:cs="Times New Roman"/>
          <w:sz w:val="32"/>
          <w:szCs w:val="32"/>
        </w:rPr>
        <w:t>сивны и зависимы от политического выбора мужчин. В постиндустриал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обществах половые различия политически менее важны.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Возраст влияет на ориентации политической культуры нел</w:t>
      </w:r>
      <w:r w:rsidRPr="00A50605">
        <w:rPr>
          <w:rFonts w:ascii="Times New Roman" w:hAnsi="Times New Roman" w:cs="Times New Roman"/>
          <w:sz w:val="32"/>
          <w:szCs w:val="32"/>
        </w:rPr>
        <w:t>и</w:t>
      </w:r>
      <w:r w:rsidRPr="00A50605">
        <w:rPr>
          <w:rFonts w:ascii="Times New Roman" w:hAnsi="Times New Roman" w:cs="Times New Roman"/>
          <w:sz w:val="32"/>
          <w:szCs w:val="32"/>
        </w:rPr>
        <w:t>нейно. В традиционных сообществах («глубинке» горских аулов и казачьих станиц) молодежь не допускалась к участию в пол</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тике, для голосования всей группы важно мнение «стариков». Наиболее продвинутые в сторону гл</w:t>
      </w:r>
      <w:r w:rsidRPr="00A50605">
        <w:rPr>
          <w:rFonts w:ascii="Times New Roman" w:hAnsi="Times New Roman" w:cs="Times New Roman"/>
          <w:sz w:val="32"/>
          <w:szCs w:val="32"/>
        </w:rPr>
        <w:t>о</w:t>
      </w:r>
      <w:r w:rsidRPr="00A50605">
        <w:rPr>
          <w:rFonts w:ascii="Times New Roman" w:hAnsi="Times New Roman" w:cs="Times New Roman"/>
          <w:sz w:val="32"/>
          <w:szCs w:val="32"/>
        </w:rPr>
        <w:t>бализации анклавы (города-столицы и «миллионники»), напротив, демонстрируют автоно</w:t>
      </w:r>
      <w:r w:rsidRPr="00A50605">
        <w:rPr>
          <w:rFonts w:ascii="Times New Roman" w:hAnsi="Times New Roman" w:cs="Times New Roman"/>
          <w:sz w:val="32"/>
          <w:szCs w:val="32"/>
        </w:rPr>
        <w:t>м</w:t>
      </w:r>
      <w:r w:rsidRPr="00A50605">
        <w:rPr>
          <w:rFonts w:ascii="Times New Roman" w:hAnsi="Times New Roman" w:cs="Times New Roman"/>
          <w:sz w:val="32"/>
          <w:szCs w:val="32"/>
        </w:rPr>
        <w:t>ный выбор индивидом своих взглядов и даже новую крайность – геронтофобию. Многие исследователи полагают, что консерв</w:t>
      </w:r>
      <w:r w:rsidRPr="00A50605">
        <w:rPr>
          <w:rFonts w:ascii="Times New Roman" w:hAnsi="Times New Roman" w:cs="Times New Roman"/>
          <w:sz w:val="32"/>
          <w:szCs w:val="32"/>
        </w:rPr>
        <w:t>а</w:t>
      </w:r>
      <w:r w:rsidRPr="00A50605">
        <w:rPr>
          <w:rFonts w:ascii="Times New Roman" w:hAnsi="Times New Roman" w:cs="Times New Roman"/>
          <w:sz w:val="32"/>
          <w:szCs w:val="32"/>
        </w:rPr>
        <w:t>тизм граждан прямо пропорционален их возрасту. Но введём п</w:t>
      </w:r>
      <w:r w:rsidRPr="00A50605">
        <w:rPr>
          <w:rFonts w:ascii="Times New Roman" w:hAnsi="Times New Roman" w:cs="Times New Roman"/>
          <w:sz w:val="32"/>
          <w:szCs w:val="32"/>
        </w:rPr>
        <w:t>о</w:t>
      </w:r>
      <w:r w:rsidRPr="00A50605">
        <w:rPr>
          <w:rFonts w:ascii="Times New Roman" w:hAnsi="Times New Roman" w:cs="Times New Roman"/>
          <w:sz w:val="32"/>
          <w:szCs w:val="32"/>
        </w:rPr>
        <w:t>правку на время соци</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лизации отдельных поколений.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Уровень и характер образования, пожалуй, самый значимый социальный фактор культуры. Г. Алмонд и С. Верба отмечали, что среди демографических показателей «ничто не идёт в сравн</w:t>
      </w:r>
      <w:r w:rsidRPr="00A50605">
        <w:rPr>
          <w:rFonts w:ascii="Times New Roman" w:hAnsi="Times New Roman" w:cs="Times New Roman"/>
          <w:sz w:val="32"/>
          <w:szCs w:val="32"/>
        </w:rPr>
        <w:t>е</w:t>
      </w:r>
      <w:r w:rsidRPr="00A50605">
        <w:rPr>
          <w:rFonts w:ascii="Times New Roman" w:hAnsi="Times New Roman" w:cs="Times New Roman"/>
          <w:sz w:val="32"/>
          <w:szCs w:val="32"/>
        </w:rPr>
        <w:t>ние с фактором образования по степени влияния, которое он… оказывает на формирование политической позиции. Необраз</w:t>
      </w:r>
      <w:r w:rsidRPr="00A50605">
        <w:rPr>
          <w:rFonts w:ascii="Times New Roman" w:hAnsi="Times New Roman" w:cs="Times New Roman"/>
          <w:sz w:val="32"/>
          <w:szCs w:val="32"/>
        </w:rPr>
        <w:t>о</w:t>
      </w:r>
      <w:r w:rsidRPr="00A50605">
        <w:rPr>
          <w:rFonts w:ascii="Times New Roman" w:hAnsi="Times New Roman" w:cs="Times New Roman"/>
          <w:sz w:val="32"/>
          <w:szCs w:val="32"/>
        </w:rPr>
        <w:t>ванный человек или человек с ограниченным образованием принципиально отличается от человека с высоким уровнем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зования; это совершенно иное политическое лицо» [цит. по: 2, с. 71]. В</w:t>
      </w:r>
      <w:r w:rsidRPr="00A50605">
        <w:rPr>
          <w:rFonts w:ascii="Times New Roman" w:hAnsi="Times New Roman" w:cs="Times New Roman"/>
          <w:sz w:val="32"/>
          <w:szCs w:val="32"/>
        </w:rPr>
        <w:t>ы</w:t>
      </w:r>
      <w:r w:rsidRPr="00A50605">
        <w:rPr>
          <w:rFonts w:ascii="Times New Roman" w:hAnsi="Times New Roman" w:cs="Times New Roman"/>
          <w:sz w:val="32"/>
          <w:szCs w:val="32"/>
        </w:rPr>
        <w:t>сокообразованный человек или группа имеют больше знаний и ориентаций в мире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 Но конфликт ценностей между образованными слоями и властью может вести к пр</w:t>
      </w:r>
      <w:r w:rsidRPr="00A50605">
        <w:rPr>
          <w:rFonts w:ascii="Times New Roman" w:hAnsi="Times New Roman" w:cs="Times New Roman"/>
          <w:sz w:val="32"/>
          <w:szCs w:val="32"/>
        </w:rPr>
        <w:t>о</w:t>
      </w:r>
      <w:r w:rsidRPr="00A50605">
        <w:rPr>
          <w:rFonts w:ascii="Times New Roman" w:hAnsi="Times New Roman" w:cs="Times New Roman"/>
          <w:sz w:val="32"/>
          <w:szCs w:val="32"/>
        </w:rPr>
        <w:t>тестному поведению, например, абсентеизму и голосованию пр</w:t>
      </w:r>
      <w:r w:rsidRPr="00A50605">
        <w:rPr>
          <w:rFonts w:ascii="Times New Roman" w:hAnsi="Times New Roman" w:cs="Times New Roman"/>
          <w:sz w:val="32"/>
          <w:szCs w:val="32"/>
        </w:rPr>
        <w:t>о</w:t>
      </w:r>
      <w:r w:rsidRPr="00A50605">
        <w:rPr>
          <w:rFonts w:ascii="Times New Roman" w:hAnsi="Times New Roman" w:cs="Times New Roman"/>
          <w:sz w:val="32"/>
          <w:szCs w:val="32"/>
        </w:rPr>
        <w:t>тив всех кандидатов. Следует также различать формальное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зование (например, покупку дипломов об окончании вузов либо фиктивное повышение квалификации госслужащими) и образ</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вание настоящее, подтверждённое знаниями.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Профессиональные и стратификационные различия весомы, особенно в ареалах с устойчивым преобладанием отдельных групп. Таковы шахте</w:t>
      </w:r>
      <w:r w:rsidRPr="00A50605">
        <w:rPr>
          <w:rFonts w:ascii="Times New Roman" w:hAnsi="Times New Roman" w:cs="Times New Roman"/>
          <w:sz w:val="32"/>
          <w:szCs w:val="32"/>
        </w:rPr>
        <w:t>р</w:t>
      </w:r>
      <w:r w:rsidRPr="00A50605">
        <w:rPr>
          <w:rFonts w:ascii="Times New Roman" w:hAnsi="Times New Roman" w:cs="Times New Roman"/>
          <w:sz w:val="32"/>
          <w:szCs w:val="32"/>
        </w:rPr>
        <w:t>ские районы, «закрытые» города военно-промышленного комплекса, наукограды, местности с повыше</w:t>
      </w:r>
      <w:r w:rsidRPr="00A50605">
        <w:rPr>
          <w:rFonts w:ascii="Times New Roman" w:hAnsi="Times New Roman" w:cs="Times New Roman"/>
          <w:sz w:val="32"/>
          <w:szCs w:val="32"/>
        </w:rPr>
        <w:t>н</w:t>
      </w:r>
      <w:r w:rsidRPr="00A50605">
        <w:rPr>
          <w:rFonts w:ascii="Times New Roman" w:hAnsi="Times New Roman" w:cs="Times New Roman"/>
          <w:sz w:val="32"/>
          <w:szCs w:val="32"/>
        </w:rPr>
        <w:t>ным уровнем безработных и беженцев в социальной структуре.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В России историко-культурные размежевания «западнич</w:t>
      </w:r>
      <w:r w:rsidRPr="00A50605">
        <w:rPr>
          <w:rFonts w:ascii="Times New Roman" w:hAnsi="Times New Roman" w:cs="Times New Roman"/>
          <w:sz w:val="32"/>
          <w:szCs w:val="32"/>
        </w:rPr>
        <w:t>е</w:t>
      </w:r>
      <w:r w:rsidRPr="00A50605">
        <w:rPr>
          <w:rFonts w:ascii="Times New Roman" w:hAnsi="Times New Roman" w:cs="Times New Roman"/>
          <w:sz w:val="32"/>
          <w:szCs w:val="32"/>
        </w:rPr>
        <w:t>ство – самобытность» и «традиционализм – модернизация» сер</w:t>
      </w:r>
      <w:r w:rsidRPr="00A50605">
        <w:rPr>
          <w:rFonts w:ascii="Times New Roman" w:hAnsi="Times New Roman" w:cs="Times New Roman"/>
          <w:sz w:val="32"/>
          <w:szCs w:val="32"/>
        </w:rPr>
        <w:t>ь</w:t>
      </w:r>
      <w:r w:rsidRPr="00A50605">
        <w:rPr>
          <w:rFonts w:ascii="Times New Roman" w:hAnsi="Times New Roman" w:cs="Times New Roman"/>
          <w:sz w:val="32"/>
          <w:szCs w:val="32"/>
        </w:rPr>
        <w:t>езно различаются по социальной базе (работы К.Г. Холодковск</w:t>
      </w:r>
      <w:r w:rsidRPr="00A50605">
        <w:rPr>
          <w:rFonts w:ascii="Times New Roman" w:hAnsi="Times New Roman" w:cs="Times New Roman"/>
          <w:sz w:val="32"/>
          <w:szCs w:val="32"/>
        </w:rPr>
        <w:t>о</w:t>
      </w:r>
      <w:r w:rsidRPr="00A50605">
        <w:rPr>
          <w:rFonts w:ascii="Times New Roman" w:hAnsi="Times New Roman" w:cs="Times New Roman"/>
          <w:sz w:val="32"/>
          <w:szCs w:val="32"/>
        </w:rPr>
        <w:t>го, А.В. Перова). Представители традиционной субкультуры г</w:t>
      </w:r>
      <w:r w:rsidRPr="00A50605">
        <w:rPr>
          <w:rFonts w:ascii="Times New Roman" w:hAnsi="Times New Roman" w:cs="Times New Roman"/>
          <w:sz w:val="32"/>
          <w:szCs w:val="32"/>
        </w:rPr>
        <w:t>о</w:t>
      </w:r>
      <w:r w:rsidRPr="00A50605">
        <w:rPr>
          <w:rFonts w:ascii="Times New Roman" w:hAnsi="Times New Roman" w:cs="Times New Roman"/>
          <w:sz w:val="32"/>
          <w:szCs w:val="32"/>
        </w:rPr>
        <w:t>раздо чаще и энергичнее участвуют в выборах, акциях протеста, обращаются в органы власти и СМИ с требов</w:t>
      </w:r>
      <w:r w:rsidRPr="00A50605">
        <w:rPr>
          <w:rFonts w:ascii="Times New Roman" w:hAnsi="Times New Roman" w:cs="Times New Roman"/>
          <w:sz w:val="32"/>
          <w:szCs w:val="32"/>
        </w:rPr>
        <w:t>а</w:t>
      </w:r>
      <w:r w:rsidRPr="00A50605">
        <w:rPr>
          <w:rFonts w:ascii="Times New Roman" w:hAnsi="Times New Roman" w:cs="Times New Roman"/>
          <w:sz w:val="32"/>
          <w:szCs w:val="32"/>
        </w:rPr>
        <w:t>ниями.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К.Г. Холодковский на материалах опросов ФОМ и ВЦИОМ  устан</w:t>
      </w:r>
      <w:r w:rsidRPr="00A50605">
        <w:rPr>
          <w:rFonts w:ascii="Times New Roman" w:hAnsi="Times New Roman" w:cs="Times New Roman"/>
          <w:sz w:val="32"/>
          <w:szCs w:val="32"/>
        </w:rPr>
        <w:t>о</w:t>
      </w:r>
      <w:r w:rsidRPr="00A50605">
        <w:rPr>
          <w:rFonts w:ascii="Times New Roman" w:hAnsi="Times New Roman" w:cs="Times New Roman"/>
          <w:sz w:val="32"/>
          <w:szCs w:val="32"/>
        </w:rPr>
        <w:t>вил, что «западнические» симпатии гораздо меньше, чем «рыночные», з</w:t>
      </w:r>
      <w:r w:rsidRPr="00A50605">
        <w:rPr>
          <w:rFonts w:ascii="Times New Roman" w:hAnsi="Times New Roman" w:cs="Times New Roman"/>
          <w:sz w:val="32"/>
          <w:szCs w:val="32"/>
        </w:rPr>
        <w:t>а</w:t>
      </w:r>
      <w:r w:rsidRPr="00A50605">
        <w:rPr>
          <w:rFonts w:ascii="Times New Roman" w:hAnsi="Times New Roman" w:cs="Times New Roman"/>
          <w:sz w:val="32"/>
          <w:szCs w:val="32"/>
        </w:rPr>
        <w:t>висят от прогрессивной социально-</w:t>
      </w:r>
      <w:r w:rsidRPr="00A50605">
        <w:rPr>
          <w:rFonts w:ascii="Times New Roman" w:hAnsi="Times New Roman" w:cs="Times New Roman"/>
          <w:sz w:val="32"/>
          <w:szCs w:val="32"/>
        </w:rPr>
        <w:lastRenderedPageBreak/>
        <w:t>демографической среды. В больших городах «сильная динами</w:t>
      </w:r>
      <w:r w:rsidRPr="00A50605">
        <w:rPr>
          <w:rFonts w:ascii="Times New Roman" w:hAnsi="Times New Roman" w:cs="Times New Roman"/>
          <w:sz w:val="32"/>
          <w:szCs w:val="32"/>
        </w:rPr>
        <w:t>ч</w:t>
      </w:r>
      <w:r w:rsidRPr="00A50605">
        <w:rPr>
          <w:rFonts w:ascii="Times New Roman" w:hAnsi="Times New Roman" w:cs="Times New Roman"/>
          <w:sz w:val="32"/>
          <w:szCs w:val="32"/>
        </w:rPr>
        <w:t>ная» среда порождает скорее обратные (почвеннические, держа</w:t>
      </w:r>
      <w:r w:rsidRPr="00A50605">
        <w:rPr>
          <w:rFonts w:ascii="Times New Roman" w:hAnsi="Times New Roman" w:cs="Times New Roman"/>
          <w:sz w:val="32"/>
          <w:szCs w:val="32"/>
        </w:rPr>
        <w:t>в</w:t>
      </w:r>
      <w:r w:rsidRPr="00A50605">
        <w:rPr>
          <w:rFonts w:ascii="Times New Roman" w:hAnsi="Times New Roman" w:cs="Times New Roman"/>
          <w:sz w:val="32"/>
          <w:szCs w:val="32"/>
        </w:rPr>
        <w:t>ные импульсы). Например, столичные интеллигенты и р</w:t>
      </w:r>
      <w:r w:rsidRPr="00A50605">
        <w:rPr>
          <w:rFonts w:ascii="Times New Roman" w:hAnsi="Times New Roman" w:cs="Times New Roman"/>
          <w:sz w:val="32"/>
          <w:szCs w:val="32"/>
        </w:rPr>
        <w:t>а</w:t>
      </w:r>
      <w:r w:rsidRPr="00A50605">
        <w:rPr>
          <w:rFonts w:ascii="Times New Roman" w:hAnsi="Times New Roman" w:cs="Times New Roman"/>
          <w:sz w:val="32"/>
          <w:szCs w:val="32"/>
        </w:rPr>
        <w:t>ботники культурной сферы в Москве не являются оплотом «западнич</w:t>
      </w:r>
      <w:r w:rsidRPr="00A50605">
        <w:rPr>
          <w:rFonts w:ascii="Times New Roman" w:hAnsi="Times New Roman" w:cs="Times New Roman"/>
          <w:sz w:val="32"/>
          <w:szCs w:val="32"/>
        </w:rPr>
        <w:t>е</w:t>
      </w:r>
      <w:r w:rsidRPr="00A50605">
        <w:rPr>
          <w:rFonts w:ascii="Times New Roman" w:hAnsi="Times New Roman" w:cs="Times New Roman"/>
          <w:sz w:val="32"/>
          <w:szCs w:val="32"/>
        </w:rPr>
        <w:t>ства». По выводу А.В. Перова, такое отличие модернистской су</w:t>
      </w:r>
      <w:r w:rsidRPr="00A50605">
        <w:rPr>
          <w:rFonts w:ascii="Times New Roman" w:hAnsi="Times New Roman" w:cs="Times New Roman"/>
          <w:sz w:val="32"/>
          <w:szCs w:val="32"/>
        </w:rPr>
        <w:t>б</w:t>
      </w:r>
      <w:r w:rsidRPr="00A50605">
        <w:rPr>
          <w:rFonts w:ascii="Times New Roman" w:hAnsi="Times New Roman" w:cs="Times New Roman"/>
          <w:sz w:val="32"/>
          <w:szCs w:val="32"/>
        </w:rPr>
        <w:t>культуры «по-российски» от западнической свидетельствует о срабатывании защитных механизмов культуры, когда она во</w:t>
      </w:r>
      <w:r w:rsidRPr="00A50605">
        <w:rPr>
          <w:rFonts w:ascii="Times New Roman" w:hAnsi="Times New Roman" w:cs="Times New Roman"/>
          <w:sz w:val="32"/>
          <w:szCs w:val="32"/>
        </w:rPr>
        <w:t>з</w:t>
      </w:r>
      <w:r w:rsidRPr="00A50605">
        <w:rPr>
          <w:rFonts w:ascii="Times New Roman" w:hAnsi="Times New Roman" w:cs="Times New Roman"/>
          <w:sz w:val="32"/>
          <w:szCs w:val="32"/>
        </w:rPr>
        <w:t>вращается к традиционным ценностям как «островку споко</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в ответ на внешние, психологически непривычные, выз</w:t>
      </w:r>
      <w:r w:rsidRPr="00A50605">
        <w:rPr>
          <w:rFonts w:ascii="Times New Roman" w:hAnsi="Times New Roman" w:cs="Times New Roman"/>
          <w:sz w:val="32"/>
          <w:szCs w:val="32"/>
        </w:rPr>
        <w:t>о</w:t>
      </w:r>
      <w:r w:rsidRPr="00A50605">
        <w:rPr>
          <w:rFonts w:ascii="Times New Roman" w:hAnsi="Times New Roman" w:cs="Times New Roman"/>
          <w:sz w:val="32"/>
          <w:szCs w:val="32"/>
        </w:rPr>
        <w:t>вы глобализации.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Кроме этого, на политические ориентации влияет восприятие врем</w:t>
      </w:r>
      <w:r w:rsidRPr="00A50605">
        <w:rPr>
          <w:rFonts w:ascii="Times New Roman" w:hAnsi="Times New Roman" w:cs="Times New Roman"/>
          <w:sz w:val="32"/>
          <w:szCs w:val="32"/>
        </w:rPr>
        <w:t>е</w:t>
      </w:r>
      <w:r w:rsidRPr="00A50605">
        <w:rPr>
          <w:rFonts w:ascii="Times New Roman" w:hAnsi="Times New Roman" w:cs="Times New Roman"/>
          <w:sz w:val="32"/>
          <w:szCs w:val="32"/>
        </w:rPr>
        <w:t>ни. Сельские жители и выходцы из сёл привыкли понимать время циклично, в соответствии с природными сезонами. По ра</w:t>
      </w:r>
      <w:r w:rsidRPr="00A50605">
        <w:rPr>
          <w:rFonts w:ascii="Times New Roman" w:hAnsi="Times New Roman" w:cs="Times New Roman"/>
          <w:sz w:val="32"/>
          <w:szCs w:val="32"/>
        </w:rPr>
        <w:t>с</w:t>
      </w:r>
      <w:r w:rsidRPr="00A50605">
        <w:rPr>
          <w:rFonts w:ascii="Times New Roman" w:hAnsi="Times New Roman" w:cs="Times New Roman"/>
          <w:sz w:val="32"/>
          <w:szCs w:val="32"/>
        </w:rPr>
        <w:t>четам С.И. Барзилова и Е.Н. Барябиной, около 50% нестоличного населения России приходится на сельские местности. До 40% жителей районных центров – горожане в пе</w:t>
      </w:r>
      <w:r w:rsidRPr="00A50605">
        <w:rPr>
          <w:rFonts w:ascii="Times New Roman" w:hAnsi="Times New Roman" w:cs="Times New Roman"/>
          <w:sz w:val="32"/>
          <w:szCs w:val="32"/>
        </w:rPr>
        <w:t>р</w:t>
      </w:r>
      <w:r w:rsidRPr="00A50605">
        <w:rPr>
          <w:rFonts w:ascii="Times New Roman" w:hAnsi="Times New Roman" w:cs="Times New Roman"/>
          <w:sz w:val="32"/>
          <w:szCs w:val="32"/>
        </w:rPr>
        <w:t>вом поколении, 70% из них имеют родственников в деревне, более 80% ведут личные подсобные хозяйства. Среди обитателей областных центров только 30% – горожане в третьем поколении, а более 40% – бы</w:t>
      </w:r>
      <w:r w:rsidRPr="00A50605">
        <w:rPr>
          <w:rFonts w:ascii="Times New Roman" w:hAnsi="Times New Roman" w:cs="Times New Roman"/>
          <w:sz w:val="32"/>
          <w:szCs w:val="32"/>
        </w:rPr>
        <w:t>в</w:t>
      </w:r>
      <w:r w:rsidRPr="00A50605">
        <w:rPr>
          <w:rFonts w:ascii="Times New Roman" w:hAnsi="Times New Roman" w:cs="Times New Roman"/>
          <w:sz w:val="32"/>
          <w:szCs w:val="32"/>
        </w:rPr>
        <w:t>шие сельские жители. То есть их сознание имеет черты крестья</w:t>
      </w:r>
      <w:r w:rsidRPr="00A50605">
        <w:rPr>
          <w:rFonts w:ascii="Times New Roman" w:hAnsi="Times New Roman" w:cs="Times New Roman"/>
          <w:sz w:val="32"/>
          <w:szCs w:val="32"/>
        </w:rPr>
        <w:t>н</w:t>
      </w:r>
      <w:r w:rsidRPr="00A50605">
        <w:rPr>
          <w:rFonts w:ascii="Times New Roman" w:hAnsi="Times New Roman" w:cs="Times New Roman"/>
          <w:sz w:val="32"/>
          <w:szCs w:val="32"/>
        </w:rPr>
        <w:t>ственности, что влияет на медленное освоение новшеств.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Следующий системообразующий фактор политической культуры – экономико-социальные различия. Они поддаются к</w:t>
      </w:r>
      <w:r w:rsidRPr="00A50605">
        <w:rPr>
          <w:rFonts w:ascii="Times New Roman" w:hAnsi="Times New Roman" w:cs="Times New Roman"/>
          <w:sz w:val="32"/>
          <w:szCs w:val="32"/>
        </w:rPr>
        <w:t>о</w:t>
      </w:r>
      <w:r w:rsidRPr="00A50605">
        <w:rPr>
          <w:rFonts w:ascii="Times New Roman" w:hAnsi="Times New Roman" w:cs="Times New Roman"/>
          <w:sz w:val="32"/>
          <w:szCs w:val="32"/>
        </w:rPr>
        <w:t>личественному изм</w:t>
      </w:r>
      <w:r w:rsidRPr="00A50605">
        <w:rPr>
          <w:rFonts w:ascii="Times New Roman" w:hAnsi="Times New Roman" w:cs="Times New Roman"/>
          <w:sz w:val="32"/>
          <w:szCs w:val="32"/>
        </w:rPr>
        <w:t>е</w:t>
      </w:r>
      <w:r w:rsidRPr="00A50605">
        <w:rPr>
          <w:rFonts w:ascii="Times New Roman" w:hAnsi="Times New Roman" w:cs="Times New Roman"/>
          <w:sz w:val="32"/>
          <w:szCs w:val="32"/>
        </w:rPr>
        <w:t>рению. Чаще всего используют индикаторы: валовой внутренний продукт, объем производства товаров и услуг, производительность труда, номинальные и реальные дох</w:t>
      </w:r>
      <w:r w:rsidRPr="00A50605">
        <w:rPr>
          <w:rFonts w:ascii="Times New Roman" w:hAnsi="Times New Roman" w:cs="Times New Roman"/>
          <w:sz w:val="32"/>
          <w:szCs w:val="32"/>
        </w:rPr>
        <w:t>о</w:t>
      </w:r>
      <w:r w:rsidRPr="00A50605">
        <w:rPr>
          <w:rFonts w:ascii="Times New Roman" w:hAnsi="Times New Roman" w:cs="Times New Roman"/>
          <w:sz w:val="32"/>
          <w:szCs w:val="32"/>
        </w:rPr>
        <w:t>ды граждан, ожидаемая продолжительность жизни и индекс до</w:t>
      </w:r>
      <w:r w:rsidRPr="00A50605">
        <w:rPr>
          <w:rFonts w:ascii="Times New Roman" w:hAnsi="Times New Roman" w:cs="Times New Roman"/>
          <w:sz w:val="32"/>
          <w:szCs w:val="32"/>
        </w:rPr>
        <w:t>л</w:t>
      </w:r>
      <w:r w:rsidRPr="00A50605">
        <w:rPr>
          <w:rFonts w:ascii="Times New Roman" w:hAnsi="Times New Roman" w:cs="Times New Roman"/>
          <w:sz w:val="32"/>
          <w:szCs w:val="32"/>
        </w:rPr>
        <w:t>голетия, доля учащихся среди возрастов от 6 до 23 лет, индекс образования, и</w:t>
      </w:r>
      <w:r w:rsidRPr="00A50605">
        <w:rPr>
          <w:rFonts w:ascii="Times New Roman" w:hAnsi="Times New Roman" w:cs="Times New Roman"/>
          <w:sz w:val="32"/>
          <w:szCs w:val="32"/>
        </w:rPr>
        <w:t>н</w:t>
      </w:r>
      <w:r w:rsidRPr="00A50605">
        <w:rPr>
          <w:rFonts w:ascii="Times New Roman" w:hAnsi="Times New Roman" w:cs="Times New Roman"/>
          <w:sz w:val="32"/>
          <w:szCs w:val="32"/>
        </w:rPr>
        <w:t>декс развития человеческого потенциала.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Культурное пространство распадается на отчетливо выр</w:t>
      </w:r>
      <w:r w:rsidRPr="00A50605">
        <w:rPr>
          <w:rFonts w:ascii="Times New Roman" w:hAnsi="Times New Roman" w:cs="Times New Roman"/>
          <w:sz w:val="32"/>
          <w:szCs w:val="32"/>
        </w:rPr>
        <w:t>а</w:t>
      </w:r>
      <w:r w:rsidRPr="00A50605">
        <w:rPr>
          <w:rFonts w:ascii="Times New Roman" w:hAnsi="Times New Roman" w:cs="Times New Roman"/>
          <w:sz w:val="32"/>
          <w:szCs w:val="32"/>
        </w:rPr>
        <w:t>женные субкультуры по уровню доходов и статуса. Их предст</w:t>
      </w:r>
      <w:r w:rsidRPr="00A50605">
        <w:rPr>
          <w:rFonts w:ascii="Times New Roman" w:hAnsi="Times New Roman" w:cs="Times New Roman"/>
          <w:sz w:val="32"/>
          <w:szCs w:val="32"/>
        </w:rPr>
        <w:t>а</w:t>
      </w:r>
      <w:r w:rsidRPr="00A50605">
        <w:rPr>
          <w:rFonts w:ascii="Times New Roman" w:hAnsi="Times New Roman" w:cs="Times New Roman"/>
          <w:sz w:val="32"/>
          <w:szCs w:val="32"/>
        </w:rPr>
        <w:t>вители нацелены на различные модели культуры и стратегии п</w:t>
      </w:r>
      <w:r w:rsidRPr="00A50605">
        <w:rPr>
          <w:rFonts w:ascii="Times New Roman" w:hAnsi="Times New Roman" w:cs="Times New Roman"/>
          <w:sz w:val="32"/>
          <w:szCs w:val="32"/>
        </w:rPr>
        <w:t>о</w:t>
      </w:r>
      <w:r w:rsidRPr="00A50605">
        <w:rPr>
          <w:rFonts w:ascii="Times New Roman" w:hAnsi="Times New Roman" w:cs="Times New Roman"/>
          <w:sz w:val="32"/>
          <w:szCs w:val="32"/>
        </w:rPr>
        <w:t>ведения.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Социальные группы и территории, улучшившие свое пол</w:t>
      </w:r>
      <w:r w:rsidRPr="00A50605">
        <w:rPr>
          <w:rFonts w:ascii="Times New Roman" w:hAnsi="Times New Roman" w:cs="Times New Roman"/>
          <w:sz w:val="32"/>
          <w:szCs w:val="32"/>
        </w:rPr>
        <w:t>о</w:t>
      </w:r>
      <w:r w:rsidRPr="00A50605">
        <w:rPr>
          <w:rFonts w:ascii="Times New Roman" w:hAnsi="Times New Roman" w:cs="Times New Roman"/>
          <w:sz w:val="32"/>
          <w:szCs w:val="32"/>
        </w:rPr>
        <w:t>жение в постсоветский период, склонны поддерживать новую политическую с</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стему. Проигравшие тяготеют к оппозиции, как </w:t>
      </w:r>
      <w:r w:rsidRPr="00A50605">
        <w:rPr>
          <w:rFonts w:ascii="Times New Roman" w:hAnsi="Times New Roman" w:cs="Times New Roman"/>
          <w:sz w:val="32"/>
          <w:szCs w:val="32"/>
        </w:rPr>
        <w:lastRenderedPageBreak/>
        <w:t>доказал в итоге корреляционного анализа предпочтений на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А.Ю. Б</w:t>
      </w:r>
      <w:r w:rsidRPr="00A50605">
        <w:rPr>
          <w:rFonts w:ascii="Times New Roman" w:hAnsi="Times New Roman" w:cs="Times New Roman"/>
          <w:sz w:val="32"/>
          <w:szCs w:val="32"/>
        </w:rPr>
        <w:t>у</w:t>
      </w:r>
      <w:r w:rsidRPr="00A50605">
        <w:rPr>
          <w:rFonts w:ascii="Times New Roman" w:hAnsi="Times New Roman" w:cs="Times New Roman"/>
          <w:sz w:val="32"/>
          <w:szCs w:val="32"/>
        </w:rPr>
        <w:t>зин.</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Фактор природных условий, т.е. преломления объективных качеств ландшафта в самосознании жителей. Месторазвитие общности сильно влияет на её ментальные черты, особенно в традиционных обществах. Пр</w:t>
      </w:r>
      <w:r w:rsidRPr="00A50605">
        <w:rPr>
          <w:rFonts w:ascii="Times New Roman" w:hAnsi="Times New Roman" w:cs="Times New Roman"/>
          <w:sz w:val="32"/>
          <w:szCs w:val="32"/>
        </w:rPr>
        <w:t>и</w:t>
      </w:r>
      <w:r w:rsidRPr="00A50605">
        <w:rPr>
          <w:rFonts w:ascii="Times New Roman" w:hAnsi="Times New Roman" w:cs="Times New Roman"/>
          <w:sz w:val="32"/>
          <w:szCs w:val="32"/>
        </w:rPr>
        <w:t>родное своеобразие отражается в обыденной «картине мира» членов соо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щества: в их психологии, языке, сист</w:t>
      </w:r>
      <w:r w:rsidRPr="00A50605">
        <w:rPr>
          <w:rFonts w:ascii="Times New Roman" w:hAnsi="Times New Roman" w:cs="Times New Roman"/>
          <w:sz w:val="32"/>
          <w:szCs w:val="32"/>
        </w:rPr>
        <w:t>е</w:t>
      </w:r>
      <w:r w:rsidRPr="00A50605">
        <w:rPr>
          <w:rFonts w:ascii="Times New Roman" w:hAnsi="Times New Roman" w:cs="Times New Roman"/>
          <w:sz w:val="32"/>
          <w:szCs w:val="32"/>
        </w:rPr>
        <w:t>ме ценностей.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Природные условия влияют на политическую культуру ко</w:t>
      </w:r>
      <w:r w:rsidRPr="00A50605">
        <w:rPr>
          <w:rFonts w:ascii="Times New Roman" w:hAnsi="Times New Roman" w:cs="Times New Roman"/>
          <w:sz w:val="32"/>
          <w:szCs w:val="32"/>
        </w:rPr>
        <w:t>с</w:t>
      </w:r>
      <w:r w:rsidRPr="00A50605">
        <w:rPr>
          <w:rFonts w:ascii="Times New Roman" w:hAnsi="Times New Roman" w:cs="Times New Roman"/>
          <w:sz w:val="32"/>
          <w:szCs w:val="32"/>
        </w:rPr>
        <w:t>венно. Они определяют экологическое равновесие – баланс пр</w:t>
      </w:r>
      <w:r w:rsidRPr="00A50605">
        <w:rPr>
          <w:rFonts w:ascii="Times New Roman" w:hAnsi="Times New Roman" w:cs="Times New Roman"/>
          <w:sz w:val="32"/>
          <w:szCs w:val="32"/>
        </w:rPr>
        <w:t>и</w:t>
      </w:r>
      <w:r w:rsidRPr="00A50605">
        <w:rPr>
          <w:rFonts w:ascii="Times New Roman" w:hAnsi="Times New Roman" w:cs="Times New Roman"/>
          <w:sz w:val="32"/>
          <w:szCs w:val="32"/>
        </w:rPr>
        <w:t>родных ресурсов и предельных антропогенных нагрузок, которые выдерживаются экосистемой без вреда. Природные условия определяют плотность населения, расстояния между населённ</w:t>
      </w:r>
      <w:r w:rsidRPr="00A50605">
        <w:rPr>
          <w:rFonts w:ascii="Times New Roman" w:hAnsi="Times New Roman" w:cs="Times New Roman"/>
          <w:sz w:val="32"/>
          <w:szCs w:val="32"/>
        </w:rPr>
        <w:t>ы</w:t>
      </w:r>
      <w:r w:rsidRPr="00A50605">
        <w:rPr>
          <w:rFonts w:ascii="Times New Roman" w:hAnsi="Times New Roman" w:cs="Times New Roman"/>
          <w:sz w:val="32"/>
          <w:szCs w:val="32"/>
        </w:rPr>
        <w:t>ми пунктами и их размеры, степень «связанности» либо разо</w:t>
      </w:r>
      <w:r w:rsidRPr="00A50605">
        <w:rPr>
          <w:rFonts w:ascii="Times New Roman" w:hAnsi="Times New Roman" w:cs="Times New Roman"/>
          <w:sz w:val="32"/>
          <w:szCs w:val="32"/>
        </w:rPr>
        <w:t>б</w:t>
      </w:r>
      <w:r w:rsidRPr="00A50605">
        <w:rPr>
          <w:rFonts w:ascii="Times New Roman" w:hAnsi="Times New Roman" w:cs="Times New Roman"/>
          <w:sz w:val="32"/>
          <w:szCs w:val="32"/>
        </w:rPr>
        <w:t>щённости. Глобализация наращивает автономию людей от ест</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ственных факторов деятельности, но не может полностью упразднить экологические 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терминанты.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7. Наконец, системообразующим фактором политической культуры являются международные и внутригосударственные связи. Наиболее сильно глобализация проявляется в приграни</w:t>
      </w:r>
      <w:r w:rsidRPr="00A50605">
        <w:rPr>
          <w:rFonts w:ascii="Times New Roman" w:hAnsi="Times New Roman" w:cs="Times New Roman"/>
          <w:sz w:val="32"/>
          <w:szCs w:val="32"/>
        </w:rPr>
        <w:t>ч</w:t>
      </w:r>
      <w:r w:rsidRPr="00A50605">
        <w:rPr>
          <w:rFonts w:ascii="Times New Roman" w:hAnsi="Times New Roman" w:cs="Times New Roman"/>
          <w:sz w:val="32"/>
          <w:szCs w:val="32"/>
        </w:rPr>
        <w:t>ных регионах, столичных це</w:t>
      </w:r>
      <w:r w:rsidRPr="00A50605">
        <w:rPr>
          <w:rFonts w:ascii="Times New Roman" w:hAnsi="Times New Roman" w:cs="Times New Roman"/>
          <w:sz w:val="32"/>
          <w:szCs w:val="32"/>
        </w:rPr>
        <w:t>н</w:t>
      </w:r>
      <w:r w:rsidRPr="00A50605">
        <w:rPr>
          <w:rFonts w:ascii="Times New Roman" w:hAnsi="Times New Roman" w:cs="Times New Roman"/>
          <w:sz w:val="32"/>
          <w:szCs w:val="32"/>
        </w:rPr>
        <w:t>трах – коммуникационных «узлах», зонах конфликта. Инновационный климат в международных культурных обменах значительно более развит в пограничных Калининградской  области и Приморском крае, чем в Пе</w:t>
      </w:r>
      <w:r w:rsidRPr="00A50605">
        <w:rPr>
          <w:rFonts w:ascii="Times New Roman" w:hAnsi="Times New Roman" w:cs="Times New Roman"/>
          <w:sz w:val="32"/>
          <w:szCs w:val="32"/>
        </w:rPr>
        <w:t>н</w:t>
      </w:r>
      <w:r w:rsidRPr="00A50605">
        <w:rPr>
          <w:rFonts w:ascii="Times New Roman" w:hAnsi="Times New Roman" w:cs="Times New Roman"/>
          <w:sz w:val="32"/>
          <w:szCs w:val="32"/>
        </w:rPr>
        <w:t>зенской области или Коми-Пермяцком АО. Москва – центр политико-культурного обмена с миром, а Владимирская и Ивановская о</w:t>
      </w:r>
      <w:r w:rsidRPr="00A50605">
        <w:rPr>
          <w:rFonts w:ascii="Times New Roman" w:hAnsi="Times New Roman" w:cs="Times New Roman"/>
          <w:sz w:val="32"/>
          <w:szCs w:val="32"/>
        </w:rPr>
        <w:t>б</w:t>
      </w:r>
      <w:r w:rsidRPr="00A50605">
        <w:rPr>
          <w:rFonts w:ascii="Times New Roman" w:hAnsi="Times New Roman" w:cs="Times New Roman"/>
          <w:sz w:val="32"/>
          <w:szCs w:val="32"/>
        </w:rPr>
        <w:t>ласти – п</w:t>
      </w:r>
      <w:r w:rsidRPr="00A50605">
        <w:rPr>
          <w:rFonts w:ascii="Times New Roman" w:hAnsi="Times New Roman" w:cs="Times New Roman"/>
          <w:sz w:val="32"/>
          <w:szCs w:val="32"/>
        </w:rPr>
        <w:t>е</w:t>
      </w:r>
      <w:r w:rsidRPr="00A50605">
        <w:rPr>
          <w:rFonts w:ascii="Times New Roman" w:hAnsi="Times New Roman" w:cs="Times New Roman"/>
          <w:sz w:val="32"/>
          <w:szCs w:val="32"/>
        </w:rPr>
        <w:t>риферия. Глобализация усиливает размежевание центра и периферии, обостряет территориальные различия. Вместе с тем следствия глобализации контрастны в зависимости от типа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культуры региона и политики государства. Если гран</w:t>
      </w:r>
      <w:r w:rsidRPr="00A50605">
        <w:rPr>
          <w:rFonts w:ascii="Times New Roman" w:hAnsi="Times New Roman" w:cs="Times New Roman"/>
          <w:sz w:val="32"/>
          <w:szCs w:val="32"/>
        </w:rPr>
        <w:t>и</w:t>
      </w:r>
      <w:r w:rsidRPr="00A50605">
        <w:rPr>
          <w:rFonts w:ascii="Times New Roman" w:hAnsi="Times New Roman" w:cs="Times New Roman"/>
          <w:sz w:val="32"/>
          <w:szCs w:val="32"/>
        </w:rPr>
        <w:t>ца выполняет в основном функцию «б</w:t>
      </w:r>
      <w:r w:rsidRPr="00A50605">
        <w:rPr>
          <w:rFonts w:ascii="Times New Roman" w:hAnsi="Times New Roman" w:cs="Times New Roman"/>
          <w:sz w:val="32"/>
          <w:szCs w:val="32"/>
        </w:rPr>
        <w:t>а</w:t>
      </w:r>
      <w:r w:rsidRPr="00A50605">
        <w:rPr>
          <w:rFonts w:ascii="Times New Roman" w:hAnsi="Times New Roman" w:cs="Times New Roman"/>
          <w:sz w:val="32"/>
          <w:szCs w:val="32"/>
        </w:rPr>
        <w:t>рьера», то возможности международных обменов невелики (Псковская, Сахалинская, Мурманская области). Если граница превращается в «мост» ко</w:t>
      </w:r>
      <w:r w:rsidRPr="00A50605">
        <w:rPr>
          <w:rFonts w:ascii="Times New Roman" w:hAnsi="Times New Roman" w:cs="Times New Roman"/>
          <w:sz w:val="32"/>
          <w:szCs w:val="32"/>
        </w:rPr>
        <w:t>н</w:t>
      </w:r>
      <w:r w:rsidRPr="00A50605">
        <w:rPr>
          <w:rFonts w:ascii="Times New Roman" w:hAnsi="Times New Roman" w:cs="Times New Roman"/>
          <w:sz w:val="32"/>
          <w:szCs w:val="32"/>
        </w:rPr>
        <w:t>тактов, то складывается инновац</w:t>
      </w:r>
      <w:r w:rsidRPr="00A50605">
        <w:rPr>
          <w:rFonts w:ascii="Times New Roman" w:hAnsi="Times New Roman" w:cs="Times New Roman"/>
          <w:sz w:val="32"/>
          <w:szCs w:val="32"/>
        </w:rPr>
        <w:t>и</w:t>
      </w:r>
      <w:r w:rsidRPr="00A50605">
        <w:rPr>
          <w:rFonts w:ascii="Times New Roman" w:hAnsi="Times New Roman" w:cs="Times New Roman"/>
          <w:sz w:val="32"/>
          <w:szCs w:val="32"/>
        </w:rPr>
        <w:t>онная субкультура (Санкт-Петербург, Калининградская область, Черноморское побережье).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Другой вид сообществ (лидеров трансграничных конта</w:t>
      </w:r>
      <w:r w:rsidRPr="00A50605">
        <w:rPr>
          <w:rFonts w:ascii="Times New Roman" w:hAnsi="Times New Roman" w:cs="Times New Roman"/>
          <w:sz w:val="32"/>
          <w:szCs w:val="32"/>
        </w:rPr>
        <w:t>к</w:t>
      </w:r>
      <w:r w:rsidRPr="00A50605">
        <w:rPr>
          <w:rFonts w:ascii="Times New Roman" w:hAnsi="Times New Roman" w:cs="Times New Roman"/>
          <w:sz w:val="32"/>
          <w:szCs w:val="32"/>
        </w:rPr>
        <w:t>тов) – города. Благоприятный инновационный климат складыв</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ется в следующих видах городов: столицах; нестоличных городах с мощным присутствием зарубежных организаций; приграни</w:t>
      </w:r>
      <w:r w:rsidRPr="00A50605">
        <w:rPr>
          <w:rFonts w:ascii="Times New Roman" w:hAnsi="Times New Roman" w:cs="Times New Roman"/>
          <w:sz w:val="32"/>
          <w:szCs w:val="32"/>
        </w:rPr>
        <w:t>ч</w:t>
      </w:r>
      <w:r w:rsidRPr="00A50605">
        <w:rPr>
          <w:rFonts w:ascii="Times New Roman" w:hAnsi="Times New Roman" w:cs="Times New Roman"/>
          <w:sz w:val="32"/>
          <w:szCs w:val="32"/>
        </w:rPr>
        <w:t>ных и портовых городах; «этнорегиональных» городах – сред</w:t>
      </w:r>
      <w:r w:rsidRPr="00A50605">
        <w:rPr>
          <w:rFonts w:ascii="Times New Roman" w:hAnsi="Times New Roman" w:cs="Times New Roman"/>
          <w:sz w:val="32"/>
          <w:szCs w:val="32"/>
        </w:rPr>
        <w:t>о</w:t>
      </w:r>
      <w:r w:rsidRPr="00A50605">
        <w:rPr>
          <w:rFonts w:ascii="Times New Roman" w:hAnsi="Times New Roman" w:cs="Times New Roman"/>
          <w:sz w:val="32"/>
          <w:szCs w:val="32"/>
        </w:rPr>
        <w:t>точии межкультурных обменов и «мозаичной» культуры; пр</w:t>
      </w:r>
      <w:r w:rsidRPr="00A50605">
        <w:rPr>
          <w:rFonts w:ascii="Times New Roman" w:hAnsi="Times New Roman" w:cs="Times New Roman"/>
          <w:sz w:val="32"/>
          <w:szCs w:val="32"/>
        </w:rPr>
        <w:t>о</w:t>
      </w:r>
      <w:r w:rsidRPr="00A50605">
        <w:rPr>
          <w:rFonts w:ascii="Times New Roman" w:hAnsi="Times New Roman" w:cs="Times New Roman"/>
          <w:sz w:val="32"/>
          <w:szCs w:val="32"/>
        </w:rPr>
        <w:t>мышленных центрах, где много иностранцев.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Третий вид сообществ с наиболее активным международным влиянием – зоны конфликтов (Чечня, Дагестан, Ингушетия). Здесь наблюдается реанимация реликтовых политико-культурных границ. Зарубежные исламистские фонды и 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зации, а в косвенной форме – и ряд стран Ближнего Востока ц</w:t>
      </w:r>
      <w:r w:rsidRPr="00A50605">
        <w:rPr>
          <w:rFonts w:ascii="Times New Roman" w:hAnsi="Times New Roman" w:cs="Times New Roman"/>
          <w:sz w:val="32"/>
          <w:szCs w:val="32"/>
        </w:rPr>
        <w:t>е</w:t>
      </w:r>
      <w:r w:rsidRPr="00A50605">
        <w:rPr>
          <w:rFonts w:ascii="Times New Roman" w:hAnsi="Times New Roman" w:cs="Times New Roman"/>
          <w:sz w:val="32"/>
          <w:szCs w:val="32"/>
        </w:rPr>
        <w:t>ленаправленно фо</w:t>
      </w:r>
      <w:r w:rsidRPr="00A50605">
        <w:rPr>
          <w:rFonts w:ascii="Times New Roman" w:hAnsi="Times New Roman" w:cs="Times New Roman"/>
          <w:sz w:val="32"/>
          <w:szCs w:val="32"/>
        </w:rPr>
        <w:t>р</w:t>
      </w:r>
      <w:r w:rsidRPr="00A50605">
        <w:rPr>
          <w:rFonts w:ascii="Times New Roman" w:hAnsi="Times New Roman" w:cs="Times New Roman"/>
          <w:sz w:val="32"/>
          <w:szCs w:val="32"/>
        </w:rPr>
        <w:t>мируют образ сепаратной «буферной зоны», надеясь вытеснить Россию из Черноморско-Каспийского макр</w:t>
      </w:r>
      <w:r w:rsidRPr="00A50605">
        <w:rPr>
          <w:rFonts w:ascii="Times New Roman" w:hAnsi="Times New Roman" w:cs="Times New Roman"/>
          <w:sz w:val="32"/>
          <w:szCs w:val="32"/>
        </w:rPr>
        <w:t>о</w:t>
      </w:r>
      <w:r w:rsidRPr="00A50605">
        <w:rPr>
          <w:rFonts w:ascii="Times New Roman" w:hAnsi="Times New Roman" w:cs="Times New Roman"/>
          <w:sz w:val="32"/>
          <w:szCs w:val="32"/>
        </w:rPr>
        <w:t>региона. Вместе с тем внешнеполитические факторы могут нег</w:t>
      </w:r>
      <w:r w:rsidRPr="00A50605">
        <w:rPr>
          <w:rFonts w:ascii="Times New Roman" w:hAnsi="Times New Roman" w:cs="Times New Roman"/>
          <w:sz w:val="32"/>
          <w:szCs w:val="32"/>
        </w:rPr>
        <w:t>а</w:t>
      </w:r>
      <w:r w:rsidRPr="00A50605">
        <w:rPr>
          <w:rFonts w:ascii="Times New Roman" w:hAnsi="Times New Roman" w:cs="Times New Roman"/>
          <w:sz w:val="32"/>
          <w:szCs w:val="32"/>
        </w:rPr>
        <w:t>тивно повлиять на культуру лишь там и тогда, где есть внутре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ние устойчивые условия для сепаратизма.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Глобализация усилила ранее маргинальную, а ныне одну из ведущих тенденций: складывание гибридной политической су</w:t>
      </w:r>
      <w:r w:rsidRPr="00A50605">
        <w:rPr>
          <w:rFonts w:ascii="Times New Roman" w:hAnsi="Times New Roman" w:cs="Times New Roman"/>
          <w:sz w:val="32"/>
          <w:szCs w:val="32"/>
        </w:rPr>
        <w:t>б</w:t>
      </w:r>
      <w:r w:rsidRPr="00A50605">
        <w:rPr>
          <w:rFonts w:ascii="Times New Roman" w:hAnsi="Times New Roman" w:cs="Times New Roman"/>
          <w:sz w:val="32"/>
          <w:szCs w:val="32"/>
        </w:rPr>
        <w:t>культуры, уже не связанной с определенной территорией. Пр</w:t>
      </w:r>
      <w:r w:rsidRPr="00A50605">
        <w:rPr>
          <w:rFonts w:ascii="Times New Roman" w:hAnsi="Times New Roman" w:cs="Times New Roman"/>
          <w:sz w:val="32"/>
          <w:szCs w:val="32"/>
        </w:rPr>
        <w:t>и</w:t>
      </w:r>
      <w:r w:rsidRPr="00A50605">
        <w:rPr>
          <w:rFonts w:ascii="Times New Roman" w:hAnsi="Times New Roman" w:cs="Times New Roman"/>
          <w:sz w:val="32"/>
          <w:szCs w:val="32"/>
        </w:rPr>
        <w:t>меры – субкультуры мигра</w:t>
      </w:r>
      <w:r w:rsidRPr="00A50605">
        <w:rPr>
          <w:rFonts w:ascii="Times New Roman" w:hAnsi="Times New Roman" w:cs="Times New Roman"/>
          <w:sz w:val="32"/>
          <w:szCs w:val="32"/>
        </w:rPr>
        <w:t>н</w:t>
      </w:r>
      <w:r w:rsidRPr="00A50605">
        <w:rPr>
          <w:rFonts w:ascii="Times New Roman" w:hAnsi="Times New Roman" w:cs="Times New Roman"/>
          <w:sz w:val="32"/>
          <w:szCs w:val="32"/>
        </w:rPr>
        <w:t>тов, этнических диаспор, городских бизнесменов и интеллектуалов. Складываются виртуальные (и</w:t>
      </w:r>
      <w:r w:rsidRPr="00A50605">
        <w:rPr>
          <w:rFonts w:ascii="Times New Roman" w:hAnsi="Times New Roman" w:cs="Times New Roman"/>
          <w:sz w:val="32"/>
          <w:szCs w:val="32"/>
        </w:rPr>
        <w:t>н</w:t>
      </w:r>
      <w:r w:rsidRPr="00A50605">
        <w:rPr>
          <w:rFonts w:ascii="Times New Roman" w:hAnsi="Times New Roman" w:cs="Times New Roman"/>
          <w:sz w:val="32"/>
          <w:szCs w:val="32"/>
        </w:rPr>
        <w:t>формационные) сообщества, которые экстерр</w:t>
      </w:r>
      <w:r w:rsidRPr="00A50605">
        <w:rPr>
          <w:rFonts w:ascii="Times New Roman" w:hAnsi="Times New Roman" w:cs="Times New Roman"/>
          <w:sz w:val="32"/>
          <w:szCs w:val="32"/>
        </w:rPr>
        <w:t>и</w:t>
      </w:r>
      <w:r w:rsidRPr="00A50605">
        <w:rPr>
          <w:rFonts w:ascii="Times New Roman" w:hAnsi="Times New Roman" w:cs="Times New Roman"/>
          <w:sz w:val="32"/>
          <w:szCs w:val="32"/>
        </w:rPr>
        <w:t>ториальны: новые средства коммуникации делают во многом слабыми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границы. В целом же международные связи способствуют усложнению политических культур, создают пространство ди</w:t>
      </w:r>
      <w:r w:rsidRPr="00A50605">
        <w:rPr>
          <w:rFonts w:ascii="Times New Roman" w:hAnsi="Times New Roman" w:cs="Times New Roman"/>
          <w:sz w:val="32"/>
          <w:szCs w:val="32"/>
        </w:rPr>
        <w:t>а</w:t>
      </w:r>
      <w:r w:rsidRPr="00A50605">
        <w:rPr>
          <w:rFonts w:ascii="Times New Roman" w:hAnsi="Times New Roman" w:cs="Times New Roman"/>
          <w:sz w:val="32"/>
          <w:szCs w:val="32"/>
        </w:rPr>
        <w:t>лога цив</w:t>
      </w:r>
      <w:r w:rsidRPr="00A50605">
        <w:rPr>
          <w:rFonts w:ascii="Times New Roman" w:hAnsi="Times New Roman" w:cs="Times New Roman"/>
          <w:sz w:val="32"/>
          <w:szCs w:val="32"/>
        </w:rPr>
        <w:t>и</w:t>
      </w:r>
      <w:r w:rsidRPr="00A50605">
        <w:rPr>
          <w:rFonts w:ascii="Times New Roman" w:hAnsi="Times New Roman" w:cs="Times New Roman"/>
          <w:sz w:val="32"/>
          <w:szCs w:val="32"/>
        </w:rPr>
        <w:t>лизаций и идентичностей.</w:t>
      </w:r>
    </w:p>
    <w:p w:rsidR="00A50605" w:rsidRPr="00A50605" w:rsidRDefault="00A50605" w:rsidP="00A50605">
      <w:pPr>
        <w:spacing w:after="0" w:line="240" w:lineRule="auto"/>
        <w:jc w:val="both"/>
        <w:rPr>
          <w:rFonts w:ascii="Times New Roman" w:hAnsi="Times New Roman" w:cs="Times New Roman"/>
          <w:b/>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 xml:space="preserve">Политические интересы и ценности как компонент </w:t>
      </w: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политической культуры России</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Интерес трактуется в политической науке как идеальная п</w:t>
      </w:r>
      <w:r w:rsidRPr="00A50605">
        <w:rPr>
          <w:rFonts w:ascii="Times New Roman" w:hAnsi="Times New Roman" w:cs="Times New Roman"/>
          <w:sz w:val="32"/>
          <w:szCs w:val="32"/>
        </w:rPr>
        <w:t>о</w:t>
      </w:r>
      <w:r w:rsidRPr="00A50605">
        <w:rPr>
          <w:rFonts w:ascii="Times New Roman" w:hAnsi="Times New Roman" w:cs="Times New Roman"/>
          <w:sz w:val="32"/>
          <w:szCs w:val="32"/>
        </w:rPr>
        <w:t>будительная сила к действию, как осознанная потребность суб</w:t>
      </w:r>
      <w:r w:rsidRPr="00A50605">
        <w:rPr>
          <w:rFonts w:ascii="Times New Roman" w:hAnsi="Times New Roman" w:cs="Times New Roman"/>
          <w:sz w:val="32"/>
          <w:szCs w:val="32"/>
        </w:rPr>
        <w:t>ъ</w:t>
      </w:r>
      <w:r w:rsidRPr="00A50605">
        <w:rPr>
          <w:rFonts w:ascii="Times New Roman" w:hAnsi="Times New Roman" w:cs="Times New Roman"/>
          <w:sz w:val="32"/>
          <w:szCs w:val="32"/>
        </w:rPr>
        <w:t>екта. Политический интерес – потребность прежде всего во властных полномочиях и ресурсах публичного влияния. К наиб</w:t>
      </w:r>
      <w:r w:rsidRPr="00A50605">
        <w:rPr>
          <w:rFonts w:ascii="Times New Roman" w:hAnsi="Times New Roman" w:cs="Times New Roman"/>
          <w:sz w:val="32"/>
          <w:szCs w:val="32"/>
        </w:rPr>
        <w:t>о</w:t>
      </w:r>
      <w:r w:rsidRPr="00A50605">
        <w:rPr>
          <w:rFonts w:ascii="Times New Roman" w:hAnsi="Times New Roman" w:cs="Times New Roman"/>
          <w:sz w:val="32"/>
          <w:szCs w:val="32"/>
        </w:rPr>
        <w:t>лее значимым интересам можно отнести: интерес в благоприя</w:t>
      </w:r>
      <w:r w:rsidRPr="00A50605">
        <w:rPr>
          <w:rFonts w:ascii="Times New Roman" w:hAnsi="Times New Roman" w:cs="Times New Roman"/>
          <w:sz w:val="32"/>
          <w:szCs w:val="32"/>
        </w:rPr>
        <w:t>т</w:t>
      </w:r>
      <w:r w:rsidRPr="00A50605">
        <w:rPr>
          <w:rFonts w:ascii="Times New Roman" w:hAnsi="Times New Roman" w:cs="Times New Roman"/>
          <w:sz w:val="32"/>
          <w:szCs w:val="32"/>
        </w:rPr>
        <w:t>ной приро</w:t>
      </w:r>
      <w:r w:rsidRPr="00A50605">
        <w:rPr>
          <w:rFonts w:ascii="Times New Roman" w:hAnsi="Times New Roman" w:cs="Times New Roman"/>
          <w:sz w:val="32"/>
          <w:szCs w:val="32"/>
        </w:rPr>
        <w:t>д</w:t>
      </w:r>
      <w:r w:rsidRPr="00A50605">
        <w:rPr>
          <w:rFonts w:ascii="Times New Roman" w:hAnsi="Times New Roman" w:cs="Times New Roman"/>
          <w:sz w:val="32"/>
          <w:szCs w:val="32"/>
        </w:rPr>
        <w:t>ной среде и социальных условиях развития; интересы в достойном уровне доходов, безопасности и правопорядке, в л</w:t>
      </w:r>
      <w:r w:rsidRPr="00A50605">
        <w:rPr>
          <w:rFonts w:ascii="Times New Roman" w:hAnsi="Times New Roman" w:cs="Times New Roman"/>
          <w:sz w:val="32"/>
          <w:szCs w:val="32"/>
        </w:rPr>
        <w:t>е</w:t>
      </w:r>
      <w:r w:rsidRPr="00A50605">
        <w:rPr>
          <w:rFonts w:ascii="Times New Roman" w:hAnsi="Times New Roman" w:cs="Times New Roman"/>
          <w:sz w:val="32"/>
          <w:szCs w:val="32"/>
        </w:rPr>
        <w:t>гитимной и эффективной власти, в сохранении и развитии сам</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бытной культуры. Конечно, в каждом обществе складывается своя иерархия интересов, модель их артикуляции и агрегации. Интересы могут быть выраж</w:t>
      </w:r>
      <w:r w:rsidRPr="00A50605">
        <w:rPr>
          <w:rFonts w:ascii="Times New Roman" w:hAnsi="Times New Roman" w:cs="Times New Roman"/>
          <w:sz w:val="32"/>
          <w:szCs w:val="32"/>
        </w:rPr>
        <w:t>е</w:t>
      </w:r>
      <w:r w:rsidRPr="00A50605">
        <w:rPr>
          <w:rFonts w:ascii="Times New Roman" w:hAnsi="Times New Roman" w:cs="Times New Roman"/>
          <w:sz w:val="32"/>
          <w:szCs w:val="32"/>
        </w:rPr>
        <w:t>ны в прямом действии людей или опосредоваться институтами власти. По субъекту интересы д</w:t>
      </w:r>
      <w:r w:rsidRPr="00A50605">
        <w:rPr>
          <w:rFonts w:ascii="Times New Roman" w:hAnsi="Times New Roman" w:cs="Times New Roman"/>
          <w:sz w:val="32"/>
          <w:szCs w:val="32"/>
        </w:rPr>
        <w:t>е</w:t>
      </w:r>
      <w:r w:rsidRPr="00A50605">
        <w:rPr>
          <w:rFonts w:ascii="Times New Roman" w:hAnsi="Times New Roman" w:cs="Times New Roman"/>
          <w:sz w:val="32"/>
          <w:szCs w:val="32"/>
        </w:rPr>
        <w:t>лятся на элитные и массовые,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циально-групповые, политико-групповые, индивидуальные. Мы считаем схоластичными споры о «реальных и мнимых», «объективных и субъективных»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сах, так как все они создаются человеческим сознанием. Более полезна дискуссия о преобладающих мотивах интересов: идеол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гических (А.К. Магомедов), рационально-экономических (Е.В. Попова), организационных (С.П. Перегудов, И.С. Семене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ко).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Взаимоотношения интересов весьма подвижны. Постсове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ское общество крайне неустойчиво и фрагментировано на всех уровнях. Выживание социальных групп требует от них формул</w:t>
      </w:r>
      <w:r w:rsidRPr="00A50605">
        <w:rPr>
          <w:rFonts w:ascii="Times New Roman" w:hAnsi="Times New Roman" w:cs="Times New Roman"/>
          <w:sz w:val="32"/>
          <w:szCs w:val="32"/>
        </w:rPr>
        <w:t>и</w:t>
      </w:r>
      <w:r w:rsidRPr="00A50605">
        <w:rPr>
          <w:rFonts w:ascii="Times New Roman" w:hAnsi="Times New Roman" w:cs="Times New Roman"/>
          <w:sz w:val="32"/>
          <w:szCs w:val="32"/>
        </w:rPr>
        <w:t>ровать и реализовать интересы, подчас противоположные или резко конфликтующие с интересами общества. Федеральный «центр» долго оставался без отчетливо выраженных интересов, не говоря уже о реалистичной стратегии развития России и с</w:t>
      </w:r>
      <w:r w:rsidRPr="00A50605">
        <w:rPr>
          <w:rFonts w:ascii="Times New Roman" w:hAnsi="Times New Roman" w:cs="Times New Roman"/>
          <w:sz w:val="32"/>
          <w:szCs w:val="32"/>
        </w:rPr>
        <w:t>о</w:t>
      </w:r>
      <w:r w:rsidRPr="00A50605">
        <w:rPr>
          <w:rFonts w:ascii="Times New Roman" w:hAnsi="Times New Roman" w:cs="Times New Roman"/>
          <w:sz w:val="32"/>
          <w:szCs w:val="32"/>
        </w:rPr>
        <w:t>гласовании интересов. Следует учесть, что под общенационал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ными интересами в России на деле подразумеваются интересы элит. Увы, большинство населения не имеет устойчивых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 и не желает выражать их в публичных политических действ</w:t>
      </w:r>
      <w:r w:rsidRPr="00A50605">
        <w:rPr>
          <w:rFonts w:ascii="Times New Roman" w:hAnsi="Times New Roman" w:cs="Times New Roman"/>
          <w:sz w:val="32"/>
          <w:szCs w:val="32"/>
        </w:rPr>
        <w:t>и</w:t>
      </w:r>
      <w:r w:rsidRPr="00A50605">
        <w:rPr>
          <w:rFonts w:ascii="Times New Roman" w:hAnsi="Times New Roman" w:cs="Times New Roman"/>
          <w:sz w:val="32"/>
          <w:szCs w:val="32"/>
        </w:rPr>
        <w:t>ях. Таковы проявления патриархальной и подданнической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 Элиты вырабатывают свои интересы на основе корпор</w:t>
      </w:r>
      <w:r w:rsidRPr="00A50605">
        <w:rPr>
          <w:rFonts w:ascii="Times New Roman" w:hAnsi="Times New Roman" w:cs="Times New Roman"/>
          <w:sz w:val="32"/>
          <w:szCs w:val="32"/>
        </w:rPr>
        <w:t>а</w:t>
      </w:r>
      <w:r w:rsidRPr="00A50605">
        <w:rPr>
          <w:rFonts w:ascii="Times New Roman" w:hAnsi="Times New Roman" w:cs="Times New Roman"/>
          <w:sz w:val="32"/>
          <w:szCs w:val="32"/>
        </w:rPr>
        <w:t>тивных потребностей, учитывая мнение масс в той степени, чт</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бы сохранить власть и увеличить прибыльность своего статуса.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Ценности политической культуры – её смысловой и мотив</w:t>
      </w:r>
      <w:r w:rsidRPr="00A50605">
        <w:rPr>
          <w:rFonts w:ascii="Times New Roman" w:hAnsi="Times New Roman" w:cs="Times New Roman"/>
          <w:sz w:val="32"/>
          <w:szCs w:val="32"/>
        </w:rPr>
        <w:t>а</w:t>
      </w:r>
      <w:r w:rsidRPr="00A50605">
        <w:rPr>
          <w:rFonts w:ascii="Times New Roman" w:hAnsi="Times New Roman" w:cs="Times New Roman"/>
          <w:sz w:val="32"/>
          <w:szCs w:val="32"/>
        </w:rPr>
        <w:t>ционный компоненты, концентрированное выражение потребн</w:t>
      </w:r>
      <w:r w:rsidRPr="00A50605">
        <w:rPr>
          <w:rFonts w:ascii="Times New Roman" w:hAnsi="Times New Roman" w:cs="Times New Roman"/>
          <w:sz w:val="32"/>
          <w:szCs w:val="32"/>
        </w:rPr>
        <w:t>о</w:t>
      </w:r>
      <w:r w:rsidRPr="00A50605">
        <w:rPr>
          <w:rFonts w:ascii="Times New Roman" w:hAnsi="Times New Roman" w:cs="Times New Roman"/>
          <w:sz w:val="32"/>
          <w:szCs w:val="32"/>
        </w:rPr>
        <w:t>стей и интересов людей. Есть два их основных аспекта: 1) о</w:t>
      </w:r>
      <w:r w:rsidRPr="00A50605">
        <w:rPr>
          <w:rFonts w:ascii="Times New Roman" w:hAnsi="Times New Roman" w:cs="Times New Roman"/>
          <w:sz w:val="32"/>
          <w:szCs w:val="32"/>
        </w:rPr>
        <w:t>б</w:t>
      </w:r>
      <w:r w:rsidRPr="00A50605">
        <w:rPr>
          <w:rFonts w:ascii="Times New Roman" w:hAnsi="Times New Roman" w:cs="Times New Roman"/>
          <w:sz w:val="32"/>
          <w:szCs w:val="32"/>
        </w:rPr>
        <w:t>щезначимые свойства реальных и идеальных объектов; 2) цел</w:t>
      </w:r>
      <w:r w:rsidRPr="00A50605">
        <w:rPr>
          <w:rFonts w:ascii="Times New Roman" w:hAnsi="Times New Roman" w:cs="Times New Roman"/>
          <w:sz w:val="32"/>
          <w:szCs w:val="32"/>
        </w:rPr>
        <w:t>е</w:t>
      </w:r>
      <w:r w:rsidRPr="00A50605">
        <w:rPr>
          <w:rFonts w:ascii="Times New Roman" w:hAnsi="Times New Roman" w:cs="Times New Roman"/>
          <w:sz w:val="32"/>
          <w:szCs w:val="32"/>
        </w:rPr>
        <w:t>вые ориентации деятельности людей, «высшие принципы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ального действия» (по Т. Парсонсу). Ценности – вы</w:t>
      </w:r>
      <w:r w:rsidRPr="00A50605">
        <w:rPr>
          <w:rFonts w:ascii="Times New Roman" w:hAnsi="Times New Roman" w:cs="Times New Roman"/>
          <w:sz w:val="32"/>
          <w:szCs w:val="32"/>
        </w:rPr>
        <w:t>с</w:t>
      </w:r>
      <w:r w:rsidRPr="00A50605">
        <w:rPr>
          <w:rFonts w:ascii="Times New Roman" w:hAnsi="Times New Roman" w:cs="Times New Roman"/>
          <w:sz w:val="32"/>
          <w:szCs w:val="32"/>
        </w:rPr>
        <w:t>шая форма установок, которые определяют структуру личности и восприн</w:t>
      </w:r>
      <w:r w:rsidRPr="00A50605">
        <w:rPr>
          <w:rFonts w:ascii="Times New Roman" w:hAnsi="Times New Roman" w:cs="Times New Roman"/>
          <w:sz w:val="32"/>
          <w:szCs w:val="32"/>
        </w:rPr>
        <w:t>и</w:t>
      </w:r>
      <w:r w:rsidRPr="00A50605">
        <w:rPr>
          <w:rFonts w:ascii="Times New Roman" w:hAnsi="Times New Roman" w:cs="Times New Roman"/>
          <w:sz w:val="32"/>
          <w:szCs w:val="32"/>
        </w:rPr>
        <w:t>маются как усвоенные (интериоризированные) общественные нормы. Ценности, в отличие от традиций и социальной страт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фикации, влияют на самосознание людей изнутри. Ценности – </w:t>
      </w:r>
      <w:r w:rsidRPr="00A50605">
        <w:rPr>
          <w:rFonts w:ascii="Times New Roman" w:hAnsi="Times New Roman" w:cs="Times New Roman"/>
          <w:sz w:val="32"/>
          <w:szCs w:val="32"/>
        </w:rPr>
        <w:lastRenderedPageBreak/>
        <w:t>основа мотиваций поведения, обеспечивающая ретрансляцию традиции и сплочение людей. В исследовании политических це</w:t>
      </w:r>
      <w:r w:rsidRPr="00A50605">
        <w:rPr>
          <w:rFonts w:ascii="Times New Roman" w:hAnsi="Times New Roman" w:cs="Times New Roman"/>
          <w:sz w:val="32"/>
          <w:szCs w:val="32"/>
        </w:rPr>
        <w:t>н</w:t>
      </w:r>
      <w:r w:rsidRPr="00A50605">
        <w:rPr>
          <w:rFonts w:ascii="Times New Roman" w:hAnsi="Times New Roman" w:cs="Times New Roman"/>
          <w:sz w:val="32"/>
          <w:szCs w:val="32"/>
        </w:rPr>
        <w:t>ностей особо важны работы Ф. Знанецкого, а та</w:t>
      </w:r>
      <w:r w:rsidRPr="00A50605">
        <w:rPr>
          <w:rFonts w:ascii="Times New Roman" w:hAnsi="Times New Roman" w:cs="Times New Roman"/>
          <w:sz w:val="32"/>
          <w:szCs w:val="32"/>
        </w:rPr>
        <w:t>к</w:t>
      </w:r>
      <w:r w:rsidRPr="00A50605">
        <w:rPr>
          <w:rFonts w:ascii="Times New Roman" w:hAnsi="Times New Roman" w:cs="Times New Roman"/>
          <w:sz w:val="32"/>
          <w:szCs w:val="32"/>
        </w:rPr>
        <w:t>же Г. Олпорта, К. Клакхона, М. Мида, Т. Парсонса, Н. Смэлзера, Р. И</w:t>
      </w:r>
      <w:r w:rsidRPr="00A50605">
        <w:rPr>
          <w:rFonts w:ascii="Times New Roman" w:hAnsi="Times New Roman" w:cs="Times New Roman"/>
          <w:sz w:val="32"/>
          <w:szCs w:val="32"/>
        </w:rPr>
        <w:t>н</w:t>
      </w:r>
      <w:r w:rsidRPr="00A50605">
        <w:rPr>
          <w:rFonts w:ascii="Times New Roman" w:hAnsi="Times New Roman" w:cs="Times New Roman"/>
          <w:sz w:val="32"/>
          <w:szCs w:val="32"/>
        </w:rPr>
        <w:t>глхарта.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Ценности производны от мировоззрения («картины мира», по Р. Редфилду), определяемого цивилизационной системой.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организованы иерархическим образом: от базовых (экзисте</w:t>
      </w:r>
      <w:r w:rsidRPr="00A50605">
        <w:rPr>
          <w:rFonts w:ascii="Times New Roman" w:hAnsi="Times New Roman" w:cs="Times New Roman"/>
          <w:sz w:val="32"/>
          <w:szCs w:val="32"/>
        </w:rPr>
        <w:t>н</w:t>
      </w:r>
      <w:r w:rsidRPr="00A50605">
        <w:rPr>
          <w:rFonts w:ascii="Times New Roman" w:hAnsi="Times New Roman" w:cs="Times New Roman"/>
          <w:sz w:val="32"/>
          <w:szCs w:val="32"/>
        </w:rPr>
        <w:t>циальных) до инструме</w:t>
      </w:r>
      <w:r w:rsidRPr="00A50605">
        <w:rPr>
          <w:rFonts w:ascii="Times New Roman" w:hAnsi="Times New Roman" w:cs="Times New Roman"/>
          <w:sz w:val="32"/>
          <w:szCs w:val="32"/>
        </w:rPr>
        <w:t>н</w:t>
      </w:r>
      <w:r w:rsidRPr="00A50605">
        <w:rPr>
          <w:rFonts w:ascii="Times New Roman" w:hAnsi="Times New Roman" w:cs="Times New Roman"/>
          <w:sz w:val="32"/>
          <w:szCs w:val="32"/>
        </w:rPr>
        <w:t>тальных.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Соотношение статусов отдельных ценностей во всей иера</w:t>
      </w:r>
      <w:r w:rsidRPr="00A50605">
        <w:rPr>
          <w:rFonts w:ascii="Times New Roman" w:hAnsi="Times New Roman" w:cs="Times New Roman"/>
          <w:sz w:val="32"/>
          <w:szCs w:val="32"/>
        </w:rPr>
        <w:t>р</w:t>
      </w:r>
      <w:r w:rsidRPr="00A50605">
        <w:rPr>
          <w:rFonts w:ascii="Times New Roman" w:hAnsi="Times New Roman" w:cs="Times New Roman"/>
          <w:sz w:val="32"/>
          <w:szCs w:val="32"/>
        </w:rPr>
        <w:t>хии своеобразно во времени и пространстве, подвижно и выявл</w:t>
      </w:r>
      <w:r w:rsidRPr="00A50605">
        <w:rPr>
          <w:rFonts w:ascii="Times New Roman" w:hAnsi="Times New Roman" w:cs="Times New Roman"/>
          <w:sz w:val="32"/>
          <w:szCs w:val="32"/>
        </w:rPr>
        <w:t>я</w:t>
      </w:r>
      <w:r w:rsidRPr="00A50605">
        <w:rPr>
          <w:rFonts w:ascii="Times New Roman" w:hAnsi="Times New Roman" w:cs="Times New Roman"/>
          <w:sz w:val="32"/>
          <w:szCs w:val="32"/>
        </w:rPr>
        <w:t>ется в социологических опросах. Типы ценностных систем разр</w:t>
      </w:r>
      <w:r w:rsidRPr="00A50605">
        <w:rPr>
          <w:rFonts w:ascii="Times New Roman" w:hAnsi="Times New Roman" w:cs="Times New Roman"/>
          <w:sz w:val="32"/>
          <w:szCs w:val="32"/>
        </w:rPr>
        <w:t>а</w:t>
      </w:r>
      <w:r w:rsidRPr="00A50605">
        <w:rPr>
          <w:rFonts w:ascii="Times New Roman" w:hAnsi="Times New Roman" w:cs="Times New Roman"/>
          <w:sz w:val="32"/>
          <w:szCs w:val="32"/>
        </w:rPr>
        <w:t>ботал К. Клакхон по пр</w:t>
      </w:r>
      <w:r w:rsidRPr="00A50605">
        <w:rPr>
          <w:rFonts w:ascii="Times New Roman" w:hAnsi="Times New Roman" w:cs="Times New Roman"/>
          <w:sz w:val="32"/>
          <w:szCs w:val="32"/>
        </w:rPr>
        <w:t>и</w:t>
      </w:r>
      <w:r w:rsidRPr="00A50605">
        <w:rPr>
          <w:rFonts w:ascii="Times New Roman" w:hAnsi="Times New Roman" w:cs="Times New Roman"/>
          <w:sz w:val="32"/>
          <w:szCs w:val="32"/>
        </w:rPr>
        <w:t>знакам: 1) модальности (позитивные и негативные ценности); 2) содержанию; 3) предпочитаемому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рактеру и стилю действий. Из типологий наиболее важны дуал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оппозиции: 1) индивидуализм – коллективизм; 2) матери</w:t>
      </w:r>
      <w:r w:rsidRPr="00A50605">
        <w:rPr>
          <w:rFonts w:ascii="Times New Roman" w:hAnsi="Times New Roman" w:cs="Times New Roman"/>
          <w:sz w:val="32"/>
          <w:szCs w:val="32"/>
        </w:rPr>
        <w:t>а</w:t>
      </w:r>
      <w:r w:rsidRPr="00A50605">
        <w:rPr>
          <w:rFonts w:ascii="Times New Roman" w:hAnsi="Times New Roman" w:cs="Times New Roman"/>
          <w:sz w:val="32"/>
          <w:szCs w:val="32"/>
        </w:rPr>
        <w:t>лизм – духовность; 3) автономия – зависимость; 4) активность – приспособление к миру; 5) фатализм – волюнтаризм; 6) традиц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онализм – инновационность; 7) рационализм – морализм; 8) равенство – неравенство.</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 углубляясь в исследование российской системы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стей, определим её преобладающие черты и строение. Эмпирич</w:t>
      </w:r>
      <w:r w:rsidRPr="00A50605">
        <w:rPr>
          <w:rFonts w:ascii="Times New Roman" w:hAnsi="Times New Roman" w:cs="Times New Roman"/>
          <w:sz w:val="32"/>
          <w:szCs w:val="32"/>
        </w:rPr>
        <w:t>е</w:t>
      </w:r>
      <w:r w:rsidRPr="00A50605">
        <w:rPr>
          <w:rFonts w:ascii="Times New Roman" w:hAnsi="Times New Roman" w:cs="Times New Roman"/>
          <w:sz w:val="32"/>
          <w:szCs w:val="32"/>
        </w:rPr>
        <w:t>скую основу выводов дают социологические опросы Фонда «Общественное мнение», проект «Исследование мировых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стей», опросы Центра «Социоэкспресс» (публикации И.М. Кля</w:t>
      </w:r>
      <w:r w:rsidRPr="00A50605">
        <w:rPr>
          <w:rFonts w:ascii="Times New Roman" w:hAnsi="Times New Roman" w:cs="Times New Roman"/>
          <w:sz w:val="32"/>
          <w:szCs w:val="32"/>
        </w:rPr>
        <w:t>м</w:t>
      </w:r>
      <w:r w:rsidRPr="00A50605">
        <w:rPr>
          <w:rFonts w:ascii="Times New Roman" w:hAnsi="Times New Roman" w:cs="Times New Roman"/>
          <w:sz w:val="32"/>
          <w:szCs w:val="32"/>
        </w:rPr>
        <w:t>кина, В.О. Рукавишникова, М.К. Горшкова, Е.И. Башкировой, И.С. Семененко, Н.И. Лапина). Выяснено, что политика з</w:t>
      </w:r>
      <w:r w:rsidRPr="00A50605">
        <w:rPr>
          <w:rFonts w:ascii="Times New Roman" w:hAnsi="Times New Roman" w:cs="Times New Roman"/>
          <w:sz w:val="32"/>
          <w:szCs w:val="32"/>
        </w:rPr>
        <w:t>а</w:t>
      </w:r>
      <w:r w:rsidRPr="00A50605">
        <w:rPr>
          <w:rFonts w:ascii="Times New Roman" w:hAnsi="Times New Roman" w:cs="Times New Roman"/>
          <w:sz w:val="32"/>
          <w:szCs w:val="32"/>
        </w:rPr>
        <w:t>нимала последнее место в иерархии ценностей россиян (на ведущих м</w:t>
      </w:r>
      <w:r w:rsidRPr="00A50605">
        <w:rPr>
          <w:rFonts w:ascii="Times New Roman" w:hAnsi="Times New Roman" w:cs="Times New Roman"/>
          <w:sz w:val="32"/>
          <w:szCs w:val="32"/>
        </w:rPr>
        <w:t>е</w:t>
      </w:r>
      <w:r w:rsidRPr="00A50605">
        <w:rPr>
          <w:rFonts w:ascii="Times New Roman" w:hAnsi="Times New Roman" w:cs="Times New Roman"/>
          <w:sz w:val="32"/>
          <w:szCs w:val="32"/>
        </w:rPr>
        <w:t>стах – семья, работа, круг прямого общения). Преобладающий тип ценностей россиян – коллективистский и неэкономический (моралистический), традиционалистский. Сознание россиян «раздвоенное»: один и тот же человек может проявлять полярно противоположные ценности в зависимости от риторической фо</w:t>
      </w:r>
      <w:r w:rsidRPr="00A50605">
        <w:rPr>
          <w:rFonts w:ascii="Times New Roman" w:hAnsi="Times New Roman" w:cs="Times New Roman"/>
          <w:sz w:val="32"/>
          <w:szCs w:val="32"/>
        </w:rPr>
        <w:t>р</w:t>
      </w:r>
      <w:r w:rsidRPr="00A50605">
        <w:rPr>
          <w:rFonts w:ascii="Times New Roman" w:hAnsi="Times New Roman" w:cs="Times New Roman"/>
          <w:sz w:val="32"/>
          <w:szCs w:val="32"/>
        </w:rPr>
        <w:t>мулировки вопроса анкеты. Е.И. Башкирова установила, что д</w:t>
      </w:r>
      <w:r w:rsidRPr="00A50605">
        <w:rPr>
          <w:rFonts w:ascii="Times New Roman" w:hAnsi="Times New Roman" w:cs="Times New Roman"/>
          <w:sz w:val="32"/>
          <w:szCs w:val="32"/>
        </w:rPr>
        <w:t>е</w:t>
      </w:r>
      <w:r w:rsidRPr="00A50605">
        <w:rPr>
          <w:rFonts w:ascii="Times New Roman" w:hAnsi="Times New Roman" w:cs="Times New Roman"/>
          <w:sz w:val="32"/>
          <w:szCs w:val="32"/>
        </w:rPr>
        <w:t>мократические ценности воспринимаются положительно на а</w:t>
      </w:r>
      <w:r w:rsidRPr="00A50605">
        <w:rPr>
          <w:rFonts w:ascii="Times New Roman" w:hAnsi="Times New Roman" w:cs="Times New Roman"/>
          <w:sz w:val="32"/>
          <w:szCs w:val="32"/>
        </w:rPr>
        <w:t>б</w:t>
      </w:r>
      <w:r w:rsidRPr="00A50605">
        <w:rPr>
          <w:rFonts w:ascii="Times New Roman" w:hAnsi="Times New Roman" w:cs="Times New Roman"/>
          <w:sz w:val="32"/>
          <w:szCs w:val="32"/>
        </w:rPr>
        <w:t>страктном уровне, но крайне скептически оцениваются реальные полит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ческие институты, призванные олицетворять демократию и решать проблемы людей. На такой основе распространены </w:t>
      </w:r>
      <w:r w:rsidRPr="00A50605">
        <w:rPr>
          <w:rFonts w:ascii="Times New Roman" w:hAnsi="Times New Roman" w:cs="Times New Roman"/>
          <w:sz w:val="32"/>
          <w:szCs w:val="32"/>
        </w:rPr>
        <w:lastRenderedPageBreak/>
        <w:t>разочарованность в демократии, безразличие, упование на сил</w:t>
      </w:r>
      <w:r w:rsidRPr="00A50605">
        <w:rPr>
          <w:rFonts w:ascii="Times New Roman" w:hAnsi="Times New Roman" w:cs="Times New Roman"/>
          <w:sz w:val="32"/>
          <w:szCs w:val="32"/>
        </w:rPr>
        <w:t>ь</w:t>
      </w:r>
      <w:r w:rsidRPr="00A50605">
        <w:rPr>
          <w:rFonts w:ascii="Times New Roman" w:hAnsi="Times New Roman" w:cs="Times New Roman"/>
          <w:sz w:val="32"/>
          <w:szCs w:val="32"/>
        </w:rPr>
        <w:t>ную персонифицированную власть ради «порядка» (доказал В.А. Петухов). Ценностное ядро остаётся идеократичным (а не пра</w:t>
      </w:r>
      <w:r w:rsidRPr="00A50605">
        <w:rPr>
          <w:rFonts w:ascii="Times New Roman" w:hAnsi="Times New Roman" w:cs="Times New Roman"/>
          <w:sz w:val="32"/>
          <w:szCs w:val="32"/>
        </w:rPr>
        <w:t>г</w:t>
      </w:r>
      <w:r w:rsidRPr="00A50605">
        <w:rPr>
          <w:rFonts w:ascii="Times New Roman" w:hAnsi="Times New Roman" w:cs="Times New Roman"/>
          <w:sz w:val="32"/>
          <w:szCs w:val="32"/>
        </w:rPr>
        <w:t>матичным), этатистским, патерналистским.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Субкультурная фрагментация ценностей «по горизонтали» велика. М.К. Горшков в 2000 г. выделил три контрастных модели ценностных с</w:t>
      </w:r>
      <w:r w:rsidRPr="00A50605">
        <w:rPr>
          <w:rFonts w:ascii="Times New Roman" w:hAnsi="Times New Roman" w:cs="Times New Roman"/>
          <w:sz w:val="32"/>
          <w:szCs w:val="32"/>
        </w:rPr>
        <w:t>и</w:t>
      </w:r>
      <w:r w:rsidRPr="00A50605">
        <w:rPr>
          <w:rFonts w:ascii="Times New Roman" w:hAnsi="Times New Roman" w:cs="Times New Roman"/>
          <w:sz w:val="32"/>
          <w:szCs w:val="32"/>
        </w:rPr>
        <w:t>стем: западническую индивидуалистическую (25–30% респондентов), тр</w:t>
      </w:r>
      <w:r w:rsidRPr="00A50605">
        <w:rPr>
          <w:rFonts w:ascii="Times New Roman" w:hAnsi="Times New Roman" w:cs="Times New Roman"/>
          <w:sz w:val="32"/>
          <w:szCs w:val="32"/>
        </w:rPr>
        <w:t>а</w:t>
      </w:r>
      <w:r w:rsidRPr="00A50605">
        <w:rPr>
          <w:rFonts w:ascii="Times New Roman" w:hAnsi="Times New Roman" w:cs="Times New Roman"/>
          <w:sz w:val="32"/>
          <w:szCs w:val="32"/>
        </w:rPr>
        <w:t>диционалистскую россиецентричную (35–40%) и переходную (30–35%). Причём партийно-идеологические тренды ценностей гораздо сложнее (7 типов), и в обыденном с</w:t>
      </w:r>
      <w:r w:rsidRPr="00A50605">
        <w:rPr>
          <w:rFonts w:ascii="Times New Roman" w:hAnsi="Times New Roman" w:cs="Times New Roman"/>
          <w:sz w:val="32"/>
          <w:szCs w:val="32"/>
        </w:rPr>
        <w:t>о</w:t>
      </w:r>
      <w:r w:rsidRPr="00A50605">
        <w:rPr>
          <w:rFonts w:ascii="Times New Roman" w:hAnsi="Times New Roman" w:cs="Times New Roman"/>
          <w:sz w:val="32"/>
          <w:szCs w:val="32"/>
        </w:rPr>
        <w:t>знании они причудливо переплетаются.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Вертикальная фрагментация ценностей (страна – регион – местность – малая группа) изучена гораздо слабее. Однако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риалы исследований Н.И. Лапина, Р.Ф. Туровского, Е.В. Мороз</w:t>
      </w:r>
      <w:r w:rsidRPr="00A50605">
        <w:rPr>
          <w:rFonts w:ascii="Times New Roman" w:hAnsi="Times New Roman" w:cs="Times New Roman"/>
          <w:sz w:val="32"/>
          <w:szCs w:val="32"/>
        </w:rPr>
        <w:t>о</w:t>
      </w:r>
      <w:r w:rsidRPr="00A50605">
        <w:rPr>
          <w:rFonts w:ascii="Times New Roman" w:hAnsi="Times New Roman" w:cs="Times New Roman"/>
          <w:sz w:val="32"/>
          <w:szCs w:val="32"/>
        </w:rPr>
        <w:t>вой доказывают, что палитра политических ценностей «окраш</w:t>
      </w:r>
      <w:r w:rsidRPr="00A50605">
        <w:rPr>
          <w:rFonts w:ascii="Times New Roman" w:hAnsi="Times New Roman" w:cs="Times New Roman"/>
          <w:sz w:val="32"/>
          <w:szCs w:val="32"/>
        </w:rPr>
        <w:t>е</w:t>
      </w:r>
      <w:r w:rsidRPr="00A50605">
        <w:rPr>
          <w:rFonts w:ascii="Times New Roman" w:hAnsi="Times New Roman" w:cs="Times New Roman"/>
          <w:sz w:val="32"/>
          <w:szCs w:val="32"/>
        </w:rPr>
        <w:t>на» нелинейно. Российские сообщества проявляют весьма ко</w:t>
      </w:r>
      <w:r w:rsidRPr="00A50605">
        <w:rPr>
          <w:rFonts w:ascii="Times New Roman" w:hAnsi="Times New Roman" w:cs="Times New Roman"/>
          <w:sz w:val="32"/>
          <w:szCs w:val="32"/>
        </w:rPr>
        <w:t>н</w:t>
      </w:r>
      <w:r w:rsidRPr="00A50605">
        <w:rPr>
          <w:rFonts w:ascii="Times New Roman" w:hAnsi="Times New Roman" w:cs="Times New Roman"/>
          <w:sz w:val="32"/>
          <w:szCs w:val="32"/>
        </w:rPr>
        <w:t>трастные, а подчас быстро меняющиеся ценностные ориентации. Объяснить это можно с помощью модели диффузии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нововвед</w:t>
      </w:r>
      <w:r w:rsidRPr="00A50605">
        <w:rPr>
          <w:rFonts w:ascii="Times New Roman" w:hAnsi="Times New Roman" w:cs="Times New Roman"/>
          <w:sz w:val="32"/>
          <w:szCs w:val="32"/>
        </w:rPr>
        <w:t>е</w:t>
      </w:r>
      <w:r w:rsidRPr="00A50605">
        <w:rPr>
          <w:rFonts w:ascii="Times New Roman" w:hAnsi="Times New Roman" w:cs="Times New Roman"/>
          <w:sz w:val="32"/>
          <w:szCs w:val="32"/>
        </w:rPr>
        <w:t>ний, которые распространяются асимметрично.</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 xml:space="preserve">Политическая идентичность в системе </w:t>
      </w: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политической культуры</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Развитая идентичность (самосознание) – субъективное ос</w:t>
      </w:r>
      <w:r w:rsidRPr="00A50605">
        <w:rPr>
          <w:rFonts w:ascii="Times New Roman" w:hAnsi="Times New Roman" w:cs="Times New Roman"/>
          <w:sz w:val="32"/>
          <w:szCs w:val="32"/>
        </w:rPr>
        <w:t>о</w:t>
      </w:r>
      <w:r w:rsidRPr="00A50605">
        <w:rPr>
          <w:rFonts w:ascii="Times New Roman" w:hAnsi="Times New Roman" w:cs="Times New Roman"/>
          <w:sz w:val="32"/>
          <w:szCs w:val="32"/>
        </w:rPr>
        <w:t>знание индивидами и группами своего единства и отличий от членов других общностей. В основе идентичности – чувство пр</w:t>
      </w:r>
      <w:r w:rsidRPr="00A50605">
        <w:rPr>
          <w:rFonts w:ascii="Times New Roman" w:hAnsi="Times New Roman" w:cs="Times New Roman"/>
          <w:sz w:val="32"/>
          <w:szCs w:val="32"/>
        </w:rPr>
        <w:t>и</w:t>
      </w:r>
      <w:r w:rsidRPr="00A50605">
        <w:rPr>
          <w:rFonts w:ascii="Times New Roman" w:hAnsi="Times New Roman" w:cs="Times New Roman"/>
          <w:sz w:val="32"/>
          <w:szCs w:val="32"/>
        </w:rPr>
        <w:t>надлежности людей к «своей» общности. Согласно взглядам пс</w:t>
      </w:r>
      <w:r w:rsidRPr="00A50605">
        <w:rPr>
          <w:rFonts w:ascii="Times New Roman" w:hAnsi="Times New Roman" w:cs="Times New Roman"/>
          <w:sz w:val="32"/>
          <w:szCs w:val="32"/>
        </w:rPr>
        <w:t>и</w:t>
      </w:r>
      <w:r w:rsidRPr="00A50605">
        <w:rPr>
          <w:rFonts w:ascii="Times New Roman" w:hAnsi="Times New Roman" w:cs="Times New Roman"/>
          <w:sz w:val="32"/>
          <w:szCs w:val="32"/>
        </w:rPr>
        <w:t>холога Э. Эриксона, идентичность – главное интегративное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ство поведения, поскольку чувство принадлежности является о</w:t>
      </w:r>
      <w:r w:rsidRPr="00A50605">
        <w:rPr>
          <w:rFonts w:ascii="Times New Roman" w:hAnsi="Times New Roman" w:cs="Times New Roman"/>
          <w:sz w:val="32"/>
          <w:szCs w:val="32"/>
        </w:rPr>
        <w:t>д</w:t>
      </w:r>
      <w:r w:rsidRPr="00A50605">
        <w:rPr>
          <w:rFonts w:ascii="Times New Roman" w:hAnsi="Times New Roman" w:cs="Times New Roman"/>
          <w:sz w:val="32"/>
          <w:szCs w:val="32"/>
        </w:rPr>
        <w:t>ним из базовых потребностей человека. Значение идентичности определяют три потребности: в принадлежности к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ству, в позитивной сам</w:t>
      </w:r>
      <w:r w:rsidRPr="00A50605">
        <w:rPr>
          <w:rFonts w:ascii="Times New Roman" w:hAnsi="Times New Roman" w:cs="Times New Roman"/>
          <w:sz w:val="32"/>
          <w:szCs w:val="32"/>
        </w:rPr>
        <w:t>о</w:t>
      </w:r>
      <w:r w:rsidRPr="00A50605">
        <w:rPr>
          <w:rFonts w:ascii="Times New Roman" w:hAnsi="Times New Roman" w:cs="Times New Roman"/>
          <w:sz w:val="32"/>
          <w:szCs w:val="32"/>
        </w:rPr>
        <w:t>оценке и в безопасности. Идентичность сочетает в себе два комплекса представлений: позитивный и негативный. К архаичным пластам сознания относятся дуальные противоп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ставления: «добро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зло», «свой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чужой», «порядок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хаос». Идентификация нево</w:t>
      </w:r>
      <w:r w:rsidRPr="00A50605">
        <w:rPr>
          <w:rFonts w:ascii="Times New Roman" w:hAnsi="Times New Roman" w:cs="Times New Roman"/>
          <w:sz w:val="32"/>
          <w:szCs w:val="32"/>
        </w:rPr>
        <w:t>з</w:t>
      </w:r>
      <w:r w:rsidRPr="00A50605">
        <w:rPr>
          <w:rFonts w:ascii="Times New Roman" w:hAnsi="Times New Roman" w:cs="Times New Roman"/>
          <w:sz w:val="32"/>
          <w:szCs w:val="32"/>
        </w:rPr>
        <w:t xml:space="preserve">можна без сравнения участников общения, </w:t>
      </w:r>
      <w:r w:rsidRPr="00A50605">
        <w:rPr>
          <w:rFonts w:ascii="Times New Roman" w:hAnsi="Times New Roman" w:cs="Times New Roman"/>
          <w:sz w:val="32"/>
          <w:szCs w:val="32"/>
        </w:rPr>
        <w:lastRenderedPageBreak/>
        <w:t>что позволяет ориентироваться в «упор</w:t>
      </w:r>
      <w:r w:rsidRPr="00A50605">
        <w:rPr>
          <w:rFonts w:ascii="Times New Roman" w:hAnsi="Times New Roman" w:cs="Times New Roman"/>
          <w:sz w:val="32"/>
          <w:szCs w:val="32"/>
        </w:rPr>
        <w:t>я</w:t>
      </w:r>
      <w:r w:rsidRPr="00A50605">
        <w:rPr>
          <w:rFonts w:ascii="Times New Roman" w:hAnsi="Times New Roman" w:cs="Times New Roman"/>
          <w:sz w:val="32"/>
          <w:szCs w:val="32"/>
        </w:rPr>
        <w:t>доченном» ментальном мире.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зависимости от историко-культурных и краткосрочных (ситуати</w:t>
      </w:r>
      <w:r w:rsidRPr="00A50605">
        <w:rPr>
          <w:rFonts w:ascii="Times New Roman" w:hAnsi="Times New Roman" w:cs="Times New Roman"/>
          <w:sz w:val="32"/>
          <w:szCs w:val="32"/>
        </w:rPr>
        <w:t>в</w:t>
      </w:r>
      <w:r w:rsidRPr="00A50605">
        <w:rPr>
          <w:rFonts w:ascii="Times New Roman" w:hAnsi="Times New Roman" w:cs="Times New Roman"/>
          <w:sz w:val="32"/>
          <w:szCs w:val="32"/>
        </w:rPr>
        <w:t>ных) условий идентичность может быть «жесткой» или «размытой». Идентичность складывается не только на индивид</w:t>
      </w:r>
      <w:r w:rsidRPr="00A50605">
        <w:rPr>
          <w:rFonts w:ascii="Times New Roman" w:hAnsi="Times New Roman" w:cs="Times New Roman"/>
          <w:sz w:val="32"/>
          <w:szCs w:val="32"/>
        </w:rPr>
        <w:t>у</w:t>
      </w:r>
      <w:r w:rsidRPr="00A50605">
        <w:rPr>
          <w:rFonts w:ascii="Times New Roman" w:hAnsi="Times New Roman" w:cs="Times New Roman"/>
          <w:sz w:val="32"/>
          <w:szCs w:val="32"/>
        </w:rPr>
        <w:t>альном, но и на групповом, и на социетальном уровнях.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и индивиды обретают и реализуют многие виды идентичн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 – этническую, половую, возрастную, религиозную,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скую, профессиональную, культурную. Виды идентичностей вз</w:t>
      </w:r>
      <w:r w:rsidRPr="00A50605">
        <w:rPr>
          <w:rFonts w:ascii="Times New Roman" w:hAnsi="Times New Roman" w:cs="Times New Roman"/>
          <w:sz w:val="32"/>
          <w:szCs w:val="32"/>
        </w:rPr>
        <w:t>а</w:t>
      </w:r>
      <w:r w:rsidRPr="00A50605">
        <w:rPr>
          <w:rFonts w:ascii="Times New Roman" w:hAnsi="Times New Roman" w:cs="Times New Roman"/>
          <w:sz w:val="32"/>
          <w:szCs w:val="32"/>
        </w:rPr>
        <w:t>имосвязаны и часто «накладываются», усиливая чувство сам</w:t>
      </w:r>
      <w:r w:rsidRPr="00A50605">
        <w:rPr>
          <w:rFonts w:ascii="Times New Roman" w:hAnsi="Times New Roman" w:cs="Times New Roman"/>
          <w:sz w:val="32"/>
          <w:szCs w:val="32"/>
        </w:rPr>
        <w:t>о</w:t>
      </w:r>
      <w:r w:rsidRPr="00A50605">
        <w:rPr>
          <w:rFonts w:ascii="Times New Roman" w:hAnsi="Times New Roman" w:cs="Times New Roman"/>
          <w:sz w:val="32"/>
          <w:szCs w:val="32"/>
        </w:rPr>
        <w:t>бытности. В иерархии идентичностей нет постоянства.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Долгосрочные (историко-культурные) различия между иде</w:t>
      </w:r>
      <w:r w:rsidRPr="00A50605">
        <w:rPr>
          <w:rFonts w:ascii="Times New Roman" w:hAnsi="Times New Roman" w:cs="Times New Roman"/>
          <w:sz w:val="32"/>
          <w:szCs w:val="32"/>
        </w:rPr>
        <w:t>н</w:t>
      </w:r>
      <w:r w:rsidRPr="00A50605">
        <w:rPr>
          <w:rFonts w:ascii="Times New Roman" w:hAnsi="Times New Roman" w:cs="Times New Roman"/>
          <w:sz w:val="32"/>
          <w:szCs w:val="32"/>
        </w:rPr>
        <w:t>тичностями вызваны такими чертами, как тип и уровень религ</w:t>
      </w:r>
      <w:r w:rsidRPr="00A50605">
        <w:rPr>
          <w:rFonts w:ascii="Times New Roman" w:hAnsi="Times New Roman" w:cs="Times New Roman"/>
          <w:sz w:val="32"/>
          <w:szCs w:val="32"/>
        </w:rPr>
        <w:t>и</w:t>
      </w:r>
      <w:r w:rsidRPr="00A50605">
        <w:rPr>
          <w:rFonts w:ascii="Times New Roman" w:hAnsi="Times New Roman" w:cs="Times New Roman"/>
          <w:sz w:val="32"/>
          <w:szCs w:val="32"/>
        </w:rPr>
        <w:t>озности сообщества, установка на индивидуализм либо корпор</w:t>
      </w:r>
      <w:r w:rsidRPr="00A50605">
        <w:rPr>
          <w:rFonts w:ascii="Times New Roman" w:hAnsi="Times New Roman" w:cs="Times New Roman"/>
          <w:sz w:val="32"/>
          <w:szCs w:val="32"/>
        </w:rPr>
        <w:t>а</w:t>
      </w:r>
      <w:r w:rsidRPr="00A50605">
        <w:rPr>
          <w:rFonts w:ascii="Times New Roman" w:hAnsi="Times New Roman" w:cs="Times New Roman"/>
          <w:sz w:val="32"/>
          <w:szCs w:val="32"/>
        </w:rPr>
        <w:t>тивизм, тип и темпы развития. В.А. Ачкасов и С.А. Бабаев отм</w:t>
      </w:r>
      <w:r w:rsidRPr="00A50605">
        <w:rPr>
          <w:rFonts w:ascii="Times New Roman" w:hAnsi="Times New Roman" w:cs="Times New Roman"/>
          <w:sz w:val="32"/>
          <w:szCs w:val="32"/>
        </w:rPr>
        <w:t>е</w:t>
      </w:r>
      <w:r w:rsidRPr="00A50605">
        <w:rPr>
          <w:rFonts w:ascii="Times New Roman" w:hAnsi="Times New Roman" w:cs="Times New Roman"/>
          <w:sz w:val="32"/>
          <w:szCs w:val="32"/>
        </w:rPr>
        <w:t>чают, что в самоидентификации личность может быть ориент</w:t>
      </w:r>
      <w:r w:rsidRPr="00A50605">
        <w:rPr>
          <w:rFonts w:ascii="Times New Roman" w:hAnsi="Times New Roman" w:cs="Times New Roman"/>
          <w:sz w:val="32"/>
          <w:szCs w:val="32"/>
        </w:rPr>
        <w:t>и</w:t>
      </w:r>
      <w:r w:rsidRPr="00A50605">
        <w:rPr>
          <w:rFonts w:ascii="Times New Roman" w:hAnsi="Times New Roman" w:cs="Times New Roman"/>
          <w:sz w:val="32"/>
          <w:szCs w:val="32"/>
        </w:rPr>
        <w:t>рована ценностями на идеальный образ прошлого, настоящего или будущего. Соответственно будет различаться выбор стере</w:t>
      </w:r>
      <w:r w:rsidRPr="00A50605">
        <w:rPr>
          <w:rFonts w:ascii="Times New Roman" w:hAnsi="Times New Roman" w:cs="Times New Roman"/>
          <w:sz w:val="32"/>
          <w:szCs w:val="32"/>
        </w:rPr>
        <w:t>о</w:t>
      </w:r>
      <w:r w:rsidRPr="00A50605">
        <w:rPr>
          <w:rFonts w:ascii="Times New Roman" w:hAnsi="Times New Roman" w:cs="Times New Roman"/>
          <w:sz w:val="32"/>
          <w:szCs w:val="32"/>
        </w:rPr>
        <w:t>типов: тр</w:t>
      </w:r>
      <w:r w:rsidRPr="00A50605">
        <w:rPr>
          <w:rFonts w:ascii="Times New Roman" w:hAnsi="Times New Roman" w:cs="Times New Roman"/>
          <w:sz w:val="32"/>
          <w:szCs w:val="32"/>
        </w:rPr>
        <w:t>а</w:t>
      </w:r>
      <w:r w:rsidRPr="00A50605">
        <w:rPr>
          <w:rFonts w:ascii="Times New Roman" w:hAnsi="Times New Roman" w:cs="Times New Roman"/>
          <w:sz w:val="32"/>
          <w:szCs w:val="32"/>
        </w:rPr>
        <w:t>диционализма либо склонности к нововведениям.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Сильное влияние на тип идентичности оказывают также краткосрочные факторы: индикаторы экономического и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ного развития, этнический и демографический, стратификацио</w:t>
      </w:r>
      <w:r w:rsidRPr="00A50605">
        <w:rPr>
          <w:rFonts w:ascii="Times New Roman" w:hAnsi="Times New Roman" w:cs="Times New Roman"/>
          <w:sz w:val="32"/>
          <w:szCs w:val="32"/>
        </w:rPr>
        <w:t>н</w:t>
      </w:r>
      <w:r w:rsidRPr="00A50605">
        <w:rPr>
          <w:rFonts w:ascii="Times New Roman" w:hAnsi="Times New Roman" w:cs="Times New Roman"/>
          <w:sz w:val="32"/>
          <w:szCs w:val="32"/>
        </w:rPr>
        <w:t>ный состав населения, политический режим, система коммуник</w:t>
      </w:r>
      <w:r w:rsidRPr="00A50605">
        <w:rPr>
          <w:rFonts w:ascii="Times New Roman" w:hAnsi="Times New Roman" w:cs="Times New Roman"/>
          <w:sz w:val="32"/>
          <w:szCs w:val="32"/>
        </w:rPr>
        <w:t>а</w:t>
      </w:r>
      <w:r w:rsidRPr="00A50605">
        <w:rPr>
          <w:rFonts w:ascii="Times New Roman" w:hAnsi="Times New Roman" w:cs="Times New Roman"/>
          <w:sz w:val="32"/>
          <w:szCs w:val="32"/>
        </w:rPr>
        <w:t>ции, параметры политических акт</w:t>
      </w:r>
      <w:r w:rsidRPr="00A50605">
        <w:rPr>
          <w:rFonts w:ascii="Times New Roman" w:hAnsi="Times New Roman" w:cs="Times New Roman"/>
          <w:sz w:val="32"/>
          <w:szCs w:val="32"/>
        </w:rPr>
        <w:t>о</w:t>
      </w:r>
      <w:r w:rsidRPr="00A50605">
        <w:rPr>
          <w:rFonts w:ascii="Times New Roman" w:hAnsi="Times New Roman" w:cs="Times New Roman"/>
          <w:sz w:val="32"/>
          <w:szCs w:val="32"/>
        </w:rPr>
        <w:t>ров, «сценарии» политических процессов. Идентичность в глобализируемом мире становится всё более изменчивой и зыбкой. Множественность и неопред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ленность идентичностей превращаются в постоянную детерм</w:t>
      </w:r>
      <w:r w:rsidRPr="00A50605">
        <w:rPr>
          <w:rFonts w:ascii="Times New Roman" w:hAnsi="Times New Roman" w:cs="Times New Roman"/>
          <w:sz w:val="32"/>
          <w:szCs w:val="32"/>
        </w:rPr>
        <w:t>и</w:t>
      </w:r>
      <w:r w:rsidRPr="00A50605">
        <w:rPr>
          <w:rFonts w:ascii="Times New Roman" w:hAnsi="Times New Roman" w:cs="Times New Roman"/>
          <w:sz w:val="32"/>
          <w:szCs w:val="32"/>
        </w:rPr>
        <w:t>нанту культурог</w:t>
      </w:r>
      <w:r w:rsidRPr="00A50605">
        <w:rPr>
          <w:rFonts w:ascii="Times New Roman" w:hAnsi="Times New Roman" w:cs="Times New Roman"/>
          <w:sz w:val="32"/>
          <w:szCs w:val="32"/>
        </w:rPr>
        <w:t>е</w:t>
      </w:r>
      <w:r w:rsidRPr="00A50605">
        <w:rPr>
          <w:rFonts w:ascii="Times New Roman" w:hAnsi="Times New Roman" w:cs="Times New Roman"/>
          <w:sz w:val="32"/>
          <w:szCs w:val="32"/>
        </w:rPr>
        <w:t>неза.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итоге сложного взаимодействия факторов складывается (по определению Г.М. Люхтерхандт, С.И. Рыженкова и А.С. Кузьм</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на) «паттерн развития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исторически формирующийся тип во</w:t>
      </w:r>
      <w:r w:rsidRPr="00A50605">
        <w:rPr>
          <w:rFonts w:ascii="Times New Roman" w:hAnsi="Times New Roman" w:cs="Times New Roman"/>
          <w:sz w:val="32"/>
          <w:szCs w:val="32"/>
        </w:rPr>
        <w:t>с</w:t>
      </w:r>
      <w:r w:rsidRPr="00A50605">
        <w:rPr>
          <w:rFonts w:ascii="Times New Roman" w:hAnsi="Times New Roman" w:cs="Times New Roman"/>
          <w:sz w:val="32"/>
          <w:szCs w:val="32"/>
        </w:rPr>
        <w:t>производства идентичн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 Паттерн становится своеобразным «социокультурным кодом». Важно наличие «агентов» формир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идентичности: партий и объединений, избирательных бл</w:t>
      </w:r>
      <w:r w:rsidRPr="00A50605">
        <w:rPr>
          <w:rFonts w:ascii="Times New Roman" w:hAnsi="Times New Roman" w:cs="Times New Roman"/>
          <w:sz w:val="32"/>
          <w:szCs w:val="32"/>
        </w:rPr>
        <w:t>о</w:t>
      </w:r>
      <w:r w:rsidRPr="00A50605">
        <w:rPr>
          <w:rFonts w:ascii="Times New Roman" w:hAnsi="Times New Roman" w:cs="Times New Roman"/>
          <w:sz w:val="32"/>
          <w:szCs w:val="32"/>
        </w:rPr>
        <w:t>ков, групп интересов, органов государственной власти и местного самоуправления, системы образования и коммуникации и пр</w:t>
      </w:r>
      <w:r w:rsidRPr="00A50605">
        <w:rPr>
          <w:rFonts w:ascii="Times New Roman" w:hAnsi="Times New Roman" w:cs="Times New Roman"/>
          <w:sz w:val="32"/>
          <w:szCs w:val="32"/>
        </w:rPr>
        <w:t>о</w:t>
      </w:r>
      <w:r w:rsidRPr="00A50605">
        <w:rPr>
          <w:rFonts w:ascii="Times New Roman" w:hAnsi="Times New Roman" w:cs="Times New Roman"/>
          <w:sz w:val="32"/>
          <w:szCs w:val="32"/>
        </w:rPr>
        <w:t>чих кан</w:t>
      </w:r>
      <w:r w:rsidRPr="00A50605">
        <w:rPr>
          <w:rFonts w:ascii="Times New Roman" w:hAnsi="Times New Roman" w:cs="Times New Roman"/>
          <w:sz w:val="32"/>
          <w:szCs w:val="32"/>
        </w:rPr>
        <w:t>а</w:t>
      </w:r>
      <w:r w:rsidRPr="00A50605">
        <w:rPr>
          <w:rFonts w:ascii="Times New Roman" w:hAnsi="Times New Roman" w:cs="Times New Roman"/>
          <w:sz w:val="32"/>
          <w:szCs w:val="32"/>
        </w:rPr>
        <w:t>лов организации политического действия.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Чувство принадлежности обычно растет в условиях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ственных кризисов, на стадиях неопределенности и переходных процессов. Это естественная реакция сообщества на дефицит национальной идентичности, заполняющая «ментальный вак</w:t>
      </w:r>
      <w:r w:rsidRPr="00A50605">
        <w:rPr>
          <w:rFonts w:ascii="Times New Roman" w:hAnsi="Times New Roman" w:cs="Times New Roman"/>
          <w:sz w:val="32"/>
          <w:szCs w:val="32"/>
        </w:rPr>
        <w:t>у</w:t>
      </w:r>
      <w:r w:rsidRPr="00A50605">
        <w:rPr>
          <w:rFonts w:ascii="Times New Roman" w:hAnsi="Times New Roman" w:cs="Times New Roman"/>
          <w:sz w:val="32"/>
          <w:szCs w:val="32"/>
        </w:rPr>
        <w:t>ум». Конечно, в стабильных демократиях Запада идентичность может укрепляться на относительно благополучной «почве». В постсоциалистических странах рост группового самосознания, напротив, стал следствием кризиса. И только по мере стабилиз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новой социальной системы идентичность постепенно пер</w:t>
      </w:r>
      <w:r w:rsidRPr="00A50605">
        <w:rPr>
          <w:rFonts w:ascii="Times New Roman" w:hAnsi="Times New Roman" w:cs="Times New Roman"/>
          <w:sz w:val="32"/>
          <w:szCs w:val="32"/>
        </w:rPr>
        <w:t>е</w:t>
      </w:r>
      <w:r w:rsidRPr="00A50605">
        <w:rPr>
          <w:rFonts w:ascii="Times New Roman" w:hAnsi="Times New Roman" w:cs="Times New Roman"/>
          <w:sz w:val="32"/>
          <w:szCs w:val="32"/>
        </w:rPr>
        <w:t>растет из остроконфликтной реакции на кризис в устойчивое и компромиссное с</w:t>
      </w:r>
      <w:r w:rsidRPr="00A50605">
        <w:rPr>
          <w:rFonts w:ascii="Times New Roman" w:hAnsi="Times New Roman" w:cs="Times New Roman"/>
          <w:sz w:val="32"/>
          <w:szCs w:val="32"/>
        </w:rPr>
        <w:t>о</w:t>
      </w:r>
      <w:r w:rsidRPr="00A50605">
        <w:rPr>
          <w:rFonts w:ascii="Times New Roman" w:hAnsi="Times New Roman" w:cs="Times New Roman"/>
          <w:sz w:val="32"/>
          <w:szCs w:val="32"/>
        </w:rPr>
        <w:t>стояние.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Социологические опросы не подтверждают оба крайних мн</w:t>
      </w:r>
      <w:r w:rsidRPr="00A50605">
        <w:rPr>
          <w:rFonts w:ascii="Times New Roman" w:hAnsi="Times New Roman" w:cs="Times New Roman"/>
          <w:sz w:val="32"/>
          <w:szCs w:val="32"/>
        </w:rPr>
        <w:t>е</w:t>
      </w:r>
      <w:r w:rsidRPr="00A50605">
        <w:rPr>
          <w:rFonts w:ascii="Times New Roman" w:hAnsi="Times New Roman" w:cs="Times New Roman"/>
          <w:sz w:val="32"/>
          <w:szCs w:val="32"/>
        </w:rPr>
        <w:t>ния: о к</w:t>
      </w:r>
      <w:r w:rsidRPr="00A50605">
        <w:rPr>
          <w:rFonts w:ascii="Times New Roman" w:hAnsi="Times New Roman" w:cs="Times New Roman"/>
          <w:sz w:val="32"/>
          <w:szCs w:val="32"/>
        </w:rPr>
        <w:t>а</w:t>
      </w:r>
      <w:r w:rsidRPr="00A50605">
        <w:rPr>
          <w:rFonts w:ascii="Times New Roman" w:hAnsi="Times New Roman" w:cs="Times New Roman"/>
          <w:sz w:val="32"/>
          <w:szCs w:val="32"/>
        </w:rPr>
        <w:t>тастрофическом росте региональной идентичности либо об её отсутствии в РФ. Исследование В. Рукавишникова, Л. Ха</w:t>
      </w:r>
      <w:r w:rsidRPr="00A50605">
        <w:rPr>
          <w:rFonts w:ascii="Times New Roman" w:hAnsi="Times New Roman" w:cs="Times New Roman"/>
          <w:sz w:val="32"/>
          <w:szCs w:val="32"/>
        </w:rPr>
        <w:t>л</w:t>
      </w:r>
      <w:r w:rsidRPr="00A50605">
        <w:rPr>
          <w:rFonts w:ascii="Times New Roman" w:hAnsi="Times New Roman" w:cs="Times New Roman"/>
          <w:sz w:val="32"/>
          <w:szCs w:val="32"/>
        </w:rPr>
        <w:t>мана и П. Эстера показало в середине 1990-х гг.: 49% жителей России а</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социировали себя прежде всего со страной, по 17%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 регионом и местностью. Это один из нижайших уровней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нальной иде</w:t>
      </w:r>
      <w:r w:rsidRPr="00A50605">
        <w:rPr>
          <w:rFonts w:ascii="Times New Roman" w:hAnsi="Times New Roman" w:cs="Times New Roman"/>
          <w:sz w:val="32"/>
          <w:szCs w:val="32"/>
        </w:rPr>
        <w:t>н</w:t>
      </w:r>
      <w:r w:rsidRPr="00A50605">
        <w:rPr>
          <w:rFonts w:ascii="Times New Roman" w:hAnsi="Times New Roman" w:cs="Times New Roman"/>
          <w:sz w:val="32"/>
          <w:szCs w:val="32"/>
        </w:rPr>
        <w:t>тичности в Европе.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Однако метод анкетных опросов оставляет широкий простор для противоречивых толкований. Многое зависит от числа пре</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ложенных вариантов ответа и их словесной формулировки. В.А. Колосов выявил, что в </w:t>
      </w:r>
      <w:smartTag w:uri="urn:schemas-microsoft-com:office:smarttags" w:element="metricconverter">
        <w:smartTagPr>
          <w:attr w:name="ProductID" w:val="1997 г"/>
        </w:smartTagPr>
        <w:r w:rsidRPr="00A50605">
          <w:rPr>
            <w:rFonts w:ascii="Times New Roman" w:hAnsi="Times New Roman" w:cs="Times New Roman"/>
            <w:sz w:val="32"/>
            <w:szCs w:val="32"/>
          </w:rPr>
          <w:t>1997 г</w:t>
        </w:r>
      </w:smartTag>
      <w:r w:rsidRPr="00A50605">
        <w:rPr>
          <w:rFonts w:ascii="Times New Roman" w:hAnsi="Times New Roman" w:cs="Times New Roman"/>
          <w:sz w:val="32"/>
          <w:szCs w:val="32"/>
        </w:rPr>
        <w:t>. 12,4% респондентов еще чу</w:t>
      </w:r>
      <w:r w:rsidRPr="00A50605">
        <w:rPr>
          <w:rFonts w:ascii="Times New Roman" w:hAnsi="Times New Roman" w:cs="Times New Roman"/>
          <w:sz w:val="32"/>
          <w:szCs w:val="32"/>
        </w:rPr>
        <w:t>в</w:t>
      </w:r>
      <w:r w:rsidRPr="00A50605">
        <w:rPr>
          <w:rFonts w:ascii="Times New Roman" w:hAnsi="Times New Roman" w:cs="Times New Roman"/>
          <w:sz w:val="32"/>
          <w:szCs w:val="32"/>
        </w:rPr>
        <w:t>ствовали себя советскими людьми, а почти 25% не смогли отв</w:t>
      </w:r>
      <w:r w:rsidRPr="00A50605">
        <w:rPr>
          <w:rFonts w:ascii="Times New Roman" w:hAnsi="Times New Roman" w:cs="Times New Roman"/>
          <w:sz w:val="32"/>
          <w:szCs w:val="32"/>
        </w:rPr>
        <w:t>е</w:t>
      </w:r>
      <w:r w:rsidRPr="00A50605">
        <w:rPr>
          <w:rFonts w:ascii="Times New Roman" w:hAnsi="Times New Roman" w:cs="Times New Roman"/>
          <w:sz w:val="32"/>
          <w:szCs w:val="32"/>
        </w:rPr>
        <w:t>тить, кем они себя считают. Достаточно было Фонду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ственное мнение» в 1998 г. ввести промежуточные варианты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вета в бланк, как итоги опроса стали более противоречивы. 35% опрошенных россиян считали себя скорее жителями региона, чем других уровней пространства; 29%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скорее жителями страны; 22% проявили смешанный выбор. Важно сравнить разные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тации в зависимости от размера нас</w:t>
      </w:r>
      <w:r w:rsidRPr="00A50605">
        <w:rPr>
          <w:rFonts w:ascii="Times New Roman" w:hAnsi="Times New Roman" w:cs="Times New Roman"/>
          <w:sz w:val="32"/>
          <w:szCs w:val="32"/>
        </w:rPr>
        <w:t>е</w:t>
      </w:r>
      <w:r w:rsidRPr="00A50605">
        <w:rPr>
          <w:rFonts w:ascii="Times New Roman" w:hAnsi="Times New Roman" w:cs="Times New Roman"/>
          <w:sz w:val="32"/>
          <w:szCs w:val="32"/>
        </w:rPr>
        <w:t>ленного пункта. Больше всех ассоциировали себя со страной жители столиц (44% опроше</w:t>
      </w:r>
      <w:r w:rsidRPr="00A50605">
        <w:rPr>
          <w:rFonts w:ascii="Times New Roman" w:hAnsi="Times New Roman" w:cs="Times New Roman"/>
          <w:sz w:val="32"/>
          <w:szCs w:val="32"/>
        </w:rPr>
        <w:t>н</w:t>
      </w:r>
      <w:r w:rsidRPr="00A50605">
        <w:rPr>
          <w:rFonts w:ascii="Times New Roman" w:hAnsi="Times New Roman" w:cs="Times New Roman"/>
          <w:sz w:val="32"/>
          <w:szCs w:val="32"/>
        </w:rPr>
        <w:t>ных) и городов с нас</w:t>
      </w:r>
      <w:r w:rsidRPr="00A50605">
        <w:rPr>
          <w:rFonts w:ascii="Times New Roman" w:hAnsi="Times New Roman" w:cs="Times New Roman"/>
          <w:sz w:val="32"/>
          <w:szCs w:val="32"/>
        </w:rPr>
        <w:t>е</w:t>
      </w:r>
      <w:r w:rsidRPr="00A50605">
        <w:rPr>
          <w:rFonts w:ascii="Times New Roman" w:hAnsi="Times New Roman" w:cs="Times New Roman"/>
          <w:sz w:val="32"/>
          <w:szCs w:val="32"/>
        </w:rPr>
        <w:t>лением свыше 1 млн чел. (35%). Сельские жители, напротив, соотносят себя с регионом (40%), а не со стр</w:t>
      </w:r>
      <w:r w:rsidRPr="00A50605">
        <w:rPr>
          <w:rFonts w:ascii="Times New Roman" w:hAnsi="Times New Roman" w:cs="Times New Roman"/>
          <w:sz w:val="32"/>
          <w:szCs w:val="32"/>
        </w:rPr>
        <w:t>а</w:t>
      </w:r>
      <w:r w:rsidRPr="00A50605">
        <w:rPr>
          <w:rFonts w:ascii="Times New Roman" w:hAnsi="Times New Roman" w:cs="Times New Roman"/>
          <w:sz w:val="32"/>
          <w:szCs w:val="32"/>
        </w:rPr>
        <w:t>ной (22% опрошенных). То есть идентичности жителей центра и п</w:t>
      </w:r>
      <w:r w:rsidRPr="00A50605">
        <w:rPr>
          <w:rFonts w:ascii="Times New Roman" w:hAnsi="Times New Roman" w:cs="Times New Roman"/>
          <w:sz w:val="32"/>
          <w:szCs w:val="32"/>
        </w:rPr>
        <w:t>е</w:t>
      </w:r>
      <w:r w:rsidRPr="00A50605">
        <w:rPr>
          <w:rFonts w:ascii="Times New Roman" w:hAnsi="Times New Roman" w:cs="Times New Roman"/>
          <w:sz w:val="32"/>
          <w:szCs w:val="32"/>
        </w:rPr>
        <w:t>риферии разнотипны.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Надо предостеречь от смешения терминов «идентичность (самосознание)» и «идеология». Идентичность проявляется не </w:t>
      </w:r>
      <w:r w:rsidRPr="00A50605">
        <w:rPr>
          <w:rFonts w:ascii="Times New Roman" w:hAnsi="Times New Roman" w:cs="Times New Roman"/>
          <w:sz w:val="32"/>
          <w:szCs w:val="32"/>
        </w:rPr>
        <w:lastRenderedPageBreak/>
        <w:t>только в чувстве пр</w:t>
      </w:r>
      <w:r w:rsidRPr="00A50605">
        <w:rPr>
          <w:rFonts w:ascii="Times New Roman" w:hAnsi="Times New Roman" w:cs="Times New Roman"/>
          <w:sz w:val="32"/>
          <w:szCs w:val="32"/>
        </w:rPr>
        <w:t>и</w:t>
      </w:r>
      <w:r w:rsidRPr="00A50605">
        <w:rPr>
          <w:rFonts w:ascii="Times New Roman" w:hAnsi="Times New Roman" w:cs="Times New Roman"/>
          <w:sz w:val="32"/>
          <w:szCs w:val="32"/>
        </w:rPr>
        <w:t>надлежности к сообществу, но и в системе ценностей, нормах поведения, мифах, разновидностях наци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нального характера. В отличие от идеологии, идентичность не конструируется теоретиками и «политтехнологами». Иденти</w:t>
      </w:r>
      <w:r w:rsidRPr="00A50605">
        <w:rPr>
          <w:rFonts w:ascii="Times New Roman" w:hAnsi="Times New Roman" w:cs="Times New Roman"/>
          <w:sz w:val="32"/>
          <w:szCs w:val="32"/>
        </w:rPr>
        <w:t>ч</w:t>
      </w:r>
      <w:r w:rsidRPr="00A50605">
        <w:rPr>
          <w:rFonts w:ascii="Times New Roman" w:hAnsi="Times New Roman" w:cs="Times New Roman"/>
          <w:sz w:val="32"/>
          <w:szCs w:val="32"/>
        </w:rPr>
        <w:t>ность выражает обыде</w:t>
      </w:r>
      <w:r w:rsidRPr="00A50605">
        <w:rPr>
          <w:rFonts w:ascii="Times New Roman" w:hAnsi="Times New Roman" w:cs="Times New Roman"/>
          <w:sz w:val="32"/>
          <w:szCs w:val="32"/>
        </w:rPr>
        <w:t>н</w:t>
      </w:r>
      <w:r w:rsidRPr="00A50605">
        <w:rPr>
          <w:rFonts w:ascii="Times New Roman" w:hAnsi="Times New Roman" w:cs="Times New Roman"/>
          <w:sz w:val="32"/>
          <w:szCs w:val="32"/>
        </w:rPr>
        <w:t>ные, зачастую стихийные знания о своём месте в мире и отношения к нему на уровне массовой психол</w:t>
      </w:r>
      <w:r w:rsidRPr="00A50605">
        <w:rPr>
          <w:rFonts w:ascii="Times New Roman" w:hAnsi="Times New Roman" w:cs="Times New Roman"/>
          <w:sz w:val="32"/>
          <w:szCs w:val="32"/>
        </w:rPr>
        <w:t>о</w:t>
      </w:r>
      <w:r w:rsidRPr="00A50605">
        <w:rPr>
          <w:rFonts w:ascii="Times New Roman" w:hAnsi="Times New Roman" w:cs="Times New Roman"/>
          <w:sz w:val="32"/>
          <w:szCs w:val="32"/>
        </w:rPr>
        <w:t>гии. Идентичность проявляется в традициях, легендах, приорит</w:t>
      </w:r>
      <w:r w:rsidRPr="00A50605">
        <w:rPr>
          <w:rFonts w:ascii="Times New Roman" w:hAnsi="Times New Roman" w:cs="Times New Roman"/>
          <w:sz w:val="32"/>
          <w:szCs w:val="32"/>
        </w:rPr>
        <w:t>е</w:t>
      </w:r>
      <w:r w:rsidRPr="00A50605">
        <w:rPr>
          <w:rFonts w:ascii="Times New Roman" w:hAnsi="Times New Roman" w:cs="Times New Roman"/>
          <w:sz w:val="32"/>
          <w:szCs w:val="32"/>
        </w:rPr>
        <w:t>тах системы ценностей, трудовой этике, обычаях и обрядах, обр</w:t>
      </w:r>
      <w:r w:rsidRPr="00A50605">
        <w:rPr>
          <w:rFonts w:ascii="Times New Roman" w:hAnsi="Times New Roman" w:cs="Times New Roman"/>
          <w:sz w:val="32"/>
          <w:szCs w:val="32"/>
        </w:rPr>
        <w:t>а</w:t>
      </w:r>
      <w:r w:rsidRPr="00A50605">
        <w:rPr>
          <w:rFonts w:ascii="Times New Roman" w:hAnsi="Times New Roman" w:cs="Times New Roman"/>
          <w:sz w:val="32"/>
          <w:szCs w:val="32"/>
        </w:rPr>
        <w:t>зах. Идеологии же могут возникнуть только на стадии высокой зрелости идентичностей, в качестве их концептуального истолк</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и конструирования. Усилия политиков и ученых могут только затормозить или ускорить складывание самосозн</w:t>
      </w:r>
      <w:r w:rsidRPr="00A50605">
        <w:rPr>
          <w:rFonts w:ascii="Times New Roman" w:hAnsi="Times New Roman" w:cs="Times New Roman"/>
          <w:sz w:val="32"/>
          <w:szCs w:val="32"/>
        </w:rPr>
        <w:t>а</w:t>
      </w:r>
      <w:r w:rsidRPr="00A50605">
        <w:rPr>
          <w:rFonts w:ascii="Times New Roman" w:hAnsi="Times New Roman" w:cs="Times New Roman"/>
          <w:sz w:val="32"/>
          <w:szCs w:val="32"/>
        </w:rPr>
        <w:t>ния, а не манипулировать им свободно от психолог</w:t>
      </w:r>
      <w:r w:rsidRPr="00A50605">
        <w:rPr>
          <w:rFonts w:ascii="Times New Roman" w:hAnsi="Times New Roman" w:cs="Times New Roman"/>
          <w:sz w:val="32"/>
          <w:szCs w:val="32"/>
        </w:rPr>
        <w:t>и</w:t>
      </w:r>
      <w:r w:rsidRPr="00A50605">
        <w:rPr>
          <w:rFonts w:ascii="Times New Roman" w:hAnsi="Times New Roman" w:cs="Times New Roman"/>
          <w:sz w:val="32"/>
          <w:szCs w:val="32"/>
        </w:rPr>
        <w:t>ческого контекста.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Спор о смысле идентичности не бесплоден. Он выводит на проблему выбора методологии исследования. Если мы анализ</w:t>
      </w:r>
      <w:r w:rsidRPr="00A50605">
        <w:rPr>
          <w:rFonts w:ascii="Times New Roman" w:hAnsi="Times New Roman" w:cs="Times New Roman"/>
          <w:sz w:val="32"/>
          <w:szCs w:val="32"/>
        </w:rPr>
        <w:t>и</w:t>
      </w:r>
      <w:r w:rsidRPr="00A50605">
        <w:rPr>
          <w:rFonts w:ascii="Times New Roman" w:hAnsi="Times New Roman" w:cs="Times New Roman"/>
          <w:sz w:val="32"/>
          <w:szCs w:val="32"/>
        </w:rPr>
        <w:t>руем самосознание в терминах идеологии, риторики элит, то предпочтителен политический конструктивизм. В центр вним</w:t>
      </w:r>
      <w:r w:rsidRPr="00A50605">
        <w:rPr>
          <w:rFonts w:ascii="Times New Roman" w:hAnsi="Times New Roman" w:cs="Times New Roman"/>
          <w:sz w:val="32"/>
          <w:szCs w:val="32"/>
        </w:rPr>
        <w:t>а</w:t>
      </w:r>
      <w:r w:rsidRPr="00A50605">
        <w:rPr>
          <w:rFonts w:ascii="Times New Roman" w:hAnsi="Times New Roman" w:cs="Times New Roman"/>
          <w:sz w:val="32"/>
          <w:szCs w:val="32"/>
        </w:rPr>
        <w:t>ния выдвинется роль интеллектуалов и политиков в конструир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вании идентичности. Самосознание будет пониматься как прои</w:t>
      </w:r>
      <w:r w:rsidRPr="00A50605">
        <w:rPr>
          <w:rFonts w:ascii="Times New Roman" w:hAnsi="Times New Roman" w:cs="Times New Roman"/>
          <w:sz w:val="32"/>
          <w:szCs w:val="32"/>
        </w:rPr>
        <w:t>з</w:t>
      </w:r>
      <w:r w:rsidRPr="00A50605">
        <w:rPr>
          <w:rFonts w:ascii="Times New Roman" w:hAnsi="Times New Roman" w:cs="Times New Roman"/>
          <w:sz w:val="32"/>
          <w:szCs w:val="32"/>
        </w:rPr>
        <w:t>вольные воплощения текущих конфликтов и мнений. Напр</w:t>
      </w:r>
      <w:r w:rsidRPr="00A50605">
        <w:rPr>
          <w:rFonts w:ascii="Times New Roman" w:hAnsi="Times New Roman" w:cs="Times New Roman"/>
          <w:sz w:val="32"/>
          <w:szCs w:val="32"/>
        </w:rPr>
        <w:t>о</w:t>
      </w:r>
      <w:r w:rsidRPr="00A50605">
        <w:rPr>
          <w:rFonts w:ascii="Times New Roman" w:hAnsi="Times New Roman" w:cs="Times New Roman"/>
          <w:sz w:val="32"/>
          <w:szCs w:val="32"/>
        </w:rPr>
        <w:t>тив, если мы различаем термины идентичности и идеологии, то пр</w:t>
      </w:r>
      <w:r w:rsidRPr="00A50605">
        <w:rPr>
          <w:rFonts w:ascii="Times New Roman" w:hAnsi="Times New Roman" w:cs="Times New Roman"/>
          <w:sz w:val="32"/>
          <w:szCs w:val="32"/>
        </w:rPr>
        <w:t>и</w:t>
      </w:r>
      <w:r w:rsidRPr="00A50605">
        <w:rPr>
          <w:rFonts w:ascii="Times New Roman" w:hAnsi="Times New Roman" w:cs="Times New Roman"/>
          <w:sz w:val="32"/>
          <w:szCs w:val="32"/>
        </w:rPr>
        <w:t>меняем инструментализм. Тогда самосознание – плод длительн</w:t>
      </w:r>
      <w:r w:rsidRPr="00A50605">
        <w:rPr>
          <w:rFonts w:ascii="Times New Roman" w:hAnsi="Times New Roman" w:cs="Times New Roman"/>
          <w:sz w:val="32"/>
          <w:szCs w:val="32"/>
        </w:rPr>
        <w:t>о</w:t>
      </w:r>
      <w:r w:rsidRPr="00A50605">
        <w:rPr>
          <w:rFonts w:ascii="Times New Roman" w:hAnsi="Times New Roman" w:cs="Times New Roman"/>
          <w:sz w:val="32"/>
          <w:szCs w:val="32"/>
        </w:rPr>
        <w:t>го исторического развития, прежде всего – традиции на основе интересов личности либо группы.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Этнический состав населения особенно сильно влияет на его политическую культуру в территориально неоднородных и трансформируемых обществах. Россия – яркий пример подобного рода. Этнический фактор рассматривается рядом политологов как доминирующий в структуре культуры России. Это считается д</w:t>
      </w:r>
      <w:r w:rsidRPr="00A50605">
        <w:rPr>
          <w:rFonts w:ascii="Times New Roman" w:hAnsi="Times New Roman" w:cs="Times New Roman"/>
          <w:sz w:val="32"/>
          <w:szCs w:val="32"/>
        </w:rPr>
        <w:t>о</w:t>
      </w:r>
      <w:r w:rsidRPr="00A50605">
        <w:rPr>
          <w:rFonts w:ascii="Times New Roman" w:hAnsi="Times New Roman" w:cs="Times New Roman"/>
          <w:sz w:val="32"/>
          <w:szCs w:val="32"/>
        </w:rPr>
        <w:t>водом в пользу неразвитости регионального самосознания, за и</w:t>
      </w:r>
      <w:r w:rsidRPr="00A50605">
        <w:rPr>
          <w:rFonts w:ascii="Times New Roman" w:hAnsi="Times New Roman" w:cs="Times New Roman"/>
          <w:sz w:val="32"/>
          <w:szCs w:val="32"/>
        </w:rPr>
        <w:t>с</w:t>
      </w:r>
      <w:r w:rsidRPr="00A50605">
        <w:rPr>
          <w:rFonts w:ascii="Times New Roman" w:hAnsi="Times New Roman" w:cs="Times New Roman"/>
          <w:sz w:val="32"/>
          <w:szCs w:val="32"/>
        </w:rPr>
        <w:t>ключением Северного Кавказа и других окраин. На наш взгляд, это неточно. Поскольку подавляющее число случаев этничн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 ярко территориально, то бесполезно противопоставлять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нальную и этническую идентичности. Политическая практика изобилует примерами того, как пространственные особенности сообществ перерастали в этничность (украинцы) или не перера</w:t>
      </w:r>
      <w:r w:rsidRPr="00A50605">
        <w:rPr>
          <w:rFonts w:ascii="Times New Roman" w:hAnsi="Times New Roman" w:cs="Times New Roman"/>
          <w:sz w:val="32"/>
          <w:szCs w:val="32"/>
        </w:rPr>
        <w:t>с</w:t>
      </w:r>
      <w:r w:rsidRPr="00A50605">
        <w:rPr>
          <w:rFonts w:ascii="Times New Roman" w:hAnsi="Times New Roman" w:cs="Times New Roman"/>
          <w:sz w:val="32"/>
          <w:szCs w:val="32"/>
        </w:rPr>
        <w:lastRenderedPageBreak/>
        <w:t>тали (сибиряки, поморы, казаки). И напротив, этническая группа стремилась обрести территориальную иде</w:t>
      </w:r>
      <w:r w:rsidRPr="00A50605">
        <w:rPr>
          <w:rFonts w:ascii="Times New Roman" w:hAnsi="Times New Roman" w:cs="Times New Roman"/>
          <w:sz w:val="32"/>
          <w:szCs w:val="32"/>
        </w:rPr>
        <w:t>н</w:t>
      </w:r>
      <w:r w:rsidRPr="00A50605">
        <w:rPr>
          <w:rFonts w:ascii="Times New Roman" w:hAnsi="Times New Roman" w:cs="Times New Roman"/>
          <w:sz w:val="32"/>
          <w:szCs w:val="32"/>
        </w:rPr>
        <w:t>тичность.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Российская традиция самосознания скорее была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ной, чем этнической «в чистом виде», так как восточнославя</w:t>
      </w:r>
      <w:r w:rsidRPr="00A50605">
        <w:rPr>
          <w:rFonts w:ascii="Times New Roman" w:hAnsi="Times New Roman" w:cs="Times New Roman"/>
          <w:sz w:val="32"/>
          <w:szCs w:val="32"/>
        </w:rPr>
        <w:t>н</w:t>
      </w:r>
      <w:r w:rsidRPr="00A50605">
        <w:rPr>
          <w:rFonts w:ascii="Times New Roman" w:hAnsi="Times New Roman" w:cs="Times New Roman"/>
          <w:sz w:val="32"/>
          <w:szCs w:val="32"/>
        </w:rPr>
        <w:t>ские народы составл</w:t>
      </w:r>
      <w:r w:rsidRPr="00A50605">
        <w:rPr>
          <w:rFonts w:ascii="Times New Roman" w:hAnsi="Times New Roman" w:cs="Times New Roman"/>
          <w:sz w:val="32"/>
          <w:szCs w:val="32"/>
        </w:rPr>
        <w:t>я</w:t>
      </w:r>
      <w:r w:rsidRPr="00A50605">
        <w:rPr>
          <w:rFonts w:ascii="Times New Roman" w:hAnsi="Times New Roman" w:cs="Times New Roman"/>
          <w:sz w:val="32"/>
          <w:szCs w:val="32"/>
        </w:rPr>
        <w:t>ли подавляющее большинство населения. В кризисных обществах этническая идентичность становится наиболее значимой для многих людей, поскольку она дает ко</w:t>
      </w:r>
      <w:r w:rsidRPr="00A50605">
        <w:rPr>
          <w:rFonts w:ascii="Times New Roman" w:hAnsi="Times New Roman" w:cs="Times New Roman"/>
          <w:sz w:val="32"/>
          <w:szCs w:val="32"/>
        </w:rPr>
        <w:t>м</w:t>
      </w:r>
      <w:r w:rsidRPr="00A50605">
        <w:rPr>
          <w:rFonts w:ascii="Times New Roman" w:hAnsi="Times New Roman" w:cs="Times New Roman"/>
          <w:sz w:val="32"/>
          <w:szCs w:val="32"/>
        </w:rPr>
        <w:t>пенсацию за пережитые страдания и виртуальную защиту при ослаблении других принадлежностей: к классу, профессии, обр</w:t>
      </w:r>
      <w:r w:rsidRPr="00A50605">
        <w:rPr>
          <w:rFonts w:ascii="Times New Roman" w:hAnsi="Times New Roman" w:cs="Times New Roman"/>
          <w:sz w:val="32"/>
          <w:szCs w:val="32"/>
        </w:rPr>
        <w:t>а</w:t>
      </w:r>
      <w:r w:rsidRPr="00A50605">
        <w:rPr>
          <w:rFonts w:ascii="Times New Roman" w:hAnsi="Times New Roman" w:cs="Times New Roman"/>
          <w:sz w:val="32"/>
          <w:szCs w:val="32"/>
        </w:rPr>
        <w:t>зовательной страте. Мы разделяем точку зрения Р. Суни и Л.М. Дробижевой: нация – плод взаимодействия социальных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ний и политическ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конструирования. Методологически важна установленная В.А. Ачкасовым и С.А. Бабаевым связь между ориентациями личности в политическом времени и типом этн</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признаков. Если общество задаёт своей моделью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рогенеза ориентацию человека на настоящее, то будет преобл</w:t>
      </w:r>
      <w:r w:rsidRPr="00A50605">
        <w:rPr>
          <w:rFonts w:ascii="Times New Roman" w:hAnsi="Times New Roman" w:cs="Times New Roman"/>
          <w:sz w:val="32"/>
          <w:szCs w:val="32"/>
        </w:rPr>
        <w:t>а</w:t>
      </w:r>
      <w:r w:rsidRPr="00A50605">
        <w:rPr>
          <w:rFonts w:ascii="Times New Roman" w:hAnsi="Times New Roman" w:cs="Times New Roman"/>
          <w:sz w:val="32"/>
          <w:szCs w:val="32"/>
        </w:rPr>
        <w:t>дать осознание себя гражданином государства, членом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группы. Ориентация на будущее ведёт к преобладанию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тико-идеологических признаков. Ориентация на прошлое, что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рактерно для русской культуры, создаёт иденти</w:t>
      </w:r>
      <w:r w:rsidRPr="00A50605">
        <w:rPr>
          <w:rFonts w:ascii="Times New Roman" w:hAnsi="Times New Roman" w:cs="Times New Roman"/>
          <w:sz w:val="32"/>
          <w:szCs w:val="32"/>
        </w:rPr>
        <w:t>ч</w:t>
      </w:r>
      <w:r w:rsidRPr="00A50605">
        <w:rPr>
          <w:rFonts w:ascii="Times New Roman" w:hAnsi="Times New Roman" w:cs="Times New Roman"/>
          <w:sz w:val="32"/>
          <w:szCs w:val="32"/>
        </w:rPr>
        <w:t>ность на основе представлений об общем происхождении, веров</w:t>
      </w:r>
      <w:r w:rsidRPr="00A50605">
        <w:rPr>
          <w:rFonts w:ascii="Times New Roman" w:hAnsi="Times New Roman" w:cs="Times New Roman"/>
          <w:sz w:val="32"/>
          <w:szCs w:val="32"/>
        </w:rPr>
        <w:t>а</w:t>
      </w:r>
      <w:r w:rsidRPr="00A50605">
        <w:rPr>
          <w:rFonts w:ascii="Times New Roman" w:hAnsi="Times New Roman" w:cs="Times New Roman"/>
          <w:sz w:val="32"/>
          <w:szCs w:val="32"/>
        </w:rPr>
        <w:t>ниях, традициях, историческом опыте. Именно надситуационный и слаборефле</w:t>
      </w:r>
      <w:r w:rsidRPr="00A50605">
        <w:rPr>
          <w:rFonts w:ascii="Times New Roman" w:hAnsi="Times New Roman" w:cs="Times New Roman"/>
          <w:sz w:val="32"/>
          <w:szCs w:val="32"/>
        </w:rPr>
        <w:t>к</w:t>
      </w:r>
      <w:r w:rsidRPr="00A50605">
        <w:rPr>
          <w:rFonts w:ascii="Times New Roman" w:hAnsi="Times New Roman" w:cs="Times New Roman"/>
          <w:sz w:val="32"/>
          <w:szCs w:val="32"/>
        </w:rPr>
        <w:t>сируемый характер нашей этнической идентичности осложн</w:t>
      </w:r>
      <w:r w:rsidRPr="00A50605">
        <w:rPr>
          <w:rFonts w:ascii="Times New Roman" w:hAnsi="Times New Roman" w:cs="Times New Roman"/>
          <w:sz w:val="32"/>
          <w:szCs w:val="32"/>
        </w:rPr>
        <w:t>я</w:t>
      </w:r>
      <w:r w:rsidRPr="00A50605">
        <w:rPr>
          <w:rFonts w:ascii="Times New Roman" w:hAnsi="Times New Roman" w:cs="Times New Roman"/>
          <w:sz w:val="32"/>
          <w:szCs w:val="32"/>
        </w:rPr>
        <w:t>ет политический выбор. За исключением традиционалистских су</w:t>
      </w:r>
      <w:r w:rsidRPr="00A50605">
        <w:rPr>
          <w:rFonts w:ascii="Times New Roman" w:hAnsi="Times New Roman" w:cs="Times New Roman"/>
          <w:sz w:val="32"/>
          <w:szCs w:val="32"/>
        </w:rPr>
        <w:t>б</w:t>
      </w:r>
      <w:r w:rsidRPr="00A50605">
        <w:rPr>
          <w:rFonts w:ascii="Times New Roman" w:hAnsi="Times New Roman" w:cs="Times New Roman"/>
          <w:sz w:val="32"/>
          <w:szCs w:val="32"/>
        </w:rPr>
        <w:t>культур, солидарный выбор этнической группой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симпатий в России невозможен.</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Особенности расселения этнических групп в России и конф</w:t>
      </w:r>
      <w:r w:rsidRPr="00A50605">
        <w:rPr>
          <w:rFonts w:ascii="Times New Roman" w:hAnsi="Times New Roman" w:cs="Times New Roman"/>
          <w:sz w:val="32"/>
          <w:szCs w:val="32"/>
        </w:rPr>
        <w:t>и</w:t>
      </w:r>
      <w:r w:rsidRPr="00A50605">
        <w:rPr>
          <w:rFonts w:ascii="Times New Roman" w:hAnsi="Times New Roman" w:cs="Times New Roman"/>
          <w:sz w:val="32"/>
          <w:szCs w:val="32"/>
        </w:rPr>
        <w:t>гурация границ постсоветских государств породили массовое я</w:t>
      </w:r>
      <w:r w:rsidRPr="00A50605">
        <w:rPr>
          <w:rFonts w:ascii="Times New Roman" w:hAnsi="Times New Roman" w:cs="Times New Roman"/>
          <w:sz w:val="32"/>
          <w:szCs w:val="32"/>
        </w:rPr>
        <w:t>в</w:t>
      </w:r>
      <w:r w:rsidRPr="00A50605">
        <w:rPr>
          <w:rFonts w:ascii="Times New Roman" w:hAnsi="Times New Roman" w:cs="Times New Roman"/>
          <w:sz w:val="32"/>
          <w:szCs w:val="32"/>
        </w:rPr>
        <w:t>ление двойной идентичности на рубежах между РФ и Украиной, РФ и Казахстаном, да и в республиках внутри Российской Фед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рации.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Этническая идентичность сильно связана с языковой (лин</w:t>
      </w:r>
      <w:r w:rsidRPr="00A50605">
        <w:rPr>
          <w:rFonts w:ascii="Times New Roman" w:hAnsi="Times New Roman" w:cs="Times New Roman"/>
          <w:sz w:val="32"/>
          <w:szCs w:val="32"/>
        </w:rPr>
        <w:t>г</w:t>
      </w:r>
      <w:r w:rsidRPr="00A50605">
        <w:rPr>
          <w:rFonts w:ascii="Times New Roman" w:hAnsi="Times New Roman" w:cs="Times New Roman"/>
          <w:sz w:val="32"/>
          <w:szCs w:val="32"/>
        </w:rPr>
        <w:t>вистической) принадлежностью: настолько, что часто оба крит</w:t>
      </w:r>
      <w:r w:rsidRPr="00A50605">
        <w:rPr>
          <w:rFonts w:ascii="Times New Roman" w:hAnsi="Times New Roman" w:cs="Times New Roman"/>
          <w:sz w:val="32"/>
          <w:szCs w:val="32"/>
        </w:rPr>
        <w:t>е</w:t>
      </w:r>
      <w:r w:rsidRPr="00A50605">
        <w:rPr>
          <w:rFonts w:ascii="Times New Roman" w:hAnsi="Times New Roman" w:cs="Times New Roman"/>
          <w:sz w:val="32"/>
          <w:szCs w:val="32"/>
        </w:rPr>
        <w:t>рия идентичности ошибочно смешивают. Например, язык и его диалектные особенности могут приобретать роль важного «отл</w:t>
      </w:r>
      <w:r w:rsidRPr="00A50605">
        <w:rPr>
          <w:rFonts w:ascii="Times New Roman" w:hAnsi="Times New Roman" w:cs="Times New Roman"/>
          <w:sz w:val="32"/>
          <w:szCs w:val="32"/>
        </w:rPr>
        <w:t>и</w:t>
      </w:r>
      <w:r w:rsidRPr="00A50605">
        <w:rPr>
          <w:rFonts w:ascii="Times New Roman" w:hAnsi="Times New Roman" w:cs="Times New Roman"/>
          <w:sz w:val="32"/>
          <w:szCs w:val="32"/>
        </w:rPr>
        <w:t>чителя» сообщества от чужаков, сре</w:t>
      </w:r>
      <w:r w:rsidRPr="00A50605">
        <w:rPr>
          <w:rFonts w:ascii="Times New Roman" w:hAnsi="Times New Roman" w:cs="Times New Roman"/>
          <w:sz w:val="32"/>
          <w:szCs w:val="32"/>
        </w:rPr>
        <w:t>д</w:t>
      </w:r>
      <w:r w:rsidRPr="00A50605">
        <w:rPr>
          <w:rFonts w:ascii="Times New Roman" w:hAnsi="Times New Roman" w:cs="Times New Roman"/>
          <w:sz w:val="32"/>
          <w:szCs w:val="32"/>
        </w:rPr>
        <w:t xml:space="preserve">ством противопоставления «мы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они».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Основными компонентами этнического самосознания, по определ</w:t>
      </w:r>
      <w:r w:rsidRPr="00A50605">
        <w:rPr>
          <w:rFonts w:ascii="Times New Roman" w:hAnsi="Times New Roman" w:cs="Times New Roman"/>
          <w:sz w:val="32"/>
          <w:szCs w:val="32"/>
        </w:rPr>
        <w:t>е</w:t>
      </w:r>
      <w:r w:rsidRPr="00A50605">
        <w:rPr>
          <w:rFonts w:ascii="Times New Roman" w:hAnsi="Times New Roman" w:cs="Times New Roman"/>
          <w:sz w:val="32"/>
          <w:szCs w:val="32"/>
        </w:rPr>
        <w:t>нию Л.М. Дробижевой, являются: самоидентификация, представления о своей группе (образ «мы») и регулятивные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ресы. Самосознание имеет социально-психологический и идеол</w:t>
      </w:r>
      <w:r w:rsidRPr="00A50605">
        <w:rPr>
          <w:rFonts w:ascii="Times New Roman" w:hAnsi="Times New Roman" w:cs="Times New Roman"/>
          <w:sz w:val="32"/>
          <w:szCs w:val="32"/>
        </w:rPr>
        <w:t>о</w:t>
      </w:r>
      <w:r w:rsidRPr="00A50605">
        <w:rPr>
          <w:rFonts w:ascii="Times New Roman" w:hAnsi="Times New Roman" w:cs="Times New Roman"/>
          <w:sz w:val="32"/>
          <w:szCs w:val="32"/>
        </w:rPr>
        <w:t>гический уровни. Не все идеологемы, сочиняемые политиками и интеллектуалами, становятся массовыми этническими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лениями, а только те, которые способны регулировать поведение и входят в сферу обыденного сознания людей.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Среди целей и стратегий этнических элит наиболее важны в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ческом аспекте: манифестации самобытности в мифах и символике, уст</w:t>
      </w:r>
      <w:r w:rsidRPr="00A50605">
        <w:rPr>
          <w:rFonts w:ascii="Times New Roman" w:hAnsi="Times New Roman" w:cs="Times New Roman"/>
          <w:sz w:val="32"/>
          <w:szCs w:val="32"/>
        </w:rPr>
        <w:t>а</w:t>
      </w:r>
      <w:r w:rsidRPr="00A50605">
        <w:rPr>
          <w:rFonts w:ascii="Times New Roman" w:hAnsi="Times New Roman" w:cs="Times New Roman"/>
          <w:sz w:val="32"/>
          <w:szCs w:val="32"/>
        </w:rPr>
        <w:t>новление контроля над значимыми ресурсами и политическими институтами, повышение статуса своей общн</w:t>
      </w:r>
      <w:r w:rsidRPr="00A50605">
        <w:rPr>
          <w:rFonts w:ascii="Times New Roman" w:hAnsi="Times New Roman" w:cs="Times New Roman"/>
          <w:sz w:val="32"/>
          <w:szCs w:val="32"/>
        </w:rPr>
        <w:t>о</w:t>
      </w:r>
      <w:r w:rsidRPr="00A50605">
        <w:rPr>
          <w:rFonts w:ascii="Times New Roman" w:hAnsi="Times New Roman" w:cs="Times New Roman"/>
          <w:sz w:val="32"/>
          <w:szCs w:val="32"/>
        </w:rPr>
        <w:t>сти, создание механизмов «культурной гегемонии» (по А. Гра</w:t>
      </w:r>
      <w:r w:rsidRPr="00A50605">
        <w:rPr>
          <w:rFonts w:ascii="Times New Roman" w:hAnsi="Times New Roman" w:cs="Times New Roman"/>
          <w:sz w:val="32"/>
          <w:szCs w:val="32"/>
        </w:rPr>
        <w:t>м</w:t>
      </w:r>
      <w:r w:rsidRPr="00A50605">
        <w:rPr>
          <w:rFonts w:ascii="Times New Roman" w:hAnsi="Times New Roman" w:cs="Times New Roman"/>
          <w:sz w:val="32"/>
          <w:szCs w:val="32"/>
        </w:rPr>
        <w:t>ши) в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стемах образования, СМИ, культуры.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сообществах, где границы наслаиваются на этнические и религиозные, идёт политизация этничности. Данный процесс можно назвать этнополитической мобилизацией. Его посре</w:t>
      </w:r>
      <w:r w:rsidRPr="00A50605">
        <w:rPr>
          <w:rFonts w:ascii="Times New Roman" w:hAnsi="Times New Roman" w:cs="Times New Roman"/>
          <w:sz w:val="32"/>
          <w:szCs w:val="32"/>
        </w:rPr>
        <w:t>д</w:t>
      </w:r>
      <w:r w:rsidRPr="00A50605">
        <w:rPr>
          <w:rFonts w:ascii="Times New Roman" w:hAnsi="Times New Roman" w:cs="Times New Roman"/>
          <w:sz w:val="32"/>
          <w:szCs w:val="32"/>
        </w:rPr>
        <w:t>ством этническая группа (реальная или сконструированная) и</w:t>
      </w:r>
      <w:r w:rsidRPr="00A50605">
        <w:rPr>
          <w:rFonts w:ascii="Times New Roman" w:hAnsi="Times New Roman" w:cs="Times New Roman"/>
          <w:sz w:val="32"/>
          <w:szCs w:val="32"/>
        </w:rPr>
        <w:t>с</w:t>
      </w:r>
      <w:r w:rsidRPr="00A50605">
        <w:rPr>
          <w:rFonts w:ascii="Times New Roman" w:hAnsi="Times New Roman" w:cs="Times New Roman"/>
          <w:sz w:val="32"/>
          <w:szCs w:val="32"/>
        </w:rPr>
        <w:t>пользует этнические обычаи, ценности, мифы и символы как главный ресурс обретения идентичности и политической 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зации группы.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Этапы освоения ресурсов мобилизации таковы: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конструирование и мобилизация «этничности», т.е. пол</w:t>
      </w:r>
      <w:r w:rsidRPr="00A50605">
        <w:rPr>
          <w:rFonts w:ascii="Times New Roman" w:hAnsi="Times New Roman" w:cs="Times New Roman"/>
          <w:sz w:val="32"/>
          <w:szCs w:val="32"/>
        </w:rPr>
        <w:t>о</w:t>
      </w:r>
      <w:r w:rsidRPr="00A50605">
        <w:rPr>
          <w:rFonts w:ascii="Times New Roman" w:hAnsi="Times New Roman" w:cs="Times New Roman"/>
          <w:sz w:val="32"/>
          <w:szCs w:val="32"/>
        </w:rPr>
        <w:t>жительная идентификация;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политизация этнического наследия (создание мифологии о «зол</w:t>
      </w:r>
      <w:r w:rsidRPr="00A50605">
        <w:rPr>
          <w:rFonts w:ascii="Times New Roman" w:hAnsi="Times New Roman" w:cs="Times New Roman"/>
          <w:sz w:val="32"/>
          <w:szCs w:val="32"/>
        </w:rPr>
        <w:t>о</w:t>
      </w:r>
      <w:r w:rsidRPr="00A50605">
        <w:rPr>
          <w:rFonts w:ascii="Times New Roman" w:hAnsi="Times New Roman" w:cs="Times New Roman"/>
          <w:sz w:val="32"/>
          <w:szCs w:val="32"/>
        </w:rPr>
        <w:t>том веке»);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«очищение» от якобы чуждых иноэтничных либо глобал</w:t>
      </w:r>
      <w:r w:rsidRPr="00A50605">
        <w:rPr>
          <w:rFonts w:ascii="Times New Roman" w:hAnsi="Times New Roman" w:cs="Times New Roman"/>
          <w:sz w:val="32"/>
          <w:szCs w:val="32"/>
        </w:rPr>
        <w:t>ь</w:t>
      </w:r>
      <w:r w:rsidRPr="00A50605">
        <w:rPr>
          <w:rFonts w:ascii="Times New Roman" w:hAnsi="Times New Roman" w:cs="Times New Roman"/>
          <w:sz w:val="32"/>
          <w:szCs w:val="32"/>
        </w:rPr>
        <w:t>ных ценностей, в том числе формирование «образа врага» (р</w:t>
      </w:r>
      <w:r w:rsidRPr="00A50605">
        <w:rPr>
          <w:rFonts w:ascii="Times New Roman" w:hAnsi="Times New Roman" w:cs="Times New Roman"/>
          <w:sz w:val="32"/>
          <w:szCs w:val="32"/>
        </w:rPr>
        <w:t>е</w:t>
      </w:r>
      <w:r w:rsidRPr="00A50605">
        <w:rPr>
          <w:rFonts w:ascii="Times New Roman" w:hAnsi="Times New Roman" w:cs="Times New Roman"/>
          <w:sz w:val="32"/>
          <w:szCs w:val="32"/>
        </w:rPr>
        <w:t>ального либо в</w:t>
      </w:r>
      <w:r w:rsidRPr="00A50605">
        <w:rPr>
          <w:rFonts w:ascii="Times New Roman" w:hAnsi="Times New Roman" w:cs="Times New Roman"/>
          <w:sz w:val="32"/>
          <w:szCs w:val="32"/>
        </w:rPr>
        <w:t>ы</w:t>
      </w:r>
      <w:r w:rsidRPr="00A50605">
        <w:rPr>
          <w:rFonts w:ascii="Times New Roman" w:hAnsi="Times New Roman" w:cs="Times New Roman"/>
          <w:sz w:val="32"/>
          <w:szCs w:val="32"/>
        </w:rPr>
        <w:t>мышленного), т.е. негативная идентификация.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Особый защитный механизм этнических общностей – регрес- сия – наблюдается ныне в регионах Ближнего Востока, Африки и Северного Кавказа. По определению Г.У. Солдатовой, регре</w:t>
      </w:r>
      <w:r w:rsidRPr="00A50605">
        <w:rPr>
          <w:rFonts w:ascii="Times New Roman" w:hAnsi="Times New Roman" w:cs="Times New Roman"/>
          <w:sz w:val="32"/>
          <w:szCs w:val="32"/>
        </w:rPr>
        <w:t>с</w:t>
      </w:r>
      <w:r w:rsidRPr="00A50605">
        <w:rPr>
          <w:rFonts w:ascii="Times New Roman" w:hAnsi="Times New Roman" w:cs="Times New Roman"/>
          <w:sz w:val="32"/>
          <w:szCs w:val="32"/>
        </w:rPr>
        <w:t>сия – возврат групп к более ранним стадиям их социального строения, выраженный в реанимации кланово-родовых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ний и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ционных моделей поведения, в росте роли религии, в учащении моноэтничных браков. Например, многие представит</w:t>
      </w:r>
      <w:r w:rsidRPr="00A50605">
        <w:rPr>
          <w:rFonts w:ascii="Times New Roman" w:hAnsi="Times New Roman" w:cs="Times New Roman"/>
          <w:sz w:val="32"/>
          <w:szCs w:val="32"/>
        </w:rPr>
        <w:t>е</w:t>
      </w:r>
      <w:r w:rsidRPr="00A50605">
        <w:rPr>
          <w:rFonts w:ascii="Times New Roman" w:hAnsi="Times New Roman" w:cs="Times New Roman"/>
          <w:sz w:val="32"/>
          <w:szCs w:val="32"/>
        </w:rPr>
        <w:t>ли элит на Северном Кавказе поддерживают изоляцию под пре</w:t>
      </w:r>
      <w:r w:rsidRPr="00A50605">
        <w:rPr>
          <w:rFonts w:ascii="Times New Roman" w:hAnsi="Times New Roman" w:cs="Times New Roman"/>
          <w:sz w:val="32"/>
          <w:szCs w:val="32"/>
        </w:rPr>
        <w:t>д</w:t>
      </w:r>
      <w:r w:rsidRPr="00A50605">
        <w:rPr>
          <w:rFonts w:ascii="Times New Roman" w:hAnsi="Times New Roman" w:cs="Times New Roman"/>
          <w:sz w:val="32"/>
          <w:szCs w:val="32"/>
        </w:rPr>
        <w:lastRenderedPageBreak/>
        <w:t>логом «возрождения национальных традиций». В итоге авто</w:t>
      </w:r>
      <w:r w:rsidRPr="00A50605">
        <w:rPr>
          <w:rFonts w:ascii="Times New Roman" w:hAnsi="Times New Roman" w:cs="Times New Roman"/>
          <w:sz w:val="32"/>
          <w:szCs w:val="32"/>
        </w:rPr>
        <w:t>х</w:t>
      </w:r>
      <w:r w:rsidRPr="00A50605">
        <w:rPr>
          <w:rFonts w:ascii="Times New Roman" w:hAnsi="Times New Roman" w:cs="Times New Roman"/>
          <w:sz w:val="32"/>
          <w:szCs w:val="32"/>
        </w:rPr>
        <w:t>тонные группы ощущают себя имеющими более высокий по сравнению с русскими статус за счет большей внутренней сол</w:t>
      </w:r>
      <w:r w:rsidRPr="00A50605">
        <w:rPr>
          <w:rFonts w:ascii="Times New Roman" w:hAnsi="Times New Roman" w:cs="Times New Roman"/>
          <w:sz w:val="32"/>
          <w:szCs w:val="32"/>
        </w:rPr>
        <w:t>и</w:t>
      </w:r>
      <w:r w:rsidRPr="00A50605">
        <w:rPr>
          <w:rFonts w:ascii="Times New Roman" w:hAnsi="Times New Roman" w:cs="Times New Roman"/>
          <w:sz w:val="32"/>
          <w:szCs w:val="32"/>
        </w:rPr>
        <w:t>дарности и сохранности традиционной культуры (см. работы М.В. Саввы, В.А. Авксентьева, Г.С. Ден</w:t>
      </w:r>
      <w:r w:rsidRPr="00A50605">
        <w:rPr>
          <w:rFonts w:ascii="Times New Roman" w:hAnsi="Times New Roman" w:cs="Times New Roman"/>
          <w:sz w:val="32"/>
          <w:szCs w:val="32"/>
        </w:rPr>
        <w:t>и</w:t>
      </w:r>
      <w:r w:rsidRPr="00A50605">
        <w:rPr>
          <w:rFonts w:ascii="Times New Roman" w:hAnsi="Times New Roman" w:cs="Times New Roman"/>
          <w:sz w:val="32"/>
          <w:szCs w:val="32"/>
        </w:rPr>
        <w:t>совой).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Но есть и внешние ресурсы этнополитической модернизации, возн</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кающие вследствие противоречий глобализации: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экономические факторы: индустриализация, урбанизация, перера</w:t>
      </w:r>
      <w:r w:rsidRPr="00A50605">
        <w:rPr>
          <w:rFonts w:ascii="Times New Roman" w:hAnsi="Times New Roman" w:cs="Times New Roman"/>
          <w:sz w:val="32"/>
          <w:szCs w:val="32"/>
        </w:rPr>
        <w:t>с</w:t>
      </w:r>
      <w:r w:rsidRPr="00A50605">
        <w:rPr>
          <w:rFonts w:ascii="Times New Roman" w:hAnsi="Times New Roman" w:cs="Times New Roman"/>
          <w:sz w:val="32"/>
          <w:szCs w:val="32"/>
        </w:rPr>
        <w:t>пределение ресурсов интенсивного роста;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2) этнокультурные и конфессиональные различия сообществ;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демографические факторы: соотношение удельного веса этносов в населении, среди горожан и сельских жителей, внутри элит; влияние м</w:t>
      </w:r>
      <w:r w:rsidRPr="00A50605">
        <w:rPr>
          <w:rFonts w:ascii="Times New Roman" w:hAnsi="Times New Roman" w:cs="Times New Roman"/>
          <w:sz w:val="32"/>
          <w:szCs w:val="32"/>
        </w:rPr>
        <w:t>и</w:t>
      </w:r>
      <w:r w:rsidRPr="00A50605">
        <w:rPr>
          <w:rFonts w:ascii="Times New Roman" w:hAnsi="Times New Roman" w:cs="Times New Roman"/>
          <w:sz w:val="32"/>
          <w:szCs w:val="32"/>
        </w:rPr>
        <w:t>грации и естественного прироста;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наличие этнотерриториальных претензий со стороны меньшинств («наступательная» мобилизация) или правящих элит;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5) нарушения </w:t>
      </w:r>
      <w:r w:rsidRPr="00A50605">
        <w:rPr>
          <w:rFonts w:ascii="Times New Roman" w:hAnsi="Times New Roman" w:cs="Times New Roman"/>
          <w:sz w:val="32"/>
          <w:szCs w:val="32"/>
          <w:lang w:val="en-US"/>
        </w:rPr>
        <w:t>de</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facto</w:t>
      </w:r>
      <w:r w:rsidRPr="00A50605">
        <w:rPr>
          <w:rFonts w:ascii="Times New Roman" w:hAnsi="Times New Roman" w:cs="Times New Roman"/>
          <w:sz w:val="32"/>
          <w:szCs w:val="32"/>
        </w:rPr>
        <w:t xml:space="preserve"> или </w:t>
      </w:r>
      <w:r w:rsidRPr="00A50605">
        <w:rPr>
          <w:rFonts w:ascii="Times New Roman" w:hAnsi="Times New Roman" w:cs="Times New Roman"/>
          <w:sz w:val="32"/>
          <w:szCs w:val="32"/>
          <w:lang w:val="en-US"/>
        </w:rPr>
        <w:t>de</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jure</w:t>
      </w:r>
      <w:r w:rsidRPr="00A50605">
        <w:rPr>
          <w:rFonts w:ascii="Times New Roman" w:hAnsi="Times New Roman" w:cs="Times New Roman"/>
          <w:sz w:val="32"/>
          <w:szCs w:val="32"/>
        </w:rPr>
        <w:t xml:space="preserve"> прав человека по этнич</w:t>
      </w:r>
      <w:r w:rsidRPr="00A50605">
        <w:rPr>
          <w:rFonts w:ascii="Times New Roman" w:hAnsi="Times New Roman" w:cs="Times New Roman"/>
          <w:sz w:val="32"/>
          <w:szCs w:val="32"/>
        </w:rPr>
        <w:t>е</w:t>
      </w:r>
      <w:r w:rsidRPr="00A50605">
        <w:rPr>
          <w:rFonts w:ascii="Times New Roman" w:hAnsi="Times New Roman" w:cs="Times New Roman"/>
          <w:sz w:val="32"/>
          <w:szCs w:val="32"/>
        </w:rPr>
        <w:t>скому признаку или косвенным признакам (знание государстве</w:t>
      </w:r>
      <w:r w:rsidRPr="00A50605">
        <w:rPr>
          <w:rFonts w:ascii="Times New Roman" w:hAnsi="Times New Roman" w:cs="Times New Roman"/>
          <w:sz w:val="32"/>
          <w:szCs w:val="32"/>
        </w:rPr>
        <w:t>н</w:t>
      </w:r>
      <w:r w:rsidRPr="00A50605">
        <w:rPr>
          <w:rFonts w:ascii="Times New Roman" w:hAnsi="Times New Roman" w:cs="Times New Roman"/>
          <w:sz w:val="32"/>
          <w:szCs w:val="32"/>
        </w:rPr>
        <w:t>ного языка, ценз осёдлости);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6) стремление этнического меньшинства, проживающего ра</w:t>
      </w:r>
      <w:r w:rsidRPr="00A50605">
        <w:rPr>
          <w:rFonts w:ascii="Times New Roman" w:hAnsi="Times New Roman" w:cs="Times New Roman"/>
          <w:sz w:val="32"/>
          <w:szCs w:val="32"/>
        </w:rPr>
        <w:t>з</w:t>
      </w:r>
      <w:r w:rsidRPr="00A50605">
        <w:rPr>
          <w:rFonts w:ascii="Times New Roman" w:hAnsi="Times New Roman" w:cs="Times New Roman"/>
          <w:sz w:val="32"/>
          <w:szCs w:val="32"/>
        </w:rPr>
        <w:t>общенно, к консолидации;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7) формирование наций как согражданств в политическом смысле;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8) курс правящих элит на создание этнократии в полиэтни</w:t>
      </w:r>
      <w:r w:rsidRPr="00A50605">
        <w:rPr>
          <w:rFonts w:ascii="Times New Roman" w:hAnsi="Times New Roman" w:cs="Times New Roman"/>
          <w:sz w:val="32"/>
          <w:szCs w:val="32"/>
        </w:rPr>
        <w:t>ч</w:t>
      </w:r>
      <w:r w:rsidRPr="00A50605">
        <w:rPr>
          <w:rFonts w:ascii="Times New Roman" w:hAnsi="Times New Roman" w:cs="Times New Roman"/>
          <w:sz w:val="32"/>
          <w:szCs w:val="32"/>
        </w:rPr>
        <w:t>ном соо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Конфессиональный фактор политических культур изучен на российском материале слабо. Налицо разрозненные «точки р</w:t>
      </w:r>
      <w:r w:rsidRPr="00A50605">
        <w:rPr>
          <w:rFonts w:ascii="Times New Roman" w:hAnsi="Times New Roman" w:cs="Times New Roman"/>
          <w:sz w:val="32"/>
          <w:szCs w:val="32"/>
        </w:rPr>
        <w:t>о</w:t>
      </w:r>
      <w:r w:rsidRPr="00A50605">
        <w:rPr>
          <w:rFonts w:ascii="Times New Roman" w:hAnsi="Times New Roman" w:cs="Times New Roman"/>
          <w:sz w:val="32"/>
          <w:szCs w:val="32"/>
        </w:rPr>
        <w:t>ста» исследований: география верований, социологические и</w:t>
      </w:r>
      <w:r w:rsidRPr="00A50605">
        <w:rPr>
          <w:rFonts w:ascii="Times New Roman" w:hAnsi="Times New Roman" w:cs="Times New Roman"/>
          <w:sz w:val="32"/>
          <w:szCs w:val="32"/>
        </w:rPr>
        <w:t>с</w:t>
      </w:r>
      <w:r w:rsidRPr="00A50605">
        <w:rPr>
          <w:rFonts w:ascii="Times New Roman" w:hAnsi="Times New Roman" w:cs="Times New Roman"/>
          <w:sz w:val="32"/>
          <w:szCs w:val="32"/>
        </w:rPr>
        <w:t>следования религиозности, анализ религиозных ситуаций. Осо</w:t>
      </w:r>
      <w:r w:rsidRPr="00A50605">
        <w:rPr>
          <w:rFonts w:ascii="Times New Roman" w:hAnsi="Times New Roman" w:cs="Times New Roman"/>
          <w:sz w:val="32"/>
          <w:szCs w:val="32"/>
        </w:rPr>
        <w:t>б</w:t>
      </w:r>
      <w:r w:rsidRPr="00A50605">
        <w:rPr>
          <w:rFonts w:ascii="Times New Roman" w:hAnsi="Times New Roman" w:cs="Times New Roman"/>
          <w:sz w:val="32"/>
          <w:szCs w:val="32"/>
        </w:rPr>
        <w:t>няком стоит высокоразвитая школа исламоведения. Однако кр</w:t>
      </w:r>
      <w:r w:rsidRPr="00A50605">
        <w:rPr>
          <w:rFonts w:ascii="Times New Roman" w:hAnsi="Times New Roman" w:cs="Times New Roman"/>
          <w:sz w:val="32"/>
          <w:szCs w:val="32"/>
        </w:rPr>
        <w:t>и</w:t>
      </w:r>
      <w:r w:rsidRPr="00A50605">
        <w:rPr>
          <w:rFonts w:ascii="Times New Roman" w:hAnsi="Times New Roman" w:cs="Times New Roman"/>
          <w:sz w:val="32"/>
          <w:szCs w:val="32"/>
        </w:rPr>
        <w:t>терии сравнительного анализа случаев и методики изучения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литизации рел</w:t>
      </w:r>
      <w:r w:rsidRPr="00A50605">
        <w:rPr>
          <w:rFonts w:ascii="Times New Roman" w:hAnsi="Times New Roman" w:cs="Times New Roman"/>
          <w:sz w:val="32"/>
          <w:szCs w:val="32"/>
        </w:rPr>
        <w:t>и</w:t>
      </w:r>
      <w:r w:rsidRPr="00A50605">
        <w:rPr>
          <w:rFonts w:ascii="Times New Roman" w:hAnsi="Times New Roman" w:cs="Times New Roman"/>
          <w:sz w:val="32"/>
          <w:szCs w:val="32"/>
        </w:rPr>
        <w:t>гиозного сознания не разработаны.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Объективная основа воздействий религий на политическую культуру – религиозное пространство, т.е. соотношение сфер влияния конфессий (С.Г. Сафронов). Данный феномен выступает в качестве элемента культурного пространства. Сафронов выд</w:t>
      </w:r>
      <w:r w:rsidRPr="00A50605">
        <w:rPr>
          <w:rFonts w:ascii="Times New Roman" w:hAnsi="Times New Roman" w:cs="Times New Roman"/>
          <w:sz w:val="32"/>
          <w:szCs w:val="32"/>
        </w:rPr>
        <w:t>е</w:t>
      </w:r>
      <w:r w:rsidRPr="00A50605">
        <w:rPr>
          <w:rFonts w:ascii="Times New Roman" w:hAnsi="Times New Roman" w:cs="Times New Roman"/>
          <w:sz w:val="32"/>
          <w:szCs w:val="32"/>
        </w:rPr>
        <w:t>ляет в религиозной подсистеме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ры 5 слоёв: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1) религиозное наследие – заложенный в идентичности набор религ</w:t>
      </w:r>
      <w:r w:rsidRPr="00A50605">
        <w:rPr>
          <w:rFonts w:ascii="Times New Roman" w:hAnsi="Times New Roman" w:cs="Times New Roman"/>
          <w:sz w:val="32"/>
          <w:szCs w:val="32"/>
        </w:rPr>
        <w:t>и</w:t>
      </w:r>
      <w:r w:rsidRPr="00A50605">
        <w:rPr>
          <w:rFonts w:ascii="Times New Roman" w:hAnsi="Times New Roman" w:cs="Times New Roman"/>
          <w:sz w:val="32"/>
          <w:szCs w:val="32"/>
        </w:rPr>
        <w:t>озных ценностей, наследуемых исторически;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религиозные объединения верующих;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органы управления религиозных объединений;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виды деятельности, в том числе политической;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5) религиозная символика.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Россия всегда была обществом многих верований.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ственную регистрацию к </w:t>
      </w:r>
      <w:smartTag w:uri="urn:schemas-microsoft-com:office:smarttags" w:element="metricconverter">
        <w:smartTagPr>
          <w:attr w:name="ProductID" w:val="2000 г"/>
        </w:smartTagPr>
        <w:r w:rsidRPr="00A50605">
          <w:rPr>
            <w:rFonts w:ascii="Times New Roman" w:hAnsi="Times New Roman" w:cs="Times New Roman"/>
            <w:sz w:val="32"/>
            <w:szCs w:val="32"/>
          </w:rPr>
          <w:t>2000 г</w:t>
        </w:r>
      </w:smartTag>
      <w:r w:rsidRPr="00A50605">
        <w:rPr>
          <w:rFonts w:ascii="Times New Roman" w:hAnsi="Times New Roman" w:cs="Times New Roman"/>
          <w:sz w:val="32"/>
          <w:szCs w:val="32"/>
        </w:rPr>
        <w:t>. имели более 40 конфессий. По 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циологическому опросу </w:t>
      </w:r>
      <w:smartTag w:uri="urn:schemas-microsoft-com:office:smarttags" w:element="metricconverter">
        <w:smartTagPr>
          <w:attr w:name="ProductID" w:val="1999 г"/>
        </w:smartTagPr>
        <w:r w:rsidRPr="00A50605">
          <w:rPr>
            <w:rFonts w:ascii="Times New Roman" w:hAnsi="Times New Roman" w:cs="Times New Roman"/>
            <w:sz w:val="32"/>
            <w:szCs w:val="32"/>
          </w:rPr>
          <w:t>1999 г</w:t>
        </w:r>
      </w:smartTag>
      <w:r w:rsidRPr="00A50605">
        <w:rPr>
          <w:rFonts w:ascii="Times New Roman" w:hAnsi="Times New Roman" w:cs="Times New Roman"/>
          <w:sz w:val="32"/>
          <w:szCs w:val="32"/>
        </w:rPr>
        <w:t>., из 3000 респондентов 61,1% считали себя верующими. 65% верующих относили себя к прав</w:t>
      </w:r>
      <w:r w:rsidRPr="00A50605">
        <w:rPr>
          <w:rFonts w:ascii="Times New Roman" w:hAnsi="Times New Roman" w:cs="Times New Roman"/>
          <w:sz w:val="32"/>
          <w:szCs w:val="32"/>
        </w:rPr>
        <w:t>о</w:t>
      </w:r>
      <w:r w:rsidRPr="00A50605">
        <w:rPr>
          <w:rFonts w:ascii="Times New Roman" w:hAnsi="Times New Roman" w:cs="Times New Roman"/>
          <w:sz w:val="32"/>
          <w:szCs w:val="32"/>
        </w:rPr>
        <w:t>славию, к иным христианским конфесс</w:t>
      </w:r>
      <w:r w:rsidRPr="00A50605">
        <w:rPr>
          <w:rFonts w:ascii="Times New Roman" w:hAnsi="Times New Roman" w:cs="Times New Roman"/>
          <w:sz w:val="32"/>
          <w:szCs w:val="32"/>
        </w:rPr>
        <w:t>и</w:t>
      </w:r>
      <w:r w:rsidRPr="00A50605">
        <w:rPr>
          <w:rFonts w:ascii="Times New Roman" w:hAnsi="Times New Roman" w:cs="Times New Roman"/>
          <w:sz w:val="32"/>
          <w:szCs w:val="32"/>
        </w:rPr>
        <w:t>ям – 20, к исламу – 14,7, по 0,1% – к буддизму и иудаизму. Впрочем, подавляющее бол</w:t>
      </w:r>
      <w:r w:rsidRPr="00A50605">
        <w:rPr>
          <w:rFonts w:ascii="Times New Roman" w:hAnsi="Times New Roman" w:cs="Times New Roman"/>
          <w:sz w:val="32"/>
          <w:szCs w:val="32"/>
        </w:rPr>
        <w:t>ь</w:t>
      </w:r>
      <w:r w:rsidRPr="00A50605">
        <w:rPr>
          <w:rFonts w:ascii="Times New Roman" w:hAnsi="Times New Roman" w:cs="Times New Roman"/>
          <w:sz w:val="32"/>
          <w:szCs w:val="32"/>
        </w:rPr>
        <w:t>шинство россиян имеет противоречивые религиозные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ления, а регулярно исполняет все религиозные обряды не более 7% опрошенных. Сл</w:t>
      </w:r>
      <w:r w:rsidRPr="00A50605">
        <w:rPr>
          <w:rFonts w:ascii="Times New Roman" w:hAnsi="Times New Roman" w:cs="Times New Roman"/>
          <w:sz w:val="32"/>
          <w:szCs w:val="32"/>
        </w:rPr>
        <w:t>е</w:t>
      </w:r>
      <w:r w:rsidRPr="00A50605">
        <w:rPr>
          <w:rFonts w:ascii="Times New Roman" w:hAnsi="Times New Roman" w:cs="Times New Roman"/>
          <w:sz w:val="32"/>
          <w:szCs w:val="32"/>
        </w:rPr>
        <w:t>довательно, религиозность постсоветского времени в основном п</w:t>
      </w:r>
      <w:r w:rsidRPr="00A50605">
        <w:rPr>
          <w:rFonts w:ascii="Times New Roman" w:hAnsi="Times New Roman" w:cs="Times New Roman"/>
          <w:sz w:val="32"/>
          <w:szCs w:val="32"/>
        </w:rPr>
        <w:t>о</w:t>
      </w:r>
      <w:r w:rsidRPr="00A50605">
        <w:rPr>
          <w:rFonts w:ascii="Times New Roman" w:hAnsi="Times New Roman" w:cs="Times New Roman"/>
          <w:sz w:val="32"/>
          <w:szCs w:val="32"/>
        </w:rPr>
        <w:t>верхностна.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Опросы показывают, что религиозные взгляды слабо влияют на выбор политических, в том числе партийных и идеологич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ориентаций большинства верующих. Но этого, к сожал</w:t>
      </w:r>
      <w:r w:rsidRPr="00A50605">
        <w:rPr>
          <w:rFonts w:ascii="Times New Roman" w:hAnsi="Times New Roman" w:cs="Times New Roman"/>
          <w:sz w:val="32"/>
          <w:szCs w:val="32"/>
        </w:rPr>
        <w:t>е</w:t>
      </w:r>
      <w:r w:rsidRPr="00A50605">
        <w:rPr>
          <w:rFonts w:ascii="Times New Roman" w:hAnsi="Times New Roman" w:cs="Times New Roman"/>
          <w:sz w:val="32"/>
          <w:szCs w:val="32"/>
        </w:rPr>
        <w:t>нию, нельзя сказать о некоторых организациях, например, сал</w:t>
      </w:r>
      <w:r w:rsidRPr="00A50605">
        <w:rPr>
          <w:rFonts w:ascii="Times New Roman" w:hAnsi="Times New Roman" w:cs="Times New Roman"/>
          <w:sz w:val="32"/>
          <w:szCs w:val="32"/>
        </w:rPr>
        <w:t>а</w:t>
      </w:r>
      <w:r w:rsidRPr="00A50605">
        <w:rPr>
          <w:rFonts w:ascii="Times New Roman" w:hAnsi="Times New Roman" w:cs="Times New Roman"/>
          <w:sz w:val="32"/>
          <w:szCs w:val="32"/>
        </w:rPr>
        <w:t>фитах (неточно называемых ваххабитами) в «политическом и</w:t>
      </w:r>
      <w:r w:rsidRPr="00A50605">
        <w:rPr>
          <w:rFonts w:ascii="Times New Roman" w:hAnsi="Times New Roman" w:cs="Times New Roman"/>
          <w:sz w:val="32"/>
          <w:szCs w:val="32"/>
        </w:rPr>
        <w:t>с</w:t>
      </w:r>
      <w:r w:rsidRPr="00A50605">
        <w:rPr>
          <w:rFonts w:ascii="Times New Roman" w:hAnsi="Times New Roman" w:cs="Times New Roman"/>
          <w:sz w:val="32"/>
          <w:szCs w:val="32"/>
        </w:rPr>
        <w:t>ламе», о сайентол</w:t>
      </w:r>
      <w:r w:rsidRPr="00A50605">
        <w:rPr>
          <w:rFonts w:ascii="Times New Roman" w:hAnsi="Times New Roman" w:cs="Times New Roman"/>
          <w:sz w:val="32"/>
          <w:szCs w:val="32"/>
        </w:rPr>
        <w:t>о</w:t>
      </w:r>
      <w:r w:rsidRPr="00A50605">
        <w:rPr>
          <w:rFonts w:ascii="Times New Roman" w:hAnsi="Times New Roman" w:cs="Times New Roman"/>
          <w:sz w:val="32"/>
          <w:szCs w:val="32"/>
        </w:rPr>
        <w:t>гах, мунистах и пр.</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Традиционный тип культуры преобладает в ареалах влияния политизированных религиозных группировок. Затяжной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ственный кризис порождает архаизацию, т.е. возрождение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мы архаических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лений, стереотипов и норм поведения. Сфера рационального сознания сужается, уступая место иррац</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ональным и чувственно-эмоциональным восприятиям жизни. На такой почве создаются и становятся распростр</w:t>
      </w:r>
      <w:r w:rsidRPr="00A50605">
        <w:rPr>
          <w:rFonts w:ascii="Times New Roman" w:hAnsi="Times New Roman" w:cs="Times New Roman"/>
          <w:sz w:val="32"/>
          <w:szCs w:val="32"/>
        </w:rPr>
        <w:t>а</w:t>
      </w:r>
      <w:r w:rsidRPr="00A50605">
        <w:rPr>
          <w:rFonts w:ascii="Times New Roman" w:hAnsi="Times New Roman" w:cs="Times New Roman"/>
          <w:sz w:val="32"/>
          <w:szCs w:val="32"/>
        </w:rPr>
        <w:t>нёнными мифы религиозно-политического свойства. Особенно опасна черта а</w:t>
      </w:r>
      <w:r w:rsidRPr="00A50605">
        <w:rPr>
          <w:rFonts w:ascii="Times New Roman" w:hAnsi="Times New Roman" w:cs="Times New Roman"/>
          <w:sz w:val="32"/>
          <w:szCs w:val="32"/>
        </w:rPr>
        <w:t>р</w:t>
      </w:r>
      <w:r w:rsidRPr="00A50605">
        <w:rPr>
          <w:rFonts w:ascii="Times New Roman" w:hAnsi="Times New Roman" w:cs="Times New Roman"/>
          <w:sz w:val="32"/>
          <w:szCs w:val="32"/>
        </w:rPr>
        <w:t>хаизированного сознания: совмещение этноязыковых, конфесс</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ональных и политических границ. Так рождается обоснование теократических реж</w:t>
      </w:r>
      <w:r w:rsidRPr="00A50605">
        <w:rPr>
          <w:rFonts w:ascii="Times New Roman" w:hAnsi="Times New Roman" w:cs="Times New Roman"/>
          <w:sz w:val="32"/>
          <w:szCs w:val="32"/>
        </w:rPr>
        <w:t>и</w:t>
      </w:r>
      <w:r w:rsidRPr="00A50605">
        <w:rPr>
          <w:rFonts w:ascii="Times New Roman" w:hAnsi="Times New Roman" w:cs="Times New Roman"/>
          <w:sz w:val="32"/>
          <w:szCs w:val="32"/>
        </w:rPr>
        <w:t>мов и экспансии против соседей.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Следует подчеркнуть, что ни одна религиозная система сама по себе ни плоха, ни хороша, как и факт групповой солидарности верующих. Угрозу для мира и законопорядка несет радикально-экстремистское крыло салафитов, которое настаивает на введ</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нии шариатского права и образовании теократического сепар</w:t>
      </w:r>
      <w:r w:rsidRPr="00A50605">
        <w:rPr>
          <w:rFonts w:ascii="Times New Roman" w:hAnsi="Times New Roman" w:cs="Times New Roman"/>
          <w:sz w:val="32"/>
          <w:szCs w:val="32"/>
        </w:rPr>
        <w:t>а</w:t>
      </w:r>
      <w:r w:rsidRPr="00A50605">
        <w:rPr>
          <w:rFonts w:ascii="Times New Roman" w:hAnsi="Times New Roman" w:cs="Times New Roman"/>
          <w:sz w:val="32"/>
          <w:szCs w:val="32"/>
        </w:rPr>
        <w:t>тистского государства, т.е. нарушает законы России. Элиты и группы интересов корыстно используют и перетолковывают р</w:t>
      </w:r>
      <w:r w:rsidRPr="00A50605">
        <w:rPr>
          <w:rFonts w:ascii="Times New Roman" w:hAnsi="Times New Roman" w:cs="Times New Roman"/>
          <w:sz w:val="32"/>
          <w:szCs w:val="32"/>
        </w:rPr>
        <w:t>е</w:t>
      </w:r>
      <w:r w:rsidRPr="00A50605">
        <w:rPr>
          <w:rFonts w:ascii="Times New Roman" w:hAnsi="Times New Roman" w:cs="Times New Roman"/>
          <w:sz w:val="32"/>
          <w:szCs w:val="32"/>
        </w:rPr>
        <w:t>лигиозные учения в своих «земных» нуждах.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Основными факторами политизации религиозного сознания можно счесть: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традиционное состояние ряда сообществ, их депресси</w:t>
      </w:r>
      <w:r w:rsidRPr="00A50605">
        <w:rPr>
          <w:rFonts w:ascii="Times New Roman" w:hAnsi="Times New Roman" w:cs="Times New Roman"/>
          <w:sz w:val="32"/>
          <w:szCs w:val="32"/>
        </w:rPr>
        <w:t>в</w:t>
      </w:r>
      <w:r w:rsidRPr="00A50605">
        <w:rPr>
          <w:rFonts w:ascii="Times New Roman" w:hAnsi="Times New Roman" w:cs="Times New Roman"/>
          <w:sz w:val="32"/>
          <w:szCs w:val="32"/>
        </w:rPr>
        <w:t>ность (го</w:t>
      </w:r>
      <w:r w:rsidRPr="00A50605">
        <w:rPr>
          <w:rFonts w:ascii="Times New Roman" w:hAnsi="Times New Roman" w:cs="Times New Roman"/>
          <w:sz w:val="32"/>
          <w:szCs w:val="32"/>
        </w:rPr>
        <w:t>р</w:t>
      </w:r>
      <w:r w:rsidRPr="00A50605">
        <w:rPr>
          <w:rFonts w:ascii="Times New Roman" w:hAnsi="Times New Roman" w:cs="Times New Roman"/>
          <w:sz w:val="32"/>
          <w:szCs w:val="32"/>
        </w:rPr>
        <w:t>ные районы Северного Кавказа);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тяжелое экономическое и социально-демографическое п</w:t>
      </w:r>
      <w:r w:rsidRPr="00A50605">
        <w:rPr>
          <w:rFonts w:ascii="Times New Roman" w:hAnsi="Times New Roman" w:cs="Times New Roman"/>
          <w:sz w:val="32"/>
          <w:szCs w:val="32"/>
        </w:rPr>
        <w:t>о</w:t>
      </w:r>
      <w:r w:rsidRPr="00A50605">
        <w:rPr>
          <w:rFonts w:ascii="Times New Roman" w:hAnsi="Times New Roman" w:cs="Times New Roman"/>
          <w:sz w:val="32"/>
          <w:szCs w:val="32"/>
        </w:rPr>
        <w:t>ложение: черты – спад производства, дотационность, аграрное перенаселение и бе</w:t>
      </w:r>
      <w:r w:rsidRPr="00A50605">
        <w:rPr>
          <w:rFonts w:ascii="Times New Roman" w:hAnsi="Times New Roman" w:cs="Times New Roman"/>
          <w:sz w:val="32"/>
          <w:szCs w:val="32"/>
        </w:rPr>
        <w:t>з</w:t>
      </w:r>
      <w:r w:rsidRPr="00A50605">
        <w:rPr>
          <w:rFonts w:ascii="Times New Roman" w:hAnsi="Times New Roman" w:cs="Times New Roman"/>
          <w:sz w:val="32"/>
          <w:szCs w:val="32"/>
        </w:rPr>
        <w:t>работица;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наследие антирелигиозной политики советских властей, вызыва</w:t>
      </w:r>
      <w:r w:rsidRPr="00A50605">
        <w:rPr>
          <w:rFonts w:ascii="Times New Roman" w:hAnsi="Times New Roman" w:cs="Times New Roman"/>
          <w:sz w:val="32"/>
          <w:szCs w:val="32"/>
        </w:rPr>
        <w:t>ю</w:t>
      </w:r>
      <w:r w:rsidRPr="00A50605">
        <w:rPr>
          <w:rFonts w:ascii="Times New Roman" w:hAnsi="Times New Roman" w:cs="Times New Roman"/>
          <w:sz w:val="32"/>
          <w:szCs w:val="32"/>
        </w:rPr>
        <w:t>щее ответные волны религиозного экстремизма;</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«разрыхление» геополитического пространства России, что привело к проникновению зарубежных религиозных экстр</w:t>
      </w:r>
      <w:r w:rsidRPr="00A50605">
        <w:rPr>
          <w:rFonts w:ascii="Times New Roman" w:hAnsi="Times New Roman" w:cs="Times New Roman"/>
          <w:sz w:val="32"/>
          <w:szCs w:val="32"/>
        </w:rPr>
        <w:t>е</w:t>
      </w:r>
      <w:r w:rsidRPr="00A50605">
        <w:rPr>
          <w:rFonts w:ascii="Times New Roman" w:hAnsi="Times New Roman" w:cs="Times New Roman"/>
          <w:sz w:val="32"/>
          <w:szCs w:val="32"/>
        </w:rPr>
        <w:t>мистов и террористов.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Политика Российской Федерации в отношении религиозной культуры строится на принципах светского государства. Каждый гражданин вправе исповедовать любую религию или быть ате</w:t>
      </w:r>
      <w:r w:rsidRPr="00A50605">
        <w:rPr>
          <w:rFonts w:ascii="Times New Roman" w:hAnsi="Times New Roman" w:cs="Times New Roman"/>
          <w:sz w:val="32"/>
          <w:szCs w:val="32"/>
        </w:rPr>
        <w:t>и</w:t>
      </w:r>
      <w:r w:rsidRPr="00A50605">
        <w:rPr>
          <w:rFonts w:ascii="Times New Roman" w:hAnsi="Times New Roman" w:cs="Times New Roman"/>
          <w:sz w:val="32"/>
          <w:szCs w:val="32"/>
        </w:rPr>
        <w:t>стом, если он не нарушает такого же равного права других л</w:t>
      </w:r>
      <w:r w:rsidRPr="00A50605">
        <w:rPr>
          <w:rFonts w:ascii="Times New Roman" w:hAnsi="Times New Roman" w:cs="Times New Roman"/>
          <w:sz w:val="32"/>
          <w:szCs w:val="32"/>
        </w:rPr>
        <w:t>ю</w:t>
      </w:r>
      <w:r w:rsidRPr="00A50605">
        <w:rPr>
          <w:rFonts w:ascii="Times New Roman" w:hAnsi="Times New Roman" w:cs="Times New Roman"/>
          <w:sz w:val="32"/>
          <w:szCs w:val="32"/>
        </w:rPr>
        <w:t>дей. Религиозные объединения отделены от государства. Ни одна вера не может быть официальной идеологией государства. Тол</w:t>
      </w:r>
      <w:r w:rsidRPr="00A50605">
        <w:rPr>
          <w:rFonts w:ascii="Times New Roman" w:hAnsi="Times New Roman" w:cs="Times New Roman"/>
          <w:sz w:val="32"/>
          <w:szCs w:val="32"/>
        </w:rPr>
        <w:t>ь</w:t>
      </w:r>
      <w:r w:rsidRPr="00A50605">
        <w:rPr>
          <w:rFonts w:ascii="Times New Roman" w:hAnsi="Times New Roman" w:cs="Times New Roman"/>
          <w:sz w:val="32"/>
          <w:szCs w:val="32"/>
        </w:rPr>
        <w:t>ко с</w:t>
      </w:r>
      <w:r w:rsidRPr="00A50605">
        <w:rPr>
          <w:rFonts w:ascii="Times New Roman" w:hAnsi="Times New Roman" w:cs="Times New Roman"/>
          <w:sz w:val="32"/>
          <w:szCs w:val="32"/>
        </w:rPr>
        <w:t>о</w:t>
      </w:r>
      <w:r w:rsidRPr="00A50605">
        <w:rPr>
          <w:rFonts w:ascii="Times New Roman" w:hAnsi="Times New Roman" w:cs="Times New Roman"/>
          <w:sz w:val="32"/>
          <w:szCs w:val="32"/>
        </w:rPr>
        <w:t>блюдение этих общепризнанных в демократических странах принципов может блокировать негативное влияние экстремис</w:t>
      </w:r>
      <w:r w:rsidRPr="00A50605">
        <w:rPr>
          <w:rFonts w:ascii="Times New Roman" w:hAnsi="Times New Roman" w:cs="Times New Roman"/>
          <w:sz w:val="32"/>
          <w:szCs w:val="32"/>
        </w:rPr>
        <w:t>т</w:t>
      </w:r>
      <w:r w:rsidRPr="00A50605">
        <w:rPr>
          <w:rFonts w:ascii="Times New Roman" w:hAnsi="Times New Roman" w:cs="Times New Roman"/>
          <w:sz w:val="32"/>
          <w:szCs w:val="32"/>
        </w:rPr>
        <w:t>ских форм религиозности, создать условия для соблюдения св</w:t>
      </w:r>
      <w:r w:rsidRPr="00A50605">
        <w:rPr>
          <w:rFonts w:ascii="Times New Roman" w:hAnsi="Times New Roman" w:cs="Times New Roman"/>
          <w:sz w:val="32"/>
          <w:szCs w:val="32"/>
        </w:rPr>
        <w:t>о</w:t>
      </w:r>
      <w:r w:rsidRPr="00A50605">
        <w:rPr>
          <w:rFonts w:ascii="Times New Roman" w:hAnsi="Times New Roman" w:cs="Times New Roman"/>
          <w:sz w:val="32"/>
          <w:szCs w:val="32"/>
        </w:rPr>
        <w:t>боды сов</w:t>
      </w:r>
      <w:r w:rsidRPr="00A50605">
        <w:rPr>
          <w:rFonts w:ascii="Times New Roman" w:hAnsi="Times New Roman" w:cs="Times New Roman"/>
          <w:sz w:val="32"/>
          <w:szCs w:val="32"/>
        </w:rPr>
        <w:t>е</w:t>
      </w:r>
      <w:r w:rsidRPr="00A50605">
        <w:rPr>
          <w:rFonts w:ascii="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hAnsi="Times New Roman" w:cs="Times New Roman"/>
          <w:b/>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Традиции политической культуры России</w:t>
      </w:r>
    </w:p>
    <w:p w:rsidR="00A50605" w:rsidRPr="00A50605" w:rsidRDefault="00A50605" w:rsidP="00A50605">
      <w:pPr>
        <w:spacing w:after="0" w:line="240" w:lineRule="auto"/>
        <w:ind w:firstLine="567"/>
        <w:jc w:val="center"/>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Важный системообразующий фактор политической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ры – традиции сознания, историко-политический опыт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Традиции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литической жизни не просто дают кризисным сообществам образцы поведения, но и являют собой мифолог</w:t>
      </w:r>
      <w:r w:rsidRPr="00A50605">
        <w:rPr>
          <w:rFonts w:ascii="Times New Roman" w:hAnsi="Times New Roman" w:cs="Times New Roman"/>
          <w:sz w:val="32"/>
          <w:szCs w:val="32"/>
        </w:rPr>
        <w:t>и</w:t>
      </w:r>
      <w:r w:rsidRPr="00A50605">
        <w:rPr>
          <w:rFonts w:ascii="Times New Roman" w:hAnsi="Times New Roman" w:cs="Times New Roman"/>
          <w:sz w:val="32"/>
          <w:szCs w:val="32"/>
        </w:rPr>
        <w:t>зированные типы воспроизводства (преемственности) 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идентичн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Традиции – устойчивые стереотипы повседневного мышл</w:t>
      </w:r>
      <w:r w:rsidRPr="00A50605">
        <w:rPr>
          <w:rFonts w:ascii="Times New Roman" w:hAnsi="Times New Roman" w:cs="Times New Roman"/>
          <w:sz w:val="32"/>
          <w:szCs w:val="32"/>
        </w:rPr>
        <w:t>е</w:t>
      </w:r>
      <w:r w:rsidRPr="00A50605">
        <w:rPr>
          <w:rFonts w:ascii="Times New Roman" w:hAnsi="Times New Roman" w:cs="Times New Roman"/>
          <w:sz w:val="32"/>
          <w:szCs w:val="32"/>
        </w:rPr>
        <w:t>ния и пов</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дения, передаваемые от поколения к поколению путём </w:t>
      </w:r>
      <w:r w:rsidRPr="00A50605">
        <w:rPr>
          <w:rFonts w:ascii="Times New Roman" w:hAnsi="Times New Roman" w:cs="Times New Roman"/>
          <w:sz w:val="32"/>
          <w:szCs w:val="32"/>
        </w:rPr>
        <w:lastRenderedPageBreak/>
        <w:t>социализации. В качестве элементов традиций выступают сл</w:t>
      </w:r>
      <w:r w:rsidRPr="00A50605">
        <w:rPr>
          <w:rFonts w:ascii="Times New Roman" w:hAnsi="Times New Roman" w:cs="Times New Roman"/>
          <w:sz w:val="32"/>
          <w:szCs w:val="32"/>
        </w:rPr>
        <w:t>о</w:t>
      </w:r>
      <w:r w:rsidRPr="00A50605">
        <w:rPr>
          <w:rFonts w:ascii="Times New Roman" w:hAnsi="Times New Roman" w:cs="Times New Roman"/>
          <w:sz w:val="32"/>
          <w:szCs w:val="32"/>
        </w:rPr>
        <w:t>жившиеся преобладающие культурные образцы, институты, но</w:t>
      </w:r>
      <w:r w:rsidRPr="00A50605">
        <w:rPr>
          <w:rFonts w:ascii="Times New Roman" w:hAnsi="Times New Roman" w:cs="Times New Roman"/>
          <w:sz w:val="32"/>
          <w:szCs w:val="32"/>
        </w:rPr>
        <w:t>р</w:t>
      </w:r>
      <w:r w:rsidRPr="00A50605">
        <w:rPr>
          <w:rFonts w:ascii="Times New Roman" w:hAnsi="Times New Roman" w:cs="Times New Roman"/>
          <w:sz w:val="32"/>
          <w:szCs w:val="32"/>
        </w:rPr>
        <w:t>мы, идеи, ценности, стили жизни. Традиции включают в себя набор базовых объектов наследования –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Традиции представляют интерес в трёх аспектах: институц</w:t>
      </w:r>
      <w:r w:rsidRPr="00A50605">
        <w:rPr>
          <w:rFonts w:ascii="Times New Roman" w:hAnsi="Times New Roman" w:cs="Times New Roman"/>
          <w:sz w:val="32"/>
          <w:szCs w:val="32"/>
        </w:rPr>
        <w:t>и</w:t>
      </w:r>
      <w:r w:rsidRPr="00A50605">
        <w:rPr>
          <w:rFonts w:ascii="Times New Roman" w:hAnsi="Times New Roman" w:cs="Times New Roman"/>
          <w:sz w:val="32"/>
          <w:szCs w:val="32"/>
        </w:rPr>
        <w:t>ональном, ментальном и коммуникативном. Первый аспект выя</w:t>
      </w:r>
      <w:r w:rsidRPr="00A50605">
        <w:rPr>
          <w:rFonts w:ascii="Times New Roman" w:hAnsi="Times New Roman" w:cs="Times New Roman"/>
          <w:sz w:val="32"/>
          <w:szCs w:val="32"/>
        </w:rPr>
        <w:t>в</w:t>
      </w:r>
      <w:r w:rsidRPr="00A50605">
        <w:rPr>
          <w:rFonts w:ascii="Times New Roman" w:hAnsi="Times New Roman" w:cs="Times New Roman"/>
          <w:sz w:val="32"/>
          <w:szCs w:val="32"/>
        </w:rPr>
        <w:t>ляется по строению политических акторов, прежде всего –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дарственных органов. Второй – по иерархии ценностей и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таций массового сознания. Третий – по п</w:t>
      </w:r>
      <w:r w:rsidRPr="00A50605">
        <w:rPr>
          <w:rFonts w:ascii="Times New Roman" w:hAnsi="Times New Roman" w:cs="Times New Roman"/>
          <w:sz w:val="32"/>
          <w:szCs w:val="32"/>
        </w:rPr>
        <w:t>о</w:t>
      </w:r>
      <w:r w:rsidRPr="00A50605">
        <w:rPr>
          <w:rFonts w:ascii="Times New Roman" w:hAnsi="Times New Roman" w:cs="Times New Roman"/>
          <w:sz w:val="32"/>
          <w:szCs w:val="32"/>
        </w:rPr>
        <w:t>вседневным формам и способам деятельности.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Традиция являет собой форму приспособления общества к природной среде и к внешним (макросоциальным) факторам б</w:t>
      </w:r>
      <w:r w:rsidRPr="00A50605">
        <w:rPr>
          <w:rFonts w:ascii="Times New Roman" w:hAnsi="Times New Roman" w:cs="Times New Roman"/>
          <w:sz w:val="32"/>
          <w:szCs w:val="32"/>
        </w:rPr>
        <w:t>ы</w:t>
      </w:r>
      <w:r w:rsidRPr="00A50605">
        <w:rPr>
          <w:rFonts w:ascii="Times New Roman" w:hAnsi="Times New Roman" w:cs="Times New Roman"/>
          <w:sz w:val="32"/>
          <w:szCs w:val="32"/>
        </w:rPr>
        <w:t>тия. Традиция выполняет жизненно важные задачи: интегрир</w:t>
      </w:r>
      <w:r w:rsidRPr="00A50605">
        <w:rPr>
          <w:rFonts w:ascii="Times New Roman" w:hAnsi="Times New Roman" w:cs="Times New Roman"/>
          <w:sz w:val="32"/>
          <w:szCs w:val="32"/>
        </w:rPr>
        <w:t>о</w:t>
      </w:r>
      <w:r w:rsidRPr="00A50605">
        <w:rPr>
          <w:rFonts w:ascii="Times New Roman" w:hAnsi="Times New Roman" w:cs="Times New Roman"/>
          <w:sz w:val="32"/>
          <w:szCs w:val="32"/>
        </w:rPr>
        <w:t>вать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щество, поддерживать его устойчивое бытие и развитие, адаптир</w:t>
      </w:r>
      <w:r w:rsidRPr="00A50605">
        <w:rPr>
          <w:rFonts w:ascii="Times New Roman" w:hAnsi="Times New Roman" w:cs="Times New Roman"/>
          <w:sz w:val="32"/>
          <w:szCs w:val="32"/>
        </w:rPr>
        <w:t>о</w:t>
      </w:r>
      <w:r w:rsidRPr="00A50605">
        <w:rPr>
          <w:rFonts w:ascii="Times New Roman" w:hAnsi="Times New Roman" w:cs="Times New Roman"/>
          <w:sz w:val="32"/>
          <w:szCs w:val="32"/>
        </w:rPr>
        <w:t>вать общество к инновациям.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Традиция существует благодаря непрерывным процессам: интериор</w:t>
      </w:r>
      <w:r w:rsidRPr="00A50605">
        <w:rPr>
          <w:rFonts w:ascii="Times New Roman" w:hAnsi="Times New Roman" w:cs="Times New Roman"/>
          <w:sz w:val="32"/>
          <w:szCs w:val="32"/>
        </w:rPr>
        <w:t>и</w:t>
      </w:r>
      <w:r w:rsidRPr="00A50605">
        <w:rPr>
          <w:rFonts w:ascii="Times New Roman" w:hAnsi="Times New Roman" w:cs="Times New Roman"/>
          <w:sz w:val="32"/>
          <w:szCs w:val="32"/>
        </w:rPr>
        <w:t>зации (усвоению индивидами и группами ценностей наследия), а также экстериоризации (распространению убежд</w:t>
      </w:r>
      <w:r w:rsidRPr="00A50605">
        <w:rPr>
          <w:rFonts w:ascii="Times New Roman" w:hAnsi="Times New Roman" w:cs="Times New Roman"/>
          <w:sz w:val="32"/>
          <w:szCs w:val="32"/>
        </w:rPr>
        <w:t>е</w:t>
      </w:r>
      <w:r w:rsidRPr="00A50605">
        <w:rPr>
          <w:rFonts w:ascii="Times New Roman" w:hAnsi="Times New Roman" w:cs="Times New Roman"/>
          <w:sz w:val="32"/>
          <w:szCs w:val="32"/>
        </w:rPr>
        <w:t>ний людей на «внешний» мир – общество). Два этих процесса внешне прот</w:t>
      </w:r>
      <w:r w:rsidRPr="00A50605">
        <w:rPr>
          <w:rFonts w:ascii="Times New Roman" w:hAnsi="Times New Roman" w:cs="Times New Roman"/>
          <w:sz w:val="32"/>
          <w:szCs w:val="32"/>
        </w:rPr>
        <w:t>и</w:t>
      </w:r>
      <w:r w:rsidRPr="00A50605">
        <w:rPr>
          <w:rFonts w:ascii="Times New Roman" w:hAnsi="Times New Roman" w:cs="Times New Roman"/>
          <w:sz w:val="32"/>
          <w:szCs w:val="32"/>
        </w:rPr>
        <w:t>воположны и диалектически взаимосвязаны.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Исторические традиции во многом зависят от времени и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рактера включения территориальных сообществ в состав России. Методологическую основу исследования может дать эволюцио</w:t>
      </w:r>
      <w:r w:rsidRPr="00A50605">
        <w:rPr>
          <w:rFonts w:ascii="Times New Roman" w:hAnsi="Times New Roman" w:cs="Times New Roman"/>
          <w:sz w:val="32"/>
          <w:szCs w:val="32"/>
        </w:rPr>
        <w:t>н</w:t>
      </w:r>
      <w:r w:rsidRPr="00A50605">
        <w:rPr>
          <w:rFonts w:ascii="Times New Roman" w:hAnsi="Times New Roman" w:cs="Times New Roman"/>
          <w:sz w:val="32"/>
          <w:szCs w:val="32"/>
        </w:rPr>
        <w:t>ный подход. Сначала зарождается ядро страны, затем – прис</w:t>
      </w:r>
      <w:r w:rsidRPr="00A50605">
        <w:rPr>
          <w:rFonts w:ascii="Times New Roman" w:hAnsi="Times New Roman" w:cs="Times New Roman"/>
          <w:sz w:val="32"/>
          <w:szCs w:val="32"/>
        </w:rPr>
        <w:t>о</w:t>
      </w:r>
      <w:r w:rsidRPr="00A50605">
        <w:rPr>
          <w:rFonts w:ascii="Times New Roman" w:hAnsi="Times New Roman" w:cs="Times New Roman"/>
          <w:sz w:val="32"/>
          <w:szCs w:val="32"/>
        </w:rPr>
        <w:t>единение геополитической «мантии» ядра, потом – стабилизация границ и, наконец, дряхление государства и утрата земель. Ка</w:t>
      </w:r>
      <w:r w:rsidRPr="00A50605">
        <w:rPr>
          <w:rFonts w:ascii="Times New Roman" w:hAnsi="Times New Roman" w:cs="Times New Roman"/>
          <w:sz w:val="32"/>
          <w:szCs w:val="32"/>
        </w:rPr>
        <w:t>ж</w:t>
      </w:r>
      <w:r w:rsidRPr="00A50605">
        <w:rPr>
          <w:rFonts w:ascii="Times New Roman" w:hAnsi="Times New Roman" w:cs="Times New Roman"/>
          <w:sz w:val="32"/>
          <w:szCs w:val="32"/>
        </w:rPr>
        <w:t>дое государство имеет историко-географическую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туру. По Дж. Паркеру, в неё входят: геополитический центр (первичное ядро, историческое ядро, мантия ядер), а также периферии.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Для России характерна интенсивная и непрерывная колон</w:t>
      </w:r>
      <w:r w:rsidRPr="00A50605">
        <w:rPr>
          <w:rFonts w:ascii="Times New Roman" w:hAnsi="Times New Roman" w:cs="Times New Roman"/>
          <w:sz w:val="32"/>
          <w:szCs w:val="32"/>
        </w:rPr>
        <w:t>и</w:t>
      </w:r>
      <w:r w:rsidRPr="00A50605">
        <w:rPr>
          <w:rFonts w:ascii="Times New Roman" w:hAnsi="Times New Roman" w:cs="Times New Roman"/>
          <w:sz w:val="32"/>
          <w:szCs w:val="32"/>
        </w:rPr>
        <w:t>зация (п</w:t>
      </w:r>
      <w:r w:rsidRPr="00A50605">
        <w:rPr>
          <w:rFonts w:ascii="Times New Roman" w:hAnsi="Times New Roman" w:cs="Times New Roman"/>
          <w:sz w:val="32"/>
          <w:szCs w:val="32"/>
        </w:rPr>
        <w:t>о</w:t>
      </w:r>
      <w:r w:rsidRPr="00A50605">
        <w:rPr>
          <w:rFonts w:ascii="Times New Roman" w:hAnsi="Times New Roman" w:cs="Times New Roman"/>
          <w:sz w:val="32"/>
          <w:szCs w:val="32"/>
        </w:rPr>
        <w:t>нимаемая нейтрально как расширение). Политико-культурная неодноро</w:t>
      </w:r>
      <w:r w:rsidRPr="00A50605">
        <w:rPr>
          <w:rFonts w:ascii="Times New Roman" w:hAnsi="Times New Roman" w:cs="Times New Roman"/>
          <w:sz w:val="32"/>
          <w:szCs w:val="32"/>
        </w:rPr>
        <w:t>д</w:t>
      </w:r>
      <w:r w:rsidRPr="00A50605">
        <w:rPr>
          <w:rFonts w:ascii="Times New Roman" w:hAnsi="Times New Roman" w:cs="Times New Roman"/>
          <w:sz w:val="32"/>
          <w:szCs w:val="32"/>
        </w:rPr>
        <w:t>ность страны вследствие её колоссальных размеров, огромного разнообр</w:t>
      </w:r>
      <w:r w:rsidRPr="00A50605">
        <w:rPr>
          <w:rFonts w:ascii="Times New Roman" w:hAnsi="Times New Roman" w:cs="Times New Roman"/>
          <w:sz w:val="32"/>
          <w:szCs w:val="32"/>
        </w:rPr>
        <w:t>а</w:t>
      </w:r>
      <w:r w:rsidRPr="00A50605">
        <w:rPr>
          <w:rFonts w:ascii="Times New Roman" w:hAnsi="Times New Roman" w:cs="Times New Roman"/>
          <w:sz w:val="32"/>
          <w:szCs w:val="32"/>
        </w:rPr>
        <w:t>зия культур – постоянный фактор российской политики. Столь неоднородное государство не смо</w:t>
      </w:r>
      <w:r w:rsidRPr="00A50605">
        <w:rPr>
          <w:rFonts w:ascii="Times New Roman" w:hAnsi="Times New Roman" w:cs="Times New Roman"/>
          <w:sz w:val="32"/>
          <w:szCs w:val="32"/>
        </w:rPr>
        <w:t>г</w:t>
      </w:r>
      <w:r w:rsidRPr="00A50605">
        <w:rPr>
          <w:rFonts w:ascii="Times New Roman" w:hAnsi="Times New Roman" w:cs="Times New Roman"/>
          <w:sz w:val="32"/>
          <w:szCs w:val="32"/>
        </w:rPr>
        <w:t>ло бы развиваться 1150 лет, если бы не проявл</w:t>
      </w:r>
      <w:r w:rsidRPr="00A50605">
        <w:rPr>
          <w:rFonts w:ascii="Times New Roman" w:hAnsi="Times New Roman" w:cs="Times New Roman"/>
          <w:sz w:val="32"/>
          <w:szCs w:val="32"/>
        </w:rPr>
        <w:t>я</w:t>
      </w:r>
      <w:r w:rsidRPr="00A50605">
        <w:rPr>
          <w:rFonts w:ascii="Times New Roman" w:hAnsi="Times New Roman" w:cs="Times New Roman"/>
          <w:sz w:val="32"/>
          <w:szCs w:val="32"/>
        </w:rPr>
        <w:t>лась терпимость к и</w:t>
      </w:r>
      <w:r w:rsidRPr="00A50605">
        <w:rPr>
          <w:rFonts w:ascii="Times New Roman" w:hAnsi="Times New Roman" w:cs="Times New Roman"/>
          <w:sz w:val="32"/>
          <w:szCs w:val="32"/>
        </w:rPr>
        <w:t>н</w:t>
      </w:r>
      <w:r w:rsidRPr="00A50605">
        <w:rPr>
          <w:rFonts w:ascii="Times New Roman" w:hAnsi="Times New Roman" w:cs="Times New Roman"/>
          <w:sz w:val="32"/>
          <w:szCs w:val="32"/>
        </w:rPr>
        <w:t>тересам сообществ, не была бы гибкой политическая система. Для империй характерна надэтническая идентичность, позвол</w:t>
      </w:r>
      <w:r w:rsidRPr="00A50605">
        <w:rPr>
          <w:rFonts w:ascii="Times New Roman" w:hAnsi="Times New Roman" w:cs="Times New Roman"/>
          <w:sz w:val="32"/>
          <w:szCs w:val="32"/>
        </w:rPr>
        <w:t>я</w:t>
      </w:r>
      <w:r w:rsidRPr="00A50605">
        <w:rPr>
          <w:rFonts w:ascii="Times New Roman" w:hAnsi="Times New Roman" w:cs="Times New Roman"/>
          <w:sz w:val="32"/>
          <w:szCs w:val="32"/>
        </w:rPr>
        <w:lastRenderedPageBreak/>
        <w:t>ющая сглаживать конфликты между народами, конфессиями, с</w:t>
      </w:r>
      <w:r w:rsidRPr="00A50605">
        <w:rPr>
          <w:rFonts w:ascii="Times New Roman" w:hAnsi="Times New Roman" w:cs="Times New Roman"/>
          <w:sz w:val="32"/>
          <w:szCs w:val="32"/>
        </w:rPr>
        <w:t>о</w:t>
      </w:r>
      <w:r w:rsidRPr="00A50605">
        <w:rPr>
          <w:rFonts w:ascii="Times New Roman" w:hAnsi="Times New Roman" w:cs="Times New Roman"/>
          <w:sz w:val="32"/>
          <w:szCs w:val="32"/>
        </w:rPr>
        <w:t>словиями (С.И. Каспэ). Экстенсивное расширение России имело и важные негативные последствия: низкую эффективность эк</w:t>
      </w:r>
      <w:r w:rsidRPr="00A50605">
        <w:rPr>
          <w:rFonts w:ascii="Times New Roman" w:hAnsi="Times New Roman" w:cs="Times New Roman"/>
          <w:sz w:val="32"/>
          <w:szCs w:val="32"/>
        </w:rPr>
        <w:t>о</w:t>
      </w:r>
      <w:r w:rsidRPr="00A50605">
        <w:rPr>
          <w:rFonts w:ascii="Times New Roman" w:hAnsi="Times New Roman" w:cs="Times New Roman"/>
          <w:sz w:val="32"/>
          <w:szCs w:val="32"/>
        </w:rPr>
        <w:t>номики; привычку жить по своим желаниям, а не законам; заме</w:t>
      </w:r>
      <w:r w:rsidRPr="00A50605">
        <w:rPr>
          <w:rFonts w:ascii="Times New Roman" w:hAnsi="Times New Roman" w:cs="Times New Roman"/>
          <w:sz w:val="32"/>
          <w:szCs w:val="32"/>
        </w:rPr>
        <w:t>д</w:t>
      </w:r>
      <w:r w:rsidRPr="00A50605">
        <w:rPr>
          <w:rFonts w:ascii="Times New Roman" w:hAnsi="Times New Roman" w:cs="Times New Roman"/>
          <w:sz w:val="32"/>
          <w:szCs w:val="32"/>
        </w:rPr>
        <w:t>ленность ко</w:t>
      </w:r>
      <w:r w:rsidRPr="00A50605">
        <w:rPr>
          <w:rFonts w:ascii="Times New Roman" w:hAnsi="Times New Roman" w:cs="Times New Roman"/>
          <w:sz w:val="32"/>
          <w:szCs w:val="32"/>
        </w:rPr>
        <w:t>м</w:t>
      </w:r>
      <w:r w:rsidRPr="00A50605">
        <w:rPr>
          <w:rFonts w:ascii="Times New Roman" w:hAnsi="Times New Roman" w:cs="Times New Roman"/>
          <w:sz w:val="32"/>
          <w:szCs w:val="32"/>
        </w:rPr>
        <w:t>муникаций.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Российская колонизация имела своеобразные на фоне Запада черты, обобщённые Е.В. Морозовой: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сравнительная мягкость ассимиляции и дифференцирова</w:t>
      </w:r>
      <w:r w:rsidRPr="00A50605">
        <w:rPr>
          <w:rFonts w:ascii="Times New Roman" w:hAnsi="Times New Roman" w:cs="Times New Roman"/>
          <w:sz w:val="32"/>
          <w:szCs w:val="32"/>
        </w:rPr>
        <w:t>н</w:t>
      </w:r>
      <w:r w:rsidRPr="00A50605">
        <w:rPr>
          <w:rFonts w:ascii="Times New Roman" w:hAnsi="Times New Roman" w:cs="Times New Roman"/>
          <w:sz w:val="32"/>
          <w:szCs w:val="32"/>
        </w:rPr>
        <w:t>ный курс в отношении «мирных» и «нелояльных» сообществ;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вольная колонизация обгоняла государственную;</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православие как идеология, что позволяло интегрировать этнокул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турные традиции;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мобилизационный тип развития на основе государственных целей и ресурсов;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продвижение «до предела», за которым натиск натолкнется на непреодолимые преграды.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Вследствие успеха данной модели колонизации закрепились устойчивые черты менталитета: непривычка к монотонной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низованной де</w:t>
      </w:r>
      <w:r w:rsidRPr="00A50605">
        <w:rPr>
          <w:rFonts w:ascii="Times New Roman" w:hAnsi="Times New Roman" w:cs="Times New Roman"/>
          <w:sz w:val="32"/>
          <w:szCs w:val="32"/>
        </w:rPr>
        <w:t>я</w:t>
      </w:r>
      <w:r w:rsidRPr="00A50605">
        <w:rPr>
          <w:rFonts w:ascii="Times New Roman" w:hAnsi="Times New Roman" w:cs="Times New Roman"/>
          <w:sz w:val="32"/>
          <w:szCs w:val="32"/>
        </w:rPr>
        <w:t>тельности и, напротив, умение концентрировать усилия на «короткой» временной дистанции; терпимость; общ</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тельность; адаптивность; идеал свободы как избавления от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дарственных обязанностей; психологические комплексы «ст</w:t>
      </w:r>
      <w:r w:rsidRPr="00A50605">
        <w:rPr>
          <w:rFonts w:ascii="Times New Roman" w:hAnsi="Times New Roman" w:cs="Times New Roman"/>
          <w:sz w:val="32"/>
          <w:szCs w:val="32"/>
        </w:rPr>
        <w:t>о</w:t>
      </w:r>
      <w:r w:rsidRPr="00A50605">
        <w:rPr>
          <w:rFonts w:ascii="Times New Roman" w:hAnsi="Times New Roman" w:cs="Times New Roman"/>
          <w:sz w:val="32"/>
          <w:szCs w:val="32"/>
        </w:rPr>
        <w:t>личн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 и «провинциальности».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 южных и восточных окраинах (степное Предкавказье, С</w:t>
      </w:r>
      <w:r w:rsidRPr="00A50605">
        <w:rPr>
          <w:rFonts w:ascii="Times New Roman" w:hAnsi="Times New Roman" w:cs="Times New Roman"/>
          <w:sz w:val="32"/>
          <w:szCs w:val="32"/>
        </w:rPr>
        <w:t>и</w:t>
      </w:r>
      <w:r w:rsidRPr="00A50605">
        <w:rPr>
          <w:rFonts w:ascii="Times New Roman" w:hAnsi="Times New Roman" w:cs="Times New Roman"/>
          <w:sz w:val="32"/>
          <w:szCs w:val="32"/>
        </w:rPr>
        <w:t>бирь, Дальний Восток), где России веками противостояли вои</w:t>
      </w:r>
      <w:r w:rsidRPr="00A50605">
        <w:rPr>
          <w:rFonts w:ascii="Times New Roman" w:hAnsi="Times New Roman" w:cs="Times New Roman"/>
          <w:sz w:val="32"/>
          <w:szCs w:val="32"/>
        </w:rPr>
        <w:t>н</w:t>
      </w:r>
      <w:r w:rsidRPr="00A50605">
        <w:rPr>
          <w:rFonts w:ascii="Times New Roman" w:hAnsi="Times New Roman" w:cs="Times New Roman"/>
          <w:sz w:val="32"/>
          <w:szCs w:val="32"/>
        </w:rPr>
        <w:t>ственные кочевники, укоренились ментальные установки пос</w:t>
      </w:r>
      <w:r w:rsidRPr="00A50605">
        <w:rPr>
          <w:rFonts w:ascii="Times New Roman" w:hAnsi="Times New Roman" w:cs="Times New Roman"/>
          <w:sz w:val="32"/>
          <w:szCs w:val="32"/>
        </w:rPr>
        <w:t>е</w:t>
      </w:r>
      <w:r w:rsidRPr="00A50605">
        <w:rPr>
          <w:rFonts w:ascii="Times New Roman" w:hAnsi="Times New Roman" w:cs="Times New Roman"/>
          <w:sz w:val="32"/>
          <w:szCs w:val="32"/>
        </w:rPr>
        <w:t>ленцев: самостоятельность, предприимчивость, нацеленность на жизненный успех. Эти черты культуры часто сравнивают с че</w:t>
      </w:r>
      <w:r w:rsidRPr="00A50605">
        <w:rPr>
          <w:rFonts w:ascii="Times New Roman" w:hAnsi="Times New Roman" w:cs="Times New Roman"/>
          <w:sz w:val="32"/>
          <w:szCs w:val="32"/>
        </w:rPr>
        <w:t>р</w:t>
      </w:r>
      <w:r w:rsidRPr="00A50605">
        <w:rPr>
          <w:rFonts w:ascii="Times New Roman" w:hAnsi="Times New Roman" w:cs="Times New Roman"/>
          <w:sz w:val="32"/>
          <w:szCs w:val="32"/>
        </w:rPr>
        <w:t>тами Запада США, моделями сознания конкистадоров в Лати</w:t>
      </w:r>
      <w:r w:rsidRPr="00A50605">
        <w:rPr>
          <w:rFonts w:ascii="Times New Roman" w:hAnsi="Times New Roman" w:cs="Times New Roman"/>
          <w:sz w:val="32"/>
          <w:szCs w:val="32"/>
        </w:rPr>
        <w:t>н</w:t>
      </w:r>
      <w:r w:rsidRPr="00A50605">
        <w:rPr>
          <w:rFonts w:ascii="Times New Roman" w:hAnsi="Times New Roman" w:cs="Times New Roman"/>
          <w:sz w:val="32"/>
          <w:szCs w:val="32"/>
        </w:rPr>
        <w:t>ской Амер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ке.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Растёт актуальность осмысления политических традиций. Ведь лишь те новшества, которые не отторгаются массовым с</w:t>
      </w:r>
      <w:r w:rsidRPr="00A50605">
        <w:rPr>
          <w:rFonts w:ascii="Times New Roman" w:hAnsi="Times New Roman" w:cs="Times New Roman"/>
          <w:sz w:val="32"/>
          <w:szCs w:val="32"/>
        </w:rPr>
        <w:t>о</w:t>
      </w:r>
      <w:r w:rsidRPr="00A50605">
        <w:rPr>
          <w:rFonts w:ascii="Times New Roman" w:hAnsi="Times New Roman" w:cs="Times New Roman"/>
          <w:sz w:val="32"/>
          <w:szCs w:val="32"/>
        </w:rPr>
        <w:t>знанием, могут закрепляться в политической культуре без тяж</w:t>
      </w:r>
      <w:r w:rsidRPr="00A50605">
        <w:rPr>
          <w:rFonts w:ascii="Times New Roman" w:hAnsi="Times New Roman" w:cs="Times New Roman"/>
          <w:sz w:val="32"/>
          <w:szCs w:val="32"/>
        </w:rPr>
        <w:t>е</w:t>
      </w:r>
      <w:r w:rsidRPr="00A50605">
        <w:rPr>
          <w:rFonts w:ascii="Times New Roman" w:hAnsi="Times New Roman" w:cs="Times New Roman"/>
          <w:sz w:val="32"/>
          <w:szCs w:val="32"/>
        </w:rPr>
        <w:t>лых потрясений. Политические традиции общества наиболее корректно познаваемы в рамках цивилизационного анализа, пр</w:t>
      </w:r>
      <w:r w:rsidRPr="00A50605">
        <w:rPr>
          <w:rFonts w:ascii="Times New Roman" w:hAnsi="Times New Roman" w:cs="Times New Roman"/>
          <w:sz w:val="32"/>
          <w:szCs w:val="32"/>
        </w:rPr>
        <w:t>и</w:t>
      </w:r>
      <w:r w:rsidRPr="00A50605">
        <w:rPr>
          <w:rFonts w:ascii="Times New Roman" w:hAnsi="Times New Roman" w:cs="Times New Roman"/>
          <w:sz w:val="32"/>
          <w:szCs w:val="32"/>
        </w:rPr>
        <w:t>знающего множественность и равноценность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ных систем.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«Духовное ядро» цивилизации включает в себя, по Э. Шилзу, компоненты: общую «картину мира»; представления о смысле жизни, добре и зле, успехе и неуспехе; религиозные ценности; осмысление власти и права; понимание взаимоотношений «инд</w:t>
      </w:r>
      <w:r w:rsidRPr="00A50605">
        <w:rPr>
          <w:rFonts w:ascii="Times New Roman" w:hAnsi="Times New Roman" w:cs="Times New Roman"/>
          <w:sz w:val="32"/>
          <w:szCs w:val="32"/>
        </w:rPr>
        <w:t>и</w:t>
      </w:r>
      <w:r w:rsidRPr="00A50605">
        <w:rPr>
          <w:rFonts w:ascii="Times New Roman" w:hAnsi="Times New Roman" w:cs="Times New Roman"/>
          <w:sz w:val="32"/>
          <w:szCs w:val="32"/>
        </w:rPr>
        <w:t>вид – группа – общество – человечество». Конечно, «ядро» цив</w:t>
      </w:r>
      <w:r w:rsidRPr="00A50605">
        <w:rPr>
          <w:rFonts w:ascii="Times New Roman" w:hAnsi="Times New Roman" w:cs="Times New Roman"/>
          <w:sz w:val="32"/>
          <w:szCs w:val="32"/>
        </w:rPr>
        <w:t>и</w:t>
      </w:r>
      <w:r w:rsidRPr="00A50605">
        <w:rPr>
          <w:rFonts w:ascii="Times New Roman" w:hAnsi="Times New Roman" w:cs="Times New Roman"/>
          <w:sz w:val="32"/>
          <w:szCs w:val="32"/>
        </w:rPr>
        <w:t>лизации исторически меняется, в каждом сл</w:t>
      </w:r>
      <w:r w:rsidRPr="00A50605">
        <w:rPr>
          <w:rFonts w:ascii="Times New Roman" w:hAnsi="Times New Roman" w:cs="Times New Roman"/>
          <w:sz w:val="32"/>
          <w:szCs w:val="32"/>
        </w:rPr>
        <w:t>у</w:t>
      </w:r>
      <w:r w:rsidRPr="00A50605">
        <w:rPr>
          <w:rFonts w:ascii="Times New Roman" w:hAnsi="Times New Roman" w:cs="Times New Roman"/>
          <w:sz w:val="32"/>
          <w:szCs w:val="32"/>
        </w:rPr>
        <w:t>чае оно своеобразно по содержанию и степени однородности. Но «духо</w:t>
      </w:r>
      <w:r w:rsidRPr="00A50605">
        <w:rPr>
          <w:rFonts w:ascii="Times New Roman" w:hAnsi="Times New Roman" w:cs="Times New Roman"/>
          <w:sz w:val="32"/>
          <w:szCs w:val="32"/>
        </w:rPr>
        <w:t>в</w:t>
      </w:r>
      <w:r w:rsidRPr="00A50605">
        <w:rPr>
          <w:rFonts w:ascii="Times New Roman" w:hAnsi="Times New Roman" w:cs="Times New Roman"/>
          <w:sz w:val="32"/>
          <w:szCs w:val="32"/>
        </w:rPr>
        <w:t>ное ядро» во всех изменениях социальных институтов и культуры остаётся о</w:t>
      </w:r>
      <w:r w:rsidRPr="00A50605">
        <w:rPr>
          <w:rFonts w:ascii="Times New Roman" w:hAnsi="Times New Roman" w:cs="Times New Roman"/>
          <w:sz w:val="32"/>
          <w:szCs w:val="32"/>
        </w:rPr>
        <w:t>т</w:t>
      </w:r>
      <w:r w:rsidRPr="00A50605">
        <w:rPr>
          <w:rFonts w:ascii="Times New Roman" w:hAnsi="Times New Roman" w:cs="Times New Roman"/>
          <w:sz w:val="32"/>
          <w:szCs w:val="32"/>
        </w:rPr>
        <w:t>носительно устойчивым, кроме системного кризиса. «Ядро» с</w:t>
      </w:r>
      <w:r w:rsidRPr="00A50605">
        <w:rPr>
          <w:rFonts w:ascii="Times New Roman" w:hAnsi="Times New Roman" w:cs="Times New Roman"/>
          <w:sz w:val="32"/>
          <w:szCs w:val="32"/>
        </w:rPr>
        <w:t>о</w:t>
      </w:r>
      <w:r w:rsidRPr="00A50605">
        <w:rPr>
          <w:rFonts w:ascii="Times New Roman" w:hAnsi="Times New Roman" w:cs="Times New Roman"/>
          <w:sz w:val="32"/>
          <w:szCs w:val="32"/>
        </w:rPr>
        <w:t>общает преемственность, устойчивость подсистемам общества (в том числе политической). Поскольку российская цивилизация сложилась в Средневековье, она относится к «ценностным» 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ществам. В них религиозная компонента «духовного ядра» пр</w:t>
      </w:r>
      <w:r w:rsidRPr="00A50605">
        <w:rPr>
          <w:rFonts w:ascii="Times New Roman" w:hAnsi="Times New Roman" w:cs="Times New Roman"/>
          <w:sz w:val="32"/>
          <w:szCs w:val="32"/>
        </w:rPr>
        <w:t>е</w:t>
      </w:r>
      <w:r w:rsidRPr="00A50605">
        <w:rPr>
          <w:rFonts w:ascii="Times New Roman" w:hAnsi="Times New Roman" w:cs="Times New Roman"/>
          <w:sz w:val="32"/>
          <w:szCs w:val="32"/>
        </w:rPr>
        <w:t>обладает над светской культурой, этикой, а тем более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социальной и политической сферами.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«Ядро» цивилизации взаимосвязано с «периферийными» подсистемами ценностей. Они обеспечивают адаптацию но</w:t>
      </w:r>
      <w:r w:rsidRPr="00A50605">
        <w:rPr>
          <w:rFonts w:ascii="Times New Roman" w:hAnsi="Times New Roman" w:cs="Times New Roman"/>
          <w:sz w:val="32"/>
          <w:szCs w:val="32"/>
        </w:rPr>
        <w:t>в</w:t>
      </w:r>
      <w:r w:rsidRPr="00A50605">
        <w:rPr>
          <w:rFonts w:ascii="Times New Roman" w:hAnsi="Times New Roman" w:cs="Times New Roman"/>
          <w:sz w:val="32"/>
          <w:szCs w:val="32"/>
        </w:rPr>
        <w:t>шеств в пределах «поля притяжения» цивилизации. На основе центральной, «осевой» совокупности ценностей исторически складываются и передаются от поколения к поколению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традиции. Повседневно и обыденно они выражаются в форме менталитета – установок эмпирического сознания и ст</w:t>
      </w:r>
      <w:r w:rsidRPr="00A50605">
        <w:rPr>
          <w:rFonts w:ascii="Times New Roman" w:hAnsi="Times New Roman" w:cs="Times New Roman"/>
          <w:sz w:val="32"/>
          <w:szCs w:val="32"/>
        </w:rPr>
        <w:t>е</w:t>
      </w:r>
      <w:r w:rsidRPr="00A50605">
        <w:rPr>
          <w:rFonts w:ascii="Times New Roman" w:hAnsi="Times New Roman" w:cs="Times New Roman"/>
          <w:sz w:val="32"/>
          <w:szCs w:val="32"/>
        </w:rPr>
        <w:t>реотипов деятельности.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«Матрица» политических традиций России включает в себя систему идей и ценностей, выросших на почве православного мировоззрения: «добротолюбие», морализм права, соборность, гармоническое единство духовной и светской власти (симфония). Такой ценностный выбор не был случайностью. Он – следствие мучительного, оплаченного веками поисков выбора идентичн</w:t>
      </w:r>
      <w:r w:rsidRPr="00A50605">
        <w:rPr>
          <w:rFonts w:ascii="Times New Roman" w:hAnsi="Times New Roman" w:cs="Times New Roman"/>
          <w:sz w:val="32"/>
          <w:szCs w:val="32"/>
        </w:rPr>
        <w:t>о</w:t>
      </w:r>
      <w:r w:rsidRPr="00A50605">
        <w:rPr>
          <w:rFonts w:ascii="Times New Roman" w:hAnsi="Times New Roman" w:cs="Times New Roman"/>
          <w:sz w:val="32"/>
          <w:szCs w:val="32"/>
        </w:rPr>
        <w:t>сти, сп</w:t>
      </w:r>
      <w:r w:rsidRPr="00A50605">
        <w:rPr>
          <w:rFonts w:ascii="Times New Roman" w:hAnsi="Times New Roman" w:cs="Times New Roman"/>
          <w:sz w:val="32"/>
          <w:szCs w:val="32"/>
        </w:rPr>
        <w:t>о</w:t>
      </w:r>
      <w:r w:rsidRPr="00A50605">
        <w:rPr>
          <w:rFonts w:ascii="Times New Roman" w:hAnsi="Times New Roman" w:cs="Times New Roman"/>
          <w:sz w:val="32"/>
          <w:szCs w:val="32"/>
        </w:rPr>
        <w:t>собов выживания в природной и политико-географической среде Евразии.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 своим качествам «матрица» традиций России ближе В</w:t>
      </w:r>
      <w:r w:rsidRPr="00A50605">
        <w:rPr>
          <w:rFonts w:ascii="Times New Roman" w:hAnsi="Times New Roman" w:cs="Times New Roman"/>
          <w:sz w:val="32"/>
          <w:szCs w:val="32"/>
        </w:rPr>
        <w:t>о</w:t>
      </w:r>
      <w:r w:rsidRPr="00A50605">
        <w:rPr>
          <w:rFonts w:ascii="Times New Roman" w:hAnsi="Times New Roman" w:cs="Times New Roman"/>
          <w:sz w:val="32"/>
          <w:szCs w:val="32"/>
        </w:rPr>
        <w:t>стоку, чем Западу. В основе строения политической сферы не с</w:t>
      </w:r>
      <w:r w:rsidRPr="00A50605">
        <w:rPr>
          <w:rFonts w:ascii="Times New Roman" w:hAnsi="Times New Roman" w:cs="Times New Roman"/>
          <w:sz w:val="32"/>
          <w:szCs w:val="32"/>
        </w:rPr>
        <w:t>а</w:t>
      </w:r>
      <w:r w:rsidRPr="00A50605">
        <w:rPr>
          <w:rFonts w:ascii="Times New Roman" w:hAnsi="Times New Roman" w:cs="Times New Roman"/>
          <w:sz w:val="32"/>
          <w:szCs w:val="32"/>
        </w:rPr>
        <w:t>моорганизованное гражданское общество, а «государство пра</w:t>
      </w:r>
      <w:r w:rsidRPr="00A50605">
        <w:rPr>
          <w:rFonts w:ascii="Times New Roman" w:hAnsi="Times New Roman" w:cs="Times New Roman"/>
          <w:sz w:val="32"/>
          <w:szCs w:val="32"/>
        </w:rPr>
        <w:t>в</w:t>
      </w:r>
      <w:r w:rsidRPr="00A50605">
        <w:rPr>
          <w:rFonts w:ascii="Times New Roman" w:hAnsi="Times New Roman" w:cs="Times New Roman"/>
          <w:sz w:val="32"/>
          <w:szCs w:val="32"/>
        </w:rPr>
        <w:t>ды», контролирующее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ные потоки власти – собственности. Имперский и советский периоды мутационно видоизменили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стему, а не заменили её на устроенную по з</w:t>
      </w:r>
      <w:r w:rsidRPr="00A50605">
        <w:rPr>
          <w:rFonts w:ascii="Times New Roman" w:hAnsi="Times New Roman" w:cs="Times New Roman"/>
          <w:sz w:val="32"/>
          <w:szCs w:val="32"/>
        </w:rPr>
        <w:t>а</w:t>
      </w:r>
      <w:r w:rsidRPr="00A50605">
        <w:rPr>
          <w:rFonts w:ascii="Times New Roman" w:hAnsi="Times New Roman" w:cs="Times New Roman"/>
          <w:sz w:val="32"/>
          <w:szCs w:val="32"/>
        </w:rPr>
        <w:t>падным принципам.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Политологи, увы, редко обращают внимание на важный в</w:t>
      </w:r>
      <w:r w:rsidRPr="00A50605">
        <w:rPr>
          <w:rFonts w:ascii="Times New Roman" w:hAnsi="Times New Roman" w:cs="Times New Roman"/>
          <w:sz w:val="32"/>
          <w:szCs w:val="32"/>
        </w:rPr>
        <w:t>ы</w:t>
      </w:r>
      <w:r w:rsidRPr="00A50605">
        <w:rPr>
          <w:rFonts w:ascii="Times New Roman" w:hAnsi="Times New Roman" w:cs="Times New Roman"/>
          <w:sz w:val="32"/>
          <w:szCs w:val="32"/>
        </w:rPr>
        <w:t>вод социолога Р. Редфилда: традиции существуют на двух уро</w:t>
      </w:r>
      <w:r w:rsidRPr="00A50605">
        <w:rPr>
          <w:rFonts w:ascii="Times New Roman" w:hAnsi="Times New Roman" w:cs="Times New Roman"/>
          <w:sz w:val="32"/>
          <w:szCs w:val="32"/>
        </w:rPr>
        <w:t>в</w:t>
      </w:r>
      <w:r w:rsidRPr="00A50605">
        <w:rPr>
          <w:rFonts w:ascii="Times New Roman" w:hAnsi="Times New Roman" w:cs="Times New Roman"/>
          <w:sz w:val="32"/>
          <w:szCs w:val="32"/>
        </w:rPr>
        <w:t>нях политической культуры. «Большая» традиция рефлексируе</w:t>
      </w:r>
      <w:r w:rsidRPr="00A50605">
        <w:rPr>
          <w:rFonts w:ascii="Times New Roman" w:hAnsi="Times New Roman" w:cs="Times New Roman"/>
          <w:sz w:val="32"/>
          <w:szCs w:val="32"/>
        </w:rPr>
        <w:t>т</w:t>
      </w:r>
      <w:r w:rsidRPr="00A50605">
        <w:rPr>
          <w:rFonts w:ascii="Times New Roman" w:hAnsi="Times New Roman" w:cs="Times New Roman"/>
          <w:sz w:val="32"/>
          <w:szCs w:val="32"/>
        </w:rPr>
        <w:t>ся интеллектуалами и творится ими. «Малая» традиция – плод массового и обыденного сознания. Она воплощена в проявлениях менталитета: обычаях, ритуалах, настроениях, мифах, повседне</w:t>
      </w:r>
      <w:r w:rsidRPr="00A50605">
        <w:rPr>
          <w:rFonts w:ascii="Times New Roman" w:hAnsi="Times New Roman" w:cs="Times New Roman"/>
          <w:sz w:val="32"/>
          <w:szCs w:val="32"/>
        </w:rPr>
        <w:t>в</w:t>
      </w:r>
      <w:r w:rsidRPr="00A50605">
        <w:rPr>
          <w:rFonts w:ascii="Times New Roman" w:hAnsi="Times New Roman" w:cs="Times New Roman"/>
          <w:sz w:val="32"/>
          <w:szCs w:val="32"/>
        </w:rPr>
        <w:t>ных (часто н</w:t>
      </w:r>
      <w:r w:rsidRPr="00A50605">
        <w:rPr>
          <w:rFonts w:ascii="Times New Roman" w:hAnsi="Times New Roman" w:cs="Times New Roman"/>
          <w:sz w:val="32"/>
          <w:szCs w:val="32"/>
        </w:rPr>
        <w:t>е</w:t>
      </w:r>
      <w:r w:rsidRPr="00A50605">
        <w:rPr>
          <w:rFonts w:ascii="Times New Roman" w:hAnsi="Times New Roman" w:cs="Times New Roman"/>
          <w:sz w:val="32"/>
          <w:szCs w:val="32"/>
        </w:rPr>
        <w:t>осознанных) способах действия.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 стыке большой и малой традиций рождается историческая память – устойчивая система представлений о прошлом, быту</w:t>
      </w:r>
      <w:r w:rsidRPr="00A50605">
        <w:rPr>
          <w:rFonts w:ascii="Times New Roman" w:hAnsi="Times New Roman" w:cs="Times New Roman"/>
          <w:sz w:val="32"/>
          <w:szCs w:val="32"/>
        </w:rPr>
        <w:t>ю</w:t>
      </w:r>
      <w:r w:rsidRPr="00A50605">
        <w:rPr>
          <w:rFonts w:ascii="Times New Roman" w:hAnsi="Times New Roman" w:cs="Times New Roman"/>
          <w:sz w:val="32"/>
          <w:szCs w:val="32"/>
        </w:rPr>
        <w:t>щая в политическом сознании (Р.Г. Пихоя). Память оценивает прошлое эмоционально и категорично, чем отличается от форм научного сознания. Память инерц</w:t>
      </w:r>
      <w:r w:rsidRPr="00A50605">
        <w:rPr>
          <w:rFonts w:ascii="Times New Roman" w:hAnsi="Times New Roman" w:cs="Times New Roman"/>
          <w:sz w:val="32"/>
          <w:szCs w:val="32"/>
        </w:rPr>
        <w:t>и</w:t>
      </w:r>
      <w:r w:rsidRPr="00A50605">
        <w:rPr>
          <w:rFonts w:ascii="Times New Roman" w:hAnsi="Times New Roman" w:cs="Times New Roman"/>
          <w:sz w:val="32"/>
          <w:szCs w:val="32"/>
        </w:rPr>
        <w:t>онно устойчива, хотя меняется под влиянием текущих процессов. Историческая память соде</w:t>
      </w:r>
      <w:r w:rsidRPr="00A50605">
        <w:rPr>
          <w:rFonts w:ascii="Times New Roman" w:hAnsi="Times New Roman" w:cs="Times New Roman"/>
          <w:sz w:val="32"/>
          <w:szCs w:val="32"/>
        </w:rPr>
        <w:t>р</w:t>
      </w:r>
      <w:r w:rsidRPr="00A50605">
        <w:rPr>
          <w:rFonts w:ascii="Times New Roman" w:hAnsi="Times New Roman" w:cs="Times New Roman"/>
          <w:sz w:val="32"/>
          <w:szCs w:val="32"/>
        </w:rPr>
        <w:t>жит «систему координат» оценки настоящего и будущего, позв</w:t>
      </w:r>
      <w:r w:rsidRPr="00A50605">
        <w:rPr>
          <w:rFonts w:ascii="Times New Roman" w:hAnsi="Times New Roman" w:cs="Times New Roman"/>
          <w:sz w:val="32"/>
          <w:szCs w:val="32"/>
        </w:rPr>
        <w:t>о</w:t>
      </w:r>
      <w:r w:rsidRPr="00A50605">
        <w:rPr>
          <w:rFonts w:ascii="Times New Roman" w:hAnsi="Times New Roman" w:cs="Times New Roman"/>
          <w:sz w:val="32"/>
          <w:szCs w:val="32"/>
        </w:rPr>
        <w:t>ляя объяснить и оправдать новое в категориях старого.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ческий опыт прошлого проецируется на будущее в виде зако</w:t>
      </w:r>
      <w:r w:rsidRPr="00A50605">
        <w:rPr>
          <w:rFonts w:ascii="Times New Roman" w:hAnsi="Times New Roman" w:cs="Times New Roman"/>
          <w:sz w:val="32"/>
          <w:szCs w:val="32"/>
        </w:rPr>
        <w:t>н</w:t>
      </w:r>
      <w:r w:rsidRPr="00A50605">
        <w:rPr>
          <w:rFonts w:ascii="Times New Roman" w:hAnsi="Times New Roman" w:cs="Times New Roman"/>
          <w:sz w:val="32"/>
          <w:szCs w:val="32"/>
        </w:rPr>
        <w:t>ченных образцов повед</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Исторические традиции актуализируются во времена криз</w:t>
      </w:r>
      <w:r w:rsidRPr="00A50605">
        <w:rPr>
          <w:rFonts w:ascii="Times New Roman" w:hAnsi="Times New Roman" w:cs="Times New Roman"/>
          <w:sz w:val="32"/>
          <w:szCs w:val="32"/>
        </w:rPr>
        <w:t>и</w:t>
      </w:r>
      <w:r w:rsidRPr="00A50605">
        <w:rPr>
          <w:rFonts w:ascii="Times New Roman" w:hAnsi="Times New Roman" w:cs="Times New Roman"/>
          <w:sz w:val="32"/>
          <w:szCs w:val="32"/>
        </w:rPr>
        <w:t>сов, когда утрачивается либо раскалывается «ценностное ядро» культуры. Исторические традиции способствуют росту иденти</w:t>
      </w:r>
      <w:r w:rsidRPr="00A50605">
        <w:rPr>
          <w:rFonts w:ascii="Times New Roman" w:hAnsi="Times New Roman" w:cs="Times New Roman"/>
          <w:sz w:val="32"/>
          <w:szCs w:val="32"/>
        </w:rPr>
        <w:t>ч</w:t>
      </w:r>
      <w:r w:rsidRPr="00A50605">
        <w:rPr>
          <w:rFonts w:ascii="Times New Roman" w:hAnsi="Times New Roman" w:cs="Times New Roman"/>
          <w:sz w:val="32"/>
          <w:szCs w:val="32"/>
        </w:rPr>
        <w:t>ности. Традиции амбивалентны. Они могут способствовать скл</w:t>
      </w:r>
      <w:r w:rsidRPr="00A50605">
        <w:rPr>
          <w:rFonts w:ascii="Times New Roman" w:hAnsi="Times New Roman" w:cs="Times New Roman"/>
          <w:sz w:val="32"/>
          <w:szCs w:val="32"/>
        </w:rPr>
        <w:t>а</w:t>
      </w:r>
      <w:r w:rsidRPr="00A50605">
        <w:rPr>
          <w:rFonts w:ascii="Times New Roman" w:hAnsi="Times New Roman" w:cs="Times New Roman"/>
          <w:sz w:val="32"/>
          <w:szCs w:val="32"/>
        </w:rPr>
        <w:t>дыванию гражданской культуры и консенсусных методов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модействия. Но могут стать и средством разжигания нетерпим</w:t>
      </w:r>
      <w:r w:rsidRPr="00A50605">
        <w:rPr>
          <w:rFonts w:ascii="Times New Roman" w:hAnsi="Times New Roman" w:cs="Times New Roman"/>
          <w:sz w:val="32"/>
          <w:szCs w:val="32"/>
        </w:rPr>
        <w:t>о</w:t>
      </w:r>
      <w:r w:rsidRPr="00A50605">
        <w:rPr>
          <w:rFonts w:ascii="Times New Roman" w:hAnsi="Times New Roman" w:cs="Times New Roman"/>
          <w:sz w:val="32"/>
          <w:szCs w:val="32"/>
        </w:rPr>
        <w:t>сти и легитимировать сепаратистские интересы элит. Роль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ций зависит от политических акторов, обеспечивающих прее</w:t>
      </w:r>
      <w:r w:rsidRPr="00A50605">
        <w:rPr>
          <w:rFonts w:ascii="Times New Roman" w:hAnsi="Times New Roman" w:cs="Times New Roman"/>
          <w:sz w:val="32"/>
          <w:szCs w:val="32"/>
        </w:rPr>
        <w:t>м</w:t>
      </w:r>
      <w:r w:rsidRPr="00A50605">
        <w:rPr>
          <w:rFonts w:ascii="Times New Roman" w:hAnsi="Times New Roman" w:cs="Times New Roman"/>
          <w:sz w:val="32"/>
          <w:szCs w:val="32"/>
        </w:rPr>
        <w:t>ственность и изм</w:t>
      </w:r>
      <w:r w:rsidRPr="00A50605">
        <w:rPr>
          <w:rFonts w:ascii="Times New Roman" w:hAnsi="Times New Roman" w:cs="Times New Roman"/>
          <w:sz w:val="32"/>
          <w:szCs w:val="32"/>
        </w:rPr>
        <w:t>е</w:t>
      </w:r>
      <w:r w:rsidRPr="00A50605">
        <w:rPr>
          <w:rFonts w:ascii="Times New Roman" w:hAnsi="Times New Roman" w:cs="Times New Roman"/>
          <w:sz w:val="32"/>
          <w:szCs w:val="32"/>
        </w:rPr>
        <w:t>нения исторических стереотипов.</w:t>
      </w:r>
    </w:p>
    <w:p w:rsidR="00A50605" w:rsidRPr="00A50605" w:rsidRDefault="00A50605" w:rsidP="00A50605">
      <w:pPr>
        <w:spacing w:after="0" w:line="240" w:lineRule="auto"/>
        <w:jc w:val="both"/>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Ориентации и установки деятельности в российской</w:t>
      </w: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политической культуре</w:t>
      </w:r>
    </w:p>
    <w:p w:rsidR="00A50605" w:rsidRPr="00A50605" w:rsidRDefault="00A50605" w:rsidP="00A50605">
      <w:pPr>
        <w:spacing w:after="0" w:line="240" w:lineRule="auto"/>
        <w:ind w:firstLine="567"/>
        <w:jc w:val="center"/>
        <w:rPr>
          <w:rFonts w:ascii="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П</w:t>
      </w:r>
      <w:r w:rsidRPr="00A50605">
        <w:rPr>
          <w:rFonts w:ascii="Times New Roman" w:eastAsia="Times New Roman" w:hAnsi="Times New Roman" w:cs="Times New Roman"/>
          <w:sz w:val="32"/>
          <w:szCs w:val="32"/>
        </w:rPr>
        <w:t>олитические ориентации социальных групп являются баз</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выми элементами политической культуры. Ориентации выраж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на инструментальном уровне «ценностное ядро» культуры группы, позиционируют эти ценности в реальной (изменчивой) системе координат. Для анализа партийных ориентаций в совр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менной России наиболе</w:t>
      </w:r>
      <w:r w:rsidRPr="00A50605">
        <w:rPr>
          <w:rFonts w:ascii="Times New Roman" w:hAnsi="Times New Roman" w:cs="Times New Roman"/>
          <w:sz w:val="32"/>
          <w:szCs w:val="32"/>
        </w:rPr>
        <w:t>е подходит модель Б.З. Докторова</w:t>
      </w:r>
      <w:r w:rsidRPr="00A50605">
        <w:rPr>
          <w:rFonts w:ascii="Times New Roman" w:eastAsia="Times New Roman" w:hAnsi="Times New Roman" w:cs="Times New Roman"/>
          <w:sz w:val="32"/>
          <w:szCs w:val="32"/>
        </w:rPr>
        <w:t>. Она включает две оси координат: «открытость / сопротивление пер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менам» и «индивидуализм / коллективизм». Идеологическим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ражением первой оси выступает деление на либералов и консе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ваторов, а вторая ось создает деление на правых и левых. На уровне ценностных орие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таций либералы предпочитают свободу, а консерваторы – порядок. Левые более всего ценят справедл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вость, а правые – права челов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ка.</w:t>
      </w:r>
    </w:p>
    <w:p w:rsidR="00A50605" w:rsidRPr="00A50605" w:rsidRDefault="00A50605" w:rsidP="00A50605">
      <w:pPr>
        <w:pStyle w:val="21"/>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Разумеется, между идеологическими предпочтениями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литическими ориентациями не может быть высокой меры соо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ветствия. Ведь большинство российских субъектов политики идейно неопределенно, прагматично по лозунгам. Партийная 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стема динамично развивается (между «думскими» кампаниями за 4 года м</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няется 1/2 участников выборов).</w:t>
      </w:r>
    </w:p>
    <w:p w:rsidR="00A50605" w:rsidRPr="00A50605" w:rsidRDefault="00A50605" w:rsidP="00A50605">
      <w:pPr>
        <w:pStyle w:val="21"/>
        <w:spacing w:after="0" w:line="240" w:lineRule="auto"/>
        <w:ind w:left="0"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Представляет большой интерес операционализация ориент</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ций политической культуры. </w:t>
      </w:r>
      <w:r w:rsidRPr="00A50605">
        <w:rPr>
          <w:rFonts w:ascii="Times New Roman" w:eastAsia="Times New Roman" w:hAnsi="Times New Roman" w:cs="Times New Roman"/>
          <w:sz w:val="32"/>
          <w:szCs w:val="32"/>
        </w:rPr>
        <w:t>Исследование политических уст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новок и ориентаций важно для того чтобы выявить факторы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мирования политических предпочтений. Проблема легитимности особенно важна для обществ, переживающих быстрые трансфо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мации.</w:t>
      </w:r>
    </w:p>
    <w:p w:rsidR="00A50605" w:rsidRPr="00A50605" w:rsidRDefault="00A50605" w:rsidP="00A50605">
      <w:pPr>
        <w:pStyle w:val="21"/>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Установка (</w:t>
      </w:r>
      <w:r w:rsidRPr="00A50605">
        <w:rPr>
          <w:rFonts w:ascii="Times New Roman" w:eastAsia="Times New Roman" w:hAnsi="Times New Roman" w:cs="Times New Roman"/>
          <w:i/>
          <w:sz w:val="32"/>
          <w:szCs w:val="32"/>
          <w:lang w:val="en-US"/>
        </w:rPr>
        <w:t>attitude</w:t>
      </w:r>
      <w:r w:rsidRPr="00A50605">
        <w:rPr>
          <w:rFonts w:ascii="Times New Roman" w:eastAsia="Times New Roman" w:hAnsi="Times New Roman" w:cs="Times New Roman"/>
          <w:sz w:val="32"/>
          <w:szCs w:val="32"/>
        </w:rPr>
        <w:t>) – предуготовленность субъекта к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ленному восприятию объекта, т. е. когнитивные смыслы орие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тации человека в мире. Установки выражают глубокие мотивац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онные потребности – например, ощущение включенности в структуру социальных связей, близости с социальным окружен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ем, безопа</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ности; самопознание и самоутверждение (см. работы Р. Лилльбакка, У.Ф. Стоун и П.Э. Шаффнер, Д. Катца и Э. Ско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ланд).</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 выводу Е.Ю. Мелешкиной, политические установки – это способы восприятия действительности и самооценки, мышления и деятельности граждан. Они характеризуют взаимоотношения индивидов с политическими институтами и лидерами, а также отражают субъективную готовность людей принимать жизне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ные ориентиры, цели, ценности, нормы и стер</w:t>
      </w:r>
      <w:r w:rsidRPr="00A50605">
        <w:rPr>
          <w:rFonts w:ascii="Times New Roman" w:hAnsi="Times New Roman" w:cs="Times New Roman"/>
          <w:sz w:val="32"/>
          <w:szCs w:val="32"/>
        </w:rPr>
        <w:t>е</w:t>
      </w:r>
      <w:r w:rsidRPr="00A50605">
        <w:rPr>
          <w:rFonts w:ascii="Times New Roman" w:hAnsi="Times New Roman" w:cs="Times New Roman"/>
          <w:sz w:val="32"/>
          <w:szCs w:val="32"/>
        </w:rPr>
        <w:t>о</w:t>
      </w:r>
      <w:r w:rsidRPr="00A50605">
        <w:rPr>
          <w:rFonts w:ascii="Times New Roman" w:hAnsi="Times New Roman" w:cs="Times New Roman"/>
          <w:sz w:val="32"/>
          <w:szCs w:val="32"/>
        </w:rPr>
        <w:t>типы поведения</w:t>
      </w:r>
      <w:r w:rsidRPr="00A50605">
        <w:rPr>
          <w:rFonts w:ascii="Times New Roman" w:eastAsia="Times New Roman" w:hAnsi="Times New Roman" w:cs="Times New Roman"/>
          <w:sz w:val="32"/>
          <w:szCs w:val="32"/>
        </w:rPr>
        <w:t>.</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Принято выделять три основных типа установок: когнити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ные, аффективные и поведенческие. В.А. Ядов предложил 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дующую типологию установок. Система личностных диспозиций образует иерархию: на её вершине – направленность интересов и система ценностных ориентаций. На среднем уровне – система </w:t>
      </w:r>
      <w:r w:rsidRPr="00A50605">
        <w:rPr>
          <w:rFonts w:ascii="Times New Roman" w:eastAsia="Times New Roman" w:hAnsi="Times New Roman" w:cs="Times New Roman"/>
          <w:sz w:val="32"/>
          <w:szCs w:val="32"/>
        </w:rPr>
        <w:lastRenderedPageBreak/>
        <w:t>обобщенных установок на отдельные объекты и ситуации. Ни</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ний уровень – поведенческая готовность к действию в конкре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ситуациях.</w:t>
      </w:r>
    </w:p>
    <w:p w:rsidR="00A50605" w:rsidRPr="00A50605" w:rsidRDefault="00A50605" w:rsidP="00A50605">
      <w:pPr>
        <w:tabs>
          <w:tab w:val="left" w:pos="4536"/>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основе типологии установок, по В.А. Ядову, разработана система личностных политических диспозиций. Е.Ю. Мелешкина считает «верш</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ной» системы установок совокупность ценностей, имеющих отношение к политическим явлениям. Средний ур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вень – установки, характеризующие отношение индивидов к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ститутам политической системы и лидерам, а также оценки сво</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места и роли в отношении политической системы. Нижний уровень – установки поведения относительно типов участия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литике, конкре</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ных действий.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Е.Ю. Мелешкина, ссылаясь на работы Х. Линца и А. Степана, Д. Лэ</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на, отмечает, что поведенческие установки взаимосвязаны с ценностями интерактивно. Идет и обратная связь, поведенч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установки влияют на нормы и ценности группы: под вли</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нием, в первую очередь, институциональных условий. Взаим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связь разных типов установок может быть также представлена в рамках модели «воронки причинности» А.</w:t>
      </w:r>
      <w:r w:rsidRPr="00A50605">
        <w:rPr>
          <w:rFonts w:ascii="Times New Roman" w:hAnsi="Times New Roman" w:cs="Times New Roman"/>
          <w:sz w:val="32"/>
          <w:szCs w:val="32"/>
        </w:rPr>
        <w:t xml:space="preserve"> </w:t>
      </w:r>
      <w:r w:rsidRPr="00A50605">
        <w:rPr>
          <w:rFonts w:ascii="Times New Roman" w:eastAsia="Times New Roman" w:hAnsi="Times New Roman" w:cs="Times New Roman"/>
          <w:sz w:val="32"/>
          <w:szCs w:val="32"/>
        </w:rPr>
        <w:t>Кэмпбелла. Она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ясняет возникнов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поведенческой установки на выборах тем, что аккумулируются и интегрируются установки других уровней.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Основной уровень фундаментальных установок – жизненные позиции людей. Они отражают социальные онтологии, т.е. общее отношение человека к миру. В его основе – шкала позиций по фундаментальным вопросам о смысле человека и жизни.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Второй слой установок отражает влияние социетальных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межев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ний, формирование статусных диспозиций.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Третий слой составляют идеологические предпочтения, т.е. попытка рационального обоснования статусных диспозиций.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мимо статусных установок, они определяются также условиями политической социализации человека, типом политической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Четвертый, самый прикладной, слой образуют субъективные мнения и суждения, возникающие под влиянием краткосрочных факторов, как эм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циональные реакции на них.</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Герберт Китчелт предложил в качестве осей политических предпочт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ний в посткоммунистических обществах два основных </w:t>
      </w:r>
      <w:r w:rsidRPr="00A50605">
        <w:rPr>
          <w:rFonts w:ascii="Times New Roman" w:eastAsia="Times New Roman" w:hAnsi="Times New Roman" w:cs="Times New Roman"/>
          <w:sz w:val="32"/>
          <w:szCs w:val="32"/>
        </w:rPr>
        <w:lastRenderedPageBreak/>
        <w:t>измерения: 1) по отношению к роли государства в экономике: либералы или этатисты; 2) по отношению к открытости внешн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му миру: «космополиты» или сторонники закрытости. По мн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Г. Китчелта, основное идеологическое размежевание в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виях пос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коммунизма проходит между «либералами-космополитами» и «а</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торитарными этатистами».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Так, социально-демографические факторы установок изм</w:t>
      </w:r>
      <w:r w:rsidRPr="00A50605">
        <w:rPr>
          <w:rFonts w:ascii="Times New Roman" w:hAnsi="Times New Roman" w:cs="Times New Roman"/>
          <w:sz w:val="32"/>
          <w:szCs w:val="32"/>
        </w:rPr>
        <w:t>е</w:t>
      </w:r>
      <w:r w:rsidRPr="00A50605">
        <w:rPr>
          <w:rFonts w:ascii="Times New Roman" w:hAnsi="Times New Roman" w:cs="Times New Roman"/>
          <w:sz w:val="32"/>
          <w:szCs w:val="32"/>
        </w:rPr>
        <w:t>ряются по численности и плотности населения, уровню урбан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зации и давности пр</w:t>
      </w:r>
      <w:r w:rsidRPr="00A50605">
        <w:rPr>
          <w:rFonts w:ascii="Times New Roman" w:hAnsi="Times New Roman" w:cs="Times New Roman"/>
          <w:sz w:val="32"/>
          <w:szCs w:val="32"/>
        </w:rPr>
        <w:t>о</w:t>
      </w:r>
      <w:r w:rsidRPr="00A50605">
        <w:rPr>
          <w:rFonts w:ascii="Times New Roman" w:hAnsi="Times New Roman" w:cs="Times New Roman"/>
          <w:sz w:val="32"/>
          <w:szCs w:val="32"/>
        </w:rPr>
        <w:t>живания, поселенческой сети и дистанции между поселениями, миграционному сальдо, возрасту, образов</w:t>
      </w:r>
      <w:r w:rsidRPr="00A50605">
        <w:rPr>
          <w:rFonts w:ascii="Times New Roman" w:hAnsi="Times New Roman" w:cs="Times New Roman"/>
          <w:sz w:val="32"/>
          <w:szCs w:val="32"/>
        </w:rPr>
        <w:t>а</w:t>
      </w:r>
      <w:r w:rsidRPr="00A50605">
        <w:rPr>
          <w:rFonts w:ascii="Times New Roman" w:hAnsi="Times New Roman" w:cs="Times New Roman"/>
          <w:sz w:val="32"/>
          <w:szCs w:val="32"/>
        </w:rPr>
        <w:t>нию, профессиональному составу жит</w:t>
      </w:r>
      <w:r w:rsidRPr="00A50605">
        <w:rPr>
          <w:rFonts w:ascii="Times New Roman" w:hAnsi="Times New Roman" w:cs="Times New Roman"/>
          <w:sz w:val="32"/>
          <w:szCs w:val="32"/>
        </w:rPr>
        <w:t>е</w:t>
      </w:r>
      <w:r w:rsidRPr="00A50605">
        <w:rPr>
          <w:rFonts w:ascii="Times New Roman" w:hAnsi="Times New Roman" w:cs="Times New Roman"/>
          <w:sz w:val="32"/>
          <w:szCs w:val="32"/>
        </w:rPr>
        <w:t>лей.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Этнический фактор измеряется в индикаторах процентного веса этнических групп и их субкультур, компактности либо ди</w:t>
      </w:r>
      <w:r w:rsidRPr="00A50605">
        <w:rPr>
          <w:rFonts w:ascii="Times New Roman" w:hAnsi="Times New Roman" w:cs="Times New Roman"/>
          <w:sz w:val="32"/>
          <w:szCs w:val="32"/>
        </w:rPr>
        <w:t>с</w:t>
      </w:r>
      <w:r w:rsidRPr="00A50605">
        <w:rPr>
          <w:rFonts w:ascii="Times New Roman" w:hAnsi="Times New Roman" w:cs="Times New Roman"/>
          <w:sz w:val="32"/>
          <w:szCs w:val="32"/>
        </w:rPr>
        <w:t>персности этнических ареалов, консенсусу или конфликту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моотношений между нар</w:t>
      </w:r>
      <w:r w:rsidRPr="00A50605">
        <w:rPr>
          <w:rFonts w:ascii="Times New Roman" w:hAnsi="Times New Roman" w:cs="Times New Roman"/>
          <w:sz w:val="32"/>
          <w:szCs w:val="32"/>
        </w:rPr>
        <w:t>о</w:t>
      </w:r>
      <w:r w:rsidRPr="00A50605">
        <w:rPr>
          <w:rFonts w:ascii="Times New Roman" w:hAnsi="Times New Roman" w:cs="Times New Roman"/>
          <w:sz w:val="32"/>
          <w:szCs w:val="32"/>
        </w:rPr>
        <w:t>дами, автостереотипах и стереотипах восприятия партнеров общения.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Надо определить размежевания (</w:t>
      </w:r>
      <w:r w:rsidRPr="00A50605">
        <w:rPr>
          <w:rFonts w:ascii="Times New Roman" w:hAnsi="Times New Roman" w:cs="Times New Roman"/>
          <w:sz w:val="32"/>
          <w:szCs w:val="32"/>
          <w:lang w:val="en-US"/>
        </w:rPr>
        <w:t>cleavages</w:t>
      </w:r>
      <w:r w:rsidRPr="00A50605">
        <w:rPr>
          <w:rFonts w:ascii="Times New Roman" w:hAnsi="Times New Roman" w:cs="Times New Roman"/>
          <w:sz w:val="32"/>
          <w:szCs w:val="32"/>
        </w:rPr>
        <w:t>) политической культуры. Наиболее доступный, массовый и сопоставимый мат</w:t>
      </w:r>
      <w:r w:rsidRPr="00A50605">
        <w:rPr>
          <w:rFonts w:ascii="Times New Roman" w:hAnsi="Times New Roman" w:cs="Times New Roman"/>
          <w:sz w:val="32"/>
          <w:szCs w:val="32"/>
        </w:rPr>
        <w:t>е</w:t>
      </w:r>
      <w:r w:rsidRPr="00A50605">
        <w:rPr>
          <w:rFonts w:ascii="Times New Roman" w:hAnsi="Times New Roman" w:cs="Times New Roman"/>
          <w:sz w:val="32"/>
          <w:szCs w:val="32"/>
        </w:rPr>
        <w:t>риал дают социологические опросы «на входе» и итоги голосов</w:t>
      </w:r>
      <w:r w:rsidRPr="00A50605">
        <w:rPr>
          <w:rFonts w:ascii="Times New Roman" w:hAnsi="Times New Roman" w:cs="Times New Roman"/>
          <w:sz w:val="32"/>
          <w:szCs w:val="32"/>
        </w:rPr>
        <w:t>а</w:t>
      </w:r>
      <w:r w:rsidRPr="00A50605">
        <w:rPr>
          <w:rFonts w:ascii="Times New Roman" w:hAnsi="Times New Roman" w:cs="Times New Roman"/>
          <w:sz w:val="32"/>
          <w:szCs w:val="32"/>
        </w:rPr>
        <w:t>ний «на выходе». С.В. Чугров проследил размежевания «Север – Юг», «Запад – Восток», «русские – полиэтничные регионы», «п</w:t>
      </w:r>
      <w:r w:rsidRPr="00A50605">
        <w:rPr>
          <w:rFonts w:ascii="Times New Roman" w:hAnsi="Times New Roman" w:cs="Times New Roman"/>
          <w:sz w:val="32"/>
          <w:szCs w:val="32"/>
        </w:rPr>
        <w:t>о</w:t>
      </w:r>
      <w:r w:rsidRPr="00A50605">
        <w:rPr>
          <w:rFonts w:ascii="Times New Roman" w:hAnsi="Times New Roman" w:cs="Times New Roman"/>
          <w:sz w:val="32"/>
          <w:szCs w:val="32"/>
        </w:rPr>
        <w:t>граничность – центральное расположение».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Водораздел «Север – Юг» имеет исторические корни. Он св</w:t>
      </w:r>
      <w:r w:rsidRPr="00A50605">
        <w:rPr>
          <w:rFonts w:ascii="Times New Roman" w:hAnsi="Times New Roman" w:cs="Times New Roman"/>
          <w:sz w:val="32"/>
          <w:szCs w:val="32"/>
        </w:rPr>
        <w:t>я</w:t>
      </w:r>
      <w:r w:rsidRPr="00A50605">
        <w:rPr>
          <w:rFonts w:ascii="Times New Roman" w:hAnsi="Times New Roman" w:cs="Times New Roman"/>
          <w:sz w:val="32"/>
          <w:szCs w:val="32"/>
        </w:rPr>
        <w:t>зан с делением на Русь и бывшее Дикое поле – степную зону к</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лонизации </w:t>
      </w:r>
      <w:r w:rsidRPr="00A50605">
        <w:rPr>
          <w:rFonts w:ascii="Times New Roman" w:hAnsi="Times New Roman" w:cs="Times New Roman"/>
          <w:sz w:val="32"/>
          <w:szCs w:val="32"/>
          <w:lang w:val="en-US"/>
        </w:rPr>
        <w:t>XVI</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XIX</w:t>
      </w:r>
      <w:r w:rsidRPr="00A50605">
        <w:rPr>
          <w:rFonts w:ascii="Times New Roman" w:hAnsi="Times New Roman" w:cs="Times New Roman"/>
          <w:sz w:val="32"/>
          <w:szCs w:val="32"/>
        </w:rPr>
        <w:t xml:space="preserve"> вв.; с хозяйственной специализацией (пр</w:t>
      </w:r>
      <w:r w:rsidRPr="00A50605">
        <w:rPr>
          <w:rFonts w:ascii="Times New Roman" w:hAnsi="Times New Roman" w:cs="Times New Roman"/>
          <w:sz w:val="32"/>
          <w:szCs w:val="32"/>
        </w:rPr>
        <w:t>о</w:t>
      </w:r>
      <w:r w:rsidRPr="00A50605">
        <w:rPr>
          <w:rFonts w:ascii="Times New Roman" w:hAnsi="Times New Roman" w:cs="Times New Roman"/>
          <w:sz w:val="32"/>
          <w:szCs w:val="32"/>
        </w:rPr>
        <w:t>мышленный Север и аграрный Юг); с долгосрочным демограф</w:t>
      </w:r>
      <w:r w:rsidRPr="00A50605">
        <w:rPr>
          <w:rFonts w:ascii="Times New Roman" w:hAnsi="Times New Roman" w:cs="Times New Roman"/>
          <w:sz w:val="32"/>
          <w:szCs w:val="32"/>
        </w:rPr>
        <w:t>и</w:t>
      </w:r>
      <w:r w:rsidRPr="00A50605">
        <w:rPr>
          <w:rFonts w:ascii="Times New Roman" w:hAnsi="Times New Roman" w:cs="Times New Roman"/>
          <w:sz w:val="32"/>
          <w:szCs w:val="32"/>
        </w:rPr>
        <w:t>ческим и миграционным перенапр</w:t>
      </w:r>
      <w:r w:rsidRPr="00A50605">
        <w:rPr>
          <w:rFonts w:ascii="Times New Roman" w:hAnsi="Times New Roman" w:cs="Times New Roman"/>
          <w:sz w:val="32"/>
          <w:szCs w:val="32"/>
        </w:rPr>
        <w:t>я</w:t>
      </w:r>
      <w:r w:rsidRPr="00A50605">
        <w:rPr>
          <w:rFonts w:ascii="Times New Roman" w:hAnsi="Times New Roman" w:cs="Times New Roman"/>
          <w:sz w:val="32"/>
          <w:szCs w:val="32"/>
        </w:rPr>
        <w:t>жением Юга и депопуляцией Севера. Кроме этого, все центры политико-культурных иннов</w:t>
      </w:r>
      <w:r w:rsidRPr="00A50605">
        <w:rPr>
          <w:rFonts w:ascii="Times New Roman" w:hAnsi="Times New Roman" w:cs="Times New Roman"/>
          <w:sz w:val="32"/>
          <w:szCs w:val="32"/>
        </w:rPr>
        <w:t>а</w:t>
      </w:r>
      <w:r w:rsidRPr="00A50605">
        <w:rPr>
          <w:rFonts w:ascii="Times New Roman" w:hAnsi="Times New Roman" w:cs="Times New Roman"/>
          <w:sz w:val="32"/>
          <w:szCs w:val="32"/>
        </w:rPr>
        <w:t>ций: Москва, Санкт-Петербург и центры адаптивного ряда: Ни</w:t>
      </w:r>
      <w:r w:rsidRPr="00A50605">
        <w:rPr>
          <w:rFonts w:ascii="Times New Roman" w:hAnsi="Times New Roman" w:cs="Times New Roman"/>
          <w:sz w:val="32"/>
          <w:szCs w:val="32"/>
        </w:rPr>
        <w:t>ж</w:t>
      </w:r>
      <w:r w:rsidRPr="00A50605">
        <w:rPr>
          <w:rFonts w:ascii="Times New Roman" w:hAnsi="Times New Roman" w:cs="Times New Roman"/>
          <w:sz w:val="32"/>
          <w:szCs w:val="32"/>
        </w:rPr>
        <w:t>ний Новгород, Екатеринбург, Самара, Новосибирск располож</w:t>
      </w:r>
      <w:r w:rsidRPr="00A50605">
        <w:rPr>
          <w:rFonts w:ascii="Times New Roman" w:hAnsi="Times New Roman" w:cs="Times New Roman"/>
          <w:sz w:val="32"/>
          <w:szCs w:val="32"/>
        </w:rPr>
        <w:t>е</w:t>
      </w:r>
      <w:r w:rsidRPr="00A50605">
        <w:rPr>
          <w:rFonts w:ascii="Times New Roman" w:hAnsi="Times New Roman" w:cs="Times New Roman"/>
          <w:sz w:val="32"/>
          <w:szCs w:val="32"/>
        </w:rPr>
        <w:t>ны на севере. Север более урбанизирован. Отсюда – «эффект 55-й параллели» на выборах 1990-х гг., когда Север проявлял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держку реформ, индивидуалистические и либеральные ориент</w:t>
      </w:r>
      <w:r w:rsidRPr="00A50605">
        <w:rPr>
          <w:rFonts w:ascii="Times New Roman" w:hAnsi="Times New Roman" w:cs="Times New Roman"/>
          <w:sz w:val="32"/>
          <w:szCs w:val="32"/>
        </w:rPr>
        <w:t>а</w:t>
      </w:r>
      <w:r w:rsidRPr="00A50605">
        <w:rPr>
          <w:rFonts w:ascii="Times New Roman" w:hAnsi="Times New Roman" w:cs="Times New Roman"/>
          <w:sz w:val="32"/>
          <w:szCs w:val="32"/>
        </w:rPr>
        <w:t>ции, а Юг выражал консервативный и корпоративистский тип культуры.</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Водораздел «Запад – Восток» проявился по-иному критерию, чем «Север – Юг». Ведущим фактором размежевания стал но</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конформизм, недоверие «начальству» в противовес покорности властям. В Европейской России сложились патерналистская с</w:t>
      </w:r>
      <w:r w:rsidRPr="00A50605">
        <w:rPr>
          <w:rFonts w:ascii="Times New Roman" w:hAnsi="Times New Roman" w:cs="Times New Roman"/>
          <w:sz w:val="32"/>
          <w:szCs w:val="32"/>
        </w:rPr>
        <w:t>а</w:t>
      </w:r>
      <w:r w:rsidRPr="00A50605">
        <w:rPr>
          <w:rFonts w:ascii="Times New Roman" w:hAnsi="Times New Roman" w:cs="Times New Roman"/>
          <w:sz w:val="32"/>
          <w:szCs w:val="32"/>
        </w:rPr>
        <w:t>модержавная система власти,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дарственная роль православной церкви, крепостное право. За Уралом, напротив, «вольная» м</w:t>
      </w:r>
      <w:r w:rsidRPr="00A50605">
        <w:rPr>
          <w:rFonts w:ascii="Times New Roman" w:hAnsi="Times New Roman" w:cs="Times New Roman"/>
          <w:sz w:val="32"/>
          <w:szCs w:val="32"/>
        </w:rPr>
        <w:t>о</w:t>
      </w:r>
      <w:r w:rsidRPr="00A50605">
        <w:rPr>
          <w:rFonts w:ascii="Times New Roman" w:hAnsi="Times New Roman" w:cs="Times New Roman"/>
          <w:sz w:val="32"/>
          <w:szCs w:val="32"/>
        </w:rPr>
        <w:t>дель поведения серьезно поправляла власть. Давление необъя</w:t>
      </w:r>
      <w:r w:rsidRPr="00A50605">
        <w:rPr>
          <w:rFonts w:ascii="Times New Roman" w:hAnsi="Times New Roman" w:cs="Times New Roman"/>
          <w:sz w:val="32"/>
          <w:szCs w:val="32"/>
        </w:rPr>
        <w:t>т</w:t>
      </w:r>
      <w:r w:rsidRPr="00A50605">
        <w:rPr>
          <w:rFonts w:ascii="Times New Roman" w:hAnsi="Times New Roman" w:cs="Times New Roman"/>
          <w:sz w:val="32"/>
          <w:szCs w:val="32"/>
        </w:rPr>
        <w:t>ной территории веками выковывало иной характер – самосто</w:t>
      </w:r>
      <w:r w:rsidRPr="00A50605">
        <w:rPr>
          <w:rFonts w:ascii="Times New Roman" w:hAnsi="Times New Roman" w:cs="Times New Roman"/>
          <w:sz w:val="32"/>
          <w:szCs w:val="32"/>
        </w:rPr>
        <w:t>я</w:t>
      </w:r>
      <w:r w:rsidRPr="00A50605">
        <w:rPr>
          <w:rFonts w:ascii="Times New Roman" w:hAnsi="Times New Roman" w:cs="Times New Roman"/>
          <w:sz w:val="32"/>
          <w:szCs w:val="32"/>
        </w:rPr>
        <w:t>тельный, вольнолюбивый, прагматичный. В Сибири и на Дал</w:t>
      </w:r>
      <w:r w:rsidRPr="00A50605">
        <w:rPr>
          <w:rFonts w:ascii="Times New Roman" w:hAnsi="Times New Roman" w:cs="Times New Roman"/>
          <w:sz w:val="32"/>
          <w:szCs w:val="32"/>
        </w:rPr>
        <w:t>ь</w:t>
      </w:r>
      <w:r w:rsidRPr="00A50605">
        <w:rPr>
          <w:rFonts w:ascii="Times New Roman" w:hAnsi="Times New Roman" w:cs="Times New Roman"/>
          <w:sz w:val="32"/>
          <w:szCs w:val="32"/>
        </w:rPr>
        <w:t>нем В</w:t>
      </w:r>
      <w:r w:rsidRPr="00A50605">
        <w:rPr>
          <w:rFonts w:ascii="Times New Roman" w:hAnsi="Times New Roman" w:cs="Times New Roman"/>
          <w:sz w:val="32"/>
          <w:szCs w:val="32"/>
        </w:rPr>
        <w:t>о</w:t>
      </w:r>
      <w:r w:rsidRPr="00A50605">
        <w:rPr>
          <w:rFonts w:ascii="Times New Roman" w:hAnsi="Times New Roman" w:cs="Times New Roman"/>
          <w:sz w:val="32"/>
          <w:szCs w:val="32"/>
        </w:rPr>
        <w:t>стоке не было массового крепостного права. Сюда веками ссылали вольнодумцев. Велика была роль уголовной субкульт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ры. Массовые миграции, которые порождали «проточную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туру» (термин Л.Е. Бляхера): чувства незакрепленности, ревности к «большой земле» и парадо</w:t>
      </w:r>
      <w:r w:rsidRPr="00A50605">
        <w:rPr>
          <w:rFonts w:ascii="Times New Roman" w:hAnsi="Times New Roman" w:cs="Times New Roman"/>
          <w:sz w:val="32"/>
          <w:szCs w:val="32"/>
        </w:rPr>
        <w:t>к</w:t>
      </w:r>
      <w:r w:rsidRPr="00A50605">
        <w:rPr>
          <w:rFonts w:ascii="Times New Roman" w:hAnsi="Times New Roman" w:cs="Times New Roman"/>
          <w:sz w:val="32"/>
          <w:szCs w:val="32"/>
        </w:rPr>
        <w:t>сальным образом – противостояния всему зарубежному.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Водораздел «русские – полиэтничные регионы» лишь отч</w:t>
      </w:r>
      <w:r w:rsidRPr="00A50605">
        <w:rPr>
          <w:rFonts w:ascii="Times New Roman" w:hAnsi="Times New Roman" w:cs="Times New Roman"/>
          <w:sz w:val="32"/>
          <w:szCs w:val="32"/>
        </w:rPr>
        <w:t>а</w:t>
      </w:r>
      <w:r w:rsidRPr="00A50605">
        <w:rPr>
          <w:rFonts w:ascii="Times New Roman" w:hAnsi="Times New Roman" w:cs="Times New Roman"/>
          <w:sz w:val="32"/>
          <w:szCs w:val="32"/>
        </w:rPr>
        <w:t>сти совпадает со статусом субъектов Российской Федерации, п</w:t>
      </w:r>
      <w:r w:rsidRPr="00A50605">
        <w:rPr>
          <w:rFonts w:ascii="Times New Roman" w:hAnsi="Times New Roman" w:cs="Times New Roman"/>
          <w:sz w:val="32"/>
          <w:szCs w:val="32"/>
        </w:rPr>
        <w:t>о</w:t>
      </w:r>
      <w:r w:rsidRPr="00A50605">
        <w:rPr>
          <w:rFonts w:ascii="Times New Roman" w:hAnsi="Times New Roman" w:cs="Times New Roman"/>
          <w:sz w:val="32"/>
          <w:szCs w:val="32"/>
        </w:rPr>
        <w:t>скольку в 20 из 26 «этнических» регионов (республиках и авт</w:t>
      </w:r>
      <w:r w:rsidRPr="00A50605">
        <w:rPr>
          <w:rFonts w:ascii="Times New Roman" w:hAnsi="Times New Roman" w:cs="Times New Roman"/>
          <w:sz w:val="32"/>
          <w:szCs w:val="32"/>
        </w:rPr>
        <w:t>о</w:t>
      </w:r>
      <w:r w:rsidRPr="00A50605">
        <w:rPr>
          <w:rFonts w:ascii="Times New Roman" w:hAnsi="Times New Roman" w:cs="Times New Roman"/>
          <w:sz w:val="32"/>
          <w:szCs w:val="32"/>
        </w:rPr>
        <w:t>номиях) русские относительно преобладают по численности, а еще в 3 являю</w:t>
      </w:r>
      <w:r w:rsidRPr="00A50605">
        <w:rPr>
          <w:rFonts w:ascii="Times New Roman" w:hAnsi="Times New Roman" w:cs="Times New Roman"/>
          <w:sz w:val="32"/>
          <w:szCs w:val="32"/>
        </w:rPr>
        <w:t>т</w:t>
      </w:r>
      <w:r w:rsidRPr="00A50605">
        <w:rPr>
          <w:rFonts w:ascii="Times New Roman" w:hAnsi="Times New Roman" w:cs="Times New Roman"/>
          <w:sz w:val="32"/>
          <w:szCs w:val="32"/>
        </w:rPr>
        <w:t>ся весомым меньшинством. И напротив, политико-культурная роль этнических диаспор довольна в</w:t>
      </w:r>
      <w:r w:rsidRPr="00A50605">
        <w:rPr>
          <w:rFonts w:ascii="Times New Roman" w:hAnsi="Times New Roman" w:cs="Times New Roman"/>
          <w:sz w:val="32"/>
          <w:szCs w:val="32"/>
        </w:rPr>
        <w:t>ы</w:t>
      </w:r>
      <w:r w:rsidRPr="00A50605">
        <w:rPr>
          <w:rFonts w:ascii="Times New Roman" w:hAnsi="Times New Roman" w:cs="Times New Roman"/>
          <w:sz w:val="32"/>
          <w:szCs w:val="32"/>
        </w:rPr>
        <w:t>сока в областях и краях Юга России, Среднего Поволжья, Сибири, в крупных г</w:t>
      </w:r>
      <w:r w:rsidRPr="00A50605">
        <w:rPr>
          <w:rFonts w:ascii="Times New Roman" w:hAnsi="Times New Roman" w:cs="Times New Roman"/>
          <w:sz w:val="32"/>
          <w:szCs w:val="32"/>
        </w:rPr>
        <w:t>о</w:t>
      </w:r>
      <w:r w:rsidRPr="00A50605">
        <w:rPr>
          <w:rFonts w:ascii="Times New Roman" w:hAnsi="Times New Roman" w:cs="Times New Roman"/>
          <w:sz w:val="32"/>
          <w:szCs w:val="32"/>
        </w:rPr>
        <w:t>родах (анклавно). В 1990-х гг. проявлялась четкая зависимость политических ориент</w:t>
      </w:r>
      <w:r w:rsidRPr="00A50605">
        <w:rPr>
          <w:rFonts w:ascii="Times New Roman" w:hAnsi="Times New Roman" w:cs="Times New Roman"/>
          <w:sz w:val="32"/>
          <w:szCs w:val="32"/>
        </w:rPr>
        <w:t>а</w:t>
      </w:r>
      <w:r w:rsidRPr="00A50605">
        <w:rPr>
          <w:rFonts w:ascii="Times New Roman" w:hAnsi="Times New Roman" w:cs="Times New Roman"/>
          <w:sz w:val="32"/>
          <w:szCs w:val="32"/>
        </w:rPr>
        <w:t>ций республик от успехов их экономики и удельного веса русскоязычных жителей. Но позже такая завис</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мость почти исчезает, сменяясь на лояльные правящим элитам ориентации.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Анкетные вопросы, а также глубинные интервью, проведе</w:t>
      </w:r>
      <w:r w:rsidRPr="00A50605">
        <w:rPr>
          <w:rFonts w:ascii="Times New Roman" w:hAnsi="Times New Roman" w:cs="Times New Roman"/>
          <w:sz w:val="32"/>
          <w:szCs w:val="32"/>
        </w:rPr>
        <w:t>н</w:t>
      </w:r>
      <w:r w:rsidRPr="00A50605">
        <w:rPr>
          <w:rFonts w:ascii="Times New Roman" w:hAnsi="Times New Roman" w:cs="Times New Roman"/>
          <w:sz w:val="32"/>
          <w:szCs w:val="32"/>
        </w:rPr>
        <w:t>ные Л.М. Дробижевой с представителями элит, подтвердили ни</w:t>
      </w:r>
      <w:r w:rsidRPr="00A50605">
        <w:rPr>
          <w:rFonts w:ascii="Times New Roman" w:hAnsi="Times New Roman" w:cs="Times New Roman"/>
          <w:sz w:val="32"/>
          <w:szCs w:val="32"/>
        </w:rPr>
        <w:t>з</w:t>
      </w:r>
      <w:r w:rsidRPr="00A50605">
        <w:rPr>
          <w:rFonts w:ascii="Times New Roman" w:hAnsi="Times New Roman" w:cs="Times New Roman"/>
          <w:sz w:val="32"/>
          <w:szCs w:val="32"/>
        </w:rPr>
        <w:t>кий уровень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идентификации. Так, татары – жители городов республики, поставили единство с людьми близких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взглядов на 7-е место из 9 вариантов ответа. Вместе с тем э</w:t>
      </w:r>
      <w:r w:rsidRPr="00A50605">
        <w:rPr>
          <w:rFonts w:ascii="Times New Roman" w:hAnsi="Times New Roman" w:cs="Times New Roman"/>
          <w:sz w:val="32"/>
          <w:szCs w:val="32"/>
        </w:rPr>
        <w:t>т</w:t>
      </w:r>
      <w:r w:rsidRPr="00A50605">
        <w:rPr>
          <w:rFonts w:ascii="Times New Roman" w:hAnsi="Times New Roman" w:cs="Times New Roman"/>
          <w:sz w:val="32"/>
          <w:szCs w:val="32"/>
        </w:rPr>
        <w:t>ническая идентичность респондентов превышает чувство причас</w:t>
      </w:r>
      <w:r w:rsidRPr="00A50605">
        <w:rPr>
          <w:rFonts w:ascii="Times New Roman" w:hAnsi="Times New Roman" w:cs="Times New Roman"/>
          <w:sz w:val="32"/>
          <w:szCs w:val="32"/>
        </w:rPr>
        <w:t>т</w:t>
      </w:r>
      <w:r w:rsidRPr="00A50605">
        <w:rPr>
          <w:rFonts w:ascii="Times New Roman" w:hAnsi="Times New Roman" w:cs="Times New Roman"/>
          <w:sz w:val="32"/>
          <w:szCs w:val="32"/>
        </w:rPr>
        <w:t>ности к региону.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республиках уровень региональной идентичности выше, чем в областях и краях. Л.М. Дробижева объясняет этот факт о</w:t>
      </w:r>
      <w:r w:rsidRPr="00A50605">
        <w:rPr>
          <w:rFonts w:ascii="Times New Roman" w:hAnsi="Times New Roman" w:cs="Times New Roman"/>
          <w:sz w:val="32"/>
          <w:szCs w:val="32"/>
        </w:rPr>
        <w:t>б</w:t>
      </w:r>
      <w:r w:rsidRPr="00A50605">
        <w:rPr>
          <w:rFonts w:ascii="Times New Roman" w:hAnsi="Times New Roman" w:cs="Times New Roman"/>
          <w:sz w:val="32"/>
          <w:szCs w:val="32"/>
        </w:rPr>
        <w:t>стоятельствами создания республик, сформированностью их с</w:t>
      </w:r>
      <w:r w:rsidRPr="00A50605">
        <w:rPr>
          <w:rFonts w:ascii="Times New Roman" w:hAnsi="Times New Roman" w:cs="Times New Roman"/>
          <w:sz w:val="32"/>
          <w:szCs w:val="32"/>
        </w:rPr>
        <w:t>а</w:t>
      </w:r>
      <w:r w:rsidRPr="00A50605">
        <w:rPr>
          <w:rFonts w:ascii="Times New Roman" w:hAnsi="Times New Roman" w:cs="Times New Roman"/>
          <w:sz w:val="32"/>
          <w:szCs w:val="32"/>
        </w:rPr>
        <w:t>мосознания ко времени распада СССР, политическими преим</w:t>
      </w:r>
      <w:r w:rsidRPr="00A50605">
        <w:rPr>
          <w:rFonts w:ascii="Times New Roman" w:hAnsi="Times New Roman" w:cs="Times New Roman"/>
          <w:sz w:val="32"/>
          <w:szCs w:val="32"/>
        </w:rPr>
        <w:t>у</w:t>
      </w:r>
      <w:r w:rsidRPr="00A50605">
        <w:rPr>
          <w:rFonts w:ascii="Times New Roman" w:hAnsi="Times New Roman" w:cs="Times New Roman"/>
          <w:sz w:val="32"/>
          <w:szCs w:val="32"/>
        </w:rPr>
        <w:t>ществами статуса в сравнении с друг</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ми субъектами Федерации. </w:t>
      </w:r>
      <w:r w:rsidRPr="00A50605">
        <w:rPr>
          <w:rFonts w:ascii="Times New Roman" w:hAnsi="Times New Roman" w:cs="Times New Roman"/>
          <w:sz w:val="32"/>
          <w:szCs w:val="32"/>
        </w:rPr>
        <w:lastRenderedPageBreak/>
        <w:t>Регионал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ная идентичность в республиках, как правило, строится на основе этнических ценностей «титульной» группы. Степень совместимости регионального и этнического начал зависит не только от состава населения, но и от уровня толерантности иде</w:t>
      </w:r>
      <w:r w:rsidRPr="00A50605">
        <w:rPr>
          <w:rFonts w:ascii="Times New Roman" w:hAnsi="Times New Roman" w:cs="Times New Roman"/>
          <w:sz w:val="32"/>
          <w:szCs w:val="32"/>
        </w:rPr>
        <w:t>о</w:t>
      </w:r>
      <w:r w:rsidRPr="00A50605">
        <w:rPr>
          <w:rFonts w:ascii="Times New Roman" w:hAnsi="Times New Roman" w:cs="Times New Roman"/>
          <w:sz w:val="32"/>
          <w:szCs w:val="32"/>
        </w:rPr>
        <w:t>логем этноэлиты, от политики правящих элит федерации и её субъектов.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Водораздел «пограничные – глубинные сообщества» проя</w:t>
      </w:r>
      <w:r w:rsidRPr="00A50605">
        <w:rPr>
          <w:rFonts w:ascii="Times New Roman" w:hAnsi="Times New Roman" w:cs="Times New Roman"/>
          <w:sz w:val="32"/>
          <w:szCs w:val="32"/>
        </w:rPr>
        <w:t>в</w:t>
      </w:r>
      <w:r w:rsidRPr="00A50605">
        <w:rPr>
          <w:rFonts w:ascii="Times New Roman" w:hAnsi="Times New Roman" w:cs="Times New Roman"/>
          <w:sz w:val="32"/>
          <w:szCs w:val="32"/>
        </w:rPr>
        <w:t>ляется в повышенном патриотизме жителей окраин. Центростр</w:t>
      </w:r>
      <w:r w:rsidRPr="00A50605">
        <w:rPr>
          <w:rFonts w:ascii="Times New Roman" w:hAnsi="Times New Roman" w:cs="Times New Roman"/>
          <w:sz w:val="32"/>
          <w:szCs w:val="32"/>
        </w:rPr>
        <w:t>е</w:t>
      </w:r>
      <w:r w:rsidRPr="00A50605">
        <w:rPr>
          <w:rFonts w:ascii="Times New Roman" w:hAnsi="Times New Roman" w:cs="Times New Roman"/>
          <w:sz w:val="32"/>
          <w:szCs w:val="32"/>
        </w:rPr>
        <w:t>мительные и патерналистские настроения пограничных соо</w:t>
      </w:r>
      <w:r w:rsidRPr="00A50605">
        <w:rPr>
          <w:rFonts w:ascii="Times New Roman" w:hAnsi="Times New Roman" w:cs="Times New Roman"/>
          <w:sz w:val="32"/>
          <w:szCs w:val="32"/>
        </w:rPr>
        <w:t>б</w:t>
      </w:r>
      <w:r w:rsidRPr="00A50605">
        <w:rPr>
          <w:rFonts w:ascii="Times New Roman" w:hAnsi="Times New Roman" w:cs="Times New Roman"/>
          <w:sz w:val="32"/>
          <w:szCs w:val="32"/>
        </w:rPr>
        <w:t>ществ закономерны. В большинстве этих субъектов РФ боле</w:t>
      </w:r>
      <w:r w:rsidRPr="00A50605">
        <w:rPr>
          <w:rFonts w:ascii="Times New Roman" w:hAnsi="Times New Roman" w:cs="Times New Roman"/>
          <w:sz w:val="32"/>
          <w:szCs w:val="32"/>
        </w:rPr>
        <w:t>з</w:t>
      </w:r>
      <w:r w:rsidRPr="00A50605">
        <w:rPr>
          <w:rFonts w:ascii="Times New Roman" w:hAnsi="Times New Roman" w:cs="Times New Roman"/>
          <w:sz w:val="32"/>
          <w:szCs w:val="32"/>
        </w:rPr>
        <w:t>ненно ощущаются проблемы контрабанды, терроризма, неко</w:t>
      </w:r>
      <w:r w:rsidRPr="00A50605">
        <w:rPr>
          <w:rFonts w:ascii="Times New Roman" w:hAnsi="Times New Roman" w:cs="Times New Roman"/>
          <w:sz w:val="32"/>
          <w:szCs w:val="32"/>
        </w:rPr>
        <w:t>н</w:t>
      </w:r>
      <w:r w:rsidRPr="00A50605">
        <w:rPr>
          <w:rFonts w:ascii="Times New Roman" w:hAnsi="Times New Roman" w:cs="Times New Roman"/>
          <w:sz w:val="32"/>
          <w:szCs w:val="32"/>
        </w:rPr>
        <w:t>тролируемой миграции. В некоторых сообществах сильны опас</w:t>
      </w:r>
      <w:r w:rsidRPr="00A50605">
        <w:rPr>
          <w:rFonts w:ascii="Times New Roman" w:hAnsi="Times New Roman" w:cs="Times New Roman"/>
          <w:sz w:val="32"/>
          <w:szCs w:val="32"/>
        </w:rPr>
        <w:t>е</w:t>
      </w:r>
      <w:r w:rsidRPr="00A50605">
        <w:rPr>
          <w:rFonts w:ascii="Times New Roman" w:hAnsi="Times New Roman" w:cs="Times New Roman"/>
          <w:sz w:val="32"/>
          <w:szCs w:val="32"/>
        </w:rPr>
        <w:t>ния иностранной экспансии (Юг России, Дальний Восток). На основе данного ко</w:t>
      </w:r>
      <w:r w:rsidRPr="00A50605">
        <w:rPr>
          <w:rFonts w:ascii="Times New Roman" w:hAnsi="Times New Roman" w:cs="Times New Roman"/>
          <w:sz w:val="32"/>
          <w:szCs w:val="32"/>
        </w:rPr>
        <w:t>м</w:t>
      </w:r>
      <w:r w:rsidRPr="00A50605">
        <w:rPr>
          <w:rFonts w:ascii="Times New Roman" w:hAnsi="Times New Roman" w:cs="Times New Roman"/>
          <w:sz w:val="32"/>
          <w:szCs w:val="32"/>
        </w:rPr>
        <w:t>плекса и возникают черты консервативного поведения: возрождение казачества, голосование за политиков типа В.В. Жириновского, А.И. Лебедя и Д.М. Рогозина, требов</w:t>
      </w:r>
      <w:r w:rsidRPr="00A50605">
        <w:rPr>
          <w:rFonts w:ascii="Times New Roman" w:hAnsi="Times New Roman" w:cs="Times New Roman"/>
          <w:sz w:val="32"/>
          <w:szCs w:val="32"/>
        </w:rPr>
        <w:t>а</w:t>
      </w:r>
      <w:r w:rsidRPr="00A50605">
        <w:rPr>
          <w:rFonts w:ascii="Times New Roman" w:hAnsi="Times New Roman" w:cs="Times New Roman"/>
          <w:sz w:val="32"/>
          <w:szCs w:val="32"/>
        </w:rPr>
        <w:t>ния твердого порядка и персон</w:t>
      </w:r>
      <w:r w:rsidRPr="00A50605">
        <w:rPr>
          <w:rFonts w:ascii="Times New Roman" w:hAnsi="Times New Roman" w:cs="Times New Roman"/>
          <w:sz w:val="32"/>
          <w:szCs w:val="32"/>
        </w:rPr>
        <w:t>а</w:t>
      </w:r>
      <w:r w:rsidRPr="00A50605">
        <w:rPr>
          <w:rFonts w:ascii="Times New Roman" w:hAnsi="Times New Roman" w:cs="Times New Roman"/>
          <w:sz w:val="32"/>
          <w:szCs w:val="32"/>
        </w:rPr>
        <w:t>лизм восприятия власти.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Общими чертами политической культуры России можно счесть уст</w:t>
      </w:r>
      <w:r w:rsidRPr="00A50605">
        <w:rPr>
          <w:rFonts w:ascii="Times New Roman" w:hAnsi="Times New Roman" w:cs="Times New Roman"/>
          <w:sz w:val="32"/>
          <w:szCs w:val="32"/>
        </w:rPr>
        <w:t>а</w:t>
      </w:r>
      <w:r w:rsidRPr="00A50605">
        <w:rPr>
          <w:rFonts w:ascii="Times New Roman" w:hAnsi="Times New Roman" w:cs="Times New Roman"/>
          <w:sz w:val="32"/>
          <w:szCs w:val="32"/>
        </w:rPr>
        <w:t>новку на отчужденность от власти, высокую степень персонификации политики, «вождизм» и правовой нигилизм. Проявляется, хотя и с разной мерой интенсивности, конфликт ценностей переходного времени: между свободой и уравнител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ностью, ставкой на риск и стремлением к обеспеченности, откр</w:t>
      </w:r>
      <w:r w:rsidRPr="00A50605">
        <w:rPr>
          <w:rFonts w:ascii="Times New Roman" w:hAnsi="Times New Roman" w:cs="Times New Roman"/>
          <w:sz w:val="32"/>
          <w:szCs w:val="32"/>
        </w:rPr>
        <w:t>ы</w:t>
      </w:r>
      <w:r w:rsidRPr="00A50605">
        <w:rPr>
          <w:rFonts w:ascii="Times New Roman" w:hAnsi="Times New Roman" w:cs="Times New Roman"/>
          <w:sz w:val="32"/>
          <w:szCs w:val="32"/>
        </w:rPr>
        <w:t>тостью культурным обменам и замкнутостью, терпимостью и н</w:t>
      </w:r>
      <w:r w:rsidRPr="00A50605">
        <w:rPr>
          <w:rFonts w:ascii="Times New Roman" w:hAnsi="Times New Roman" w:cs="Times New Roman"/>
          <w:sz w:val="32"/>
          <w:szCs w:val="32"/>
        </w:rPr>
        <w:t>е</w:t>
      </w:r>
      <w:r w:rsidRPr="00A50605">
        <w:rPr>
          <w:rFonts w:ascii="Times New Roman" w:hAnsi="Times New Roman" w:cs="Times New Roman"/>
          <w:sz w:val="32"/>
          <w:szCs w:val="32"/>
        </w:rPr>
        <w:t>терпимостью.</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Полагаем, что позитивный выход из социокультурного кр</w:t>
      </w:r>
      <w:r w:rsidRPr="00A50605">
        <w:rPr>
          <w:rFonts w:ascii="Times New Roman" w:hAnsi="Times New Roman" w:cs="Times New Roman"/>
          <w:sz w:val="32"/>
          <w:szCs w:val="32"/>
        </w:rPr>
        <w:t>и</w:t>
      </w:r>
      <w:r w:rsidRPr="00A50605">
        <w:rPr>
          <w:rFonts w:ascii="Times New Roman" w:hAnsi="Times New Roman" w:cs="Times New Roman"/>
          <w:sz w:val="32"/>
          <w:szCs w:val="32"/>
        </w:rPr>
        <w:t>зиса России возможен на основе учета многообразия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субкультур, продвижения к гражданской культуре и слабо-конфликтным способам политического участия. Российские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литические акторы должны найти компромисс интересов на по</w:t>
      </w:r>
      <w:r w:rsidRPr="00A50605">
        <w:rPr>
          <w:rFonts w:ascii="Times New Roman" w:hAnsi="Times New Roman" w:cs="Times New Roman"/>
          <w:sz w:val="32"/>
          <w:szCs w:val="32"/>
        </w:rPr>
        <w:t>ч</w:t>
      </w:r>
      <w:r w:rsidRPr="00A50605">
        <w:rPr>
          <w:rFonts w:ascii="Times New Roman" w:hAnsi="Times New Roman" w:cs="Times New Roman"/>
          <w:sz w:val="32"/>
          <w:szCs w:val="32"/>
        </w:rPr>
        <w:t>ве базовых ценностей общества. Синтез позитивных качеств тр</w:t>
      </w:r>
      <w:r w:rsidRPr="00A50605">
        <w:rPr>
          <w:rFonts w:ascii="Times New Roman" w:hAnsi="Times New Roman" w:cs="Times New Roman"/>
          <w:sz w:val="32"/>
          <w:szCs w:val="32"/>
        </w:rPr>
        <w:t>а</w:t>
      </w:r>
      <w:r w:rsidRPr="00A50605">
        <w:rPr>
          <w:rFonts w:ascii="Times New Roman" w:hAnsi="Times New Roman" w:cs="Times New Roman"/>
          <w:sz w:val="32"/>
          <w:szCs w:val="32"/>
        </w:rPr>
        <w:t>диционной и инновационной систем ценностей необходим для преобраз</w:t>
      </w:r>
      <w:r w:rsidRPr="00A50605">
        <w:rPr>
          <w:rFonts w:ascii="Times New Roman" w:hAnsi="Times New Roman" w:cs="Times New Roman"/>
          <w:sz w:val="32"/>
          <w:szCs w:val="32"/>
        </w:rPr>
        <w:t>о</w:t>
      </w:r>
      <w:r w:rsidRPr="00A50605">
        <w:rPr>
          <w:rFonts w:ascii="Times New Roman" w:hAnsi="Times New Roman" w:cs="Times New Roman"/>
          <w:sz w:val="32"/>
          <w:szCs w:val="32"/>
        </w:rPr>
        <w:t>вания политической культуры. Важным направлением информационной политики становится формирование общеро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сийской гражданской идентичности.</w:t>
      </w: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p>
    <w:p w:rsidR="00A50605" w:rsidRPr="00A50605" w:rsidRDefault="00A50605" w:rsidP="00A50605">
      <w:pPr>
        <w:pStyle w:val="21"/>
        <w:spacing w:after="0" w:line="240" w:lineRule="auto"/>
        <w:ind w:left="0"/>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pStyle w:val="21"/>
        <w:spacing w:after="0" w:line="240" w:lineRule="auto"/>
        <w:ind w:left="0" w:firstLine="567"/>
        <w:jc w:val="both"/>
        <w:rPr>
          <w:rFonts w:ascii="Times New Roman" w:hAnsi="Times New Roman" w:cs="Times New Roman"/>
          <w:b/>
          <w:sz w:val="32"/>
          <w:szCs w:val="32"/>
        </w:rPr>
      </w:pP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Сравните точки зрения о соотношении политической культуры и политического сознания. Какая точка зрения наиб</w:t>
      </w:r>
      <w:r w:rsidRPr="00A50605">
        <w:rPr>
          <w:rFonts w:ascii="Times New Roman" w:hAnsi="Times New Roman" w:cs="Times New Roman"/>
          <w:sz w:val="32"/>
          <w:szCs w:val="32"/>
        </w:rPr>
        <w:t>о</w:t>
      </w:r>
      <w:r w:rsidRPr="00A50605">
        <w:rPr>
          <w:rFonts w:ascii="Times New Roman" w:hAnsi="Times New Roman" w:cs="Times New Roman"/>
          <w:sz w:val="32"/>
          <w:szCs w:val="32"/>
        </w:rPr>
        <w:t>лее убедительна?</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Составьте словарь понятий по теме «Политическая культура России».</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Проведите анализ ценностей российского общества по матер</w:t>
      </w:r>
      <w:r w:rsidRPr="00A50605">
        <w:rPr>
          <w:rFonts w:ascii="Times New Roman" w:hAnsi="Times New Roman" w:cs="Times New Roman"/>
          <w:sz w:val="32"/>
          <w:szCs w:val="32"/>
        </w:rPr>
        <w:t>и</w:t>
      </w:r>
      <w:r w:rsidRPr="00A50605">
        <w:rPr>
          <w:rFonts w:ascii="Times New Roman" w:hAnsi="Times New Roman" w:cs="Times New Roman"/>
          <w:sz w:val="32"/>
          <w:szCs w:val="32"/>
        </w:rPr>
        <w:t>алам баз данных аналитических центров ФОМ, ВЦИОМ, Центра Юрия Левады, «РОМИР – Мониторинг».</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Раскройте значение мифов в системе конструирования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идентичности.</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Объясните причины несовпадения политических ор</w:t>
      </w:r>
      <w:r w:rsidRPr="00A50605">
        <w:rPr>
          <w:rFonts w:ascii="Times New Roman" w:hAnsi="Times New Roman" w:cs="Times New Roman"/>
          <w:sz w:val="32"/>
          <w:szCs w:val="32"/>
        </w:rPr>
        <w:t>и</w:t>
      </w:r>
      <w:r w:rsidRPr="00A50605">
        <w:rPr>
          <w:rFonts w:ascii="Times New Roman" w:hAnsi="Times New Roman" w:cs="Times New Roman"/>
          <w:sz w:val="32"/>
          <w:szCs w:val="32"/>
        </w:rPr>
        <w:t>ентаций и установок в российском обществе на материалах а</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кетных опросов. </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Сформулируйте набор политических традиций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альных групп на основе фокус-групп и интервью.</w:t>
      </w:r>
    </w:p>
    <w:p w:rsidR="00A50605" w:rsidRPr="00A50605" w:rsidRDefault="00A50605" w:rsidP="007217AF">
      <w:pPr>
        <w:pStyle w:val="a9"/>
        <w:numPr>
          <w:ilvl w:val="0"/>
          <w:numId w:val="20"/>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Сравните ориентации и установки политической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 современной России и стран Запада (путем бинарного сра</w:t>
      </w:r>
      <w:r w:rsidRPr="00A50605">
        <w:rPr>
          <w:rFonts w:ascii="Times New Roman" w:hAnsi="Times New Roman" w:cs="Times New Roman"/>
          <w:sz w:val="32"/>
          <w:szCs w:val="32"/>
        </w:rPr>
        <w:t>в</w:t>
      </w:r>
      <w:r w:rsidRPr="00A50605">
        <w:rPr>
          <w:rFonts w:ascii="Times New Roman" w:hAnsi="Times New Roman" w:cs="Times New Roman"/>
          <w:sz w:val="32"/>
          <w:szCs w:val="32"/>
        </w:rPr>
        <w:t>нения).</w:t>
      </w:r>
    </w:p>
    <w:p w:rsidR="00A50605" w:rsidRPr="00A50605" w:rsidRDefault="00A50605" w:rsidP="00A50605">
      <w:pPr>
        <w:spacing w:after="0" w:line="240" w:lineRule="auto"/>
        <w:ind w:firstLine="567"/>
        <w:jc w:val="both"/>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spacing w:after="0" w:line="240" w:lineRule="auto"/>
        <w:ind w:firstLine="567"/>
        <w:jc w:val="center"/>
        <w:rPr>
          <w:rFonts w:ascii="Times New Roman" w:hAnsi="Times New Roman" w:cs="Times New Roman"/>
          <w:i/>
          <w:sz w:val="32"/>
          <w:szCs w:val="32"/>
        </w:rPr>
      </w:pP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Алмонд Г., Верба С. Гражданская культура: Подход к изуч</w:t>
      </w:r>
      <w:r w:rsidRPr="00A50605">
        <w:rPr>
          <w:rFonts w:ascii="Times New Roman" w:hAnsi="Times New Roman" w:cs="Times New Roman"/>
          <w:sz w:val="32"/>
          <w:szCs w:val="32"/>
        </w:rPr>
        <w:t>е</w:t>
      </w:r>
      <w:r w:rsidRPr="00A50605">
        <w:rPr>
          <w:rFonts w:ascii="Times New Roman" w:hAnsi="Times New Roman" w:cs="Times New Roman"/>
          <w:sz w:val="32"/>
          <w:szCs w:val="32"/>
        </w:rPr>
        <w:t>нию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культуры // Полития. 2010. № 2. С. 122–144, № 3–4. С. 207–221.</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Горшков М.К. Российское общество в условиях трансформ</w:t>
      </w:r>
      <w:r w:rsidRPr="00A50605">
        <w:rPr>
          <w:rFonts w:ascii="Times New Roman" w:hAnsi="Times New Roman" w:cs="Times New Roman"/>
          <w:sz w:val="32"/>
          <w:szCs w:val="32"/>
        </w:rPr>
        <w:t>а</w:t>
      </w:r>
      <w:r w:rsidRPr="00A50605">
        <w:rPr>
          <w:rFonts w:ascii="Times New Roman" w:hAnsi="Times New Roman" w:cs="Times New Roman"/>
          <w:sz w:val="32"/>
          <w:szCs w:val="32"/>
        </w:rPr>
        <w:t>ции. 2-е изд. М., 2003.</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Девина И.В. Религия в политической культуре современной России // Россия и современный мир. 2002. № 1(34).</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Дубин Б.В. Жить в России на рубеже столетий. Социологич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очерки и разработки. М., 2007.</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Дубов И.Г. Уровень религиозности и влияние религиозных установок на отношение россиян к политическим лидерам // П</w:t>
      </w:r>
      <w:r w:rsidRPr="00A50605">
        <w:rPr>
          <w:rFonts w:ascii="Times New Roman" w:hAnsi="Times New Roman" w:cs="Times New Roman"/>
          <w:sz w:val="32"/>
          <w:szCs w:val="32"/>
        </w:rPr>
        <w:t>о</w:t>
      </w:r>
      <w:r w:rsidRPr="00A50605">
        <w:rPr>
          <w:rFonts w:ascii="Times New Roman" w:hAnsi="Times New Roman" w:cs="Times New Roman"/>
          <w:sz w:val="32"/>
          <w:szCs w:val="32"/>
        </w:rPr>
        <w:t>лис. 2001. № 2. С. 78</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92.</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Морозова Е.В. Региональная политическая культура. Красн</w:t>
      </w:r>
      <w:r w:rsidRPr="00A50605">
        <w:rPr>
          <w:rFonts w:ascii="Times New Roman" w:hAnsi="Times New Roman" w:cs="Times New Roman"/>
          <w:sz w:val="32"/>
          <w:szCs w:val="32"/>
        </w:rPr>
        <w:t>о</w:t>
      </w:r>
      <w:r w:rsidRPr="00A50605">
        <w:rPr>
          <w:rFonts w:ascii="Times New Roman" w:hAnsi="Times New Roman" w:cs="Times New Roman"/>
          <w:sz w:val="32"/>
          <w:szCs w:val="32"/>
        </w:rPr>
        <w:t>дар, 1998.</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Идентичность как фактор политики и предмет политической науки / ред. и сост. О.Ю. Малинова. М., 2005.</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Исследования политической культуры: современное состояние / ред. и сост. О.Ю. Малинова, И.И. Гл</w:t>
      </w:r>
      <w:r w:rsidRPr="00A50605">
        <w:rPr>
          <w:rFonts w:ascii="Times New Roman" w:hAnsi="Times New Roman" w:cs="Times New Roman"/>
          <w:sz w:val="32"/>
          <w:szCs w:val="32"/>
        </w:rPr>
        <w:t>е</w:t>
      </w:r>
      <w:r w:rsidRPr="00A50605">
        <w:rPr>
          <w:rFonts w:ascii="Times New Roman" w:hAnsi="Times New Roman" w:cs="Times New Roman"/>
          <w:sz w:val="32"/>
          <w:szCs w:val="32"/>
        </w:rPr>
        <w:t>бова. М., 2006.</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Попова О.В. Политическая идентификация в условиях трансформации общества. СПб., 2002.</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Российская идентичность в условиях трансформации: Опыт социологического анализа / отв. ред. М.К. Горшков, Н.Е. Тихон</w:t>
      </w:r>
      <w:r w:rsidRPr="00A50605">
        <w:rPr>
          <w:rFonts w:ascii="Times New Roman" w:hAnsi="Times New Roman" w:cs="Times New Roman"/>
          <w:sz w:val="32"/>
          <w:szCs w:val="32"/>
        </w:rPr>
        <w:t>о</w:t>
      </w:r>
      <w:r w:rsidRPr="00A50605">
        <w:rPr>
          <w:rFonts w:ascii="Times New Roman" w:hAnsi="Times New Roman" w:cs="Times New Roman"/>
          <w:sz w:val="32"/>
          <w:szCs w:val="32"/>
        </w:rPr>
        <w:t>ва. М., 2005.</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Рукавишников В.О., Халман Л., Эстер П. Политические кул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туры и социальные изменения: Международные сравнения. М., 2000. </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Свобода. Неравенство. Братство: Социологический портрет совреме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ной России / под общ. ред. М.К. Горшкова. М., 2007.</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p>
    <w:p w:rsidR="00A50605" w:rsidRPr="00A50605" w:rsidRDefault="00A50605" w:rsidP="00A50605">
      <w:pPr>
        <w:pStyle w:val="a9"/>
        <w:spacing w:after="0" w:line="240" w:lineRule="auto"/>
        <w:ind w:left="0" w:firstLine="567"/>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pStyle w:val="a9"/>
        <w:spacing w:after="0" w:line="240" w:lineRule="auto"/>
        <w:ind w:left="0" w:firstLine="567"/>
        <w:jc w:val="center"/>
        <w:rPr>
          <w:rFonts w:ascii="Times New Roman" w:hAnsi="Times New Roman" w:cs="Times New Roman"/>
          <w:b/>
          <w:i/>
          <w:sz w:val="32"/>
          <w:szCs w:val="32"/>
        </w:rPr>
      </w:pPr>
    </w:p>
    <w:p w:rsidR="00A50605" w:rsidRPr="00A50605" w:rsidRDefault="00A50605" w:rsidP="007217AF">
      <w:pPr>
        <w:pStyle w:val="a9"/>
        <w:numPr>
          <w:ilvl w:val="0"/>
          <w:numId w:val="21"/>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Алмонд Г., Верба С. Гражданская культура.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установки и демократии пяти наций // Антология мировой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литической мысли. М., 1997. Т. 2. </w:t>
      </w:r>
    </w:p>
    <w:p w:rsidR="00A50605" w:rsidRPr="00A50605" w:rsidRDefault="00A50605" w:rsidP="007217AF">
      <w:pPr>
        <w:pStyle w:val="a9"/>
        <w:numPr>
          <w:ilvl w:val="0"/>
          <w:numId w:val="21"/>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Морозова Е.В. Региональная политическая культура. Красн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дар, 1998. </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p>
    <w:p w:rsidR="00A50605" w:rsidRPr="00A50605" w:rsidRDefault="00A50605" w:rsidP="00A50605">
      <w:pPr>
        <w:keepNext/>
        <w:keepLines/>
        <w:spacing w:after="0" w:line="240" w:lineRule="auto"/>
        <w:jc w:val="center"/>
        <w:outlineLvl w:val="0"/>
        <w:rPr>
          <w:rFonts w:ascii="Times New Roman" w:eastAsia="Times New Roman" w:hAnsi="Times New Roman" w:cs="Times New Roman"/>
          <w:b/>
          <w:bCs/>
          <w:smallCaps/>
          <w:sz w:val="32"/>
          <w:szCs w:val="32"/>
        </w:rPr>
      </w:pPr>
      <w:r w:rsidRPr="00A50605">
        <w:rPr>
          <w:rFonts w:ascii="Times New Roman" w:eastAsia="Times New Roman" w:hAnsi="Times New Roman" w:cs="Times New Roman"/>
          <w:b/>
          <w:bCs/>
          <w:smallCaps/>
          <w:sz w:val="32"/>
          <w:szCs w:val="32"/>
        </w:rPr>
        <w:t>3.2. Политическое поведение и политическое участие</w:t>
      </w:r>
    </w:p>
    <w:p w:rsidR="00A50605" w:rsidRPr="00A50605" w:rsidRDefault="00A50605" w:rsidP="00A50605">
      <w:pPr>
        <w:keepNext/>
        <w:keepLines/>
        <w:spacing w:after="0" w:line="240" w:lineRule="auto"/>
        <w:jc w:val="center"/>
        <w:outlineLvl w:val="0"/>
        <w:rPr>
          <w:rFonts w:ascii="Times New Roman" w:eastAsia="Times New Roman" w:hAnsi="Times New Roman" w:cs="Times New Roman"/>
          <w:b/>
          <w:bCs/>
          <w:sz w:val="32"/>
          <w:szCs w:val="32"/>
        </w:rPr>
      </w:pPr>
    </w:p>
    <w:p w:rsidR="00A50605" w:rsidRPr="00A50605" w:rsidRDefault="00A50605" w:rsidP="00A50605">
      <w:pPr>
        <w:pStyle w:val="a9"/>
        <w:keepNext/>
        <w:keepLines/>
        <w:spacing w:after="0" w:line="240" w:lineRule="auto"/>
        <w:ind w:left="0"/>
        <w:jc w:val="center"/>
        <w:outlineLvl w:val="0"/>
        <w:rPr>
          <w:rFonts w:ascii="Times New Roman" w:eastAsia="Times New Roman" w:hAnsi="Times New Roman" w:cs="Times New Roman"/>
          <w:sz w:val="32"/>
          <w:szCs w:val="32"/>
        </w:rPr>
      </w:pPr>
      <w:r w:rsidRPr="00A50605">
        <w:rPr>
          <w:rFonts w:ascii="Times New Roman" w:eastAsia="Times New Roman" w:hAnsi="Times New Roman" w:cs="Times New Roman"/>
          <w:b/>
          <w:bCs/>
          <w:sz w:val="32"/>
          <w:szCs w:val="32"/>
        </w:rPr>
        <w:t>Сущность и формы политического поведения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Политическое поведение</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behaviour</w:t>
      </w:r>
      <w:r w:rsidRPr="00A50605">
        <w:rPr>
          <w:rFonts w:ascii="Times New Roman" w:eastAsia="Times New Roman" w:hAnsi="Times New Roman" w:cs="Times New Roman"/>
          <w:sz w:val="32"/>
          <w:szCs w:val="32"/>
        </w:rPr>
        <w:t xml:space="preserve"> или реже </w:t>
      </w:r>
      <w:r w:rsidRPr="00A50605">
        <w:rPr>
          <w:rFonts w:ascii="Times New Roman" w:eastAsia="Times New Roman" w:hAnsi="Times New Roman" w:cs="Times New Roman"/>
          <w:sz w:val="32"/>
          <w:szCs w:val="32"/>
          <w:lang w:val="en-US"/>
        </w:rPr>
        <w:t>polit</w:t>
      </w:r>
      <w:r w:rsidRPr="00A50605">
        <w:rPr>
          <w:rFonts w:ascii="Times New Roman" w:eastAsia="Times New Roman" w:hAnsi="Times New Roman" w:cs="Times New Roman"/>
          <w:sz w:val="32"/>
          <w:szCs w:val="32"/>
          <w:lang w:val="en-US"/>
        </w:rPr>
        <w:t>i</w:t>
      </w:r>
      <w:r w:rsidRPr="00A50605">
        <w:rPr>
          <w:rFonts w:ascii="Times New Roman" w:eastAsia="Times New Roman" w:hAnsi="Times New Roman" w:cs="Times New Roman"/>
          <w:sz w:val="32"/>
          <w:szCs w:val="32"/>
          <w:lang w:val="en-US"/>
        </w:rPr>
        <w:t>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action</w:t>
      </w:r>
      <w:r w:rsidRPr="00A50605">
        <w:rPr>
          <w:rFonts w:ascii="Times New Roman" w:eastAsia="Times New Roman" w:hAnsi="Times New Roman" w:cs="Times New Roman"/>
          <w:sz w:val="32"/>
          <w:szCs w:val="32"/>
        </w:rPr>
        <w:t>) определяется как субъективно мотивированный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цесс, в котором воплощается тот или иной вид политической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lastRenderedPageBreak/>
        <w:t>тельности (Е.Ю. Мелешк</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на). Психолог Е.Б. Шестопал включает в политическое поведение как действия индивидуальных учас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ников, так и массовые выступления; как активность организова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ных субъектов, так и стихийные действия толпы; как акции в поддержку власти, так и направленные против нее. Голосование «против всех» или неявка на выборы тоже трактуются как формы политического поведения. Но под термином </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behaviour</w:t>
      </w:r>
      <w:r w:rsidRPr="00A50605">
        <w:rPr>
          <w:rFonts w:ascii="Times New Roman" w:eastAsia="Times New Roman" w:hAnsi="Times New Roman" w:cs="Times New Roman"/>
          <w:sz w:val="32"/>
          <w:szCs w:val="32"/>
        </w:rPr>
        <w:t xml:space="preserve"> иногда понимают только поведение на выборах</w:t>
      </w:r>
      <w:r w:rsidRPr="00A50605">
        <w:rPr>
          <w:rFonts w:ascii="Times New Roman" w:eastAsia="Times New Roman" w:hAnsi="Times New Roman" w:cs="Times New Roman"/>
          <w:spacing w:val="30"/>
          <w:sz w:val="32"/>
          <w:szCs w:val="32"/>
        </w:rPr>
        <w:t>.</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Сформировались три основных направления исследований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ского поведения: социологическое, психологическое и экономическое. Каждое дает объяснение политическому повед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нию, исходя из своих парадигм. Но все направления отличает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терес к избирателю, к его способностям и возможностям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ствовать в условиях демократии. Эмпирические исследования, проведенные в рамках каждого из направлений, заставили не только по-новому взглянуть на проблемы демократии и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ческого участия, но и пересмотреть теоретические подходы.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 политическая социология вынуждена решать проблему социального детерминизма, противоречащую модели независ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мого гражданина. Политическая психология должна объяснить политическое поведение граждан в условиях их ограниченного интереса к политике и, следовател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 неполной информации о политических институтах и процессах, а нормативная теория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мократии предполагает, что политические решения зависят от политически образованных и рационально действующих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 Политэкономия 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ла перед проблемой: зачем рационально мыслящему индивиду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полнять свои гражданские обязанности, если он понимает, что его индивидуальный вклад не влияет на результат усилий, а он сможет пользоваться победой на выборах наравне с активными избират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политической социологии для осмысления политического поведения используются такие понятия, как «политическое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стие»,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ская активность», «политическая деятельность». Они часто не разгранич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ваются.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Политическая деятельность</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action</w:t>
      </w:r>
      <w:r w:rsidRPr="00A50605">
        <w:rPr>
          <w:rFonts w:ascii="Times New Roman" w:eastAsia="Times New Roman" w:hAnsi="Times New Roman" w:cs="Times New Roman"/>
          <w:sz w:val="32"/>
          <w:szCs w:val="32"/>
        </w:rPr>
        <w:t>) – это вся сов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купность форм действий политических акторов, обусловленных </w:t>
      </w:r>
      <w:r w:rsidRPr="00A50605">
        <w:rPr>
          <w:rFonts w:ascii="Times New Roman" w:eastAsia="Times New Roman" w:hAnsi="Times New Roman" w:cs="Times New Roman"/>
          <w:sz w:val="32"/>
          <w:szCs w:val="32"/>
        </w:rPr>
        <w:lastRenderedPageBreak/>
        <w:t>занятием определенной политической позиции и связанных с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ледостижением, реализ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цией властных интересов.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Тесно связанным с понятием политического поведения явл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 xml:space="preserve">ется термин «политическое участие». </w:t>
      </w:r>
      <w:r w:rsidRPr="00A50605">
        <w:rPr>
          <w:rFonts w:ascii="Times New Roman" w:eastAsia="Times New Roman" w:hAnsi="Times New Roman" w:cs="Times New Roman"/>
          <w:b/>
          <w:sz w:val="32"/>
          <w:szCs w:val="32"/>
        </w:rPr>
        <w:t>Политическое участие</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participation</w:t>
      </w:r>
      <w:r w:rsidRPr="00A50605">
        <w:rPr>
          <w:rFonts w:ascii="Times New Roman" w:eastAsia="Times New Roman" w:hAnsi="Times New Roman" w:cs="Times New Roman"/>
          <w:sz w:val="32"/>
          <w:szCs w:val="32"/>
        </w:rPr>
        <w:t>) – более или менее регулярное и прежде всего инструментальное применение акторами форм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деятельности, посредством которого граждане влияют на процесс принятия политических решений. Иными словами,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тическое участие – это влияние на осуществление и распредел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власти.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Люди могут участвовать в политике с различной интенсивн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стью: одни только смотрят телевизор, другие еще ходят на выб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 а третьи акти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но проявляют себя в политике. </w:t>
      </w:r>
      <w:r w:rsidRPr="00A50605">
        <w:rPr>
          <w:rFonts w:ascii="Times New Roman" w:eastAsia="Times New Roman" w:hAnsi="Times New Roman" w:cs="Times New Roman"/>
          <w:b/>
          <w:sz w:val="32"/>
          <w:szCs w:val="32"/>
        </w:rPr>
        <w:t xml:space="preserve">Вовлеченность </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involvement</w:t>
      </w:r>
      <w:r w:rsidRPr="00A50605">
        <w:rPr>
          <w:rFonts w:ascii="Times New Roman" w:eastAsia="Times New Roman" w:hAnsi="Times New Roman" w:cs="Times New Roman"/>
          <w:sz w:val="32"/>
          <w:szCs w:val="32"/>
        </w:rPr>
        <w:t>) в один и тот же вид деятельности может проя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ляться по-разному: например, один активист может только спорадически участвовать в политических кампаниях на правах исполнителя, а другой является их активным организатором. Один избиратель может ходить на каждые выборы, а другой – только на особо значимые.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Применяется также понятие «политическая активность». Под </w:t>
      </w:r>
      <w:r w:rsidRPr="00A50605">
        <w:rPr>
          <w:rFonts w:ascii="Times New Roman" w:eastAsia="Times New Roman" w:hAnsi="Times New Roman" w:cs="Times New Roman"/>
          <w:b/>
          <w:sz w:val="32"/>
          <w:szCs w:val="32"/>
        </w:rPr>
        <w:t>политической активностью</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political</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sz w:val="32"/>
          <w:szCs w:val="32"/>
          <w:lang w:val="en-US"/>
        </w:rPr>
        <w:t>activity</w:t>
      </w:r>
      <w:r w:rsidRPr="00A50605">
        <w:rPr>
          <w:rFonts w:ascii="Times New Roman" w:eastAsia="Times New Roman" w:hAnsi="Times New Roman" w:cs="Times New Roman"/>
          <w:sz w:val="32"/>
          <w:szCs w:val="32"/>
        </w:rPr>
        <w:t>) имеется в виду интенсивность участия субъекта в политическом процессе в ц</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лом, а также в рамках отдельных форм политической деятельн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Некоторые индивиды могут не проявлять никакой активн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в политике. Для обозначения такого типа политического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ведения введено понятие </w:t>
      </w:r>
      <w:r w:rsidRPr="00A50605">
        <w:rPr>
          <w:rFonts w:ascii="Times New Roman" w:eastAsia="Times New Roman" w:hAnsi="Times New Roman" w:cs="Times New Roman"/>
          <w:b/>
          <w:i/>
          <w:sz w:val="32"/>
          <w:szCs w:val="32"/>
        </w:rPr>
        <w:t>«абсентеизм»</w:t>
      </w:r>
      <w:r w:rsidRPr="00A50605">
        <w:rPr>
          <w:rFonts w:ascii="Times New Roman" w:eastAsia="Times New Roman" w:hAnsi="Times New Roman" w:cs="Times New Roman"/>
          <w:sz w:val="32"/>
          <w:szCs w:val="32"/>
        </w:rPr>
        <w:t>. Но отсутствие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ческой активности не означает, что человек не является субъе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 xml:space="preserve">том политических взаимодействий. В качестве примера можно привести неучастие избирателей в выборах с целью сорвать их проведение. </w:t>
      </w:r>
    </w:p>
    <w:p w:rsidR="00A50605" w:rsidRPr="00A50605" w:rsidRDefault="00A50605" w:rsidP="00A50605">
      <w:pPr>
        <w:keepNext/>
        <w:keepLines/>
        <w:spacing w:after="0" w:line="240" w:lineRule="auto"/>
        <w:ind w:firstLine="567"/>
        <w:jc w:val="both"/>
        <w:outlineLvl w:val="1"/>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sz w:val="32"/>
          <w:szCs w:val="32"/>
        </w:rPr>
      </w:pPr>
      <w:r w:rsidRPr="00A50605">
        <w:rPr>
          <w:rFonts w:ascii="Times New Roman" w:eastAsia="Times New Roman" w:hAnsi="Times New Roman" w:cs="Times New Roman"/>
          <w:b/>
          <w:bCs/>
          <w:sz w:val="32"/>
          <w:szCs w:val="32"/>
        </w:rPr>
        <w:t>Понятие и формы политического участия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Политическое участие</w:t>
      </w:r>
      <w:r w:rsidRPr="00A50605">
        <w:rPr>
          <w:rFonts w:ascii="Times New Roman" w:eastAsia="Times New Roman" w:hAnsi="Times New Roman" w:cs="Times New Roman"/>
          <w:sz w:val="32"/>
          <w:szCs w:val="32"/>
        </w:rPr>
        <w:t xml:space="preserve"> – это влияние граждан на осущест</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ление и распределение власти. В политической социологии есть несколько критериев типологии политического участия. Г.П. 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lastRenderedPageBreak/>
        <w:t>темов предлагает следующую: индивиды, участвующие в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тической жизни, определяются как активные граждане, а не участвующие – как пассивные. Активные граждане, в свою оч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редь, по степени участия делятся на категории: 1) простые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ратели; 2) рядовые члены политических партий и движений; 3) профессиональные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Формы политического участия</w:t>
      </w:r>
      <w:r w:rsidRPr="00A50605">
        <w:rPr>
          <w:rFonts w:ascii="Times New Roman" w:eastAsia="Times New Roman" w:hAnsi="Times New Roman" w:cs="Times New Roman"/>
          <w:sz w:val="32"/>
          <w:szCs w:val="32"/>
        </w:rPr>
        <w:t xml:space="preserve"> делятся на следующие группы: 1) индивидуальные действия – голосование, контакты с должностными лицами, работа на кандидата в депутаты или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тию; 2) коллективные действия: митинги, демонстрации, подп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сание обращений; 3) прямые действия: несанкционированные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литические забастовки, бойкоты, пикеты. По типу политического действия различают конвенциональные (предусмотренные зак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ном) и неко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венциональные (незаконные) типы участия.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Есть общие характеристики политического участия, которые позв</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ляют сравнивать различные формы и национальные модели. Большинство исследователей выделяет четыре вида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активности, т. е. формы участия: участие в выборах, акти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ное участие в избирательной кампании, политическая деятел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ность на местном уровне, обращения (петиции) к политикам и чиновникам. Каждая из форм участия может быть по-разному развита в разных странах и регионах. Структура и характер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обусловлены спецификой политических систем, в которых оно осуществляется. Неравномерность политического участия наблюдается и в одн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родных политических режимах.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Категории политического участия посвящены работы С. Ве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бы, Г. Алмонда, Р. Даля, М. Конвей, Р. Миллса, С. Липсета и др. Эти исследов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содержат анализ широкого спектра способов участия (или неучастия) субъекта в политике как на индивид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альном уровне, так и через посредничество социальных инстит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тов, и опираются на широкую эмпирическую базу. Политическое участие глубоко изучено в аспектах структуры, форм, уровней, методов, идеологии и социальной базы, правового регулиров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эффе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тивности.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 видно из табл. 11, для стран со стабильной демократич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системой основными формами политического участия 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ляются участие в выборах и подписание коллективных обращ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ний. Остальные формы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тического участия в таких странах используются значительно реже. Предельно низкие значения имеют протестные формы участия. В то же время, в ФРГ знач</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тельно выше процент граждан, участвующих в выборах, чем в США. Стабильно высокие показатели трех первых форм участия обесп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чивают демократическим системам этих стран высокую и постоянную легитимность политических институтов, высокую степень доверия к сист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 государственной власти.</w:t>
      </w:r>
    </w:p>
    <w:p w:rsidR="00A50605" w:rsidRPr="00A50605" w:rsidRDefault="00A50605" w:rsidP="00A50605">
      <w:pPr>
        <w:spacing w:after="0" w:line="240" w:lineRule="auto"/>
        <w:ind w:firstLine="567"/>
        <w:jc w:val="right"/>
        <w:rPr>
          <w:rFonts w:ascii="Times New Roman" w:eastAsia="Times New Roman" w:hAnsi="Times New Roman" w:cs="Times New Roman"/>
          <w:i/>
          <w:sz w:val="32"/>
          <w:szCs w:val="32"/>
        </w:rPr>
      </w:pPr>
    </w:p>
    <w:p w:rsidR="00A50605" w:rsidRPr="00A50605" w:rsidRDefault="00A50605" w:rsidP="00A50605">
      <w:pPr>
        <w:spacing w:after="0" w:line="240" w:lineRule="auto"/>
        <w:ind w:firstLine="567"/>
        <w:jc w:val="right"/>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Таблица 11</w:t>
      </w:r>
    </w:p>
    <w:p w:rsidR="00A50605" w:rsidRPr="00A50605" w:rsidRDefault="00A50605" w:rsidP="00A50605">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Уровень политического участия граждан в странах, 1990 г., %</w:t>
      </w:r>
    </w:p>
    <w:p w:rsidR="00A50605" w:rsidRPr="00A50605" w:rsidRDefault="00A50605" w:rsidP="00A50605">
      <w:pPr>
        <w:spacing w:after="0" w:line="240" w:lineRule="auto"/>
        <w:rPr>
          <w:rFonts w:ascii="Times New Roman" w:eastAsia="Times New Roman" w:hAnsi="Times New Roman" w:cs="Times New Roman"/>
          <w:sz w:val="32"/>
          <w:szCs w:val="32"/>
        </w:rPr>
      </w:pPr>
    </w:p>
    <w:tbl>
      <w:tblPr>
        <w:tblW w:w="9072" w:type="dxa"/>
        <w:tblInd w:w="5" w:type="dxa"/>
        <w:tblLayout w:type="fixed"/>
        <w:tblCellMar>
          <w:left w:w="0" w:type="dxa"/>
          <w:right w:w="0" w:type="dxa"/>
        </w:tblCellMar>
        <w:tblLook w:val="04A0" w:firstRow="1" w:lastRow="0" w:firstColumn="1" w:lastColumn="0" w:noHBand="0" w:noVBand="1"/>
      </w:tblPr>
      <w:tblGrid>
        <w:gridCol w:w="4214"/>
        <w:gridCol w:w="748"/>
        <w:gridCol w:w="992"/>
        <w:gridCol w:w="1276"/>
        <w:gridCol w:w="992"/>
        <w:gridCol w:w="850"/>
      </w:tblGrid>
      <w:tr w:rsidR="00A50605" w:rsidRPr="00A50605" w:rsidTr="00914D2A">
        <w:trPr>
          <w:trHeight w:val="499"/>
        </w:trPr>
        <w:tc>
          <w:tcPr>
            <w:tcW w:w="4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Тип участия</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США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Ге</w:t>
            </w:r>
            <w:r w:rsidRPr="00A50605">
              <w:rPr>
                <w:rFonts w:ascii="Times New Roman" w:eastAsia="Times New Roman" w:hAnsi="Times New Roman" w:cs="Times New Roman"/>
                <w:bCs/>
                <w:sz w:val="32"/>
                <w:szCs w:val="32"/>
              </w:rPr>
              <w:t>р</w:t>
            </w:r>
            <w:r w:rsidRPr="00A50605">
              <w:rPr>
                <w:rFonts w:ascii="Times New Roman" w:eastAsia="Times New Roman" w:hAnsi="Times New Roman" w:cs="Times New Roman"/>
                <w:bCs/>
                <w:sz w:val="32"/>
                <w:szCs w:val="32"/>
              </w:rPr>
              <w:t>мания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Велико</w:t>
            </w:r>
            <w:r w:rsidRPr="00A50605">
              <w:rPr>
                <w:rFonts w:ascii="Times New Roman" w:eastAsia="Times New Roman" w:hAnsi="Times New Roman" w:cs="Times New Roman"/>
                <w:bCs/>
                <w:sz w:val="32"/>
                <w:szCs w:val="32"/>
              </w:rPr>
              <w:softHyphen/>
              <w:t>британия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Фра</w:t>
            </w:r>
            <w:r w:rsidRPr="00A50605">
              <w:rPr>
                <w:rFonts w:ascii="Times New Roman" w:eastAsia="Times New Roman" w:hAnsi="Times New Roman" w:cs="Times New Roman"/>
                <w:bCs/>
                <w:sz w:val="32"/>
                <w:szCs w:val="32"/>
              </w:rPr>
              <w:t>н</w:t>
            </w:r>
            <w:r w:rsidRPr="00A50605">
              <w:rPr>
                <w:rFonts w:ascii="Times New Roman" w:eastAsia="Times New Roman" w:hAnsi="Times New Roman" w:cs="Times New Roman"/>
                <w:bCs/>
                <w:sz w:val="32"/>
                <w:szCs w:val="32"/>
              </w:rPr>
              <w:t>ция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СССР</w:t>
            </w:r>
          </w:p>
        </w:tc>
      </w:tr>
      <w:tr w:rsidR="00A50605" w:rsidRPr="00A50605" w:rsidTr="00914D2A">
        <w:trPr>
          <w:trHeight w:val="490"/>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Явка избирателей на после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ние общенациональные выб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64</w:t>
            </w:r>
          </w:p>
        </w:tc>
      </w:tr>
      <w:tr w:rsidR="00A50605" w:rsidRPr="00A50605" w:rsidTr="00914D2A">
        <w:trPr>
          <w:trHeight w:val="490"/>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Попытки повлиять на элект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выбор других людей</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31</w:t>
            </w:r>
          </w:p>
        </w:tc>
      </w:tr>
      <w:tr w:rsidR="00A50605" w:rsidRPr="00A50605" w:rsidTr="00914D2A">
        <w:trPr>
          <w:trHeight w:val="278"/>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Содействие партии или ка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дидату</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w:t>
            </w:r>
          </w:p>
        </w:tc>
      </w:tr>
      <w:tr w:rsidR="00A50605" w:rsidRPr="00A50605" w:rsidTr="00914D2A">
        <w:trPr>
          <w:trHeight w:val="706"/>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Сотрудничество с другими людьми для решения комм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нитарной проблемы</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605" w:rsidRPr="00A50605" w:rsidRDefault="00A50605" w:rsidP="00914D2A">
            <w:pPr>
              <w:spacing w:after="0" w:line="240" w:lineRule="auto"/>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     –</w:t>
            </w:r>
          </w:p>
        </w:tc>
      </w:tr>
      <w:tr w:rsidR="00A50605" w:rsidRPr="00A50605" w:rsidTr="00914D2A">
        <w:trPr>
          <w:trHeight w:val="871"/>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Контакты с местными чино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27</w:t>
            </w:r>
          </w:p>
        </w:tc>
      </w:tr>
      <w:tr w:rsidR="00A50605" w:rsidRPr="00A50605" w:rsidTr="00914D2A">
        <w:trPr>
          <w:trHeight w:val="283"/>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Подписание петиции</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27</w:t>
            </w:r>
          </w:p>
        </w:tc>
      </w:tr>
      <w:tr w:rsidR="00A50605" w:rsidRPr="00A50605" w:rsidTr="00914D2A">
        <w:trPr>
          <w:trHeight w:val="504"/>
        </w:trPr>
        <w:tc>
          <w:tcPr>
            <w:tcW w:w="421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Участие в мирных демонстр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циях протеста</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w:t>
            </w:r>
          </w:p>
        </w:tc>
      </w:tr>
    </w:tbl>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Примечание.</w:t>
      </w:r>
      <w:r w:rsidRPr="00A50605">
        <w:rPr>
          <w:rFonts w:ascii="Times New Roman" w:eastAsia="Times New Roman" w:hAnsi="Times New Roman" w:cs="Times New Roman"/>
          <w:bCs/>
          <w:sz w:val="32"/>
          <w:szCs w:val="32"/>
        </w:rPr>
        <w:t xml:space="preserve"> Прочерк означает, что данные отсутствуют.</w:t>
      </w:r>
    </w:p>
    <w:p w:rsidR="00A50605" w:rsidRPr="00A50605" w:rsidRDefault="00A50605" w:rsidP="00A50605">
      <w:pPr>
        <w:spacing w:after="0" w:line="240" w:lineRule="auto"/>
        <w:ind w:firstLine="567"/>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Источник:</w:t>
      </w:r>
      <w:r w:rsidRPr="00A50605">
        <w:rPr>
          <w:rFonts w:ascii="Times New Roman" w:eastAsia="Times New Roman" w:hAnsi="Times New Roman" w:cs="Times New Roman"/>
          <w:iCs/>
          <w:sz w:val="32"/>
          <w:szCs w:val="32"/>
        </w:rPr>
        <w:t xml:space="preserve"> Алмонд Г., Пауэлл Дж., Стром К., Далтон Р.</w:t>
      </w:r>
      <w:r w:rsidRPr="00A50605">
        <w:rPr>
          <w:rFonts w:ascii="Times New Roman" w:eastAsia="Times New Roman" w:hAnsi="Times New Roman" w:cs="Times New Roman"/>
          <w:b/>
          <w:bCs/>
          <w:sz w:val="32"/>
          <w:szCs w:val="32"/>
        </w:rPr>
        <w:t xml:space="preserve"> </w:t>
      </w:r>
      <w:r w:rsidRPr="00A50605">
        <w:rPr>
          <w:rFonts w:ascii="Times New Roman" w:eastAsia="Times New Roman" w:hAnsi="Times New Roman" w:cs="Times New Roman"/>
          <w:bCs/>
          <w:sz w:val="32"/>
          <w:szCs w:val="32"/>
        </w:rPr>
        <w:t>Сравнител</w:t>
      </w:r>
      <w:r w:rsidRPr="00A50605">
        <w:rPr>
          <w:rFonts w:ascii="Times New Roman" w:eastAsia="Times New Roman" w:hAnsi="Times New Roman" w:cs="Times New Roman"/>
          <w:bCs/>
          <w:sz w:val="32"/>
          <w:szCs w:val="32"/>
        </w:rPr>
        <w:t>ь</w:t>
      </w:r>
      <w:r w:rsidRPr="00A50605">
        <w:rPr>
          <w:rFonts w:ascii="Times New Roman" w:eastAsia="Times New Roman" w:hAnsi="Times New Roman" w:cs="Times New Roman"/>
          <w:bCs/>
          <w:sz w:val="32"/>
          <w:szCs w:val="32"/>
        </w:rPr>
        <w:t xml:space="preserve">ная политология сегодня. Мировой обзор. М., 2002. С. 125. </w:t>
      </w:r>
    </w:p>
    <w:p w:rsidR="00A50605" w:rsidRPr="00A50605" w:rsidRDefault="00A50605" w:rsidP="00A50605">
      <w:pPr>
        <w:spacing w:after="0" w:line="240" w:lineRule="auto"/>
        <w:ind w:firstLine="567"/>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Институциональные и социокультурные факторы политики существенным образом влияют на интенсивность и уровень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lastRenderedPageBreak/>
        <w:t>литического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Вовлеченность граждан в различные формы политического участия серьезно различается в зависимости от уровней социально-экономического и политического развития общества. В странах с устойчивой демократической системой, где выборы являются одной из наиболее эффективных и зако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форм воздействий граждан на власть, процент граждан, участвующих в общенациональных выборах, превышает 90%. В странах с неустойчивыми демократическими традициями и но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мами процент граждан, участвующих в выборах, колеблется у отметки 66%.</w:t>
      </w:r>
    </w:p>
    <w:p w:rsidR="00A50605" w:rsidRPr="00A50605" w:rsidRDefault="00A50605" w:rsidP="00A50605">
      <w:pPr>
        <w:spacing w:after="0" w:line="240" w:lineRule="auto"/>
        <w:ind w:firstLine="567"/>
        <w:jc w:val="right"/>
        <w:rPr>
          <w:rFonts w:ascii="Times New Roman" w:eastAsia="Times New Roman" w:hAnsi="Times New Roman" w:cs="Times New Roman"/>
          <w:i/>
          <w:sz w:val="32"/>
          <w:szCs w:val="32"/>
        </w:rPr>
      </w:pPr>
    </w:p>
    <w:p w:rsidR="00A50605" w:rsidRPr="00A50605" w:rsidRDefault="00A50605" w:rsidP="00A50605">
      <w:pPr>
        <w:spacing w:after="0" w:line="240" w:lineRule="auto"/>
        <w:ind w:firstLine="567"/>
        <w:jc w:val="right"/>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Таблица 12</w:t>
      </w:r>
    </w:p>
    <w:p w:rsidR="00A50605" w:rsidRPr="00A50605" w:rsidRDefault="00A50605" w:rsidP="00A50605">
      <w:pPr>
        <w:spacing w:after="0" w:line="240" w:lineRule="auto"/>
        <w:ind w:firstLine="567"/>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Удельный вес граждан, вовлеченных </w:t>
      </w:r>
    </w:p>
    <w:p w:rsidR="00A50605" w:rsidRPr="00A50605" w:rsidRDefault="00A50605" w:rsidP="00A50605">
      <w:pPr>
        <w:spacing w:after="0" w:line="240" w:lineRule="auto"/>
        <w:ind w:firstLine="567"/>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 различные формы политического участия, % </w:t>
      </w:r>
    </w:p>
    <w:tbl>
      <w:tblPr>
        <w:tblW w:w="9072" w:type="dxa"/>
        <w:tblInd w:w="5" w:type="dxa"/>
        <w:tblLayout w:type="fixed"/>
        <w:tblCellMar>
          <w:left w:w="0" w:type="dxa"/>
          <w:right w:w="0" w:type="dxa"/>
        </w:tblCellMar>
        <w:tblLook w:val="04A0" w:firstRow="1" w:lastRow="0" w:firstColumn="1" w:lastColumn="0" w:noHBand="0" w:noVBand="1"/>
      </w:tblPr>
      <w:tblGrid>
        <w:gridCol w:w="4111"/>
        <w:gridCol w:w="851"/>
        <w:gridCol w:w="992"/>
        <w:gridCol w:w="1134"/>
        <w:gridCol w:w="992"/>
        <w:gridCol w:w="992"/>
      </w:tblGrid>
      <w:tr w:rsidR="00A50605" w:rsidRPr="00A50605" w:rsidTr="00914D2A">
        <w:trPr>
          <w:trHeight w:val="363"/>
        </w:trPr>
        <w:tc>
          <w:tcPr>
            <w:tcW w:w="4111" w:type="dxa"/>
            <w:tcBorders>
              <w:top w:val="single" w:sz="4" w:space="0" w:color="auto"/>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Формы политического уч</w:t>
            </w:r>
            <w:r w:rsidRPr="00A50605">
              <w:rPr>
                <w:rFonts w:ascii="Times New Roman" w:eastAsia="Times New Roman" w:hAnsi="Times New Roman" w:cs="Times New Roman"/>
                <w:bCs/>
                <w:sz w:val="32"/>
                <w:szCs w:val="32"/>
              </w:rPr>
              <w:t>а</w:t>
            </w:r>
            <w:r w:rsidRPr="00A50605">
              <w:rPr>
                <w:rFonts w:ascii="Times New Roman" w:eastAsia="Times New Roman" w:hAnsi="Times New Roman" w:cs="Times New Roman"/>
                <w:bCs/>
                <w:sz w:val="32"/>
                <w:szCs w:val="32"/>
              </w:rPr>
              <w:t>стия</w:t>
            </w:r>
          </w:p>
        </w:tc>
        <w:tc>
          <w:tcPr>
            <w:tcW w:w="851" w:type="dxa"/>
            <w:tcBorders>
              <w:top w:val="single" w:sz="4" w:space="0" w:color="auto"/>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 xml:space="preserve">Авст- рия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Индия</w:t>
            </w:r>
          </w:p>
        </w:tc>
        <w:tc>
          <w:tcPr>
            <w:tcW w:w="1134" w:type="dxa"/>
            <w:tcBorders>
              <w:top w:val="single" w:sz="4" w:space="0" w:color="auto"/>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 xml:space="preserve">Нидер- ланды   </w:t>
            </w:r>
          </w:p>
        </w:tc>
        <w:tc>
          <w:tcPr>
            <w:tcW w:w="992" w:type="dxa"/>
            <w:tcBorders>
              <w:top w:val="single" w:sz="4" w:space="0" w:color="auto"/>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США</w:t>
            </w:r>
          </w:p>
        </w:tc>
        <w:tc>
          <w:tcPr>
            <w:tcW w:w="992" w:type="dxa"/>
            <w:tcBorders>
              <w:top w:val="single" w:sz="4" w:space="0" w:color="auto"/>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Яп</w:t>
            </w:r>
            <w:r w:rsidRPr="00A50605">
              <w:rPr>
                <w:rFonts w:ascii="Times New Roman" w:eastAsia="Times New Roman" w:hAnsi="Times New Roman" w:cs="Times New Roman"/>
                <w:bCs/>
                <w:sz w:val="32"/>
                <w:szCs w:val="32"/>
              </w:rPr>
              <w:t>о</w:t>
            </w:r>
            <w:r w:rsidRPr="00A50605">
              <w:rPr>
                <w:rFonts w:ascii="Times New Roman" w:eastAsia="Times New Roman" w:hAnsi="Times New Roman" w:cs="Times New Roman"/>
                <w:bCs/>
                <w:sz w:val="32"/>
                <w:szCs w:val="32"/>
              </w:rPr>
              <w:t>ния</w:t>
            </w:r>
          </w:p>
        </w:tc>
      </w:tr>
      <w:tr w:rsidR="00A50605" w:rsidRPr="00A50605" w:rsidTr="00914D2A">
        <w:trPr>
          <w:trHeight w:val="212"/>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rPr>
                <w:rFonts w:ascii="Times New Roman" w:eastAsia="Times New Roman" w:hAnsi="Times New Roman" w:cs="Times New Roman"/>
                <w:sz w:val="32"/>
                <w:szCs w:val="32"/>
              </w:rPr>
            </w:pPr>
          </w:p>
        </w:tc>
        <w:tc>
          <w:tcPr>
            <w:tcW w:w="85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1134"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tc>
        <w:tc>
          <w:tcPr>
            <w:tcW w:w="992" w:type="dxa"/>
            <w:tcBorders>
              <w:top w:val="nil"/>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992" w:type="dxa"/>
            <w:tcBorders>
              <w:top w:val="nil"/>
              <w:left w:val="single" w:sz="4" w:space="0" w:color="auto"/>
              <w:bottom w:val="single" w:sz="4" w:space="0" w:color="auto"/>
              <w:right w:val="single" w:sz="4" w:space="0" w:color="auto"/>
            </w:tcBorders>
            <w:shd w:val="clear" w:color="auto" w:fill="FFFFFF"/>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r>
      <w:tr w:rsidR="00A50605" w:rsidRPr="00A50605" w:rsidTr="00914D2A">
        <w:trPr>
          <w:trHeight w:val="207"/>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Участие в выборах:</w:t>
            </w:r>
          </w:p>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национальных</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96</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59</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72</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tabs>
                <w:tab w:val="left" w:pos="731"/>
              </w:tabs>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72</w:t>
            </w:r>
          </w:p>
        </w:tc>
      </w:tr>
      <w:tr w:rsidR="00A50605" w:rsidRPr="00A50605" w:rsidTr="00914D2A">
        <w:trPr>
          <w:trHeight w:val="22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местных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r>
      <w:tr w:rsidR="00A50605" w:rsidRPr="00A50605" w:rsidTr="00914D2A">
        <w:trPr>
          <w:trHeight w:val="222"/>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Участие в избирательных камп</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ниях:</w:t>
            </w:r>
          </w:p>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помощь политическим па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тиям</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26</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25</w:t>
            </w:r>
          </w:p>
        </w:tc>
      </w:tr>
      <w:tr w:rsidR="00A50605" w:rsidRPr="00A50605" w:rsidTr="00914D2A">
        <w:trPr>
          <w:trHeight w:val="23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членство в политических орг</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низациях или клубах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w:t>
            </w:r>
          </w:p>
        </w:tc>
      </w:tr>
      <w:tr w:rsidR="00A50605" w:rsidRPr="00A50605" w:rsidTr="00914D2A">
        <w:trPr>
          <w:trHeight w:val="21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присутствие на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ских митингах или собр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p>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50</w:t>
            </w:r>
          </w:p>
        </w:tc>
      </w:tr>
      <w:tr w:rsidR="00A50605" w:rsidRPr="00A50605" w:rsidTr="00914D2A">
        <w:trPr>
          <w:trHeight w:val="64"/>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Политическое участие на местном уровне: </w:t>
            </w:r>
          </w:p>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активное участие в орган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зации, занимающейся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шением местных проблем</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9</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15</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32</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11</w:t>
            </w:r>
          </w:p>
        </w:tc>
      </w:tr>
      <w:tr w:rsidR="00A50605" w:rsidRPr="00A50605" w:rsidTr="00914D2A">
        <w:trPr>
          <w:trHeight w:val="179"/>
        </w:trPr>
        <w:tc>
          <w:tcPr>
            <w:tcW w:w="4111" w:type="dxa"/>
            <w:tcBorders>
              <w:top w:val="nil"/>
              <w:left w:val="single" w:sz="4" w:space="0" w:color="auto"/>
              <w:bottom w:val="nil"/>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Индивидуальные контакты:</w:t>
            </w:r>
          </w:p>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 местными представит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лями</w:t>
            </w:r>
          </w:p>
        </w:tc>
        <w:tc>
          <w:tcPr>
            <w:tcW w:w="851" w:type="dxa"/>
            <w:tcBorders>
              <w:top w:val="nil"/>
              <w:left w:val="single" w:sz="4" w:space="0" w:color="auto"/>
              <w:bottom w:val="nil"/>
              <w:right w:val="single" w:sz="4" w:space="0" w:color="auto"/>
            </w:tcBorders>
            <w:shd w:val="clear" w:color="auto" w:fill="FFFFFF"/>
            <w:vAlign w:val="center"/>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992" w:type="dxa"/>
            <w:tcBorders>
              <w:top w:val="nil"/>
              <w:left w:val="single" w:sz="4" w:space="0" w:color="auto"/>
              <w:bottom w:val="nil"/>
              <w:right w:val="single" w:sz="4" w:space="0" w:color="auto"/>
            </w:tcBorders>
            <w:shd w:val="clear" w:color="auto" w:fill="FFFFFF"/>
            <w:vAlign w:val="center"/>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1134" w:type="dxa"/>
            <w:tcBorders>
              <w:top w:val="nil"/>
              <w:left w:val="single" w:sz="4" w:space="0" w:color="auto"/>
              <w:bottom w:val="nil"/>
              <w:right w:val="single" w:sz="4" w:space="0" w:color="auto"/>
            </w:tcBorders>
            <w:shd w:val="clear" w:color="auto" w:fill="FFFFFF"/>
            <w:vAlign w:val="center"/>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992" w:type="dxa"/>
            <w:tcBorders>
              <w:top w:val="nil"/>
              <w:left w:val="single" w:sz="4" w:space="0" w:color="auto"/>
              <w:bottom w:val="nil"/>
              <w:right w:val="single" w:sz="4" w:space="0" w:color="auto"/>
            </w:tcBorders>
            <w:shd w:val="clear" w:color="auto" w:fill="FFFFFF"/>
            <w:vAlign w:val="center"/>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c>
          <w:tcPr>
            <w:tcW w:w="992" w:type="dxa"/>
            <w:tcBorders>
              <w:top w:val="nil"/>
              <w:left w:val="single" w:sz="4" w:space="0" w:color="auto"/>
              <w:bottom w:val="nil"/>
              <w:right w:val="single" w:sz="4" w:space="0" w:color="auto"/>
            </w:tcBorders>
            <w:shd w:val="clear" w:color="auto" w:fill="FFFFFF"/>
            <w:vAlign w:val="center"/>
          </w:tcPr>
          <w:p w:rsidR="00A50605" w:rsidRPr="00A50605" w:rsidRDefault="00A50605" w:rsidP="00914D2A">
            <w:pPr>
              <w:spacing w:after="0" w:line="240" w:lineRule="auto"/>
              <w:ind w:firstLine="567"/>
              <w:jc w:val="center"/>
              <w:rPr>
                <w:rFonts w:ascii="Times New Roman" w:eastAsia="Times New Roman" w:hAnsi="Times New Roman" w:cs="Times New Roman"/>
                <w:sz w:val="32"/>
                <w:szCs w:val="32"/>
              </w:rPr>
            </w:pPr>
          </w:p>
        </w:tc>
      </w:tr>
      <w:tr w:rsidR="00A50605" w:rsidRPr="00A50605" w:rsidTr="00914D2A">
        <w:trPr>
          <w:trHeight w:val="299"/>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власти</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16</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12</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38</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7</w:t>
            </w:r>
          </w:p>
        </w:tc>
      </w:tr>
      <w:tr w:rsidR="00A50605" w:rsidRPr="00A50605" w:rsidTr="00914D2A">
        <w:trPr>
          <w:trHeight w:val="230"/>
        </w:trPr>
        <w:tc>
          <w:tcPr>
            <w:tcW w:w="4111" w:type="dxa"/>
            <w:tcBorders>
              <w:top w:val="nil"/>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ind w:left="284"/>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 другими представителями власти</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6</w:t>
            </w:r>
          </w:p>
        </w:tc>
      </w:tr>
    </w:tbl>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Примечание.</w:t>
      </w:r>
      <w:r w:rsidRPr="00A50605">
        <w:rPr>
          <w:rFonts w:ascii="Times New Roman" w:eastAsia="Times New Roman" w:hAnsi="Times New Roman" w:cs="Times New Roman"/>
          <w:bCs/>
          <w:sz w:val="32"/>
          <w:szCs w:val="32"/>
        </w:rPr>
        <w:t xml:space="preserve"> Прочерк означает, что данные отсутствуют.</w:t>
      </w:r>
    </w:p>
    <w:p w:rsidR="00A50605" w:rsidRPr="00A50605" w:rsidRDefault="00A50605" w:rsidP="00A50605">
      <w:pPr>
        <w:spacing w:after="0" w:line="240" w:lineRule="auto"/>
        <w:ind w:firstLine="567"/>
        <w:jc w:val="both"/>
        <w:rPr>
          <w:rFonts w:ascii="Times New Roman" w:eastAsia="Times New Roman" w:hAnsi="Times New Roman" w:cs="Times New Roman"/>
          <w:bCs/>
          <w:sz w:val="32"/>
          <w:szCs w:val="32"/>
        </w:rPr>
      </w:pPr>
      <w:r w:rsidRPr="00A50605">
        <w:rPr>
          <w:rFonts w:ascii="Times New Roman" w:eastAsia="Times New Roman" w:hAnsi="Times New Roman" w:cs="Times New Roman"/>
          <w:bCs/>
          <w:i/>
          <w:sz w:val="32"/>
          <w:szCs w:val="32"/>
        </w:rPr>
        <w:t>Источник:</w:t>
      </w:r>
      <w:r w:rsidRPr="00A50605">
        <w:rPr>
          <w:rFonts w:ascii="Times New Roman" w:eastAsia="Times New Roman" w:hAnsi="Times New Roman" w:cs="Times New Roman"/>
          <w:iCs/>
          <w:sz w:val="32"/>
          <w:szCs w:val="32"/>
        </w:rPr>
        <w:t xml:space="preserve"> Голосов Г.В.</w:t>
      </w:r>
      <w:r w:rsidRPr="00A50605">
        <w:rPr>
          <w:rFonts w:ascii="Times New Roman" w:eastAsia="Times New Roman" w:hAnsi="Times New Roman" w:cs="Times New Roman"/>
          <w:bCs/>
          <w:sz w:val="32"/>
          <w:szCs w:val="32"/>
        </w:rPr>
        <w:t xml:space="preserve"> Сравнительная политология. Нов</w:t>
      </w:r>
      <w:r w:rsidRPr="00A50605">
        <w:rPr>
          <w:rFonts w:ascii="Times New Roman" w:eastAsia="Times New Roman" w:hAnsi="Times New Roman" w:cs="Times New Roman"/>
          <w:bCs/>
          <w:sz w:val="32"/>
          <w:szCs w:val="32"/>
        </w:rPr>
        <w:t>о</w:t>
      </w:r>
      <w:r w:rsidRPr="00A50605">
        <w:rPr>
          <w:rFonts w:ascii="Times New Roman" w:eastAsia="Times New Roman" w:hAnsi="Times New Roman" w:cs="Times New Roman"/>
          <w:bCs/>
          <w:sz w:val="32"/>
          <w:szCs w:val="32"/>
        </w:rPr>
        <w:t xml:space="preserve">сибирск, 1995. С. 90.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Политическое участие может проявляться как на вербально-эмоциональном, так и на инструментальном уровне.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эмоциональном уровне политическое участие характер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зуется определенной степенью общего интереса граждан к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тическим процессам, степенью и характером информированн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соотнесением или, напротив, отчуждением от политической сферы общества.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Инструментальный уровень представляет собой аспект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тического участия, связанный с активной деятельностью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 Это деятельность, характеризующаяся вектором, направлена на представительство и защиту интересов граждан, имеет целью корректировку политических процессов в соответствии с этими интересами, а ее объектом является власть, отдел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ные её органы и госслужащие. К формам проявления инструментального уровня относятся такие действия граждан, как участие в формировании выборных органов власти путем голосования, участие в акциях протеста / поддержки (демонстрациях, митингах, забастовках, 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лодовках), членство в политических и общественных организац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ях, обращения в государственные и общественные инстанции, СМИ.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Итак, основными условиями формирования субъекта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тического участия являются достаточная степень интереса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 к политической сфере и осознание ими своих интересов и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литическая самоидентификация. Как показали исследования 1990-х гг. (см. табл. 13), интерес россиян к политике был дост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точно высок – в той или иной мере 70–80% населения. Но бол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шинство граждан проявляло интерес от случая к случаю.</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Уровень интереса к политике и формы его проявления в Ро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сии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чительно дифференцированы. Так, молодое поколение (до 25 лет) в три 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за реже по сравнению со старшими группами (51–</w:t>
      </w:r>
      <w:r w:rsidRPr="00A50605">
        <w:rPr>
          <w:rFonts w:ascii="Times New Roman" w:eastAsia="Times New Roman" w:hAnsi="Times New Roman" w:cs="Times New Roman"/>
          <w:sz w:val="32"/>
          <w:szCs w:val="32"/>
        </w:rPr>
        <w:lastRenderedPageBreak/>
        <w:t>60 и старше 60 лет) следит за информацией о политике. Среди молодежи втрое больше тех, кто политикой не интересуется.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Среди различных имущественных страт общества выделяю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ся своей высокой политической заинтересованностью (вним</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тельно следят за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формацией) полярные группы – верхний слой среднего класса и наименее обеспеченные слои, а средний и ни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ший слои «среднего класса» составляют чаще всего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ское болото».</w:t>
      </w:r>
    </w:p>
    <w:p w:rsidR="00A50605" w:rsidRPr="00A50605" w:rsidRDefault="00A50605" w:rsidP="00A50605">
      <w:pPr>
        <w:spacing w:after="0" w:line="240" w:lineRule="auto"/>
        <w:jc w:val="both"/>
        <w:rPr>
          <w:rFonts w:ascii="Times New Roman" w:eastAsia="Times New Roman" w:hAnsi="Times New Roman" w:cs="Times New Roman"/>
          <w:b/>
          <w:sz w:val="32"/>
          <w:szCs w:val="32"/>
        </w:rPr>
      </w:pPr>
    </w:p>
    <w:p w:rsidR="00A50605" w:rsidRPr="00A50605" w:rsidRDefault="00A50605" w:rsidP="00A50605">
      <w:pPr>
        <w:spacing w:after="0" w:line="240" w:lineRule="auto"/>
        <w:ind w:firstLine="567"/>
        <w:jc w:val="right"/>
        <w:rPr>
          <w:rFonts w:ascii="Times New Roman" w:eastAsia="Times New Roman" w:hAnsi="Times New Roman" w:cs="Times New Roman"/>
          <w:i/>
          <w:sz w:val="32"/>
          <w:szCs w:val="32"/>
        </w:rPr>
      </w:pPr>
      <w:r w:rsidRPr="00A50605">
        <w:rPr>
          <w:rFonts w:ascii="Times New Roman" w:eastAsia="Times New Roman" w:hAnsi="Times New Roman" w:cs="Times New Roman"/>
          <w:i/>
          <w:sz w:val="32"/>
          <w:szCs w:val="32"/>
        </w:rPr>
        <w:t>Таблица 13</w:t>
      </w:r>
    </w:p>
    <w:p w:rsidR="00A50605" w:rsidRPr="00A50605" w:rsidRDefault="00A50605" w:rsidP="00A50605">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Формы проявления интереса к политике в РФ, 1998–1999 гг., %</w:t>
      </w:r>
    </w:p>
    <w:tbl>
      <w:tblPr>
        <w:tblW w:w="9072" w:type="dxa"/>
        <w:tblInd w:w="5" w:type="dxa"/>
        <w:tblLayout w:type="fixed"/>
        <w:tblCellMar>
          <w:left w:w="0" w:type="dxa"/>
          <w:right w:w="0" w:type="dxa"/>
        </w:tblCellMar>
        <w:tblLook w:val="04A0" w:firstRow="1" w:lastRow="0" w:firstColumn="1" w:lastColumn="0" w:noHBand="0" w:noVBand="1"/>
      </w:tblPr>
      <w:tblGrid>
        <w:gridCol w:w="6128"/>
        <w:gridCol w:w="1684"/>
        <w:gridCol w:w="1260"/>
      </w:tblGrid>
      <w:tr w:rsidR="00A50605" w:rsidRPr="00A50605" w:rsidTr="00914D2A">
        <w:trPr>
          <w:trHeight w:val="350"/>
        </w:trPr>
        <w:tc>
          <w:tcPr>
            <w:tcW w:w="6128"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Формы выражения интереса к политике</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Июнь 1998 г.</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bCs/>
                <w:sz w:val="32"/>
                <w:szCs w:val="32"/>
              </w:rPr>
              <w:t>Март 1999 г.</w:t>
            </w:r>
          </w:p>
        </w:tc>
      </w:tr>
      <w:tr w:rsidR="00A50605" w:rsidRPr="00A50605" w:rsidTr="00914D2A">
        <w:trPr>
          <w:trHeight w:val="514"/>
        </w:trPr>
        <w:tc>
          <w:tcPr>
            <w:tcW w:w="6128"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Внимательно слежу за политической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формац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ей в стране</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30,1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35,9</w:t>
            </w:r>
          </w:p>
        </w:tc>
      </w:tr>
      <w:tr w:rsidR="00A50605" w:rsidRPr="00A50605" w:rsidTr="00914D2A">
        <w:trPr>
          <w:trHeight w:val="732"/>
        </w:trPr>
        <w:tc>
          <w:tcPr>
            <w:tcW w:w="6128"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Внимательно за политической информацией не слежу, но обсуждаю политические соб</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тия с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зьями, родственниками</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46,1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38,9</w:t>
            </w:r>
          </w:p>
        </w:tc>
      </w:tr>
      <w:tr w:rsidR="00A50605" w:rsidRPr="00A50605" w:rsidTr="00914D2A">
        <w:trPr>
          <w:trHeight w:val="737"/>
        </w:trPr>
        <w:tc>
          <w:tcPr>
            <w:tcW w:w="6128"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Лично участвовал в течение последнего 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да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деятельности (в работе политических партий, митингах, демо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страциях, забастовках)</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1,0</w:t>
            </w:r>
          </w:p>
        </w:tc>
      </w:tr>
      <w:tr w:rsidR="00A50605" w:rsidRPr="00A50605" w:rsidTr="00914D2A">
        <w:trPr>
          <w:trHeight w:val="310"/>
        </w:trPr>
        <w:tc>
          <w:tcPr>
            <w:tcW w:w="6128" w:type="dxa"/>
            <w:tcBorders>
              <w:top w:val="single" w:sz="4" w:space="0" w:color="auto"/>
              <w:left w:val="single" w:sz="4" w:space="0" w:color="auto"/>
              <w:bottom w:val="single" w:sz="4" w:space="0" w:color="auto"/>
              <w:right w:val="single" w:sz="4" w:space="0" w:color="auto"/>
            </w:tcBorders>
            <w:shd w:val="clear" w:color="auto" w:fill="FFFFFF"/>
            <w:hideMark/>
          </w:tcPr>
          <w:p w:rsidR="00A50605" w:rsidRPr="00A50605" w:rsidRDefault="00A50605" w:rsidP="00914D2A">
            <w:pPr>
              <w:spacing w:after="0" w:line="240" w:lineRule="auto"/>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Политикой не интересуюсь</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22,0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605" w:rsidRPr="00A50605" w:rsidRDefault="00A50605" w:rsidP="00914D2A">
            <w:pPr>
              <w:spacing w:after="0" w:line="240" w:lineRule="auto"/>
              <w:jc w:val="center"/>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24,2</w:t>
            </w:r>
          </w:p>
        </w:tc>
      </w:tr>
    </w:tbl>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Cs/>
          <w:i/>
          <w:sz w:val="32"/>
          <w:szCs w:val="32"/>
        </w:rPr>
        <w:t>Источник:</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iCs/>
          <w:sz w:val="32"/>
          <w:szCs w:val="32"/>
        </w:rPr>
        <w:t>Петухов В.В.</w:t>
      </w:r>
      <w:r w:rsidRPr="00A50605">
        <w:rPr>
          <w:rFonts w:ascii="Times New Roman" w:eastAsia="Times New Roman" w:hAnsi="Times New Roman" w:cs="Times New Roman"/>
          <w:bCs/>
          <w:sz w:val="32"/>
          <w:szCs w:val="32"/>
        </w:rPr>
        <w:t xml:space="preserve"> Политическое участие россиян: х</w:t>
      </w:r>
      <w:r w:rsidRPr="00A50605">
        <w:rPr>
          <w:rFonts w:ascii="Times New Roman" w:eastAsia="Times New Roman" w:hAnsi="Times New Roman" w:cs="Times New Roman"/>
          <w:bCs/>
          <w:sz w:val="32"/>
          <w:szCs w:val="32"/>
        </w:rPr>
        <w:t>а</w:t>
      </w:r>
      <w:r w:rsidRPr="00A50605">
        <w:rPr>
          <w:rFonts w:ascii="Times New Roman" w:eastAsia="Times New Roman" w:hAnsi="Times New Roman" w:cs="Times New Roman"/>
          <w:bCs/>
          <w:sz w:val="32"/>
          <w:szCs w:val="32"/>
        </w:rPr>
        <w:t>рактер, формы, основные тенденции // Россия политическая. М., 1999. С. 201.</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 фоне сравнительно высокого интереса к политике дисс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нансом выглядит уровень непосредственной включенности нас</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ления в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ский процесс (1%). Если это число превосходит численность самого «политического класса» и его окружения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тивистов и волонтеров партий, работников СМИ, аналитиков, имиджмейкеров), то ненамного. Эта доля бывает несколько выше в периоды предвыборных кампаний (3–4%), массовых акций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теста (7–12%). Политически активная часть общества, судя по данным Центра социальной динамики Института социально-политических исследований РАН, не превышает 7 %. Это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lastRenderedPageBreak/>
        <w:t>дане, считающие себя «политически активными людьми», т. е. посещающие собрания партий и движений, участвующие в пре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выборных кампаниях. 72 % охарактеризовали себя как «пасси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ных наблюдателей за политической жизнью», т. е. читают газеты, слушают радио, следят за политикой и событиями в стране по 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левидению. Остальные определили себя как абсолю</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 (8 %) или почти (13 %) не интересующихся политикой. Свою позицию большинство населения склонно реализовывать в основном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средством участия в выборах.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колебаниях политической активности, как и в отстраненн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большинства граждан от политики нет ничего экстраорд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нарного. Более того, рационально-активистская модель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участия, утвердившаяся в консолидированных демокр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тиях, не предполагает массового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всегда и в одинаковых формах. Согласно Г. Алмонду и С. Вербе, она предполагает ко</w:t>
      </w:r>
      <w:r w:rsidRPr="00A50605">
        <w:rPr>
          <w:rFonts w:ascii="Times New Roman" w:eastAsia="Times New Roman" w:hAnsi="Times New Roman" w:cs="Times New Roman"/>
          <w:sz w:val="32"/>
          <w:szCs w:val="32"/>
        </w:rPr>
        <w:t>м</w:t>
      </w:r>
      <w:r w:rsidRPr="00A50605">
        <w:rPr>
          <w:rFonts w:ascii="Times New Roman" w:eastAsia="Times New Roman" w:hAnsi="Times New Roman" w:cs="Times New Roman"/>
          <w:sz w:val="32"/>
          <w:szCs w:val="32"/>
        </w:rPr>
        <w:t>бинацию «сбалансированной политической культуры, в которой политическая активность или вовлеченность в политику и раци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нальность уравновешены пассивностью, традиционностью и об</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зател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ствами по отношению к локальным ценностям» [1, с. 594]. Подобная ситуация характерна для стабильного демократическ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общества. Но при соблюдении ряда условий: наличия публи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ной сферы, в которой власть порождается и распределяется на основе конкуренции автономных субъектов, где формируется общественное мнение, и функционирования отлаженных пост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янно действующих механизмов взаимодействий власти и 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ства, когда большинство вопросов, затрагивающих интересы населения, регулируются процедурами судопроизводства, соц</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ального партне</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ства, местного самоуправления.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Подобные механизмы в России пока не сложились. Слабость политических и общественных субъектов, которые способны представлять и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стаивать перед властью повседневные интересы граждан, делегитимирует идею демократии. Такая ситуация об</w:t>
      </w:r>
      <w:r w:rsidRPr="00A50605">
        <w:rPr>
          <w:rFonts w:ascii="Times New Roman" w:eastAsia="Times New Roman" w:hAnsi="Times New Roman" w:cs="Times New Roman"/>
          <w:sz w:val="32"/>
          <w:szCs w:val="32"/>
        </w:rPr>
        <w:t>ъ</w:t>
      </w:r>
      <w:r w:rsidRPr="00A50605">
        <w:rPr>
          <w:rFonts w:ascii="Times New Roman" w:eastAsia="Times New Roman" w:hAnsi="Times New Roman" w:cs="Times New Roman"/>
          <w:sz w:val="32"/>
          <w:szCs w:val="32"/>
        </w:rPr>
        <w:t>ясняется олигархизацией власти, сужением пространства как публичной политики, так и общественной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тельности. Но это лишь одна сторона дела. Следует учитывать, что общество не проявляет особого стремления к самоорганизации в группах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тересов. Об этом свидетельствуют данные исследований, хара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lastRenderedPageBreak/>
        <w:t>теризующие оценку респондентами степени эффективности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собов и каналов воздействия на власть с целью отстаивания инт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ресов.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Отмечается признание респондентами того, что возможности влиять на власть с помощью легитимных форм политического участия крайне ограничены. 51,5 % опрошенных убеждены, что такой возможности не существует</w:t>
      </w:r>
      <w:r w:rsidRPr="00A50605">
        <w:rPr>
          <w:rFonts w:ascii="Times New Roman" w:eastAsia="Times New Roman" w:hAnsi="Times New Roman" w:cs="Times New Roman"/>
          <w:iCs/>
          <w:sz w:val="32"/>
          <w:szCs w:val="32"/>
        </w:rPr>
        <w:t>.</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sz w:val="32"/>
          <w:szCs w:val="32"/>
        </w:rPr>
        <w:t>Эти формы слабо освоены населением. За исключением участия в выборах и забастовках, которым отдают приоритет 10–12% опрошенных, прочие формы и каналы политического участия не достигают 7%. Это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носится и к тем субъектам политики, которые призваны представлять и отстаивать интересы общества (партии, организации корпорати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ного толка, профсоюзы, СМИ).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 низком уровне самоорганизации свидетельствует и то, что даже у наиболее активной части общества уровень реальной во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требованности каналов и форм участия невысок.</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Существуют и иные критерии типологии политического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В зависимости от экстенсивного характера (количество участников) разл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чают поведение индивида, группового актора и «толпы». По интенсивности выделяют степень активности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видов, количество затраченных ими ресурсов.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Другим критерием типологизации политического участия может быть уровень институционализации (от единичных нетр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диционных акций до участия в деятельности высокоинституци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нализированных политических организаций, например, «трад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ционных» партий). Может выступать критерием конвенционал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ный (в рамках существующих в обществе правил и норм) и неконвенциональный (вне правил и норм) характер политическ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го участия.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Конвенциональные формы – абсентеизм, чтение о политике в газетах, обсуждение политических сюжетов с друзьями и знак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мыми, голосование, работа по продвижению имиджа партии или кандидата, убеждение окружающих голосовать определенным образом, участие в митингах и собраниях, обращение во влас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ные структуры или к их представителям, акти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ность в качестве политического деятеля (выдвижение кандидатуры, участие в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борах, работа представителя руководящего звена партии или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lastRenderedPageBreak/>
        <w:t>гой организации, работа депутата или министра). Неконвенци</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нальные формы – подписание петиций, участие в неразрешенных демонстрациях, участие в бойкотах, отказ от уплаты налогов, участие в захвате зданий, предприятий, блокирование дорожного движения, участие в неразреше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забастовках.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Приведем полезную типологию Л. Милбраса. Она основана на одном критерии – уровне активности субъекта. Автор выдел</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ет три группы форм активности, которым он дает названия: «зр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тельская», «переходная» и «гладиаторская». Каждая из трех групп включает в себя несколько форм, расположенных в поря</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ке возрастания вовлеченности индивида в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ку.</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«Зрительская активность» включает в себя формы: исполн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роли объекта воздействия политических стимулов; голосов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ние; инициирование политических дискуссий; попытка уговорить других голосовать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ленным образом.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«Переходная активность» включает общение с представит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лями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 или политическими лидерами; пожертвования для партии или канд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дата; посещение собраний или митингов.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«Гладиаторская активность» состоит из форм: участие 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литической кампании; роли активиста партии; роли члена рук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водства партии или участие в выработке ее стратегии; аккумул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рование денежных средств; роли кандидата на руководящую должность; занятие руководящих постов в органах власти или партии.</w:t>
      </w:r>
      <w:r w:rsidRPr="00A50605">
        <w:rPr>
          <w:rFonts w:ascii="Times New Roman" w:hAnsi="Times New Roman" w:cs="Times New Roman"/>
          <w:sz w:val="32"/>
          <w:szCs w:val="32"/>
        </w:rPr>
        <w:t xml:space="preserve">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политической социологии созданы также исследования, итогом которых стало построение типологии индивидуальных субъектов политики. Они строятся на основе учета участия инд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вида в нескольких формах. На основе выявления преобладающих форм политического участия выделяют группы индивидов, участвующих в политике преимущественно тем или иным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зом. Одной из удачных является типология М. Каазе и А. Маша, построенная с учетом уровня активности, конвенциональности и неконвенциональности участия. Они выделяют пять групп в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висимости от пр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обладающих форм участия.</w:t>
      </w:r>
    </w:p>
    <w:p w:rsidR="00A50605" w:rsidRPr="00A50605" w:rsidRDefault="00A50605" w:rsidP="00A50605">
      <w:pPr>
        <w:tabs>
          <w:tab w:val="left" w:pos="567"/>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Неактивные.</w:t>
      </w:r>
      <w:r w:rsidRPr="00A50605">
        <w:rPr>
          <w:rFonts w:ascii="Times New Roman" w:eastAsia="Times New Roman" w:hAnsi="Times New Roman" w:cs="Times New Roman"/>
          <w:sz w:val="32"/>
          <w:szCs w:val="32"/>
        </w:rPr>
        <w:t xml:space="preserve"> Большинство представителей либо никак не участвуют в политике, либо читают газеты и могут подписать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lastRenderedPageBreak/>
        <w:t>тицию, если их попр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сят, некоторые могут принимать участие в выборах.</w:t>
      </w:r>
    </w:p>
    <w:p w:rsidR="00A50605" w:rsidRPr="00A50605" w:rsidRDefault="00A50605" w:rsidP="00A50605">
      <w:pPr>
        <w:tabs>
          <w:tab w:val="left" w:pos="577"/>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Конформисты.</w:t>
      </w:r>
      <w:r w:rsidRPr="00A50605">
        <w:rPr>
          <w:rFonts w:ascii="Times New Roman" w:eastAsia="Times New Roman" w:hAnsi="Times New Roman" w:cs="Times New Roman"/>
          <w:sz w:val="32"/>
          <w:szCs w:val="32"/>
        </w:rPr>
        <w:t xml:space="preserve"> Конформисты принимают более активное участие в конвенциональных формах. Некоторые из них могут участвовать в политических кампаниях. Однако в целом они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бегают непосредственного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участия.</w:t>
      </w:r>
    </w:p>
    <w:p w:rsidR="00A50605" w:rsidRPr="00A50605" w:rsidRDefault="00A50605" w:rsidP="00A50605">
      <w:pPr>
        <w:tabs>
          <w:tab w:val="left" w:pos="591"/>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Реформисты.</w:t>
      </w:r>
      <w:r w:rsidRPr="00A50605">
        <w:rPr>
          <w:rFonts w:ascii="Times New Roman" w:eastAsia="Times New Roman" w:hAnsi="Times New Roman" w:cs="Times New Roman"/>
          <w:sz w:val="32"/>
          <w:szCs w:val="32"/>
        </w:rPr>
        <w:t xml:space="preserve"> Как и конформисты, участвуют преиму</w:t>
      </w:r>
      <w:r w:rsidRPr="00A50605">
        <w:rPr>
          <w:rFonts w:ascii="Times New Roman" w:eastAsia="Times New Roman" w:hAnsi="Times New Roman" w:cs="Times New Roman"/>
          <w:sz w:val="32"/>
          <w:szCs w:val="32"/>
        </w:rPr>
        <w:softHyphen/>
        <w:t>щественно в конвенциональных формах, но более активно. Они могут использовать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законные формы политического протеста – демонстрации и даже бойкоты.</w:t>
      </w:r>
    </w:p>
    <w:p w:rsidR="00A50605" w:rsidRPr="00A50605" w:rsidRDefault="00A50605" w:rsidP="00A50605">
      <w:pPr>
        <w:tabs>
          <w:tab w:val="left" w:pos="596"/>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 xml:space="preserve">Активисты </w:t>
      </w:r>
      <w:r w:rsidRPr="00A50605">
        <w:rPr>
          <w:rFonts w:ascii="Times New Roman" w:eastAsia="Times New Roman" w:hAnsi="Times New Roman" w:cs="Times New Roman"/>
          <w:sz w:val="32"/>
          <w:szCs w:val="32"/>
        </w:rPr>
        <w:t>наиболее активно участвуют в политике. Формы участия – преимущественно конвенциональные, но иногда и неконвенциональные.</w:t>
      </w:r>
    </w:p>
    <w:p w:rsidR="00A50605" w:rsidRPr="00A50605" w:rsidRDefault="00A50605" w:rsidP="00A50605">
      <w:pPr>
        <w:tabs>
          <w:tab w:val="left" w:pos="582"/>
        </w:tabs>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
          <w:sz w:val="32"/>
          <w:szCs w:val="32"/>
        </w:rPr>
        <w:t>Протестующие</w:t>
      </w:r>
      <w:r w:rsidRPr="00A50605">
        <w:rPr>
          <w:rFonts w:ascii="Times New Roman" w:eastAsia="Times New Roman" w:hAnsi="Times New Roman" w:cs="Times New Roman"/>
          <w:sz w:val="32"/>
          <w:szCs w:val="32"/>
        </w:rPr>
        <w:t xml:space="preserve"> по уровню активности похожи на реформ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стов и активистов, но не участвуют в политике в конвенционал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ных формах.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Классифицируют также политическое участие в зависимости от роли индивидов. По этому критерию выделяется автономное и мобилизованное участие. Автономное – такое участие, когда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дивид принимает решение самостоятельно. Мобилизованное – участие под давлением других субъектов политики или под их влиянием, приводящим к искажению личных предпочтений. В реальности граница между мобилизованным и автономным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стием трудноуловима, у отдельных индивидов налицо смеша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тип участия. Тем не менее эвристическая ценность данной типологии достаточно велика. С ее помощью можно выделить преобладание типа участия того или иного человека, представ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телей группы или страны; можно сделать вывод о том, насколько способны политические субъекты к рационализации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ской действительности и выработке самостоятельной позиции.</w:t>
      </w:r>
    </w:p>
    <w:p w:rsidR="00A50605" w:rsidRPr="00A50605" w:rsidRDefault="00A50605" w:rsidP="00A50605">
      <w:pPr>
        <w:keepNext/>
        <w:keepLines/>
        <w:spacing w:after="0" w:line="240" w:lineRule="auto"/>
        <w:ind w:firstLine="567"/>
        <w:jc w:val="both"/>
        <w:outlineLvl w:val="1"/>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sz w:val="32"/>
          <w:szCs w:val="32"/>
        </w:rPr>
      </w:pPr>
      <w:r w:rsidRPr="00A50605">
        <w:rPr>
          <w:rFonts w:ascii="Times New Roman" w:eastAsia="Times New Roman" w:hAnsi="Times New Roman" w:cs="Times New Roman"/>
          <w:b/>
          <w:bCs/>
          <w:sz w:val="32"/>
          <w:szCs w:val="32"/>
        </w:rPr>
        <w:t>Факторы политического участия</w:t>
      </w:r>
    </w:p>
    <w:p w:rsidR="00A50605" w:rsidRPr="00A50605" w:rsidRDefault="00A50605" w:rsidP="00A50605">
      <w:pPr>
        <w:spacing w:after="0" w:line="240" w:lineRule="auto"/>
        <w:ind w:firstLine="567"/>
        <w:jc w:val="center"/>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Теории факторов политического участия</w:t>
      </w:r>
      <w:r w:rsidRPr="00A50605">
        <w:rPr>
          <w:rFonts w:ascii="Times New Roman" w:eastAsia="Times New Roman" w:hAnsi="Times New Roman" w:cs="Times New Roman"/>
          <w:sz w:val="32"/>
          <w:szCs w:val="32"/>
        </w:rPr>
        <w:t xml:space="preserve"> можно разбить на три группы: социологические, социально-психологические и теории рационального выбора. Каждый из подходов рассматр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lastRenderedPageBreak/>
        <w:t>вает лишь один из аспектов политического поведения, акцент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рует внимание лишь на некоторых факторах, влияющих на него.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Классической </w:t>
      </w:r>
      <w:r w:rsidRPr="00A50605">
        <w:rPr>
          <w:rFonts w:ascii="Times New Roman" w:eastAsia="Times New Roman" w:hAnsi="Times New Roman" w:cs="Times New Roman"/>
          <w:b/>
          <w:i/>
          <w:sz w:val="32"/>
          <w:szCs w:val="32"/>
        </w:rPr>
        <w:t>социологической теорией</w:t>
      </w:r>
      <w:r w:rsidRPr="00A50605">
        <w:rPr>
          <w:rFonts w:ascii="Times New Roman" w:eastAsia="Times New Roman" w:hAnsi="Times New Roman" w:cs="Times New Roman"/>
          <w:sz w:val="32"/>
          <w:szCs w:val="32"/>
        </w:rPr>
        <w:t xml:space="preserve"> политического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является «средовая» теория С. Вербы и Н. Ни. В работе «Участие в Америке» они показали зависимость участия в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тике от показателей социального статуса. Модель политизации в США предполагает преобладание высок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статусных групп среди участников политики.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Факт влияния статусных позиций на характер политического участия не подвергается сомнению. Речь идет об их выделении, анализе характера и силы их влияния, о национальной специф</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ке. В частности, в странах Западной Европы и США более акти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 в политике участвуют представители среднестатусных и в</w:t>
      </w:r>
      <w:r w:rsidRPr="00A50605">
        <w:rPr>
          <w:rFonts w:ascii="Times New Roman" w:eastAsia="Times New Roman" w:hAnsi="Times New Roman" w:cs="Times New Roman"/>
          <w:sz w:val="32"/>
          <w:szCs w:val="32"/>
        </w:rPr>
        <w:t>ы</w:t>
      </w:r>
      <w:r w:rsidRPr="00A50605">
        <w:rPr>
          <w:rFonts w:ascii="Times New Roman" w:eastAsia="Times New Roman" w:hAnsi="Times New Roman" w:cs="Times New Roman"/>
          <w:sz w:val="32"/>
          <w:szCs w:val="32"/>
        </w:rPr>
        <w:t>сокостатусных групп, мужчины. Не активны в политике в осно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ном пожилые люди, женщины, граждане с низким уровнем обр</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зования. Конформистский тип политического участия в большей степени свойствен представителям старших поколений. Рефо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мизм – му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чинам, лицам среднего возраста, с высоким уровнем образования. Акт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визм преобладает среди мужчин, молодежи и лиц с высоким уровнем образования. Неконвенциональные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мы политической активности в бол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шей степени распространены среди молодёжи (мужчин и женщин в один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ковой степени).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Группа </w:t>
      </w:r>
      <w:r w:rsidRPr="00A50605">
        <w:rPr>
          <w:rFonts w:ascii="Times New Roman" w:eastAsia="Times New Roman" w:hAnsi="Times New Roman" w:cs="Times New Roman"/>
          <w:b/>
          <w:i/>
          <w:sz w:val="32"/>
          <w:szCs w:val="32"/>
        </w:rPr>
        <w:t>социально-психологических</w:t>
      </w:r>
      <w:r w:rsidRPr="00A50605">
        <w:rPr>
          <w:rFonts w:ascii="Times New Roman" w:eastAsia="Times New Roman" w:hAnsi="Times New Roman" w:cs="Times New Roman"/>
          <w:sz w:val="32"/>
          <w:szCs w:val="32"/>
        </w:rPr>
        <w:t xml:space="preserve"> моделей к проблеме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ского участия включает в себя несколько подходов. Один из них – </w:t>
      </w:r>
      <w:r w:rsidRPr="00A50605">
        <w:rPr>
          <w:rFonts w:ascii="Times New Roman" w:eastAsia="Times New Roman" w:hAnsi="Times New Roman" w:cs="Times New Roman"/>
          <w:b/>
          <w:sz w:val="32"/>
          <w:szCs w:val="32"/>
        </w:rPr>
        <w:t>когнитивный подход</w:t>
      </w:r>
      <w:r w:rsidRPr="00A50605">
        <w:rPr>
          <w:rFonts w:ascii="Times New Roman" w:eastAsia="Times New Roman" w:hAnsi="Times New Roman" w:cs="Times New Roman"/>
          <w:sz w:val="32"/>
          <w:szCs w:val="32"/>
        </w:rPr>
        <w:t>, основанный на учете внутренн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го мира, субъективного представления о реальности, которым люди пользуются по-разному. Для одних это средство отгор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диться от внешнего мира, для других – орудие, помогающее 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ганизовать более или менее масштабные формы активн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Еще одна модель политического участия – </w:t>
      </w:r>
      <w:r w:rsidRPr="00A50605">
        <w:rPr>
          <w:rFonts w:ascii="Times New Roman" w:eastAsia="Times New Roman" w:hAnsi="Times New Roman" w:cs="Times New Roman"/>
          <w:b/>
          <w:sz w:val="32"/>
          <w:szCs w:val="32"/>
        </w:rPr>
        <w:t>ценностная</w:t>
      </w:r>
      <w:r w:rsidRPr="00A50605">
        <w:rPr>
          <w:rFonts w:ascii="Times New Roman" w:eastAsia="Times New Roman" w:hAnsi="Times New Roman" w:cs="Times New Roman"/>
          <w:sz w:val="32"/>
          <w:szCs w:val="32"/>
        </w:rPr>
        <w:t>.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новное внимание отводится влиянию ценностей на вовлеченность в политическое участие. Влияние ценностей, в частности, «пос</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материальных», раскрыв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ется в работах Р. Инглхарта. Гипотеза Р. Инглхарта основывается на зависимости ценностей от иера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хии потребностей (А. Маслоу). Граждане, у которых преоблад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«постматериальные» ценности, проявляют большую скло</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ность к участию в неконвенциональных формах. Зависимость </w:t>
      </w:r>
      <w:r w:rsidRPr="00A50605">
        <w:rPr>
          <w:rFonts w:ascii="Times New Roman" w:eastAsia="Times New Roman" w:hAnsi="Times New Roman" w:cs="Times New Roman"/>
          <w:sz w:val="32"/>
          <w:szCs w:val="32"/>
        </w:rPr>
        <w:lastRenderedPageBreak/>
        <w:t>наблюдается, так как индивиды «постматериального типа»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собны вкладывать больше ресурсов в неконвенциональные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мы участия. Их не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ботит поддержание существующего порядка.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Близкой к этой модели является «установочная» («аттитю</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ная») модель. Ее представители акцентируют внимание на вли</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нии совокупности политических установок на политическое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ведение и участие. В рамках модели признаются факты расхо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дений между установками и реальным поведением. Выявляются основные причины рассогласования установок и поведения.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Сторонники социально-психологического подхода учитыв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ют совокупность таких факторов, как потребности и мотивы. Большинство иссл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дователей, вслед за А. Маслоу, признающих роль потребностей, исходят из принципа последовательного уд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влетворения иерархии потребностей. Потребности более высок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уровня (в самореализации, самоактуализации) не могут быть удовлетворены до тех пор, пока не удовлетворены потре</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ности более низкого уровня (потребности материального существов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безопасности).</w:t>
      </w: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sz w:val="32"/>
          <w:szCs w:val="32"/>
        </w:rPr>
      </w:pPr>
      <w:r w:rsidRPr="00A50605">
        <w:rPr>
          <w:rFonts w:ascii="Times New Roman" w:eastAsia="Times New Roman" w:hAnsi="Times New Roman" w:cs="Times New Roman"/>
          <w:b/>
          <w:bCs/>
          <w:sz w:val="32"/>
          <w:szCs w:val="32"/>
        </w:rPr>
        <w:t>Протестное политическое поведение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 xml:space="preserve">Одной из форм политического поведения является </w:t>
      </w:r>
      <w:r w:rsidRPr="00A50605">
        <w:rPr>
          <w:rFonts w:ascii="Times New Roman" w:eastAsia="Times New Roman" w:hAnsi="Times New Roman" w:cs="Times New Roman"/>
          <w:b/>
          <w:sz w:val="32"/>
          <w:szCs w:val="32"/>
        </w:rPr>
        <w:t>пр</w:t>
      </w:r>
      <w:r w:rsidRPr="00A50605">
        <w:rPr>
          <w:rFonts w:ascii="Times New Roman" w:eastAsia="Times New Roman" w:hAnsi="Times New Roman" w:cs="Times New Roman"/>
          <w:b/>
          <w:sz w:val="32"/>
          <w:szCs w:val="32"/>
        </w:rPr>
        <w:t>о</w:t>
      </w:r>
      <w:r w:rsidRPr="00A50605">
        <w:rPr>
          <w:rFonts w:ascii="Times New Roman" w:eastAsia="Times New Roman" w:hAnsi="Times New Roman" w:cs="Times New Roman"/>
          <w:b/>
          <w:sz w:val="32"/>
          <w:szCs w:val="32"/>
        </w:rPr>
        <w:t>тестное пов</w:t>
      </w:r>
      <w:r w:rsidRPr="00A50605">
        <w:rPr>
          <w:rFonts w:ascii="Times New Roman" w:eastAsia="Times New Roman" w:hAnsi="Times New Roman" w:cs="Times New Roman"/>
          <w:b/>
          <w:sz w:val="32"/>
          <w:szCs w:val="32"/>
        </w:rPr>
        <w:t>е</w:t>
      </w:r>
      <w:r w:rsidRPr="00A50605">
        <w:rPr>
          <w:rFonts w:ascii="Times New Roman" w:eastAsia="Times New Roman" w:hAnsi="Times New Roman" w:cs="Times New Roman"/>
          <w:b/>
          <w:sz w:val="32"/>
          <w:szCs w:val="32"/>
        </w:rPr>
        <w:t xml:space="preserve">дение </w:t>
      </w:r>
      <w:r w:rsidRPr="00A50605">
        <w:rPr>
          <w:rFonts w:ascii="Times New Roman" w:eastAsia="Times New Roman" w:hAnsi="Times New Roman" w:cs="Times New Roman"/>
          <w:sz w:val="32"/>
          <w:szCs w:val="32"/>
        </w:rPr>
        <w:t xml:space="preserve">– </w:t>
      </w:r>
      <w:r w:rsidRPr="00A50605">
        <w:rPr>
          <w:rFonts w:ascii="Times New Roman" w:hAnsi="Times New Roman" w:cs="Times New Roman"/>
          <w:sz w:val="32"/>
          <w:szCs w:val="32"/>
        </w:rPr>
        <w:t>внутренние (настроения) и внешние (акции) действия индивидов или социальных групп, направленные на н</w:t>
      </w:r>
      <w:r w:rsidRPr="00A50605">
        <w:rPr>
          <w:rFonts w:ascii="Times New Roman" w:hAnsi="Times New Roman" w:cs="Times New Roman"/>
          <w:sz w:val="32"/>
          <w:szCs w:val="32"/>
        </w:rPr>
        <w:t>е</w:t>
      </w:r>
      <w:r w:rsidRPr="00A50605">
        <w:rPr>
          <w:rFonts w:ascii="Times New Roman" w:hAnsi="Times New Roman" w:cs="Times New Roman"/>
          <w:sz w:val="32"/>
          <w:szCs w:val="32"/>
        </w:rPr>
        <w:t>согласие с определенными условиями жизнедеятельности, непр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ятие их в политической, экономической, социальной и других сферах.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hAnsi="Times New Roman" w:cs="Times New Roman"/>
          <w:sz w:val="32"/>
          <w:szCs w:val="32"/>
        </w:rPr>
        <w:t>Основными являются трактовки протеста как идеологии (Г. Маркузе, Э. Фромм); состояния социальной группы (К. Леш, Б. Кагарлицкий); характеристики личности (Т. Адорно, Р. Ме</w:t>
      </w:r>
      <w:r w:rsidRPr="00A50605">
        <w:rPr>
          <w:rFonts w:ascii="Times New Roman" w:hAnsi="Times New Roman" w:cs="Times New Roman"/>
          <w:sz w:val="32"/>
          <w:szCs w:val="32"/>
        </w:rPr>
        <w:t>р</w:t>
      </w:r>
      <w:r w:rsidRPr="00A50605">
        <w:rPr>
          <w:rFonts w:ascii="Times New Roman" w:hAnsi="Times New Roman" w:cs="Times New Roman"/>
          <w:sz w:val="32"/>
          <w:szCs w:val="32"/>
        </w:rPr>
        <w:t>тон); способа регуляции социальной системы (Т. Парсонс, Н. Л</w:t>
      </w:r>
      <w:r w:rsidRPr="00A50605">
        <w:rPr>
          <w:rFonts w:ascii="Times New Roman" w:hAnsi="Times New Roman" w:cs="Times New Roman"/>
          <w:sz w:val="32"/>
          <w:szCs w:val="32"/>
        </w:rPr>
        <w:t>у</w:t>
      </w:r>
      <w:r w:rsidRPr="00A50605">
        <w:rPr>
          <w:rFonts w:ascii="Times New Roman" w:hAnsi="Times New Roman" w:cs="Times New Roman"/>
          <w:sz w:val="32"/>
          <w:szCs w:val="32"/>
        </w:rPr>
        <w:t>ман); формы революционной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 (К. Маркс, А. Негри); категории депривации (Р. Гарр, Д. Аберле); способа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ской борьбы (Т. Скокпол, У. Тарроу).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Распространена точка зрения, что протестное поведение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носится к форме неконвенционального действия. Тогда к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тестному поведению можно причислить: бойкоты, захват зданий, </w:t>
      </w:r>
      <w:r w:rsidRPr="00A50605">
        <w:rPr>
          <w:rFonts w:ascii="Times New Roman" w:eastAsia="Times New Roman" w:hAnsi="Times New Roman" w:cs="Times New Roman"/>
          <w:sz w:val="32"/>
          <w:szCs w:val="32"/>
        </w:rPr>
        <w:lastRenderedPageBreak/>
        <w:t>проведение несанкционированных демонстраций, неуплату нал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гов. Есть противоположная точка зрения: протестное поведение может иметь конвенциональный характер в рамках политической культуры.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Есть три уровня реализации протеста (когнитивный, комм</w:t>
      </w:r>
      <w:r w:rsidRPr="00A50605">
        <w:rPr>
          <w:rFonts w:ascii="Times New Roman" w:hAnsi="Times New Roman" w:cs="Times New Roman"/>
          <w:sz w:val="32"/>
          <w:szCs w:val="32"/>
        </w:rPr>
        <w:t>у</w:t>
      </w:r>
      <w:r w:rsidRPr="00A50605">
        <w:rPr>
          <w:rFonts w:ascii="Times New Roman" w:hAnsi="Times New Roman" w:cs="Times New Roman"/>
          <w:sz w:val="32"/>
          <w:szCs w:val="32"/>
        </w:rPr>
        <w:t>никацио</w:t>
      </w:r>
      <w:r w:rsidRPr="00A50605">
        <w:rPr>
          <w:rFonts w:ascii="Times New Roman" w:hAnsi="Times New Roman" w:cs="Times New Roman"/>
          <w:sz w:val="32"/>
          <w:szCs w:val="32"/>
        </w:rPr>
        <w:t>н</w:t>
      </w:r>
      <w:r w:rsidRPr="00A50605">
        <w:rPr>
          <w:rFonts w:ascii="Times New Roman" w:hAnsi="Times New Roman" w:cs="Times New Roman"/>
          <w:sz w:val="32"/>
          <w:szCs w:val="32"/>
        </w:rPr>
        <w:t>ный и физический). Для анализа протестной активности представителей социальных групп на «физическом» уровне в к</w:t>
      </w:r>
      <w:r w:rsidRPr="00A50605">
        <w:rPr>
          <w:rFonts w:ascii="Times New Roman" w:hAnsi="Times New Roman" w:cs="Times New Roman"/>
          <w:sz w:val="32"/>
          <w:szCs w:val="32"/>
        </w:rPr>
        <w:t>а</w:t>
      </w:r>
      <w:r w:rsidRPr="00A50605">
        <w:rPr>
          <w:rFonts w:ascii="Times New Roman" w:hAnsi="Times New Roman" w:cs="Times New Roman"/>
          <w:sz w:val="32"/>
          <w:szCs w:val="32"/>
        </w:rPr>
        <w:t>честве основания можно применять концепции социального де</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ствия.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 основным факторам, определяющим протестное поведение, относят: социальный состав объединений; специфику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режимов и особенности взаимодействия органов власти с общественными организациями различной политической напра</w:t>
      </w:r>
      <w:r w:rsidRPr="00A50605">
        <w:rPr>
          <w:rFonts w:ascii="Times New Roman" w:hAnsi="Times New Roman" w:cs="Times New Roman"/>
          <w:sz w:val="32"/>
          <w:szCs w:val="32"/>
        </w:rPr>
        <w:t>в</w:t>
      </w:r>
      <w:r w:rsidRPr="00A50605">
        <w:rPr>
          <w:rFonts w:ascii="Times New Roman" w:hAnsi="Times New Roman" w:cs="Times New Roman"/>
          <w:sz w:val="32"/>
          <w:szCs w:val="32"/>
        </w:rPr>
        <w:t>ленности; наличие и уровень влияния оппозиционных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партий на деятельность объединений; уровень этнополит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и миграционной напряженности; социально-экономическую ситуацию; эффективность решения проблем о</w:t>
      </w:r>
      <w:r w:rsidRPr="00A50605">
        <w:rPr>
          <w:rFonts w:ascii="Times New Roman" w:hAnsi="Times New Roman" w:cs="Times New Roman"/>
          <w:sz w:val="32"/>
          <w:szCs w:val="32"/>
        </w:rPr>
        <w:t>р</w:t>
      </w:r>
      <w:r w:rsidRPr="00A50605">
        <w:rPr>
          <w:rFonts w:ascii="Times New Roman" w:hAnsi="Times New Roman" w:cs="Times New Roman"/>
          <w:sz w:val="32"/>
          <w:szCs w:val="32"/>
        </w:rPr>
        <w:t>ганами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и институтами гражданского общества; наличие каналов выражения оппозиционных настроений; традиции пр</w:t>
      </w:r>
      <w:r w:rsidRPr="00A50605">
        <w:rPr>
          <w:rFonts w:ascii="Times New Roman" w:hAnsi="Times New Roman" w:cs="Times New Roman"/>
          <w:sz w:val="32"/>
          <w:szCs w:val="32"/>
        </w:rPr>
        <w:t>о</w:t>
      </w:r>
      <w:r w:rsidRPr="00A50605">
        <w:rPr>
          <w:rFonts w:ascii="Times New Roman" w:hAnsi="Times New Roman" w:cs="Times New Roman"/>
          <w:sz w:val="32"/>
          <w:szCs w:val="32"/>
        </w:rPr>
        <w:t>тестной культуры и особенности политической социализации.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 качестве одной из форм политического протеста может рассматриваться </w:t>
      </w:r>
      <w:r w:rsidRPr="00A50605">
        <w:rPr>
          <w:rFonts w:ascii="Times New Roman" w:eastAsia="Times New Roman" w:hAnsi="Times New Roman" w:cs="Times New Roman"/>
          <w:i/>
          <w:sz w:val="32"/>
          <w:szCs w:val="32"/>
        </w:rPr>
        <w:t>электоральный абсентеизм</w:t>
      </w:r>
      <w:r w:rsidRPr="00A50605">
        <w:rPr>
          <w:rFonts w:ascii="Times New Roman" w:eastAsia="Times New Roman" w:hAnsi="Times New Roman" w:cs="Times New Roman"/>
          <w:sz w:val="32"/>
          <w:szCs w:val="32"/>
        </w:rPr>
        <w:t>, связанный с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тестной мотивацией неучастия в выборах (недоверие или неуд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влетворенность правилами игры, неверие в возможность повл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ять на принятие политических решений, недоверие к основным политическим акторам). Как показывают результаты социолог</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ческих опросов, мотивация значительной части российских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рателей, не участвующих в выборах, носит протестный характер. Удачной попыткой выявления причин электорального абсентеи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ма является вопросник, разработанный Р. Роузом. В качестве протестной мотивации могут рассматриваться предложенные 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рианты ответов: «нет партии, соответствующей моим интер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сам», «не доверяю политикам», «нечестные выборы, результаты будут подделаны», «Дума не имеет власти», «выборы бесполе</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ны».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Другой формой протестного поведения на выборах является </w:t>
      </w:r>
      <w:r w:rsidRPr="00A50605">
        <w:rPr>
          <w:rFonts w:ascii="Times New Roman" w:eastAsia="Times New Roman" w:hAnsi="Times New Roman" w:cs="Times New Roman"/>
          <w:i/>
          <w:sz w:val="32"/>
          <w:szCs w:val="32"/>
        </w:rPr>
        <w:t>голосование за оппозиционные политические силы либо голосов</w:t>
      </w:r>
      <w:r w:rsidRPr="00A50605">
        <w:rPr>
          <w:rFonts w:ascii="Times New Roman" w:eastAsia="Times New Roman" w:hAnsi="Times New Roman" w:cs="Times New Roman"/>
          <w:i/>
          <w:sz w:val="32"/>
          <w:szCs w:val="32"/>
        </w:rPr>
        <w:t>а</w:t>
      </w:r>
      <w:r w:rsidRPr="00A50605">
        <w:rPr>
          <w:rFonts w:ascii="Times New Roman" w:eastAsia="Times New Roman" w:hAnsi="Times New Roman" w:cs="Times New Roman"/>
          <w:i/>
          <w:sz w:val="32"/>
          <w:szCs w:val="32"/>
        </w:rPr>
        <w:lastRenderedPageBreak/>
        <w:t>ние «против всех»</w:t>
      </w:r>
      <w:r w:rsidRPr="00A50605">
        <w:rPr>
          <w:rFonts w:ascii="Times New Roman" w:eastAsia="Times New Roman" w:hAnsi="Times New Roman" w:cs="Times New Roman"/>
          <w:sz w:val="32"/>
          <w:szCs w:val="32"/>
        </w:rPr>
        <w:t>. Такое голосование может стать выражением недоверия (протеста) не тол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ко к проводимому политическому курсу, но и ко всему политическому режиму в целом и его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дельным институтам (например, партиям). Яркий пример такого голосования – поддержка ЛДПР и «Справедливой России» на выборах. При выявлении протестного голосования особое знач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имеет позитивная или негативная мотивация выбора.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Не все субъекты политики ведут себя протестно. Многие граждане, участвуя в политике, не выражают протеста. Не все граждане довольны правилами игры, проводимым политическим курсом и т. д. Однако далеко не все недовольные выражают намерение принять участие в протестных акциях и еще меньше граждан участвует в политике, совершая протестные действия.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Для того чтобы различать степень недовольства, готовности принять участие в протестных акциях и действительный уровень протестной активности, введены понятия «протестная акти</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ность» и «протестный потенциал». Под </w:t>
      </w:r>
      <w:r w:rsidRPr="00A50605">
        <w:rPr>
          <w:rFonts w:ascii="Times New Roman" w:eastAsia="Times New Roman" w:hAnsi="Times New Roman" w:cs="Times New Roman"/>
          <w:i/>
          <w:sz w:val="32"/>
          <w:szCs w:val="32"/>
        </w:rPr>
        <w:t>протестной активн</w:t>
      </w:r>
      <w:r w:rsidRPr="00A50605">
        <w:rPr>
          <w:rFonts w:ascii="Times New Roman" w:eastAsia="Times New Roman" w:hAnsi="Times New Roman" w:cs="Times New Roman"/>
          <w:i/>
          <w:sz w:val="32"/>
          <w:szCs w:val="32"/>
        </w:rPr>
        <w:t>о</w:t>
      </w:r>
      <w:r w:rsidRPr="00A50605">
        <w:rPr>
          <w:rFonts w:ascii="Times New Roman" w:eastAsia="Times New Roman" w:hAnsi="Times New Roman" w:cs="Times New Roman"/>
          <w:i/>
          <w:sz w:val="32"/>
          <w:szCs w:val="32"/>
        </w:rPr>
        <w:t>стью</w:t>
      </w:r>
      <w:r w:rsidRPr="00A50605">
        <w:rPr>
          <w:rFonts w:ascii="Times New Roman" w:eastAsia="Times New Roman" w:hAnsi="Times New Roman" w:cs="Times New Roman"/>
          <w:sz w:val="32"/>
          <w:szCs w:val="32"/>
        </w:rPr>
        <w:t xml:space="preserve"> понимают охват (вовлеченность) граждан различными формами протестной активности и его динамику. Под </w:t>
      </w:r>
      <w:r w:rsidRPr="00A50605">
        <w:rPr>
          <w:rFonts w:ascii="Times New Roman" w:eastAsia="Times New Roman" w:hAnsi="Times New Roman" w:cs="Times New Roman"/>
          <w:i/>
          <w:sz w:val="32"/>
          <w:szCs w:val="32"/>
        </w:rPr>
        <w:t>пр</w:t>
      </w:r>
      <w:r w:rsidRPr="00A50605">
        <w:rPr>
          <w:rFonts w:ascii="Times New Roman" w:eastAsia="Times New Roman" w:hAnsi="Times New Roman" w:cs="Times New Roman"/>
          <w:i/>
          <w:sz w:val="32"/>
          <w:szCs w:val="32"/>
        </w:rPr>
        <w:t>о</w:t>
      </w:r>
      <w:r w:rsidRPr="00A50605">
        <w:rPr>
          <w:rFonts w:ascii="Times New Roman" w:eastAsia="Times New Roman" w:hAnsi="Times New Roman" w:cs="Times New Roman"/>
          <w:i/>
          <w:sz w:val="32"/>
          <w:szCs w:val="32"/>
        </w:rPr>
        <w:t>тестным потенциалом</w:t>
      </w:r>
      <w:r w:rsidRPr="00A50605">
        <w:rPr>
          <w:rFonts w:ascii="Times New Roman" w:eastAsia="Times New Roman" w:hAnsi="Times New Roman" w:cs="Times New Roman"/>
          <w:sz w:val="32"/>
          <w:szCs w:val="32"/>
        </w:rPr>
        <w:t xml:space="preserve"> понимают намерение (склонность) гра</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дан участвовать в протестных акциях при определенных услов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ях («если бы рабочие моего завода вышли на улицу с требован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ем отставки правительства, я, возможно, принял бы участие в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монстрации»). Это не означает, что рассуждающий реализует намерения.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Какие же </w:t>
      </w:r>
      <w:r w:rsidRPr="00A50605">
        <w:rPr>
          <w:rFonts w:ascii="Times New Roman" w:eastAsia="Times New Roman" w:hAnsi="Times New Roman" w:cs="Times New Roman"/>
          <w:i/>
          <w:sz w:val="32"/>
          <w:szCs w:val="32"/>
        </w:rPr>
        <w:t>факторы</w:t>
      </w:r>
      <w:r w:rsidRPr="00A50605">
        <w:rPr>
          <w:rFonts w:ascii="Times New Roman" w:eastAsia="Times New Roman" w:hAnsi="Times New Roman" w:cs="Times New Roman"/>
          <w:sz w:val="32"/>
          <w:szCs w:val="32"/>
        </w:rPr>
        <w:t xml:space="preserve"> влияют на формирование протестного потенциала и протестной активности?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Одной из наиболее популярных теорий, объясняющих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мирование протестного потенциала в индустриальном обществе, является теория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носительной депривации. Представители этой теории исходят из того, что в основе формирования протестного по</w:t>
      </w:r>
      <w:r w:rsidRPr="00A50605">
        <w:rPr>
          <w:rFonts w:ascii="Times New Roman" w:eastAsia="Times New Roman" w:hAnsi="Times New Roman" w:cs="Times New Roman"/>
          <w:sz w:val="32"/>
          <w:szCs w:val="32"/>
        </w:rPr>
        <w:softHyphen/>
        <w:t>тенциала лежит депривация, т.е. «субъективное чувство нед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воль</w:t>
      </w:r>
      <w:r w:rsidRPr="00A50605">
        <w:rPr>
          <w:rFonts w:ascii="Times New Roman" w:eastAsia="Times New Roman" w:hAnsi="Times New Roman" w:cs="Times New Roman"/>
          <w:sz w:val="32"/>
          <w:szCs w:val="32"/>
        </w:rPr>
        <w:softHyphen/>
        <w:t>ства по отношению к своему настоящ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му». Относительная депривация, или системная фрустрация, – социально-психологическое явление, характеризуемое несоответствием эк</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пектаций индивида его реальному положению, которое порожд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ет недовольство и оценивается как социально несправедливое.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Причины неудовлетворенности – то, что субъект политики не обладает объектом (должностью, доходом, объемом влияния и т.д.), но стремится к обладанию. Он сравнивает себя с обладат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лями благ и рассматривает возможность обладания как реальную. Таким образом, для возникновения депривации важен не столько сам факт необладания благом, сколько желание обладать и надежда на возможность обладания путём изменения социальн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и политического порядка. Большую роль играет то, что депр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вация возникает в социальной среде. Оценивая свое положение и формируя запросы, индивид сравнивает себя с окружающими. Если уровень потребления окружающих невысок, это будет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собствовать занижению прит</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зания и приглушению депривации. Если уровень потребления окружа</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щих существенно завышен, это способствует формированию чувства несправедливости и я</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 xml:space="preserve">ляется одной из предпосылок депривации.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Относительная депривация связана не только с обладанием матер</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альными и социальными благами. Она также может быть связана с потребностью в свободе, в самовыражении. Именно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добного рода потребности двигали большинством участников студенческих выступлений 1968 г. Депривацию можно опред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лить как несоответствие между ценностными ожиданиями и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альными возможностями.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Но не стоит абсолютизировать влияние относительной д</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привации на рост протестного потенциала. Социологические ис</w:t>
      </w:r>
      <w:r w:rsidRPr="00A50605">
        <w:rPr>
          <w:rFonts w:ascii="Times New Roman" w:eastAsia="Times New Roman" w:hAnsi="Times New Roman" w:cs="Times New Roman"/>
          <w:sz w:val="32"/>
          <w:szCs w:val="32"/>
        </w:rPr>
        <w:softHyphen/>
        <w:t>следования доказывают, что объективно плохие условия сами по себе не являются ни достаточными, ни необходимыми причин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протестного поведения. В современном обществе для разв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тия протестного поведения все более важное значение приобр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тают ор</w:t>
      </w:r>
      <w:r w:rsidRPr="00A50605">
        <w:rPr>
          <w:rFonts w:ascii="Times New Roman" w:eastAsia="Times New Roman" w:hAnsi="Times New Roman" w:cs="Times New Roman"/>
          <w:sz w:val="32"/>
          <w:szCs w:val="32"/>
        </w:rPr>
        <w:softHyphen/>
        <w:t>ганизационные, политические и социокультурные факт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 Поэтому протестное поведение можно наблюдать даже в п</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риоды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носительного благосостояния граждан и политической стабильности.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Специфика современной протестной активности связана, с одной ст</w:t>
      </w:r>
      <w:r w:rsidRPr="00A50605">
        <w:rPr>
          <w:rFonts w:ascii="Times New Roman" w:hAnsi="Times New Roman" w:cs="Times New Roman"/>
          <w:sz w:val="32"/>
          <w:szCs w:val="32"/>
        </w:rPr>
        <w:t>о</w:t>
      </w:r>
      <w:r w:rsidRPr="00A50605">
        <w:rPr>
          <w:rFonts w:ascii="Times New Roman" w:hAnsi="Times New Roman" w:cs="Times New Roman"/>
          <w:sz w:val="32"/>
          <w:szCs w:val="32"/>
        </w:rPr>
        <w:t>роны, с усилением глобальных и национальных рисков и угроз, детерминированных реализацией политической моде</w:t>
      </w:r>
      <w:r w:rsidRPr="00A50605">
        <w:rPr>
          <w:rFonts w:ascii="Times New Roman" w:hAnsi="Times New Roman" w:cs="Times New Roman"/>
          <w:sz w:val="32"/>
          <w:szCs w:val="32"/>
        </w:rPr>
        <w:t>р</w:t>
      </w:r>
      <w:r w:rsidRPr="00A50605">
        <w:rPr>
          <w:rFonts w:ascii="Times New Roman" w:hAnsi="Times New Roman" w:cs="Times New Roman"/>
          <w:sz w:val="32"/>
          <w:szCs w:val="32"/>
        </w:rPr>
        <w:t>низации, с другой – с появлением новых форм протеста (вирт</w:t>
      </w:r>
      <w:r w:rsidRPr="00A50605">
        <w:rPr>
          <w:rFonts w:ascii="Times New Roman" w:hAnsi="Times New Roman" w:cs="Times New Roman"/>
          <w:sz w:val="32"/>
          <w:szCs w:val="32"/>
        </w:rPr>
        <w:t>у</w:t>
      </w:r>
      <w:r w:rsidRPr="00A50605">
        <w:rPr>
          <w:rFonts w:ascii="Times New Roman" w:hAnsi="Times New Roman" w:cs="Times New Roman"/>
          <w:sz w:val="32"/>
          <w:szCs w:val="32"/>
        </w:rPr>
        <w:t>альных, игровых), осваиваемых и продуцируемых представит</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лями отдельных социальных групп, в первую очередь, молод</w:t>
      </w:r>
      <w:r w:rsidRPr="00A50605">
        <w:rPr>
          <w:rFonts w:ascii="Times New Roman" w:hAnsi="Times New Roman" w:cs="Times New Roman"/>
          <w:sz w:val="32"/>
          <w:szCs w:val="32"/>
        </w:rPr>
        <w:t>е</w:t>
      </w:r>
      <w:r w:rsidRPr="00A50605">
        <w:rPr>
          <w:rFonts w:ascii="Times New Roman" w:hAnsi="Times New Roman" w:cs="Times New Roman"/>
          <w:sz w:val="32"/>
          <w:szCs w:val="32"/>
        </w:rPr>
        <w:t>жью.</w:t>
      </w:r>
      <w:r w:rsidRPr="00A50605">
        <w:rPr>
          <w:rStyle w:val="ad"/>
          <w:rFonts w:ascii="Times New Roman" w:hAnsi="Times New Roman" w:cs="Times New Roman"/>
          <w:sz w:val="32"/>
          <w:szCs w:val="32"/>
        </w:rPr>
        <w:t xml:space="preserve"> </w:t>
      </w:r>
      <w:r w:rsidRPr="00A50605">
        <w:rPr>
          <w:rStyle w:val="ad"/>
          <w:rFonts w:ascii="Times New Roman" w:hAnsi="Times New Roman" w:cs="Times New Roman"/>
          <w:i w:val="0"/>
          <w:sz w:val="32"/>
          <w:szCs w:val="32"/>
        </w:rPr>
        <w:t>П</w:t>
      </w:r>
      <w:r w:rsidRPr="00A50605">
        <w:rPr>
          <w:rFonts w:ascii="Times New Roman" w:hAnsi="Times New Roman" w:cs="Times New Roman"/>
          <w:sz w:val="32"/>
          <w:szCs w:val="32"/>
        </w:rPr>
        <w:t>ротестная активность, выступая одним из индикаторов развитости прав человека и демократических режимов,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и институтов гражданского общества, носит сетевой хара</w:t>
      </w:r>
      <w:r w:rsidRPr="00A50605">
        <w:rPr>
          <w:rFonts w:ascii="Times New Roman" w:hAnsi="Times New Roman" w:cs="Times New Roman"/>
          <w:sz w:val="32"/>
          <w:szCs w:val="32"/>
        </w:rPr>
        <w:t>к</w:t>
      </w:r>
      <w:r w:rsidRPr="00A50605">
        <w:rPr>
          <w:rFonts w:ascii="Times New Roman" w:hAnsi="Times New Roman" w:cs="Times New Roman"/>
          <w:sz w:val="32"/>
          <w:szCs w:val="32"/>
        </w:rPr>
        <w:t>тер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 xml:space="preserve">ствия.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xml:space="preserve">Специфика протестной активности в России: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xml:space="preserve">– слабые традиции и культура протеста;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xml:space="preserve">– малочисленность протестных акций (если в европейских странах – около 20%, то в России – не более 10%);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ориентации действий на разрешение микропроблем (мес</w:t>
      </w:r>
      <w:r w:rsidRPr="00A50605">
        <w:rPr>
          <w:rFonts w:ascii="Times New Roman" w:hAnsi="Times New Roman" w:cs="Times New Roman"/>
          <w:spacing w:val="-4"/>
          <w:sz w:val="32"/>
          <w:szCs w:val="32"/>
        </w:rPr>
        <w:t>т</w:t>
      </w:r>
      <w:r w:rsidRPr="00A50605">
        <w:rPr>
          <w:rFonts w:ascii="Times New Roman" w:hAnsi="Times New Roman" w:cs="Times New Roman"/>
          <w:spacing w:val="-4"/>
          <w:sz w:val="32"/>
          <w:szCs w:val="32"/>
        </w:rPr>
        <w:t>ных / семе</w:t>
      </w:r>
      <w:r w:rsidRPr="00A50605">
        <w:rPr>
          <w:rFonts w:ascii="Times New Roman" w:hAnsi="Times New Roman" w:cs="Times New Roman"/>
          <w:spacing w:val="-4"/>
          <w:sz w:val="32"/>
          <w:szCs w:val="32"/>
        </w:rPr>
        <w:t>й</w:t>
      </w:r>
      <w:r w:rsidRPr="00A50605">
        <w:rPr>
          <w:rFonts w:ascii="Times New Roman" w:hAnsi="Times New Roman" w:cs="Times New Roman"/>
          <w:spacing w:val="-4"/>
          <w:sz w:val="32"/>
          <w:szCs w:val="32"/>
        </w:rPr>
        <w:t xml:space="preserve">ных / бытовых);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участие в протесте макроуровня незначительной, но наиболее образ</w:t>
      </w:r>
      <w:r w:rsidRPr="00A50605">
        <w:rPr>
          <w:rFonts w:ascii="Times New Roman" w:hAnsi="Times New Roman" w:cs="Times New Roman"/>
          <w:spacing w:val="-4"/>
          <w:sz w:val="32"/>
          <w:szCs w:val="32"/>
        </w:rPr>
        <w:t>о</w:t>
      </w:r>
      <w:r w:rsidRPr="00A50605">
        <w:rPr>
          <w:rFonts w:ascii="Times New Roman" w:hAnsi="Times New Roman" w:cs="Times New Roman"/>
          <w:spacing w:val="-4"/>
          <w:sz w:val="32"/>
          <w:szCs w:val="32"/>
        </w:rPr>
        <w:t xml:space="preserve">ванной группы молодежи, для которой протест чаще всего выступает как средство карьерного роста;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переход политического протеста с физического на коммун</w:t>
      </w:r>
      <w:r w:rsidRPr="00A50605">
        <w:rPr>
          <w:rFonts w:ascii="Times New Roman" w:hAnsi="Times New Roman" w:cs="Times New Roman"/>
          <w:spacing w:val="-4"/>
          <w:sz w:val="32"/>
          <w:szCs w:val="32"/>
        </w:rPr>
        <w:t>и</w:t>
      </w:r>
      <w:r w:rsidRPr="00A50605">
        <w:rPr>
          <w:rFonts w:ascii="Times New Roman" w:hAnsi="Times New Roman" w:cs="Times New Roman"/>
          <w:spacing w:val="-4"/>
          <w:sz w:val="32"/>
          <w:szCs w:val="32"/>
        </w:rPr>
        <w:t xml:space="preserve">кационный уровень;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xml:space="preserve">– деперсонификация протеста ввиду нехватки харизматических лидеров; </w:t>
      </w:r>
    </w:p>
    <w:p w:rsidR="00A50605" w:rsidRPr="00A50605" w:rsidRDefault="00A50605" w:rsidP="00A50605">
      <w:pPr>
        <w:shd w:val="clear" w:color="auto" w:fill="FFFFFF"/>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pacing w:val="-4"/>
          <w:sz w:val="32"/>
          <w:szCs w:val="32"/>
        </w:rPr>
        <w:t>– слабо институциализированная система агентов политич</w:t>
      </w:r>
      <w:r w:rsidRPr="00A50605">
        <w:rPr>
          <w:rFonts w:ascii="Times New Roman" w:hAnsi="Times New Roman" w:cs="Times New Roman"/>
          <w:spacing w:val="-4"/>
          <w:sz w:val="32"/>
          <w:szCs w:val="32"/>
        </w:rPr>
        <w:t>е</w:t>
      </w:r>
      <w:r w:rsidRPr="00A50605">
        <w:rPr>
          <w:rFonts w:ascii="Times New Roman" w:hAnsi="Times New Roman" w:cs="Times New Roman"/>
          <w:spacing w:val="-4"/>
          <w:sz w:val="32"/>
          <w:szCs w:val="32"/>
        </w:rPr>
        <w:t xml:space="preserve">ской социализации, способных эффективно функционировать в условиях становления демократического политического режима; </w:t>
      </w:r>
    </w:p>
    <w:p w:rsidR="00A50605" w:rsidRPr="00A50605" w:rsidRDefault="00A50605" w:rsidP="00A50605">
      <w:pPr>
        <w:shd w:val="clear" w:color="auto" w:fill="FFFFFF"/>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pacing w:val="-4"/>
          <w:sz w:val="32"/>
          <w:szCs w:val="32"/>
        </w:rPr>
        <w:t xml:space="preserve">– </w:t>
      </w:r>
      <w:r w:rsidRPr="00A50605">
        <w:rPr>
          <w:rFonts w:ascii="Times New Roman" w:hAnsi="Times New Roman" w:cs="Times New Roman"/>
          <w:sz w:val="32"/>
          <w:szCs w:val="32"/>
        </w:rPr>
        <w:t>влиятельные студенческие организации, активно продв</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гающие свои взгляды, в РФ отсутствуют. </w:t>
      </w:r>
    </w:p>
    <w:p w:rsidR="00A50605" w:rsidRPr="00A50605" w:rsidRDefault="00A50605" w:rsidP="00A50605">
      <w:pPr>
        <w:spacing w:after="0" w:line="240" w:lineRule="auto"/>
        <w:ind w:firstLine="567"/>
        <w:jc w:val="both"/>
        <w:rPr>
          <w:rFonts w:ascii="Times New Roman" w:eastAsia="Times New Roman" w:hAnsi="Times New Roman" w:cs="Times New Roman"/>
          <w:i/>
          <w:sz w:val="32"/>
          <w:szCs w:val="32"/>
        </w:rPr>
      </w:pPr>
      <w:r w:rsidRPr="00A50605">
        <w:rPr>
          <w:rFonts w:ascii="Times New Roman" w:eastAsia="Times New Roman" w:hAnsi="Times New Roman" w:cs="Times New Roman"/>
          <w:b/>
          <w:bCs/>
          <w:i/>
          <w:sz w:val="32"/>
          <w:szCs w:val="32"/>
        </w:rPr>
        <w:t>Отношение населения к различным формам протеста.</w:t>
      </w:r>
      <w:r w:rsidRPr="00A50605">
        <w:rPr>
          <w:rFonts w:ascii="Times New Roman" w:eastAsia="Times New Roman" w:hAnsi="Times New Roman" w:cs="Times New Roman"/>
          <w:i/>
          <w:sz w:val="32"/>
          <w:szCs w:val="32"/>
        </w:rPr>
        <w:t xml:space="preserve"> </w:t>
      </w:r>
      <w:r w:rsidRPr="00A50605">
        <w:rPr>
          <w:rFonts w:ascii="Times New Roman" w:eastAsia="Times New Roman" w:hAnsi="Times New Roman" w:cs="Times New Roman"/>
          <w:sz w:val="32"/>
          <w:szCs w:val="32"/>
        </w:rPr>
        <w:t>Индивид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альное политическое сознание рассматривалось в связи с деятельностью социально-профессиональной общности, к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рой индивид принадлежит. В качестве индикаторов протеста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пользовались зафиксированные на вербальном уровне факты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ального или потенциального участия в сборе подписей и подп</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сании воззваний; в митингах и манифестациях; в заб</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стовках, в насильственных действиях (по отношению к представителям других политических сил, властей). Кроме того, использовался индикатор активного протеста как реакции на сложившуюся жизненную ситуацию. Совместному с перечисленными индик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торами анализу подвергались переменные, характеризующие о</w:t>
      </w:r>
      <w:r w:rsidRPr="00A50605">
        <w:rPr>
          <w:rFonts w:ascii="Times New Roman" w:eastAsia="Times New Roman" w:hAnsi="Times New Roman" w:cs="Times New Roman"/>
          <w:sz w:val="32"/>
          <w:szCs w:val="32"/>
        </w:rPr>
        <w:t>т</w:t>
      </w:r>
      <w:r w:rsidRPr="00A50605">
        <w:rPr>
          <w:rFonts w:ascii="Times New Roman" w:eastAsia="Times New Roman" w:hAnsi="Times New Roman" w:cs="Times New Roman"/>
          <w:sz w:val="32"/>
          <w:szCs w:val="32"/>
        </w:rPr>
        <w:t>ношение респондентов к властям, лидерам, политическим парт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 отражающие мировоззренческие установки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спондентов, их </w:t>
      </w:r>
      <w:r w:rsidRPr="00A50605">
        <w:rPr>
          <w:rFonts w:ascii="Times New Roman" w:eastAsia="Times New Roman" w:hAnsi="Times New Roman" w:cs="Times New Roman"/>
          <w:sz w:val="32"/>
          <w:szCs w:val="32"/>
        </w:rPr>
        <w:lastRenderedPageBreak/>
        <w:t>социальное самочувствие, уровень материального благососто</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ния в прошлом, настоящем, будущем, социально-демографические показатели. Использовался метод множестве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линейной регрессии.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iCs/>
          <w:sz w:val="32"/>
          <w:szCs w:val="32"/>
        </w:rPr>
        <w:t>Групповые особенности протестной активности</w:t>
      </w:r>
      <w:r w:rsidRPr="00A50605">
        <w:rPr>
          <w:rFonts w:ascii="Times New Roman" w:eastAsia="Times New Roman" w:hAnsi="Times New Roman" w:cs="Times New Roman"/>
          <w:i/>
          <w:iCs/>
          <w:sz w:val="32"/>
          <w:szCs w:val="32"/>
        </w:rPr>
        <w:t xml:space="preserve">. </w:t>
      </w:r>
      <w:r w:rsidRPr="00A50605">
        <w:rPr>
          <w:rFonts w:ascii="Times New Roman" w:eastAsia="Times New Roman" w:hAnsi="Times New Roman" w:cs="Times New Roman"/>
          <w:sz w:val="32"/>
          <w:szCs w:val="32"/>
        </w:rPr>
        <w:t>В ходе и</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следований респондентам предложено высказать отношение к различным типам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тестной активности, начиная с «мягких» и кончая радикальными протестными формами. Шкала участия была: «принимал участие», «мог бы принять участие», «не буду участвовать никогда». Приведенные данные показывают, что около половины опрошенных не склонны принимать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стие в перечисленных формах протеста. Очевидны различия в 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нии к различным формам протеста. Если о своем реальном или потенциальном участии в «мягких» формах протеста (воззвания, митинги) высказались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ответственно 44 и 32% респондентов в Москве (2004 г.), то на участие в протесте, предполагающем насильственные действия, указали 8% респондентов. Подавля</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щее большинство отвергает насилие как форму политического протеста.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Каким образом готовность к участию в тех или иных формах протеста соотносится с другими переменными?</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Мужчины в большей степени, чем женщины, предраспол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жены к активному участию в большинстве форм протеста. Отл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чия нарастают от «мягких» форм к более жестким и наиболее я</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ко проявляются в отнош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нии насильственных действий.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различных возрастных группах реальное или потенциал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ное участие в подписании воззваний оказывается одинаковым. Лица в возрасте 50 лет несколько активнее, чем более молодые респонденты, настроены на участие в митингах. На участие в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бастовках или насильственных действиях в большей мере орие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тированы лица в возрасте до 30 лет.</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профессиональных и образовательных группах населения отличия еще менее существенны. Исключением являются два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стоятельства. Лица с высшим образованием более активны в по</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писании воззваний. В социально-профессиональном плане отл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чия касаются группы студенчества, представители которого наиболее активны в отношении всех форм прот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Существенно большим разбросом характеризуются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тестные показатели в группах населения, отличающихся по мат</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риальному достатку, с различной динамикой материальных усл</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вий жизни, отношением к безработице. Среди респондентов с различным уровнем доходов величина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тестной активности (по всем ее формам) отклоняется от среднего значения на треть и 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Наименьший уровень участия демонстрируют представ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тели наиболее высокодоходных групп. Средний уровень протестной активности был присущ лицам с относительно средними доход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ми. Остальные 10% населения относились к группе с наиболее низкими доходами и демонстрировали соответственно наивы</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шую готовность к участию в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тесте.</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Приведены медианные значения протестной активности с шкальными признаками: 2 – «принимал участие», 1 – «мог бы принять участие», 0 – «не буду принимать участие никогда».</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Результаты исследования свидетельствуют, что наряду с 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личиной материального достатка важными для протестной 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товности являются самооценки изменения благосостояния по сравнению с тем, что было несколько лет назад. Медианные зн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чения участия в протестных действиях в группах, уровень жизни которых изменился, оказались контрастными. Наименьшую а</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тивность проявили лица, чей уровень благосостояния улучшился.</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Также сильно разнящимися оказываются протестные показ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тели среди респондентов с разной степенью обеспокоенности возможностью стать безработным. Чем сильнее люди обеспоко</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ны такой возможностью, тем с большей вероятностью они будут проявлять протестную активность. Это относится ко всем фо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мам протеста – и к «жестким», и к «мягким».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Рассмотрено, насколько отличаются средние значения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тестной активности в группах с различной степенью включенн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сти в политику и идеологическими ориентациями. Выяснилось, что такие переменные, как «интерес к политике» и «знакомство с программами политических партий и движений», существенно дифференцируют респондентов. Чем в большей степени люди включены в политику, тем большим протестным потенциалом они обладают. (Это не означает, что последний будет обязательно ре</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лизован.)</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На участие в протестных действиях оказывают влияние и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которые мировоззренческие характеристики. Наиболее сильно отличались средние значения всех форм протестных действий среди положительно и отрицательно относившихся к приватиз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ции земли. В отношении участия в подписании воззваний и в м</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тингах респонденты разделялись в связи с их согласием или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согласием с оценочными суждениями о свободе и нераве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 xml:space="preserve">стве; принципом индивидуализма; суждением о рыночной экономике. </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Какие из рассмотренных переменных являются более, а какие менее важными с точки зрения их связи и влияния на показатели протеста? Необходимо изучить влияние совокупности независ</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мых переменных на результирующий признак – протестное пов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дение. Отношение населения к трем формам протеста (воззван</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ям, митингам, забастовкам) позволяет применить методы регре</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сионного анализа. В качестве независимых в процедуру включ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ны индикаторы, характеризующие благосостояние,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циально-демографические признаки и идеологические ориентации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спондентов.</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Наибольшей предсказательной силой при объяснении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насел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 xml:space="preserve">ния в митингах обладает знакомство респондентов с программами партий и политических движений. Затем с равным весом следуют переменные: самооценка уровня материального благосостояния за последние </w:t>
      </w:r>
      <w:r w:rsidRPr="00A50605">
        <w:rPr>
          <w:rFonts w:ascii="Times New Roman" w:eastAsia="Times New Roman" w:hAnsi="Times New Roman" w:cs="Times New Roman"/>
          <w:spacing w:val="30"/>
          <w:sz w:val="32"/>
          <w:szCs w:val="32"/>
        </w:rPr>
        <w:t>6</w:t>
      </w:r>
      <w:r w:rsidRPr="00A50605">
        <w:rPr>
          <w:rFonts w:ascii="Times New Roman" w:eastAsia="Times New Roman" w:hAnsi="Times New Roman" w:cs="Times New Roman"/>
          <w:sz w:val="32"/>
          <w:szCs w:val="32"/>
        </w:rPr>
        <w:t>–</w:t>
      </w:r>
      <w:r w:rsidRPr="00A50605">
        <w:rPr>
          <w:rFonts w:ascii="Times New Roman" w:eastAsia="Times New Roman" w:hAnsi="Times New Roman" w:cs="Times New Roman"/>
          <w:spacing w:val="30"/>
          <w:sz w:val="32"/>
          <w:szCs w:val="32"/>
        </w:rPr>
        <w:t>7</w:t>
      </w:r>
      <w:r w:rsidRPr="00A50605">
        <w:rPr>
          <w:rFonts w:ascii="Times New Roman" w:eastAsia="Times New Roman" w:hAnsi="Times New Roman" w:cs="Times New Roman"/>
          <w:sz w:val="32"/>
          <w:szCs w:val="32"/>
        </w:rPr>
        <w:t xml:space="preserve"> лет; отношение к принципам свободы и экономического неравенства; интерес к политике; обеспокоенность возможностью стать безработным.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Таким образом, участие в митингах (как и подписание во</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званий, участие в забастовках) сопряжено с влиянием трех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новных факторов: включенности в политику, самочувствия в сферах благосостояния и занятости, политических ориентаций.</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Совместное распределение показателей возраста, пола и уровня дохода фиксирует, что наиболее предрасположены к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явлению насилия му</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чины в возрасте до 30 лет. Определенные различия вносят градации уровня дохода, хотя во всех доходных категориях этой возрастной группы установка на участие в 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кальном протесте сохраняется относительно высокой. Аналоги</w:t>
      </w:r>
      <w:r w:rsidRPr="00A50605">
        <w:rPr>
          <w:rFonts w:ascii="Times New Roman" w:eastAsia="Times New Roman" w:hAnsi="Times New Roman" w:cs="Times New Roman"/>
          <w:sz w:val="32"/>
          <w:szCs w:val="32"/>
        </w:rPr>
        <w:t>ч</w:t>
      </w:r>
      <w:r w:rsidRPr="00A50605">
        <w:rPr>
          <w:rFonts w:ascii="Times New Roman" w:eastAsia="Times New Roman" w:hAnsi="Times New Roman" w:cs="Times New Roman"/>
          <w:sz w:val="32"/>
          <w:szCs w:val="32"/>
        </w:rPr>
        <w:t>ная тенденция в группе мужчин в возрасте от 30 до 50 лет. Одн</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lastRenderedPageBreak/>
        <w:t>ко в этой группе уровень радикального протеста оказывается меньшим.</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Во всех группах женщин по сравнению с группой мужчин ориентация на радикальный протест существенно ниже. Она практически отсутствует среди женщин всех возрастов с наиб</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лее высокими доходами. Низкий уровень радикального протеста проявляют женщины старше 30 лет во всех доходных группах.</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большей степени радикальный протест присущ тем, кто ощущает ухудшение своего материального положения за после</w:t>
      </w:r>
      <w:r w:rsidRPr="00A50605">
        <w:rPr>
          <w:rFonts w:ascii="Times New Roman" w:eastAsia="Times New Roman" w:hAnsi="Times New Roman" w:cs="Times New Roman"/>
          <w:sz w:val="32"/>
          <w:szCs w:val="32"/>
        </w:rPr>
        <w:t>д</w:t>
      </w:r>
      <w:r w:rsidRPr="00A50605">
        <w:rPr>
          <w:rFonts w:ascii="Times New Roman" w:eastAsia="Times New Roman" w:hAnsi="Times New Roman" w:cs="Times New Roman"/>
          <w:sz w:val="32"/>
          <w:szCs w:val="32"/>
        </w:rPr>
        <w:t>ние 6</w:t>
      </w:r>
      <w:r w:rsidRPr="00A50605">
        <w:rPr>
          <w:rFonts w:ascii="Times New Roman" w:eastAsia="Times New Roman" w:hAnsi="Times New Roman" w:cs="Times New Roman"/>
          <w:spacing w:val="30"/>
          <w:sz w:val="32"/>
          <w:szCs w:val="32"/>
        </w:rPr>
        <w:t xml:space="preserve">–7 </w:t>
      </w:r>
      <w:r w:rsidRPr="00A50605">
        <w:rPr>
          <w:rFonts w:ascii="Times New Roman" w:eastAsia="Times New Roman" w:hAnsi="Times New Roman" w:cs="Times New Roman"/>
          <w:sz w:val="32"/>
          <w:szCs w:val="32"/>
        </w:rPr>
        <w:t>лет. Это относится и к респондентам, обеспокоенным перспективой остаться без работы.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Большинство идеологических индикаторов дифференциров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ло респондентов в отношении участия в подписании петиций, митингах, заб</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стовках. В отношении насильственных действий этого в большинстве сл</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чаев не происходит, т. е. на радикальный протест в одинаковой степени ориентированы лица, разделяющие как либеральные, так и социалистич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взгляды.</w:t>
      </w:r>
    </w:p>
    <w:p w:rsidR="00A50605" w:rsidRPr="00A50605" w:rsidRDefault="00A50605" w:rsidP="00A50605">
      <w:pPr>
        <w:spacing w:after="0" w:line="240" w:lineRule="auto"/>
        <w:ind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начале 1990-х гг. еще продолжала оставаться достаточно высокой политизация сознания населения. Доля тех, кто «очень интересовался» или «интересовался» политикой, составляла 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гда 87% опрошенных; «мало» или «вообще не интересовались» политикой 12% респондентов. Но приватизация по номенклату</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ному варианту и авторитарное перерождение политического 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жима уже к 1994 г. вызвали спад интереса общества к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тике, что сопровождалось уменьшением протестной активности.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Анкетное социологическое исследование «Социологический портрет Краснодарского края и перспективы региональной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тики», проведенное под руководством автора в марте – апреле 2007 г. (пропорциональная выборка 1000 чел.) подтвердило ни</w:t>
      </w:r>
      <w:r w:rsidRPr="00A50605">
        <w:rPr>
          <w:rFonts w:ascii="Times New Roman" w:hAnsi="Times New Roman" w:cs="Times New Roman"/>
          <w:sz w:val="32"/>
          <w:szCs w:val="32"/>
        </w:rPr>
        <w:t>з</w:t>
      </w:r>
      <w:r w:rsidRPr="00A50605">
        <w:rPr>
          <w:rFonts w:ascii="Times New Roman" w:hAnsi="Times New Roman" w:cs="Times New Roman"/>
          <w:sz w:val="32"/>
          <w:szCs w:val="32"/>
        </w:rPr>
        <w:t>кую готовность жителей региона к политическому протесту. Г</w:t>
      </w:r>
      <w:r w:rsidRPr="00A50605">
        <w:rPr>
          <w:rFonts w:ascii="Times New Roman" w:hAnsi="Times New Roman" w:cs="Times New Roman"/>
          <w:sz w:val="32"/>
          <w:szCs w:val="32"/>
        </w:rPr>
        <w:t>о</w:t>
      </w:r>
      <w:r w:rsidRPr="00A50605">
        <w:rPr>
          <w:rFonts w:ascii="Times New Roman" w:hAnsi="Times New Roman" w:cs="Times New Roman"/>
          <w:sz w:val="32"/>
          <w:szCs w:val="32"/>
        </w:rPr>
        <w:t>товы участвовать в коллективных акциях протеста 17,5% респо</w:t>
      </w:r>
      <w:r w:rsidRPr="00A50605">
        <w:rPr>
          <w:rFonts w:ascii="Times New Roman" w:hAnsi="Times New Roman" w:cs="Times New Roman"/>
          <w:sz w:val="32"/>
          <w:szCs w:val="32"/>
        </w:rPr>
        <w:t>н</w:t>
      </w:r>
      <w:r w:rsidRPr="00A50605">
        <w:rPr>
          <w:rFonts w:ascii="Times New Roman" w:hAnsi="Times New Roman" w:cs="Times New Roman"/>
          <w:sz w:val="32"/>
          <w:szCs w:val="32"/>
        </w:rPr>
        <w:t>дентов; скорее готовы, чем нет – 10,8%. Категорически считают свое участие в протесте недопустимым 33,3%; скорее не готовы к протесту, чем готовы – 25,0%.</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 мнению респондентов, самыми эффективными способами защиты прав граждан являются: обращения к Президенту РФ (28,5% ответов), в суды (25,7%), в прокуратуру (19,5%), в органы </w:t>
      </w:r>
      <w:r w:rsidRPr="00A50605">
        <w:rPr>
          <w:rFonts w:ascii="Times New Roman" w:hAnsi="Times New Roman" w:cs="Times New Roman"/>
          <w:sz w:val="32"/>
          <w:szCs w:val="32"/>
        </w:rPr>
        <w:lastRenderedPageBreak/>
        <w:t>местного самоуправления (12,2%), в милицию (11,3%), к губе</w:t>
      </w:r>
      <w:r w:rsidRPr="00A50605">
        <w:rPr>
          <w:rFonts w:ascii="Times New Roman" w:hAnsi="Times New Roman" w:cs="Times New Roman"/>
          <w:sz w:val="32"/>
          <w:szCs w:val="32"/>
        </w:rPr>
        <w:t>р</w:t>
      </w:r>
      <w:r w:rsidRPr="00A50605">
        <w:rPr>
          <w:rFonts w:ascii="Times New Roman" w:hAnsi="Times New Roman" w:cs="Times New Roman"/>
          <w:sz w:val="32"/>
          <w:szCs w:val="32"/>
        </w:rPr>
        <w:t>натору (10,5%), к депутатам Госдумы РФ (7,7%), к полпреду Пр</w:t>
      </w:r>
      <w:r w:rsidRPr="00A50605">
        <w:rPr>
          <w:rFonts w:ascii="Times New Roman" w:hAnsi="Times New Roman" w:cs="Times New Roman"/>
          <w:sz w:val="32"/>
          <w:szCs w:val="32"/>
        </w:rPr>
        <w:t>е</w:t>
      </w:r>
      <w:r w:rsidRPr="00A50605">
        <w:rPr>
          <w:rFonts w:ascii="Times New Roman" w:hAnsi="Times New Roman" w:cs="Times New Roman"/>
          <w:sz w:val="32"/>
          <w:szCs w:val="32"/>
        </w:rPr>
        <w:t>зидента РФ (7,3%). Тревожным симптомом является то, что 27,0% респондентов затруднились назвать хотя бы один сп</w:t>
      </w:r>
      <w:r w:rsidRPr="00A50605">
        <w:rPr>
          <w:rFonts w:ascii="Times New Roman" w:hAnsi="Times New Roman" w:cs="Times New Roman"/>
          <w:sz w:val="32"/>
          <w:szCs w:val="32"/>
        </w:rPr>
        <w:t>о</w:t>
      </w:r>
      <w:r w:rsidRPr="00A50605">
        <w:rPr>
          <w:rFonts w:ascii="Times New Roman" w:hAnsi="Times New Roman" w:cs="Times New Roman"/>
          <w:sz w:val="32"/>
          <w:szCs w:val="32"/>
        </w:rPr>
        <w:t>соб защиты своих прав. В восприятии способов защиты прав видно переплетение установок активистской и подданнической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культ</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ры. </w:t>
      </w:r>
    </w:p>
    <w:p w:rsidR="00A50605" w:rsidRPr="00A50605" w:rsidRDefault="00A50605" w:rsidP="00A50605">
      <w:pPr>
        <w:spacing w:after="0" w:line="240" w:lineRule="auto"/>
        <w:ind w:firstLine="567"/>
        <w:jc w:val="both"/>
        <w:rPr>
          <w:rStyle w:val="ad"/>
          <w:rFonts w:ascii="Times New Roman" w:hAnsi="Times New Roman" w:cs="Times New Roman"/>
          <w:i w:val="0"/>
          <w:sz w:val="32"/>
          <w:szCs w:val="32"/>
        </w:rPr>
      </w:pPr>
      <w:r w:rsidRPr="00A50605">
        <w:rPr>
          <w:rFonts w:ascii="Times New Roman" w:hAnsi="Times New Roman" w:cs="Times New Roman"/>
          <w:sz w:val="32"/>
          <w:szCs w:val="32"/>
        </w:rPr>
        <w:t xml:space="preserve">Протестные действия </w:t>
      </w:r>
      <w:r w:rsidRPr="00A50605">
        <w:rPr>
          <w:rFonts w:ascii="Times New Roman" w:hAnsi="Times New Roman" w:cs="Times New Roman"/>
          <w:b/>
          <w:i/>
          <w:sz w:val="32"/>
          <w:szCs w:val="32"/>
        </w:rPr>
        <w:t>молодежи</w:t>
      </w:r>
      <w:r w:rsidRPr="00A50605">
        <w:rPr>
          <w:rFonts w:ascii="Times New Roman" w:hAnsi="Times New Roman" w:cs="Times New Roman"/>
          <w:b/>
          <w:sz w:val="32"/>
          <w:szCs w:val="32"/>
        </w:rPr>
        <w:t xml:space="preserve"> </w:t>
      </w:r>
      <w:r w:rsidRPr="00A50605">
        <w:rPr>
          <w:rFonts w:ascii="Times New Roman" w:hAnsi="Times New Roman" w:cs="Times New Roman"/>
          <w:sz w:val="32"/>
          <w:szCs w:val="32"/>
        </w:rPr>
        <w:t>в глобальном мире стан</w:t>
      </w:r>
      <w:r w:rsidRPr="00A50605">
        <w:rPr>
          <w:rFonts w:ascii="Times New Roman" w:hAnsi="Times New Roman" w:cs="Times New Roman"/>
          <w:sz w:val="32"/>
          <w:szCs w:val="32"/>
        </w:rPr>
        <w:t>о</w:t>
      </w:r>
      <w:r w:rsidRPr="00A50605">
        <w:rPr>
          <w:rFonts w:ascii="Times New Roman" w:hAnsi="Times New Roman" w:cs="Times New Roman"/>
          <w:sz w:val="32"/>
          <w:szCs w:val="32"/>
        </w:rPr>
        <w:t>вятся узкоспециализированными, а проявления протестной а</w:t>
      </w:r>
      <w:r w:rsidRPr="00A50605">
        <w:rPr>
          <w:rFonts w:ascii="Times New Roman" w:hAnsi="Times New Roman" w:cs="Times New Roman"/>
          <w:sz w:val="32"/>
          <w:szCs w:val="32"/>
        </w:rPr>
        <w:t>к</w:t>
      </w:r>
      <w:r w:rsidRPr="00A50605">
        <w:rPr>
          <w:rFonts w:ascii="Times New Roman" w:hAnsi="Times New Roman" w:cs="Times New Roman"/>
          <w:sz w:val="32"/>
          <w:szCs w:val="32"/>
        </w:rPr>
        <w:t>тивности приобретают организованный характер (некоммерч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организации, профсоюзы). В настоящее время идет активное выстраивание сетевой структуры протестных движений, их гл</w:t>
      </w:r>
      <w:r w:rsidRPr="00A50605">
        <w:rPr>
          <w:rFonts w:ascii="Times New Roman" w:hAnsi="Times New Roman" w:cs="Times New Roman"/>
          <w:sz w:val="32"/>
          <w:szCs w:val="32"/>
        </w:rPr>
        <w:t>о</w:t>
      </w:r>
      <w:r w:rsidRPr="00A50605">
        <w:rPr>
          <w:rFonts w:ascii="Times New Roman" w:hAnsi="Times New Roman" w:cs="Times New Roman"/>
          <w:sz w:val="32"/>
          <w:szCs w:val="32"/>
        </w:rPr>
        <w:t>бализация. Наиболее активным субъектом пр</w:t>
      </w:r>
      <w:r w:rsidRPr="00A50605">
        <w:rPr>
          <w:rFonts w:ascii="Times New Roman" w:hAnsi="Times New Roman" w:cs="Times New Roman"/>
          <w:sz w:val="32"/>
          <w:szCs w:val="32"/>
        </w:rPr>
        <w:t>о</w:t>
      </w:r>
      <w:r w:rsidRPr="00A50605">
        <w:rPr>
          <w:rFonts w:ascii="Times New Roman" w:hAnsi="Times New Roman" w:cs="Times New Roman"/>
          <w:sz w:val="32"/>
          <w:szCs w:val="32"/>
        </w:rPr>
        <w:t>тестных действий выступает студенчество, составляющее ядро молодежных движ</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ний. </w:t>
      </w:r>
    </w:p>
    <w:p w:rsidR="00A50605" w:rsidRPr="00A50605" w:rsidRDefault="00A50605" w:rsidP="00A50605">
      <w:pPr>
        <w:spacing w:after="0" w:line="240" w:lineRule="auto"/>
        <w:ind w:firstLine="567"/>
        <w:jc w:val="both"/>
        <w:rPr>
          <w:rStyle w:val="ad"/>
          <w:rFonts w:ascii="Times New Roman" w:hAnsi="Times New Roman" w:cs="Times New Roman"/>
          <w:i w:val="0"/>
          <w:iCs w:val="0"/>
          <w:sz w:val="32"/>
          <w:szCs w:val="32"/>
        </w:rPr>
      </w:pPr>
      <w:r w:rsidRPr="00A50605">
        <w:rPr>
          <w:rFonts w:ascii="Times New Roman" w:hAnsi="Times New Roman" w:cs="Times New Roman"/>
          <w:sz w:val="32"/>
          <w:szCs w:val="32"/>
        </w:rPr>
        <w:t>Благодаря развитию технологий и средств коммуникации, представители молодежной когорты чаще реализуют новые фо</w:t>
      </w:r>
      <w:r w:rsidRPr="00A50605">
        <w:rPr>
          <w:rFonts w:ascii="Times New Roman" w:hAnsi="Times New Roman" w:cs="Times New Roman"/>
          <w:sz w:val="32"/>
          <w:szCs w:val="32"/>
        </w:rPr>
        <w:t>р</w:t>
      </w:r>
      <w:r w:rsidRPr="00A50605">
        <w:rPr>
          <w:rFonts w:ascii="Times New Roman" w:hAnsi="Times New Roman" w:cs="Times New Roman"/>
          <w:sz w:val="32"/>
          <w:szCs w:val="32"/>
        </w:rPr>
        <w:t>мы недовольства (игровая форма, например, флэшмоб, и вирт</w:t>
      </w:r>
      <w:r w:rsidRPr="00A50605">
        <w:rPr>
          <w:rFonts w:ascii="Times New Roman" w:hAnsi="Times New Roman" w:cs="Times New Roman"/>
          <w:sz w:val="32"/>
          <w:szCs w:val="32"/>
        </w:rPr>
        <w:t>у</w:t>
      </w:r>
      <w:r w:rsidRPr="00A50605">
        <w:rPr>
          <w:rFonts w:ascii="Times New Roman" w:hAnsi="Times New Roman" w:cs="Times New Roman"/>
          <w:sz w:val="32"/>
          <w:szCs w:val="32"/>
        </w:rPr>
        <w:t>альная форма, например, киберпанк). К наиболее предпочтител</w:t>
      </w:r>
      <w:r w:rsidRPr="00A50605">
        <w:rPr>
          <w:rFonts w:ascii="Times New Roman" w:hAnsi="Times New Roman" w:cs="Times New Roman"/>
          <w:sz w:val="32"/>
          <w:szCs w:val="32"/>
        </w:rPr>
        <w:t>ь</w:t>
      </w:r>
      <w:r w:rsidRPr="00A50605">
        <w:rPr>
          <w:rFonts w:ascii="Times New Roman" w:hAnsi="Times New Roman" w:cs="Times New Roman"/>
          <w:sz w:val="32"/>
          <w:szCs w:val="32"/>
        </w:rPr>
        <w:t>ным для молодежи формам протестной активности относятся: пикеты, демонстрации, интернет-акции и флэшмоб.</w:t>
      </w:r>
    </w:p>
    <w:p w:rsidR="00A50605" w:rsidRPr="00A50605" w:rsidRDefault="00A50605" w:rsidP="00A50605">
      <w:pPr>
        <w:shd w:val="clear" w:color="auto" w:fill="FFFFFF"/>
        <w:spacing w:after="0" w:line="240" w:lineRule="auto"/>
        <w:ind w:firstLine="567"/>
        <w:jc w:val="both"/>
        <w:rPr>
          <w:rStyle w:val="ad"/>
          <w:rFonts w:ascii="Times New Roman" w:hAnsi="Times New Roman" w:cs="Times New Roman"/>
          <w:i w:val="0"/>
          <w:sz w:val="32"/>
          <w:szCs w:val="32"/>
        </w:rPr>
      </w:pPr>
      <w:r w:rsidRPr="00A50605">
        <w:rPr>
          <w:rStyle w:val="ad"/>
          <w:rFonts w:ascii="Times New Roman" w:hAnsi="Times New Roman" w:cs="Times New Roman"/>
          <w:i w:val="0"/>
          <w:sz w:val="32"/>
          <w:szCs w:val="32"/>
        </w:rPr>
        <w:t>Группу стран, где</w:t>
      </w:r>
      <w:r w:rsidRPr="00A50605">
        <w:rPr>
          <w:rStyle w:val="ad"/>
          <w:rFonts w:ascii="Times New Roman" w:hAnsi="Times New Roman" w:cs="Times New Roman"/>
          <w:sz w:val="32"/>
          <w:szCs w:val="32"/>
        </w:rPr>
        <w:t xml:space="preserve"> </w:t>
      </w:r>
      <w:r w:rsidRPr="00A50605">
        <w:rPr>
          <w:rFonts w:ascii="Times New Roman" w:hAnsi="Times New Roman" w:cs="Times New Roman"/>
          <w:sz w:val="32"/>
          <w:szCs w:val="32"/>
        </w:rPr>
        <w:t>радикализация протестной активности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лодежи носит политический характер, </w:t>
      </w:r>
      <w:r w:rsidRPr="00A50605">
        <w:rPr>
          <w:rStyle w:val="ad"/>
          <w:rFonts w:ascii="Times New Roman" w:hAnsi="Times New Roman" w:cs="Times New Roman"/>
          <w:i w:val="0"/>
          <w:sz w:val="32"/>
          <w:szCs w:val="32"/>
        </w:rPr>
        <w:t xml:space="preserve">составляют </w:t>
      </w:r>
      <w:r w:rsidRPr="00A50605">
        <w:rPr>
          <w:rFonts w:ascii="Times New Roman" w:hAnsi="Times New Roman" w:cs="Times New Roman"/>
          <w:sz w:val="32"/>
          <w:szCs w:val="32"/>
        </w:rPr>
        <w:t>Франция, Ве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грия, Латвия, Иран, Китай и др. Протестные движения молодежи в ряде стран СНГ (Украина, Грузия, Киргизия) приобрели наибольшую активность в ходе противоборства политических элит, сыграли важную роль в «цветных революциях». </w:t>
      </w:r>
      <w:r w:rsidRPr="00A50605">
        <w:rPr>
          <w:rStyle w:val="ad"/>
          <w:rFonts w:ascii="Times New Roman" w:hAnsi="Times New Roman" w:cs="Times New Roman"/>
          <w:i w:val="0"/>
          <w:sz w:val="32"/>
          <w:szCs w:val="32"/>
        </w:rPr>
        <w:t>К госуда</w:t>
      </w:r>
      <w:r w:rsidRPr="00A50605">
        <w:rPr>
          <w:rStyle w:val="ad"/>
          <w:rFonts w:ascii="Times New Roman" w:hAnsi="Times New Roman" w:cs="Times New Roman"/>
          <w:i w:val="0"/>
          <w:sz w:val="32"/>
          <w:szCs w:val="32"/>
        </w:rPr>
        <w:t>р</w:t>
      </w:r>
      <w:r w:rsidRPr="00A50605">
        <w:rPr>
          <w:rStyle w:val="ad"/>
          <w:rFonts w:ascii="Times New Roman" w:hAnsi="Times New Roman" w:cs="Times New Roman"/>
          <w:i w:val="0"/>
          <w:sz w:val="32"/>
          <w:szCs w:val="32"/>
        </w:rPr>
        <w:t>ствам, где потенциал акций публичного недовольства в молоде</w:t>
      </w:r>
      <w:r w:rsidRPr="00A50605">
        <w:rPr>
          <w:rStyle w:val="ad"/>
          <w:rFonts w:ascii="Times New Roman" w:hAnsi="Times New Roman" w:cs="Times New Roman"/>
          <w:i w:val="0"/>
          <w:sz w:val="32"/>
          <w:szCs w:val="32"/>
        </w:rPr>
        <w:t>ж</w:t>
      </w:r>
      <w:r w:rsidRPr="00A50605">
        <w:rPr>
          <w:rStyle w:val="ad"/>
          <w:rFonts w:ascii="Times New Roman" w:hAnsi="Times New Roman" w:cs="Times New Roman"/>
          <w:i w:val="0"/>
          <w:sz w:val="32"/>
          <w:szCs w:val="32"/>
        </w:rPr>
        <w:t>ной среде является наименьшим, относятся Великобритания, Норвегия, Финляндия и Швеция («органичный» тип модерниз</w:t>
      </w:r>
      <w:r w:rsidRPr="00A50605">
        <w:rPr>
          <w:rStyle w:val="ad"/>
          <w:rFonts w:ascii="Times New Roman" w:hAnsi="Times New Roman" w:cs="Times New Roman"/>
          <w:i w:val="0"/>
          <w:sz w:val="32"/>
          <w:szCs w:val="32"/>
        </w:rPr>
        <w:t>а</w:t>
      </w:r>
      <w:r w:rsidRPr="00A50605">
        <w:rPr>
          <w:rStyle w:val="ad"/>
          <w:rFonts w:ascii="Times New Roman" w:hAnsi="Times New Roman" w:cs="Times New Roman"/>
          <w:i w:val="0"/>
          <w:sz w:val="32"/>
          <w:szCs w:val="32"/>
        </w:rPr>
        <w:t xml:space="preserve">ции). </w:t>
      </w:r>
    </w:p>
    <w:p w:rsidR="00A50605" w:rsidRPr="00A50605" w:rsidRDefault="00A50605" w:rsidP="00A50605">
      <w:pPr>
        <w:shd w:val="clear" w:color="auto" w:fill="FFFFFF"/>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протестных действиях в России участвуют молодежные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ции: Движение «Вперед», Движение против нелегальной иммиграции, Молодежное демократическое антифашистское </w:t>
      </w:r>
      <w:r w:rsidRPr="00A50605">
        <w:rPr>
          <w:rStyle w:val="ad"/>
          <w:rFonts w:ascii="Times New Roman" w:hAnsi="Times New Roman" w:cs="Times New Roman"/>
          <w:i w:val="0"/>
          <w:sz w:val="32"/>
          <w:szCs w:val="32"/>
        </w:rPr>
        <w:t>движение «Наши»</w:t>
      </w:r>
      <w:r w:rsidRPr="00A50605">
        <w:rPr>
          <w:rFonts w:ascii="Times New Roman" w:hAnsi="Times New Roman" w:cs="Times New Roman"/>
          <w:i/>
          <w:sz w:val="32"/>
          <w:szCs w:val="32"/>
        </w:rPr>
        <w:t>;</w:t>
      </w:r>
      <w:r w:rsidRPr="00A50605">
        <w:rPr>
          <w:rFonts w:ascii="Times New Roman" w:hAnsi="Times New Roman" w:cs="Times New Roman"/>
          <w:sz w:val="32"/>
          <w:szCs w:val="32"/>
        </w:rPr>
        <w:t xml:space="preserve"> Молоде</w:t>
      </w:r>
      <w:r w:rsidRPr="00A50605">
        <w:rPr>
          <w:rFonts w:ascii="Times New Roman" w:hAnsi="Times New Roman" w:cs="Times New Roman"/>
          <w:sz w:val="32"/>
          <w:szCs w:val="32"/>
        </w:rPr>
        <w:t>ж</w:t>
      </w:r>
      <w:r w:rsidRPr="00A50605">
        <w:rPr>
          <w:rFonts w:ascii="Times New Roman" w:hAnsi="Times New Roman" w:cs="Times New Roman"/>
          <w:sz w:val="32"/>
          <w:szCs w:val="32"/>
        </w:rPr>
        <w:t>ная организация партии «</w:t>
      </w:r>
      <w:r w:rsidRPr="00A50605">
        <w:rPr>
          <w:rFonts w:ascii="Times New Roman" w:hAnsi="Times New Roman" w:cs="Times New Roman"/>
          <w:bCs/>
          <w:sz w:val="32"/>
          <w:szCs w:val="32"/>
        </w:rPr>
        <w:t>Яблоко</w:t>
      </w:r>
      <w:r w:rsidRPr="00A50605">
        <w:rPr>
          <w:rFonts w:ascii="Times New Roman" w:hAnsi="Times New Roman" w:cs="Times New Roman"/>
          <w:sz w:val="32"/>
          <w:szCs w:val="32"/>
        </w:rPr>
        <w:t>», «Институт коллективного действия» и др. В 2000-е гг. наблюд</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лась активизация молодежных объединений экстремистской </w:t>
      </w:r>
      <w:r w:rsidRPr="00A50605">
        <w:rPr>
          <w:rFonts w:ascii="Times New Roman" w:hAnsi="Times New Roman" w:cs="Times New Roman"/>
          <w:sz w:val="32"/>
          <w:szCs w:val="32"/>
        </w:rPr>
        <w:lastRenderedPageBreak/>
        <w:t>направленности (скинхеды, «Авангард красной молодежи» и др.), использующих поводы недовольства населения для дестабилиз</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ции политической обстановки. </w:t>
      </w:r>
    </w:p>
    <w:p w:rsidR="00A50605" w:rsidRPr="00A50605" w:rsidRDefault="00A50605" w:rsidP="00A50605">
      <w:pPr>
        <w:spacing w:after="0" w:line="240" w:lineRule="auto"/>
        <w:ind w:firstLine="567"/>
        <w:jc w:val="both"/>
        <w:rPr>
          <w:rFonts w:ascii="Times New Roman" w:hAnsi="Times New Roman" w:cs="Times New Roman"/>
          <w:i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Терроризм как противоправная форма политического</w:t>
      </w: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sz w:val="32"/>
          <w:szCs w:val="32"/>
        </w:rPr>
      </w:pPr>
      <w:r w:rsidRPr="00A50605">
        <w:rPr>
          <w:rFonts w:ascii="Times New Roman" w:eastAsia="Times New Roman" w:hAnsi="Times New Roman" w:cs="Times New Roman"/>
          <w:b/>
          <w:bCs/>
          <w:sz w:val="32"/>
          <w:szCs w:val="32"/>
        </w:rPr>
        <w:t>поведения в современном мире</w:t>
      </w:r>
    </w:p>
    <w:p w:rsidR="00A50605" w:rsidRPr="00A50605" w:rsidRDefault="00A50605" w:rsidP="00A50605">
      <w:pPr>
        <w:keepNext/>
        <w:keepLines/>
        <w:spacing w:after="0" w:line="240" w:lineRule="auto"/>
        <w:ind w:firstLine="567"/>
        <w:jc w:val="center"/>
        <w:outlineLvl w:val="1"/>
        <w:rPr>
          <w:rFonts w:ascii="Times New Roman" w:eastAsia="Times New Roman" w:hAnsi="Times New Roman" w:cs="Times New Roman"/>
          <w:b/>
          <w:bCs/>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b/>
          <w:i/>
          <w:sz w:val="32"/>
          <w:szCs w:val="32"/>
        </w:rPr>
        <w:t>Терроризм</w:t>
      </w:r>
      <w:r w:rsidRPr="00A50605">
        <w:rPr>
          <w:rFonts w:ascii="Times New Roman" w:hAnsi="Times New Roman" w:cs="Times New Roman"/>
          <w:i/>
          <w:sz w:val="32"/>
          <w:szCs w:val="32"/>
        </w:rPr>
        <w:t xml:space="preserve"> </w:t>
      </w:r>
      <w:r w:rsidRPr="00A50605">
        <w:rPr>
          <w:rFonts w:ascii="Times New Roman" w:hAnsi="Times New Roman" w:cs="Times New Roman"/>
          <w:sz w:val="32"/>
          <w:szCs w:val="32"/>
        </w:rPr>
        <w:t>– это стратегия и тактика политических насил</w:t>
      </w:r>
      <w:r w:rsidRPr="00A50605">
        <w:rPr>
          <w:rFonts w:ascii="Times New Roman" w:hAnsi="Times New Roman" w:cs="Times New Roman"/>
          <w:sz w:val="32"/>
          <w:szCs w:val="32"/>
        </w:rPr>
        <w:t>ь</w:t>
      </w:r>
      <w:r w:rsidRPr="00A50605">
        <w:rPr>
          <w:rFonts w:ascii="Times New Roman" w:hAnsi="Times New Roman" w:cs="Times New Roman"/>
          <w:sz w:val="32"/>
          <w:szCs w:val="32"/>
        </w:rPr>
        <w:t>ственных действий, систематического преднамеренного устр</w:t>
      </w:r>
      <w:r w:rsidRPr="00A50605">
        <w:rPr>
          <w:rFonts w:ascii="Times New Roman" w:hAnsi="Times New Roman" w:cs="Times New Roman"/>
          <w:sz w:val="32"/>
          <w:szCs w:val="32"/>
        </w:rPr>
        <w:t>а</w:t>
      </w:r>
      <w:r w:rsidRPr="00A50605">
        <w:rPr>
          <w:rFonts w:ascii="Times New Roman" w:hAnsi="Times New Roman" w:cs="Times New Roman"/>
          <w:sz w:val="32"/>
          <w:szCs w:val="32"/>
        </w:rPr>
        <w:t>шения общества путем влияния на принятие решений органами государственной власти, международными организациями. Те</w:t>
      </w:r>
      <w:r w:rsidRPr="00A50605">
        <w:rPr>
          <w:rFonts w:ascii="Times New Roman" w:hAnsi="Times New Roman" w:cs="Times New Roman"/>
          <w:sz w:val="32"/>
          <w:szCs w:val="32"/>
        </w:rPr>
        <w:t>р</w:t>
      </w:r>
      <w:r w:rsidRPr="00A50605">
        <w:rPr>
          <w:rFonts w:ascii="Times New Roman" w:hAnsi="Times New Roman" w:cs="Times New Roman"/>
          <w:sz w:val="32"/>
          <w:szCs w:val="32"/>
        </w:rPr>
        <w:t>роризм можно определить как средство р</w:t>
      </w:r>
      <w:r w:rsidRPr="00A50605">
        <w:rPr>
          <w:rFonts w:ascii="Times New Roman" w:hAnsi="Times New Roman" w:cs="Times New Roman"/>
          <w:sz w:val="32"/>
          <w:szCs w:val="32"/>
        </w:rPr>
        <w:t>е</w:t>
      </w:r>
      <w:r w:rsidRPr="00A50605">
        <w:rPr>
          <w:rFonts w:ascii="Times New Roman" w:hAnsi="Times New Roman" w:cs="Times New Roman"/>
          <w:sz w:val="32"/>
          <w:szCs w:val="32"/>
        </w:rPr>
        <w:t>ализации политических установок, как тактику субъектов политики, как метод разреш</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ния общественных проблем путём убийств, </w:t>
      </w:r>
      <w:r w:rsidRPr="00A50605">
        <w:rPr>
          <w:rFonts w:ascii="Times New Roman" w:hAnsi="Times New Roman" w:cs="Times New Roman"/>
          <w:spacing w:val="1"/>
          <w:sz w:val="32"/>
          <w:szCs w:val="32"/>
        </w:rPr>
        <w:t>шантажа, нагн</w:t>
      </w:r>
      <w:r w:rsidRPr="00A50605">
        <w:rPr>
          <w:rFonts w:ascii="Times New Roman" w:hAnsi="Times New Roman" w:cs="Times New Roman"/>
          <w:spacing w:val="1"/>
          <w:sz w:val="32"/>
          <w:szCs w:val="32"/>
        </w:rPr>
        <w:t>е</w:t>
      </w:r>
      <w:r w:rsidRPr="00A50605">
        <w:rPr>
          <w:rFonts w:ascii="Times New Roman" w:hAnsi="Times New Roman" w:cs="Times New Roman"/>
          <w:spacing w:val="1"/>
          <w:sz w:val="32"/>
          <w:szCs w:val="32"/>
        </w:rPr>
        <w:t>тания страха</w:t>
      </w:r>
      <w:r w:rsidRPr="00A50605">
        <w:rPr>
          <w:rFonts w:ascii="Times New Roman" w:hAnsi="Times New Roman" w:cs="Times New Roman"/>
          <w:sz w:val="32"/>
          <w:szCs w:val="32"/>
        </w:rPr>
        <w:t xml:space="preserve">, </w:t>
      </w:r>
      <w:r w:rsidRPr="00A50605">
        <w:rPr>
          <w:rFonts w:ascii="Times New Roman" w:hAnsi="Times New Roman" w:cs="Times New Roman"/>
          <w:spacing w:val="1"/>
          <w:sz w:val="32"/>
          <w:szCs w:val="32"/>
        </w:rPr>
        <w:t>посягательства на интересы, права и свободы граждан.</w:t>
      </w:r>
      <w:r w:rsidRPr="00A50605">
        <w:rPr>
          <w:rFonts w:ascii="Times New Roman" w:hAnsi="Times New Roman" w:cs="Times New Roman"/>
          <w:sz w:val="32"/>
          <w:szCs w:val="32"/>
        </w:rPr>
        <w:t xml:space="preserve"> Терроризм является механизмом давления на общество и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дарство для достижения противоправных политических интер</w:t>
      </w:r>
      <w:r w:rsidRPr="00A50605">
        <w:rPr>
          <w:rFonts w:ascii="Times New Roman" w:hAnsi="Times New Roman" w:cs="Times New Roman"/>
          <w:sz w:val="32"/>
          <w:szCs w:val="32"/>
        </w:rPr>
        <w:t>е</w:t>
      </w:r>
      <w:r w:rsidRPr="00A50605">
        <w:rPr>
          <w:rFonts w:ascii="Times New Roman" w:hAnsi="Times New Roman" w:cs="Times New Roman"/>
          <w:sz w:val="32"/>
          <w:szCs w:val="32"/>
        </w:rPr>
        <w:t>сов.</w:t>
      </w:r>
      <w:r w:rsidRPr="00A50605">
        <w:rPr>
          <w:rFonts w:ascii="Times New Roman" w:hAnsi="Times New Roman" w:cs="Times New Roman"/>
          <w:spacing w:val="1"/>
          <w:sz w:val="32"/>
          <w:szCs w:val="32"/>
        </w:rPr>
        <w:t xml:space="preserve"> Цель террористов – устрашить насилием и принудить к де</w:t>
      </w:r>
      <w:r w:rsidRPr="00A50605">
        <w:rPr>
          <w:rFonts w:ascii="Times New Roman" w:hAnsi="Times New Roman" w:cs="Times New Roman"/>
          <w:spacing w:val="1"/>
          <w:sz w:val="32"/>
          <w:szCs w:val="32"/>
        </w:rPr>
        <w:t>й</w:t>
      </w:r>
      <w:r w:rsidRPr="00A50605">
        <w:rPr>
          <w:rFonts w:ascii="Times New Roman" w:hAnsi="Times New Roman" w:cs="Times New Roman"/>
          <w:spacing w:val="1"/>
          <w:sz w:val="32"/>
          <w:szCs w:val="32"/>
        </w:rPr>
        <w:t>ствию / бездействию, заставить подчиниться себе политическую власть.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Основными чертами терроризма как феномена в совреме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ных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ствах выступают:</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pacing w:val="-4"/>
          <w:sz w:val="32"/>
          <w:szCs w:val="32"/>
        </w:rPr>
        <w:t xml:space="preserve">– </w:t>
      </w:r>
      <w:r w:rsidRPr="00A50605">
        <w:rPr>
          <w:rFonts w:ascii="Times New Roman" w:hAnsi="Times New Roman" w:cs="Times New Roman"/>
          <w:sz w:val="32"/>
          <w:szCs w:val="32"/>
        </w:rPr>
        <w:t>идеологически мотивированное и организованное насилие;</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pacing w:val="-4"/>
          <w:sz w:val="32"/>
          <w:szCs w:val="32"/>
        </w:rPr>
        <w:t xml:space="preserve">– </w:t>
      </w:r>
      <w:r w:rsidRPr="00A50605">
        <w:rPr>
          <w:rFonts w:ascii="Times New Roman" w:hAnsi="Times New Roman" w:cs="Times New Roman"/>
          <w:sz w:val="32"/>
          <w:szCs w:val="32"/>
        </w:rPr>
        <w:t>систематическое преднамеренное устрашение общества и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(метод);</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pacing w:val="-4"/>
          <w:sz w:val="32"/>
          <w:szCs w:val="32"/>
        </w:rPr>
        <w:t>–</w:t>
      </w:r>
      <w:r w:rsidRPr="00A50605">
        <w:rPr>
          <w:rFonts w:ascii="Times New Roman" w:hAnsi="Times New Roman" w:cs="Times New Roman"/>
          <w:sz w:val="32"/>
          <w:szCs w:val="32"/>
        </w:rPr>
        <w:t xml:space="preserve"> достижение противоправных политических интересов п</w:t>
      </w:r>
      <w:r w:rsidRPr="00A50605">
        <w:rPr>
          <w:rFonts w:ascii="Times New Roman" w:hAnsi="Times New Roman" w:cs="Times New Roman"/>
          <w:sz w:val="32"/>
          <w:szCs w:val="32"/>
        </w:rPr>
        <w:t>у</w:t>
      </w:r>
      <w:r w:rsidRPr="00A50605">
        <w:rPr>
          <w:rFonts w:ascii="Times New Roman" w:hAnsi="Times New Roman" w:cs="Times New Roman"/>
          <w:sz w:val="32"/>
          <w:szCs w:val="32"/>
        </w:rPr>
        <w:t>тем нелег</w:t>
      </w:r>
      <w:r w:rsidRPr="00A50605">
        <w:rPr>
          <w:rFonts w:ascii="Times New Roman" w:hAnsi="Times New Roman" w:cs="Times New Roman"/>
          <w:sz w:val="32"/>
          <w:szCs w:val="32"/>
        </w:rPr>
        <w:t>и</w:t>
      </w:r>
      <w:r w:rsidRPr="00A50605">
        <w:rPr>
          <w:rFonts w:ascii="Times New Roman" w:hAnsi="Times New Roman" w:cs="Times New Roman"/>
          <w:sz w:val="32"/>
          <w:szCs w:val="32"/>
        </w:rPr>
        <w:t>тимного влияния на принятие политических решений (цель);</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pacing w:val="-4"/>
          <w:sz w:val="32"/>
          <w:szCs w:val="32"/>
        </w:rPr>
        <w:t xml:space="preserve">– </w:t>
      </w:r>
      <w:r w:rsidRPr="00A50605">
        <w:rPr>
          <w:rFonts w:ascii="Times New Roman" w:hAnsi="Times New Roman" w:cs="Times New Roman"/>
          <w:sz w:val="32"/>
          <w:szCs w:val="32"/>
        </w:rPr>
        <w:t>повышенный уровень опасности вследствие возросшей возможности террористов использовать достижения техногенной цивилизации (биотехнологии, информационные технологии,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временные средства вооружения и связи, средства массового п</w:t>
      </w:r>
      <w:r w:rsidRPr="00A50605">
        <w:rPr>
          <w:rFonts w:ascii="Times New Roman" w:hAnsi="Times New Roman" w:cs="Times New Roman"/>
          <w:sz w:val="32"/>
          <w:szCs w:val="32"/>
        </w:rPr>
        <w:t>о</w:t>
      </w:r>
      <w:r w:rsidRPr="00A50605">
        <w:rPr>
          <w:rFonts w:ascii="Times New Roman" w:hAnsi="Times New Roman" w:cs="Times New Roman"/>
          <w:sz w:val="32"/>
          <w:szCs w:val="32"/>
        </w:rPr>
        <w:t>ражения). Современный терроризм характеризуется активным использованием суицидального терроризма, преим</w:t>
      </w:r>
      <w:r w:rsidRPr="00A50605">
        <w:rPr>
          <w:rFonts w:ascii="Times New Roman" w:hAnsi="Times New Roman" w:cs="Times New Roman"/>
          <w:sz w:val="32"/>
          <w:szCs w:val="32"/>
        </w:rPr>
        <w:t>у</w:t>
      </w:r>
      <w:r w:rsidRPr="00A50605">
        <w:rPr>
          <w:rFonts w:ascii="Times New Roman" w:hAnsi="Times New Roman" w:cs="Times New Roman"/>
          <w:sz w:val="32"/>
          <w:szCs w:val="32"/>
        </w:rPr>
        <w:t>щественным нападением на символическую цель и стремлением к масс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вости жертв.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Современный терроризм превратился в метод борьбы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элит за власть и влияние, в инструмент транснаци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нальных преступных групп для воздействия на власть или для з</w:t>
      </w:r>
      <w:r w:rsidRPr="00A50605">
        <w:rPr>
          <w:rFonts w:ascii="Times New Roman" w:hAnsi="Times New Roman" w:cs="Times New Roman"/>
          <w:sz w:val="32"/>
          <w:szCs w:val="32"/>
        </w:rPr>
        <w:t>а</w:t>
      </w:r>
      <w:r w:rsidRPr="00A50605">
        <w:rPr>
          <w:rFonts w:ascii="Times New Roman" w:hAnsi="Times New Roman" w:cs="Times New Roman"/>
          <w:sz w:val="32"/>
          <w:szCs w:val="32"/>
        </w:rPr>
        <w:t>хвата власти, вплоть до смещения правительств и изменения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литических режимов. </w:t>
      </w:r>
    </w:p>
    <w:p w:rsidR="00A50605" w:rsidRPr="00A50605" w:rsidRDefault="00A50605" w:rsidP="00A50605">
      <w:pPr>
        <w:shd w:val="clear" w:color="auto" w:fill="FFFFFF"/>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Терроризм как негативный фактор политических процессов приобрел ряд новых черт, связанных с изменениями в субъектах и объектах террористической деятельности, в средствах и ма</w:t>
      </w:r>
      <w:r w:rsidRPr="00A50605">
        <w:rPr>
          <w:rFonts w:ascii="Times New Roman" w:hAnsi="Times New Roman" w:cs="Times New Roman"/>
          <w:sz w:val="32"/>
          <w:szCs w:val="32"/>
        </w:rPr>
        <w:t>с</w:t>
      </w:r>
      <w:r w:rsidRPr="00A50605">
        <w:rPr>
          <w:rFonts w:ascii="Times New Roman" w:hAnsi="Times New Roman" w:cs="Times New Roman"/>
          <w:sz w:val="32"/>
          <w:szCs w:val="32"/>
        </w:rPr>
        <w:t>штабах нападения, способах организации и исполнения террор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стических актов. Среди черт современного терроризма: </w:t>
      </w:r>
      <w:r w:rsidRPr="00A50605">
        <w:rPr>
          <w:rFonts w:ascii="Times New Roman" w:hAnsi="Times New Roman" w:cs="Times New Roman"/>
          <w:spacing w:val="-3"/>
          <w:sz w:val="32"/>
          <w:szCs w:val="32"/>
        </w:rPr>
        <w:t>возро</w:t>
      </w:r>
      <w:r w:rsidRPr="00A50605">
        <w:rPr>
          <w:rFonts w:ascii="Times New Roman" w:hAnsi="Times New Roman" w:cs="Times New Roman"/>
          <w:spacing w:val="-3"/>
          <w:sz w:val="32"/>
          <w:szCs w:val="32"/>
        </w:rPr>
        <w:t>с</w:t>
      </w:r>
      <w:r w:rsidRPr="00A50605">
        <w:rPr>
          <w:rFonts w:ascii="Times New Roman" w:hAnsi="Times New Roman" w:cs="Times New Roman"/>
          <w:spacing w:val="-3"/>
          <w:sz w:val="32"/>
          <w:szCs w:val="32"/>
        </w:rPr>
        <w:t xml:space="preserve">шая интернационализация связей; </w:t>
      </w:r>
      <w:r w:rsidRPr="00A50605">
        <w:rPr>
          <w:rFonts w:ascii="Times New Roman" w:hAnsi="Times New Roman" w:cs="Times New Roman"/>
          <w:spacing w:val="1"/>
          <w:sz w:val="32"/>
          <w:szCs w:val="32"/>
        </w:rPr>
        <w:t>диффузный характер напад</w:t>
      </w:r>
      <w:r w:rsidRPr="00A50605">
        <w:rPr>
          <w:rFonts w:ascii="Times New Roman" w:hAnsi="Times New Roman" w:cs="Times New Roman"/>
          <w:spacing w:val="1"/>
          <w:sz w:val="32"/>
          <w:szCs w:val="32"/>
        </w:rPr>
        <w:t>е</w:t>
      </w:r>
      <w:r w:rsidRPr="00A50605">
        <w:rPr>
          <w:rFonts w:ascii="Times New Roman" w:hAnsi="Times New Roman" w:cs="Times New Roman"/>
          <w:spacing w:val="1"/>
          <w:sz w:val="32"/>
          <w:szCs w:val="32"/>
        </w:rPr>
        <w:t xml:space="preserve">ний по нонкомбатантам; </w:t>
      </w:r>
      <w:r w:rsidRPr="00A50605">
        <w:rPr>
          <w:rFonts w:ascii="Times New Roman" w:hAnsi="Times New Roman" w:cs="Times New Roman"/>
          <w:spacing w:val="3"/>
          <w:sz w:val="32"/>
          <w:szCs w:val="32"/>
        </w:rPr>
        <w:t>бóльшая ориентация на зрелищ</w:t>
      </w:r>
      <w:r w:rsidRPr="00A50605">
        <w:rPr>
          <w:rFonts w:ascii="Times New Roman" w:hAnsi="Times New Roman" w:cs="Times New Roman"/>
          <w:spacing w:val="1"/>
          <w:sz w:val="32"/>
          <w:szCs w:val="32"/>
        </w:rPr>
        <w:t>ный э</w:t>
      </w:r>
      <w:r w:rsidRPr="00A50605">
        <w:rPr>
          <w:rFonts w:ascii="Times New Roman" w:hAnsi="Times New Roman" w:cs="Times New Roman"/>
          <w:spacing w:val="1"/>
          <w:sz w:val="32"/>
          <w:szCs w:val="32"/>
        </w:rPr>
        <w:t>ф</w:t>
      </w:r>
      <w:r w:rsidRPr="00A50605">
        <w:rPr>
          <w:rFonts w:ascii="Times New Roman" w:hAnsi="Times New Roman" w:cs="Times New Roman"/>
          <w:spacing w:val="1"/>
          <w:sz w:val="32"/>
          <w:szCs w:val="32"/>
        </w:rPr>
        <w:t xml:space="preserve">фект с использованием СМИ; </w:t>
      </w:r>
      <w:r w:rsidRPr="00A50605">
        <w:rPr>
          <w:rFonts w:ascii="Times New Roman" w:hAnsi="Times New Roman" w:cs="Times New Roman"/>
          <w:sz w:val="32"/>
          <w:szCs w:val="32"/>
        </w:rPr>
        <w:t>активное использование смертн</w:t>
      </w:r>
      <w:r w:rsidRPr="00A50605">
        <w:rPr>
          <w:rFonts w:ascii="Times New Roman" w:hAnsi="Times New Roman" w:cs="Times New Roman"/>
          <w:sz w:val="32"/>
          <w:szCs w:val="32"/>
        </w:rPr>
        <w:t>и</w:t>
      </w:r>
      <w:r w:rsidRPr="00A50605">
        <w:rPr>
          <w:rFonts w:ascii="Times New Roman" w:hAnsi="Times New Roman" w:cs="Times New Roman"/>
          <w:sz w:val="32"/>
          <w:szCs w:val="32"/>
        </w:rPr>
        <w:t>ков (</w:t>
      </w:r>
      <w:r w:rsidRPr="00A50605">
        <w:rPr>
          <w:rFonts w:ascii="Times New Roman" w:hAnsi="Times New Roman" w:cs="Times New Roman"/>
          <w:spacing w:val="2"/>
          <w:sz w:val="32"/>
          <w:szCs w:val="32"/>
        </w:rPr>
        <w:t>«с</w:t>
      </w:r>
      <w:r w:rsidRPr="00A50605">
        <w:rPr>
          <w:rFonts w:ascii="Times New Roman" w:hAnsi="Times New Roman" w:cs="Times New Roman"/>
          <w:spacing w:val="2"/>
          <w:sz w:val="32"/>
          <w:szCs w:val="32"/>
        </w:rPr>
        <w:t>у</w:t>
      </w:r>
      <w:r w:rsidRPr="00A50605">
        <w:rPr>
          <w:rFonts w:ascii="Times New Roman" w:hAnsi="Times New Roman" w:cs="Times New Roman"/>
          <w:spacing w:val="2"/>
          <w:sz w:val="32"/>
          <w:szCs w:val="32"/>
        </w:rPr>
        <w:t xml:space="preserve">ицидный терроризм»); </w:t>
      </w:r>
      <w:r w:rsidRPr="00A50605">
        <w:rPr>
          <w:rFonts w:ascii="Times New Roman" w:hAnsi="Times New Roman" w:cs="Times New Roman"/>
          <w:sz w:val="32"/>
          <w:szCs w:val="32"/>
        </w:rPr>
        <w:t>появление сети террористических организаций, связанных между собой; активное использование достижений в области науки и техники, возможность влиять на демократические свободы в сторону их уменьшения в планета</w:t>
      </w:r>
      <w:r w:rsidRPr="00A50605">
        <w:rPr>
          <w:rFonts w:ascii="Times New Roman" w:hAnsi="Times New Roman" w:cs="Times New Roman"/>
          <w:sz w:val="32"/>
          <w:szCs w:val="32"/>
        </w:rPr>
        <w:t>р</w:t>
      </w:r>
      <w:r w:rsidRPr="00A50605">
        <w:rPr>
          <w:rFonts w:ascii="Times New Roman" w:hAnsi="Times New Roman" w:cs="Times New Roman"/>
          <w:sz w:val="32"/>
          <w:szCs w:val="32"/>
        </w:rPr>
        <w:t>ном масштабе.</w:t>
      </w:r>
    </w:p>
    <w:p w:rsidR="00A50605" w:rsidRPr="00A50605" w:rsidRDefault="00A50605" w:rsidP="00A50605">
      <w:pPr>
        <w:shd w:val="clear" w:color="auto" w:fill="FFFFFF"/>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Критерии политической мотивации и идеологии позволяют выделить виды терроризма: этнополитический, религиозно-политический, класс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вый, расовый, левый, правый и т.д. </w:t>
      </w:r>
    </w:p>
    <w:p w:rsidR="00A50605" w:rsidRPr="00A50605" w:rsidRDefault="00A50605" w:rsidP="00A50605">
      <w:pPr>
        <w:spacing w:after="0" w:line="240" w:lineRule="auto"/>
        <w:ind w:firstLine="567"/>
        <w:jc w:val="both"/>
        <w:rPr>
          <w:rFonts w:ascii="Times New Roman" w:hAnsi="Times New Roman" w:cs="Times New Roman"/>
          <w:spacing w:val="-4"/>
          <w:sz w:val="32"/>
          <w:szCs w:val="32"/>
        </w:rPr>
      </w:pPr>
      <w:r w:rsidRPr="00A50605">
        <w:rPr>
          <w:rFonts w:ascii="Times New Roman" w:hAnsi="Times New Roman" w:cs="Times New Roman"/>
          <w:sz w:val="32"/>
          <w:szCs w:val="32"/>
        </w:rPr>
        <w:t>Причины развития международного терроризма в совреме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ном мире надо видеть в противоречии однополюсного мира, установившегося после распада СССР, в котором власть прина</w:t>
      </w:r>
      <w:r w:rsidRPr="00A50605">
        <w:rPr>
          <w:rFonts w:ascii="Times New Roman" w:hAnsi="Times New Roman" w:cs="Times New Roman"/>
          <w:sz w:val="32"/>
          <w:szCs w:val="32"/>
        </w:rPr>
        <w:t>д</w:t>
      </w:r>
      <w:r w:rsidRPr="00A50605">
        <w:rPr>
          <w:rFonts w:ascii="Times New Roman" w:hAnsi="Times New Roman" w:cs="Times New Roman"/>
          <w:sz w:val="32"/>
          <w:szCs w:val="32"/>
        </w:rPr>
        <w:t>лежит узкой группе международных акторов. В эпоху глобализ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субъекты терроризма имеют возможность выступить на международном уровне. Субъектами международного террори</w:t>
      </w:r>
      <w:r w:rsidRPr="00A50605">
        <w:rPr>
          <w:rFonts w:ascii="Times New Roman" w:hAnsi="Times New Roman" w:cs="Times New Roman"/>
          <w:sz w:val="32"/>
          <w:szCs w:val="32"/>
        </w:rPr>
        <w:t>з</w:t>
      </w:r>
      <w:r w:rsidRPr="00A50605">
        <w:rPr>
          <w:rFonts w:ascii="Times New Roman" w:hAnsi="Times New Roman" w:cs="Times New Roman"/>
          <w:sz w:val="32"/>
          <w:szCs w:val="32"/>
        </w:rPr>
        <w:t>ма являются интернациональные террористические группировки или субъекты внутреннего терроризма, совершающие террор</w:t>
      </w:r>
      <w:r w:rsidRPr="00A50605">
        <w:rPr>
          <w:rFonts w:ascii="Times New Roman" w:hAnsi="Times New Roman" w:cs="Times New Roman"/>
          <w:sz w:val="32"/>
          <w:szCs w:val="32"/>
        </w:rPr>
        <w:t>и</w:t>
      </w:r>
      <w:r w:rsidRPr="00A50605">
        <w:rPr>
          <w:rFonts w:ascii="Times New Roman" w:hAnsi="Times New Roman" w:cs="Times New Roman"/>
          <w:sz w:val="32"/>
          <w:szCs w:val="32"/>
        </w:rPr>
        <w:t>стические акты за пределами своей страны, на территории ин</w:t>
      </w:r>
      <w:r w:rsidRPr="00A50605">
        <w:rPr>
          <w:rFonts w:ascii="Times New Roman" w:hAnsi="Times New Roman" w:cs="Times New Roman"/>
          <w:sz w:val="32"/>
          <w:szCs w:val="32"/>
        </w:rPr>
        <w:t>о</w:t>
      </w:r>
      <w:r w:rsidRPr="00A50605">
        <w:rPr>
          <w:rFonts w:ascii="Times New Roman" w:hAnsi="Times New Roman" w:cs="Times New Roman"/>
          <w:sz w:val="32"/>
          <w:szCs w:val="32"/>
        </w:rPr>
        <w:t>странных государств, т. е. вышедшие на международный ур</w:t>
      </w:r>
      <w:r w:rsidRPr="00A50605">
        <w:rPr>
          <w:rFonts w:ascii="Times New Roman" w:hAnsi="Times New Roman" w:cs="Times New Roman"/>
          <w:sz w:val="32"/>
          <w:szCs w:val="32"/>
        </w:rPr>
        <w:t>о</w:t>
      </w:r>
      <w:r w:rsidRPr="00A50605">
        <w:rPr>
          <w:rFonts w:ascii="Times New Roman" w:hAnsi="Times New Roman" w:cs="Times New Roman"/>
          <w:sz w:val="32"/>
          <w:szCs w:val="32"/>
        </w:rPr>
        <w:t>вень. Характерные черты международного терроризма: посяг</w:t>
      </w:r>
      <w:r w:rsidRPr="00A50605">
        <w:rPr>
          <w:rFonts w:ascii="Times New Roman" w:hAnsi="Times New Roman" w:cs="Times New Roman"/>
          <w:sz w:val="32"/>
          <w:szCs w:val="32"/>
        </w:rPr>
        <w:t>а</w:t>
      </w:r>
      <w:r w:rsidRPr="00A50605">
        <w:rPr>
          <w:rFonts w:ascii="Times New Roman" w:hAnsi="Times New Roman" w:cs="Times New Roman"/>
          <w:sz w:val="32"/>
          <w:szCs w:val="32"/>
        </w:rPr>
        <w:t>тельство на мирное развитие международных отношений и осн</w:t>
      </w:r>
      <w:r w:rsidRPr="00A50605">
        <w:rPr>
          <w:rFonts w:ascii="Times New Roman" w:hAnsi="Times New Roman" w:cs="Times New Roman"/>
          <w:sz w:val="32"/>
          <w:szCs w:val="32"/>
        </w:rPr>
        <w:t>о</w:t>
      </w:r>
      <w:r w:rsidRPr="00A50605">
        <w:rPr>
          <w:rFonts w:ascii="Times New Roman" w:hAnsi="Times New Roman" w:cs="Times New Roman"/>
          <w:sz w:val="32"/>
          <w:szCs w:val="32"/>
        </w:rPr>
        <w:t>вополагающие принципы международного права, когда создаю</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ся угрозы миру, жизни политических и государственных лидеров, должностных лиц и больших масс людей, которые посредством устрашения принуждаются идти на уступки. Международный </w:t>
      </w:r>
      <w:r w:rsidRPr="00A50605">
        <w:rPr>
          <w:rFonts w:ascii="Times New Roman" w:hAnsi="Times New Roman" w:cs="Times New Roman"/>
          <w:sz w:val="32"/>
          <w:szCs w:val="32"/>
        </w:rPr>
        <w:lastRenderedPageBreak/>
        <w:t>терроризм все бол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ше приобретает черты организаций с единым центром управления. </w:t>
      </w:r>
    </w:p>
    <w:p w:rsidR="00A50605" w:rsidRPr="00A50605" w:rsidRDefault="00A50605" w:rsidP="00A50605">
      <w:pPr>
        <w:shd w:val="clear" w:color="auto" w:fill="FFFFFF"/>
        <w:tabs>
          <w:tab w:val="left" w:pos="2160"/>
          <w:tab w:val="left" w:pos="384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Основной тенденцией развития террористических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ций в начале XXI в. остается вытеснение левоэкстремистских о</w:t>
      </w:r>
      <w:r w:rsidRPr="00A50605">
        <w:rPr>
          <w:rFonts w:ascii="Times New Roman" w:hAnsi="Times New Roman" w:cs="Times New Roman"/>
          <w:sz w:val="32"/>
          <w:szCs w:val="32"/>
        </w:rPr>
        <w:t>р</w:t>
      </w:r>
      <w:r w:rsidRPr="00A50605">
        <w:rPr>
          <w:rFonts w:ascii="Times New Roman" w:hAnsi="Times New Roman" w:cs="Times New Roman"/>
          <w:sz w:val="32"/>
          <w:szCs w:val="32"/>
        </w:rPr>
        <w:t>ганизаций, действию которых содействовала поддержка социал</w:t>
      </w:r>
      <w:r w:rsidRPr="00A50605">
        <w:rPr>
          <w:rFonts w:ascii="Times New Roman" w:hAnsi="Times New Roman" w:cs="Times New Roman"/>
          <w:sz w:val="32"/>
          <w:szCs w:val="32"/>
        </w:rPr>
        <w:t>и</w:t>
      </w:r>
      <w:r w:rsidRPr="00A50605">
        <w:rPr>
          <w:rFonts w:ascii="Times New Roman" w:hAnsi="Times New Roman" w:cs="Times New Roman"/>
          <w:sz w:val="32"/>
          <w:szCs w:val="32"/>
        </w:rPr>
        <w:t>стических стран, прав</w:t>
      </w:r>
      <w:r w:rsidRPr="00A50605">
        <w:rPr>
          <w:rFonts w:ascii="Times New Roman" w:hAnsi="Times New Roman" w:cs="Times New Roman"/>
          <w:sz w:val="32"/>
          <w:szCs w:val="32"/>
        </w:rPr>
        <w:t>о</w:t>
      </w:r>
      <w:r w:rsidRPr="00A50605">
        <w:rPr>
          <w:rFonts w:ascii="Times New Roman" w:hAnsi="Times New Roman" w:cs="Times New Roman"/>
          <w:sz w:val="32"/>
          <w:szCs w:val="32"/>
        </w:rPr>
        <w:t>радикальными и религиозно-экстремистскими группировками. Среди террористических гру</w:t>
      </w:r>
      <w:r w:rsidRPr="00A50605">
        <w:rPr>
          <w:rFonts w:ascii="Times New Roman" w:hAnsi="Times New Roman" w:cs="Times New Roman"/>
          <w:sz w:val="32"/>
          <w:szCs w:val="32"/>
        </w:rPr>
        <w:t>п</w:t>
      </w:r>
      <w:r w:rsidRPr="00A50605">
        <w:rPr>
          <w:rFonts w:ascii="Times New Roman" w:hAnsi="Times New Roman" w:cs="Times New Roman"/>
          <w:sz w:val="32"/>
          <w:szCs w:val="32"/>
        </w:rPr>
        <w:t>пировок, которые поддерживали левоэкстремистские идеи, наиболее известны «Фракция Красной армии» (РАФ), прово</w:t>
      </w:r>
      <w:r w:rsidRPr="00A50605">
        <w:rPr>
          <w:rFonts w:ascii="Times New Roman" w:hAnsi="Times New Roman" w:cs="Times New Roman"/>
          <w:sz w:val="32"/>
          <w:szCs w:val="32"/>
        </w:rPr>
        <w:t>з</w:t>
      </w:r>
      <w:r w:rsidRPr="00A50605">
        <w:rPr>
          <w:rFonts w:ascii="Times New Roman" w:hAnsi="Times New Roman" w:cs="Times New Roman"/>
          <w:sz w:val="32"/>
          <w:szCs w:val="32"/>
        </w:rPr>
        <w:t>глашавшая целью борьбу с режимом ФРГ и содействие «прол</w:t>
      </w:r>
      <w:r w:rsidRPr="00A50605">
        <w:rPr>
          <w:rFonts w:ascii="Times New Roman" w:hAnsi="Times New Roman" w:cs="Times New Roman"/>
          <w:sz w:val="32"/>
          <w:szCs w:val="32"/>
        </w:rPr>
        <w:t>е</w:t>
      </w:r>
      <w:r w:rsidRPr="00A50605">
        <w:rPr>
          <w:rFonts w:ascii="Times New Roman" w:hAnsi="Times New Roman" w:cs="Times New Roman"/>
          <w:sz w:val="32"/>
          <w:szCs w:val="32"/>
        </w:rPr>
        <w:t>тарской ко</w:t>
      </w:r>
      <w:r w:rsidRPr="00A50605">
        <w:rPr>
          <w:rFonts w:ascii="Times New Roman" w:hAnsi="Times New Roman" w:cs="Times New Roman"/>
          <w:sz w:val="32"/>
          <w:szCs w:val="32"/>
        </w:rPr>
        <w:t>м</w:t>
      </w:r>
      <w:r w:rsidRPr="00A50605">
        <w:rPr>
          <w:rFonts w:ascii="Times New Roman" w:hAnsi="Times New Roman" w:cs="Times New Roman"/>
          <w:sz w:val="32"/>
          <w:szCs w:val="32"/>
        </w:rPr>
        <w:t>мунистической» революции, итальянские «Красные бригады», «Прямое действие» во Франции, «Красная Армия Яп</w:t>
      </w:r>
      <w:r w:rsidRPr="00A50605">
        <w:rPr>
          <w:rFonts w:ascii="Times New Roman" w:hAnsi="Times New Roman" w:cs="Times New Roman"/>
          <w:sz w:val="32"/>
          <w:szCs w:val="32"/>
        </w:rPr>
        <w:t>о</w:t>
      </w:r>
      <w:r w:rsidRPr="00A50605">
        <w:rPr>
          <w:rFonts w:ascii="Times New Roman" w:hAnsi="Times New Roman" w:cs="Times New Roman"/>
          <w:sz w:val="32"/>
          <w:szCs w:val="32"/>
        </w:rPr>
        <w:t>нии», «Сендеро луминосо» в Перу и др. Продолжается акти</w:t>
      </w:r>
      <w:r w:rsidRPr="00A50605">
        <w:rPr>
          <w:rFonts w:ascii="Times New Roman" w:hAnsi="Times New Roman" w:cs="Times New Roman"/>
          <w:sz w:val="32"/>
          <w:szCs w:val="32"/>
        </w:rPr>
        <w:t>в</w:t>
      </w:r>
      <w:r w:rsidRPr="00A50605">
        <w:rPr>
          <w:rFonts w:ascii="Times New Roman" w:hAnsi="Times New Roman" w:cs="Times New Roman"/>
          <w:sz w:val="32"/>
          <w:szCs w:val="32"/>
        </w:rPr>
        <w:t>ность леворадикальных организаций: Революционных вооруже</w:t>
      </w:r>
      <w:r w:rsidRPr="00A50605">
        <w:rPr>
          <w:rFonts w:ascii="Times New Roman" w:hAnsi="Times New Roman" w:cs="Times New Roman"/>
          <w:sz w:val="32"/>
          <w:szCs w:val="32"/>
        </w:rPr>
        <w:t>н</w:t>
      </w:r>
      <w:r w:rsidRPr="00A50605">
        <w:rPr>
          <w:rFonts w:ascii="Times New Roman" w:hAnsi="Times New Roman" w:cs="Times New Roman"/>
          <w:sz w:val="32"/>
          <w:szCs w:val="32"/>
        </w:rPr>
        <w:t>ных сил Колумбии (ФАРК), маоистов в странах Юго-Восточной Азии.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Сравнительный анализ терроризма в современном мире по</w:t>
      </w:r>
      <w:r w:rsidRPr="00A50605">
        <w:rPr>
          <w:rFonts w:ascii="Times New Roman" w:hAnsi="Times New Roman" w:cs="Times New Roman"/>
          <w:sz w:val="32"/>
          <w:szCs w:val="32"/>
        </w:rPr>
        <w:t>д</w:t>
      </w:r>
      <w:r w:rsidRPr="00A50605">
        <w:rPr>
          <w:rFonts w:ascii="Times New Roman" w:hAnsi="Times New Roman" w:cs="Times New Roman"/>
          <w:sz w:val="32"/>
          <w:szCs w:val="32"/>
        </w:rPr>
        <w:t>тверждает преобладание религиозно-политических и этнопол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проявлений, которые в ряде случаев (Косово, Индон</w:t>
      </w:r>
      <w:r w:rsidRPr="00A50605">
        <w:rPr>
          <w:rFonts w:ascii="Times New Roman" w:hAnsi="Times New Roman" w:cs="Times New Roman"/>
          <w:sz w:val="32"/>
          <w:szCs w:val="32"/>
        </w:rPr>
        <w:t>е</w:t>
      </w:r>
      <w:r w:rsidRPr="00A50605">
        <w:rPr>
          <w:rFonts w:ascii="Times New Roman" w:hAnsi="Times New Roman" w:cs="Times New Roman"/>
          <w:sz w:val="32"/>
          <w:szCs w:val="32"/>
        </w:rPr>
        <w:t>зия, Таиланд, Индия) имеют высокую степень корреляции. Суб</w:t>
      </w:r>
      <w:r w:rsidRPr="00A50605">
        <w:rPr>
          <w:rFonts w:ascii="Times New Roman" w:hAnsi="Times New Roman" w:cs="Times New Roman"/>
          <w:sz w:val="32"/>
          <w:szCs w:val="32"/>
        </w:rPr>
        <w:t>ъ</w:t>
      </w:r>
      <w:r w:rsidRPr="00A50605">
        <w:rPr>
          <w:rFonts w:ascii="Times New Roman" w:hAnsi="Times New Roman" w:cs="Times New Roman"/>
          <w:sz w:val="32"/>
          <w:szCs w:val="32"/>
        </w:rPr>
        <w:t>екты этнополитического терроризма чаще всего преследуют с</w:t>
      </w:r>
      <w:r w:rsidRPr="00A50605">
        <w:rPr>
          <w:rFonts w:ascii="Times New Roman" w:hAnsi="Times New Roman" w:cs="Times New Roman"/>
          <w:sz w:val="32"/>
          <w:szCs w:val="32"/>
        </w:rPr>
        <w:t>е</w:t>
      </w:r>
      <w:r w:rsidRPr="00A50605">
        <w:rPr>
          <w:rFonts w:ascii="Times New Roman" w:hAnsi="Times New Roman" w:cs="Times New Roman"/>
          <w:sz w:val="32"/>
          <w:szCs w:val="32"/>
        </w:rPr>
        <w:t>паратистские цели, что предполагает территориальный конфликт. Этносепаратистский терроризм представлен такими организац</w:t>
      </w:r>
      <w:r w:rsidRPr="00A50605">
        <w:rPr>
          <w:rFonts w:ascii="Times New Roman" w:hAnsi="Times New Roman" w:cs="Times New Roman"/>
          <w:sz w:val="32"/>
          <w:szCs w:val="32"/>
        </w:rPr>
        <w:t>и</w:t>
      </w:r>
      <w:r w:rsidRPr="00A50605">
        <w:rPr>
          <w:rFonts w:ascii="Times New Roman" w:hAnsi="Times New Roman" w:cs="Times New Roman"/>
          <w:sz w:val="32"/>
          <w:szCs w:val="32"/>
        </w:rPr>
        <w:t>ями, как Ирландская республиканская армия, «Фронт национал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ного освобождения Корсики» (Франция), «Эускади та аскатас</w:t>
      </w:r>
      <w:r w:rsidRPr="00A50605">
        <w:rPr>
          <w:rFonts w:ascii="Times New Roman" w:hAnsi="Times New Roman" w:cs="Times New Roman"/>
          <w:sz w:val="32"/>
          <w:szCs w:val="32"/>
        </w:rPr>
        <w:t>у</w:t>
      </w:r>
      <w:r w:rsidRPr="00A50605">
        <w:rPr>
          <w:rFonts w:ascii="Times New Roman" w:hAnsi="Times New Roman" w:cs="Times New Roman"/>
          <w:sz w:val="32"/>
          <w:szCs w:val="32"/>
        </w:rPr>
        <w:t>на» (ЭТА) в Стране Басков и др. Борьба за территорию и пов</w:t>
      </w:r>
      <w:r w:rsidRPr="00A50605">
        <w:rPr>
          <w:rFonts w:ascii="Times New Roman" w:hAnsi="Times New Roman" w:cs="Times New Roman"/>
          <w:sz w:val="32"/>
          <w:szCs w:val="32"/>
        </w:rPr>
        <w:t>ы</w:t>
      </w:r>
      <w:r w:rsidRPr="00A50605">
        <w:rPr>
          <w:rFonts w:ascii="Times New Roman" w:hAnsi="Times New Roman" w:cs="Times New Roman"/>
          <w:sz w:val="32"/>
          <w:szCs w:val="32"/>
        </w:rPr>
        <w:t>шение статуса своей общности (автономия, федерализм, незав</w:t>
      </w:r>
      <w:r w:rsidRPr="00A50605">
        <w:rPr>
          <w:rFonts w:ascii="Times New Roman" w:hAnsi="Times New Roman" w:cs="Times New Roman"/>
          <w:sz w:val="32"/>
          <w:szCs w:val="32"/>
        </w:rPr>
        <w:t>и</w:t>
      </w:r>
      <w:r w:rsidRPr="00A50605">
        <w:rPr>
          <w:rFonts w:ascii="Times New Roman" w:hAnsi="Times New Roman" w:cs="Times New Roman"/>
          <w:sz w:val="32"/>
          <w:szCs w:val="32"/>
        </w:rPr>
        <w:t>симое государство) является наиболее долгосрочным фактором террористического насилия, затрудняют поиск компромиссов сторонами конфликта. Терроризм не имеет ничего общего с национальным равноправием, не поддерживается большинством этнических групп, самоопределение которых террористы прово</w:t>
      </w:r>
      <w:r w:rsidRPr="00A50605">
        <w:rPr>
          <w:rFonts w:ascii="Times New Roman" w:hAnsi="Times New Roman" w:cs="Times New Roman"/>
          <w:sz w:val="32"/>
          <w:szCs w:val="32"/>
        </w:rPr>
        <w:t>з</w:t>
      </w:r>
      <w:r w:rsidRPr="00A50605">
        <w:rPr>
          <w:rFonts w:ascii="Times New Roman" w:hAnsi="Times New Roman" w:cs="Times New Roman"/>
          <w:sz w:val="32"/>
          <w:szCs w:val="32"/>
        </w:rPr>
        <w:t xml:space="preserve">глашают целью.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Ряд террористических организаций в качестве мобилизу</w:t>
      </w:r>
      <w:r w:rsidRPr="00A50605">
        <w:rPr>
          <w:rFonts w:ascii="Times New Roman" w:hAnsi="Times New Roman" w:cs="Times New Roman"/>
          <w:sz w:val="32"/>
          <w:szCs w:val="32"/>
        </w:rPr>
        <w:t>ю</w:t>
      </w:r>
      <w:r w:rsidRPr="00A50605">
        <w:rPr>
          <w:rFonts w:ascii="Times New Roman" w:hAnsi="Times New Roman" w:cs="Times New Roman"/>
          <w:sz w:val="32"/>
          <w:szCs w:val="32"/>
        </w:rPr>
        <w:t>щей идеологемы используют превратно истолкованные религ</w:t>
      </w:r>
      <w:r w:rsidRPr="00A50605">
        <w:rPr>
          <w:rFonts w:ascii="Times New Roman" w:hAnsi="Times New Roman" w:cs="Times New Roman"/>
          <w:sz w:val="32"/>
          <w:szCs w:val="32"/>
        </w:rPr>
        <w:t>и</w:t>
      </w:r>
      <w:r w:rsidRPr="00A50605">
        <w:rPr>
          <w:rFonts w:ascii="Times New Roman" w:hAnsi="Times New Roman" w:cs="Times New Roman"/>
          <w:sz w:val="32"/>
          <w:szCs w:val="32"/>
        </w:rPr>
        <w:t>озные положения исл</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ма. Радикальное крыло, реформаторский и традиционный ислам находятся в конфликте. Главный вектор </w:t>
      </w:r>
      <w:r w:rsidRPr="00A50605">
        <w:rPr>
          <w:rFonts w:ascii="Times New Roman" w:hAnsi="Times New Roman" w:cs="Times New Roman"/>
          <w:sz w:val="32"/>
          <w:szCs w:val="32"/>
        </w:rPr>
        <w:lastRenderedPageBreak/>
        <w:t>террористической активности на Северном Кавказе направлен против сотрудников правоохранительных органов и силовых структур, представителей органов государственной власти, оф</w:t>
      </w:r>
      <w:r w:rsidRPr="00A50605">
        <w:rPr>
          <w:rFonts w:ascii="Times New Roman" w:hAnsi="Times New Roman" w:cs="Times New Roman"/>
          <w:sz w:val="32"/>
          <w:szCs w:val="32"/>
        </w:rPr>
        <w:t>и</w:t>
      </w:r>
      <w:r w:rsidRPr="00A50605">
        <w:rPr>
          <w:rFonts w:ascii="Times New Roman" w:hAnsi="Times New Roman" w:cs="Times New Roman"/>
          <w:sz w:val="32"/>
          <w:szCs w:val="32"/>
        </w:rPr>
        <w:t>циального мусульманского духовенства. Причина кроется в п</w:t>
      </w:r>
      <w:r w:rsidRPr="00A50605">
        <w:rPr>
          <w:rFonts w:ascii="Times New Roman" w:hAnsi="Times New Roman" w:cs="Times New Roman"/>
          <w:sz w:val="32"/>
          <w:szCs w:val="32"/>
        </w:rPr>
        <w:t>о</w:t>
      </w:r>
      <w:r w:rsidRPr="00A50605">
        <w:rPr>
          <w:rFonts w:ascii="Times New Roman" w:hAnsi="Times New Roman" w:cs="Times New Roman"/>
          <w:sz w:val="32"/>
          <w:szCs w:val="32"/>
        </w:rPr>
        <w:t>пытке терр</w:t>
      </w:r>
      <w:r w:rsidRPr="00A50605">
        <w:rPr>
          <w:rFonts w:ascii="Times New Roman" w:hAnsi="Times New Roman" w:cs="Times New Roman"/>
          <w:sz w:val="32"/>
          <w:szCs w:val="32"/>
        </w:rPr>
        <w:t>о</w:t>
      </w:r>
      <w:r w:rsidRPr="00A50605">
        <w:rPr>
          <w:rFonts w:ascii="Times New Roman" w:hAnsi="Times New Roman" w:cs="Times New Roman"/>
          <w:sz w:val="32"/>
          <w:szCs w:val="32"/>
        </w:rPr>
        <w:t>ристических организаций легитимизировать в глазах общественности насилие и, используя наличие социальных пр</w:t>
      </w:r>
      <w:r w:rsidRPr="00A50605">
        <w:rPr>
          <w:rFonts w:ascii="Times New Roman" w:hAnsi="Times New Roman" w:cs="Times New Roman"/>
          <w:sz w:val="32"/>
          <w:szCs w:val="32"/>
        </w:rPr>
        <w:t>о</w:t>
      </w:r>
      <w:r w:rsidRPr="00A50605">
        <w:rPr>
          <w:rFonts w:ascii="Times New Roman" w:hAnsi="Times New Roman" w:cs="Times New Roman"/>
          <w:sz w:val="32"/>
          <w:szCs w:val="32"/>
        </w:rPr>
        <w:t>блем, привлечь в свои ряды новых сторонников.</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 основным внешним условиям, влияющим на сохранение угрозы терроризма на российском Кавказе, относятся: наличие зарубежных вое</w:t>
      </w:r>
      <w:r w:rsidRPr="00A50605">
        <w:rPr>
          <w:rFonts w:ascii="Times New Roman" w:hAnsi="Times New Roman" w:cs="Times New Roman"/>
          <w:sz w:val="32"/>
          <w:szCs w:val="32"/>
        </w:rPr>
        <w:t>н</w:t>
      </w:r>
      <w:r w:rsidRPr="00A50605">
        <w:rPr>
          <w:rFonts w:ascii="Times New Roman" w:hAnsi="Times New Roman" w:cs="Times New Roman"/>
          <w:sz w:val="32"/>
          <w:szCs w:val="32"/>
        </w:rPr>
        <w:t>но-политических и финансово-экономических центров, стремящихся д</w:t>
      </w:r>
      <w:r w:rsidRPr="00A50605">
        <w:rPr>
          <w:rFonts w:ascii="Times New Roman" w:hAnsi="Times New Roman" w:cs="Times New Roman"/>
          <w:sz w:val="32"/>
          <w:szCs w:val="32"/>
        </w:rPr>
        <w:t>е</w:t>
      </w:r>
      <w:r w:rsidRPr="00A50605">
        <w:rPr>
          <w:rFonts w:ascii="Times New Roman" w:hAnsi="Times New Roman" w:cs="Times New Roman"/>
          <w:sz w:val="32"/>
          <w:szCs w:val="32"/>
        </w:rPr>
        <w:t>стабилизировать ситуацию на Северном Кавказе с целью отторжения его от России; проникновение в страну участников международных террористических организ</w:t>
      </w:r>
      <w:r w:rsidRPr="00A50605">
        <w:rPr>
          <w:rFonts w:ascii="Times New Roman" w:hAnsi="Times New Roman" w:cs="Times New Roman"/>
          <w:sz w:val="32"/>
          <w:szCs w:val="32"/>
        </w:rPr>
        <w:t>а</w:t>
      </w:r>
      <w:r w:rsidRPr="00A50605">
        <w:rPr>
          <w:rFonts w:ascii="Times New Roman" w:hAnsi="Times New Roman" w:cs="Times New Roman"/>
          <w:sz w:val="32"/>
          <w:szCs w:val="32"/>
        </w:rPr>
        <w:t>ций; деятельность агентов зарубежных спецслужб; а</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биции ряда стран Ближнего и Среднего Востока.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 основным внутренним условиям, влияющим на активность межд</w:t>
      </w:r>
      <w:r w:rsidRPr="00A50605">
        <w:rPr>
          <w:rFonts w:ascii="Times New Roman" w:hAnsi="Times New Roman" w:cs="Times New Roman"/>
          <w:sz w:val="32"/>
          <w:szCs w:val="32"/>
        </w:rPr>
        <w:t>у</w:t>
      </w:r>
      <w:r w:rsidRPr="00A50605">
        <w:rPr>
          <w:rFonts w:ascii="Times New Roman" w:hAnsi="Times New Roman" w:cs="Times New Roman"/>
          <w:sz w:val="32"/>
          <w:szCs w:val="32"/>
        </w:rPr>
        <w:t>народного терроризма на Юге России и представляющим собой сложный комплекс, относятся: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1. Политические: наличие нелегальной оппозиции и престу</w:t>
      </w:r>
      <w:r w:rsidRPr="00A50605">
        <w:rPr>
          <w:rFonts w:ascii="Times New Roman" w:hAnsi="Times New Roman" w:cs="Times New Roman"/>
          <w:sz w:val="32"/>
          <w:szCs w:val="32"/>
        </w:rPr>
        <w:t>п</w:t>
      </w:r>
      <w:r w:rsidRPr="00A50605">
        <w:rPr>
          <w:rFonts w:ascii="Times New Roman" w:hAnsi="Times New Roman" w:cs="Times New Roman"/>
          <w:sz w:val="32"/>
          <w:szCs w:val="32"/>
        </w:rPr>
        <w:t>ных формирований, способствующих насаждению идеологии экстремизма и терроризма на территории Северного Кавказа; распространение идей этнонациональной исключительности и превосходства; сепаратистские настроения; коррупция в органах власти; отчужденность между властью и частью населения.</w:t>
      </w:r>
    </w:p>
    <w:p w:rsidR="00A50605" w:rsidRPr="00A50605" w:rsidRDefault="00A50605" w:rsidP="00A50605">
      <w:pPr>
        <w:shd w:val="clear" w:color="auto" w:fill="FFFFFF"/>
        <w:tabs>
          <w:tab w:val="left" w:pos="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2. Экономические: крайне неравномерное распределение д</w:t>
      </w:r>
      <w:r w:rsidRPr="00A50605">
        <w:rPr>
          <w:rFonts w:ascii="Times New Roman" w:hAnsi="Times New Roman" w:cs="Times New Roman"/>
          <w:sz w:val="32"/>
          <w:szCs w:val="32"/>
        </w:rPr>
        <w:t>о</w:t>
      </w:r>
      <w:r w:rsidRPr="00A50605">
        <w:rPr>
          <w:rFonts w:ascii="Times New Roman" w:hAnsi="Times New Roman" w:cs="Times New Roman"/>
          <w:sz w:val="32"/>
          <w:szCs w:val="32"/>
        </w:rPr>
        <w:t>ходов, что приводит к распространению бездуховности и вседо</w:t>
      </w:r>
      <w:r w:rsidRPr="00A50605">
        <w:rPr>
          <w:rFonts w:ascii="Times New Roman" w:hAnsi="Times New Roman" w:cs="Times New Roman"/>
          <w:sz w:val="32"/>
          <w:szCs w:val="32"/>
        </w:rPr>
        <w:t>з</w:t>
      </w:r>
      <w:r w:rsidRPr="00A50605">
        <w:rPr>
          <w:rFonts w:ascii="Times New Roman" w:hAnsi="Times New Roman" w:cs="Times New Roman"/>
          <w:sz w:val="32"/>
          <w:szCs w:val="32"/>
        </w:rPr>
        <w:t>воленности; рост бе</w:t>
      </w:r>
      <w:r w:rsidRPr="00A50605">
        <w:rPr>
          <w:rFonts w:ascii="Times New Roman" w:hAnsi="Times New Roman" w:cs="Times New Roman"/>
          <w:sz w:val="32"/>
          <w:szCs w:val="32"/>
        </w:rPr>
        <w:t>з</w:t>
      </w:r>
      <w:r w:rsidRPr="00A50605">
        <w:rPr>
          <w:rFonts w:ascii="Times New Roman" w:hAnsi="Times New Roman" w:cs="Times New Roman"/>
          <w:sz w:val="32"/>
          <w:szCs w:val="32"/>
        </w:rPr>
        <w:t>работицы; криминализация экономики.</w:t>
      </w:r>
    </w:p>
    <w:p w:rsidR="00A50605" w:rsidRPr="00A50605" w:rsidRDefault="00A50605" w:rsidP="00A50605">
      <w:pPr>
        <w:shd w:val="clear" w:color="auto" w:fill="FFFFFF"/>
        <w:tabs>
          <w:tab w:val="left" w:pos="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3. Социальные: рост преступности; отсутствие эффективной системы социальных гарантий; резкое снижение социальной з</w:t>
      </w:r>
      <w:r w:rsidRPr="00A50605">
        <w:rPr>
          <w:rFonts w:ascii="Times New Roman" w:hAnsi="Times New Roman" w:cs="Times New Roman"/>
          <w:sz w:val="32"/>
          <w:szCs w:val="32"/>
        </w:rPr>
        <w:t>а</w:t>
      </w:r>
      <w:r w:rsidRPr="00A50605">
        <w:rPr>
          <w:rFonts w:ascii="Times New Roman" w:hAnsi="Times New Roman" w:cs="Times New Roman"/>
          <w:sz w:val="32"/>
          <w:szCs w:val="32"/>
        </w:rPr>
        <w:t>щищенности населения; демографическое перенапряжение; н</w:t>
      </w:r>
      <w:r w:rsidRPr="00A50605">
        <w:rPr>
          <w:rFonts w:ascii="Times New Roman" w:hAnsi="Times New Roman" w:cs="Times New Roman"/>
          <w:sz w:val="32"/>
          <w:szCs w:val="32"/>
        </w:rPr>
        <w:t>е</w:t>
      </w:r>
      <w:r w:rsidRPr="00A50605">
        <w:rPr>
          <w:rFonts w:ascii="Times New Roman" w:hAnsi="Times New Roman" w:cs="Times New Roman"/>
          <w:sz w:val="32"/>
          <w:szCs w:val="32"/>
        </w:rPr>
        <w:t>контролируемая миграция.</w:t>
      </w:r>
    </w:p>
    <w:p w:rsidR="00A50605" w:rsidRPr="00A50605" w:rsidRDefault="00A50605" w:rsidP="00A50605">
      <w:pPr>
        <w:shd w:val="clear" w:color="auto" w:fill="FFFFFF"/>
        <w:tabs>
          <w:tab w:val="left" w:pos="0"/>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4. Социокультурные: крайне недостаточное использование потенци</w:t>
      </w:r>
      <w:r w:rsidRPr="00A50605">
        <w:rPr>
          <w:rFonts w:ascii="Times New Roman" w:hAnsi="Times New Roman" w:cs="Times New Roman"/>
          <w:sz w:val="32"/>
          <w:szCs w:val="32"/>
        </w:rPr>
        <w:t>а</w:t>
      </w:r>
      <w:r w:rsidRPr="00A50605">
        <w:rPr>
          <w:rFonts w:ascii="Times New Roman" w:hAnsi="Times New Roman" w:cs="Times New Roman"/>
          <w:sz w:val="32"/>
          <w:szCs w:val="32"/>
        </w:rPr>
        <w:t>ла СМИ для воспитания патриотизма и общероссийской идентичности; з</w:t>
      </w:r>
      <w:r w:rsidRPr="00A50605">
        <w:rPr>
          <w:rFonts w:ascii="Times New Roman" w:hAnsi="Times New Roman" w:cs="Times New Roman"/>
          <w:sz w:val="32"/>
          <w:szCs w:val="32"/>
        </w:rPr>
        <w:t>а</w:t>
      </w:r>
      <w:r w:rsidRPr="00A50605">
        <w:rPr>
          <w:rFonts w:ascii="Times New Roman" w:hAnsi="Times New Roman" w:cs="Times New Roman"/>
          <w:sz w:val="32"/>
          <w:szCs w:val="32"/>
        </w:rPr>
        <w:t>вуалированная пропаганда этнофобии, расизма, насилия, культа силы; снижение образовательного, культурного и правового уровня населения; слабость традиционных религий в идеологическом противостоянии эк</w:t>
      </w:r>
      <w:r w:rsidRPr="00A50605">
        <w:rPr>
          <w:rFonts w:ascii="Times New Roman" w:hAnsi="Times New Roman" w:cs="Times New Roman"/>
          <w:sz w:val="32"/>
          <w:szCs w:val="32"/>
        </w:rPr>
        <w:t>с</w:t>
      </w:r>
      <w:r w:rsidRPr="00A50605">
        <w:rPr>
          <w:rFonts w:ascii="Times New Roman" w:hAnsi="Times New Roman" w:cs="Times New Roman"/>
          <w:sz w:val="32"/>
          <w:szCs w:val="32"/>
        </w:rPr>
        <w:t>тремизму и терроризму.</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Религиозный экстремизм за последние 30 лет весомо пр</w:t>
      </w:r>
      <w:r w:rsidRPr="00A50605">
        <w:rPr>
          <w:rFonts w:ascii="Times New Roman" w:hAnsi="Times New Roman" w:cs="Times New Roman"/>
          <w:sz w:val="32"/>
          <w:szCs w:val="32"/>
        </w:rPr>
        <w:t>о</w:t>
      </w:r>
      <w:r w:rsidRPr="00A50605">
        <w:rPr>
          <w:rFonts w:ascii="Times New Roman" w:hAnsi="Times New Roman" w:cs="Times New Roman"/>
          <w:sz w:val="32"/>
          <w:szCs w:val="32"/>
        </w:rPr>
        <w:t>явился в А</w:t>
      </w:r>
      <w:r w:rsidRPr="00A50605">
        <w:rPr>
          <w:rFonts w:ascii="Times New Roman" w:hAnsi="Times New Roman" w:cs="Times New Roman"/>
          <w:sz w:val="32"/>
          <w:szCs w:val="32"/>
        </w:rPr>
        <w:t>ф</w:t>
      </w:r>
      <w:r w:rsidRPr="00A50605">
        <w:rPr>
          <w:rFonts w:ascii="Times New Roman" w:hAnsi="Times New Roman" w:cs="Times New Roman"/>
          <w:sz w:val="32"/>
          <w:szCs w:val="32"/>
        </w:rPr>
        <w:t>ганистане, ставшем плацдармом для идеологической, политической и те</w:t>
      </w:r>
      <w:r w:rsidRPr="00A50605">
        <w:rPr>
          <w:rFonts w:ascii="Times New Roman" w:hAnsi="Times New Roman" w:cs="Times New Roman"/>
          <w:sz w:val="32"/>
          <w:szCs w:val="32"/>
        </w:rPr>
        <w:t>р</w:t>
      </w:r>
      <w:r w:rsidRPr="00A50605">
        <w:rPr>
          <w:rFonts w:ascii="Times New Roman" w:hAnsi="Times New Roman" w:cs="Times New Roman"/>
          <w:sz w:val="32"/>
          <w:szCs w:val="32"/>
        </w:rPr>
        <w:t>риториальной экспансии салафизма, в Боснии и Герцеговине, в Косово, регионах России, Узбекистане, Тадж</w:t>
      </w:r>
      <w:r w:rsidRPr="00A50605">
        <w:rPr>
          <w:rFonts w:ascii="Times New Roman" w:hAnsi="Times New Roman" w:cs="Times New Roman"/>
          <w:sz w:val="32"/>
          <w:szCs w:val="32"/>
        </w:rPr>
        <w:t>и</w:t>
      </w:r>
      <w:r w:rsidRPr="00A50605">
        <w:rPr>
          <w:rFonts w:ascii="Times New Roman" w:hAnsi="Times New Roman" w:cs="Times New Roman"/>
          <w:sz w:val="32"/>
          <w:szCs w:val="32"/>
        </w:rPr>
        <w:t>кистане, Киргизии, Синьцзяне (Китай), Индии и т.д. Преоблад</w:t>
      </w:r>
      <w:r w:rsidRPr="00A50605">
        <w:rPr>
          <w:rFonts w:ascii="Times New Roman" w:hAnsi="Times New Roman" w:cs="Times New Roman"/>
          <w:sz w:val="32"/>
          <w:szCs w:val="32"/>
        </w:rPr>
        <w:t>а</w:t>
      </w:r>
      <w:r w:rsidRPr="00A50605">
        <w:rPr>
          <w:rFonts w:ascii="Times New Roman" w:hAnsi="Times New Roman" w:cs="Times New Roman"/>
          <w:sz w:val="32"/>
          <w:szCs w:val="32"/>
        </w:rPr>
        <w:t>ющую часть салафитских организаций, в том числе на Северном Кавказе, можно квалифицировать как политизированное экстр</w:t>
      </w:r>
      <w:r w:rsidRPr="00A50605">
        <w:rPr>
          <w:rFonts w:ascii="Times New Roman" w:hAnsi="Times New Roman" w:cs="Times New Roman"/>
          <w:sz w:val="32"/>
          <w:szCs w:val="32"/>
        </w:rPr>
        <w:t>е</w:t>
      </w:r>
      <w:r w:rsidRPr="00A50605">
        <w:rPr>
          <w:rFonts w:ascii="Times New Roman" w:hAnsi="Times New Roman" w:cs="Times New Roman"/>
          <w:sz w:val="32"/>
          <w:szCs w:val="32"/>
        </w:rPr>
        <w:t>мистское движение. О экстремизме свидетельствуют важнейшие пр</w:t>
      </w:r>
      <w:r w:rsidRPr="00A50605">
        <w:rPr>
          <w:rFonts w:ascii="Times New Roman" w:hAnsi="Times New Roman" w:cs="Times New Roman"/>
          <w:sz w:val="32"/>
          <w:szCs w:val="32"/>
        </w:rPr>
        <w:t>и</w:t>
      </w:r>
      <w:r w:rsidRPr="00A50605">
        <w:rPr>
          <w:rFonts w:ascii="Times New Roman" w:hAnsi="Times New Roman" w:cs="Times New Roman"/>
          <w:sz w:val="32"/>
          <w:szCs w:val="32"/>
        </w:rPr>
        <w:t>знаки: резко отрицательное отношение к секулярной власти; стремление к политическому господству; проповедь идеологии теократического устройства политической системы; насил</w:t>
      </w:r>
      <w:r w:rsidRPr="00A50605">
        <w:rPr>
          <w:rFonts w:ascii="Times New Roman" w:hAnsi="Times New Roman" w:cs="Times New Roman"/>
          <w:sz w:val="32"/>
          <w:szCs w:val="32"/>
        </w:rPr>
        <w:t>ь</w:t>
      </w:r>
      <w:r w:rsidRPr="00A50605">
        <w:rPr>
          <w:rFonts w:ascii="Times New Roman" w:hAnsi="Times New Roman" w:cs="Times New Roman"/>
          <w:sz w:val="32"/>
          <w:szCs w:val="32"/>
        </w:rPr>
        <w:t>ственная политическая активность; т</w:t>
      </w:r>
      <w:r w:rsidRPr="00A50605">
        <w:rPr>
          <w:rFonts w:ascii="Times New Roman" w:hAnsi="Times New Roman" w:cs="Times New Roman"/>
          <w:sz w:val="32"/>
          <w:szCs w:val="32"/>
        </w:rPr>
        <w:t>о</w:t>
      </w:r>
      <w:r w:rsidRPr="00A50605">
        <w:rPr>
          <w:rFonts w:ascii="Times New Roman" w:hAnsi="Times New Roman" w:cs="Times New Roman"/>
          <w:sz w:val="32"/>
          <w:szCs w:val="32"/>
        </w:rPr>
        <w:t>талитарный агитационный механизм и средства пропаганды; политико-идейная аргумент</w:t>
      </w:r>
      <w:r w:rsidRPr="00A50605">
        <w:rPr>
          <w:rFonts w:ascii="Times New Roman" w:hAnsi="Times New Roman" w:cs="Times New Roman"/>
          <w:sz w:val="32"/>
          <w:szCs w:val="32"/>
        </w:rPr>
        <w:t>а</w:t>
      </w:r>
      <w:r w:rsidRPr="00A50605">
        <w:rPr>
          <w:rFonts w:ascii="Times New Roman" w:hAnsi="Times New Roman" w:cs="Times New Roman"/>
          <w:sz w:val="32"/>
          <w:szCs w:val="32"/>
        </w:rPr>
        <w:t>ция.</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Особую тревогу вызывает использование Интернета как в пропагандистских целях, так и для распространения учебных п</w:t>
      </w:r>
      <w:r w:rsidRPr="00A50605">
        <w:rPr>
          <w:rFonts w:ascii="Times New Roman" w:hAnsi="Times New Roman" w:cs="Times New Roman"/>
          <w:sz w:val="32"/>
          <w:szCs w:val="32"/>
        </w:rPr>
        <w:t>о</w:t>
      </w:r>
      <w:r w:rsidRPr="00A50605">
        <w:rPr>
          <w:rFonts w:ascii="Times New Roman" w:hAnsi="Times New Roman" w:cs="Times New Roman"/>
          <w:sz w:val="32"/>
          <w:szCs w:val="32"/>
        </w:rPr>
        <w:t>собий по организации террористической деятельности. По свед</w:t>
      </w:r>
      <w:r w:rsidRPr="00A50605">
        <w:rPr>
          <w:rFonts w:ascii="Times New Roman" w:hAnsi="Times New Roman" w:cs="Times New Roman"/>
          <w:sz w:val="32"/>
          <w:szCs w:val="32"/>
        </w:rPr>
        <w:t>е</w:t>
      </w:r>
      <w:r w:rsidRPr="00A50605">
        <w:rPr>
          <w:rFonts w:ascii="Times New Roman" w:hAnsi="Times New Roman" w:cs="Times New Roman"/>
          <w:sz w:val="32"/>
          <w:szCs w:val="32"/>
        </w:rPr>
        <w:t>ниям, приведенным представителем Национального антитерр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ристического комитета России в </w:t>
      </w:r>
      <w:smartTag w:uri="urn:schemas-microsoft-com:office:smarttags" w:element="metricconverter">
        <w:smartTagPr>
          <w:attr w:name="ProductID" w:val="2008 г"/>
        </w:smartTagPr>
        <w:r w:rsidRPr="00A50605">
          <w:rPr>
            <w:rFonts w:ascii="Times New Roman" w:hAnsi="Times New Roman" w:cs="Times New Roman"/>
            <w:sz w:val="32"/>
            <w:szCs w:val="32"/>
          </w:rPr>
          <w:t>2008 г</w:t>
        </w:r>
      </w:smartTag>
      <w:r w:rsidRPr="00A50605">
        <w:rPr>
          <w:rFonts w:ascii="Times New Roman" w:hAnsi="Times New Roman" w:cs="Times New Roman"/>
          <w:sz w:val="32"/>
          <w:szCs w:val="32"/>
        </w:rPr>
        <w:t xml:space="preserve">., если в </w:t>
      </w:r>
      <w:smartTag w:uri="urn:schemas-microsoft-com:office:smarttags" w:element="metricconverter">
        <w:smartTagPr>
          <w:attr w:name="ProductID" w:val="1998 г"/>
        </w:smartTagPr>
        <w:r w:rsidRPr="00A50605">
          <w:rPr>
            <w:rFonts w:ascii="Times New Roman" w:hAnsi="Times New Roman" w:cs="Times New Roman"/>
            <w:sz w:val="32"/>
            <w:szCs w:val="32"/>
          </w:rPr>
          <w:t>1998 г</w:t>
        </w:r>
      </w:smartTag>
      <w:r w:rsidRPr="00A50605">
        <w:rPr>
          <w:rFonts w:ascii="Times New Roman" w:hAnsi="Times New Roman" w:cs="Times New Roman"/>
          <w:sz w:val="32"/>
          <w:szCs w:val="32"/>
        </w:rPr>
        <w:t>. в Инте</w:t>
      </w:r>
      <w:r w:rsidRPr="00A50605">
        <w:rPr>
          <w:rFonts w:ascii="Times New Roman" w:hAnsi="Times New Roman" w:cs="Times New Roman"/>
          <w:sz w:val="32"/>
          <w:szCs w:val="32"/>
        </w:rPr>
        <w:t>р</w:t>
      </w:r>
      <w:r w:rsidRPr="00A50605">
        <w:rPr>
          <w:rFonts w:ascii="Times New Roman" w:hAnsi="Times New Roman" w:cs="Times New Roman"/>
          <w:sz w:val="32"/>
          <w:szCs w:val="32"/>
        </w:rPr>
        <w:t>нете в мировом масштабе действовали только 12 сайтов, активно используемых террористами, то на сегодняшний день их около 5 тыс. В настоящее время в русскоязычной части Интернета де</w:t>
      </w:r>
      <w:r w:rsidRPr="00A50605">
        <w:rPr>
          <w:rFonts w:ascii="Times New Roman" w:hAnsi="Times New Roman" w:cs="Times New Roman"/>
          <w:sz w:val="32"/>
          <w:szCs w:val="32"/>
        </w:rPr>
        <w:t>й</w:t>
      </w:r>
      <w:r w:rsidRPr="00A50605">
        <w:rPr>
          <w:rFonts w:ascii="Times New Roman" w:hAnsi="Times New Roman" w:cs="Times New Roman"/>
          <w:sz w:val="32"/>
          <w:szCs w:val="32"/>
        </w:rPr>
        <w:t>ствует до 40 сайтов экстремистской направленности, каждый четвертый из них располагается на ресурсах российских прова</w:t>
      </w:r>
      <w:r w:rsidRPr="00A50605">
        <w:rPr>
          <w:rFonts w:ascii="Times New Roman" w:hAnsi="Times New Roman" w:cs="Times New Roman"/>
          <w:sz w:val="32"/>
          <w:szCs w:val="32"/>
        </w:rPr>
        <w:t>й</w:t>
      </w:r>
      <w:r w:rsidRPr="00A50605">
        <w:rPr>
          <w:rFonts w:ascii="Times New Roman" w:hAnsi="Times New Roman" w:cs="Times New Roman"/>
          <w:sz w:val="32"/>
          <w:szCs w:val="32"/>
        </w:rPr>
        <w:t>деров. Подрывная экстремистская литература, содержащая пр</w:t>
      </w:r>
      <w:r w:rsidRPr="00A50605">
        <w:rPr>
          <w:rFonts w:ascii="Times New Roman" w:hAnsi="Times New Roman" w:cs="Times New Roman"/>
          <w:sz w:val="32"/>
          <w:szCs w:val="32"/>
        </w:rPr>
        <w:t>я</w:t>
      </w:r>
      <w:r w:rsidRPr="00A50605">
        <w:rPr>
          <w:rFonts w:ascii="Times New Roman" w:hAnsi="Times New Roman" w:cs="Times New Roman"/>
          <w:sz w:val="32"/>
          <w:szCs w:val="32"/>
        </w:rPr>
        <w:t>мые или завуалированные призывы к насильственному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нию конституционного строя Российской Федерации, возбужд</w:t>
      </w:r>
      <w:r w:rsidRPr="00A50605">
        <w:rPr>
          <w:rFonts w:ascii="Times New Roman" w:hAnsi="Times New Roman" w:cs="Times New Roman"/>
          <w:sz w:val="32"/>
          <w:szCs w:val="32"/>
        </w:rPr>
        <w:t>а</w:t>
      </w:r>
      <w:r w:rsidRPr="00A50605">
        <w:rPr>
          <w:rFonts w:ascii="Times New Roman" w:hAnsi="Times New Roman" w:cs="Times New Roman"/>
          <w:sz w:val="32"/>
          <w:szCs w:val="32"/>
        </w:rPr>
        <w:t>ющая межрелигиозную и межнациональную рознь, попадает в страну не только из-за рубежа, значительная ее часть публикуе</w:t>
      </w:r>
      <w:r w:rsidRPr="00A50605">
        <w:rPr>
          <w:rFonts w:ascii="Times New Roman" w:hAnsi="Times New Roman" w:cs="Times New Roman"/>
          <w:sz w:val="32"/>
          <w:szCs w:val="32"/>
        </w:rPr>
        <w:t>т</w:t>
      </w:r>
      <w:r w:rsidRPr="00A50605">
        <w:rPr>
          <w:rFonts w:ascii="Times New Roman" w:hAnsi="Times New Roman" w:cs="Times New Roman"/>
          <w:sz w:val="32"/>
          <w:szCs w:val="32"/>
        </w:rPr>
        <w:t>ся на территории России.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eastAsia="Arial Unicode MS" w:hAnsi="Times New Roman" w:cs="Times New Roman"/>
          <w:sz w:val="32"/>
          <w:szCs w:val="32"/>
        </w:rPr>
        <w:t>Связывая терроризм с политическими целями акторов, мо</w:t>
      </w:r>
      <w:r w:rsidRPr="00A50605">
        <w:rPr>
          <w:rFonts w:ascii="Times New Roman" w:eastAsia="Arial Unicode MS" w:hAnsi="Times New Roman" w:cs="Times New Roman"/>
          <w:sz w:val="32"/>
          <w:szCs w:val="32"/>
        </w:rPr>
        <w:t>ж</w:t>
      </w:r>
      <w:r w:rsidRPr="00A50605">
        <w:rPr>
          <w:rFonts w:ascii="Times New Roman" w:eastAsia="Arial Unicode MS" w:hAnsi="Times New Roman" w:cs="Times New Roman"/>
          <w:sz w:val="32"/>
          <w:szCs w:val="32"/>
        </w:rPr>
        <w:t>но выделить широкий спектр внутренних социальных противор</w:t>
      </w:r>
      <w:r w:rsidRPr="00A50605">
        <w:rPr>
          <w:rFonts w:ascii="Times New Roman" w:eastAsia="Arial Unicode MS" w:hAnsi="Times New Roman" w:cs="Times New Roman"/>
          <w:sz w:val="32"/>
          <w:szCs w:val="32"/>
        </w:rPr>
        <w:t>е</w:t>
      </w:r>
      <w:r w:rsidRPr="00A50605">
        <w:rPr>
          <w:rFonts w:ascii="Times New Roman" w:eastAsia="Arial Unicode MS" w:hAnsi="Times New Roman" w:cs="Times New Roman"/>
          <w:sz w:val="32"/>
          <w:szCs w:val="32"/>
        </w:rPr>
        <w:t>чий и вытекающих из них явлений, детерминирующих возникн</w:t>
      </w:r>
      <w:r w:rsidRPr="00A50605">
        <w:rPr>
          <w:rFonts w:ascii="Times New Roman" w:eastAsia="Arial Unicode MS" w:hAnsi="Times New Roman" w:cs="Times New Roman"/>
          <w:sz w:val="32"/>
          <w:szCs w:val="32"/>
        </w:rPr>
        <w:t>о</w:t>
      </w:r>
      <w:r w:rsidRPr="00A50605">
        <w:rPr>
          <w:rFonts w:ascii="Times New Roman" w:eastAsia="Arial Unicode MS" w:hAnsi="Times New Roman" w:cs="Times New Roman"/>
          <w:sz w:val="32"/>
          <w:szCs w:val="32"/>
        </w:rPr>
        <w:t xml:space="preserve">вение и развитие современного терроризма в России. </w:t>
      </w:r>
      <w:r w:rsidRPr="00A50605">
        <w:rPr>
          <w:rFonts w:ascii="Times New Roman" w:hAnsi="Times New Roman" w:cs="Times New Roman"/>
          <w:sz w:val="32"/>
          <w:szCs w:val="32"/>
        </w:rPr>
        <w:t>Инициат</w:t>
      </w:r>
      <w:r w:rsidRPr="00A50605">
        <w:rPr>
          <w:rFonts w:ascii="Times New Roman" w:hAnsi="Times New Roman" w:cs="Times New Roman"/>
          <w:sz w:val="32"/>
          <w:szCs w:val="32"/>
        </w:rPr>
        <w:t>о</w:t>
      </w:r>
      <w:r w:rsidRPr="00A50605">
        <w:rPr>
          <w:rFonts w:ascii="Times New Roman" w:hAnsi="Times New Roman" w:cs="Times New Roman"/>
          <w:sz w:val="32"/>
          <w:szCs w:val="32"/>
        </w:rPr>
        <w:t>ры и организаторы терроризма используют национальные и рел</w:t>
      </w:r>
      <w:r w:rsidRPr="00A50605">
        <w:rPr>
          <w:rFonts w:ascii="Times New Roman" w:hAnsi="Times New Roman" w:cs="Times New Roman"/>
          <w:sz w:val="32"/>
          <w:szCs w:val="32"/>
        </w:rPr>
        <w:t>и</w:t>
      </w:r>
      <w:r w:rsidRPr="00A50605">
        <w:rPr>
          <w:rFonts w:ascii="Times New Roman" w:hAnsi="Times New Roman" w:cs="Times New Roman"/>
          <w:sz w:val="32"/>
          <w:szCs w:val="32"/>
        </w:rPr>
        <w:t>гиозные чувства для манипулирования поведением, направления агрессивности в русло экстремизма и террори</w:t>
      </w:r>
      <w:r w:rsidRPr="00A50605">
        <w:rPr>
          <w:rFonts w:ascii="Times New Roman" w:hAnsi="Times New Roman" w:cs="Times New Roman"/>
          <w:sz w:val="32"/>
          <w:szCs w:val="32"/>
        </w:rPr>
        <w:t>з</w:t>
      </w:r>
      <w:r w:rsidRPr="00A50605">
        <w:rPr>
          <w:rFonts w:ascii="Times New Roman" w:hAnsi="Times New Roman" w:cs="Times New Roman"/>
          <w:sz w:val="32"/>
          <w:szCs w:val="32"/>
        </w:rPr>
        <w:t xml:space="preserve">ма.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Террористические группировки на Северном Кавказе об</w:t>
      </w:r>
      <w:r w:rsidRPr="00A50605">
        <w:rPr>
          <w:rFonts w:ascii="Times New Roman" w:hAnsi="Times New Roman" w:cs="Times New Roman"/>
          <w:sz w:val="32"/>
          <w:szCs w:val="32"/>
        </w:rPr>
        <w:t>ъ</w:t>
      </w:r>
      <w:r w:rsidRPr="00A50605">
        <w:rPr>
          <w:rFonts w:ascii="Times New Roman" w:hAnsi="Times New Roman" w:cs="Times New Roman"/>
          <w:sz w:val="32"/>
          <w:szCs w:val="32"/>
        </w:rPr>
        <w:t>единяются на идеологической основе, разработанной в зарубе</w:t>
      </w:r>
      <w:r w:rsidRPr="00A50605">
        <w:rPr>
          <w:rFonts w:ascii="Times New Roman" w:hAnsi="Times New Roman" w:cs="Times New Roman"/>
          <w:sz w:val="32"/>
          <w:szCs w:val="32"/>
        </w:rPr>
        <w:t>ж</w:t>
      </w:r>
      <w:r w:rsidRPr="00A50605">
        <w:rPr>
          <w:rFonts w:ascii="Times New Roman" w:hAnsi="Times New Roman" w:cs="Times New Roman"/>
          <w:sz w:val="32"/>
          <w:szCs w:val="32"/>
        </w:rPr>
        <w:t>ных исламистских центрах и дополненной собственными лозу</w:t>
      </w:r>
      <w:r w:rsidRPr="00A50605">
        <w:rPr>
          <w:rFonts w:ascii="Times New Roman" w:hAnsi="Times New Roman" w:cs="Times New Roman"/>
          <w:sz w:val="32"/>
          <w:szCs w:val="32"/>
        </w:rPr>
        <w:t>н</w:t>
      </w:r>
      <w:r w:rsidRPr="00A50605">
        <w:rPr>
          <w:rFonts w:ascii="Times New Roman" w:hAnsi="Times New Roman" w:cs="Times New Roman"/>
          <w:sz w:val="32"/>
          <w:szCs w:val="32"/>
        </w:rPr>
        <w:t>гами. Салафизм представляет собой не просто набор лозунгов, а систему положений. Речь идет о пр</w:t>
      </w:r>
      <w:r w:rsidRPr="00A50605">
        <w:rPr>
          <w:rFonts w:ascii="Times New Roman" w:hAnsi="Times New Roman" w:cs="Times New Roman"/>
          <w:sz w:val="32"/>
          <w:szCs w:val="32"/>
        </w:rPr>
        <w:t>и</w:t>
      </w:r>
      <w:r w:rsidRPr="00A50605">
        <w:rPr>
          <w:rFonts w:ascii="Times New Roman" w:hAnsi="Times New Roman" w:cs="Times New Roman"/>
          <w:sz w:val="32"/>
          <w:szCs w:val="32"/>
        </w:rPr>
        <w:t>страстном искажении ряда положений ислама в виде мобилизующей идеологии, о целен</w:t>
      </w:r>
      <w:r w:rsidRPr="00A50605">
        <w:rPr>
          <w:rFonts w:ascii="Times New Roman" w:hAnsi="Times New Roman" w:cs="Times New Roman"/>
          <w:sz w:val="32"/>
          <w:szCs w:val="32"/>
        </w:rPr>
        <w:t>а</w:t>
      </w:r>
      <w:r w:rsidRPr="00A50605">
        <w:rPr>
          <w:rFonts w:ascii="Times New Roman" w:hAnsi="Times New Roman" w:cs="Times New Roman"/>
          <w:sz w:val="32"/>
          <w:szCs w:val="32"/>
        </w:rPr>
        <w:t>правленном внедрении конфессионального фактора в идеолог</w:t>
      </w:r>
      <w:r w:rsidRPr="00A50605">
        <w:rPr>
          <w:rFonts w:ascii="Times New Roman" w:hAnsi="Times New Roman" w:cs="Times New Roman"/>
          <w:sz w:val="32"/>
          <w:szCs w:val="32"/>
        </w:rPr>
        <w:t>и</w:t>
      </w:r>
      <w:r w:rsidRPr="00A50605">
        <w:rPr>
          <w:rFonts w:ascii="Times New Roman" w:hAnsi="Times New Roman" w:cs="Times New Roman"/>
          <w:sz w:val="32"/>
          <w:szCs w:val="32"/>
        </w:rPr>
        <w:t>ческое противоборство. Радикальное салафитское движение ост</w:t>
      </w:r>
      <w:r w:rsidRPr="00A50605">
        <w:rPr>
          <w:rFonts w:ascii="Times New Roman" w:hAnsi="Times New Roman" w:cs="Times New Roman"/>
          <w:sz w:val="32"/>
          <w:szCs w:val="32"/>
        </w:rPr>
        <w:t>а</w:t>
      </w:r>
      <w:r w:rsidRPr="00A50605">
        <w:rPr>
          <w:rFonts w:ascii="Times New Roman" w:hAnsi="Times New Roman" w:cs="Times New Roman"/>
          <w:sz w:val="32"/>
          <w:szCs w:val="32"/>
        </w:rPr>
        <w:t>ется серьезной угрозой национальной безопасности Российской Федерации.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Сегодня можно говорить о становлении во многих регионах России «джамаатов» – подпольных группировок, адепты которых трактуют положения ислама в радикальном ключе. Особую опа</w:t>
      </w:r>
      <w:r w:rsidRPr="00A50605">
        <w:rPr>
          <w:rFonts w:ascii="Times New Roman" w:hAnsi="Times New Roman" w:cs="Times New Roman"/>
          <w:sz w:val="32"/>
          <w:szCs w:val="32"/>
        </w:rPr>
        <w:t>с</w:t>
      </w:r>
      <w:r w:rsidRPr="00A50605">
        <w:rPr>
          <w:rFonts w:ascii="Times New Roman" w:hAnsi="Times New Roman" w:cs="Times New Roman"/>
          <w:sz w:val="32"/>
          <w:szCs w:val="32"/>
        </w:rPr>
        <w:t>ность вызывает трактовка «такфира» – обвинения в неверии, д</w:t>
      </w:r>
      <w:r w:rsidRPr="00A50605">
        <w:rPr>
          <w:rFonts w:ascii="Times New Roman" w:hAnsi="Times New Roman" w:cs="Times New Roman"/>
          <w:sz w:val="32"/>
          <w:szCs w:val="32"/>
        </w:rPr>
        <w:t>о</w:t>
      </w:r>
      <w:r w:rsidRPr="00A50605">
        <w:rPr>
          <w:rFonts w:ascii="Times New Roman" w:hAnsi="Times New Roman" w:cs="Times New Roman"/>
          <w:sz w:val="32"/>
          <w:szCs w:val="32"/>
        </w:rPr>
        <w:t>пускающая террористические методы борьбы, в том числе и пр</w:t>
      </w:r>
      <w:r w:rsidRPr="00A50605">
        <w:rPr>
          <w:rFonts w:ascii="Times New Roman" w:hAnsi="Times New Roman" w:cs="Times New Roman"/>
          <w:sz w:val="32"/>
          <w:szCs w:val="32"/>
        </w:rPr>
        <w:t>о</w:t>
      </w:r>
      <w:r w:rsidRPr="00A50605">
        <w:rPr>
          <w:rFonts w:ascii="Times New Roman" w:hAnsi="Times New Roman" w:cs="Times New Roman"/>
          <w:sz w:val="32"/>
          <w:szCs w:val="32"/>
        </w:rPr>
        <w:t>тив мусульман, несогласных с нововведениями в исламе. Терр</w:t>
      </w:r>
      <w:r w:rsidRPr="00A50605">
        <w:rPr>
          <w:rFonts w:ascii="Times New Roman" w:hAnsi="Times New Roman" w:cs="Times New Roman"/>
          <w:sz w:val="32"/>
          <w:szCs w:val="32"/>
        </w:rPr>
        <w:t>о</w:t>
      </w:r>
      <w:r w:rsidRPr="00A50605">
        <w:rPr>
          <w:rFonts w:ascii="Times New Roman" w:hAnsi="Times New Roman" w:cs="Times New Roman"/>
          <w:sz w:val="32"/>
          <w:szCs w:val="32"/>
        </w:rPr>
        <w:t>ристические сети «джамаатов» в конце 1990-х – начале 2000-х гг. были связаны друг с другом на уровне руководителей и рядовых участников, а ныне автономные сетевые структуры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ствуют опосредованно, преимущественно идеологически.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низационные структуры экстремистов копируются с ближнев</w:t>
      </w:r>
      <w:r w:rsidRPr="00A50605">
        <w:rPr>
          <w:rFonts w:ascii="Times New Roman" w:hAnsi="Times New Roman" w:cs="Times New Roman"/>
          <w:sz w:val="32"/>
          <w:szCs w:val="32"/>
        </w:rPr>
        <w:t>о</w:t>
      </w:r>
      <w:r w:rsidRPr="00A50605">
        <w:rPr>
          <w:rFonts w:ascii="Times New Roman" w:hAnsi="Times New Roman" w:cs="Times New Roman"/>
          <w:sz w:val="32"/>
          <w:szCs w:val="32"/>
        </w:rPr>
        <w:t>сточных: жесткое единоначалие, сплоченность, благотворител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и взаимопомощь (как у палестинского «Движения исла</w:t>
      </w:r>
      <w:r w:rsidRPr="00A50605">
        <w:rPr>
          <w:rFonts w:ascii="Times New Roman" w:hAnsi="Times New Roman" w:cs="Times New Roman"/>
          <w:sz w:val="32"/>
          <w:szCs w:val="32"/>
        </w:rPr>
        <w:t>м</w:t>
      </w:r>
      <w:r w:rsidRPr="00A50605">
        <w:rPr>
          <w:rFonts w:ascii="Times New Roman" w:hAnsi="Times New Roman" w:cs="Times New Roman"/>
          <w:sz w:val="32"/>
          <w:szCs w:val="32"/>
        </w:rPr>
        <w:t>ского сопротивления» ХАМАС).</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Степень успеха </w:t>
      </w:r>
      <w:r w:rsidRPr="00A50605">
        <w:rPr>
          <w:rFonts w:ascii="Times New Roman" w:hAnsi="Times New Roman" w:cs="Times New Roman"/>
          <w:b/>
          <w:sz w:val="32"/>
          <w:szCs w:val="32"/>
        </w:rPr>
        <w:t>антитеррористической политики</w:t>
      </w:r>
      <w:r w:rsidRPr="00A50605">
        <w:rPr>
          <w:rFonts w:ascii="Times New Roman" w:hAnsi="Times New Roman" w:cs="Times New Roman"/>
          <w:sz w:val="32"/>
          <w:szCs w:val="32"/>
        </w:rPr>
        <w:t xml:space="preserve"> зависит от интересов ведущих геополитических акторов, установок и ориентаций сознания депривированных групп населения –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альной базы терроризма, регулирования экономических и соц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альных проблем.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Антитеррористическая политика Российской Федерации м</w:t>
      </w:r>
      <w:r w:rsidRPr="00A50605">
        <w:rPr>
          <w:rFonts w:ascii="Times New Roman" w:hAnsi="Times New Roman" w:cs="Times New Roman"/>
          <w:sz w:val="32"/>
          <w:szCs w:val="32"/>
        </w:rPr>
        <w:t>о</w:t>
      </w:r>
      <w:r w:rsidRPr="00A50605">
        <w:rPr>
          <w:rFonts w:ascii="Times New Roman" w:hAnsi="Times New Roman" w:cs="Times New Roman"/>
          <w:sz w:val="32"/>
          <w:szCs w:val="32"/>
        </w:rPr>
        <w:t>жет быть определена как целостная совокупность принципов, направлений, методов и мер государственных органов власти по устранению угроз терроризма, пресечению террористической д</w:t>
      </w:r>
      <w:r w:rsidRPr="00A50605">
        <w:rPr>
          <w:rFonts w:ascii="Times New Roman" w:hAnsi="Times New Roman" w:cs="Times New Roman"/>
          <w:sz w:val="32"/>
          <w:szCs w:val="32"/>
        </w:rPr>
        <w:t>е</w:t>
      </w:r>
      <w:r w:rsidRPr="00A50605">
        <w:rPr>
          <w:rFonts w:ascii="Times New Roman" w:hAnsi="Times New Roman" w:cs="Times New Roman"/>
          <w:sz w:val="32"/>
          <w:szCs w:val="32"/>
        </w:rPr>
        <w:t>ятельности. Это – часть государственной политики в сфере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печения национальной безопасности, суверенитета и территор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альной целостности, а также мер национальной политики и </w:t>
      </w:r>
      <w:r w:rsidRPr="00A50605">
        <w:rPr>
          <w:rFonts w:ascii="Times New Roman" w:hAnsi="Times New Roman" w:cs="Times New Roman"/>
          <w:sz w:val="32"/>
          <w:szCs w:val="32"/>
        </w:rPr>
        <w:lastRenderedPageBreak/>
        <w:t>внешней политики РФ (в области международного сотруднич</w:t>
      </w:r>
      <w:r w:rsidRPr="00A50605">
        <w:rPr>
          <w:rFonts w:ascii="Times New Roman" w:hAnsi="Times New Roman" w:cs="Times New Roman"/>
          <w:sz w:val="32"/>
          <w:szCs w:val="32"/>
        </w:rPr>
        <w:t>е</w:t>
      </w:r>
      <w:r w:rsidRPr="00A50605">
        <w:rPr>
          <w:rFonts w:ascii="Times New Roman" w:hAnsi="Times New Roman" w:cs="Times New Roman"/>
          <w:sz w:val="32"/>
          <w:szCs w:val="32"/>
        </w:rPr>
        <w:t>ства по борьбе с терроризмом).</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Принятие в 2009 г. «Стратегии национальной безопасности Российской Федерации на период до 2020 года» усовершенств</w:t>
      </w:r>
      <w:r w:rsidRPr="00A50605">
        <w:rPr>
          <w:rFonts w:ascii="Times New Roman" w:hAnsi="Times New Roman" w:cs="Times New Roman"/>
          <w:sz w:val="32"/>
          <w:szCs w:val="32"/>
        </w:rPr>
        <w:t>о</w:t>
      </w:r>
      <w:r w:rsidRPr="00A50605">
        <w:rPr>
          <w:rFonts w:ascii="Times New Roman" w:hAnsi="Times New Roman" w:cs="Times New Roman"/>
          <w:sz w:val="32"/>
          <w:szCs w:val="32"/>
        </w:rPr>
        <w:t>вало нормативно-правовую базу в сфере регулирования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 правоохранительных органов и вооруженных сил. Борьба с терроризмом неэффективна без комплекса мер по повышению качества жизни в республиках Северного Ка</w:t>
      </w:r>
      <w:r w:rsidRPr="00A50605">
        <w:rPr>
          <w:rFonts w:ascii="Times New Roman" w:hAnsi="Times New Roman" w:cs="Times New Roman"/>
          <w:sz w:val="32"/>
          <w:szCs w:val="32"/>
        </w:rPr>
        <w:t>в</w:t>
      </w:r>
      <w:r w:rsidRPr="00A50605">
        <w:rPr>
          <w:rFonts w:ascii="Times New Roman" w:hAnsi="Times New Roman" w:cs="Times New Roman"/>
          <w:sz w:val="32"/>
          <w:szCs w:val="32"/>
        </w:rPr>
        <w:t>каза, по адресному регулированию миграции, воспитанию в обществе ценностей э</w:t>
      </w:r>
      <w:r w:rsidRPr="00A50605">
        <w:rPr>
          <w:rFonts w:ascii="Times New Roman" w:hAnsi="Times New Roman" w:cs="Times New Roman"/>
          <w:sz w:val="32"/>
          <w:szCs w:val="32"/>
        </w:rPr>
        <w:t>т</w:t>
      </w:r>
      <w:r w:rsidRPr="00A50605">
        <w:rPr>
          <w:rFonts w:ascii="Times New Roman" w:hAnsi="Times New Roman" w:cs="Times New Roman"/>
          <w:sz w:val="32"/>
          <w:szCs w:val="32"/>
        </w:rPr>
        <w:t>ноконфессиональной толерантности, взаимодействию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с конфессиями на основе принципов секулярности и своб</w:t>
      </w:r>
      <w:r w:rsidRPr="00A50605">
        <w:rPr>
          <w:rFonts w:ascii="Times New Roman" w:hAnsi="Times New Roman" w:cs="Times New Roman"/>
          <w:sz w:val="32"/>
          <w:szCs w:val="32"/>
        </w:rPr>
        <w:t>о</w:t>
      </w:r>
      <w:r w:rsidRPr="00A50605">
        <w:rPr>
          <w:rFonts w:ascii="Times New Roman" w:hAnsi="Times New Roman" w:cs="Times New Roman"/>
          <w:sz w:val="32"/>
          <w:szCs w:val="32"/>
        </w:rPr>
        <w:t>ды совести, выработки стратегии идеологического противосто</w:t>
      </w:r>
      <w:r w:rsidRPr="00A50605">
        <w:rPr>
          <w:rFonts w:ascii="Times New Roman" w:hAnsi="Times New Roman" w:cs="Times New Roman"/>
          <w:sz w:val="32"/>
          <w:szCs w:val="32"/>
        </w:rPr>
        <w:t>я</w:t>
      </w:r>
      <w:r w:rsidRPr="00A50605">
        <w:rPr>
          <w:rFonts w:ascii="Times New Roman" w:hAnsi="Times New Roman" w:cs="Times New Roman"/>
          <w:sz w:val="32"/>
          <w:szCs w:val="32"/>
        </w:rPr>
        <w:t>ния религиозному радикализму. Приоритетное значение имеет формирование общероссийской идентичности.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программе профилактических мер, предусмотренных ко</w:t>
      </w:r>
      <w:r w:rsidRPr="00A50605">
        <w:rPr>
          <w:rFonts w:ascii="Times New Roman" w:hAnsi="Times New Roman" w:cs="Times New Roman"/>
          <w:sz w:val="32"/>
          <w:szCs w:val="32"/>
        </w:rPr>
        <w:t>м</w:t>
      </w:r>
      <w:r w:rsidRPr="00A50605">
        <w:rPr>
          <w:rFonts w:ascii="Times New Roman" w:hAnsi="Times New Roman" w:cs="Times New Roman"/>
          <w:sz w:val="32"/>
          <w:szCs w:val="32"/>
        </w:rPr>
        <w:t>плексным планом информационного противодействия террори</w:t>
      </w:r>
      <w:r w:rsidRPr="00A50605">
        <w:rPr>
          <w:rFonts w:ascii="Times New Roman" w:hAnsi="Times New Roman" w:cs="Times New Roman"/>
          <w:sz w:val="32"/>
          <w:szCs w:val="32"/>
        </w:rPr>
        <w:t>з</w:t>
      </w:r>
      <w:r w:rsidRPr="00A50605">
        <w:rPr>
          <w:rFonts w:ascii="Times New Roman" w:hAnsi="Times New Roman" w:cs="Times New Roman"/>
          <w:sz w:val="32"/>
          <w:szCs w:val="32"/>
        </w:rPr>
        <w:t>му в РФ на 2008–2012 гг. отмечено, что одним из приоритетных направлений государственной политики в области предупрежд</w:t>
      </w:r>
      <w:r w:rsidRPr="00A50605">
        <w:rPr>
          <w:rFonts w:ascii="Times New Roman" w:hAnsi="Times New Roman" w:cs="Times New Roman"/>
          <w:sz w:val="32"/>
          <w:szCs w:val="32"/>
        </w:rPr>
        <w:t>е</w:t>
      </w:r>
      <w:r w:rsidRPr="00A50605">
        <w:rPr>
          <w:rFonts w:ascii="Times New Roman" w:hAnsi="Times New Roman" w:cs="Times New Roman"/>
          <w:sz w:val="32"/>
          <w:szCs w:val="32"/>
        </w:rPr>
        <w:t>ния терроризма должна стать идеологическая компонента. Для противодействия информационной агрессии террористов целес</w:t>
      </w:r>
      <w:r w:rsidRPr="00A50605">
        <w:rPr>
          <w:rFonts w:ascii="Times New Roman" w:hAnsi="Times New Roman" w:cs="Times New Roman"/>
          <w:sz w:val="32"/>
          <w:szCs w:val="32"/>
        </w:rPr>
        <w:t>о</w:t>
      </w:r>
      <w:r w:rsidRPr="00A50605">
        <w:rPr>
          <w:rFonts w:ascii="Times New Roman" w:hAnsi="Times New Roman" w:cs="Times New Roman"/>
          <w:sz w:val="32"/>
          <w:szCs w:val="32"/>
        </w:rPr>
        <w:t>образно поддерживать умеренные исламские организации, из</w:t>
      </w:r>
      <w:r w:rsidRPr="00A50605">
        <w:rPr>
          <w:rFonts w:ascii="Times New Roman" w:hAnsi="Times New Roman" w:cs="Times New Roman"/>
          <w:sz w:val="32"/>
          <w:szCs w:val="32"/>
        </w:rPr>
        <w:t>о</w:t>
      </w:r>
      <w:r w:rsidRPr="00A50605">
        <w:rPr>
          <w:rFonts w:ascii="Times New Roman" w:hAnsi="Times New Roman" w:cs="Times New Roman"/>
          <w:sz w:val="32"/>
          <w:szCs w:val="32"/>
        </w:rPr>
        <w:t>лировать экстремистское движение от традиционной для 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ского общества исламской общины. Необходимо создать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ственном мнении прочное понимание того, что постулаты рел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гиозного экстремизма не имеют ничего общего с интересами народов России. </w:t>
      </w:r>
    </w:p>
    <w:p w:rsidR="00A50605" w:rsidRPr="00A50605" w:rsidRDefault="00A50605" w:rsidP="00A50605">
      <w:pPr>
        <w:spacing w:after="0" w:line="240" w:lineRule="auto"/>
        <w:ind w:firstLine="567"/>
        <w:jc w:val="both"/>
        <w:rPr>
          <w:rFonts w:ascii="Times New Roman" w:eastAsia="Times New Roman" w:hAnsi="Times New Roman" w:cs="Times New Roman"/>
          <w:b/>
          <w:bCs/>
          <w:sz w:val="32"/>
          <w:szCs w:val="32"/>
        </w:rPr>
      </w:pPr>
      <w:r w:rsidRPr="00A50605">
        <w:rPr>
          <w:rFonts w:ascii="Times New Roman" w:hAnsi="Times New Roman" w:cs="Times New Roman"/>
          <w:sz w:val="32"/>
          <w:szCs w:val="32"/>
        </w:rPr>
        <w:t>Таким образом, современный терроризм как сложный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тический феномен, меняя свои формы, средства и масштабы, но не свою античеловеческую сущность, требует глубокого соци</w:t>
      </w:r>
      <w:r w:rsidRPr="00A50605">
        <w:rPr>
          <w:rFonts w:ascii="Times New Roman" w:hAnsi="Times New Roman" w:cs="Times New Roman"/>
          <w:sz w:val="32"/>
          <w:szCs w:val="32"/>
        </w:rPr>
        <w:t>о</w:t>
      </w:r>
      <w:r w:rsidRPr="00A50605">
        <w:rPr>
          <w:rFonts w:ascii="Times New Roman" w:hAnsi="Times New Roman" w:cs="Times New Roman"/>
          <w:sz w:val="32"/>
          <w:szCs w:val="32"/>
        </w:rPr>
        <w:t>логического анализа с целью экспертного обеспечения эффе</w:t>
      </w:r>
      <w:r w:rsidRPr="00A50605">
        <w:rPr>
          <w:rFonts w:ascii="Times New Roman" w:hAnsi="Times New Roman" w:cs="Times New Roman"/>
          <w:sz w:val="32"/>
          <w:szCs w:val="32"/>
        </w:rPr>
        <w:t>к</w:t>
      </w:r>
      <w:r w:rsidRPr="00A50605">
        <w:rPr>
          <w:rFonts w:ascii="Times New Roman" w:hAnsi="Times New Roman" w:cs="Times New Roman"/>
          <w:sz w:val="32"/>
          <w:szCs w:val="32"/>
        </w:rPr>
        <w:t>тивной антитеррористической политики.</w:t>
      </w:r>
    </w:p>
    <w:p w:rsidR="00A50605" w:rsidRPr="00A50605" w:rsidRDefault="00A50605" w:rsidP="00A50605">
      <w:pPr>
        <w:keepNext/>
        <w:keepLines/>
        <w:spacing w:after="0" w:line="240" w:lineRule="auto"/>
        <w:ind w:firstLine="567"/>
        <w:jc w:val="both"/>
        <w:outlineLvl w:val="1"/>
        <w:rPr>
          <w:rFonts w:ascii="Times New Roman" w:eastAsia="Times New Roman" w:hAnsi="Times New Roman" w:cs="Times New Roman"/>
          <w:b/>
          <w:bCs/>
          <w:sz w:val="32"/>
          <w:szCs w:val="32"/>
        </w:rPr>
      </w:pPr>
    </w:p>
    <w:p w:rsidR="00A50605" w:rsidRPr="00A50605" w:rsidRDefault="00A50605" w:rsidP="00A50605">
      <w:pPr>
        <w:tabs>
          <w:tab w:val="left" w:pos="0"/>
        </w:tabs>
        <w:spacing w:after="0" w:line="240" w:lineRule="auto"/>
        <w:jc w:val="center"/>
        <w:rPr>
          <w:rFonts w:ascii="Times New Roman" w:eastAsia="Times New Roman" w:hAnsi="Times New Roman" w:cs="Times New Roman"/>
          <w:b/>
          <w:i/>
          <w:iCs/>
          <w:sz w:val="32"/>
          <w:szCs w:val="32"/>
        </w:rPr>
      </w:pPr>
      <w:r w:rsidRPr="00A50605">
        <w:rPr>
          <w:rFonts w:ascii="Times New Roman" w:eastAsia="Times New Roman" w:hAnsi="Times New Roman" w:cs="Times New Roman"/>
          <w:b/>
          <w:i/>
          <w:iCs/>
          <w:sz w:val="32"/>
          <w:szCs w:val="32"/>
        </w:rPr>
        <w:t>Контрольные вопросы и задания</w:t>
      </w:r>
    </w:p>
    <w:p w:rsidR="00A50605" w:rsidRPr="00A50605" w:rsidRDefault="00A50605" w:rsidP="00A50605">
      <w:pPr>
        <w:spacing w:after="0" w:line="240" w:lineRule="auto"/>
        <w:jc w:val="both"/>
        <w:rPr>
          <w:rFonts w:ascii="Times New Roman" w:eastAsia="Times New Roman" w:hAnsi="Times New Roman" w:cs="Times New Roman"/>
          <w:sz w:val="32"/>
          <w:szCs w:val="32"/>
        </w:rPr>
      </w:pP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Чем политическое поведение отличается от политического участия? </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 xml:space="preserve">В каких формах граждане принимают участие в политике? </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lastRenderedPageBreak/>
        <w:t>Какие факторы способствуют (препятствуют) участию граждан в политике?</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Какие формы может принимать протестное поведение?</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Каково соотношение различных форм политического уч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стия в странах представительной демократии?</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В чем заключается специфика политического участия в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ной России?</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Какое влияние оказывают пол, возраст, образование и 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ход на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литический выбор?</w:t>
      </w:r>
    </w:p>
    <w:p w:rsidR="00A50605" w:rsidRPr="00A50605" w:rsidRDefault="00A50605" w:rsidP="007217AF">
      <w:pPr>
        <w:pStyle w:val="a9"/>
        <w:numPr>
          <w:ilvl w:val="0"/>
          <w:numId w:val="22"/>
        </w:numPr>
        <w:tabs>
          <w:tab w:val="left" w:pos="851"/>
        </w:tabs>
        <w:spacing w:after="0" w:line="240" w:lineRule="auto"/>
        <w:ind w:left="0"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sz w:val="32"/>
          <w:szCs w:val="32"/>
        </w:rPr>
        <w:t>Что такое</w:t>
      </w:r>
      <w:r w:rsidRPr="00A50605">
        <w:rPr>
          <w:rFonts w:ascii="Times New Roman" w:hAnsi="Times New Roman" w:cs="Times New Roman"/>
          <w:sz w:val="32"/>
          <w:szCs w:val="32"/>
        </w:rPr>
        <w:t xml:space="preserve"> терроризм</w:t>
      </w:r>
      <w:r w:rsidRPr="00A50605">
        <w:rPr>
          <w:rFonts w:ascii="Times New Roman" w:eastAsia="Times New Roman" w:hAnsi="Times New Roman" w:cs="Times New Roman"/>
          <w:sz w:val="32"/>
          <w:szCs w:val="32"/>
        </w:rPr>
        <w:t>? Как</w:t>
      </w:r>
      <w:r w:rsidRPr="00A50605">
        <w:rPr>
          <w:rFonts w:ascii="Times New Roman" w:hAnsi="Times New Roman" w:cs="Times New Roman"/>
          <w:sz w:val="32"/>
          <w:szCs w:val="32"/>
        </w:rPr>
        <w:t>ую роль</w:t>
      </w:r>
      <w:r w:rsidRPr="00A50605">
        <w:rPr>
          <w:rFonts w:ascii="Times New Roman" w:eastAsia="Times New Roman" w:hAnsi="Times New Roman" w:cs="Times New Roman"/>
          <w:sz w:val="32"/>
          <w:szCs w:val="32"/>
        </w:rPr>
        <w:t xml:space="preserve"> он </w:t>
      </w:r>
      <w:r w:rsidRPr="00A50605">
        <w:rPr>
          <w:rFonts w:ascii="Times New Roman" w:hAnsi="Times New Roman" w:cs="Times New Roman"/>
          <w:sz w:val="32"/>
          <w:szCs w:val="32"/>
        </w:rPr>
        <w:t xml:space="preserve">играет </w:t>
      </w:r>
      <w:r w:rsidRPr="00A50605">
        <w:rPr>
          <w:rFonts w:ascii="Times New Roman" w:eastAsia="Times New Roman" w:hAnsi="Times New Roman" w:cs="Times New Roman"/>
          <w:sz w:val="32"/>
          <w:szCs w:val="32"/>
        </w:rPr>
        <w:t xml:space="preserve">в </w:t>
      </w:r>
      <w:r w:rsidRPr="00A50605">
        <w:rPr>
          <w:rFonts w:ascii="Times New Roman" w:hAnsi="Times New Roman" w:cs="Times New Roman"/>
          <w:sz w:val="32"/>
          <w:szCs w:val="32"/>
        </w:rPr>
        <w:t xml:space="preserve">современных </w:t>
      </w:r>
      <w:r w:rsidRPr="00A50605">
        <w:rPr>
          <w:rFonts w:ascii="Times New Roman" w:eastAsia="Times New Roman" w:hAnsi="Times New Roman" w:cs="Times New Roman"/>
          <w:sz w:val="32"/>
          <w:szCs w:val="32"/>
        </w:rPr>
        <w:t>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w:t>
      </w:r>
      <w:r w:rsidRPr="00A50605">
        <w:rPr>
          <w:rFonts w:ascii="Times New Roman" w:hAnsi="Times New Roman" w:cs="Times New Roman"/>
          <w:sz w:val="32"/>
          <w:szCs w:val="32"/>
        </w:rPr>
        <w:t>вах</w:t>
      </w:r>
      <w:r w:rsidRPr="00A50605">
        <w:rPr>
          <w:rFonts w:ascii="Times New Roman" w:eastAsia="Times New Roman" w:hAnsi="Times New Roman" w:cs="Times New Roman"/>
          <w:sz w:val="32"/>
          <w:szCs w:val="32"/>
        </w:rPr>
        <w:t xml:space="preserve">? </w:t>
      </w:r>
    </w:p>
    <w:p w:rsidR="00A50605" w:rsidRPr="00A50605" w:rsidRDefault="00A50605" w:rsidP="00A50605">
      <w:pPr>
        <w:keepNext/>
        <w:keepLines/>
        <w:spacing w:after="0" w:line="240" w:lineRule="auto"/>
        <w:jc w:val="both"/>
        <w:outlineLvl w:val="1"/>
        <w:rPr>
          <w:rFonts w:ascii="Times New Roman" w:eastAsia="Times New Roman" w:hAnsi="Times New Roman" w:cs="Times New Roman"/>
          <w:b/>
          <w:bCs/>
          <w:sz w:val="32"/>
          <w:szCs w:val="32"/>
        </w:rPr>
      </w:pPr>
    </w:p>
    <w:p w:rsidR="00A50605" w:rsidRPr="00A50605" w:rsidRDefault="00A50605" w:rsidP="00A50605">
      <w:pPr>
        <w:keepNext/>
        <w:keepLines/>
        <w:spacing w:after="0" w:line="240" w:lineRule="auto"/>
        <w:jc w:val="center"/>
        <w:outlineLvl w:val="1"/>
        <w:rPr>
          <w:rFonts w:ascii="Times New Roman" w:eastAsia="Times New Roman" w:hAnsi="Times New Roman" w:cs="Times New Roman"/>
          <w:i/>
          <w:sz w:val="32"/>
          <w:szCs w:val="32"/>
        </w:rPr>
      </w:pPr>
      <w:r w:rsidRPr="00A50605">
        <w:rPr>
          <w:rFonts w:ascii="Times New Roman" w:eastAsia="Times New Roman" w:hAnsi="Times New Roman" w:cs="Times New Roman"/>
          <w:b/>
          <w:bCs/>
          <w:i/>
          <w:sz w:val="32"/>
          <w:szCs w:val="32"/>
        </w:rPr>
        <w:t>Рекомендуемая литература</w:t>
      </w:r>
    </w:p>
    <w:p w:rsidR="00A50605" w:rsidRPr="00A50605" w:rsidRDefault="00A50605" w:rsidP="00A50605">
      <w:pPr>
        <w:keepNext/>
        <w:keepLines/>
        <w:tabs>
          <w:tab w:val="left" w:pos="426"/>
        </w:tabs>
        <w:spacing w:after="0" w:line="240" w:lineRule="auto"/>
        <w:ind w:firstLine="567"/>
        <w:jc w:val="both"/>
        <w:outlineLvl w:val="1"/>
        <w:rPr>
          <w:rFonts w:ascii="Times New Roman" w:eastAsia="Times New Roman" w:hAnsi="Times New Roman" w:cs="Times New Roman"/>
          <w:b/>
          <w:bCs/>
          <w:sz w:val="32"/>
          <w:szCs w:val="32"/>
        </w:rPr>
      </w:pP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Волков В.В. Политический радикализм: попытка концепт</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 xml:space="preserve">ального анализа // Вестн. МГУ. Сер. 12: </w:t>
      </w:r>
      <w:r w:rsidRPr="00A50605">
        <w:rPr>
          <w:rFonts w:ascii="Times New Roman" w:hAnsi="Times New Roman" w:cs="Times New Roman"/>
          <w:sz w:val="32"/>
          <w:szCs w:val="32"/>
        </w:rPr>
        <w:t>Политические науки. 2002. № 4. С. 61–72.</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iCs/>
          <w:sz w:val="32"/>
          <w:szCs w:val="32"/>
        </w:rPr>
        <w:t>Гарр Т.Р. Почему люди бунтуют. СПб., 2005.</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iCs/>
          <w:sz w:val="32"/>
          <w:szCs w:val="32"/>
        </w:rPr>
        <w:t>Гончаров В.А. Бедность и факторы, влияющие на социально-политическую активность населения // Политэкс. СПб., 2005. Вып. 3. С. 232–245.</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iCs/>
          <w:sz w:val="32"/>
          <w:szCs w:val="32"/>
        </w:rPr>
        <w:t>Деметрадзе М.Р. Политико-правовые аспекты гражданского непов</w:t>
      </w:r>
      <w:r w:rsidRPr="00A50605">
        <w:rPr>
          <w:rFonts w:ascii="Times New Roman" w:eastAsia="Times New Roman" w:hAnsi="Times New Roman" w:cs="Times New Roman"/>
          <w:iCs/>
          <w:sz w:val="32"/>
          <w:szCs w:val="32"/>
        </w:rPr>
        <w:t>и</w:t>
      </w:r>
      <w:r w:rsidRPr="00A50605">
        <w:rPr>
          <w:rFonts w:ascii="Times New Roman" w:eastAsia="Times New Roman" w:hAnsi="Times New Roman" w:cs="Times New Roman"/>
          <w:iCs/>
          <w:sz w:val="32"/>
          <w:szCs w:val="32"/>
        </w:rPr>
        <w:t>новения // Полис. 2007. № 4. С. 83–99.</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Добаев И.П. Современный терроризм: региональное измер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ние. 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стов н/Д, 2009.</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Косова Л.Б. Отношение к реформам как линия размежев</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ния // Пол</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 xml:space="preserve">тическая наука. 2004. № 4. С. 192–203. </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Липсет С., Роккан С. Структуры размежеваний, партийные системы и предпочтения избирателей: Предварительные замеч</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 xml:space="preserve">ния // Политическая наука. 2004. № 4. С. 204–234. </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Мелешкина Е.Ю. Концепция социально-политических ра</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 xml:space="preserve">межеваний: Проблема универсальности // Политическая наука. 2004. № 4. С. 11–29. </w:t>
      </w:r>
    </w:p>
    <w:p w:rsidR="00A50605" w:rsidRPr="00A50605" w:rsidRDefault="00A50605" w:rsidP="00A50605">
      <w:pPr>
        <w:pStyle w:val="a9"/>
        <w:tabs>
          <w:tab w:val="left" w:pos="284"/>
          <w:tab w:val="left" w:pos="709"/>
          <w:tab w:val="left" w:pos="851"/>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Ожиганов Э.Н. Профиль терроризма: природа, цель и мот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вация // Социс. 2006. № 2. С. 52–57.</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Патрушев С.В. Гражданская активность: институциональный подход // Полис. 2009. № 6. С. 24–32.</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lastRenderedPageBreak/>
        <w:t>Поликанов Д.В. Российское общественное мнение о пробл</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ме терр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 xml:space="preserve">ризма // Социс. 2006. № 2. С. 57–61. </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Пушкарева Г.В. Политическое поведение: теоретико-методологические проблемы политологического анализа. М., 2003.</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Сериков А.В. Профилактика политического экстремизма м</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лодежи // Социально-гуманитарные знания. 2005. № 4. С. 198–207</w:t>
      </w:r>
      <w:r w:rsidRPr="00A50605">
        <w:rPr>
          <w:rFonts w:ascii="Times New Roman" w:hAnsi="Times New Roman" w:cs="Times New Roman"/>
          <w:sz w:val="32"/>
          <w:szCs w:val="32"/>
        </w:rPr>
        <w:t>.</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Тарасов А.Н. Экстремисты по вызову // Свободная мысль-</w:t>
      </w:r>
      <w:r w:rsidRPr="00A50605">
        <w:rPr>
          <w:rFonts w:ascii="Times New Roman" w:eastAsia="Times New Roman" w:hAnsi="Times New Roman" w:cs="Times New Roman"/>
          <w:sz w:val="32"/>
          <w:szCs w:val="32"/>
          <w:lang w:val="en-US"/>
        </w:rPr>
        <w:t>XXI</w:t>
      </w:r>
      <w:r w:rsidRPr="00A50605">
        <w:rPr>
          <w:rFonts w:ascii="Times New Roman" w:eastAsia="Times New Roman" w:hAnsi="Times New Roman" w:cs="Times New Roman"/>
          <w:sz w:val="32"/>
          <w:szCs w:val="32"/>
        </w:rPr>
        <w:t xml:space="preserve">. 2003. № 7. С. 62–75. </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eastAsia="Times New Roman" w:hAnsi="Times New Roman" w:cs="Times New Roman"/>
          <w:sz w:val="32"/>
          <w:szCs w:val="32"/>
        </w:rPr>
        <w:t>Эванс Д., Уайтфилд С. Социально-классовый фактор полит</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ческого поведения россиян // Со</w:t>
      </w:r>
      <w:r w:rsidRPr="00A50605">
        <w:rPr>
          <w:rFonts w:ascii="Times New Roman" w:hAnsi="Times New Roman" w:cs="Times New Roman"/>
          <w:sz w:val="32"/>
          <w:szCs w:val="32"/>
        </w:rPr>
        <w:t>цис. 2000. № 2. С. 39–51.</w:t>
      </w:r>
    </w:p>
    <w:p w:rsidR="00A50605" w:rsidRPr="00A50605" w:rsidRDefault="00A50605" w:rsidP="00A50605">
      <w:pPr>
        <w:pStyle w:val="a9"/>
        <w:tabs>
          <w:tab w:val="left" w:pos="284"/>
          <w:tab w:val="left" w:pos="709"/>
          <w:tab w:val="left" w:pos="993"/>
        </w:tabs>
        <w:spacing w:after="0" w:line="240" w:lineRule="auto"/>
        <w:ind w:left="0" w:firstLine="567"/>
        <w:jc w:val="both"/>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eastAsia="Times New Roman" w:hAnsi="Times New Roman" w:cs="Times New Roman"/>
          <w:b/>
          <w:bCs/>
          <w:i/>
          <w:sz w:val="32"/>
          <w:szCs w:val="32"/>
        </w:rPr>
      </w:pPr>
    </w:p>
    <w:p w:rsidR="00A50605" w:rsidRPr="00A50605" w:rsidRDefault="00A50605" w:rsidP="00A50605">
      <w:pPr>
        <w:pStyle w:val="a9"/>
        <w:tabs>
          <w:tab w:val="left" w:pos="284"/>
          <w:tab w:val="left" w:pos="709"/>
          <w:tab w:val="left" w:pos="993"/>
        </w:tabs>
        <w:spacing w:after="0" w:line="240" w:lineRule="auto"/>
        <w:ind w:left="0" w:firstLine="567"/>
        <w:jc w:val="center"/>
        <w:rPr>
          <w:rFonts w:ascii="Times New Roman" w:hAnsi="Times New Roman" w:cs="Times New Roman"/>
          <w:sz w:val="32"/>
          <w:szCs w:val="32"/>
        </w:rPr>
      </w:pPr>
      <w:r w:rsidRPr="00A50605">
        <w:rPr>
          <w:rFonts w:ascii="Times New Roman" w:eastAsia="Times New Roman" w:hAnsi="Times New Roman" w:cs="Times New Roman"/>
          <w:b/>
          <w:bCs/>
          <w:i/>
          <w:sz w:val="32"/>
          <w:szCs w:val="32"/>
        </w:rPr>
        <w:t>Библиографический список</w:t>
      </w:r>
    </w:p>
    <w:p w:rsidR="00A50605" w:rsidRPr="00A50605" w:rsidRDefault="00A50605" w:rsidP="00A50605">
      <w:pPr>
        <w:keepNext/>
        <w:keepLines/>
        <w:spacing w:after="0" w:line="240" w:lineRule="auto"/>
        <w:jc w:val="center"/>
        <w:outlineLvl w:val="1"/>
        <w:rPr>
          <w:rFonts w:ascii="Times New Roman" w:eastAsia="Times New Roman" w:hAnsi="Times New Roman" w:cs="Times New Roman"/>
          <w:b/>
          <w:bCs/>
          <w:i/>
          <w:sz w:val="32"/>
          <w:szCs w:val="32"/>
        </w:rPr>
      </w:pPr>
    </w:p>
    <w:p w:rsidR="00A50605" w:rsidRPr="00A50605" w:rsidRDefault="00A50605" w:rsidP="007217AF">
      <w:pPr>
        <w:pStyle w:val="a9"/>
        <w:keepNext/>
        <w:keepLines/>
        <w:numPr>
          <w:ilvl w:val="0"/>
          <w:numId w:val="23"/>
        </w:numPr>
        <w:spacing w:after="0" w:line="240" w:lineRule="auto"/>
        <w:ind w:left="0" w:firstLine="709"/>
        <w:jc w:val="both"/>
        <w:outlineLvl w:val="1"/>
        <w:rPr>
          <w:rFonts w:ascii="Times New Roman" w:eastAsia="Times New Roman" w:hAnsi="Times New Roman" w:cs="Times New Roman"/>
          <w:bCs/>
          <w:sz w:val="32"/>
          <w:szCs w:val="32"/>
        </w:rPr>
      </w:pPr>
      <w:r w:rsidRPr="00A50605">
        <w:rPr>
          <w:rFonts w:ascii="Times New Roman" w:hAnsi="Times New Roman" w:cs="Times New Roman"/>
          <w:sz w:val="32"/>
          <w:szCs w:val="32"/>
        </w:rPr>
        <w:t>Алмонд Г., Верба С. Гражданская культура.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ские установки и демократии пяти наций // Антология мировой политической мысли. М., 1997. Т. 2. </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p>
    <w:p w:rsidR="00A50605" w:rsidRPr="00A50605" w:rsidRDefault="00A50605" w:rsidP="00A50605">
      <w:pPr>
        <w:pStyle w:val="33"/>
        <w:spacing w:line="240" w:lineRule="auto"/>
        <w:jc w:val="center"/>
        <w:rPr>
          <w:b/>
          <w:smallCaps/>
          <w:sz w:val="32"/>
          <w:szCs w:val="32"/>
        </w:rPr>
      </w:pPr>
      <w:r w:rsidRPr="00A50605">
        <w:rPr>
          <w:b/>
          <w:smallCaps/>
          <w:sz w:val="32"/>
          <w:szCs w:val="32"/>
        </w:rPr>
        <w:t>3.3. Политические процессы: социологический ан</w:t>
      </w:r>
      <w:r w:rsidRPr="00A50605">
        <w:rPr>
          <w:b/>
          <w:smallCaps/>
          <w:sz w:val="32"/>
          <w:szCs w:val="32"/>
        </w:rPr>
        <w:t>а</w:t>
      </w:r>
      <w:r w:rsidRPr="00A50605">
        <w:rPr>
          <w:b/>
          <w:smallCaps/>
          <w:sz w:val="32"/>
          <w:szCs w:val="32"/>
        </w:rPr>
        <w:t>лиз</w:t>
      </w:r>
    </w:p>
    <w:p w:rsidR="00A50605" w:rsidRPr="00A50605" w:rsidRDefault="00A50605" w:rsidP="00A50605">
      <w:pPr>
        <w:pStyle w:val="33"/>
        <w:spacing w:line="240" w:lineRule="auto"/>
        <w:rPr>
          <w:sz w:val="32"/>
          <w:szCs w:val="32"/>
        </w:rPr>
      </w:pPr>
    </w:p>
    <w:p w:rsidR="00A50605" w:rsidRPr="00A50605" w:rsidRDefault="00A50605" w:rsidP="00A50605">
      <w:pPr>
        <w:pStyle w:val="a9"/>
        <w:spacing w:after="0" w:line="240" w:lineRule="auto"/>
        <w:ind w:left="0"/>
        <w:jc w:val="center"/>
        <w:rPr>
          <w:rFonts w:ascii="Times New Roman" w:hAnsi="Times New Roman" w:cs="Times New Roman"/>
          <w:b/>
          <w:sz w:val="32"/>
          <w:szCs w:val="32"/>
        </w:rPr>
      </w:pPr>
      <w:r w:rsidRPr="00A50605">
        <w:rPr>
          <w:rFonts w:ascii="Times New Roman" w:hAnsi="Times New Roman" w:cs="Times New Roman"/>
          <w:b/>
          <w:sz w:val="32"/>
          <w:szCs w:val="32"/>
        </w:rPr>
        <w:t>Сущность политических процессов и их типология</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Социологический анализ политических процессов  позволяет: выявить соотношение черт преемственности и инноваций; опр</w:t>
      </w:r>
      <w:r w:rsidRPr="00A50605">
        <w:rPr>
          <w:rFonts w:ascii="Times New Roman" w:hAnsi="Times New Roman" w:cs="Times New Roman"/>
          <w:sz w:val="32"/>
          <w:szCs w:val="32"/>
        </w:rPr>
        <w:t>е</w:t>
      </w:r>
      <w:r w:rsidRPr="00A50605">
        <w:rPr>
          <w:rFonts w:ascii="Times New Roman" w:hAnsi="Times New Roman" w:cs="Times New Roman"/>
          <w:sz w:val="32"/>
          <w:szCs w:val="32"/>
        </w:rPr>
        <w:t>делить тип взаимодействия субъектов политики по поводу влас</w:t>
      </w:r>
      <w:r w:rsidRPr="00A50605">
        <w:rPr>
          <w:rFonts w:ascii="Times New Roman" w:hAnsi="Times New Roman" w:cs="Times New Roman"/>
          <w:sz w:val="32"/>
          <w:szCs w:val="32"/>
        </w:rPr>
        <w:t>т</w:t>
      </w:r>
      <w:r w:rsidRPr="00A50605">
        <w:rPr>
          <w:rFonts w:ascii="Times New Roman" w:hAnsi="Times New Roman" w:cs="Times New Roman"/>
          <w:sz w:val="32"/>
          <w:szCs w:val="32"/>
        </w:rPr>
        <w:t>вования; выделить пространственно-временные стадии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развития; раскрыть взаимовли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осознанных интересов политических акторов и стихийных событий.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Политический процесс понимают как последовательную см</w:t>
      </w:r>
      <w:r w:rsidRPr="00A50605">
        <w:rPr>
          <w:rFonts w:ascii="Times New Roman" w:hAnsi="Times New Roman" w:cs="Times New Roman"/>
          <w:sz w:val="32"/>
          <w:szCs w:val="32"/>
        </w:rPr>
        <w:t>е</w:t>
      </w:r>
      <w:r w:rsidRPr="00A50605">
        <w:rPr>
          <w:rFonts w:ascii="Times New Roman" w:hAnsi="Times New Roman" w:cs="Times New Roman"/>
          <w:sz w:val="32"/>
          <w:szCs w:val="32"/>
        </w:rPr>
        <w:t>ну состояний и явлений, стадий изменений политической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мы либо её элеме</w:t>
      </w:r>
      <w:r w:rsidRPr="00A50605">
        <w:rPr>
          <w:rFonts w:ascii="Times New Roman" w:hAnsi="Times New Roman" w:cs="Times New Roman"/>
          <w:sz w:val="32"/>
          <w:szCs w:val="32"/>
        </w:rPr>
        <w:t>н</w:t>
      </w:r>
      <w:r w:rsidRPr="00A50605">
        <w:rPr>
          <w:rFonts w:ascii="Times New Roman" w:hAnsi="Times New Roman" w:cs="Times New Roman"/>
          <w:sz w:val="32"/>
          <w:szCs w:val="32"/>
        </w:rPr>
        <w:t>тов. Можно рассмотреть это явление не только объективированно, но и с точки зрения акторов процесса. Тогда политический процесс – совокупная деятельность всех субъектов политических отношений, которая обеспеч</w:t>
      </w:r>
      <w:r w:rsidRPr="00A50605">
        <w:rPr>
          <w:rFonts w:ascii="Times New Roman" w:hAnsi="Times New Roman" w:cs="Times New Roman"/>
          <w:sz w:val="32"/>
          <w:szCs w:val="32"/>
        </w:rPr>
        <w:t>и</w:t>
      </w:r>
      <w:r w:rsidRPr="00A50605">
        <w:rPr>
          <w:rFonts w:ascii="Times New Roman" w:hAnsi="Times New Roman" w:cs="Times New Roman"/>
          <w:sz w:val="32"/>
          <w:szCs w:val="32"/>
        </w:rPr>
        <w:t>вает существование политической системы общества: её формирование, функцион</w:t>
      </w:r>
      <w:r w:rsidRPr="00A50605">
        <w:rPr>
          <w:rFonts w:ascii="Times New Roman" w:hAnsi="Times New Roman" w:cs="Times New Roman"/>
          <w:sz w:val="32"/>
          <w:szCs w:val="32"/>
        </w:rPr>
        <w:t>и</w:t>
      </w:r>
      <w:r w:rsidRPr="00A50605">
        <w:rPr>
          <w:rFonts w:ascii="Times New Roman" w:hAnsi="Times New Roman" w:cs="Times New Roman"/>
          <w:sz w:val="32"/>
          <w:szCs w:val="32"/>
        </w:rPr>
        <w:t>рование и развитие во времени и пространстве. Сущность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тического процесса – создание и поддержание институтов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тической системы, норм и отношений политической деятельн</w:t>
      </w:r>
      <w:r w:rsidRPr="00A50605">
        <w:rPr>
          <w:rFonts w:ascii="Times New Roman" w:hAnsi="Times New Roman" w:cs="Times New Roman"/>
          <w:sz w:val="32"/>
          <w:szCs w:val="32"/>
        </w:rPr>
        <w:t>о</w:t>
      </w:r>
      <w:r w:rsidRPr="00A50605">
        <w:rPr>
          <w:rFonts w:ascii="Times New Roman" w:hAnsi="Times New Roman" w:cs="Times New Roman"/>
          <w:sz w:val="32"/>
          <w:szCs w:val="32"/>
        </w:rPr>
        <w:t>сти, политической культуры. Внешне политический процесс в</w:t>
      </w:r>
      <w:r w:rsidRPr="00A50605">
        <w:rPr>
          <w:rFonts w:ascii="Times New Roman" w:hAnsi="Times New Roman" w:cs="Times New Roman"/>
          <w:sz w:val="32"/>
          <w:szCs w:val="32"/>
        </w:rPr>
        <w:t>ы</w:t>
      </w:r>
      <w:r w:rsidRPr="00A50605">
        <w:rPr>
          <w:rFonts w:ascii="Times New Roman" w:hAnsi="Times New Roman" w:cs="Times New Roman"/>
          <w:sz w:val="32"/>
          <w:szCs w:val="32"/>
        </w:rPr>
        <w:t>ражается во множестве единичных действий и событий, обесп</w:t>
      </w:r>
      <w:r w:rsidRPr="00A50605">
        <w:rPr>
          <w:rFonts w:ascii="Times New Roman" w:hAnsi="Times New Roman" w:cs="Times New Roman"/>
          <w:sz w:val="32"/>
          <w:szCs w:val="32"/>
        </w:rPr>
        <w:t>е</w:t>
      </w:r>
      <w:r w:rsidRPr="00A50605">
        <w:rPr>
          <w:rFonts w:ascii="Times New Roman" w:hAnsi="Times New Roman" w:cs="Times New Roman"/>
          <w:sz w:val="32"/>
          <w:szCs w:val="32"/>
        </w:rPr>
        <w:t>чивающих изменения политической системы в её единстве.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могут быть институциональными или внеинституционал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ными, целенаправленными либо стихийными.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Целесообразно различать два измерения политического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цесса. На макроуровне это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цикл воспроизводства политической системы, т.е. всеобщая и наиболее широкая характеристика д</w:t>
      </w:r>
      <w:r w:rsidRPr="00A50605">
        <w:rPr>
          <w:rFonts w:ascii="Times New Roman" w:hAnsi="Times New Roman" w:cs="Times New Roman"/>
          <w:sz w:val="32"/>
          <w:szCs w:val="32"/>
        </w:rPr>
        <w:t>и</w:t>
      </w:r>
      <w:r w:rsidRPr="00A50605">
        <w:rPr>
          <w:rFonts w:ascii="Times New Roman" w:hAnsi="Times New Roman" w:cs="Times New Roman"/>
          <w:sz w:val="32"/>
          <w:szCs w:val="32"/>
        </w:rPr>
        <w:t>намики всей политической сферы. На микроуровне политический процесс есть равнодействующая «субпроцессов», т.е. действий отдельных политических акторов по достижению своих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 значимых интересов.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Основные методологические подходы к анализу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цессов можно систематизировать следующим образом: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Институциональный подход (С. Хантингтон) сосредотач</w:t>
      </w:r>
      <w:r w:rsidRPr="00A50605">
        <w:rPr>
          <w:rFonts w:ascii="Times New Roman" w:hAnsi="Times New Roman" w:cs="Times New Roman"/>
          <w:sz w:val="32"/>
          <w:szCs w:val="32"/>
        </w:rPr>
        <w:t>и</w:t>
      </w:r>
      <w:r w:rsidRPr="00A50605">
        <w:rPr>
          <w:rFonts w:ascii="Times New Roman" w:hAnsi="Times New Roman" w:cs="Times New Roman"/>
          <w:sz w:val="32"/>
          <w:szCs w:val="32"/>
        </w:rPr>
        <w:t>вает вн</w:t>
      </w:r>
      <w:r w:rsidRPr="00A50605">
        <w:rPr>
          <w:rFonts w:ascii="Times New Roman" w:hAnsi="Times New Roman" w:cs="Times New Roman"/>
          <w:sz w:val="32"/>
          <w:szCs w:val="32"/>
        </w:rPr>
        <w:t>и</w:t>
      </w:r>
      <w:r w:rsidRPr="00A50605">
        <w:rPr>
          <w:rFonts w:ascii="Times New Roman" w:hAnsi="Times New Roman" w:cs="Times New Roman"/>
          <w:sz w:val="32"/>
          <w:szCs w:val="32"/>
        </w:rPr>
        <w:t>мание на механизмах функционирования политической системы, на трансформациях политических институтов. Вним</w:t>
      </w:r>
      <w:r w:rsidRPr="00A50605">
        <w:rPr>
          <w:rFonts w:ascii="Times New Roman" w:hAnsi="Times New Roman" w:cs="Times New Roman"/>
          <w:sz w:val="32"/>
          <w:szCs w:val="32"/>
        </w:rPr>
        <w:t>а</w:t>
      </w:r>
      <w:r w:rsidRPr="00A50605">
        <w:rPr>
          <w:rFonts w:ascii="Times New Roman" w:hAnsi="Times New Roman" w:cs="Times New Roman"/>
          <w:sz w:val="32"/>
          <w:szCs w:val="32"/>
        </w:rPr>
        <w:t>ние к неформальной а</w:t>
      </w:r>
      <w:r w:rsidRPr="00A50605">
        <w:rPr>
          <w:rFonts w:ascii="Times New Roman" w:hAnsi="Times New Roman" w:cs="Times New Roman"/>
          <w:sz w:val="32"/>
          <w:szCs w:val="32"/>
        </w:rPr>
        <w:t>к</w:t>
      </w:r>
      <w:r w:rsidRPr="00A50605">
        <w:rPr>
          <w:rFonts w:ascii="Times New Roman" w:hAnsi="Times New Roman" w:cs="Times New Roman"/>
          <w:sz w:val="32"/>
          <w:szCs w:val="32"/>
        </w:rPr>
        <w:t>тивности, феноменам сознания ослаблено. Данный подход оптимален для изучения устойчивых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систем, демократических по своей с</w:t>
      </w:r>
      <w:r w:rsidRPr="00A50605">
        <w:rPr>
          <w:rFonts w:ascii="Times New Roman" w:hAnsi="Times New Roman" w:cs="Times New Roman"/>
          <w:sz w:val="32"/>
          <w:szCs w:val="32"/>
        </w:rPr>
        <w:t>у</w:t>
      </w:r>
      <w:r w:rsidRPr="00A50605">
        <w:rPr>
          <w:rFonts w:ascii="Times New Roman" w:hAnsi="Times New Roman" w:cs="Times New Roman"/>
          <w:sz w:val="32"/>
          <w:szCs w:val="32"/>
        </w:rPr>
        <w:t>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Бихевиоральный подход (Ч. Мерриам, Г. Лассуэлл). В центр внимания ставится взаимодействие интересов, актов пов</w:t>
      </w:r>
      <w:r w:rsidRPr="00A50605">
        <w:rPr>
          <w:rFonts w:ascii="Times New Roman" w:hAnsi="Times New Roman" w:cs="Times New Roman"/>
          <w:sz w:val="32"/>
          <w:szCs w:val="32"/>
        </w:rPr>
        <w:t>е</w:t>
      </w:r>
      <w:r w:rsidRPr="00A50605">
        <w:rPr>
          <w:rFonts w:ascii="Times New Roman" w:hAnsi="Times New Roman" w:cs="Times New Roman"/>
          <w:sz w:val="32"/>
          <w:szCs w:val="32"/>
        </w:rPr>
        <w:t>дения, ценностных ориентаций участников политики.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процесс понимается как равнодействующая, как итог сопе</w:t>
      </w:r>
      <w:r w:rsidRPr="00A50605">
        <w:rPr>
          <w:rFonts w:ascii="Times New Roman" w:hAnsi="Times New Roman" w:cs="Times New Roman"/>
          <w:sz w:val="32"/>
          <w:szCs w:val="32"/>
        </w:rPr>
        <w:t>р</w:t>
      </w:r>
      <w:r w:rsidRPr="00A50605">
        <w:rPr>
          <w:rFonts w:ascii="Times New Roman" w:hAnsi="Times New Roman" w:cs="Times New Roman"/>
          <w:sz w:val="32"/>
          <w:szCs w:val="32"/>
        </w:rPr>
        <w:t>ничества альтернативных вариантов развития. Бихевиорализм позволяет осмыслить процесс как совокупность интеракций в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стеме «субъект-объектных» отношений. Выявляются условия, мотивы, цели и средства, методы и результаты взаимодействий. Из этой методологии можно вывести более частную конфликт</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логическую методику исследования (Р. Дарендорф). Она ра</w:t>
      </w:r>
      <w:r w:rsidRPr="00A50605">
        <w:rPr>
          <w:rFonts w:ascii="Times New Roman" w:hAnsi="Times New Roman" w:cs="Times New Roman"/>
          <w:sz w:val="32"/>
          <w:szCs w:val="32"/>
        </w:rPr>
        <w:t>с</w:t>
      </w:r>
      <w:r w:rsidRPr="00A50605">
        <w:rPr>
          <w:rFonts w:ascii="Times New Roman" w:hAnsi="Times New Roman" w:cs="Times New Roman"/>
          <w:sz w:val="32"/>
          <w:szCs w:val="32"/>
        </w:rPr>
        <w:t>сматривает процесс как динамику соперничества неформальных групп за статусы и ресурсы власти. Бихевиоральный подход пл</w:t>
      </w:r>
      <w:r w:rsidRPr="00A50605">
        <w:rPr>
          <w:rFonts w:ascii="Times New Roman" w:hAnsi="Times New Roman" w:cs="Times New Roman"/>
          <w:sz w:val="32"/>
          <w:szCs w:val="32"/>
        </w:rPr>
        <w:t>о</w:t>
      </w:r>
      <w:r w:rsidRPr="00A50605">
        <w:rPr>
          <w:rFonts w:ascii="Times New Roman" w:hAnsi="Times New Roman" w:cs="Times New Roman"/>
          <w:sz w:val="32"/>
          <w:szCs w:val="32"/>
        </w:rPr>
        <w:t>дотворен для понимания мезо- и микр</w:t>
      </w:r>
      <w:r w:rsidRPr="00A50605">
        <w:rPr>
          <w:rFonts w:ascii="Times New Roman" w:hAnsi="Times New Roman" w:cs="Times New Roman"/>
          <w:sz w:val="32"/>
          <w:szCs w:val="32"/>
        </w:rPr>
        <w:t>о</w:t>
      </w:r>
      <w:r w:rsidRPr="00A50605">
        <w:rPr>
          <w:rFonts w:ascii="Times New Roman" w:hAnsi="Times New Roman" w:cs="Times New Roman"/>
          <w:sz w:val="32"/>
          <w:szCs w:val="32"/>
        </w:rPr>
        <w:t>политических процессов в нестабильных и переходных обществах.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Структурный функционализм (Д. Аптер, Ш. Эйзенштадт) сосред</w:t>
      </w:r>
      <w:r w:rsidRPr="00A50605">
        <w:rPr>
          <w:rFonts w:ascii="Times New Roman" w:hAnsi="Times New Roman" w:cs="Times New Roman"/>
          <w:sz w:val="32"/>
          <w:szCs w:val="32"/>
        </w:rPr>
        <w:t>о</w:t>
      </w:r>
      <w:r w:rsidRPr="00A50605">
        <w:rPr>
          <w:rFonts w:ascii="Times New Roman" w:hAnsi="Times New Roman" w:cs="Times New Roman"/>
          <w:sz w:val="32"/>
          <w:szCs w:val="32"/>
        </w:rPr>
        <w:t>тачивается на рассмотрении ролевой системы, статусов и организационн</w:t>
      </w:r>
      <w:r w:rsidRPr="00A50605">
        <w:rPr>
          <w:rFonts w:ascii="Times New Roman" w:hAnsi="Times New Roman" w:cs="Times New Roman"/>
          <w:sz w:val="32"/>
          <w:szCs w:val="32"/>
        </w:rPr>
        <w:t>о</w:t>
      </w:r>
      <w:r w:rsidRPr="00A50605">
        <w:rPr>
          <w:rFonts w:ascii="Times New Roman" w:hAnsi="Times New Roman" w:cs="Times New Roman"/>
          <w:sz w:val="32"/>
          <w:szCs w:val="32"/>
        </w:rPr>
        <w:t>го взаимодействия политических субъектов. Этот подход эффективен скорее для изучения политий Запада с их устойчивыми социальными системами и нормативно закрепле</w:t>
      </w:r>
      <w:r w:rsidRPr="00A50605">
        <w:rPr>
          <w:rFonts w:ascii="Times New Roman" w:hAnsi="Times New Roman" w:cs="Times New Roman"/>
          <w:sz w:val="32"/>
          <w:szCs w:val="32"/>
        </w:rPr>
        <w:t>н</w:t>
      </w:r>
      <w:r w:rsidRPr="00A50605">
        <w:rPr>
          <w:rFonts w:ascii="Times New Roman" w:hAnsi="Times New Roman" w:cs="Times New Roman"/>
          <w:sz w:val="32"/>
          <w:szCs w:val="32"/>
        </w:rPr>
        <w:t>ными формами взаимодействий, чем для и</w:t>
      </w:r>
      <w:r w:rsidRPr="00A50605">
        <w:rPr>
          <w:rFonts w:ascii="Times New Roman" w:hAnsi="Times New Roman" w:cs="Times New Roman"/>
          <w:sz w:val="32"/>
          <w:szCs w:val="32"/>
        </w:rPr>
        <w:t>н</w:t>
      </w:r>
      <w:r w:rsidRPr="00A50605">
        <w:rPr>
          <w:rFonts w:ascii="Times New Roman" w:hAnsi="Times New Roman" w:cs="Times New Roman"/>
          <w:sz w:val="32"/>
          <w:szCs w:val="32"/>
        </w:rPr>
        <w:t>терпретации развития России и Востока.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Системный подход (Т. Парсонс, Д. Истон) истолковывает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процесс как совокупность закономерных реакций системы на возде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внешней среды. Процесс одновременно воспроизводит и целостную устойчивую  структуру, и способы её изменений. Процесс имеет 4 фазы: 1) «вход» – воздействие среды на политическую систему, предъявление требований; 2) «конве</w:t>
      </w:r>
      <w:r w:rsidRPr="00A50605">
        <w:rPr>
          <w:rFonts w:ascii="Times New Roman" w:hAnsi="Times New Roman" w:cs="Times New Roman"/>
          <w:sz w:val="32"/>
          <w:szCs w:val="32"/>
        </w:rPr>
        <w:t>р</w:t>
      </w:r>
      <w:r w:rsidRPr="00A50605">
        <w:rPr>
          <w:rFonts w:ascii="Times New Roman" w:hAnsi="Times New Roman" w:cs="Times New Roman"/>
          <w:sz w:val="32"/>
          <w:szCs w:val="32"/>
        </w:rPr>
        <w:t>сию» – преобразования требований в решения; 3) «выход» – р</w:t>
      </w:r>
      <w:r w:rsidRPr="00A50605">
        <w:rPr>
          <w:rFonts w:ascii="Times New Roman" w:hAnsi="Times New Roman" w:cs="Times New Roman"/>
          <w:sz w:val="32"/>
          <w:szCs w:val="32"/>
        </w:rPr>
        <w:t>е</w:t>
      </w:r>
      <w:r w:rsidRPr="00A50605">
        <w:rPr>
          <w:rFonts w:ascii="Times New Roman" w:hAnsi="Times New Roman" w:cs="Times New Roman"/>
          <w:sz w:val="32"/>
          <w:szCs w:val="32"/>
        </w:rPr>
        <w:t>акцию системы на решения в виде действий и событий; 4) «о</w:t>
      </w:r>
      <w:r w:rsidRPr="00A50605">
        <w:rPr>
          <w:rFonts w:ascii="Times New Roman" w:hAnsi="Times New Roman" w:cs="Times New Roman"/>
          <w:sz w:val="32"/>
          <w:szCs w:val="32"/>
        </w:rPr>
        <w:t>б</w:t>
      </w:r>
      <w:r w:rsidRPr="00A50605">
        <w:rPr>
          <w:rFonts w:ascii="Times New Roman" w:hAnsi="Times New Roman" w:cs="Times New Roman"/>
          <w:sz w:val="32"/>
          <w:szCs w:val="32"/>
        </w:rPr>
        <w:t>ратную связь» – воспроизводство системы на качественно новом равновесном уровне. Тип политического процесса зависит от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циальной системы в целом, типа государства, уровня и форм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литической деятельности и т.д. Но системный подход оставлял в тени выработку политического курса внутри «черного ящика» (общества), страдал определенной статичн</w:t>
      </w:r>
      <w:r w:rsidRPr="00A50605">
        <w:rPr>
          <w:rFonts w:ascii="Times New Roman" w:hAnsi="Times New Roman" w:cs="Times New Roman"/>
          <w:sz w:val="32"/>
          <w:szCs w:val="32"/>
        </w:rPr>
        <w:t>о</w:t>
      </w:r>
      <w:r w:rsidRPr="00A50605">
        <w:rPr>
          <w:rFonts w:ascii="Times New Roman" w:hAnsi="Times New Roman" w:cs="Times New Roman"/>
          <w:sz w:val="32"/>
          <w:szCs w:val="32"/>
        </w:rPr>
        <w:t>стью.</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Теории социальных изменений, динамические модели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процесса (Д. Трумэн, Г. Алмонд, Д. Растоу и др.). Вводятся простра</w:t>
      </w:r>
      <w:r w:rsidRPr="00A50605">
        <w:rPr>
          <w:rFonts w:ascii="Times New Roman" w:hAnsi="Times New Roman" w:cs="Times New Roman"/>
          <w:sz w:val="32"/>
          <w:szCs w:val="32"/>
        </w:rPr>
        <w:t>н</w:t>
      </w:r>
      <w:r w:rsidRPr="00A50605">
        <w:rPr>
          <w:rFonts w:ascii="Times New Roman" w:hAnsi="Times New Roman" w:cs="Times New Roman"/>
          <w:sz w:val="32"/>
          <w:szCs w:val="32"/>
        </w:rPr>
        <w:t>ственно-временные характеристики процесса. Ход событий понимается как волновой циклический переход от «старого» равновесия политической системы через нестабильное преобразование к «новому» равновесию. Г. Алмонд выделил сл</w:t>
      </w:r>
      <w:r w:rsidRPr="00A50605">
        <w:rPr>
          <w:rFonts w:ascii="Times New Roman" w:hAnsi="Times New Roman" w:cs="Times New Roman"/>
          <w:sz w:val="32"/>
          <w:szCs w:val="32"/>
        </w:rPr>
        <w:t>е</w:t>
      </w:r>
      <w:r w:rsidRPr="00A50605">
        <w:rPr>
          <w:rFonts w:ascii="Times New Roman" w:hAnsi="Times New Roman" w:cs="Times New Roman"/>
          <w:sz w:val="32"/>
          <w:szCs w:val="32"/>
        </w:rPr>
        <w:t>дующие этапы деятельности субъектов политики: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преобразование (артикуляция и агрегирование)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потре</w:t>
      </w:r>
      <w:r w:rsidRPr="00A50605">
        <w:rPr>
          <w:rFonts w:ascii="Times New Roman" w:hAnsi="Times New Roman" w:cs="Times New Roman"/>
          <w:sz w:val="32"/>
          <w:szCs w:val="32"/>
        </w:rPr>
        <w:t>б</w:t>
      </w:r>
      <w:r w:rsidRPr="00A50605">
        <w:rPr>
          <w:rFonts w:ascii="Times New Roman" w:hAnsi="Times New Roman" w:cs="Times New Roman"/>
          <w:sz w:val="32"/>
          <w:szCs w:val="32"/>
        </w:rPr>
        <w:t>ностей в интересы;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разработка политического курса;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реализация политических решений;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4) контроль за исполнением решений.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 Растоу в 1970 г. ввел понятие «динамическая модель»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процесса, что позволило перейти от описательного перечисления факторов изменений к выявлению строения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цесса и взаимосвязей его элеме</w:t>
      </w:r>
      <w:r w:rsidRPr="00A50605">
        <w:rPr>
          <w:rFonts w:ascii="Times New Roman" w:hAnsi="Times New Roman" w:cs="Times New Roman"/>
          <w:sz w:val="32"/>
          <w:szCs w:val="32"/>
        </w:rPr>
        <w:t>н</w:t>
      </w:r>
      <w:r w:rsidRPr="00A50605">
        <w:rPr>
          <w:rFonts w:ascii="Times New Roman" w:hAnsi="Times New Roman" w:cs="Times New Roman"/>
          <w:sz w:val="32"/>
          <w:szCs w:val="32"/>
        </w:rPr>
        <w:t>тов. Было доказано, что условия, вызвавшие переход к демократии, могут быть совершенно ин</w:t>
      </w:r>
      <w:r w:rsidRPr="00A50605">
        <w:rPr>
          <w:rFonts w:ascii="Times New Roman" w:hAnsi="Times New Roman" w:cs="Times New Roman"/>
          <w:sz w:val="32"/>
          <w:szCs w:val="32"/>
        </w:rPr>
        <w:t>ы</w:t>
      </w:r>
      <w:r w:rsidRPr="00A50605">
        <w:rPr>
          <w:rFonts w:ascii="Times New Roman" w:hAnsi="Times New Roman" w:cs="Times New Roman"/>
          <w:sz w:val="32"/>
          <w:szCs w:val="32"/>
        </w:rPr>
        <w:t>ми, чем условия, необходимые для её укрепления и стабильного развития.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6. Неоинституциональный подход позволяет выявить реал</w:t>
      </w:r>
      <w:r w:rsidRPr="00A50605">
        <w:rPr>
          <w:rFonts w:ascii="Times New Roman" w:hAnsi="Times New Roman" w:cs="Times New Roman"/>
          <w:sz w:val="32"/>
          <w:szCs w:val="32"/>
        </w:rPr>
        <w:t>ь</w:t>
      </w:r>
      <w:r w:rsidRPr="00A50605">
        <w:rPr>
          <w:rFonts w:ascii="Times New Roman" w:hAnsi="Times New Roman" w:cs="Times New Roman"/>
          <w:sz w:val="32"/>
          <w:szCs w:val="32"/>
        </w:rPr>
        <w:t>ные, а не только формально-правовые и декларативно-идеологические аспекты политических процессов. По мнению Н.В. Борисовой, именно неоинституц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онализм раскрывает роль «исторической обусловленности» трансформ</w:t>
      </w:r>
      <w:r w:rsidRPr="00A50605">
        <w:rPr>
          <w:rFonts w:ascii="Times New Roman" w:hAnsi="Times New Roman" w:cs="Times New Roman"/>
          <w:sz w:val="32"/>
          <w:szCs w:val="32"/>
        </w:rPr>
        <w:t>а</w:t>
      </w:r>
      <w:r w:rsidRPr="00A50605">
        <w:rPr>
          <w:rFonts w:ascii="Times New Roman" w:hAnsi="Times New Roman" w:cs="Times New Roman"/>
          <w:sz w:val="32"/>
          <w:szCs w:val="32"/>
        </w:rPr>
        <w:t>ций политических систем. Важная черта неоинституционализма – понимание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тутов как «правил игры» в обществе, как социально принятых ограничительных рамок. Институты задают структуру побуд</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тельных м</w:t>
      </w:r>
      <w:r w:rsidRPr="00A50605">
        <w:rPr>
          <w:rFonts w:ascii="Times New Roman" w:hAnsi="Times New Roman" w:cs="Times New Roman"/>
          <w:sz w:val="32"/>
          <w:szCs w:val="32"/>
        </w:rPr>
        <w:t>о</w:t>
      </w:r>
      <w:r w:rsidRPr="00A50605">
        <w:rPr>
          <w:rFonts w:ascii="Times New Roman" w:hAnsi="Times New Roman" w:cs="Times New Roman"/>
          <w:sz w:val="32"/>
          <w:szCs w:val="32"/>
        </w:rPr>
        <w:t>тивов деятельности: и в политике, и в экономике, и в социальной сфере (Д. Норт). Данная трактовка развития сначала сложилась в экономической теории, а затем была приспособлена к политическим исследованиям.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Институты политики, акторы, стратегии и ресурсы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ляются в транзитологических работах как относительно постоя</w:t>
      </w:r>
      <w:r w:rsidRPr="00A50605">
        <w:rPr>
          <w:rFonts w:ascii="Times New Roman" w:hAnsi="Times New Roman" w:cs="Times New Roman"/>
          <w:sz w:val="32"/>
          <w:szCs w:val="32"/>
        </w:rPr>
        <w:t>н</w:t>
      </w:r>
      <w:r w:rsidRPr="00A50605">
        <w:rPr>
          <w:rFonts w:ascii="Times New Roman" w:hAnsi="Times New Roman" w:cs="Times New Roman"/>
          <w:sz w:val="32"/>
          <w:szCs w:val="32"/>
        </w:rPr>
        <w:t>ные структурные элементы политических режимов (Ф. Шмиттер, Г. О'Доннелл). Динамич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компонент политических режимов задается в основном влияниями внешней среды, а также взаим</w:t>
      </w:r>
      <w:r w:rsidRPr="00A50605">
        <w:rPr>
          <w:rFonts w:ascii="Times New Roman" w:hAnsi="Times New Roman" w:cs="Times New Roman"/>
          <w:sz w:val="32"/>
          <w:szCs w:val="32"/>
        </w:rPr>
        <w:t>о</w:t>
      </w:r>
      <w:r w:rsidRPr="00A50605">
        <w:rPr>
          <w:rFonts w:ascii="Times New Roman" w:hAnsi="Times New Roman" w:cs="Times New Roman"/>
          <w:sz w:val="32"/>
          <w:szCs w:val="32"/>
        </w:rPr>
        <w:t>действиями по поводу власти внутри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Итак, неоинституционализм полезен для изучения «перехо</w:t>
      </w:r>
      <w:r w:rsidRPr="00A50605">
        <w:rPr>
          <w:rFonts w:ascii="Times New Roman" w:hAnsi="Times New Roman" w:cs="Times New Roman"/>
          <w:sz w:val="32"/>
          <w:szCs w:val="32"/>
        </w:rPr>
        <w:t>д</w:t>
      </w:r>
      <w:r w:rsidRPr="00A50605">
        <w:rPr>
          <w:rFonts w:ascii="Times New Roman" w:hAnsi="Times New Roman" w:cs="Times New Roman"/>
          <w:sz w:val="32"/>
          <w:szCs w:val="32"/>
        </w:rPr>
        <w:t>ных» обществ тем, что позволяет органично соединить статич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и динамич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модели политического процесса, преемство и изменения.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Рассмотрим компоненты политического процесса. На основе синтеза перечисленных методологий можно расценить процесс как подвижный баланс состояний политической системы и её и</w:t>
      </w:r>
      <w:r w:rsidRPr="00A50605">
        <w:rPr>
          <w:rFonts w:ascii="Times New Roman" w:hAnsi="Times New Roman" w:cs="Times New Roman"/>
          <w:sz w:val="32"/>
          <w:szCs w:val="32"/>
        </w:rPr>
        <w:t>з</w:t>
      </w:r>
      <w:r w:rsidRPr="00A50605">
        <w:rPr>
          <w:rFonts w:ascii="Times New Roman" w:hAnsi="Times New Roman" w:cs="Times New Roman"/>
          <w:sz w:val="32"/>
          <w:szCs w:val="32"/>
        </w:rPr>
        <w:t>менений в масштабах всего общества, отдельных сфер либо эл</w:t>
      </w:r>
      <w:r w:rsidRPr="00A50605">
        <w:rPr>
          <w:rFonts w:ascii="Times New Roman" w:hAnsi="Times New Roman" w:cs="Times New Roman"/>
          <w:sz w:val="32"/>
          <w:szCs w:val="32"/>
        </w:rPr>
        <w:t>е</w:t>
      </w:r>
      <w:r w:rsidRPr="00A50605">
        <w:rPr>
          <w:rFonts w:ascii="Times New Roman" w:hAnsi="Times New Roman" w:cs="Times New Roman"/>
          <w:sz w:val="32"/>
          <w:szCs w:val="32"/>
        </w:rPr>
        <w:t>ментов макросистемы. Состояния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литии изучаются не только в институциональном, но и в политико-культурном аспектах.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Актор политического процесса, по определению Дж. К</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улмэна,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w:t>
      </w:r>
      <w:r w:rsidRPr="00A50605">
        <w:rPr>
          <w:rFonts w:ascii="Times New Roman" w:hAnsi="Times New Roman" w:cs="Times New Roman"/>
          <w:sz w:val="32"/>
          <w:szCs w:val="32"/>
        </w:rPr>
        <w:t>а</w:t>
      </w:r>
      <w:r w:rsidRPr="00A50605">
        <w:rPr>
          <w:rFonts w:ascii="Times New Roman" w:hAnsi="Times New Roman" w:cs="Times New Roman"/>
          <w:sz w:val="32"/>
          <w:szCs w:val="32"/>
        </w:rPr>
        <w:t>кой субъект социального действия, который обладает интересами, ресурсами и стратегиями для достижения своих ц</w:t>
      </w:r>
      <w:r w:rsidRPr="00A50605">
        <w:rPr>
          <w:rFonts w:ascii="Times New Roman" w:hAnsi="Times New Roman" w:cs="Times New Roman"/>
          <w:sz w:val="32"/>
          <w:szCs w:val="32"/>
        </w:rPr>
        <w:t>е</w:t>
      </w:r>
      <w:r w:rsidRPr="00A50605">
        <w:rPr>
          <w:rFonts w:ascii="Times New Roman" w:hAnsi="Times New Roman" w:cs="Times New Roman"/>
          <w:sz w:val="32"/>
          <w:szCs w:val="32"/>
        </w:rPr>
        <w:t>лей. Следовательно, далеко не каждый участник политического взаимодействия относится к акторам, набирая «достаточный вес» в сообществе. Т.И. Заславская в этой связи предлагает считать акторами трансформации «тех социальных субъектов, действия которых непосредственно вызывают или косвенно влекут за с</w:t>
      </w:r>
      <w:r w:rsidRPr="00A50605">
        <w:rPr>
          <w:rFonts w:ascii="Times New Roman" w:hAnsi="Times New Roman" w:cs="Times New Roman"/>
          <w:sz w:val="32"/>
          <w:szCs w:val="32"/>
        </w:rPr>
        <w:t>о</w:t>
      </w:r>
      <w:r w:rsidRPr="00A50605">
        <w:rPr>
          <w:rFonts w:ascii="Times New Roman" w:hAnsi="Times New Roman" w:cs="Times New Roman"/>
          <w:sz w:val="32"/>
          <w:szCs w:val="32"/>
        </w:rPr>
        <w:t>бой сдвиги в базовых институтах общества». Акторы могут пр</w:t>
      </w:r>
      <w:r w:rsidRPr="00A50605">
        <w:rPr>
          <w:rFonts w:ascii="Times New Roman" w:hAnsi="Times New Roman" w:cs="Times New Roman"/>
          <w:sz w:val="32"/>
          <w:szCs w:val="32"/>
        </w:rPr>
        <w:t>о</w:t>
      </w:r>
      <w:r w:rsidRPr="00A50605">
        <w:rPr>
          <w:rFonts w:ascii="Times New Roman" w:hAnsi="Times New Roman" w:cs="Times New Roman"/>
          <w:sz w:val="32"/>
          <w:szCs w:val="32"/>
        </w:rPr>
        <w:t>являть н</w:t>
      </w:r>
      <w:r w:rsidRPr="00A50605">
        <w:rPr>
          <w:rFonts w:ascii="Times New Roman" w:hAnsi="Times New Roman" w:cs="Times New Roman"/>
          <w:sz w:val="32"/>
          <w:szCs w:val="32"/>
        </w:rPr>
        <w:t>е</w:t>
      </w:r>
      <w:r w:rsidRPr="00A50605">
        <w:rPr>
          <w:rFonts w:ascii="Times New Roman" w:hAnsi="Times New Roman" w:cs="Times New Roman"/>
          <w:sz w:val="32"/>
          <w:szCs w:val="32"/>
        </w:rPr>
        <w:t>равную способность к артикуляции своих интересов, к целерациональному поведению и достижению своих целей (т.е. проявлять разные уровни субъектности). Но главное их кач</w:t>
      </w:r>
      <w:r w:rsidRPr="00A50605">
        <w:rPr>
          <w:rFonts w:ascii="Times New Roman" w:hAnsi="Times New Roman" w:cs="Times New Roman"/>
          <w:sz w:val="32"/>
          <w:szCs w:val="32"/>
        </w:rPr>
        <w:t>е</w:t>
      </w:r>
      <w:r w:rsidRPr="00A50605">
        <w:rPr>
          <w:rFonts w:ascii="Times New Roman" w:hAnsi="Times New Roman" w:cs="Times New Roman"/>
          <w:sz w:val="32"/>
          <w:szCs w:val="32"/>
        </w:rPr>
        <w:t>ство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акторы реализуются благодаря своим взаимодействиям в политическом процессе.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Акторы могут быть как индивидуальными (лидеры), так и а</w:t>
      </w:r>
      <w:r w:rsidRPr="00A50605">
        <w:rPr>
          <w:rFonts w:ascii="Times New Roman" w:hAnsi="Times New Roman" w:cs="Times New Roman"/>
          <w:sz w:val="32"/>
          <w:szCs w:val="32"/>
        </w:rPr>
        <w:t>с</w:t>
      </w:r>
      <w:r w:rsidRPr="00A50605">
        <w:rPr>
          <w:rFonts w:ascii="Times New Roman" w:hAnsi="Times New Roman" w:cs="Times New Roman"/>
          <w:sz w:val="32"/>
          <w:szCs w:val="32"/>
        </w:rPr>
        <w:t>социативными (элиты, группы интересов, партии, институты го</w:t>
      </w:r>
      <w:r w:rsidRPr="00A50605">
        <w:rPr>
          <w:rFonts w:ascii="Times New Roman" w:hAnsi="Times New Roman" w:cs="Times New Roman"/>
          <w:sz w:val="32"/>
          <w:szCs w:val="32"/>
        </w:rPr>
        <w:t>с</w:t>
      </w:r>
      <w:r w:rsidRPr="00A50605">
        <w:rPr>
          <w:rFonts w:ascii="Times New Roman" w:hAnsi="Times New Roman" w:cs="Times New Roman"/>
          <w:sz w:val="32"/>
          <w:szCs w:val="32"/>
        </w:rPr>
        <w:t>ударственной власти и местного самоуправления). Исходя из идей Т. Парсонса, акторы действуют в соответствии со своими «статусно-ролевыми комплексами» и «коллективными символ</w:t>
      </w:r>
      <w:r w:rsidRPr="00A50605">
        <w:rPr>
          <w:rFonts w:ascii="Times New Roman" w:hAnsi="Times New Roman" w:cs="Times New Roman"/>
          <w:sz w:val="32"/>
          <w:szCs w:val="32"/>
        </w:rPr>
        <w:t>а</w:t>
      </w:r>
      <w:r w:rsidRPr="00A50605">
        <w:rPr>
          <w:rFonts w:ascii="Times New Roman" w:hAnsi="Times New Roman" w:cs="Times New Roman"/>
          <w:sz w:val="32"/>
          <w:szCs w:val="32"/>
        </w:rPr>
        <w:t>ми». Э. Гофман выделяет такие качества актора, как его предп</w:t>
      </w:r>
      <w:r w:rsidRPr="00A50605">
        <w:rPr>
          <w:rFonts w:ascii="Times New Roman" w:hAnsi="Times New Roman" w:cs="Times New Roman"/>
          <w:sz w:val="32"/>
          <w:szCs w:val="32"/>
        </w:rPr>
        <w:t>и</w:t>
      </w:r>
      <w:r w:rsidRPr="00A50605">
        <w:rPr>
          <w:rFonts w:ascii="Times New Roman" w:hAnsi="Times New Roman" w:cs="Times New Roman"/>
          <w:sz w:val="32"/>
          <w:szCs w:val="32"/>
        </w:rPr>
        <w:t>санные роли и социальные установки, структурированные «рит</w:t>
      </w:r>
      <w:r w:rsidRPr="00A50605">
        <w:rPr>
          <w:rFonts w:ascii="Times New Roman" w:hAnsi="Times New Roman" w:cs="Times New Roman"/>
          <w:sz w:val="32"/>
          <w:szCs w:val="32"/>
        </w:rPr>
        <w:t>у</w:t>
      </w:r>
      <w:r w:rsidRPr="00A50605">
        <w:rPr>
          <w:rFonts w:ascii="Times New Roman" w:hAnsi="Times New Roman" w:cs="Times New Roman"/>
          <w:sz w:val="32"/>
          <w:szCs w:val="32"/>
        </w:rPr>
        <w:t>алы» действия. Т.И. Заславская уточняет, что акторы, в отличие от иных субъектов политики, участвуют в ней регулярно и созн</w:t>
      </w:r>
      <w:r w:rsidRPr="00A50605">
        <w:rPr>
          <w:rFonts w:ascii="Times New Roman" w:hAnsi="Times New Roman" w:cs="Times New Roman"/>
          <w:sz w:val="32"/>
          <w:szCs w:val="32"/>
        </w:rPr>
        <w:t>а</w:t>
      </w:r>
      <w:r w:rsidRPr="00A50605">
        <w:rPr>
          <w:rFonts w:ascii="Times New Roman" w:hAnsi="Times New Roman" w:cs="Times New Roman"/>
          <w:sz w:val="32"/>
          <w:szCs w:val="32"/>
        </w:rPr>
        <w:t>тельно. Они «устойчиво заинтересованы в распространении (или сохранении)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ленных социальных практик, осознают свои интересы и действуют в соо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ветствии с ними» [1,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6].</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Для нашей темы более важно деление акторов по уровням их политического влияния. Акторы макроуровня (органы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власти, элиты, правящие лидеры) могут влиять на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стемное преобразование политических институтов. Акторы мез</w:t>
      </w:r>
      <w:r w:rsidRPr="00A50605">
        <w:rPr>
          <w:rFonts w:ascii="Times New Roman" w:hAnsi="Times New Roman" w:cs="Times New Roman"/>
          <w:sz w:val="32"/>
          <w:szCs w:val="32"/>
        </w:rPr>
        <w:t>о</w:t>
      </w:r>
      <w:r w:rsidRPr="00A50605">
        <w:rPr>
          <w:rFonts w:ascii="Times New Roman" w:hAnsi="Times New Roman" w:cs="Times New Roman"/>
          <w:sz w:val="32"/>
          <w:szCs w:val="32"/>
        </w:rPr>
        <w:t>уровня (партии, группы интересов, СМИ) влияют на отдельные институты политики. Наконец, акторы микр</w:t>
      </w:r>
      <w:r w:rsidRPr="00A50605">
        <w:rPr>
          <w:rFonts w:ascii="Times New Roman" w:hAnsi="Times New Roman" w:cs="Times New Roman"/>
          <w:sz w:val="32"/>
          <w:szCs w:val="32"/>
        </w:rPr>
        <w:t>о</w:t>
      </w:r>
      <w:r w:rsidRPr="00A50605">
        <w:rPr>
          <w:rFonts w:ascii="Times New Roman" w:hAnsi="Times New Roman" w:cs="Times New Roman"/>
          <w:sz w:val="32"/>
          <w:szCs w:val="32"/>
        </w:rPr>
        <w:t>уровня (индивиды, социальные и этнические группы) способны менять о</w:t>
      </w:r>
      <w:r w:rsidRPr="00A50605">
        <w:rPr>
          <w:rFonts w:ascii="Times New Roman" w:hAnsi="Times New Roman" w:cs="Times New Roman"/>
          <w:sz w:val="32"/>
          <w:szCs w:val="32"/>
        </w:rPr>
        <w:t>т</w:t>
      </w:r>
      <w:r w:rsidRPr="00A50605">
        <w:rPr>
          <w:rFonts w:ascii="Times New Roman" w:hAnsi="Times New Roman" w:cs="Times New Roman"/>
          <w:sz w:val="32"/>
          <w:szCs w:val="32"/>
        </w:rPr>
        <w:t>дельные политические практики.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Вторая значимая «проекция» акторов – деление их на мон</w:t>
      </w:r>
      <w:r w:rsidRPr="00A50605">
        <w:rPr>
          <w:rFonts w:ascii="Times New Roman" w:hAnsi="Times New Roman" w:cs="Times New Roman"/>
          <w:sz w:val="32"/>
          <w:szCs w:val="32"/>
        </w:rPr>
        <w:t>о</w:t>
      </w:r>
      <w:r w:rsidRPr="00A50605">
        <w:rPr>
          <w:rFonts w:ascii="Times New Roman" w:hAnsi="Times New Roman" w:cs="Times New Roman"/>
          <w:sz w:val="32"/>
          <w:szCs w:val="32"/>
        </w:rPr>
        <w:t>властные и конкурентные, что следует из характеристики соци</w:t>
      </w:r>
      <w:r w:rsidRPr="00A50605">
        <w:rPr>
          <w:rFonts w:ascii="Times New Roman" w:hAnsi="Times New Roman" w:cs="Times New Roman"/>
          <w:sz w:val="32"/>
          <w:szCs w:val="32"/>
        </w:rPr>
        <w:t>о</w:t>
      </w:r>
      <w:r w:rsidRPr="00A50605">
        <w:rPr>
          <w:rFonts w:ascii="Times New Roman" w:hAnsi="Times New Roman" w:cs="Times New Roman"/>
          <w:sz w:val="32"/>
          <w:szCs w:val="32"/>
        </w:rPr>
        <w:t>культурных расколов и политического режима региона. В терм</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нологии В.Я. Гельмана, режим предполагает либо доминирующ</w:t>
      </w:r>
      <w:r w:rsidRPr="00A50605">
        <w:rPr>
          <w:rFonts w:ascii="Times New Roman" w:hAnsi="Times New Roman" w:cs="Times New Roman"/>
          <w:sz w:val="32"/>
          <w:szCs w:val="32"/>
        </w:rPr>
        <w:t>е</w:t>
      </w:r>
      <w:r w:rsidRPr="00A50605">
        <w:rPr>
          <w:rFonts w:ascii="Times New Roman" w:hAnsi="Times New Roman" w:cs="Times New Roman"/>
          <w:sz w:val="32"/>
          <w:szCs w:val="32"/>
        </w:rPr>
        <w:t>го актора, либо множество влиятельных акторов (полицентризм власти).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А.Ю. Шутов применяет термин «агент политических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ний» для таких акторов, которые задают вектор политического процесса, обеспечивают его устойчивость, оказывают определ</w:t>
      </w:r>
      <w:r w:rsidRPr="00A50605">
        <w:rPr>
          <w:rFonts w:ascii="Times New Roman" w:hAnsi="Times New Roman" w:cs="Times New Roman"/>
          <w:sz w:val="32"/>
          <w:szCs w:val="32"/>
        </w:rPr>
        <w:t>я</w:t>
      </w:r>
      <w:r w:rsidRPr="00A50605">
        <w:rPr>
          <w:rFonts w:ascii="Times New Roman" w:hAnsi="Times New Roman" w:cs="Times New Roman"/>
          <w:sz w:val="32"/>
          <w:szCs w:val="32"/>
        </w:rPr>
        <w:t>ющее влияние на складывание институциональных «правил  и рамок игры». Набор этих акторов зависит от социокультурного типа общества, от совокупности внешних воздействий на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тический процесс, от вида преобладающих взаимоотношений между акторами.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Воспроизводство политического процесса, как доказывает Г.Г. Новиков, включает в себя институционализацию акторов, форм политического участия, политической культуры и норм жизни, а также производство определенного социального поря</w:t>
      </w:r>
      <w:r w:rsidRPr="00A50605">
        <w:rPr>
          <w:rFonts w:ascii="Times New Roman" w:hAnsi="Times New Roman" w:cs="Times New Roman"/>
          <w:sz w:val="32"/>
          <w:szCs w:val="32"/>
        </w:rPr>
        <w:t>д</w:t>
      </w:r>
      <w:r w:rsidRPr="00A50605">
        <w:rPr>
          <w:rFonts w:ascii="Times New Roman" w:hAnsi="Times New Roman" w:cs="Times New Roman"/>
          <w:sz w:val="32"/>
          <w:szCs w:val="32"/>
        </w:rPr>
        <w:t>ка. «Субстратом», матрицей акторов политики выступает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альная структура и её общности.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итоге воспроизводства складывается политическая ситу</w:t>
      </w:r>
      <w:r w:rsidRPr="00A50605">
        <w:rPr>
          <w:rFonts w:ascii="Times New Roman" w:hAnsi="Times New Roman" w:cs="Times New Roman"/>
          <w:sz w:val="32"/>
          <w:szCs w:val="32"/>
        </w:rPr>
        <w:t>а</w:t>
      </w:r>
      <w:r w:rsidRPr="00A50605">
        <w:rPr>
          <w:rFonts w:ascii="Times New Roman" w:hAnsi="Times New Roman" w:cs="Times New Roman"/>
          <w:sz w:val="32"/>
          <w:szCs w:val="32"/>
        </w:rPr>
        <w:t>ция. Её можно оценить по признакам: условиям и внешним фа</w:t>
      </w:r>
      <w:r w:rsidRPr="00A50605">
        <w:rPr>
          <w:rFonts w:ascii="Times New Roman" w:hAnsi="Times New Roman" w:cs="Times New Roman"/>
          <w:sz w:val="32"/>
          <w:szCs w:val="32"/>
        </w:rPr>
        <w:t>к</w:t>
      </w:r>
      <w:r w:rsidRPr="00A50605">
        <w:rPr>
          <w:rFonts w:ascii="Times New Roman" w:hAnsi="Times New Roman" w:cs="Times New Roman"/>
          <w:sz w:val="32"/>
          <w:szCs w:val="32"/>
        </w:rPr>
        <w:t>торам политической жизни; временному и пространственному масштабу действия (хронотопу); отражению ситуации в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ческом сознании; характеру проблем и задач управления; видам и формам политической деятельности.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Типы взаимодействий акторов процесса оцениваются в ра</w:t>
      </w:r>
      <w:r w:rsidRPr="00A50605">
        <w:rPr>
          <w:rFonts w:ascii="Times New Roman" w:hAnsi="Times New Roman" w:cs="Times New Roman"/>
          <w:sz w:val="32"/>
          <w:szCs w:val="32"/>
        </w:rPr>
        <w:t>з</w:t>
      </w:r>
      <w:r w:rsidRPr="00A50605">
        <w:rPr>
          <w:rFonts w:ascii="Times New Roman" w:hAnsi="Times New Roman" w:cs="Times New Roman"/>
          <w:sz w:val="32"/>
          <w:szCs w:val="32"/>
        </w:rPr>
        <w:t>личных а</w:t>
      </w:r>
      <w:r w:rsidRPr="00A50605">
        <w:rPr>
          <w:rFonts w:ascii="Times New Roman" w:hAnsi="Times New Roman" w:cs="Times New Roman"/>
          <w:sz w:val="32"/>
          <w:szCs w:val="32"/>
        </w:rPr>
        <w:t>с</w:t>
      </w:r>
      <w:r w:rsidRPr="00A50605">
        <w:rPr>
          <w:rFonts w:ascii="Times New Roman" w:hAnsi="Times New Roman" w:cs="Times New Roman"/>
          <w:sz w:val="32"/>
          <w:szCs w:val="32"/>
        </w:rPr>
        <w:t>пектах. Е.Ю. Мелешкина выделяет по оси «конфликт – консенсус» типы: конфронтацию, нейтралитет, компромисс, с</w:t>
      </w:r>
      <w:r w:rsidRPr="00A50605">
        <w:rPr>
          <w:rFonts w:ascii="Times New Roman" w:hAnsi="Times New Roman" w:cs="Times New Roman"/>
          <w:sz w:val="32"/>
          <w:szCs w:val="32"/>
        </w:rPr>
        <w:t>о</w:t>
      </w:r>
      <w:r w:rsidRPr="00A50605">
        <w:rPr>
          <w:rFonts w:ascii="Times New Roman" w:hAnsi="Times New Roman" w:cs="Times New Roman"/>
          <w:sz w:val="32"/>
          <w:szCs w:val="32"/>
        </w:rPr>
        <w:t>юз, консенсус. Г.Г. Новиков перечисляет конкуренцию, сотру</w:t>
      </w:r>
      <w:r w:rsidRPr="00A50605">
        <w:rPr>
          <w:rFonts w:ascii="Times New Roman" w:hAnsi="Times New Roman" w:cs="Times New Roman"/>
          <w:sz w:val="32"/>
          <w:szCs w:val="32"/>
        </w:rPr>
        <w:t>д</w:t>
      </w:r>
      <w:r w:rsidRPr="00A50605">
        <w:rPr>
          <w:rFonts w:ascii="Times New Roman" w:hAnsi="Times New Roman" w:cs="Times New Roman"/>
          <w:sz w:val="32"/>
          <w:szCs w:val="32"/>
        </w:rPr>
        <w:t>ничество, заимствование, взаимовлияние, управление одним а</w:t>
      </w:r>
      <w:r w:rsidRPr="00A50605">
        <w:rPr>
          <w:rFonts w:ascii="Times New Roman" w:hAnsi="Times New Roman" w:cs="Times New Roman"/>
          <w:sz w:val="32"/>
          <w:szCs w:val="32"/>
        </w:rPr>
        <w:t>к</w:t>
      </w:r>
      <w:r w:rsidRPr="00A50605">
        <w:rPr>
          <w:rFonts w:ascii="Times New Roman" w:hAnsi="Times New Roman" w:cs="Times New Roman"/>
          <w:sz w:val="32"/>
          <w:szCs w:val="32"/>
        </w:rPr>
        <w:t>тором со стороны другого.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Факторы (обстоятельства) политического процесса делятся условно на «внешние» и «внутренние». Внешние – это система экономических,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альных, правовых, социокультурных и иных отношений в обществе, определяющая тип и черты политическ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процесса. Также к внешним относятся глобальные, междун</w:t>
      </w:r>
      <w:r w:rsidRPr="00A50605">
        <w:rPr>
          <w:rFonts w:ascii="Times New Roman" w:hAnsi="Times New Roman" w:cs="Times New Roman"/>
          <w:sz w:val="32"/>
          <w:szCs w:val="32"/>
        </w:rPr>
        <w:t>а</w:t>
      </w:r>
      <w:r w:rsidRPr="00A50605">
        <w:rPr>
          <w:rFonts w:ascii="Times New Roman" w:hAnsi="Times New Roman" w:cs="Times New Roman"/>
          <w:sz w:val="32"/>
          <w:szCs w:val="32"/>
        </w:rPr>
        <w:t>родные уровни политических процессов. «Внутренние» факт</w:t>
      </w:r>
      <w:r w:rsidRPr="00A50605">
        <w:rPr>
          <w:rFonts w:ascii="Times New Roman" w:hAnsi="Times New Roman" w:cs="Times New Roman"/>
          <w:sz w:val="32"/>
          <w:szCs w:val="32"/>
        </w:rPr>
        <w:t>о</w:t>
      </w:r>
      <w:r w:rsidRPr="00A50605">
        <w:rPr>
          <w:rFonts w:ascii="Times New Roman" w:hAnsi="Times New Roman" w:cs="Times New Roman"/>
          <w:sz w:val="32"/>
          <w:szCs w:val="32"/>
        </w:rPr>
        <w:t>ры – это сущностные качества акторов, их интересы и установки деятельности, ресурсы влияния, стратегии и тактики активн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сти. </w:t>
      </w:r>
      <w:r w:rsidRPr="00A50605">
        <w:rPr>
          <w:rFonts w:ascii="Times New Roman" w:hAnsi="Times New Roman" w:cs="Times New Roman"/>
          <w:sz w:val="32"/>
          <w:szCs w:val="32"/>
        </w:rPr>
        <w:lastRenderedPageBreak/>
        <w:t>Разумеется, внутренние и внешние факторы процесса неразрывно св</w:t>
      </w:r>
      <w:r w:rsidRPr="00A50605">
        <w:rPr>
          <w:rFonts w:ascii="Times New Roman" w:hAnsi="Times New Roman" w:cs="Times New Roman"/>
          <w:sz w:val="32"/>
          <w:szCs w:val="32"/>
        </w:rPr>
        <w:t>я</w:t>
      </w:r>
      <w:r w:rsidRPr="00A50605">
        <w:rPr>
          <w:rFonts w:ascii="Times New Roman" w:hAnsi="Times New Roman" w:cs="Times New Roman"/>
          <w:sz w:val="32"/>
          <w:szCs w:val="32"/>
        </w:rPr>
        <w:t>заны между собой, образуя единую систему.</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Динамический компонент политического процесса –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ческие изменения как постоянный переход от одного состояния общества в другое, как всеобщее извечное свойство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систем. Политические изменения – это преобразования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норм и целей, типов деятел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ности людей в политике, которые существенно влияют на обновление политической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или отдельных её элементов. Источник изменений – вну</w:t>
      </w:r>
      <w:r w:rsidRPr="00A50605">
        <w:rPr>
          <w:rFonts w:ascii="Times New Roman" w:hAnsi="Times New Roman" w:cs="Times New Roman"/>
          <w:sz w:val="32"/>
          <w:szCs w:val="32"/>
        </w:rPr>
        <w:t>т</w:t>
      </w:r>
      <w:r w:rsidRPr="00A50605">
        <w:rPr>
          <w:rFonts w:ascii="Times New Roman" w:hAnsi="Times New Roman" w:cs="Times New Roman"/>
          <w:sz w:val="32"/>
          <w:szCs w:val="32"/>
        </w:rPr>
        <w:t>ренние противоречия политических явлений и структур.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ния являются частным проявлением общенаучной категории ра</w:t>
      </w:r>
      <w:r w:rsidRPr="00A50605">
        <w:rPr>
          <w:rFonts w:ascii="Times New Roman" w:hAnsi="Times New Roman" w:cs="Times New Roman"/>
          <w:sz w:val="32"/>
          <w:szCs w:val="32"/>
        </w:rPr>
        <w:t>з</w:t>
      </w:r>
      <w:r w:rsidRPr="00A50605">
        <w:rPr>
          <w:rFonts w:ascii="Times New Roman" w:hAnsi="Times New Roman" w:cs="Times New Roman"/>
          <w:sz w:val="32"/>
          <w:szCs w:val="32"/>
        </w:rPr>
        <w:t>вития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альных систем.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Философия определяет развитие как универсальное свойство материи; необратимое, направленное и закономерное изменение материальных и идеальных объектов, которое ведет к возникн</w:t>
      </w:r>
      <w:r w:rsidRPr="00A50605">
        <w:rPr>
          <w:rFonts w:ascii="Times New Roman" w:hAnsi="Times New Roman" w:cs="Times New Roman"/>
          <w:sz w:val="32"/>
          <w:szCs w:val="32"/>
        </w:rPr>
        <w:t>о</w:t>
      </w:r>
      <w:r w:rsidRPr="00A50605">
        <w:rPr>
          <w:rFonts w:ascii="Times New Roman" w:hAnsi="Times New Roman" w:cs="Times New Roman"/>
          <w:sz w:val="32"/>
          <w:szCs w:val="32"/>
        </w:rPr>
        <w:t>вению их качественно новых состояний или новых систем. Пр</w:t>
      </w:r>
      <w:r w:rsidRPr="00A50605">
        <w:rPr>
          <w:rFonts w:ascii="Times New Roman" w:hAnsi="Times New Roman" w:cs="Times New Roman"/>
          <w:sz w:val="32"/>
          <w:szCs w:val="32"/>
        </w:rPr>
        <w:t>и</w:t>
      </w:r>
      <w:r w:rsidRPr="00A50605">
        <w:rPr>
          <w:rFonts w:ascii="Times New Roman" w:hAnsi="Times New Roman" w:cs="Times New Roman"/>
          <w:sz w:val="32"/>
          <w:szCs w:val="32"/>
        </w:rPr>
        <w:t>знаки развития: единство и борьба противоречивых тенденций изменчивости системы; осуществление всео</w:t>
      </w:r>
      <w:r w:rsidRPr="00A50605">
        <w:rPr>
          <w:rFonts w:ascii="Times New Roman" w:hAnsi="Times New Roman" w:cs="Times New Roman"/>
          <w:sz w:val="32"/>
          <w:szCs w:val="32"/>
        </w:rPr>
        <w:t>б</w:t>
      </w:r>
      <w:r w:rsidRPr="00A50605">
        <w:rPr>
          <w:rFonts w:ascii="Times New Roman" w:hAnsi="Times New Roman" w:cs="Times New Roman"/>
          <w:sz w:val="32"/>
          <w:szCs w:val="32"/>
        </w:rPr>
        <w:t>щих законов через особенное и единичное, необходимое и случайное; взаимодопо</w:t>
      </w:r>
      <w:r w:rsidRPr="00A50605">
        <w:rPr>
          <w:rFonts w:ascii="Times New Roman" w:hAnsi="Times New Roman" w:cs="Times New Roman"/>
          <w:sz w:val="32"/>
          <w:szCs w:val="32"/>
        </w:rPr>
        <w:t>л</w:t>
      </w:r>
      <w:r w:rsidRPr="00A50605">
        <w:rPr>
          <w:rFonts w:ascii="Times New Roman" w:hAnsi="Times New Roman" w:cs="Times New Roman"/>
          <w:sz w:val="32"/>
          <w:szCs w:val="32"/>
        </w:rPr>
        <w:t>няемость материальных и духовных проявлений развития; ри</w:t>
      </w:r>
      <w:r w:rsidRPr="00A50605">
        <w:rPr>
          <w:rFonts w:ascii="Times New Roman" w:hAnsi="Times New Roman" w:cs="Times New Roman"/>
          <w:sz w:val="32"/>
          <w:szCs w:val="32"/>
        </w:rPr>
        <w:t>т</w:t>
      </w:r>
      <w:r w:rsidRPr="00A50605">
        <w:rPr>
          <w:rFonts w:ascii="Times New Roman" w:hAnsi="Times New Roman" w:cs="Times New Roman"/>
          <w:sz w:val="32"/>
          <w:szCs w:val="32"/>
        </w:rPr>
        <w:t>мичность и «траектории» изменений. В любой системе может о</w:t>
      </w:r>
      <w:r w:rsidRPr="00A50605">
        <w:rPr>
          <w:rFonts w:ascii="Times New Roman" w:hAnsi="Times New Roman" w:cs="Times New Roman"/>
          <w:sz w:val="32"/>
          <w:szCs w:val="32"/>
        </w:rPr>
        <w:t>д</w:t>
      </w:r>
      <w:r w:rsidRPr="00A50605">
        <w:rPr>
          <w:rFonts w:ascii="Times New Roman" w:hAnsi="Times New Roman" w:cs="Times New Roman"/>
          <w:sz w:val="32"/>
          <w:szCs w:val="32"/>
        </w:rPr>
        <w:t>новременно идти прогрессирование одних элементов, функци</w:t>
      </w:r>
      <w:r w:rsidRPr="00A50605">
        <w:rPr>
          <w:rFonts w:ascii="Times New Roman" w:hAnsi="Times New Roman" w:cs="Times New Roman"/>
          <w:sz w:val="32"/>
          <w:szCs w:val="32"/>
        </w:rPr>
        <w:t>о</w:t>
      </w:r>
      <w:r w:rsidRPr="00A50605">
        <w:rPr>
          <w:rFonts w:ascii="Times New Roman" w:hAnsi="Times New Roman" w:cs="Times New Roman"/>
          <w:sz w:val="32"/>
          <w:szCs w:val="32"/>
        </w:rPr>
        <w:t>нирование (устойч</w:t>
      </w:r>
      <w:r w:rsidRPr="00A50605">
        <w:rPr>
          <w:rFonts w:ascii="Times New Roman" w:hAnsi="Times New Roman" w:cs="Times New Roman"/>
          <w:sz w:val="32"/>
          <w:szCs w:val="32"/>
        </w:rPr>
        <w:t>и</w:t>
      </w:r>
      <w:r w:rsidRPr="00A50605">
        <w:rPr>
          <w:rFonts w:ascii="Times New Roman" w:hAnsi="Times New Roman" w:cs="Times New Roman"/>
          <w:sz w:val="32"/>
          <w:szCs w:val="32"/>
        </w:rPr>
        <w:t>вое одномерное самовоспроизводство) других элементов и упадок (р</w:t>
      </w:r>
      <w:r w:rsidRPr="00A50605">
        <w:rPr>
          <w:rFonts w:ascii="Times New Roman" w:hAnsi="Times New Roman" w:cs="Times New Roman"/>
          <w:sz w:val="32"/>
          <w:szCs w:val="32"/>
        </w:rPr>
        <w:t>е</w:t>
      </w:r>
      <w:r w:rsidRPr="00A50605">
        <w:rPr>
          <w:rFonts w:ascii="Times New Roman" w:hAnsi="Times New Roman" w:cs="Times New Roman"/>
          <w:sz w:val="32"/>
          <w:szCs w:val="32"/>
        </w:rPr>
        <w:t>гресс) третьих. Тип развития зависит от долгосрочных социокультурных факторов. Он может быть по преобладающей «траектории» изменений и прогрессирующим, и регрессирующим (в гегельянском понимании), и циклическим, и возвратно-поступательным («маятникообразным»). Это является доказанным в цивилизационных исследованиях, что опровергает трактовки развития как целенаправленного повышения 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нальности и обретения демократичности обществ.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Полагаем, развитие надо осмысливать ценностно нейтрально: как универсальную способность социальных (в том числе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акторов) к движению и изменению во времени и 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странстве. Эта способность в</w:t>
      </w:r>
      <w:r w:rsidRPr="00A50605">
        <w:rPr>
          <w:rFonts w:ascii="Times New Roman" w:hAnsi="Times New Roman" w:cs="Times New Roman"/>
          <w:sz w:val="32"/>
          <w:szCs w:val="32"/>
        </w:rPr>
        <w:t>ы</w:t>
      </w:r>
      <w:r w:rsidRPr="00A50605">
        <w:rPr>
          <w:rFonts w:ascii="Times New Roman" w:hAnsi="Times New Roman" w:cs="Times New Roman"/>
          <w:sz w:val="32"/>
          <w:szCs w:val="32"/>
        </w:rPr>
        <w:t>ражается в реакциях на импульсы внешней среды, во внутренних против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речиях, потребностях и интересах обновления. Диалектическая сущность развития вовсе </w:t>
      </w:r>
      <w:r w:rsidRPr="00A50605">
        <w:rPr>
          <w:rFonts w:ascii="Times New Roman" w:hAnsi="Times New Roman" w:cs="Times New Roman"/>
          <w:sz w:val="32"/>
          <w:szCs w:val="32"/>
        </w:rPr>
        <w:lastRenderedPageBreak/>
        <w:t>не предопределяет неизбежность политического прогресса, тем более в догматически понятых трактовках прогрессивности как во</w:t>
      </w:r>
      <w:r w:rsidRPr="00A50605">
        <w:rPr>
          <w:rFonts w:ascii="Times New Roman" w:hAnsi="Times New Roman" w:cs="Times New Roman"/>
          <w:sz w:val="32"/>
          <w:szCs w:val="32"/>
        </w:rPr>
        <w:t>с</w:t>
      </w:r>
      <w:r w:rsidRPr="00A50605">
        <w:rPr>
          <w:rFonts w:ascii="Times New Roman" w:hAnsi="Times New Roman" w:cs="Times New Roman"/>
          <w:sz w:val="32"/>
          <w:szCs w:val="32"/>
        </w:rPr>
        <w:t>хождения от диктатуры к демократии.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Стадии политического процесса, выделяемые в политической науке, по Г. Алмонду и Г. Пауэллу, таковы: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артикуляция (выражение) индивидуальных и групповых интересов;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агрегирование (объединение, структурирование) этих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интересов;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выработка политических решений;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реализация данных решений;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контроль за исполнением решений.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Следует учитывать, что политический процесс представляет собой среднюю «результирующую линию» многих разнонапра</w:t>
      </w:r>
      <w:r w:rsidRPr="00A50605">
        <w:rPr>
          <w:rFonts w:ascii="Times New Roman" w:hAnsi="Times New Roman" w:cs="Times New Roman"/>
          <w:sz w:val="32"/>
          <w:szCs w:val="32"/>
        </w:rPr>
        <w:t>в</w:t>
      </w:r>
      <w:r w:rsidRPr="00A50605">
        <w:rPr>
          <w:rFonts w:ascii="Times New Roman" w:hAnsi="Times New Roman" w:cs="Times New Roman"/>
          <w:sz w:val="32"/>
          <w:szCs w:val="32"/>
        </w:rPr>
        <w:t>ленных тенденций развития. Динамическое равновесие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системы поддерж</w:t>
      </w:r>
      <w:r w:rsidRPr="00A50605">
        <w:rPr>
          <w:rFonts w:ascii="Times New Roman" w:hAnsi="Times New Roman" w:cs="Times New Roman"/>
          <w:sz w:val="32"/>
          <w:szCs w:val="32"/>
        </w:rPr>
        <w:t>и</w:t>
      </w:r>
      <w:r w:rsidRPr="00A50605">
        <w:rPr>
          <w:rFonts w:ascii="Times New Roman" w:hAnsi="Times New Roman" w:cs="Times New Roman"/>
          <w:sz w:val="32"/>
          <w:szCs w:val="32"/>
        </w:rPr>
        <w:t>вается путем постоянного состязания альтернативных «векторов» развития, которые агрегируют бе</w:t>
      </w:r>
      <w:r w:rsidRPr="00A50605">
        <w:rPr>
          <w:rFonts w:ascii="Times New Roman" w:hAnsi="Times New Roman" w:cs="Times New Roman"/>
          <w:sz w:val="32"/>
          <w:szCs w:val="32"/>
        </w:rPr>
        <w:t>с</w:t>
      </w:r>
      <w:r w:rsidRPr="00A50605">
        <w:rPr>
          <w:rFonts w:ascii="Times New Roman" w:hAnsi="Times New Roman" w:cs="Times New Roman"/>
          <w:sz w:val="32"/>
          <w:szCs w:val="32"/>
        </w:rPr>
        <w:t>численное множество личных и групповых устремлений. На уровне подсистем и отдельных элементов политических систем существуют свои, более локальные траектории и циклы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ний, вплоть до малых социальных групп.</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зависимости от переменной длительности политического процесса определяется его пространственно-временной цикл (хронотоп). Он представляет собой континуум импульсов, исх</w:t>
      </w:r>
      <w:r w:rsidRPr="00A50605">
        <w:rPr>
          <w:rFonts w:ascii="Times New Roman" w:hAnsi="Times New Roman" w:cs="Times New Roman"/>
          <w:sz w:val="32"/>
          <w:szCs w:val="32"/>
        </w:rPr>
        <w:t>о</w:t>
      </w:r>
      <w:r w:rsidRPr="00A50605">
        <w:rPr>
          <w:rFonts w:ascii="Times New Roman" w:hAnsi="Times New Roman" w:cs="Times New Roman"/>
          <w:sz w:val="32"/>
          <w:szCs w:val="32"/>
        </w:rPr>
        <w:t>дящих от внешней среды вглубь политической системы, и «отв</w:t>
      </w:r>
      <w:r w:rsidRPr="00A50605">
        <w:rPr>
          <w:rFonts w:ascii="Times New Roman" w:hAnsi="Times New Roman" w:cs="Times New Roman"/>
          <w:sz w:val="32"/>
          <w:szCs w:val="32"/>
        </w:rPr>
        <w:t>е</w:t>
      </w:r>
      <w:r w:rsidRPr="00A50605">
        <w:rPr>
          <w:rFonts w:ascii="Times New Roman" w:hAnsi="Times New Roman" w:cs="Times New Roman"/>
          <w:sz w:val="32"/>
          <w:szCs w:val="32"/>
        </w:rPr>
        <w:t>тов на вызов» самой системы. Можно выразить хронотоп как п</w:t>
      </w:r>
      <w:r w:rsidRPr="00A50605">
        <w:rPr>
          <w:rFonts w:ascii="Times New Roman" w:hAnsi="Times New Roman" w:cs="Times New Roman"/>
          <w:sz w:val="32"/>
          <w:szCs w:val="32"/>
        </w:rPr>
        <w:t>о</w:t>
      </w:r>
      <w:r w:rsidRPr="00A50605">
        <w:rPr>
          <w:rFonts w:ascii="Times New Roman" w:hAnsi="Times New Roman" w:cs="Times New Roman"/>
          <w:sz w:val="32"/>
          <w:szCs w:val="32"/>
        </w:rPr>
        <w:t>следовательность взаимодействий институциональной и комм</w:t>
      </w:r>
      <w:r w:rsidRPr="00A50605">
        <w:rPr>
          <w:rFonts w:ascii="Times New Roman" w:hAnsi="Times New Roman" w:cs="Times New Roman"/>
          <w:sz w:val="32"/>
          <w:szCs w:val="32"/>
        </w:rPr>
        <w:t>у</w:t>
      </w:r>
      <w:r w:rsidRPr="00A50605">
        <w:rPr>
          <w:rFonts w:ascii="Times New Roman" w:hAnsi="Times New Roman" w:cs="Times New Roman"/>
          <w:sz w:val="32"/>
          <w:szCs w:val="32"/>
        </w:rPr>
        <w:t>никативной подсистем общества.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Анализ типологии политических процессов целесообразно начать с типов процессов по социокультурному контексту разв</w:t>
      </w:r>
      <w:r w:rsidRPr="00A50605">
        <w:rPr>
          <w:rFonts w:ascii="Times New Roman" w:hAnsi="Times New Roman" w:cs="Times New Roman"/>
          <w:sz w:val="32"/>
          <w:szCs w:val="32"/>
        </w:rPr>
        <w:t>и</w:t>
      </w:r>
      <w:r w:rsidRPr="00A50605">
        <w:rPr>
          <w:rFonts w:ascii="Times New Roman" w:hAnsi="Times New Roman" w:cs="Times New Roman"/>
          <w:sz w:val="32"/>
          <w:szCs w:val="32"/>
        </w:rPr>
        <w:t>тия общества, что иначе можно назвать «духовным ядром» цив</w:t>
      </w:r>
      <w:r w:rsidRPr="00A50605">
        <w:rPr>
          <w:rFonts w:ascii="Times New Roman" w:hAnsi="Times New Roman" w:cs="Times New Roman"/>
          <w:sz w:val="32"/>
          <w:szCs w:val="32"/>
        </w:rPr>
        <w:t>и</w:t>
      </w:r>
      <w:r w:rsidRPr="00A50605">
        <w:rPr>
          <w:rFonts w:ascii="Times New Roman" w:hAnsi="Times New Roman" w:cs="Times New Roman"/>
          <w:sz w:val="32"/>
          <w:szCs w:val="32"/>
        </w:rPr>
        <w:t>лизации. «Ядро» включает в себя систему базовых ценностей и ориентаций мировоззрения, складыв</w:t>
      </w:r>
      <w:r w:rsidRPr="00A50605">
        <w:rPr>
          <w:rFonts w:ascii="Times New Roman" w:hAnsi="Times New Roman" w:cs="Times New Roman"/>
          <w:sz w:val="32"/>
          <w:szCs w:val="32"/>
        </w:rPr>
        <w:t>а</w:t>
      </w:r>
      <w:r w:rsidRPr="00A50605">
        <w:rPr>
          <w:rFonts w:ascii="Times New Roman" w:hAnsi="Times New Roman" w:cs="Times New Roman"/>
          <w:sz w:val="32"/>
          <w:szCs w:val="32"/>
        </w:rPr>
        <w:t>ется в ходе долгосрочного ритма развития как итог взаимодействия психологических ст</w:t>
      </w:r>
      <w:r w:rsidRPr="00A50605">
        <w:rPr>
          <w:rFonts w:ascii="Times New Roman" w:hAnsi="Times New Roman" w:cs="Times New Roman"/>
          <w:sz w:val="32"/>
          <w:szCs w:val="32"/>
        </w:rPr>
        <w:t>е</w:t>
      </w:r>
      <w:r w:rsidRPr="00A50605">
        <w:rPr>
          <w:rFonts w:ascii="Times New Roman" w:hAnsi="Times New Roman" w:cs="Times New Roman"/>
          <w:sz w:val="32"/>
          <w:szCs w:val="32"/>
        </w:rPr>
        <w:t>реотипов поведения с политическими отношениями, институт</w:t>
      </w:r>
      <w:r w:rsidRPr="00A50605">
        <w:rPr>
          <w:rFonts w:ascii="Times New Roman" w:hAnsi="Times New Roman" w:cs="Times New Roman"/>
          <w:sz w:val="32"/>
          <w:szCs w:val="32"/>
        </w:rPr>
        <w:t>а</w:t>
      </w:r>
      <w:r w:rsidRPr="00A50605">
        <w:rPr>
          <w:rFonts w:ascii="Times New Roman" w:hAnsi="Times New Roman" w:cs="Times New Roman"/>
          <w:sz w:val="32"/>
          <w:szCs w:val="32"/>
        </w:rPr>
        <w:t>ми, культурными новациями. А.Ю. Шутов выделяет 3 типа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тических процессов в социокультурном аспекте: идеократич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ский, харизмат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ческий либо технократический. Идеократический процесс прослеживается в традиционных и проходящих начал</w:t>
      </w:r>
      <w:r w:rsidRPr="00A50605">
        <w:rPr>
          <w:rFonts w:ascii="Times New Roman" w:hAnsi="Times New Roman" w:cs="Times New Roman"/>
          <w:sz w:val="32"/>
          <w:szCs w:val="32"/>
        </w:rPr>
        <w:t>ь</w:t>
      </w:r>
      <w:r w:rsidRPr="00A50605">
        <w:rPr>
          <w:rFonts w:ascii="Times New Roman" w:hAnsi="Times New Roman" w:cs="Times New Roman"/>
          <w:sz w:val="32"/>
          <w:szCs w:val="32"/>
        </w:rPr>
        <w:t>ную стадию модернизации обществах. В его основе – идея все</w:t>
      </w:r>
      <w:r w:rsidRPr="00A50605">
        <w:rPr>
          <w:rFonts w:ascii="Times New Roman" w:hAnsi="Times New Roman" w:cs="Times New Roman"/>
          <w:sz w:val="32"/>
          <w:szCs w:val="32"/>
        </w:rPr>
        <w:t>е</w:t>
      </w:r>
      <w:r w:rsidRPr="00A50605">
        <w:rPr>
          <w:rFonts w:ascii="Times New Roman" w:hAnsi="Times New Roman" w:cs="Times New Roman"/>
          <w:sz w:val="32"/>
          <w:szCs w:val="32"/>
        </w:rPr>
        <w:t>динства мира и согласия всех людей с базовыми ценностями. Роль ведущего актора политики принадлежит государству,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печивающему стратегию развития. Харизматический процесс предполагает легитимацию изменений на основе личной преда</w:t>
      </w:r>
      <w:r w:rsidRPr="00A50605">
        <w:rPr>
          <w:rFonts w:ascii="Times New Roman" w:hAnsi="Times New Roman" w:cs="Times New Roman"/>
          <w:sz w:val="32"/>
          <w:szCs w:val="32"/>
        </w:rPr>
        <w:t>н</w:t>
      </w:r>
      <w:r w:rsidRPr="00A50605">
        <w:rPr>
          <w:rFonts w:ascii="Times New Roman" w:hAnsi="Times New Roman" w:cs="Times New Roman"/>
          <w:sz w:val="32"/>
          <w:szCs w:val="32"/>
        </w:rPr>
        <w:t>ности л</w:t>
      </w:r>
      <w:r w:rsidRPr="00A50605">
        <w:rPr>
          <w:rFonts w:ascii="Times New Roman" w:hAnsi="Times New Roman" w:cs="Times New Roman"/>
          <w:sz w:val="32"/>
          <w:szCs w:val="32"/>
        </w:rPr>
        <w:t>и</w:t>
      </w:r>
      <w:r w:rsidRPr="00A50605">
        <w:rPr>
          <w:rFonts w:ascii="Times New Roman" w:hAnsi="Times New Roman" w:cs="Times New Roman"/>
          <w:sz w:val="32"/>
          <w:szCs w:val="32"/>
        </w:rPr>
        <w:t>дерам. Он проявляется в модернизируемых обществах на стадии «надлома» – кризиса инновационной стратегии. Техн</w:t>
      </w:r>
      <w:r w:rsidRPr="00A50605">
        <w:rPr>
          <w:rFonts w:ascii="Times New Roman" w:hAnsi="Times New Roman" w:cs="Times New Roman"/>
          <w:sz w:val="32"/>
          <w:szCs w:val="32"/>
        </w:rPr>
        <w:t>о</w:t>
      </w:r>
      <w:r w:rsidRPr="00A50605">
        <w:rPr>
          <w:rFonts w:ascii="Times New Roman" w:hAnsi="Times New Roman" w:cs="Times New Roman"/>
          <w:sz w:val="32"/>
          <w:szCs w:val="32"/>
        </w:rPr>
        <w:t>кратический процесс наиболее ярко выражен в странах «первой волны» модернизации (Северо-Западная Европа, США), характ</w:t>
      </w:r>
      <w:r w:rsidRPr="00A50605">
        <w:rPr>
          <w:rFonts w:ascii="Times New Roman" w:hAnsi="Times New Roman" w:cs="Times New Roman"/>
          <w:sz w:val="32"/>
          <w:szCs w:val="32"/>
        </w:rPr>
        <w:t>е</w:t>
      </w:r>
      <w:r w:rsidRPr="00A50605">
        <w:rPr>
          <w:rFonts w:ascii="Times New Roman" w:hAnsi="Times New Roman" w:cs="Times New Roman"/>
          <w:sz w:val="32"/>
          <w:szCs w:val="32"/>
        </w:rPr>
        <w:t>рен для нынешнего «совокупного Запада». Ему присущи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верховенства закона, прав и свобод индивида, конкурентн</w:t>
      </w:r>
      <w:r w:rsidRPr="00A50605">
        <w:rPr>
          <w:rFonts w:ascii="Times New Roman" w:hAnsi="Times New Roman" w:cs="Times New Roman"/>
          <w:sz w:val="32"/>
          <w:szCs w:val="32"/>
        </w:rPr>
        <w:t>о</w:t>
      </w:r>
      <w:r w:rsidRPr="00A50605">
        <w:rPr>
          <w:rFonts w:ascii="Times New Roman" w:hAnsi="Times New Roman" w:cs="Times New Roman"/>
          <w:sz w:val="32"/>
          <w:szCs w:val="32"/>
        </w:rPr>
        <w:t>сти, демократии и т.д. В постсоветской России политические процессы носят переходный характер, сочетая в себе проявления всех трех названных типов с преобладанием харизматического.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Типы политического процесса по траектории развития: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 в традиционном обществе (воспроизводство старого) и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 модернизации (обновления). Традиционная политическая система нацелена на «стаци</w:t>
      </w:r>
      <w:r w:rsidRPr="00A50605">
        <w:rPr>
          <w:rFonts w:ascii="Times New Roman" w:hAnsi="Times New Roman" w:cs="Times New Roman"/>
          <w:sz w:val="32"/>
          <w:szCs w:val="32"/>
        </w:rPr>
        <w:t>о</w:t>
      </w:r>
      <w:r w:rsidRPr="00A50605">
        <w:rPr>
          <w:rFonts w:ascii="Times New Roman" w:hAnsi="Times New Roman" w:cs="Times New Roman"/>
          <w:sz w:val="32"/>
          <w:szCs w:val="32"/>
        </w:rPr>
        <w:t>нарное» циклическое развитие, что вызывает патриархальность норм и ценностей, низкий уровень осведомленности и заинтересованности людей в политике, па</w:t>
      </w:r>
      <w:r w:rsidRPr="00A50605">
        <w:rPr>
          <w:rFonts w:ascii="Times New Roman" w:hAnsi="Times New Roman" w:cs="Times New Roman"/>
          <w:sz w:val="32"/>
          <w:szCs w:val="32"/>
        </w:rPr>
        <w:t>с</w:t>
      </w:r>
      <w:r w:rsidRPr="00A50605">
        <w:rPr>
          <w:rFonts w:ascii="Times New Roman" w:hAnsi="Times New Roman" w:cs="Times New Roman"/>
          <w:sz w:val="32"/>
          <w:szCs w:val="32"/>
        </w:rPr>
        <w:t>сивность форм политического участия, коллективизм. Все стадии политического процесса контролируются и направляются элит</w:t>
      </w:r>
      <w:r w:rsidRPr="00A50605">
        <w:rPr>
          <w:rFonts w:ascii="Times New Roman" w:hAnsi="Times New Roman" w:cs="Times New Roman"/>
          <w:sz w:val="32"/>
          <w:szCs w:val="32"/>
        </w:rPr>
        <w:t>а</w:t>
      </w:r>
      <w:r w:rsidRPr="00A50605">
        <w:rPr>
          <w:rFonts w:ascii="Times New Roman" w:hAnsi="Times New Roman" w:cs="Times New Roman"/>
          <w:sz w:val="32"/>
          <w:szCs w:val="32"/>
        </w:rPr>
        <w:t>ми. Модернизируемые общества, напротив, переживают инте</w:t>
      </w:r>
      <w:r w:rsidRPr="00A50605">
        <w:rPr>
          <w:rFonts w:ascii="Times New Roman" w:hAnsi="Times New Roman" w:cs="Times New Roman"/>
          <w:sz w:val="32"/>
          <w:szCs w:val="32"/>
        </w:rPr>
        <w:t>н</w:t>
      </w:r>
      <w:r w:rsidRPr="00A50605">
        <w:rPr>
          <w:rFonts w:ascii="Times New Roman" w:hAnsi="Times New Roman" w:cs="Times New Roman"/>
          <w:sz w:val="32"/>
          <w:szCs w:val="32"/>
        </w:rPr>
        <w:t>сификацию политического процесса. Возникают легальные и л</w:t>
      </w:r>
      <w:r w:rsidRPr="00A50605">
        <w:rPr>
          <w:rFonts w:ascii="Times New Roman" w:hAnsi="Times New Roman" w:cs="Times New Roman"/>
          <w:sz w:val="32"/>
          <w:szCs w:val="32"/>
        </w:rPr>
        <w:t>е</w:t>
      </w:r>
      <w:r w:rsidRPr="00A50605">
        <w:rPr>
          <w:rFonts w:ascii="Times New Roman" w:hAnsi="Times New Roman" w:cs="Times New Roman"/>
          <w:sz w:val="32"/>
          <w:szCs w:val="32"/>
        </w:rPr>
        <w:t>гитимные формы институционального участия граждан в прин</w:t>
      </w:r>
      <w:r w:rsidRPr="00A50605">
        <w:rPr>
          <w:rFonts w:ascii="Times New Roman" w:hAnsi="Times New Roman" w:cs="Times New Roman"/>
          <w:sz w:val="32"/>
          <w:szCs w:val="32"/>
        </w:rPr>
        <w:t>я</w:t>
      </w:r>
      <w:r w:rsidRPr="00A50605">
        <w:rPr>
          <w:rFonts w:ascii="Times New Roman" w:hAnsi="Times New Roman" w:cs="Times New Roman"/>
          <w:sz w:val="32"/>
          <w:szCs w:val="32"/>
        </w:rPr>
        <w:t>тии решений. Система ценностей и ориентаций «расколдовывае</w:t>
      </w:r>
      <w:r w:rsidRPr="00A50605">
        <w:rPr>
          <w:rFonts w:ascii="Times New Roman" w:hAnsi="Times New Roman" w:cs="Times New Roman"/>
          <w:sz w:val="32"/>
          <w:szCs w:val="32"/>
        </w:rPr>
        <w:t>т</w:t>
      </w:r>
      <w:r w:rsidRPr="00A50605">
        <w:rPr>
          <w:rFonts w:ascii="Times New Roman" w:hAnsi="Times New Roman" w:cs="Times New Roman"/>
          <w:sz w:val="32"/>
          <w:szCs w:val="32"/>
        </w:rPr>
        <w:t>ся» (по выражению М. Вебера), становится прагматичной и ме</w:t>
      </w:r>
      <w:r w:rsidRPr="00A50605">
        <w:rPr>
          <w:rFonts w:ascii="Times New Roman" w:hAnsi="Times New Roman" w:cs="Times New Roman"/>
          <w:sz w:val="32"/>
          <w:szCs w:val="32"/>
        </w:rPr>
        <w:t>р</w:t>
      </w:r>
      <w:r w:rsidRPr="00A50605">
        <w:rPr>
          <w:rFonts w:ascii="Times New Roman" w:hAnsi="Times New Roman" w:cs="Times New Roman"/>
          <w:sz w:val="32"/>
          <w:szCs w:val="32"/>
        </w:rPr>
        <w:t>кантильной.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Типы политического процесса в аспекте состояния общества: стационарный и переходный. Первый из них дает постепенное накопление количественных изменений в рамках устойчивой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Второй присущ эт</w:t>
      </w:r>
      <w:r w:rsidRPr="00A50605">
        <w:rPr>
          <w:rFonts w:ascii="Times New Roman" w:hAnsi="Times New Roman" w:cs="Times New Roman"/>
          <w:sz w:val="32"/>
          <w:szCs w:val="32"/>
        </w:rPr>
        <w:t>а</w:t>
      </w:r>
      <w:r w:rsidRPr="00A50605">
        <w:rPr>
          <w:rFonts w:ascii="Times New Roman" w:hAnsi="Times New Roman" w:cs="Times New Roman"/>
          <w:sz w:val="32"/>
          <w:szCs w:val="32"/>
        </w:rPr>
        <w:t>пам качественных перемен, коренной ломки старых систем и становления новых. Переходные проце</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сы породили целое направление науки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теории политических трансформаций.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По степени влияния на политическую систему выделяются процессы базовые и периферийные (А.В. Дахин, Н.П. Распопов). Базовый процесс задает доминанту и условия политической сф</w:t>
      </w:r>
      <w:r w:rsidRPr="00A50605">
        <w:rPr>
          <w:rFonts w:ascii="Times New Roman" w:hAnsi="Times New Roman" w:cs="Times New Roman"/>
          <w:sz w:val="32"/>
          <w:szCs w:val="32"/>
        </w:rPr>
        <w:t>е</w:t>
      </w:r>
      <w:r w:rsidRPr="00A50605">
        <w:rPr>
          <w:rFonts w:ascii="Times New Roman" w:hAnsi="Times New Roman" w:cs="Times New Roman"/>
          <w:sz w:val="32"/>
          <w:szCs w:val="32"/>
        </w:rPr>
        <w:t>ры, определяет сущность системных свойств и проявлений сит</w:t>
      </w:r>
      <w:r w:rsidRPr="00A50605">
        <w:rPr>
          <w:rFonts w:ascii="Times New Roman" w:hAnsi="Times New Roman" w:cs="Times New Roman"/>
          <w:sz w:val="32"/>
          <w:szCs w:val="32"/>
        </w:rPr>
        <w:t>у</w:t>
      </w:r>
      <w:r w:rsidRPr="00A50605">
        <w:rPr>
          <w:rFonts w:ascii="Times New Roman" w:hAnsi="Times New Roman" w:cs="Times New Roman"/>
          <w:sz w:val="32"/>
          <w:szCs w:val="32"/>
        </w:rPr>
        <w:t>ации. В условиях демократических режимов базовый процесс с</w:t>
      </w:r>
      <w:r w:rsidRPr="00A50605">
        <w:rPr>
          <w:rFonts w:ascii="Times New Roman" w:hAnsi="Times New Roman" w:cs="Times New Roman"/>
          <w:sz w:val="32"/>
          <w:szCs w:val="32"/>
        </w:rPr>
        <w:t>о</w:t>
      </w:r>
      <w:r w:rsidRPr="00A50605">
        <w:rPr>
          <w:rFonts w:ascii="Times New Roman" w:hAnsi="Times New Roman" w:cs="Times New Roman"/>
          <w:sz w:val="32"/>
          <w:szCs w:val="32"/>
        </w:rPr>
        <w:t>ставляет взаимодействие гражданского общества и институтов власти. События базового процесса, по А.В. Дахину и Н.П. Ра</w:t>
      </w:r>
      <w:r w:rsidRPr="00A50605">
        <w:rPr>
          <w:rFonts w:ascii="Times New Roman" w:hAnsi="Times New Roman" w:cs="Times New Roman"/>
          <w:sz w:val="32"/>
          <w:szCs w:val="32"/>
        </w:rPr>
        <w:t>с</w:t>
      </w:r>
      <w:r w:rsidRPr="00A50605">
        <w:rPr>
          <w:rFonts w:ascii="Times New Roman" w:hAnsi="Times New Roman" w:cs="Times New Roman"/>
          <w:sz w:val="32"/>
          <w:szCs w:val="32"/>
        </w:rPr>
        <w:t>попову, можно разделить на три вида: 1) явления и ритмику п</w:t>
      </w:r>
      <w:r w:rsidRPr="00A50605">
        <w:rPr>
          <w:rFonts w:ascii="Times New Roman" w:hAnsi="Times New Roman" w:cs="Times New Roman"/>
          <w:sz w:val="32"/>
          <w:szCs w:val="32"/>
        </w:rPr>
        <w:t>о</w:t>
      </w:r>
      <w:r w:rsidRPr="00A50605">
        <w:rPr>
          <w:rFonts w:ascii="Times New Roman" w:hAnsi="Times New Roman" w:cs="Times New Roman"/>
          <w:sz w:val="32"/>
          <w:szCs w:val="32"/>
        </w:rPr>
        <w:t>вседневной жизни, проявления социальной активности граждан; 2) циклы деятельности власти (выборы, кадровая политика, бю</w:t>
      </w:r>
      <w:r w:rsidRPr="00A50605">
        <w:rPr>
          <w:rFonts w:ascii="Times New Roman" w:hAnsi="Times New Roman" w:cs="Times New Roman"/>
          <w:sz w:val="32"/>
          <w:szCs w:val="32"/>
        </w:rPr>
        <w:t>д</w:t>
      </w:r>
      <w:r w:rsidRPr="00A50605">
        <w:rPr>
          <w:rFonts w:ascii="Times New Roman" w:hAnsi="Times New Roman" w:cs="Times New Roman"/>
          <w:sz w:val="32"/>
          <w:szCs w:val="32"/>
        </w:rPr>
        <w:t>жетный год); 3) политические инициативы федеральных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власти. В базовый процесс «включены» только те факты и события, которые возникают благод</w:t>
      </w:r>
      <w:r w:rsidRPr="00A50605">
        <w:rPr>
          <w:rFonts w:ascii="Times New Roman" w:hAnsi="Times New Roman" w:cs="Times New Roman"/>
          <w:sz w:val="32"/>
          <w:szCs w:val="32"/>
        </w:rPr>
        <w:t>а</w:t>
      </w:r>
      <w:r w:rsidRPr="00A50605">
        <w:rPr>
          <w:rFonts w:ascii="Times New Roman" w:hAnsi="Times New Roman" w:cs="Times New Roman"/>
          <w:sz w:val="32"/>
          <w:szCs w:val="32"/>
        </w:rPr>
        <w:t>ря взаимоотношениям всех трех видов. Напротив, периферийные процессы ограничены сп</w:t>
      </w:r>
      <w:r w:rsidRPr="00A50605">
        <w:rPr>
          <w:rFonts w:ascii="Times New Roman" w:hAnsi="Times New Roman" w:cs="Times New Roman"/>
          <w:sz w:val="32"/>
          <w:szCs w:val="32"/>
        </w:rPr>
        <w:t>е</w:t>
      </w:r>
      <w:r w:rsidRPr="00A50605">
        <w:rPr>
          <w:rFonts w:ascii="Times New Roman" w:hAnsi="Times New Roman" w:cs="Times New Roman"/>
          <w:sz w:val="32"/>
          <w:szCs w:val="32"/>
        </w:rPr>
        <w:t>циализированным потоком коммуникации либо не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ляют сущностные, неотъемлемые черты политической системы. Фун</w:t>
      </w:r>
      <w:r w:rsidRPr="00A50605">
        <w:rPr>
          <w:rFonts w:ascii="Times New Roman" w:hAnsi="Times New Roman" w:cs="Times New Roman"/>
          <w:sz w:val="32"/>
          <w:szCs w:val="32"/>
        </w:rPr>
        <w:t>к</w:t>
      </w:r>
      <w:r w:rsidRPr="00A50605">
        <w:rPr>
          <w:rFonts w:ascii="Times New Roman" w:hAnsi="Times New Roman" w:cs="Times New Roman"/>
          <w:sz w:val="32"/>
          <w:szCs w:val="32"/>
        </w:rPr>
        <w:t>циональное содержание такого процесса определяется отношен</w:t>
      </w:r>
      <w:r w:rsidRPr="00A50605">
        <w:rPr>
          <w:rFonts w:ascii="Times New Roman" w:hAnsi="Times New Roman" w:cs="Times New Roman"/>
          <w:sz w:val="32"/>
          <w:szCs w:val="32"/>
        </w:rPr>
        <w:t>и</w:t>
      </w:r>
      <w:r w:rsidRPr="00A50605">
        <w:rPr>
          <w:rFonts w:ascii="Times New Roman" w:hAnsi="Times New Roman" w:cs="Times New Roman"/>
          <w:sz w:val="32"/>
          <w:szCs w:val="32"/>
        </w:rPr>
        <w:t>ями в треугольнике «население – региональная власть – общег</w:t>
      </w:r>
      <w:r w:rsidRPr="00A50605">
        <w:rPr>
          <w:rFonts w:ascii="Times New Roman" w:hAnsi="Times New Roman" w:cs="Times New Roman"/>
          <w:sz w:val="32"/>
          <w:szCs w:val="32"/>
        </w:rPr>
        <w:t>о</w:t>
      </w:r>
      <w:r w:rsidRPr="00A50605">
        <w:rPr>
          <w:rFonts w:ascii="Times New Roman" w:hAnsi="Times New Roman" w:cs="Times New Roman"/>
          <w:sz w:val="32"/>
          <w:szCs w:val="32"/>
        </w:rPr>
        <w:t>сударственная власть».</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 пространственному уровню процессы могут быть гл</w:t>
      </w:r>
      <w:r w:rsidRPr="00A50605">
        <w:rPr>
          <w:rFonts w:ascii="Times New Roman" w:hAnsi="Times New Roman" w:cs="Times New Roman"/>
          <w:sz w:val="32"/>
          <w:szCs w:val="32"/>
        </w:rPr>
        <w:t>о</w:t>
      </w:r>
      <w:r w:rsidRPr="00A50605">
        <w:rPr>
          <w:rFonts w:ascii="Times New Roman" w:hAnsi="Times New Roman" w:cs="Times New Roman"/>
          <w:sz w:val="32"/>
          <w:szCs w:val="32"/>
        </w:rPr>
        <w:t>бальными (мировыми), межгосударственными (пространство р</w:t>
      </w:r>
      <w:r w:rsidRPr="00A50605">
        <w:rPr>
          <w:rFonts w:ascii="Times New Roman" w:hAnsi="Times New Roman" w:cs="Times New Roman"/>
          <w:sz w:val="32"/>
          <w:szCs w:val="32"/>
        </w:rPr>
        <w:t>я</w:t>
      </w:r>
      <w:r w:rsidRPr="00A50605">
        <w:rPr>
          <w:rFonts w:ascii="Times New Roman" w:hAnsi="Times New Roman" w:cs="Times New Roman"/>
          <w:sz w:val="32"/>
          <w:szCs w:val="32"/>
        </w:rPr>
        <w:t>да стран), национально-государственными, региональными (су</w:t>
      </w:r>
      <w:r w:rsidRPr="00A50605">
        <w:rPr>
          <w:rFonts w:ascii="Times New Roman" w:hAnsi="Times New Roman" w:cs="Times New Roman"/>
          <w:sz w:val="32"/>
          <w:szCs w:val="32"/>
        </w:rPr>
        <w:t>б</w:t>
      </w:r>
      <w:r w:rsidRPr="00A50605">
        <w:rPr>
          <w:rFonts w:ascii="Times New Roman" w:hAnsi="Times New Roman" w:cs="Times New Roman"/>
          <w:sz w:val="32"/>
          <w:szCs w:val="32"/>
        </w:rPr>
        <w:t>национальными), локальными (местными). Стабильное развитие политических систем требует определенной синхронизации «жизненных циклов» различных пространственных уровней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процесса «по вертикали» и отдельных компоне</w:t>
      </w:r>
      <w:r w:rsidRPr="00A50605">
        <w:rPr>
          <w:rFonts w:ascii="Times New Roman" w:hAnsi="Times New Roman" w:cs="Times New Roman"/>
          <w:sz w:val="32"/>
          <w:szCs w:val="32"/>
        </w:rPr>
        <w:t>н</w:t>
      </w:r>
      <w:r w:rsidRPr="00A50605">
        <w:rPr>
          <w:rFonts w:ascii="Times New Roman" w:hAnsi="Times New Roman" w:cs="Times New Roman"/>
          <w:sz w:val="32"/>
          <w:szCs w:val="32"/>
        </w:rPr>
        <w:t>тов процесса: акторов, их ресурсов, действий и отношений, состо</w:t>
      </w:r>
      <w:r w:rsidRPr="00A50605">
        <w:rPr>
          <w:rFonts w:ascii="Times New Roman" w:hAnsi="Times New Roman" w:cs="Times New Roman"/>
          <w:sz w:val="32"/>
          <w:szCs w:val="32"/>
        </w:rPr>
        <w:t>я</w:t>
      </w:r>
      <w:r w:rsidRPr="00A50605">
        <w:rPr>
          <w:rFonts w:ascii="Times New Roman" w:hAnsi="Times New Roman" w:cs="Times New Roman"/>
          <w:sz w:val="32"/>
          <w:szCs w:val="32"/>
        </w:rPr>
        <w:t>ний и изменений. И напротив, кризисы и разрушение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систем пр</w:t>
      </w:r>
      <w:r w:rsidRPr="00A50605">
        <w:rPr>
          <w:rFonts w:ascii="Times New Roman" w:hAnsi="Times New Roman" w:cs="Times New Roman"/>
          <w:sz w:val="32"/>
          <w:szCs w:val="32"/>
        </w:rPr>
        <w:t>о</w:t>
      </w:r>
      <w:r w:rsidRPr="00A50605">
        <w:rPr>
          <w:rFonts w:ascii="Times New Roman" w:hAnsi="Times New Roman" w:cs="Times New Roman"/>
          <w:sz w:val="32"/>
          <w:szCs w:val="32"/>
        </w:rPr>
        <w:t>являются в рассогласовании циклов развития «по горизонтали» – циклов развития отдельных акторов, в рассогл</w:t>
      </w:r>
      <w:r w:rsidRPr="00A50605">
        <w:rPr>
          <w:rFonts w:ascii="Times New Roman" w:hAnsi="Times New Roman" w:cs="Times New Roman"/>
          <w:sz w:val="32"/>
          <w:szCs w:val="32"/>
        </w:rPr>
        <w:t>а</w:t>
      </w:r>
      <w:r w:rsidRPr="00A50605">
        <w:rPr>
          <w:rFonts w:ascii="Times New Roman" w:hAnsi="Times New Roman" w:cs="Times New Roman"/>
          <w:sz w:val="32"/>
          <w:szCs w:val="32"/>
        </w:rPr>
        <w:t>совании «по вертикали» – циклов уровней власти и обществе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ных институтов.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Алгоритмы анализа политических процессов требуют соч</w:t>
      </w:r>
      <w:r w:rsidRPr="00A50605">
        <w:rPr>
          <w:rFonts w:ascii="Times New Roman" w:hAnsi="Times New Roman" w:cs="Times New Roman"/>
          <w:sz w:val="32"/>
          <w:szCs w:val="32"/>
        </w:rPr>
        <w:t>е</w:t>
      </w:r>
      <w:r w:rsidRPr="00A50605">
        <w:rPr>
          <w:rFonts w:ascii="Times New Roman" w:hAnsi="Times New Roman" w:cs="Times New Roman"/>
          <w:sz w:val="32"/>
          <w:szCs w:val="32"/>
        </w:rPr>
        <w:t>тать анализ статических параметров, в сумме определяемых как «политическая ситуация», и динамических проявлений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са – изменений. Алгоритм иссл</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дования политической ситуации предложил А.Ю. Шутов. В качестве цели – выявление системных </w:t>
      </w:r>
      <w:r w:rsidRPr="00A50605">
        <w:rPr>
          <w:rFonts w:ascii="Times New Roman" w:hAnsi="Times New Roman" w:cs="Times New Roman"/>
          <w:sz w:val="32"/>
          <w:szCs w:val="32"/>
        </w:rPr>
        <w:lastRenderedPageBreak/>
        <w:t>связей и отношений между элементами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системы. Включает в себя: 1) описание акторов  политики; 2) характер</w:t>
      </w:r>
      <w:r w:rsidRPr="00A50605">
        <w:rPr>
          <w:rFonts w:ascii="Times New Roman" w:hAnsi="Times New Roman" w:cs="Times New Roman"/>
          <w:sz w:val="32"/>
          <w:szCs w:val="32"/>
        </w:rPr>
        <w:t>и</w:t>
      </w:r>
      <w:r w:rsidRPr="00A50605">
        <w:rPr>
          <w:rFonts w:ascii="Times New Roman" w:hAnsi="Times New Roman" w:cs="Times New Roman"/>
          <w:sz w:val="32"/>
          <w:szCs w:val="32"/>
        </w:rPr>
        <w:t>стику инфраструктуры; 3) определение воздействий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культуры («социокультурного контекста») на процессы; 4) эмпирическое истолкование взаимодействий акторов и итогов процесса. Более подробный алгоритм анализа, разработанный А.Ю. Шутовым, предполагает следующую поступательность действий политолога: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определение степени информационного обеспечения; вер</w:t>
      </w:r>
      <w:r w:rsidRPr="00A50605">
        <w:rPr>
          <w:rFonts w:ascii="Times New Roman" w:hAnsi="Times New Roman" w:cs="Times New Roman"/>
          <w:sz w:val="32"/>
          <w:szCs w:val="32"/>
        </w:rPr>
        <w:t>и</w:t>
      </w:r>
      <w:r w:rsidRPr="00A50605">
        <w:rPr>
          <w:rFonts w:ascii="Times New Roman" w:hAnsi="Times New Roman" w:cs="Times New Roman"/>
          <w:sz w:val="32"/>
          <w:szCs w:val="32"/>
        </w:rPr>
        <w:t>фикация данных (определение их достоверности, степени полн</w:t>
      </w:r>
      <w:r w:rsidRPr="00A50605">
        <w:rPr>
          <w:rFonts w:ascii="Times New Roman" w:hAnsi="Times New Roman" w:cs="Times New Roman"/>
          <w:sz w:val="32"/>
          <w:szCs w:val="32"/>
        </w:rPr>
        <w:t>о</w:t>
      </w:r>
      <w:r w:rsidRPr="00A50605">
        <w:rPr>
          <w:rFonts w:ascii="Times New Roman" w:hAnsi="Times New Roman" w:cs="Times New Roman"/>
          <w:sz w:val="32"/>
          <w:szCs w:val="32"/>
        </w:rPr>
        <w:t>ты и качества);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первичный отбор важнейшей информации;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описание политической инфраструктуры с преимуществе</w:t>
      </w:r>
      <w:r w:rsidRPr="00A50605">
        <w:rPr>
          <w:rFonts w:ascii="Times New Roman" w:hAnsi="Times New Roman" w:cs="Times New Roman"/>
          <w:sz w:val="32"/>
          <w:szCs w:val="32"/>
        </w:rPr>
        <w:t>н</w:t>
      </w:r>
      <w:r w:rsidRPr="00A50605">
        <w:rPr>
          <w:rFonts w:ascii="Times New Roman" w:hAnsi="Times New Roman" w:cs="Times New Roman"/>
          <w:sz w:val="32"/>
          <w:szCs w:val="32"/>
        </w:rPr>
        <w:t>ным вниманием к тем ее элементам, которые участвуют в изуч</w:t>
      </w:r>
      <w:r w:rsidRPr="00A50605">
        <w:rPr>
          <w:rFonts w:ascii="Times New Roman" w:hAnsi="Times New Roman" w:cs="Times New Roman"/>
          <w:sz w:val="32"/>
          <w:szCs w:val="32"/>
        </w:rPr>
        <w:t>а</w:t>
      </w:r>
      <w:r w:rsidRPr="00A50605">
        <w:rPr>
          <w:rFonts w:ascii="Times New Roman" w:hAnsi="Times New Roman" w:cs="Times New Roman"/>
          <w:sz w:val="32"/>
          <w:szCs w:val="32"/>
        </w:rPr>
        <w:t>емом изменении системы;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осмысление действий доминирующего политического субъекта;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изучение состояния и поведения других субъектов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анализ воздействий внешних факторов изменений;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интерпретация мотивов поведения, целей, ресурсов, форм и методов деятельности субъектов;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анализ степени и типа легитимизации процесса в сознании его участников;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выяснение возможностей внешних факторов повлиять на равноде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ствующую процесса и его альтернативности «векторы интересов»;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выводы о стратегии политического изменения, меры ее с</w:t>
      </w:r>
      <w:r w:rsidRPr="00A50605">
        <w:rPr>
          <w:rFonts w:ascii="Times New Roman" w:hAnsi="Times New Roman" w:cs="Times New Roman"/>
          <w:sz w:val="32"/>
          <w:szCs w:val="32"/>
        </w:rPr>
        <w:t>о</w:t>
      </w:r>
      <w:r w:rsidRPr="00A50605">
        <w:rPr>
          <w:rFonts w:ascii="Times New Roman" w:hAnsi="Times New Roman" w:cs="Times New Roman"/>
          <w:sz w:val="32"/>
          <w:szCs w:val="32"/>
        </w:rPr>
        <w:t>ответствия достигнутым целям и задачам.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Иной алгоритм анализа динамики изменений предложил Л. Уайтхед, обобщая важнейшие варианты методик: 1) модел</w:t>
      </w:r>
      <w:r w:rsidRPr="00A50605">
        <w:rPr>
          <w:rFonts w:ascii="Times New Roman" w:hAnsi="Times New Roman" w:cs="Times New Roman"/>
          <w:sz w:val="32"/>
          <w:szCs w:val="32"/>
        </w:rPr>
        <w:t>и</w:t>
      </w:r>
      <w:r w:rsidRPr="00A50605">
        <w:rPr>
          <w:rFonts w:ascii="Times New Roman" w:hAnsi="Times New Roman" w:cs="Times New Roman"/>
          <w:sz w:val="32"/>
          <w:szCs w:val="32"/>
        </w:rPr>
        <w:t>рование стратегии ключевых акторов в рамках теории игр; 2) в</w:t>
      </w:r>
      <w:r w:rsidRPr="00A50605">
        <w:rPr>
          <w:rFonts w:ascii="Times New Roman" w:hAnsi="Times New Roman" w:cs="Times New Roman"/>
          <w:sz w:val="32"/>
          <w:szCs w:val="32"/>
        </w:rPr>
        <w:t>ы</w:t>
      </w:r>
      <w:r w:rsidRPr="00A50605">
        <w:rPr>
          <w:rFonts w:ascii="Times New Roman" w:hAnsi="Times New Roman" w:cs="Times New Roman"/>
          <w:sz w:val="32"/>
          <w:szCs w:val="32"/>
        </w:rPr>
        <w:t>яснение итогов взаимодействия одновременных процессов; 3) определение «путей» демократизации с учетом международн</w:t>
      </w:r>
      <w:r w:rsidRPr="00A50605">
        <w:rPr>
          <w:rFonts w:ascii="Times New Roman" w:hAnsi="Times New Roman" w:cs="Times New Roman"/>
          <w:sz w:val="32"/>
          <w:szCs w:val="32"/>
        </w:rPr>
        <w:t>о</w:t>
      </w:r>
      <w:r w:rsidRPr="00A50605">
        <w:rPr>
          <w:rFonts w:ascii="Times New Roman" w:hAnsi="Times New Roman" w:cs="Times New Roman"/>
          <w:sz w:val="32"/>
          <w:szCs w:val="32"/>
        </w:rPr>
        <w:t>го контекста; 4) анализ взаимовлияний экономических, социал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и политических процессов; 5) выявление движущих сил п</w:t>
      </w:r>
      <w:r w:rsidRPr="00A50605">
        <w:rPr>
          <w:rFonts w:ascii="Times New Roman" w:hAnsi="Times New Roman" w:cs="Times New Roman"/>
          <w:sz w:val="32"/>
          <w:szCs w:val="32"/>
        </w:rPr>
        <w:t>е</w:t>
      </w:r>
      <w:r w:rsidRPr="00A50605">
        <w:rPr>
          <w:rFonts w:ascii="Times New Roman" w:hAnsi="Times New Roman" w:cs="Times New Roman"/>
          <w:sz w:val="32"/>
          <w:szCs w:val="32"/>
        </w:rPr>
        <w:t>ремен. К этому набору можно добавить анализ политико-</w:t>
      </w:r>
      <w:r w:rsidRPr="00A50605">
        <w:rPr>
          <w:rFonts w:ascii="Times New Roman" w:hAnsi="Times New Roman" w:cs="Times New Roman"/>
          <w:sz w:val="32"/>
          <w:szCs w:val="32"/>
        </w:rPr>
        <w:lastRenderedPageBreak/>
        <w:t>культурной среды изменений, психологии мотиваций действия, построение математических моделей процессов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Итак, политический процесс – это совокупность действий и взаимодействий акторов политики по поводу их значимых для общества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интересов, реализации их политических ролей и функций.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ные акторы процесса – 1) политические институты (система органов гос</w:t>
      </w:r>
      <w:r w:rsidRPr="00A50605">
        <w:rPr>
          <w:rFonts w:ascii="Times New Roman" w:hAnsi="Times New Roman" w:cs="Times New Roman"/>
          <w:sz w:val="32"/>
          <w:szCs w:val="32"/>
        </w:rPr>
        <w:t>у</w:t>
      </w:r>
      <w:r w:rsidRPr="00A50605">
        <w:rPr>
          <w:rFonts w:ascii="Times New Roman" w:hAnsi="Times New Roman" w:cs="Times New Roman"/>
          <w:sz w:val="32"/>
          <w:szCs w:val="32"/>
        </w:rPr>
        <w:t>дарственной власти, отдельные властные институты; партии; политические объединения и орг</w:t>
      </w:r>
      <w:r w:rsidRPr="00A50605">
        <w:rPr>
          <w:rFonts w:ascii="Times New Roman" w:hAnsi="Times New Roman" w:cs="Times New Roman"/>
          <w:sz w:val="32"/>
          <w:szCs w:val="32"/>
        </w:rPr>
        <w:t>а</w:t>
      </w:r>
      <w:r w:rsidRPr="00A50605">
        <w:rPr>
          <w:rFonts w:ascii="Times New Roman" w:hAnsi="Times New Roman" w:cs="Times New Roman"/>
          <w:sz w:val="32"/>
          <w:szCs w:val="32"/>
        </w:rPr>
        <w:t>низации); 2) сообщества людей (элиты, страты, этносы, конфе</w:t>
      </w:r>
      <w:r w:rsidRPr="00A50605">
        <w:rPr>
          <w:rFonts w:ascii="Times New Roman" w:hAnsi="Times New Roman" w:cs="Times New Roman"/>
          <w:sz w:val="32"/>
          <w:szCs w:val="32"/>
        </w:rPr>
        <w:t>с</w:t>
      </w:r>
      <w:r w:rsidRPr="00A50605">
        <w:rPr>
          <w:rFonts w:ascii="Times New Roman" w:hAnsi="Times New Roman" w:cs="Times New Roman"/>
          <w:sz w:val="32"/>
          <w:szCs w:val="32"/>
        </w:rPr>
        <w:t>сиональные группы и др.); 3) индивиды.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Кроме акторов, строение политического процесса  включает в себя: 1) факты и события повседневной политической жизни; 2) типы взаимодействий субъектов; 3) ресурсы; 4) факторы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цесса; 5) социокультурную среду процесса (её «ядро» –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ческая культура). В зависимости от выбора осей позициониров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ния можно выявить множество векторов развития общества и а</w:t>
      </w:r>
      <w:r w:rsidRPr="00A50605">
        <w:rPr>
          <w:rFonts w:ascii="Times New Roman" w:hAnsi="Times New Roman" w:cs="Times New Roman"/>
          <w:sz w:val="32"/>
          <w:szCs w:val="32"/>
        </w:rPr>
        <w:t>к</w:t>
      </w:r>
      <w:r w:rsidRPr="00A50605">
        <w:rPr>
          <w:rFonts w:ascii="Times New Roman" w:hAnsi="Times New Roman" w:cs="Times New Roman"/>
          <w:sz w:val="32"/>
          <w:szCs w:val="32"/>
        </w:rPr>
        <w:t>торов, разнообразных по степени влияния и характеру возде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ствий на общественную систему. Значит, процесс состоит из ц</w:t>
      </w:r>
      <w:r w:rsidRPr="00A50605">
        <w:rPr>
          <w:rFonts w:ascii="Times New Roman" w:hAnsi="Times New Roman" w:cs="Times New Roman"/>
          <w:sz w:val="32"/>
          <w:szCs w:val="32"/>
        </w:rPr>
        <w:t>е</w:t>
      </w:r>
      <w:r w:rsidRPr="00A50605">
        <w:rPr>
          <w:rFonts w:ascii="Times New Roman" w:hAnsi="Times New Roman" w:cs="Times New Roman"/>
          <w:sz w:val="32"/>
          <w:szCs w:val="32"/>
        </w:rPr>
        <w:t>лого ряда «субпроцессов» разной длительности, локализации, направленности.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Политический процесс имеет две сферы своего действия: внешнюю (взаимоотношения с иными регионами, с государством в целом, с субъектами мировой политики) и внутреннюю (разв</w:t>
      </w:r>
      <w:r w:rsidRPr="00A50605">
        <w:rPr>
          <w:rFonts w:ascii="Times New Roman" w:hAnsi="Times New Roman" w:cs="Times New Roman"/>
          <w:sz w:val="32"/>
          <w:szCs w:val="32"/>
        </w:rPr>
        <w:t>и</w:t>
      </w:r>
      <w:r w:rsidRPr="00A50605">
        <w:rPr>
          <w:rFonts w:ascii="Times New Roman" w:hAnsi="Times New Roman" w:cs="Times New Roman"/>
          <w:sz w:val="32"/>
          <w:szCs w:val="32"/>
        </w:rPr>
        <w:t>тие политического субъекта, его отношения с муниципальными образованиями, отношения между акторами политики). Как о</w:t>
      </w:r>
      <w:r w:rsidRPr="00A50605">
        <w:rPr>
          <w:rFonts w:ascii="Times New Roman" w:hAnsi="Times New Roman" w:cs="Times New Roman"/>
          <w:sz w:val="32"/>
          <w:szCs w:val="32"/>
        </w:rPr>
        <w:t>т</w:t>
      </w:r>
      <w:r w:rsidRPr="00A50605">
        <w:rPr>
          <w:rFonts w:ascii="Times New Roman" w:hAnsi="Times New Roman" w:cs="Times New Roman"/>
          <w:sz w:val="32"/>
          <w:szCs w:val="32"/>
        </w:rPr>
        <w:t>мечает Н.И. Шестов, акцент на изучении той либо иной сферы процесса в корне меняет оценки. Если мы сосредоточимся на внешней сфере процесса, то в центре анализа будут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органов власти, а также условия, нормы и практики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тического управл</w:t>
      </w:r>
      <w:r w:rsidRPr="00A50605">
        <w:rPr>
          <w:rFonts w:ascii="Times New Roman" w:hAnsi="Times New Roman" w:cs="Times New Roman"/>
          <w:sz w:val="32"/>
          <w:szCs w:val="32"/>
        </w:rPr>
        <w:t>е</w:t>
      </w:r>
      <w:r w:rsidRPr="00A50605">
        <w:rPr>
          <w:rFonts w:ascii="Times New Roman" w:hAnsi="Times New Roman" w:cs="Times New Roman"/>
          <w:sz w:val="32"/>
          <w:szCs w:val="32"/>
        </w:rPr>
        <w:t>ния. В итоге выявляем: функционирование и развитие институтов власти; реализацию политики; воспроизво</w:t>
      </w:r>
      <w:r w:rsidRPr="00A50605">
        <w:rPr>
          <w:rFonts w:ascii="Times New Roman" w:hAnsi="Times New Roman" w:cs="Times New Roman"/>
          <w:sz w:val="32"/>
          <w:szCs w:val="32"/>
        </w:rPr>
        <w:t>д</w:t>
      </w:r>
      <w:r w:rsidRPr="00A50605">
        <w:rPr>
          <w:rFonts w:ascii="Times New Roman" w:hAnsi="Times New Roman" w:cs="Times New Roman"/>
          <w:sz w:val="32"/>
          <w:szCs w:val="32"/>
        </w:rPr>
        <w:t>ство и изменение структур политической системы; степень це</w:t>
      </w:r>
      <w:r w:rsidRPr="00A50605">
        <w:rPr>
          <w:rFonts w:ascii="Times New Roman" w:hAnsi="Times New Roman" w:cs="Times New Roman"/>
          <w:sz w:val="32"/>
          <w:szCs w:val="32"/>
        </w:rPr>
        <w:t>н</w:t>
      </w:r>
      <w:r w:rsidRPr="00A50605">
        <w:rPr>
          <w:rFonts w:ascii="Times New Roman" w:hAnsi="Times New Roman" w:cs="Times New Roman"/>
          <w:sz w:val="32"/>
          <w:szCs w:val="32"/>
        </w:rPr>
        <w:t>трализации управления. Анализ внутренней сферы процесса предполагает исследование элит, лидерства, партий и объедин</w:t>
      </w:r>
      <w:r w:rsidRPr="00A50605">
        <w:rPr>
          <w:rFonts w:ascii="Times New Roman" w:hAnsi="Times New Roman" w:cs="Times New Roman"/>
          <w:sz w:val="32"/>
          <w:szCs w:val="32"/>
        </w:rPr>
        <w:t>е</w:t>
      </w:r>
      <w:r w:rsidRPr="00A50605">
        <w:rPr>
          <w:rFonts w:ascii="Times New Roman" w:hAnsi="Times New Roman" w:cs="Times New Roman"/>
          <w:sz w:val="32"/>
          <w:szCs w:val="32"/>
        </w:rPr>
        <w:t>ний; осмысление политического режима как интегратора потоков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литической власти и влияния. Политическая наука, в отличие от правов</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дения, осмысливает процессы в контексте проявления </w:t>
      </w:r>
      <w:r w:rsidRPr="00A50605">
        <w:rPr>
          <w:rFonts w:ascii="Times New Roman" w:hAnsi="Times New Roman" w:cs="Times New Roman"/>
          <w:sz w:val="32"/>
          <w:szCs w:val="32"/>
        </w:rPr>
        <w:lastRenderedPageBreak/>
        <w:t>политических культур; отличает действительные практики вза</w:t>
      </w:r>
      <w:r w:rsidRPr="00A50605">
        <w:rPr>
          <w:rFonts w:ascii="Times New Roman" w:hAnsi="Times New Roman" w:cs="Times New Roman"/>
          <w:sz w:val="32"/>
          <w:szCs w:val="32"/>
        </w:rPr>
        <w:t>и</w:t>
      </w:r>
      <w:r w:rsidRPr="00A50605">
        <w:rPr>
          <w:rFonts w:ascii="Times New Roman" w:hAnsi="Times New Roman" w:cs="Times New Roman"/>
          <w:sz w:val="32"/>
          <w:szCs w:val="32"/>
        </w:rPr>
        <w:t>модействия общественных субъектов с властными от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ственно-правовых норм. Особенно ярко контраст между реал</w:t>
      </w:r>
      <w:r w:rsidRPr="00A50605">
        <w:rPr>
          <w:rFonts w:ascii="Times New Roman" w:hAnsi="Times New Roman" w:cs="Times New Roman"/>
          <w:sz w:val="32"/>
          <w:szCs w:val="32"/>
        </w:rPr>
        <w:t>ь</w:t>
      </w:r>
      <w:r w:rsidRPr="00A50605">
        <w:rPr>
          <w:rFonts w:ascii="Times New Roman" w:hAnsi="Times New Roman" w:cs="Times New Roman"/>
          <w:sz w:val="32"/>
          <w:szCs w:val="32"/>
        </w:rPr>
        <w:t>ными политическим процессом и его юридическим оформлением проявляется в России с ее традициями правового нигилизма, с</w:t>
      </w:r>
      <w:r w:rsidRPr="00A50605">
        <w:rPr>
          <w:rFonts w:ascii="Times New Roman" w:hAnsi="Times New Roman" w:cs="Times New Roman"/>
          <w:sz w:val="32"/>
          <w:szCs w:val="32"/>
        </w:rPr>
        <w:t>а</w:t>
      </w:r>
      <w:r w:rsidRPr="00A50605">
        <w:rPr>
          <w:rFonts w:ascii="Times New Roman" w:hAnsi="Times New Roman" w:cs="Times New Roman"/>
          <w:sz w:val="32"/>
          <w:szCs w:val="32"/>
        </w:rPr>
        <w:t>модержавия, сакральности власти, централизма.</w:t>
      </w:r>
    </w:p>
    <w:p w:rsidR="00A50605" w:rsidRPr="00A50605" w:rsidRDefault="00A50605" w:rsidP="00A50605">
      <w:pPr>
        <w:spacing w:after="0" w:line="240" w:lineRule="auto"/>
        <w:jc w:val="both"/>
        <w:rPr>
          <w:rFonts w:ascii="Times New Roman" w:hAnsi="Times New Roman" w:cs="Times New Roman"/>
          <w:b/>
          <w:bCs/>
          <w:sz w:val="32"/>
          <w:szCs w:val="32"/>
        </w:rPr>
      </w:pPr>
    </w:p>
    <w:p w:rsidR="00A50605" w:rsidRPr="00A50605" w:rsidRDefault="00A50605" w:rsidP="00A50605">
      <w:pPr>
        <w:spacing w:after="0" w:line="240" w:lineRule="auto"/>
        <w:jc w:val="center"/>
        <w:rPr>
          <w:rFonts w:ascii="Times New Roman" w:hAnsi="Times New Roman" w:cs="Times New Roman"/>
          <w:b/>
          <w:bCs/>
          <w:sz w:val="32"/>
          <w:szCs w:val="32"/>
        </w:rPr>
      </w:pPr>
      <w:r w:rsidRPr="00A50605">
        <w:rPr>
          <w:rFonts w:ascii="Times New Roman" w:hAnsi="Times New Roman" w:cs="Times New Roman"/>
          <w:b/>
          <w:bCs/>
          <w:sz w:val="32"/>
          <w:szCs w:val="32"/>
        </w:rPr>
        <w:t xml:space="preserve">Теории модернизации и посткоммунистического </w:t>
      </w:r>
    </w:p>
    <w:p w:rsidR="00A50605" w:rsidRPr="00A50605" w:rsidRDefault="00A50605" w:rsidP="00A50605">
      <w:pPr>
        <w:spacing w:after="0" w:line="240" w:lineRule="auto"/>
        <w:jc w:val="center"/>
        <w:rPr>
          <w:rFonts w:ascii="Times New Roman" w:hAnsi="Times New Roman" w:cs="Times New Roman"/>
          <w:b/>
          <w:bCs/>
          <w:sz w:val="32"/>
          <w:szCs w:val="32"/>
        </w:rPr>
      </w:pPr>
      <w:r w:rsidRPr="00A50605">
        <w:rPr>
          <w:rFonts w:ascii="Times New Roman" w:hAnsi="Times New Roman" w:cs="Times New Roman"/>
          <w:b/>
          <w:bCs/>
          <w:sz w:val="32"/>
          <w:szCs w:val="32"/>
        </w:rPr>
        <w:t xml:space="preserve">транзита в исследовании </w:t>
      </w:r>
      <w:r w:rsidRPr="00A50605">
        <w:rPr>
          <w:rFonts w:ascii="Times New Roman" w:hAnsi="Times New Roman" w:cs="Times New Roman"/>
          <w:b/>
          <w:sz w:val="32"/>
          <w:szCs w:val="32"/>
        </w:rPr>
        <w:t>политических процессов</w:t>
      </w:r>
    </w:p>
    <w:p w:rsidR="00A50605" w:rsidRPr="00A50605" w:rsidRDefault="00A50605" w:rsidP="00A50605">
      <w:pPr>
        <w:spacing w:after="0" w:line="240" w:lineRule="auto"/>
        <w:ind w:firstLine="540"/>
        <w:jc w:val="both"/>
        <w:rPr>
          <w:rFonts w:ascii="Times New Roman" w:hAnsi="Times New Roman" w:cs="Times New Roman"/>
          <w:sz w:val="32"/>
          <w:szCs w:val="32"/>
          <w:highlight w:val="red"/>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Выбор теорий модернизации и посткоммунистического тра</w:t>
      </w:r>
      <w:r w:rsidRPr="00A50605">
        <w:rPr>
          <w:rFonts w:ascii="Times New Roman" w:hAnsi="Times New Roman" w:cs="Times New Roman"/>
          <w:sz w:val="32"/>
          <w:szCs w:val="32"/>
        </w:rPr>
        <w:t>н</w:t>
      </w:r>
      <w:r w:rsidRPr="00A50605">
        <w:rPr>
          <w:rFonts w:ascii="Times New Roman" w:hAnsi="Times New Roman" w:cs="Times New Roman"/>
          <w:sz w:val="32"/>
          <w:szCs w:val="32"/>
        </w:rPr>
        <w:t>зита для анализа вызван тем, что именно эти теории сосредоточ</w:t>
      </w:r>
      <w:r w:rsidRPr="00A50605">
        <w:rPr>
          <w:rFonts w:ascii="Times New Roman" w:hAnsi="Times New Roman" w:cs="Times New Roman"/>
          <w:sz w:val="32"/>
          <w:szCs w:val="32"/>
        </w:rPr>
        <w:t>е</w:t>
      </w:r>
      <w:r w:rsidRPr="00A50605">
        <w:rPr>
          <w:rFonts w:ascii="Times New Roman" w:hAnsi="Times New Roman" w:cs="Times New Roman"/>
          <w:sz w:val="32"/>
          <w:szCs w:val="32"/>
        </w:rPr>
        <w:t>ны на процессуальном аспекте политики. Они популярны в и</w:t>
      </w:r>
      <w:r w:rsidRPr="00A50605">
        <w:rPr>
          <w:rFonts w:ascii="Times New Roman" w:hAnsi="Times New Roman" w:cs="Times New Roman"/>
          <w:sz w:val="32"/>
          <w:szCs w:val="32"/>
        </w:rPr>
        <w:t>с</w:t>
      </w:r>
      <w:r w:rsidRPr="00A50605">
        <w:rPr>
          <w:rFonts w:ascii="Times New Roman" w:hAnsi="Times New Roman" w:cs="Times New Roman"/>
          <w:sz w:val="32"/>
          <w:szCs w:val="32"/>
        </w:rPr>
        <w:t>следованиях постсоветской России. Важно, что эти теории изн</w:t>
      </w:r>
      <w:r w:rsidRPr="00A50605">
        <w:rPr>
          <w:rFonts w:ascii="Times New Roman" w:hAnsi="Times New Roman" w:cs="Times New Roman"/>
          <w:sz w:val="32"/>
          <w:szCs w:val="32"/>
        </w:rPr>
        <w:t>а</w:t>
      </w:r>
      <w:r w:rsidRPr="00A50605">
        <w:rPr>
          <w:rFonts w:ascii="Times New Roman" w:hAnsi="Times New Roman" w:cs="Times New Roman"/>
          <w:sz w:val="32"/>
          <w:szCs w:val="32"/>
        </w:rPr>
        <w:t>чально создавались для осмысления н</w:t>
      </w:r>
      <w:r w:rsidRPr="00A50605">
        <w:rPr>
          <w:rFonts w:ascii="Times New Roman" w:hAnsi="Times New Roman" w:cs="Times New Roman"/>
          <w:sz w:val="32"/>
          <w:szCs w:val="32"/>
        </w:rPr>
        <w:t>е</w:t>
      </w:r>
      <w:r w:rsidRPr="00A50605">
        <w:rPr>
          <w:rFonts w:ascii="Times New Roman" w:hAnsi="Times New Roman" w:cs="Times New Roman"/>
          <w:sz w:val="32"/>
          <w:szCs w:val="32"/>
        </w:rPr>
        <w:t>западных обществ, т.е. в некоторой мере приспособлены по своему пон</w:t>
      </w:r>
      <w:r w:rsidRPr="00A50605">
        <w:rPr>
          <w:rFonts w:ascii="Times New Roman" w:hAnsi="Times New Roman" w:cs="Times New Roman"/>
          <w:sz w:val="32"/>
          <w:szCs w:val="32"/>
        </w:rPr>
        <w:t>я</w:t>
      </w:r>
      <w:r w:rsidRPr="00A50605">
        <w:rPr>
          <w:rFonts w:ascii="Times New Roman" w:hAnsi="Times New Roman" w:cs="Times New Roman"/>
          <w:sz w:val="32"/>
          <w:szCs w:val="32"/>
        </w:rPr>
        <w:t>тийному аппарату и структуре для анализа политических процессов в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В то же время теории модернизации и транзита могут стать «отпра</w:t>
      </w:r>
      <w:r w:rsidRPr="00A50605">
        <w:rPr>
          <w:rFonts w:ascii="Times New Roman" w:hAnsi="Times New Roman" w:cs="Times New Roman"/>
          <w:sz w:val="32"/>
          <w:szCs w:val="32"/>
        </w:rPr>
        <w:t>в</w:t>
      </w:r>
      <w:r w:rsidRPr="00A50605">
        <w:rPr>
          <w:rFonts w:ascii="Times New Roman" w:hAnsi="Times New Roman" w:cs="Times New Roman"/>
          <w:sz w:val="32"/>
          <w:szCs w:val="32"/>
        </w:rPr>
        <w:t>ной точкой» размышлений, так как справедливо критикуются за европ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центризм и схематизацию.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Теории модернизации объясняют смысл долгосрочных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ходных процессов от традиционного к индустриальному и постиндустриальному обществу. Модернизация – это соци</w:t>
      </w:r>
      <w:r w:rsidRPr="00A50605">
        <w:rPr>
          <w:rFonts w:ascii="Times New Roman" w:hAnsi="Times New Roman" w:cs="Times New Roman"/>
          <w:sz w:val="32"/>
          <w:szCs w:val="32"/>
        </w:rPr>
        <w:t>е</w:t>
      </w:r>
      <w:r w:rsidRPr="00A50605">
        <w:rPr>
          <w:rFonts w:ascii="Times New Roman" w:hAnsi="Times New Roman" w:cs="Times New Roman"/>
          <w:sz w:val="32"/>
          <w:szCs w:val="32"/>
        </w:rPr>
        <w:t>тальный процесс качественных изменений, идущих одновреме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 и в экономике, и в социальной сфере, и в д</w:t>
      </w:r>
      <w:r w:rsidRPr="00A50605">
        <w:rPr>
          <w:rFonts w:ascii="Times New Roman" w:hAnsi="Times New Roman" w:cs="Times New Roman"/>
          <w:sz w:val="32"/>
          <w:szCs w:val="32"/>
        </w:rPr>
        <w:t>у</w:t>
      </w:r>
      <w:r w:rsidRPr="00A50605">
        <w:rPr>
          <w:rFonts w:ascii="Times New Roman" w:hAnsi="Times New Roman" w:cs="Times New Roman"/>
          <w:sz w:val="32"/>
          <w:szCs w:val="32"/>
        </w:rPr>
        <w:t>ховной жизни, и в политической сфере. Мы не намерены всесторонне характериз</w:t>
      </w:r>
      <w:r w:rsidRPr="00A50605">
        <w:rPr>
          <w:rFonts w:ascii="Times New Roman" w:hAnsi="Times New Roman" w:cs="Times New Roman"/>
          <w:sz w:val="32"/>
          <w:szCs w:val="32"/>
        </w:rPr>
        <w:t>о</w:t>
      </w:r>
      <w:r w:rsidRPr="00A50605">
        <w:rPr>
          <w:rFonts w:ascii="Times New Roman" w:hAnsi="Times New Roman" w:cs="Times New Roman"/>
          <w:sz w:val="32"/>
          <w:szCs w:val="32"/>
        </w:rPr>
        <w:t>вать теории модернизации и их истолкования на материале мн</w:t>
      </w:r>
      <w:r w:rsidRPr="00A50605">
        <w:rPr>
          <w:rFonts w:ascii="Times New Roman" w:hAnsi="Times New Roman" w:cs="Times New Roman"/>
          <w:sz w:val="32"/>
          <w:szCs w:val="32"/>
        </w:rPr>
        <w:t>о</w:t>
      </w:r>
      <w:r w:rsidRPr="00A50605">
        <w:rPr>
          <w:rFonts w:ascii="Times New Roman" w:hAnsi="Times New Roman" w:cs="Times New Roman"/>
          <w:sz w:val="32"/>
          <w:szCs w:val="32"/>
        </w:rPr>
        <w:t>гочисленных переходных обществ. Нас интересует политическая модернизация России с 1990 г. до настоящего времени. По нео</w:t>
      </w:r>
      <w:r w:rsidRPr="00A50605">
        <w:rPr>
          <w:rFonts w:ascii="Times New Roman" w:hAnsi="Times New Roman" w:cs="Times New Roman"/>
          <w:sz w:val="32"/>
          <w:szCs w:val="32"/>
        </w:rPr>
        <w:t>б</w:t>
      </w:r>
      <w:r w:rsidRPr="00A50605">
        <w:rPr>
          <w:rFonts w:ascii="Times New Roman" w:hAnsi="Times New Roman" w:cs="Times New Roman"/>
          <w:sz w:val="32"/>
          <w:szCs w:val="32"/>
        </w:rPr>
        <w:t>ходимости проводятся сравнения с другими ареалами «втори</w:t>
      </w:r>
      <w:r w:rsidRPr="00A50605">
        <w:rPr>
          <w:rFonts w:ascii="Times New Roman" w:hAnsi="Times New Roman" w:cs="Times New Roman"/>
          <w:sz w:val="32"/>
          <w:szCs w:val="32"/>
        </w:rPr>
        <w:t>ч</w:t>
      </w:r>
      <w:r w:rsidRPr="00A50605">
        <w:rPr>
          <w:rFonts w:ascii="Times New Roman" w:hAnsi="Times New Roman" w:cs="Times New Roman"/>
          <w:sz w:val="32"/>
          <w:szCs w:val="32"/>
        </w:rPr>
        <w:t>ной» догоняющей модерн</w:t>
      </w:r>
      <w:r w:rsidRPr="00A50605">
        <w:rPr>
          <w:rFonts w:ascii="Times New Roman" w:hAnsi="Times New Roman" w:cs="Times New Roman"/>
          <w:sz w:val="32"/>
          <w:szCs w:val="32"/>
        </w:rPr>
        <w:t>и</w:t>
      </w:r>
      <w:r w:rsidRPr="00A50605">
        <w:rPr>
          <w:rFonts w:ascii="Times New Roman" w:hAnsi="Times New Roman" w:cs="Times New Roman"/>
          <w:sz w:val="32"/>
          <w:szCs w:val="32"/>
        </w:rPr>
        <w:t>зации: регионами стран Восточной и Южной Европы, Латинской Америки, СНГ.</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Политическая модернизация неразрывно связана с эконом</w:t>
      </w:r>
      <w:r w:rsidRPr="00A50605">
        <w:rPr>
          <w:rFonts w:ascii="Times New Roman" w:hAnsi="Times New Roman" w:cs="Times New Roman"/>
          <w:sz w:val="32"/>
          <w:szCs w:val="32"/>
        </w:rPr>
        <w:t>и</w:t>
      </w:r>
      <w:r w:rsidRPr="00A50605">
        <w:rPr>
          <w:rFonts w:ascii="Times New Roman" w:hAnsi="Times New Roman" w:cs="Times New Roman"/>
          <w:sz w:val="32"/>
          <w:szCs w:val="32"/>
        </w:rPr>
        <w:t>ческими, социальными и духовными трансформациями общества, с упрочением высокоразвитого рынка и его инфраструктуры, с развертыванием научно-технического прогресса в сфере экон</w:t>
      </w:r>
      <w:r w:rsidRPr="00A50605">
        <w:rPr>
          <w:rFonts w:ascii="Times New Roman" w:hAnsi="Times New Roman" w:cs="Times New Roman"/>
          <w:sz w:val="32"/>
          <w:szCs w:val="32"/>
        </w:rPr>
        <w:t>о</w:t>
      </w:r>
      <w:r w:rsidRPr="00A50605">
        <w:rPr>
          <w:rFonts w:ascii="Times New Roman" w:hAnsi="Times New Roman" w:cs="Times New Roman"/>
          <w:sz w:val="32"/>
          <w:szCs w:val="32"/>
        </w:rPr>
        <w:t>мики, со складыванием высоком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бильной социальной структуры </w:t>
      </w:r>
      <w:r w:rsidRPr="00A50605">
        <w:rPr>
          <w:rFonts w:ascii="Times New Roman" w:hAnsi="Times New Roman" w:cs="Times New Roman"/>
          <w:sz w:val="32"/>
          <w:szCs w:val="32"/>
        </w:rPr>
        <w:lastRenderedPageBreak/>
        <w:t>классового типа, с распространением в</w:t>
      </w:r>
      <w:r w:rsidRPr="00A50605">
        <w:rPr>
          <w:rFonts w:ascii="Times New Roman" w:hAnsi="Times New Roman" w:cs="Times New Roman"/>
          <w:sz w:val="32"/>
          <w:szCs w:val="32"/>
        </w:rPr>
        <w:t>ы</w:t>
      </w:r>
      <w:r w:rsidRPr="00A50605">
        <w:rPr>
          <w:rFonts w:ascii="Times New Roman" w:hAnsi="Times New Roman" w:cs="Times New Roman"/>
          <w:sz w:val="32"/>
          <w:szCs w:val="32"/>
        </w:rPr>
        <w:t>сокого уровня доходов и их перераспределением в социальных нуждах. Духовные выр</w:t>
      </w:r>
      <w:r w:rsidRPr="00A50605">
        <w:rPr>
          <w:rFonts w:ascii="Times New Roman" w:hAnsi="Times New Roman" w:cs="Times New Roman"/>
          <w:sz w:val="32"/>
          <w:szCs w:val="32"/>
        </w:rPr>
        <w:t>а</w:t>
      </w:r>
      <w:r w:rsidRPr="00A50605">
        <w:rPr>
          <w:rFonts w:ascii="Times New Roman" w:hAnsi="Times New Roman" w:cs="Times New Roman"/>
          <w:sz w:val="32"/>
          <w:szCs w:val="32"/>
        </w:rPr>
        <w:t>жения модернизации – секуляризация культуры, научное 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нальное мировоззрение, индивидуалистическая «картина мира», ускорение и массовизация потоков коммуникаций.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Политическая модернизация при всем многообразии целей и форм развития имеет проявления: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создание дифференцированной политической структуры с высокой специализацией ролей и институтов;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создание национального государства, играющего более важную роль в жизни граждан, чем в традиционном обществе;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формирование правового государства;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рост численности полноправных граждан, их активное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литическое участие в институтах демократии;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замещение традиционных элит на «модернизаторские»; оформление рациональной политической бюрократии как дом</w:t>
      </w:r>
      <w:r w:rsidRPr="00A50605">
        <w:rPr>
          <w:rFonts w:ascii="Times New Roman" w:hAnsi="Times New Roman" w:cs="Times New Roman"/>
          <w:sz w:val="32"/>
          <w:szCs w:val="32"/>
        </w:rPr>
        <w:t>и</w:t>
      </w:r>
      <w:r w:rsidRPr="00A50605">
        <w:rPr>
          <w:rFonts w:ascii="Times New Roman" w:hAnsi="Times New Roman" w:cs="Times New Roman"/>
          <w:sz w:val="32"/>
          <w:szCs w:val="32"/>
        </w:rPr>
        <w:t>нирующей силы упра</w:t>
      </w:r>
      <w:r w:rsidRPr="00A50605">
        <w:rPr>
          <w:rFonts w:ascii="Times New Roman" w:hAnsi="Times New Roman" w:cs="Times New Roman"/>
          <w:sz w:val="32"/>
          <w:szCs w:val="32"/>
        </w:rPr>
        <w:t>в</w:t>
      </w:r>
      <w:r w:rsidRPr="00A50605">
        <w:rPr>
          <w:rFonts w:ascii="Times New Roman" w:hAnsi="Times New Roman" w:cs="Times New Roman"/>
          <w:sz w:val="32"/>
          <w:szCs w:val="32"/>
        </w:rPr>
        <w:t>ления и социального контроля;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качественный рост уровня осведомленности граждан о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литике благодаря массовой коммуникации и свободным СМИ.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Легко заметить, что названные проявления политической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дернизации отражают неповторимый опыт развития Западной Европы и Северной Америки в </w:t>
      </w:r>
      <w:r w:rsidRPr="00A50605">
        <w:rPr>
          <w:rFonts w:ascii="Times New Roman" w:hAnsi="Times New Roman" w:cs="Times New Roman"/>
          <w:sz w:val="32"/>
          <w:szCs w:val="32"/>
          <w:lang w:val="en-US"/>
        </w:rPr>
        <w:t>XVI</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XX</w:t>
      </w:r>
      <w:r w:rsidRPr="00A50605">
        <w:rPr>
          <w:rFonts w:ascii="Times New Roman" w:hAnsi="Times New Roman" w:cs="Times New Roman"/>
          <w:sz w:val="32"/>
          <w:szCs w:val="32"/>
        </w:rPr>
        <w:t xml:space="preserve"> вв. Поэтому возникла проблема «западноцентризма» и неприменимости исходных г</w:t>
      </w:r>
      <w:r w:rsidRPr="00A50605">
        <w:rPr>
          <w:rFonts w:ascii="Times New Roman" w:hAnsi="Times New Roman" w:cs="Times New Roman"/>
          <w:sz w:val="32"/>
          <w:szCs w:val="32"/>
        </w:rPr>
        <w:t>и</w:t>
      </w:r>
      <w:r w:rsidRPr="00A50605">
        <w:rPr>
          <w:rFonts w:ascii="Times New Roman" w:hAnsi="Times New Roman" w:cs="Times New Roman"/>
          <w:sz w:val="32"/>
          <w:szCs w:val="32"/>
        </w:rPr>
        <w:t>потез о модернизации к опыту большинства стран мира. Су</w:t>
      </w:r>
      <w:r w:rsidRPr="00A50605">
        <w:rPr>
          <w:rFonts w:ascii="Times New Roman" w:hAnsi="Times New Roman" w:cs="Times New Roman"/>
          <w:sz w:val="32"/>
          <w:szCs w:val="32"/>
        </w:rPr>
        <w:t>щ</w:t>
      </w:r>
      <w:r w:rsidRPr="00A50605">
        <w:rPr>
          <w:rFonts w:ascii="Times New Roman" w:hAnsi="Times New Roman" w:cs="Times New Roman"/>
          <w:sz w:val="32"/>
          <w:szCs w:val="32"/>
        </w:rPr>
        <w:t>ность, способы и темпы модернизации в странах первой (орг</w:t>
      </w:r>
      <w:r w:rsidRPr="00A50605">
        <w:rPr>
          <w:rFonts w:ascii="Times New Roman" w:hAnsi="Times New Roman" w:cs="Times New Roman"/>
          <w:sz w:val="32"/>
          <w:szCs w:val="32"/>
        </w:rPr>
        <w:t>а</w:t>
      </w:r>
      <w:r w:rsidRPr="00A50605">
        <w:rPr>
          <w:rFonts w:ascii="Times New Roman" w:hAnsi="Times New Roman" w:cs="Times New Roman"/>
          <w:sz w:val="32"/>
          <w:szCs w:val="32"/>
        </w:rPr>
        <w:t>ничной) и последующих волн своеобразны. Они зависят от соц</w:t>
      </w:r>
      <w:r w:rsidRPr="00A50605">
        <w:rPr>
          <w:rFonts w:ascii="Times New Roman" w:hAnsi="Times New Roman" w:cs="Times New Roman"/>
          <w:sz w:val="32"/>
          <w:szCs w:val="32"/>
        </w:rPr>
        <w:t>и</w:t>
      </w:r>
      <w:r w:rsidRPr="00A50605">
        <w:rPr>
          <w:rFonts w:ascii="Times New Roman" w:hAnsi="Times New Roman" w:cs="Times New Roman"/>
          <w:sz w:val="32"/>
          <w:szCs w:val="32"/>
        </w:rPr>
        <w:t>окультурных традиций обществ и от специфики их политическ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развития. В любой стране системные трансформации вызыв</w:t>
      </w:r>
      <w:r w:rsidRPr="00A50605">
        <w:rPr>
          <w:rFonts w:ascii="Times New Roman" w:hAnsi="Times New Roman" w:cs="Times New Roman"/>
          <w:sz w:val="32"/>
          <w:szCs w:val="32"/>
        </w:rPr>
        <w:t>а</w:t>
      </w:r>
      <w:r w:rsidRPr="00A50605">
        <w:rPr>
          <w:rFonts w:ascii="Times New Roman" w:hAnsi="Times New Roman" w:cs="Times New Roman"/>
          <w:sz w:val="32"/>
          <w:szCs w:val="32"/>
        </w:rPr>
        <w:t>ют конфликт между старыми и новыми ценностями, между «внешними» (институциональными и поведенческими) и «вну</w:t>
      </w:r>
      <w:r w:rsidRPr="00A50605">
        <w:rPr>
          <w:rFonts w:ascii="Times New Roman" w:hAnsi="Times New Roman" w:cs="Times New Roman"/>
          <w:sz w:val="32"/>
          <w:szCs w:val="32"/>
        </w:rPr>
        <w:t>т</w:t>
      </w:r>
      <w:r w:rsidRPr="00A50605">
        <w:rPr>
          <w:rFonts w:ascii="Times New Roman" w:hAnsi="Times New Roman" w:cs="Times New Roman"/>
          <w:sz w:val="32"/>
          <w:szCs w:val="32"/>
        </w:rPr>
        <w:t>ренними» (психологическими) изменениями. Конфликт стан</w:t>
      </w:r>
      <w:r w:rsidRPr="00A50605">
        <w:rPr>
          <w:rFonts w:ascii="Times New Roman" w:hAnsi="Times New Roman" w:cs="Times New Roman"/>
          <w:sz w:val="32"/>
          <w:szCs w:val="32"/>
        </w:rPr>
        <w:t>о</w:t>
      </w:r>
      <w:r w:rsidRPr="00A50605">
        <w:rPr>
          <w:rFonts w:ascii="Times New Roman" w:hAnsi="Times New Roman" w:cs="Times New Roman"/>
          <w:sz w:val="32"/>
          <w:szCs w:val="32"/>
        </w:rPr>
        <w:t>вится наиболее острым и разрушительным в странах и р</w:t>
      </w:r>
      <w:r w:rsidRPr="00A50605">
        <w:rPr>
          <w:rFonts w:ascii="Times New Roman" w:hAnsi="Times New Roman" w:cs="Times New Roman"/>
          <w:sz w:val="32"/>
          <w:szCs w:val="32"/>
        </w:rPr>
        <w:t>е</w:t>
      </w:r>
      <w:r w:rsidRPr="00A50605">
        <w:rPr>
          <w:rFonts w:ascii="Times New Roman" w:hAnsi="Times New Roman" w:cs="Times New Roman"/>
          <w:sz w:val="32"/>
          <w:szCs w:val="32"/>
        </w:rPr>
        <w:t>гионах, не готовых к трансформации либо «блокирующих» назревшие новшества в силу своей традиции.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связи с этим в 1970-х гг. совершился коренной пересмотр теорий модернизации. Ш. Эйзенштадт ввел понятие органичной и неорганичной модернизаций. В странах «первого эшелона» (С</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веро-Западная Европа, США) преобразования стихийно развив</w:t>
      </w:r>
      <w:r w:rsidRPr="00A50605">
        <w:rPr>
          <w:rFonts w:ascii="Times New Roman" w:hAnsi="Times New Roman" w:cs="Times New Roman"/>
          <w:sz w:val="32"/>
          <w:szCs w:val="32"/>
        </w:rPr>
        <w:t>а</w:t>
      </w:r>
      <w:r w:rsidRPr="00A50605">
        <w:rPr>
          <w:rFonts w:ascii="Times New Roman" w:hAnsi="Times New Roman" w:cs="Times New Roman"/>
          <w:sz w:val="32"/>
          <w:szCs w:val="32"/>
        </w:rPr>
        <w:t>лись на почве национально-культурных традиций, были органи</w:t>
      </w:r>
      <w:r w:rsidRPr="00A50605">
        <w:rPr>
          <w:rFonts w:ascii="Times New Roman" w:hAnsi="Times New Roman" w:cs="Times New Roman"/>
          <w:sz w:val="32"/>
          <w:szCs w:val="32"/>
        </w:rPr>
        <w:t>ч</w:t>
      </w:r>
      <w:r w:rsidRPr="00A50605">
        <w:rPr>
          <w:rFonts w:ascii="Times New Roman" w:hAnsi="Times New Roman" w:cs="Times New Roman"/>
          <w:sz w:val="32"/>
          <w:szCs w:val="32"/>
        </w:rPr>
        <w:t>ными. В странах «второго эшелона» (к ним относится и Россия наряду с Германией, Японией, Италией) модернизация была н</w:t>
      </w:r>
      <w:r w:rsidRPr="00A50605">
        <w:rPr>
          <w:rFonts w:ascii="Times New Roman" w:hAnsi="Times New Roman" w:cs="Times New Roman"/>
          <w:sz w:val="32"/>
          <w:szCs w:val="32"/>
        </w:rPr>
        <w:t>е</w:t>
      </w:r>
      <w:r w:rsidRPr="00A50605">
        <w:rPr>
          <w:rFonts w:ascii="Times New Roman" w:hAnsi="Times New Roman" w:cs="Times New Roman"/>
          <w:sz w:val="32"/>
          <w:szCs w:val="32"/>
        </w:rPr>
        <w:t>органичной, сочетала в себе внешние импульсы заимствов</w:t>
      </w:r>
      <w:r w:rsidRPr="00A50605">
        <w:rPr>
          <w:rFonts w:ascii="Times New Roman" w:hAnsi="Times New Roman" w:cs="Times New Roman"/>
          <w:sz w:val="32"/>
          <w:szCs w:val="32"/>
        </w:rPr>
        <w:t>а</w:t>
      </w:r>
      <w:r w:rsidRPr="00A50605">
        <w:rPr>
          <w:rFonts w:ascii="Times New Roman" w:hAnsi="Times New Roman" w:cs="Times New Roman"/>
          <w:sz w:val="32"/>
          <w:szCs w:val="32"/>
        </w:rPr>
        <w:t>ний и внутренние потребности развития. Основным субъектом реформ стало государство. Внедрение новых ценностей и принципов в</w:t>
      </w:r>
      <w:r w:rsidRPr="00A50605">
        <w:rPr>
          <w:rFonts w:ascii="Times New Roman" w:hAnsi="Times New Roman" w:cs="Times New Roman"/>
          <w:sz w:val="32"/>
          <w:szCs w:val="32"/>
        </w:rPr>
        <w:t>е</w:t>
      </w:r>
      <w:r w:rsidRPr="00A50605">
        <w:rPr>
          <w:rFonts w:ascii="Times New Roman" w:hAnsi="Times New Roman" w:cs="Times New Roman"/>
          <w:sz w:val="32"/>
          <w:szCs w:val="32"/>
        </w:rPr>
        <w:t>лось выборочно, в интересах военной и дипломатической конк</w:t>
      </w:r>
      <w:r w:rsidRPr="00A50605">
        <w:rPr>
          <w:rFonts w:ascii="Times New Roman" w:hAnsi="Times New Roman" w:cs="Times New Roman"/>
          <w:sz w:val="32"/>
          <w:szCs w:val="32"/>
        </w:rPr>
        <w:t>у</w:t>
      </w:r>
      <w:r w:rsidRPr="00A50605">
        <w:rPr>
          <w:rFonts w:ascii="Times New Roman" w:hAnsi="Times New Roman" w:cs="Times New Roman"/>
          <w:sz w:val="32"/>
          <w:szCs w:val="32"/>
        </w:rPr>
        <w:t>рентоспособности государства. «Третий эшелон» (Латинская Америка, Азия, Африка) становится объектом угнетения со ст</w:t>
      </w:r>
      <w:r w:rsidRPr="00A50605">
        <w:rPr>
          <w:rFonts w:ascii="Times New Roman" w:hAnsi="Times New Roman" w:cs="Times New Roman"/>
          <w:sz w:val="32"/>
          <w:szCs w:val="32"/>
        </w:rPr>
        <w:t>о</w:t>
      </w:r>
      <w:r w:rsidRPr="00A50605">
        <w:rPr>
          <w:rFonts w:ascii="Times New Roman" w:hAnsi="Times New Roman" w:cs="Times New Roman"/>
          <w:sz w:val="32"/>
          <w:szCs w:val="32"/>
        </w:rPr>
        <w:t>роны центров мировой экономической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не имея ресурсов и воли выработать самостоятельную стратегию развития. Моде</w:t>
      </w:r>
      <w:r w:rsidRPr="00A50605">
        <w:rPr>
          <w:rFonts w:ascii="Times New Roman" w:hAnsi="Times New Roman" w:cs="Times New Roman"/>
          <w:sz w:val="32"/>
          <w:szCs w:val="32"/>
        </w:rPr>
        <w:t>р</w:t>
      </w:r>
      <w:r w:rsidRPr="00A50605">
        <w:rPr>
          <w:rFonts w:ascii="Times New Roman" w:hAnsi="Times New Roman" w:cs="Times New Roman"/>
          <w:sz w:val="32"/>
          <w:szCs w:val="32"/>
        </w:rPr>
        <w:t>низация третьей волны становилась экзогенной, преобладали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ституты и действия-имитаторы западных стандартов. Но превр</w:t>
      </w:r>
      <w:r w:rsidRPr="00A50605">
        <w:rPr>
          <w:rFonts w:ascii="Times New Roman" w:hAnsi="Times New Roman" w:cs="Times New Roman"/>
          <w:sz w:val="32"/>
          <w:szCs w:val="32"/>
        </w:rPr>
        <w:t>а</w:t>
      </w:r>
      <w:r w:rsidRPr="00A50605">
        <w:rPr>
          <w:rFonts w:ascii="Times New Roman" w:hAnsi="Times New Roman" w:cs="Times New Roman"/>
          <w:sz w:val="32"/>
          <w:szCs w:val="32"/>
        </w:rPr>
        <w:t>щение «глубокой периферии» мировой системы в часть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тических политий не наступала. Чаще встречалось циклическое «коловращение» в кругу деформированной традиционной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 начала 1970-х гг. складываются теории модернизации «второго поколения». Их авторы осознали важное значение с</w:t>
      </w:r>
      <w:r w:rsidRPr="00A50605">
        <w:rPr>
          <w:rFonts w:ascii="Times New Roman" w:hAnsi="Times New Roman" w:cs="Times New Roman"/>
          <w:sz w:val="32"/>
          <w:szCs w:val="32"/>
        </w:rPr>
        <w:t>о</w:t>
      </w:r>
      <w:r w:rsidRPr="00A50605">
        <w:rPr>
          <w:rFonts w:ascii="Times New Roman" w:hAnsi="Times New Roman" w:cs="Times New Roman"/>
          <w:sz w:val="32"/>
          <w:szCs w:val="32"/>
        </w:rPr>
        <w:t>циокультурных систем незападных стран для политических р</w:t>
      </w:r>
      <w:r w:rsidRPr="00A50605">
        <w:rPr>
          <w:rFonts w:ascii="Times New Roman" w:hAnsi="Times New Roman" w:cs="Times New Roman"/>
          <w:sz w:val="32"/>
          <w:szCs w:val="32"/>
        </w:rPr>
        <w:t>е</w:t>
      </w:r>
      <w:r w:rsidRPr="00A50605">
        <w:rPr>
          <w:rFonts w:ascii="Times New Roman" w:hAnsi="Times New Roman" w:cs="Times New Roman"/>
          <w:sz w:val="32"/>
          <w:szCs w:val="32"/>
        </w:rPr>
        <w:t>форм. Р. Арон, О. Тоффлер, Г. Мюрдаль подчеркивали многоо</w:t>
      </w:r>
      <w:r w:rsidRPr="00A50605">
        <w:rPr>
          <w:rFonts w:ascii="Times New Roman" w:hAnsi="Times New Roman" w:cs="Times New Roman"/>
          <w:sz w:val="32"/>
          <w:szCs w:val="32"/>
        </w:rPr>
        <w:t>б</w:t>
      </w:r>
      <w:r w:rsidRPr="00A50605">
        <w:rPr>
          <w:rFonts w:ascii="Times New Roman" w:hAnsi="Times New Roman" w:cs="Times New Roman"/>
          <w:sz w:val="32"/>
          <w:szCs w:val="32"/>
        </w:rPr>
        <w:t>разие вариантов реформ. Ш. Эйзенштадт признал, что разруш</w:t>
      </w:r>
      <w:r w:rsidRPr="00A50605">
        <w:rPr>
          <w:rFonts w:ascii="Times New Roman" w:hAnsi="Times New Roman" w:cs="Times New Roman"/>
          <w:sz w:val="32"/>
          <w:szCs w:val="32"/>
        </w:rPr>
        <w:t>е</w:t>
      </w:r>
      <w:r w:rsidRPr="00A50605">
        <w:rPr>
          <w:rFonts w:ascii="Times New Roman" w:hAnsi="Times New Roman" w:cs="Times New Roman"/>
          <w:sz w:val="32"/>
          <w:szCs w:val="32"/>
        </w:rPr>
        <w:t>ние традиционной политической системы само по себе не обе</w:t>
      </w:r>
      <w:r w:rsidRPr="00A50605">
        <w:rPr>
          <w:rFonts w:ascii="Times New Roman" w:hAnsi="Times New Roman" w:cs="Times New Roman"/>
          <w:sz w:val="32"/>
          <w:szCs w:val="32"/>
        </w:rPr>
        <w:t>с</w:t>
      </w:r>
      <w:r w:rsidRPr="00A50605">
        <w:rPr>
          <w:rFonts w:ascii="Times New Roman" w:hAnsi="Times New Roman" w:cs="Times New Roman"/>
          <w:sz w:val="32"/>
          <w:szCs w:val="32"/>
        </w:rPr>
        <w:t>печивает жизнеспособность новой. Напротив, часто крах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ционных отношений и институтов вел к дезинтеграции обществ и к хаосу. С середины 1980-х гг. получила влияние концепция «м</w:t>
      </w:r>
      <w:r w:rsidRPr="00A50605">
        <w:rPr>
          <w:rFonts w:ascii="Times New Roman" w:hAnsi="Times New Roman" w:cs="Times New Roman"/>
          <w:sz w:val="32"/>
          <w:szCs w:val="32"/>
        </w:rPr>
        <w:t>о</w:t>
      </w:r>
      <w:r w:rsidRPr="00A50605">
        <w:rPr>
          <w:rFonts w:ascii="Times New Roman" w:hAnsi="Times New Roman" w:cs="Times New Roman"/>
          <w:sz w:val="32"/>
          <w:szCs w:val="32"/>
        </w:rPr>
        <w:t>дернизации в о</w:t>
      </w:r>
      <w:r w:rsidRPr="00A50605">
        <w:rPr>
          <w:rFonts w:ascii="Times New Roman" w:hAnsi="Times New Roman" w:cs="Times New Roman"/>
          <w:sz w:val="32"/>
          <w:szCs w:val="32"/>
        </w:rPr>
        <w:t>б</w:t>
      </w:r>
      <w:r w:rsidRPr="00A50605">
        <w:rPr>
          <w:rFonts w:ascii="Times New Roman" w:hAnsi="Times New Roman" w:cs="Times New Roman"/>
          <w:sz w:val="32"/>
          <w:szCs w:val="32"/>
        </w:rPr>
        <w:t xml:space="preserve">ход </w:t>
      </w:r>
      <w:r w:rsidRPr="00A50605">
        <w:rPr>
          <w:rFonts w:ascii="Times New Roman" w:hAnsi="Times New Roman" w:cs="Times New Roman"/>
          <w:sz w:val="32"/>
          <w:szCs w:val="32"/>
          <w:lang w:val="en-US"/>
        </w:rPr>
        <w:t>modernity</w:t>
      </w:r>
      <w:r w:rsidRPr="00A50605">
        <w:rPr>
          <w:rFonts w:ascii="Times New Roman" w:hAnsi="Times New Roman" w:cs="Times New Roman"/>
          <w:sz w:val="32"/>
          <w:szCs w:val="32"/>
        </w:rPr>
        <w:t>» (т.е. идущей незападным путем). А. Турен и Ш. Эйзе</w:t>
      </w:r>
      <w:r w:rsidRPr="00A50605">
        <w:rPr>
          <w:rFonts w:ascii="Times New Roman" w:hAnsi="Times New Roman" w:cs="Times New Roman"/>
          <w:sz w:val="32"/>
          <w:szCs w:val="32"/>
        </w:rPr>
        <w:t>н</w:t>
      </w:r>
      <w:r w:rsidRPr="00A50605">
        <w:rPr>
          <w:rFonts w:ascii="Times New Roman" w:hAnsi="Times New Roman" w:cs="Times New Roman"/>
          <w:sz w:val="32"/>
          <w:szCs w:val="32"/>
        </w:rPr>
        <w:t>штадт признали эффективность самобытных моделей развития на основе синтеза национальных и мировых ценностей, институтов и отношений. Разработан также термин «контрмодернизация», означающий повышение эффективности традиционной системы на основе ее ценностей, т.е. защитную р</w:t>
      </w:r>
      <w:r w:rsidRPr="00A50605">
        <w:rPr>
          <w:rFonts w:ascii="Times New Roman" w:hAnsi="Times New Roman" w:cs="Times New Roman"/>
          <w:sz w:val="32"/>
          <w:szCs w:val="32"/>
        </w:rPr>
        <w:t>е</w:t>
      </w:r>
      <w:r w:rsidRPr="00A50605">
        <w:rPr>
          <w:rFonts w:ascii="Times New Roman" w:hAnsi="Times New Roman" w:cs="Times New Roman"/>
          <w:sz w:val="32"/>
          <w:szCs w:val="32"/>
        </w:rPr>
        <w:t>акцию обществ на попытки насаждения западных стандартов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Современные теории модернизации все более развиваются в русле сравнительного цивилизационного подхода. Своеобразие </w:t>
      </w:r>
      <w:r w:rsidRPr="00A50605">
        <w:rPr>
          <w:rFonts w:ascii="Times New Roman" w:hAnsi="Times New Roman" w:cs="Times New Roman"/>
          <w:sz w:val="32"/>
          <w:szCs w:val="32"/>
        </w:rPr>
        <w:lastRenderedPageBreak/>
        <w:t>обществ теперь расценивается как предпосылка укорененности новшеств, как гибкие системы ценностей и институтов, спосо</w:t>
      </w:r>
      <w:r w:rsidRPr="00A50605">
        <w:rPr>
          <w:rFonts w:ascii="Times New Roman" w:hAnsi="Times New Roman" w:cs="Times New Roman"/>
          <w:sz w:val="32"/>
          <w:szCs w:val="32"/>
        </w:rPr>
        <w:t>б</w:t>
      </w:r>
      <w:r w:rsidRPr="00A50605">
        <w:rPr>
          <w:rFonts w:ascii="Times New Roman" w:hAnsi="Times New Roman" w:cs="Times New Roman"/>
          <w:sz w:val="32"/>
          <w:szCs w:val="32"/>
        </w:rPr>
        <w:t>ные к саморегуляции и обновлению. Это прослеживается в статье Дж. Джермани, в монографиях Ш. Эйзенштадта и С. Хантингт</w:t>
      </w:r>
      <w:r w:rsidRPr="00A50605">
        <w:rPr>
          <w:rFonts w:ascii="Times New Roman" w:hAnsi="Times New Roman" w:cs="Times New Roman"/>
          <w:sz w:val="32"/>
          <w:szCs w:val="32"/>
        </w:rPr>
        <w:t>о</w:t>
      </w:r>
      <w:r w:rsidRPr="00A50605">
        <w:rPr>
          <w:rFonts w:ascii="Times New Roman" w:hAnsi="Times New Roman" w:cs="Times New Roman"/>
          <w:sz w:val="32"/>
          <w:szCs w:val="32"/>
        </w:rPr>
        <w:t>на. Ш. Эйзенштадт признает значительное институциональное разнообразие современных и модернизирующихся обществ, н</w:t>
      </w:r>
      <w:r w:rsidRPr="00A50605">
        <w:rPr>
          <w:rFonts w:ascii="Times New Roman" w:hAnsi="Times New Roman" w:cs="Times New Roman"/>
          <w:sz w:val="32"/>
          <w:szCs w:val="32"/>
        </w:rPr>
        <w:t>е</w:t>
      </w:r>
      <w:r w:rsidRPr="00A50605">
        <w:rPr>
          <w:rFonts w:ascii="Times New Roman" w:hAnsi="Times New Roman" w:cs="Times New Roman"/>
          <w:sz w:val="32"/>
          <w:szCs w:val="32"/>
        </w:rPr>
        <w:t>эффективность копирования западной демократии. Ф. Риггз о</w:t>
      </w:r>
      <w:r w:rsidRPr="00A50605">
        <w:rPr>
          <w:rFonts w:ascii="Times New Roman" w:hAnsi="Times New Roman" w:cs="Times New Roman"/>
          <w:sz w:val="32"/>
          <w:szCs w:val="32"/>
        </w:rPr>
        <w:t>б</w:t>
      </w:r>
      <w:r w:rsidRPr="00A50605">
        <w:rPr>
          <w:rFonts w:ascii="Times New Roman" w:hAnsi="Times New Roman" w:cs="Times New Roman"/>
          <w:sz w:val="32"/>
          <w:szCs w:val="32"/>
        </w:rPr>
        <w:t>ращает внимание на феномен «переходного общества», длител</w:t>
      </w:r>
      <w:r w:rsidRPr="00A50605">
        <w:rPr>
          <w:rFonts w:ascii="Times New Roman" w:hAnsi="Times New Roman" w:cs="Times New Roman"/>
          <w:sz w:val="32"/>
          <w:szCs w:val="32"/>
        </w:rPr>
        <w:t>ь</w:t>
      </w:r>
      <w:r w:rsidRPr="00A50605">
        <w:rPr>
          <w:rFonts w:ascii="Times New Roman" w:hAnsi="Times New Roman" w:cs="Times New Roman"/>
          <w:sz w:val="32"/>
          <w:szCs w:val="32"/>
        </w:rPr>
        <w:t>но поддержива</w:t>
      </w:r>
      <w:r w:rsidRPr="00A50605">
        <w:rPr>
          <w:rFonts w:ascii="Times New Roman" w:hAnsi="Times New Roman" w:cs="Times New Roman"/>
          <w:sz w:val="32"/>
          <w:szCs w:val="32"/>
        </w:rPr>
        <w:t>ю</w:t>
      </w:r>
      <w:r w:rsidRPr="00A50605">
        <w:rPr>
          <w:rFonts w:ascii="Times New Roman" w:hAnsi="Times New Roman" w:cs="Times New Roman"/>
          <w:sz w:val="32"/>
          <w:szCs w:val="32"/>
        </w:rPr>
        <w:t>щего самобытные механизмы воспроизводства политического порядка и стабильности в условиях вестерниз</w:t>
      </w:r>
      <w:r w:rsidRPr="00A50605">
        <w:rPr>
          <w:rFonts w:ascii="Times New Roman" w:hAnsi="Times New Roman" w:cs="Times New Roman"/>
          <w:sz w:val="32"/>
          <w:szCs w:val="32"/>
        </w:rPr>
        <w:t>а</w:t>
      </w:r>
      <w:r w:rsidRPr="00A50605">
        <w:rPr>
          <w:rFonts w:ascii="Times New Roman" w:hAnsi="Times New Roman" w:cs="Times New Roman"/>
          <w:sz w:val="32"/>
          <w:szCs w:val="32"/>
        </w:rPr>
        <w:t>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Итак, современные теории политической модернизации пр</w:t>
      </w:r>
      <w:r w:rsidRPr="00A50605">
        <w:rPr>
          <w:rFonts w:ascii="Times New Roman" w:hAnsi="Times New Roman" w:cs="Times New Roman"/>
          <w:sz w:val="32"/>
          <w:szCs w:val="32"/>
        </w:rPr>
        <w:t>и</w:t>
      </w:r>
      <w:r w:rsidRPr="00A50605">
        <w:rPr>
          <w:rFonts w:ascii="Times New Roman" w:hAnsi="Times New Roman" w:cs="Times New Roman"/>
          <w:sz w:val="32"/>
          <w:szCs w:val="32"/>
        </w:rPr>
        <w:t>знают цивилизационную специфику в качестве важнейшего фа</w:t>
      </w:r>
      <w:r w:rsidRPr="00A50605">
        <w:rPr>
          <w:rFonts w:ascii="Times New Roman" w:hAnsi="Times New Roman" w:cs="Times New Roman"/>
          <w:sz w:val="32"/>
          <w:szCs w:val="32"/>
        </w:rPr>
        <w:t>к</w:t>
      </w:r>
      <w:r w:rsidRPr="00A50605">
        <w:rPr>
          <w:rFonts w:ascii="Times New Roman" w:hAnsi="Times New Roman" w:cs="Times New Roman"/>
          <w:sz w:val="32"/>
          <w:szCs w:val="32"/>
        </w:rPr>
        <w:t>тора смысла и форм преобразований. Подчеркивается роль ме</w:t>
      </w:r>
      <w:r w:rsidRPr="00A50605">
        <w:rPr>
          <w:rFonts w:ascii="Times New Roman" w:hAnsi="Times New Roman" w:cs="Times New Roman"/>
          <w:sz w:val="32"/>
          <w:szCs w:val="32"/>
        </w:rPr>
        <w:t>н</w:t>
      </w:r>
      <w:r w:rsidRPr="00A50605">
        <w:rPr>
          <w:rFonts w:ascii="Times New Roman" w:hAnsi="Times New Roman" w:cs="Times New Roman"/>
          <w:sz w:val="32"/>
          <w:szCs w:val="32"/>
        </w:rPr>
        <w:t>тальных факторов новшеств. Учитывается длительность и прот</w:t>
      </w:r>
      <w:r w:rsidRPr="00A50605">
        <w:rPr>
          <w:rFonts w:ascii="Times New Roman" w:hAnsi="Times New Roman" w:cs="Times New Roman"/>
          <w:sz w:val="32"/>
          <w:szCs w:val="32"/>
        </w:rPr>
        <w:t>и</w:t>
      </w:r>
      <w:r w:rsidRPr="00A50605">
        <w:rPr>
          <w:rFonts w:ascii="Times New Roman" w:hAnsi="Times New Roman" w:cs="Times New Roman"/>
          <w:sz w:val="32"/>
          <w:szCs w:val="32"/>
        </w:rPr>
        <w:t>воречивость последствий модернизации в различных социокул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турных ареалах. Вместе с тем теории модернизации не отвергают единый глобальный итог перемен – создание демократических политий, укореняющих западные «стандарты» на национально-своеобразной «почве».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Российская модель политической модернизации глубоко н</w:t>
      </w:r>
      <w:r w:rsidRPr="00A50605">
        <w:rPr>
          <w:rFonts w:ascii="Times New Roman" w:hAnsi="Times New Roman" w:cs="Times New Roman"/>
          <w:sz w:val="32"/>
          <w:szCs w:val="32"/>
        </w:rPr>
        <w:t>е</w:t>
      </w:r>
      <w:r w:rsidRPr="00A50605">
        <w:rPr>
          <w:rFonts w:ascii="Times New Roman" w:hAnsi="Times New Roman" w:cs="Times New Roman"/>
          <w:sz w:val="32"/>
          <w:szCs w:val="32"/>
        </w:rPr>
        <w:t>однородна, имеет черты непоследовательности и противоречив</w:t>
      </w:r>
      <w:r w:rsidRPr="00A50605">
        <w:rPr>
          <w:rFonts w:ascii="Times New Roman" w:hAnsi="Times New Roman" w:cs="Times New Roman"/>
          <w:sz w:val="32"/>
          <w:szCs w:val="32"/>
        </w:rPr>
        <w:t>о</w:t>
      </w:r>
      <w:r w:rsidRPr="00A50605">
        <w:rPr>
          <w:rFonts w:ascii="Times New Roman" w:hAnsi="Times New Roman" w:cs="Times New Roman"/>
          <w:sz w:val="32"/>
          <w:szCs w:val="32"/>
        </w:rPr>
        <w:t>сти вследствие традиций политического процесса страны. П</w:t>
      </w:r>
      <w:r w:rsidRPr="00A50605">
        <w:rPr>
          <w:rFonts w:ascii="Times New Roman" w:hAnsi="Times New Roman" w:cs="Times New Roman"/>
          <w:sz w:val="32"/>
          <w:szCs w:val="32"/>
        </w:rPr>
        <w:t>о</w:t>
      </w:r>
      <w:r w:rsidRPr="00A50605">
        <w:rPr>
          <w:rFonts w:ascii="Times New Roman" w:hAnsi="Times New Roman" w:cs="Times New Roman"/>
          <w:sz w:val="32"/>
          <w:szCs w:val="32"/>
        </w:rPr>
        <w:t>требность в реформах, вызванная внутренним состоянием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 и внешним влиянием Запада, сложилась раньше, чем созр</w:t>
      </w:r>
      <w:r w:rsidRPr="00A50605">
        <w:rPr>
          <w:rFonts w:ascii="Times New Roman" w:hAnsi="Times New Roman" w:cs="Times New Roman"/>
          <w:sz w:val="32"/>
          <w:szCs w:val="32"/>
        </w:rPr>
        <w:t>е</w:t>
      </w:r>
      <w:r w:rsidRPr="00A50605">
        <w:rPr>
          <w:rFonts w:ascii="Times New Roman" w:hAnsi="Times New Roman" w:cs="Times New Roman"/>
          <w:sz w:val="32"/>
          <w:szCs w:val="32"/>
        </w:rPr>
        <w:t>вали объективные условия реформ. На циклический тип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ний российского общества накладывались линейно-прогрессистские схемы заимствованных реформ, порождая ту</w:t>
      </w:r>
      <w:r w:rsidRPr="00A50605">
        <w:rPr>
          <w:rFonts w:ascii="Times New Roman" w:hAnsi="Times New Roman" w:cs="Times New Roman"/>
          <w:sz w:val="32"/>
          <w:szCs w:val="32"/>
        </w:rPr>
        <w:t>р</w:t>
      </w:r>
      <w:r w:rsidRPr="00A50605">
        <w:rPr>
          <w:rFonts w:ascii="Times New Roman" w:hAnsi="Times New Roman" w:cs="Times New Roman"/>
          <w:sz w:val="32"/>
          <w:szCs w:val="32"/>
        </w:rPr>
        <w:t>булентность и деградацию многих сегментов общества. Реформы проходили в социокультурной среде, для которой была сво</w:t>
      </w:r>
      <w:r w:rsidRPr="00A50605">
        <w:rPr>
          <w:rFonts w:ascii="Times New Roman" w:hAnsi="Times New Roman" w:cs="Times New Roman"/>
          <w:sz w:val="32"/>
          <w:szCs w:val="32"/>
        </w:rPr>
        <w:t>й</w:t>
      </w:r>
      <w:r w:rsidRPr="00A50605">
        <w:rPr>
          <w:rFonts w:ascii="Times New Roman" w:hAnsi="Times New Roman" w:cs="Times New Roman"/>
          <w:sz w:val="32"/>
          <w:szCs w:val="32"/>
        </w:rPr>
        <w:t>ственна «государственноцентричная матрица» развития (Е.Н. Мощелков). Главная черта «матрицы» – соединение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власти и собственности, ведущая роль государства в эл</w:t>
      </w:r>
      <w:r w:rsidRPr="00A50605">
        <w:rPr>
          <w:rFonts w:ascii="Times New Roman" w:hAnsi="Times New Roman" w:cs="Times New Roman"/>
          <w:sz w:val="32"/>
          <w:szCs w:val="32"/>
        </w:rPr>
        <w:t>е</w:t>
      </w:r>
      <w:r w:rsidRPr="00A50605">
        <w:rPr>
          <w:rFonts w:ascii="Times New Roman" w:hAnsi="Times New Roman" w:cs="Times New Roman"/>
          <w:sz w:val="32"/>
          <w:szCs w:val="32"/>
        </w:rPr>
        <w:t>ментарном жизнеобеспечении общества. В ходе имперской мод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ли модернизации </w:t>
      </w:r>
      <w:r w:rsidRPr="00A50605">
        <w:rPr>
          <w:rFonts w:ascii="Times New Roman" w:hAnsi="Times New Roman" w:cs="Times New Roman"/>
          <w:sz w:val="32"/>
          <w:szCs w:val="32"/>
          <w:lang w:val="en-US"/>
        </w:rPr>
        <w:t>XVIII</w:t>
      </w:r>
      <w:r w:rsidRPr="00A50605">
        <w:rPr>
          <w:rFonts w:ascii="Times New Roman" w:hAnsi="Times New Roman" w:cs="Times New Roman"/>
          <w:sz w:val="32"/>
          <w:szCs w:val="32"/>
        </w:rPr>
        <w:t xml:space="preserve"> – начала </w:t>
      </w:r>
      <w:r w:rsidRPr="00A50605">
        <w:rPr>
          <w:rFonts w:ascii="Times New Roman" w:hAnsi="Times New Roman" w:cs="Times New Roman"/>
          <w:sz w:val="32"/>
          <w:szCs w:val="32"/>
          <w:lang w:val="en-US"/>
        </w:rPr>
        <w:t>XX</w:t>
      </w:r>
      <w:r w:rsidRPr="00A50605">
        <w:rPr>
          <w:rFonts w:ascii="Times New Roman" w:hAnsi="Times New Roman" w:cs="Times New Roman"/>
          <w:sz w:val="32"/>
          <w:szCs w:val="32"/>
        </w:rPr>
        <w:t xml:space="preserve"> в. закрепился глубинный с</w:t>
      </w:r>
      <w:r w:rsidRPr="00A50605">
        <w:rPr>
          <w:rFonts w:ascii="Times New Roman" w:hAnsi="Times New Roman" w:cs="Times New Roman"/>
          <w:sz w:val="32"/>
          <w:szCs w:val="32"/>
        </w:rPr>
        <w:t>о</w:t>
      </w:r>
      <w:r w:rsidRPr="00A50605">
        <w:rPr>
          <w:rFonts w:ascii="Times New Roman" w:hAnsi="Times New Roman" w:cs="Times New Roman"/>
          <w:sz w:val="32"/>
          <w:szCs w:val="32"/>
        </w:rPr>
        <w:t>циокультурный раскол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сийского общества – патологическое состояние застойного равновесия между старыми и новыми и</w:t>
      </w:r>
      <w:r w:rsidRPr="00A50605">
        <w:rPr>
          <w:rFonts w:ascii="Times New Roman" w:hAnsi="Times New Roman" w:cs="Times New Roman"/>
          <w:sz w:val="32"/>
          <w:szCs w:val="32"/>
        </w:rPr>
        <w:t>н</w:t>
      </w:r>
      <w:r w:rsidRPr="00A50605">
        <w:rPr>
          <w:rFonts w:ascii="Times New Roman" w:hAnsi="Times New Roman" w:cs="Times New Roman"/>
          <w:sz w:val="32"/>
          <w:szCs w:val="32"/>
        </w:rPr>
        <w:lastRenderedPageBreak/>
        <w:t>ститутами, нормами и ценностями, практиками отношений. М</w:t>
      </w:r>
      <w:r w:rsidRPr="00A50605">
        <w:rPr>
          <w:rFonts w:ascii="Times New Roman" w:hAnsi="Times New Roman" w:cs="Times New Roman"/>
          <w:sz w:val="32"/>
          <w:szCs w:val="32"/>
        </w:rPr>
        <w:t>е</w:t>
      </w:r>
      <w:r w:rsidRPr="00A50605">
        <w:rPr>
          <w:rFonts w:ascii="Times New Roman" w:hAnsi="Times New Roman" w:cs="Times New Roman"/>
          <w:sz w:val="32"/>
          <w:szCs w:val="32"/>
        </w:rPr>
        <w:t>ханизм взаимодействия и диалога ценностей между се</w:t>
      </w:r>
      <w:r w:rsidRPr="00A50605">
        <w:rPr>
          <w:rFonts w:ascii="Times New Roman" w:hAnsi="Times New Roman" w:cs="Times New Roman"/>
          <w:sz w:val="32"/>
          <w:szCs w:val="32"/>
        </w:rPr>
        <w:t>г</w:t>
      </w:r>
      <w:r w:rsidRPr="00A50605">
        <w:rPr>
          <w:rFonts w:ascii="Times New Roman" w:hAnsi="Times New Roman" w:cs="Times New Roman"/>
          <w:sz w:val="32"/>
          <w:szCs w:val="32"/>
        </w:rPr>
        <w:t>ментами общества был крайне ослаблен. В политическом процессе, как показал А.С. Ахиезер, раскол выражался в гипертрофии инверс</w:t>
      </w:r>
      <w:r w:rsidRPr="00A50605">
        <w:rPr>
          <w:rFonts w:ascii="Times New Roman" w:hAnsi="Times New Roman" w:cs="Times New Roman"/>
          <w:sz w:val="32"/>
          <w:szCs w:val="32"/>
        </w:rPr>
        <w:t>и</w:t>
      </w:r>
      <w:r w:rsidRPr="00A50605">
        <w:rPr>
          <w:rFonts w:ascii="Times New Roman" w:hAnsi="Times New Roman" w:cs="Times New Roman"/>
          <w:sz w:val="32"/>
          <w:szCs w:val="32"/>
        </w:rPr>
        <w:t>онных проявлений и слабости состояний равновесия (медиации). Это порождало непрерывный цикл незавершенных реформ, отв</w:t>
      </w:r>
      <w:r w:rsidRPr="00A50605">
        <w:rPr>
          <w:rFonts w:ascii="Times New Roman" w:hAnsi="Times New Roman" w:cs="Times New Roman"/>
          <w:sz w:val="32"/>
          <w:szCs w:val="32"/>
        </w:rPr>
        <w:t>е</w:t>
      </w:r>
      <w:r w:rsidRPr="00A50605">
        <w:rPr>
          <w:rFonts w:ascii="Times New Roman" w:hAnsi="Times New Roman" w:cs="Times New Roman"/>
          <w:sz w:val="32"/>
          <w:szCs w:val="32"/>
        </w:rPr>
        <w:t>том на которые станов</w:t>
      </w:r>
      <w:r w:rsidRPr="00A50605">
        <w:rPr>
          <w:rFonts w:ascii="Times New Roman" w:hAnsi="Times New Roman" w:cs="Times New Roman"/>
          <w:sz w:val="32"/>
          <w:szCs w:val="32"/>
        </w:rPr>
        <w:t>и</w:t>
      </w:r>
      <w:r w:rsidRPr="00A50605">
        <w:rPr>
          <w:rFonts w:ascii="Times New Roman" w:hAnsi="Times New Roman" w:cs="Times New Roman"/>
          <w:sz w:val="32"/>
          <w:szCs w:val="32"/>
        </w:rPr>
        <w:t>лись столь же частичные контрреформы. Тем самым противоречия общества не находили позитивного р</w:t>
      </w:r>
      <w:r w:rsidRPr="00A50605">
        <w:rPr>
          <w:rFonts w:ascii="Times New Roman" w:hAnsi="Times New Roman" w:cs="Times New Roman"/>
          <w:sz w:val="32"/>
          <w:szCs w:val="32"/>
        </w:rPr>
        <w:t>е</w:t>
      </w:r>
      <w:r w:rsidRPr="00A50605">
        <w:rPr>
          <w:rFonts w:ascii="Times New Roman" w:hAnsi="Times New Roman" w:cs="Times New Roman"/>
          <w:sz w:val="32"/>
          <w:szCs w:val="32"/>
        </w:rPr>
        <w:t>шения, пока «критическая масса» конфликтов не вызывала насильственную перемену социального порядка.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Если перейти от исторической динамики российской моде</w:t>
      </w:r>
      <w:r w:rsidRPr="00A50605">
        <w:rPr>
          <w:rFonts w:ascii="Times New Roman" w:hAnsi="Times New Roman" w:cs="Times New Roman"/>
          <w:sz w:val="32"/>
          <w:szCs w:val="32"/>
        </w:rPr>
        <w:t>р</w:t>
      </w:r>
      <w:r w:rsidRPr="00A50605">
        <w:rPr>
          <w:rFonts w:ascii="Times New Roman" w:hAnsi="Times New Roman" w:cs="Times New Roman"/>
          <w:sz w:val="32"/>
          <w:szCs w:val="32"/>
        </w:rPr>
        <w:t>низации к ее долгосрочным структурным признакам, то можно взять за основу их классификацию по О.Л. Лейбовичу:</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основной субъект и инициатор модернизации –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ственная власть;</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цели и задачи модернизации определяет властвующая элита по св</w:t>
      </w:r>
      <w:r w:rsidRPr="00A50605">
        <w:rPr>
          <w:rFonts w:ascii="Times New Roman" w:hAnsi="Times New Roman" w:cs="Times New Roman"/>
          <w:sz w:val="32"/>
          <w:szCs w:val="32"/>
        </w:rPr>
        <w:t>о</w:t>
      </w:r>
      <w:r w:rsidRPr="00A50605">
        <w:rPr>
          <w:rFonts w:ascii="Times New Roman" w:hAnsi="Times New Roman" w:cs="Times New Roman"/>
          <w:sz w:val="32"/>
          <w:szCs w:val="32"/>
        </w:rPr>
        <w:t>им ценностям и интересам;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общество и его институты отчуждаются от целей и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са моде</w:t>
      </w:r>
      <w:r w:rsidRPr="00A50605">
        <w:rPr>
          <w:rFonts w:ascii="Times New Roman" w:hAnsi="Times New Roman" w:cs="Times New Roman"/>
          <w:sz w:val="32"/>
          <w:szCs w:val="32"/>
        </w:rPr>
        <w:t>р</w:t>
      </w:r>
      <w:r w:rsidRPr="00A50605">
        <w:rPr>
          <w:rFonts w:ascii="Times New Roman" w:hAnsi="Times New Roman" w:cs="Times New Roman"/>
          <w:sz w:val="32"/>
          <w:szCs w:val="32"/>
        </w:rPr>
        <w:t>низации, их интересы слабо учитываются в ходе реформ;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траектория модернизации – незамкнутый цикл, в нем чер</w:t>
      </w:r>
      <w:r w:rsidRPr="00A50605">
        <w:rPr>
          <w:rFonts w:ascii="Times New Roman" w:hAnsi="Times New Roman" w:cs="Times New Roman"/>
          <w:sz w:val="32"/>
          <w:szCs w:val="32"/>
        </w:rPr>
        <w:t>е</w:t>
      </w:r>
      <w:r w:rsidRPr="00A50605">
        <w:rPr>
          <w:rFonts w:ascii="Times New Roman" w:hAnsi="Times New Roman" w:cs="Times New Roman"/>
          <w:sz w:val="32"/>
          <w:szCs w:val="32"/>
        </w:rPr>
        <w:t>дуются незавершенные реформы и контрреформы, переход ме</w:t>
      </w:r>
      <w:r w:rsidRPr="00A50605">
        <w:rPr>
          <w:rFonts w:ascii="Times New Roman" w:hAnsi="Times New Roman" w:cs="Times New Roman"/>
          <w:sz w:val="32"/>
          <w:szCs w:val="32"/>
        </w:rPr>
        <w:t>ж</w:t>
      </w:r>
      <w:r w:rsidRPr="00A50605">
        <w:rPr>
          <w:rFonts w:ascii="Times New Roman" w:hAnsi="Times New Roman" w:cs="Times New Roman"/>
          <w:sz w:val="32"/>
          <w:szCs w:val="32"/>
        </w:rPr>
        <w:t>ду последними – разрушительные кризисы;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методы и средства модернизации имитируют западные о</w:t>
      </w:r>
      <w:r w:rsidRPr="00A50605">
        <w:rPr>
          <w:rFonts w:ascii="Times New Roman" w:hAnsi="Times New Roman" w:cs="Times New Roman"/>
          <w:sz w:val="32"/>
          <w:szCs w:val="32"/>
        </w:rPr>
        <w:t>б</w:t>
      </w:r>
      <w:r w:rsidRPr="00A50605">
        <w:rPr>
          <w:rFonts w:ascii="Times New Roman" w:hAnsi="Times New Roman" w:cs="Times New Roman"/>
          <w:sz w:val="32"/>
          <w:szCs w:val="32"/>
        </w:rPr>
        <w:t>разцы и недостаточно адаптированы к социокультурным реалиям России;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модернизация неравномерна в пространстве и времени, что поро</w:t>
      </w:r>
      <w:r w:rsidRPr="00A50605">
        <w:rPr>
          <w:rFonts w:ascii="Times New Roman" w:hAnsi="Times New Roman" w:cs="Times New Roman"/>
          <w:sz w:val="32"/>
          <w:szCs w:val="32"/>
        </w:rPr>
        <w:t>ж</w:t>
      </w:r>
      <w:r w:rsidRPr="00A50605">
        <w:rPr>
          <w:rFonts w:ascii="Times New Roman" w:hAnsi="Times New Roman" w:cs="Times New Roman"/>
          <w:sz w:val="32"/>
          <w:szCs w:val="32"/>
        </w:rPr>
        <w:t>дает эффекты территориальной дифференциации общества.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Таким образом, модернизация по-российски имеет все черты «незападного политического процесса», определение которого дал Л. Пай. Среди этих черт – невыраженность границ между сферами общественной жи</w:t>
      </w:r>
      <w:r w:rsidRPr="00A50605">
        <w:rPr>
          <w:rFonts w:ascii="Times New Roman" w:hAnsi="Times New Roman" w:cs="Times New Roman"/>
          <w:sz w:val="32"/>
          <w:szCs w:val="32"/>
        </w:rPr>
        <w:t>з</w:t>
      </w:r>
      <w:r w:rsidRPr="00A50605">
        <w:rPr>
          <w:rFonts w:ascii="Times New Roman" w:hAnsi="Times New Roman" w:cs="Times New Roman"/>
          <w:sz w:val="32"/>
          <w:szCs w:val="32"/>
        </w:rPr>
        <w:t>ни; раскол в обществе в понимании базовых целей и средств политики; преобладание элит и клик в принятии решений; разрыв между словами и действиями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акторов; резкие различия в политических ориентациях сегментов общества (поколений, страт, этносов и т.д.); символизм и эмоциональность в восприятии политики и т.д.</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Вторая парадигма рассмотрения политических процессов – транзит</w:t>
      </w:r>
      <w:r w:rsidRPr="00A50605">
        <w:rPr>
          <w:rFonts w:ascii="Times New Roman" w:hAnsi="Times New Roman" w:cs="Times New Roman"/>
          <w:sz w:val="32"/>
          <w:szCs w:val="32"/>
        </w:rPr>
        <w:t>о</w:t>
      </w:r>
      <w:r w:rsidRPr="00A50605">
        <w:rPr>
          <w:rFonts w:ascii="Times New Roman" w:hAnsi="Times New Roman" w:cs="Times New Roman"/>
          <w:sz w:val="32"/>
          <w:szCs w:val="32"/>
        </w:rPr>
        <w:t>логия. Она более инструментальна и «технологична» в сравнении с теор</w:t>
      </w:r>
      <w:r w:rsidRPr="00A50605">
        <w:rPr>
          <w:rFonts w:ascii="Times New Roman" w:hAnsi="Times New Roman" w:cs="Times New Roman"/>
          <w:sz w:val="32"/>
          <w:szCs w:val="32"/>
        </w:rPr>
        <w:t>и</w:t>
      </w:r>
      <w:r w:rsidRPr="00A50605">
        <w:rPr>
          <w:rFonts w:ascii="Times New Roman" w:hAnsi="Times New Roman" w:cs="Times New Roman"/>
          <w:sz w:val="32"/>
          <w:szCs w:val="32"/>
        </w:rPr>
        <w:t>ями модернизации, более западноцентрична; сосредотачивает внимание на истолковании современных кратк</w:t>
      </w:r>
      <w:r w:rsidRPr="00A50605">
        <w:rPr>
          <w:rFonts w:ascii="Times New Roman" w:hAnsi="Times New Roman" w:cs="Times New Roman"/>
          <w:sz w:val="32"/>
          <w:szCs w:val="32"/>
        </w:rPr>
        <w:t>о</w:t>
      </w:r>
      <w:r w:rsidRPr="00A50605">
        <w:rPr>
          <w:rFonts w:ascii="Times New Roman" w:hAnsi="Times New Roman" w:cs="Times New Roman"/>
          <w:sz w:val="32"/>
          <w:szCs w:val="32"/>
        </w:rPr>
        <w:t>срочных «траекторий» переходных обществ, что позволяет оц</w:t>
      </w:r>
      <w:r w:rsidRPr="00A50605">
        <w:rPr>
          <w:rFonts w:ascii="Times New Roman" w:hAnsi="Times New Roman" w:cs="Times New Roman"/>
          <w:sz w:val="32"/>
          <w:szCs w:val="32"/>
        </w:rPr>
        <w:t>е</w:t>
      </w:r>
      <w:r w:rsidRPr="00A50605">
        <w:rPr>
          <w:rFonts w:ascii="Times New Roman" w:hAnsi="Times New Roman" w:cs="Times New Roman"/>
          <w:sz w:val="32"/>
          <w:szCs w:val="32"/>
        </w:rPr>
        <w:t>нивать текущий уровень демократизации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системы в инструментальных категориях. Демократизация воспринимае</w:t>
      </w:r>
      <w:r w:rsidRPr="00A50605">
        <w:rPr>
          <w:rFonts w:ascii="Times New Roman" w:hAnsi="Times New Roman" w:cs="Times New Roman"/>
          <w:sz w:val="32"/>
          <w:szCs w:val="32"/>
        </w:rPr>
        <w:t>т</w:t>
      </w:r>
      <w:r w:rsidRPr="00A50605">
        <w:rPr>
          <w:rFonts w:ascii="Times New Roman" w:hAnsi="Times New Roman" w:cs="Times New Roman"/>
          <w:sz w:val="32"/>
          <w:szCs w:val="32"/>
        </w:rPr>
        <w:t>ся в данном случае как совокупность процедурных изменений с н</w:t>
      </w:r>
      <w:r w:rsidRPr="00A50605">
        <w:rPr>
          <w:rFonts w:ascii="Times New Roman" w:hAnsi="Times New Roman" w:cs="Times New Roman"/>
          <w:sz w:val="32"/>
          <w:szCs w:val="32"/>
        </w:rPr>
        <w:t>е</w:t>
      </w:r>
      <w:r w:rsidRPr="00A50605">
        <w:rPr>
          <w:rFonts w:ascii="Times New Roman" w:hAnsi="Times New Roman" w:cs="Times New Roman"/>
          <w:sz w:val="32"/>
          <w:szCs w:val="32"/>
        </w:rPr>
        <w:t>определенным итогом.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Методология анализа преобразований в посткоммунистич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обществах чаще всего основана на концепциях западной транзитологии. А.Ю. Мельвиль предложил алгоритм сравнения структурного и процедурного подходов к демократизации. Структурный подход представлен в работах С. Липсета, Г. А</w:t>
      </w:r>
      <w:r w:rsidRPr="00A50605">
        <w:rPr>
          <w:rFonts w:ascii="Times New Roman" w:hAnsi="Times New Roman" w:cs="Times New Roman"/>
          <w:sz w:val="32"/>
          <w:szCs w:val="32"/>
        </w:rPr>
        <w:t>л</w:t>
      </w:r>
      <w:r w:rsidRPr="00A50605">
        <w:rPr>
          <w:rFonts w:ascii="Times New Roman" w:hAnsi="Times New Roman" w:cs="Times New Roman"/>
          <w:sz w:val="32"/>
          <w:szCs w:val="32"/>
        </w:rPr>
        <w:t>монда и С. Вербы, Л. Инглхарта, Л. Пая и др. Авторы данного подхода считают важнейшим условием успеха демократизации институциональные состояния общественной системы, объекти</w:t>
      </w:r>
      <w:r w:rsidRPr="00A50605">
        <w:rPr>
          <w:rFonts w:ascii="Times New Roman" w:hAnsi="Times New Roman" w:cs="Times New Roman"/>
          <w:sz w:val="32"/>
          <w:szCs w:val="32"/>
        </w:rPr>
        <w:t>в</w:t>
      </w:r>
      <w:r w:rsidRPr="00A50605">
        <w:rPr>
          <w:rFonts w:ascii="Times New Roman" w:hAnsi="Times New Roman" w:cs="Times New Roman"/>
          <w:sz w:val="32"/>
          <w:szCs w:val="32"/>
        </w:rPr>
        <w:t>ные условия закрепления новшеств. Это – достижение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ственного единства и общенациональной идентичности; наличие определенного уровня жизни; укоренённость норм и ценностей гражданской политической культуры. С. Хантингтон не скрывает западноцентричность транзитологии, когда жестко увязывает консолидацию демократии с возобладанием западной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туры, в том числе западного христианства. Предвидя критику, С. Ха</w:t>
      </w:r>
      <w:r w:rsidRPr="00A50605">
        <w:rPr>
          <w:rFonts w:ascii="Times New Roman" w:hAnsi="Times New Roman" w:cs="Times New Roman"/>
          <w:sz w:val="32"/>
          <w:szCs w:val="32"/>
        </w:rPr>
        <w:t>н</w:t>
      </w:r>
      <w:r w:rsidRPr="00A50605">
        <w:rPr>
          <w:rFonts w:ascii="Times New Roman" w:hAnsi="Times New Roman" w:cs="Times New Roman"/>
          <w:sz w:val="32"/>
          <w:szCs w:val="32"/>
        </w:rPr>
        <w:t>тингтон делал оговорки о возможности «отката» волны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тизации, о непредрешенности развития России и других стран посткоммунистическ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го перехода.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Процедурный подход в изучении трансформаций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 работ</w:t>
      </w:r>
      <w:r w:rsidRPr="00A50605">
        <w:rPr>
          <w:rFonts w:ascii="Times New Roman" w:hAnsi="Times New Roman" w:cs="Times New Roman"/>
          <w:sz w:val="32"/>
          <w:szCs w:val="32"/>
        </w:rPr>
        <w:t>а</w:t>
      </w:r>
      <w:r w:rsidRPr="00A50605">
        <w:rPr>
          <w:rFonts w:ascii="Times New Roman" w:hAnsi="Times New Roman" w:cs="Times New Roman"/>
          <w:sz w:val="32"/>
          <w:szCs w:val="32"/>
        </w:rPr>
        <w:t>ми Г.О’Доннелла, Ф. Шмиттера, Х. Линца, А. Степана. Их авторы преуменьшают роль объективных факторов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тизации, сосредотачивают внимание на субъективных стратегиях и последовательности действий участников преобразований – элит, партий, лидеров, групп интересов.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Многие российские исследователи стремятся в ходе прикла</w:t>
      </w:r>
      <w:r w:rsidRPr="00A50605">
        <w:rPr>
          <w:rFonts w:ascii="Times New Roman" w:hAnsi="Times New Roman" w:cs="Times New Roman"/>
          <w:sz w:val="32"/>
          <w:szCs w:val="32"/>
        </w:rPr>
        <w:t>д</w:t>
      </w:r>
      <w:r w:rsidRPr="00A50605">
        <w:rPr>
          <w:rFonts w:ascii="Times New Roman" w:hAnsi="Times New Roman" w:cs="Times New Roman"/>
          <w:sz w:val="32"/>
          <w:szCs w:val="32"/>
        </w:rPr>
        <w:t>ного анализа трансформаций синтезировать структурный и пр</w:t>
      </w:r>
      <w:r w:rsidRPr="00A50605">
        <w:rPr>
          <w:rFonts w:ascii="Times New Roman" w:hAnsi="Times New Roman" w:cs="Times New Roman"/>
          <w:sz w:val="32"/>
          <w:szCs w:val="32"/>
        </w:rPr>
        <w:t>о</w:t>
      </w:r>
      <w:r w:rsidRPr="00A50605">
        <w:rPr>
          <w:rFonts w:ascii="Times New Roman" w:hAnsi="Times New Roman" w:cs="Times New Roman"/>
          <w:sz w:val="32"/>
          <w:szCs w:val="32"/>
        </w:rPr>
        <w:t>цедурный подходы (О.Г. Харитонова, А.Ю. Мельвиль).</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По мнению А.Ю. Мельвиля, недостатки вариантов типологии измен</w:t>
      </w:r>
      <w:r w:rsidRPr="00A50605">
        <w:rPr>
          <w:rFonts w:ascii="Times New Roman" w:hAnsi="Times New Roman" w:cs="Times New Roman"/>
          <w:sz w:val="32"/>
          <w:szCs w:val="32"/>
        </w:rPr>
        <w:t>е</w:t>
      </w:r>
      <w:r w:rsidRPr="00A50605">
        <w:rPr>
          <w:rFonts w:ascii="Times New Roman" w:hAnsi="Times New Roman" w:cs="Times New Roman"/>
          <w:sz w:val="32"/>
          <w:szCs w:val="32"/>
        </w:rPr>
        <w:t>ний вызваны тем, что еще не создана развернутая система критериев изменений. В качестве многомерных параметров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критериев А.Ю. Мельвиль выделяет:</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характер докоммунистических и досоветстких традиций общества (цивилизационных, культурных политических), нал</w:t>
      </w:r>
      <w:r w:rsidRPr="00A50605">
        <w:rPr>
          <w:rFonts w:ascii="Times New Roman" w:hAnsi="Times New Roman" w:cs="Times New Roman"/>
          <w:sz w:val="32"/>
          <w:szCs w:val="32"/>
        </w:rPr>
        <w:t>и</w:t>
      </w:r>
      <w:r w:rsidRPr="00A50605">
        <w:rPr>
          <w:rFonts w:ascii="Times New Roman" w:hAnsi="Times New Roman" w:cs="Times New Roman"/>
          <w:sz w:val="32"/>
          <w:szCs w:val="32"/>
        </w:rPr>
        <w:t>чие демократического опыта;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особенности внешней среды как фактора трансформаций;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состояние социально-экономической, политической,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турной сфер в исходных точках трансформаций;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конкретный вид протекания эрозии и распада авторитарных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 власти;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принципы смены и воспроизводства элит;</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своеобразие новых политических институтов и путей их выстраив</w:t>
      </w:r>
      <w:r w:rsidRPr="00A50605">
        <w:rPr>
          <w:rFonts w:ascii="Times New Roman" w:hAnsi="Times New Roman" w:cs="Times New Roman"/>
          <w:sz w:val="32"/>
          <w:szCs w:val="32"/>
        </w:rPr>
        <w:t>а</w:t>
      </w:r>
      <w:r w:rsidRPr="00A50605">
        <w:rPr>
          <w:rFonts w:ascii="Times New Roman" w:hAnsi="Times New Roman" w:cs="Times New Roman"/>
          <w:sz w:val="32"/>
          <w:szCs w:val="32"/>
        </w:rPr>
        <w:t>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тактика политических акторов с учетом их психологич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особе</w:t>
      </w:r>
      <w:r w:rsidRPr="00A50605">
        <w:rPr>
          <w:rFonts w:ascii="Times New Roman" w:hAnsi="Times New Roman" w:cs="Times New Roman"/>
          <w:sz w:val="32"/>
          <w:szCs w:val="32"/>
        </w:rPr>
        <w:t>н</w:t>
      </w:r>
      <w:r w:rsidRPr="00A50605">
        <w:rPr>
          <w:rFonts w:ascii="Times New Roman" w:hAnsi="Times New Roman" w:cs="Times New Roman"/>
          <w:sz w:val="32"/>
          <w:szCs w:val="32"/>
        </w:rPr>
        <w:t>ностей.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Очевидно, неповторимый набор «траекторий» посткоммун</w:t>
      </w:r>
      <w:r w:rsidRPr="00A50605">
        <w:rPr>
          <w:rFonts w:ascii="Times New Roman" w:hAnsi="Times New Roman" w:cs="Times New Roman"/>
          <w:sz w:val="32"/>
          <w:szCs w:val="32"/>
        </w:rPr>
        <w:t>и</w:t>
      </w:r>
      <w:r w:rsidRPr="00A50605">
        <w:rPr>
          <w:rFonts w:ascii="Times New Roman" w:hAnsi="Times New Roman" w:cs="Times New Roman"/>
          <w:sz w:val="32"/>
          <w:szCs w:val="32"/>
        </w:rPr>
        <w:t>стических трансформаций не сводится к фатальному «торжеству демократии». Сл</w:t>
      </w:r>
      <w:r w:rsidRPr="00A50605">
        <w:rPr>
          <w:rFonts w:ascii="Times New Roman" w:hAnsi="Times New Roman" w:cs="Times New Roman"/>
          <w:sz w:val="32"/>
          <w:szCs w:val="32"/>
        </w:rPr>
        <w:t>о</w:t>
      </w:r>
      <w:r w:rsidRPr="00A50605">
        <w:rPr>
          <w:rFonts w:ascii="Times New Roman" w:hAnsi="Times New Roman" w:cs="Times New Roman"/>
          <w:sz w:val="32"/>
          <w:szCs w:val="32"/>
        </w:rPr>
        <w:t>жился весьма широкий спектр режимов по оси «тоталитаризм-демократия» с многочисленными переходными вариантами.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Д.А. Растоу предложил выделять 3 фазы переходов к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подготовительную фразу, на которой складывается раскол общества на два лагеря, идет их острая и продолжительная бор</w:t>
      </w:r>
      <w:r w:rsidRPr="00A50605">
        <w:rPr>
          <w:rFonts w:ascii="Times New Roman" w:hAnsi="Times New Roman" w:cs="Times New Roman"/>
          <w:sz w:val="32"/>
          <w:szCs w:val="32"/>
        </w:rPr>
        <w:t>ь</w:t>
      </w:r>
      <w:r w:rsidRPr="00A50605">
        <w:rPr>
          <w:rFonts w:ascii="Times New Roman" w:hAnsi="Times New Roman" w:cs="Times New Roman"/>
          <w:sz w:val="32"/>
          <w:szCs w:val="32"/>
        </w:rPr>
        <w:t>ба;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фазу принятия решения, когда ключевые акторы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ского процесса заключают стратегический компромисс;</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фазу привыкания, в ходе которой совершается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нализация ценностей демократии, её процедур и учреждений.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Г.О’Доннелл и Ф. Шмиттер выразили ту же мысль в иных терминах. Переход к демократии включает, по их мнению, стадии либерализации, демократизации и ресоциализации граждан. А</w:t>
      </w:r>
      <w:r w:rsidRPr="00A50605">
        <w:rPr>
          <w:rFonts w:ascii="Times New Roman" w:hAnsi="Times New Roman" w:cs="Times New Roman"/>
          <w:sz w:val="32"/>
          <w:szCs w:val="32"/>
        </w:rPr>
        <w:t>к</w:t>
      </w:r>
      <w:r w:rsidRPr="00A50605">
        <w:rPr>
          <w:rFonts w:ascii="Times New Roman" w:hAnsi="Times New Roman" w:cs="Times New Roman"/>
          <w:sz w:val="32"/>
          <w:szCs w:val="32"/>
        </w:rPr>
        <w:t>центирован рост раци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нальности и прочности новой демократии.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Многие сторонники западноцентричных моделей транзита, не говоря уже о радикальных критиках, отмечают упрощенность и </w:t>
      </w:r>
      <w:r w:rsidRPr="00A50605">
        <w:rPr>
          <w:rFonts w:ascii="Times New Roman" w:hAnsi="Times New Roman" w:cs="Times New Roman"/>
          <w:sz w:val="32"/>
          <w:szCs w:val="32"/>
        </w:rPr>
        <w:lastRenderedPageBreak/>
        <w:t>заданность приведенных ранее идей. А. Пшеворский подчеркив</w:t>
      </w:r>
      <w:r w:rsidRPr="00A50605">
        <w:rPr>
          <w:rFonts w:ascii="Times New Roman" w:hAnsi="Times New Roman" w:cs="Times New Roman"/>
          <w:sz w:val="32"/>
          <w:szCs w:val="32"/>
        </w:rPr>
        <w:t>а</w:t>
      </w:r>
      <w:r w:rsidRPr="00A50605">
        <w:rPr>
          <w:rFonts w:ascii="Times New Roman" w:hAnsi="Times New Roman" w:cs="Times New Roman"/>
          <w:sz w:val="32"/>
          <w:szCs w:val="32"/>
        </w:rPr>
        <w:t>ет непрочность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тии в большинстве переходных обществ, предлагает 5 альтернативных исходов «высвобождения из-под авторитарного режима»: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ни один демократический институт не может по соотн</w:t>
      </w:r>
      <w:r w:rsidRPr="00A50605">
        <w:rPr>
          <w:rFonts w:ascii="Times New Roman" w:hAnsi="Times New Roman" w:cs="Times New Roman"/>
          <w:sz w:val="32"/>
          <w:szCs w:val="32"/>
        </w:rPr>
        <w:t>о</w:t>
      </w:r>
      <w:r w:rsidRPr="00A50605">
        <w:rPr>
          <w:rFonts w:ascii="Times New Roman" w:hAnsi="Times New Roman" w:cs="Times New Roman"/>
          <w:sz w:val="32"/>
          <w:szCs w:val="32"/>
        </w:rPr>
        <w:t>шению сил утвердиться; политические силы борются за новую диктатуру;</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ни один демократический институт не может утвердиться, но конфликтующие силы соглашаются на демократию как 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менное решение;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отдельные демократические институты могли бы сохр</w:t>
      </w:r>
      <w:r w:rsidRPr="00A50605">
        <w:rPr>
          <w:rFonts w:ascii="Times New Roman" w:hAnsi="Times New Roman" w:cs="Times New Roman"/>
          <w:sz w:val="32"/>
          <w:szCs w:val="32"/>
        </w:rPr>
        <w:t>а</w:t>
      </w:r>
      <w:r w:rsidRPr="00A50605">
        <w:rPr>
          <w:rFonts w:ascii="Times New Roman" w:hAnsi="Times New Roman" w:cs="Times New Roman"/>
          <w:sz w:val="32"/>
          <w:szCs w:val="32"/>
        </w:rPr>
        <w:t>ниться, но соперники борются за установление диктатуры;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структура конфликтов такова, что демократические инст</w:t>
      </w:r>
      <w:r w:rsidRPr="00A50605">
        <w:rPr>
          <w:rFonts w:ascii="Times New Roman" w:hAnsi="Times New Roman" w:cs="Times New Roman"/>
          <w:sz w:val="32"/>
          <w:szCs w:val="32"/>
        </w:rPr>
        <w:t>и</w:t>
      </w:r>
      <w:r w:rsidRPr="00A50605">
        <w:rPr>
          <w:rFonts w:ascii="Times New Roman" w:hAnsi="Times New Roman" w:cs="Times New Roman"/>
          <w:sz w:val="32"/>
          <w:szCs w:val="32"/>
        </w:rPr>
        <w:t>туты мо</w:t>
      </w:r>
      <w:r w:rsidRPr="00A50605">
        <w:rPr>
          <w:rFonts w:ascii="Times New Roman" w:hAnsi="Times New Roman" w:cs="Times New Roman"/>
          <w:sz w:val="32"/>
          <w:szCs w:val="32"/>
        </w:rPr>
        <w:t>г</w:t>
      </w:r>
      <w:r w:rsidRPr="00A50605">
        <w:rPr>
          <w:rFonts w:ascii="Times New Roman" w:hAnsi="Times New Roman" w:cs="Times New Roman"/>
          <w:sz w:val="32"/>
          <w:szCs w:val="32"/>
        </w:rPr>
        <w:t>ли бы выжить, но соперничающие политические силы соглашаются на нежизнеспособную диктатуру либо промежуто</w:t>
      </w:r>
      <w:r w:rsidRPr="00A50605">
        <w:rPr>
          <w:rFonts w:ascii="Times New Roman" w:hAnsi="Times New Roman" w:cs="Times New Roman"/>
          <w:sz w:val="32"/>
          <w:szCs w:val="32"/>
        </w:rPr>
        <w:t>ч</w:t>
      </w:r>
      <w:r w:rsidRPr="00A50605">
        <w:rPr>
          <w:rFonts w:ascii="Times New Roman" w:hAnsi="Times New Roman" w:cs="Times New Roman"/>
          <w:sz w:val="32"/>
          <w:szCs w:val="32"/>
        </w:rPr>
        <w:t>ные режимы;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структура конфликтов такова, что некоторые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р</w:t>
      </w:r>
      <w:r w:rsidRPr="00A50605">
        <w:rPr>
          <w:rFonts w:ascii="Times New Roman" w:hAnsi="Times New Roman" w:cs="Times New Roman"/>
          <w:sz w:val="32"/>
          <w:szCs w:val="32"/>
        </w:rPr>
        <w:t>е</w:t>
      </w:r>
      <w:r w:rsidRPr="00A50605">
        <w:rPr>
          <w:rFonts w:ascii="Times New Roman" w:hAnsi="Times New Roman" w:cs="Times New Roman"/>
          <w:sz w:val="32"/>
          <w:szCs w:val="32"/>
        </w:rPr>
        <w:t>жимы закрепляются.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Таким образом, резюмирует А. Пшеворский, «путь имеет значение не меньше, чем исходный пункт движения» [3, </w:t>
      </w:r>
      <w:r w:rsidRPr="00A50605">
        <w:rPr>
          <w:rFonts w:ascii="Times New Roman" w:hAnsi="Times New Roman" w:cs="Times New Roman"/>
          <w:sz w:val="32"/>
          <w:szCs w:val="32"/>
          <w:lang w:val="en-US"/>
        </w:rPr>
        <w:t>c</w:t>
      </w:r>
      <w:r w:rsidRPr="00A50605">
        <w:rPr>
          <w:rFonts w:ascii="Times New Roman" w:hAnsi="Times New Roman" w:cs="Times New Roman"/>
          <w:sz w:val="32"/>
          <w:szCs w:val="32"/>
        </w:rPr>
        <w:t>. 691].</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Рассмотрим переходный политический процесс как стадию развития между исходным авторитарным режимом и конечной консолидированной демократией. В.Я. Гельман отмечает, что важнейшая характеристика перехода – неопределенность элеме</w:t>
      </w:r>
      <w:r w:rsidRPr="00A50605">
        <w:rPr>
          <w:rFonts w:ascii="Times New Roman" w:hAnsi="Times New Roman" w:cs="Times New Roman"/>
          <w:sz w:val="32"/>
          <w:szCs w:val="32"/>
        </w:rPr>
        <w:t>н</w:t>
      </w:r>
      <w:r w:rsidRPr="00A50605">
        <w:rPr>
          <w:rFonts w:ascii="Times New Roman" w:hAnsi="Times New Roman" w:cs="Times New Roman"/>
          <w:sz w:val="32"/>
          <w:szCs w:val="32"/>
        </w:rPr>
        <w:t>тов политического режима, сочетающих в себе противоречивые черты авторитаризма и демократии. Неопределе</w:t>
      </w:r>
      <w:r w:rsidRPr="00A50605">
        <w:rPr>
          <w:rFonts w:ascii="Times New Roman" w:hAnsi="Times New Roman" w:cs="Times New Roman"/>
          <w:sz w:val="32"/>
          <w:szCs w:val="32"/>
        </w:rPr>
        <w:t>н</w:t>
      </w:r>
      <w:r w:rsidRPr="00A50605">
        <w:rPr>
          <w:rFonts w:ascii="Times New Roman" w:hAnsi="Times New Roman" w:cs="Times New Roman"/>
          <w:sz w:val="32"/>
          <w:szCs w:val="32"/>
        </w:rPr>
        <w:t>ность по мере развертывания перемен возрастает. В.Я. Гельман определяет д</w:t>
      </w:r>
      <w:r w:rsidRPr="00A50605">
        <w:rPr>
          <w:rFonts w:ascii="Times New Roman" w:hAnsi="Times New Roman" w:cs="Times New Roman"/>
          <w:sz w:val="32"/>
          <w:szCs w:val="32"/>
        </w:rPr>
        <w:t>и</w:t>
      </w:r>
      <w:r w:rsidRPr="00A50605">
        <w:rPr>
          <w:rFonts w:ascii="Times New Roman" w:hAnsi="Times New Roman" w:cs="Times New Roman"/>
          <w:sz w:val="32"/>
          <w:szCs w:val="32"/>
        </w:rPr>
        <w:t>намику трансформаций в случае успеха так:</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этап либерализации прежнего режима (независимо от его типа). Возникает неопределенность, вызванная изменением ко</w:t>
      </w:r>
      <w:r w:rsidRPr="00A50605">
        <w:rPr>
          <w:rFonts w:ascii="Times New Roman" w:hAnsi="Times New Roman" w:cs="Times New Roman"/>
          <w:sz w:val="32"/>
          <w:szCs w:val="32"/>
        </w:rPr>
        <w:t>м</w:t>
      </w:r>
      <w:r w:rsidRPr="00A50605">
        <w:rPr>
          <w:rFonts w:ascii="Times New Roman" w:hAnsi="Times New Roman" w:cs="Times New Roman"/>
          <w:sz w:val="32"/>
          <w:szCs w:val="32"/>
        </w:rPr>
        <w:t>позиции акторов и их стратегий, а также возникновением новых институтов;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этап крушения прежнего режима. Неопределенность растет и достигает пика в момент прекращения действия всех или бол</w:t>
      </w:r>
      <w:r w:rsidRPr="00A50605">
        <w:rPr>
          <w:rFonts w:ascii="Times New Roman" w:hAnsi="Times New Roman" w:cs="Times New Roman"/>
          <w:sz w:val="32"/>
          <w:szCs w:val="32"/>
        </w:rPr>
        <w:t>ь</w:t>
      </w:r>
      <w:r w:rsidRPr="00A50605">
        <w:rPr>
          <w:rFonts w:ascii="Times New Roman" w:hAnsi="Times New Roman" w:cs="Times New Roman"/>
          <w:sz w:val="32"/>
          <w:szCs w:val="32"/>
        </w:rPr>
        <w:t>шинства фо</w:t>
      </w:r>
      <w:r w:rsidRPr="00A50605">
        <w:rPr>
          <w:rFonts w:ascii="Times New Roman" w:hAnsi="Times New Roman" w:cs="Times New Roman"/>
          <w:sz w:val="32"/>
          <w:szCs w:val="32"/>
        </w:rPr>
        <w:t>р</w:t>
      </w:r>
      <w:r w:rsidRPr="00A50605">
        <w:rPr>
          <w:rFonts w:ascii="Times New Roman" w:hAnsi="Times New Roman" w:cs="Times New Roman"/>
          <w:sz w:val="32"/>
          <w:szCs w:val="32"/>
        </w:rPr>
        <w:t>мальных институтов режима;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3) интервал времени между крахом старого и установлением нового режима. Неопределенность максимальна и в институтах, и в стратегиях, и в ресурсах акторов;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этап установления нового режима, начало работы всех или большинства его формальных институтов. Неопределенность начинает сн</w:t>
      </w:r>
      <w:r w:rsidRPr="00A50605">
        <w:rPr>
          <w:rFonts w:ascii="Times New Roman" w:hAnsi="Times New Roman" w:cs="Times New Roman"/>
          <w:sz w:val="32"/>
          <w:szCs w:val="32"/>
        </w:rPr>
        <w:t>и</w:t>
      </w:r>
      <w:r w:rsidRPr="00A50605">
        <w:rPr>
          <w:rFonts w:ascii="Times New Roman" w:hAnsi="Times New Roman" w:cs="Times New Roman"/>
          <w:sz w:val="32"/>
          <w:szCs w:val="32"/>
        </w:rPr>
        <w:t>жаться;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этап консолидации нового режима. Неопределенность и</w:t>
      </w:r>
      <w:r w:rsidRPr="00A50605">
        <w:rPr>
          <w:rFonts w:ascii="Times New Roman" w:hAnsi="Times New Roman" w:cs="Times New Roman"/>
          <w:sz w:val="32"/>
          <w:szCs w:val="32"/>
        </w:rPr>
        <w:t>с</w:t>
      </w:r>
      <w:r w:rsidRPr="00A50605">
        <w:rPr>
          <w:rFonts w:ascii="Times New Roman" w:hAnsi="Times New Roman" w:cs="Times New Roman"/>
          <w:sz w:val="32"/>
          <w:szCs w:val="32"/>
        </w:rPr>
        <w:t>чезает. Композиции акторов, их стратегий и институтов стан</w:t>
      </w:r>
      <w:r w:rsidRPr="00A50605">
        <w:rPr>
          <w:rFonts w:ascii="Times New Roman" w:hAnsi="Times New Roman" w:cs="Times New Roman"/>
          <w:sz w:val="32"/>
          <w:szCs w:val="32"/>
        </w:rPr>
        <w:t>о</w:t>
      </w:r>
      <w:r w:rsidRPr="00A50605">
        <w:rPr>
          <w:rFonts w:ascii="Times New Roman" w:hAnsi="Times New Roman" w:cs="Times New Roman"/>
          <w:sz w:val="32"/>
          <w:szCs w:val="32"/>
        </w:rPr>
        <w:t>вятся устойчивыми.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 уровню возникающей неопределенности В.Я. Гельман выделяет 5 вариантов моделей переходов (на основе синтеза м</w:t>
      </w:r>
      <w:r w:rsidRPr="00A50605">
        <w:rPr>
          <w:rFonts w:ascii="Times New Roman" w:hAnsi="Times New Roman" w:cs="Times New Roman"/>
          <w:sz w:val="32"/>
          <w:szCs w:val="32"/>
        </w:rPr>
        <w:t>о</w:t>
      </w:r>
      <w:r w:rsidRPr="00A50605">
        <w:rPr>
          <w:rFonts w:ascii="Times New Roman" w:hAnsi="Times New Roman" w:cs="Times New Roman"/>
          <w:sz w:val="32"/>
          <w:szCs w:val="32"/>
        </w:rPr>
        <w:t>делей Т. Карл – Ф. Шмиттера и Дж. Мунка – К. Лефф):</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консервативная реформа – сохранение господства прав</w:t>
      </w:r>
      <w:r w:rsidRPr="00A50605">
        <w:rPr>
          <w:rFonts w:ascii="Times New Roman" w:hAnsi="Times New Roman" w:cs="Times New Roman"/>
          <w:sz w:val="32"/>
          <w:szCs w:val="32"/>
        </w:rPr>
        <w:t>я</w:t>
      </w:r>
      <w:r w:rsidRPr="00A50605">
        <w:rPr>
          <w:rFonts w:ascii="Times New Roman" w:hAnsi="Times New Roman" w:cs="Times New Roman"/>
          <w:sz w:val="32"/>
          <w:szCs w:val="32"/>
        </w:rPr>
        <w:t>щей элиты старого режима без смены акторов благодаря адапт</w:t>
      </w:r>
      <w:r w:rsidRPr="00A50605">
        <w:rPr>
          <w:rFonts w:ascii="Times New Roman" w:hAnsi="Times New Roman" w:cs="Times New Roman"/>
          <w:sz w:val="32"/>
          <w:szCs w:val="32"/>
        </w:rPr>
        <w:t>а</w:t>
      </w:r>
      <w:r w:rsidRPr="00A50605">
        <w:rPr>
          <w:rFonts w:ascii="Times New Roman" w:hAnsi="Times New Roman" w:cs="Times New Roman"/>
          <w:sz w:val="32"/>
          <w:szCs w:val="32"/>
        </w:rPr>
        <w:t>ции к новым услов</w:t>
      </w:r>
      <w:r w:rsidRPr="00A50605">
        <w:rPr>
          <w:rFonts w:ascii="Times New Roman" w:hAnsi="Times New Roman" w:cs="Times New Roman"/>
          <w:sz w:val="32"/>
          <w:szCs w:val="32"/>
        </w:rPr>
        <w:t>и</w:t>
      </w:r>
      <w:r w:rsidRPr="00A50605">
        <w:rPr>
          <w:rFonts w:ascii="Times New Roman" w:hAnsi="Times New Roman" w:cs="Times New Roman"/>
          <w:sz w:val="32"/>
          <w:szCs w:val="32"/>
        </w:rPr>
        <w:t>ям;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пакт (реформа «через обмен») – смена режима путем ко</w:t>
      </w:r>
      <w:r w:rsidRPr="00A50605">
        <w:rPr>
          <w:rFonts w:ascii="Times New Roman" w:hAnsi="Times New Roman" w:cs="Times New Roman"/>
          <w:sz w:val="32"/>
          <w:szCs w:val="32"/>
        </w:rPr>
        <w:t>м</w:t>
      </w:r>
      <w:r w:rsidRPr="00A50605">
        <w:rPr>
          <w:rFonts w:ascii="Times New Roman" w:hAnsi="Times New Roman" w:cs="Times New Roman"/>
          <w:sz w:val="32"/>
          <w:szCs w:val="32"/>
        </w:rPr>
        <w:t>промис</w:t>
      </w:r>
      <w:r w:rsidRPr="00A50605">
        <w:rPr>
          <w:rFonts w:ascii="Times New Roman" w:hAnsi="Times New Roman" w:cs="Times New Roman"/>
          <w:sz w:val="32"/>
          <w:szCs w:val="32"/>
        </w:rPr>
        <w:t>с</w:t>
      </w:r>
      <w:r w:rsidRPr="00A50605">
        <w:rPr>
          <w:rFonts w:ascii="Times New Roman" w:hAnsi="Times New Roman" w:cs="Times New Roman"/>
          <w:sz w:val="32"/>
          <w:szCs w:val="32"/>
        </w:rPr>
        <w:t>ных договоренностей элит между собой;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реформа «снизу» – смена режима в итоге давления масс или контрэлит при использовании компромиссных стратегий;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революция – смена режима при силовых стратегиях, при мобилиз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масс в борьбе старой и новой элит;</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навязанный переход («революция сверху») – смена режима в итоге конфронтации внутри старой элиты или между ней и н</w:t>
      </w:r>
      <w:r w:rsidRPr="00A50605">
        <w:rPr>
          <w:rFonts w:ascii="Times New Roman" w:hAnsi="Times New Roman" w:cs="Times New Roman"/>
          <w:sz w:val="32"/>
          <w:szCs w:val="32"/>
        </w:rPr>
        <w:t>о</w:t>
      </w:r>
      <w:r w:rsidRPr="00A50605">
        <w:rPr>
          <w:rFonts w:ascii="Times New Roman" w:hAnsi="Times New Roman" w:cs="Times New Roman"/>
          <w:sz w:val="32"/>
          <w:szCs w:val="32"/>
        </w:rPr>
        <w:t>вой контрэлитой; силовые стратегии акторов при отсутствии м</w:t>
      </w:r>
      <w:r w:rsidRPr="00A50605">
        <w:rPr>
          <w:rFonts w:ascii="Times New Roman" w:hAnsi="Times New Roman" w:cs="Times New Roman"/>
          <w:sz w:val="32"/>
          <w:szCs w:val="32"/>
        </w:rPr>
        <w:t>о</w:t>
      </w:r>
      <w:r w:rsidRPr="00A50605">
        <w:rPr>
          <w:rFonts w:ascii="Times New Roman" w:hAnsi="Times New Roman" w:cs="Times New Roman"/>
          <w:sz w:val="32"/>
          <w:szCs w:val="32"/>
        </w:rPr>
        <w:t>билизации масс.</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Понятно, что от первого к пятому типу процесса нарастает неопред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ленность. Концепция В.Я. Гельмана процедурна.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А.Ю. Мельвиль, напротив, стремится синтезировать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турную и процедурную методологии. Он полагает, что отправной точкой к многомерной модели транзита может стать методика «воронки причинности», созданная в работе А. Кэмпбелла и его соавторов «Американский избиратель» (1960 г.). Факты и соб</w:t>
      </w:r>
      <w:r w:rsidRPr="00A50605">
        <w:rPr>
          <w:rFonts w:ascii="Times New Roman" w:hAnsi="Times New Roman" w:cs="Times New Roman"/>
          <w:sz w:val="32"/>
          <w:szCs w:val="32"/>
        </w:rPr>
        <w:t>ы</w:t>
      </w:r>
      <w:r w:rsidRPr="00A50605">
        <w:rPr>
          <w:rFonts w:ascii="Times New Roman" w:hAnsi="Times New Roman" w:cs="Times New Roman"/>
          <w:sz w:val="32"/>
          <w:szCs w:val="32"/>
        </w:rPr>
        <w:t>тия в таком случае трактуются как элементы целостного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са, имеющего внешние условия и внутренние факторы развития, структурные и процедурные проявления. Последовательность причин закономерна, предшествующие факты и события «шире» последующих по альтернативным вариантам развития. Мног</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факторное исслед</w:t>
      </w:r>
      <w:r w:rsidRPr="00A50605">
        <w:rPr>
          <w:rFonts w:ascii="Times New Roman" w:hAnsi="Times New Roman" w:cs="Times New Roman"/>
          <w:sz w:val="32"/>
          <w:szCs w:val="32"/>
        </w:rPr>
        <w:t>о</w:t>
      </w:r>
      <w:r w:rsidRPr="00A50605">
        <w:rPr>
          <w:rFonts w:ascii="Times New Roman" w:hAnsi="Times New Roman" w:cs="Times New Roman"/>
          <w:sz w:val="32"/>
          <w:szCs w:val="32"/>
        </w:rPr>
        <w:t>вание поэтапно сужает поле своего внимания от макро- до микроуровня событий.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 мнению А.Ю. Мельвиля, надо использовать две разли</w:t>
      </w:r>
      <w:r w:rsidRPr="00A50605">
        <w:rPr>
          <w:rFonts w:ascii="Times New Roman" w:hAnsi="Times New Roman" w:cs="Times New Roman"/>
          <w:sz w:val="32"/>
          <w:szCs w:val="32"/>
        </w:rPr>
        <w:t>ч</w:t>
      </w:r>
      <w:r w:rsidRPr="00A50605">
        <w:rPr>
          <w:rFonts w:ascii="Times New Roman" w:hAnsi="Times New Roman" w:cs="Times New Roman"/>
          <w:sz w:val="32"/>
          <w:szCs w:val="32"/>
        </w:rPr>
        <w:t>ные «в</w:t>
      </w:r>
      <w:r w:rsidRPr="00A50605">
        <w:rPr>
          <w:rFonts w:ascii="Times New Roman" w:hAnsi="Times New Roman" w:cs="Times New Roman"/>
          <w:sz w:val="32"/>
          <w:szCs w:val="32"/>
        </w:rPr>
        <w:t>о</w:t>
      </w:r>
      <w:r w:rsidRPr="00A50605">
        <w:rPr>
          <w:rFonts w:ascii="Times New Roman" w:hAnsi="Times New Roman" w:cs="Times New Roman"/>
          <w:sz w:val="32"/>
          <w:szCs w:val="32"/>
        </w:rPr>
        <w:t>ронки причинности»: на фазе учреждения демократии и на фазе её конс</w:t>
      </w:r>
      <w:r w:rsidRPr="00A50605">
        <w:rPr>
          <w:rFonts w:ascii="Times New Roman" w:hAnsi="Times New Roman" w:cs="Times New Roman"/>
          <w:sz w:val="32"/>
          <w:szCs w:val="32"/>
        </w:rPr>
        <w:t>о</w:t>
      </w:r>
      <w:r w:rsidRPr="00A50605">
        <w:rPr>
          <w:rFonts w:ascii="Times New Roman" w:hAnsi="Times New Roman" w:cs="Times New Roman"/>
          <w:sz w:val="32"/>
          <w:szCs w:val="32"/>
        </w:rPr>
        <w:t>лидации. В первом случае последовательность уровней переменных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кратического транзита такова: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внешняя международная среда;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нациеобразующие факторы (территория, государство, иде</w:t>
      </w:r>
      <w:r w:rsidRPr="00A50605">
        <w:rPr>
          <w:rFonts w:ascii="Times New Roman" w:hAnsi="Times New Roman" w:cs="Times New Roman"/>
          <w:sz w:val="32"/>
          <w:szCs w:val="32"/>
        </w:rPr>
        <w:t>н</w:t>
      </w:r>
      <w:r w:rsidRPr="00A50605">
        <w:rPr>
          <w:rFonts w:ascii="Times New Roman" w:hAnsi="Times New Roman" w:cs="Times New Roman"/>
          <w:sz w:val="32"/>
          <w:szCs w:val="32"/>
        </w:rPr>
        <w:t>ти</w:t>
      </w:r>
      <w:r w:rsidRPr="00A50605">
        <w:rPr>
          <w:rFonts w:ascii="Times New Roman" w:hAnsi="Times New Roman" w:cs="Times New Roman"/>
          <w:sz w:val="32"/>
          <w:szCs w:val="32"/>
        </w:rPr>
        <w:t>ч</w:t>
      </w:r>
      <w:r w:rsidRPr="00A50605">
        <w:rPr>
          <w:rFonts w:ascii="Times New Roman" w:hAnsi="Times New Roman" w:cs="Times New Roman"/>
          <w:sz w:val="32"/>
          <w:szCs w:val="32"/>
        </w:rPr>
        <w:t>ность);</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уровень социально-экономического развития и модерниз</w:t>
      </w:r>
      <w:r w:rsidRPr="00A50605">
        <w:rPr>
          <w:rFonts w:ascii="Times New Roman" w:hAnsi="Times New Roman" w:cs="Times New Roman"/>
          <w:sz w:val="32"/>
          <w:szCs w:val="32"/>
        </w:rPr>
        <w:t>а</w:t>
      </w:r>
      <w:r w:rsidRPr="00A50605">
        <w:rPr>
          <w:rFonts w:ascii="Times New Roman" w:hAnsi="Times New Roman" w:cs="Times New Roman"/>
          <w:sz w:val="32"/>
          <w:szCs w:val="32"/>
        </w:rPr>
        <w:t>ции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социально-классовые процессы и тип отношений;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социокультурные и ценностные факторы, господствующие в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 ценности и ориентации;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политические факторы и процессы (взаимодействия партий, движ</w:t>
      </w:r>
      <w:r w:rsidRPr="00A50605">
        <w:rPr>
          <w:rFonts w:ascii="Times New Roman" w:hAnsi="Times New Roman" w:cs="Times New Roman"/>
          <w:sz w:val="32"/>
          <w:szCs w:val="32"/>
        </w:rPr>
        <w:t>е</w:t>
      </w:r>
      <w:r w:rsidRPr="00A50605">
        <w:rPr>
          <w:rFonts w:ascii="Times New Roman" w:hAnsi="Times New Roman" w:cs="Times New Roman"/>
          <w:sz w:val="32"/>
          <w:szCs w:val="32"/>
        </w:rPr>
        <w:t>ний и организованных групп с новыми институтами, выбор политических стратегий и тактик);</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индивидуальные политико-психологические факторы (р</w:t>
      </w:r>
      <w:r w:rsidRPr="00A50605">
        <w:rPr>
          <w:rFonts w:ascii="Times New Roman" w:hAnsi="Times New Roman" w:cs="Times New Roman"/>
          <w:sz w:val="32"/>
          <w:szCs w:val="32"/>
        </w:rPr>
        <w:t>е</w:t>
      </w:r>
      <w:r w:rsidRPr="00A50605">
        <w:rPr>
          <w:rFonts w:ascii="Times New Roman" w:hAnsi="Times New Roman" w:cs="Times New Roman"/>
          <w:sz w:val="32"/>
          <w:szCs w:val="32"/>
        </w:rPr>
        <w:t>шения и действия ключевых акторов).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 мере «нисхождения» с макроуровня на микроуровень и</w:t>
      </w:r>
      <w:r w:rsidRPr="00A50605">
        <w:rPr>
          <w:rFonts w:ascii="Times New Roman" w:hAnsi="Times New Roman" w:cs="Times New Roman"/>
          <w:sz w:val="32"/>
          <w:szCs w:val="32"/>
        </w:rPr>
        <w:t>с</w:t>
      </w:r>
      <w:r w:rsidRPr="00A50605">
        <w:rPr>
          <w:rFonts w:ascii="Times New Roman" w:hAnsi="Times New Roman" w:cs="Times New Roman"/>
          <w:sz w:val="32"/>
          <w:szCs w:val="32"/>
        </w:rPr>
        <w:t>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ния мы переходим от преимущественно структурного к процедурному анализу. При изучении фазы консолидации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кратии очередность ан</w:t>
      </w:r>
      <w:r w:rsidRPr="00A50605">
        <w:rPr>
          <w:rFonts w:ascii="Times New Roman" w:hAnsi="Times New Roman" w:cs="Times New Roman"/>
          <w:sz w:val="32"/>
          <w:szCs w:val="32"/>
        </w:rPr>
        <w:t>а</w:t>
      </w:r>
      <w:r w:rsidRPr="00A50605">
        <w:rPr>
          <w:rFonts w:ascii="Times New Roman" w:hAnsi="Times New Roman" w:cs="Times New Roman"/>
          <w:sz w:val="32"/>
          <w:szCs w:val="32"/>
        </w:rPr>
        <w:t>литических действий обратная.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Сценарии выхода из неопределенности обосновал В.Я. Гел</w:t>
      </w:r>
      <w:r w:rsidRPr="00A50605">
        <w:rPr>
          <w:rFonts w:ascii="Times New Roman" w:hAnsi="Times New Roman" w:cs="Times New Roman"/>
          <w:sz w:val="32"/>
          <w:szCs w:val="32"/>
        </w:rPr>
        <w:t>ь</w:t>
      </w:r>
      <w:r w:rsidRPr="00A50605">
        <w:rPr>
          <w:rFonts w:ascii="Times New Roman" w:hAnsi="Times New Roman" w:cs="Times New Roman"/>
          <w:sz w:val="32"/>
          <w:szCs w:val="32"/>
        </w:rPr>
        <w:t>ман на о</w:t>
      </w:r>
      <w:r w:rsidRPr="00A50605">
        <w:rPr>
          <w:rFonts w:ascii="Times New Roman" w:hAnsi="Times New Roman" w:cs="Times New Roman"/>
          <w:sz w:val="32"/>
          <w:szCs w:val="32"/>
        </w:rPr>
        <w:t>с</w:t>
      </w:r>
      <w:r w:rsidRPr="00A50605">
        <w:rPr>
          <w:rFonts w:ascii="Times New Roman" w:hAnsi="Times New Roman" w:cs="Times New Roman"/>
          <w:sz w:val="32"/>
          <w:szCs w:val="32"/>
        </w:rPr>
        <w:t>нове классификации Т. Карл – Ф. Шмиттера: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«победитель получает всё». Возможен при чертах режима: доминирование одного актора, неформальные институты, сил</w:t>
      </w:r>
      <w:r w:rsidRPr="00A50605">
        <w:rPr>
          <w:rFonts w:ascii="Times New Roman" w:hAnsi="Times New Roman" w:cs="Times New Roman"/>
          <w:sz w:val="32"/>
          <w:szCs w:val="32"/>
        </w:rPr>
        <w:t>о</w:t>
      </w:r>
      <w:r w:rsidRPr="00A50605">
        <w:rPr>
          <w:rFonts w:ascii="Times New Roman" w:hAnsi="Times New Roman" w:cs="Times New Roman"/>
          <w:sz w:val="32"/>
          <w:szCs w:val="32"/>
        </w:rPr>
        <w:t>вые стратегии. В итоге возникает авторитарная ситуация;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«сообщество элит»: режим характеризуется несколькими акторами при доминировании одного, неформальными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тами, компромиссными стратегиями. Формируется гибридный режим;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«война по правилам»: конкуренция акторов при отсутствии доминирования одного из них, формальные институты, компр</w:t>
      </w:r>
      <w:r w:rsidRPr="00A50605">
        <w:rPr>
          <w:rFonts w:ascii="Times New Roman" w:hAnsi="Times New Roman" w:cs="Times New Roman"/>
          <w:sz w:val="32"/>
          <w:szCs w:val="32"/>
        </w:rPr>
        <w:t>о</w:t>
      </w:r>
      <w:r w:rsidRPr="00A50605">
        <w:rPr>
          <w:rFonts w:ascii="Times New Roman" w:hAnsi="Times New Roman" w:cs="Times New Roman"/>
          <w:sz w:val="32"/>
          <w:szCs w:val="32"/>
        </w:rPr>
        <w:t>миссные страт</w:t>
      </w:r>
      <w:r w:rsidRPr="00A50605">
        <w:rPr>
          <w:rFonts w:ascii="Times New Roman" w:hAnsi="Times New Roman" w:cs="Times New Roman"/>
          <w:sz w:val="32"/>
          <w:szCs w:val="32"/>
        </w:rPr>
        <w:t>е</w:t>
      </w:r>
      <w:r w:rsidRPr="00A50605">
        <w:rPr>
          <w:rFonts w:ascii="Times New Roman" w:hAnsi="Times New Roman" w:cs="Times New Roman"/>
          <w:sz w:val="32"/>
          <w:szCs w:val="32"/>
        </w:rPr>
        <w:t>гии. Складывается демократическая ситуация.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Сценарии выхода из неопределенности обуславливают, таким обр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зом, тип нового политического режима: моноцентрический </w:t>
      </w:r>
      <w:r w:rsidRPr="00A50605">
        <w:rPr>
          <w:rFonts w:ascii="Times New Roman" w:hAnsi="Times New Roman" w:cs="Times New Roman"/>
          <w:sz w:val="32"/>
          <w:szCs w:val="32"/>
        </w:rPr>
        <w:lastRenderedPageBreak/>
        <w:t>(авторитарный), гибридный либо полицентрический (демократ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Данные объяснения посткоммунистических трансформаций подвергаются серьезной концептуальной критике. В. Банс и Е. Мачкув считают некорректным перенос теорий и методов транзитологии, разработанных на опыте стран Латинской Амер</w:t>
      </w:r>
      <w:r w:rsidRPr="00A50605">
        <w:rPr>
          <w:rFonts w:ascii="Times New Roman" w:hAnsi="Times New Roman" w:cs="Times New Roman"/>
          <w:sz w:val="32"/>
          <w:szCs w:val="32"/>
        </w:rPr>
        <w:t>и</w:t>
      </w:r>
      <w:r w:rsidRPr="00A50605">
        <w:rPr>
          <w:rFonts w:ascii="Times New Roman" w:hAnsi="Times New Roman" w:cs="Times New Roman"/>
          <w:sz w:val="32"/>
          <w:szCs w:val="32"/>
        </w:rPr>
        <w:t>ки, на объяснение восточноевропейских и постсоветских перех</w:t>
      </w:r>
      <w:r w:rsidRPr="00A50605">
        <w:rPr>
          <w:rFonts w:ascii="Times New Roman" w:hAnsi="Times New Roman" w:cs="Times New Roman"/>
          <w:sz w:val="32"/>
          <w:szCs w:val="32"/>
        </w:rPr>
        <w:t>о</w:t>
      </w:r>
      <w:r w:rsidRPr="00A50605">
        <w:rPr>
          <w:rFonts w:ascii="Times New Roman" w:hAnsi="Times New Roman" w:cs="Times New Roman"/>
          <w:sz w:val="32"/>
          <w:szCs w:val="32"/>
        </w:rPr>
        <w:t>дов. Е. Мачкув предлагает различать переход от авторитарных режимов к демократическим (транзит) и трансформацию постт</w:t>
      </w:r>
      <w:r w:rsidRPr="00A50605">
        <w:rPr>
          <w:rFonts w:ascii="Times New Roman" w:hAnsi="Times New Roman" w:cs="Times New Roman"/>
          <w:sz w:val="32"/>
          <w:szCs w:val="32"/>
        </w:rPr>
        <w:t>о</w:t>
      </w:r>
      <w:r w:rsidRPr="00A50605">
        <w:rPr>
          <w:rFonts w:ascii="Times New Roman" w:hAnsi="Times New Roman" w:cs="Times New Roman"/>
          <w:sz w:val="32"/>
          <w:szCs w:val="32"/>
        </w:rPr>
        <w:t>талитарных систем. Последняя, по его мнению, имеет особенн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«дилемма одновременности»: преобразуются все сферы и компоне</w:t>
      </w:r>
      <w:r w:rsidRPr="00A50605">
        <w:rPr>
          <w:rFonts w:ascii="Times New Roman" w:hAnsi="Times New Roman" w:cs="Times New Roman"/>
          <w:sz w:val="32"/>
          <w:szCs w:val="32"/>
        </w:rPr>
        <w:t>н</w:t>
      </w:r>
      <w:r w:rsidRPr="00A50605">
        <w:rPr>
          <w:rFonts w:ascii="Times New Roman" w:hAnsi="Times New Roman" w:cs="Times New Roman"/>
          <w:sz w:val="32"/>
          <w:szCs w:val="32"/>
        </w:rPr>
        <w:t>ты общества;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требуется создать «класс» владельцев частной собственн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в надежде, что относительно быстро сложится также средний класс (мелкие и средние производители);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опорой аппарата государственной власти в фазе радикал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перемен служат органы госбезопасности, в меньшей степ</w:t>
      </w:r>
      <w:r w:rsidRPr="00A50605">
        <w:rPr>
          <w:rFonts w:ascii="Times New Roman" w:hAnsi="Times New Roman" w:cs="Times New Roman"/>
          <w:sz w:val="32"/>
          <w:szCs w:val="32"/>
        </w:rPr>
        <w:t>е</w:t>
      </w:r>
      <w:r w:rsidRPr="00A50605">
        <w:rPr>
          <w:rFonts w:ascii="Times New Roman" w:hAnsi="Times New Roman" w:cs="Times New Roman"/>
          <w:sz w:val="32"/>
          <w:szCs w:val="32"/>
        </w:rPr>
        <w:t>ни – армия;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направление трансформации определяется всецело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волей новых правительств и общественности (отсутств</w:t>
      </w:r>
      <w:r w:rsidRPr="00A50605">
        <w:rPr>
          <w:rFonts w:ascii="Times New Roman" w:hAnsi="Times New Roman" w:cs="Times New Roman"/>
          <w:sz w:val="32"/>
          <w:szCs w:val="32"/>
        </w:rPr>
        <w:t>о</w:t>
      </w:r>
      <w:r w:rsidRPr="00A50605">
        <w:rPr>
          <w:rFonts w:ascii="Times New Roman" w:hAnsi="Times New Roman" w:cs="Times New Roman"/>
          <w:sz w:val="32"/>
          <w:szCs w:val="32"/>
        </w:rPr>
        <w:t>вала продуманная и научно проверенная стратегия инноваций).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итоге политический процесс приобретает высокую завис</w:t>
      </w:r>
      <w:r w:rsidRPr="00A50605">
        <w:rPr>
          <w:rFonts w:ascii="Times New Roman" w:hAnsi="Times New Roman" w:cs="Times New Roman"/>
          <w:sz w:val="32"/>
          <w:szCs w:val="32"/>
        </w:rPr>
        <w:t>и</w:t>
      </w:r>
      <w:r w:rsidRPr="00A50605">
        <w:rPr>
          <w:rFonts w:ascii="Times New Roman" w:hAnsi="Times New Roman" w:cs="Times New Roman"/>
          <w:sz w:val="32"/>
          <w:szCs w:val="32"/>
        </w:rPr>
        <w:t>мость от пактов (неформальных соглашений) элит. Массовое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литическое участие формализуется и ставится под контроль вл</w:t>
      </w:r>
      <w:r w:rsidRPr="00A50605">
        <w:rPr>
          <w:rFonts w:ascii="Times New Roman" w:hAnsi="Times New Roman" w:cs="Times New Roman"/>
          <w:sz w:val="32"/>
          <w:szCs w:val="32"/>
        </w:rPr>
        <w:t>а</w:t>
      </w:r>
      <w:r w:rsidRPr="00A50605">
        <w:rPr>
          <w:rFonts w:ascii="Times New Roman" w:hAnsi="Times New Roman" w:cs="Times New Roman"/>
          <w:sz w:val="32"/>
          <w:szCs w:val="32"/>
        </w:rPr>
        <w:t>стей. Государство стремится сохранить свое доминирующее п</w:t>
      </w:r>
      <w:r w:rsidRPr="00A50605">
        <w:rPr>
          <w:rFonts w:ascii="Times New Roman" w:hAnsi="Times New Roman" w:cs="Times New Roman"/>
          <w:sz w:val="32"/>
          <w:szCs w:val="32"/>
        </w:rPr>
        <w:t>о</w:t>
      </w:r>
      <w:r w:rsidRPr="00A50605">
        <w:rPr>
          <w:rFonts w:ascii="Times New Roman" w:hAnsi="Times New Roman" w:cs="Times New Roman"/>
          <w:sz w:val="32"/>
          <w:szCs w:val="32"/>
        </w:rPr>
        <w:t>ложение среди акторов политики, «нав</w:t>
      </w:r>
      <w:r w:rsidRPr="00A50605">
        <w:rPr>
          <w:rFonts w:ascii="Times New Roman" w:hAnsi="Times New Roman" w:cs="Times New Roman"/>
          <w:sz w:val="32"/>
          <w:szCs w:val="32"/>
        </w:rPr>
        <w:t>я</w:t>
      </w:r>
      <w:r w:rsidRPr="00A50605">
        <w:rPr>
          <w:rFonts w:ascii="Times New Roman" w:hAnsi="Times New Roman" w:cs="Times New Roman"/>
          <w:sz w:val="32"/>
          <w:szCs w:val="32"/>
        </w:rPr>
        <w:t>зывает» демократический проект обществу. Российский политический режим закрепляет после этапа переходной неопределенности черты «делег</w:t>
      </w:r>
      <w:r w:rsidRPr="00A50605">
        <w:rPr>
          <w:rFonts w:ascii="Times New Roman" w:hAnsi="Times New Roman" w:cs="Times New Roman"/>
          <w:sz w:val="32"/>
          <w:szCs w:val="32"/>
        </w:rPr>
        <w:t>а</w:t>
      </w:r>
      <w:r w:rsidRPr="00A50605">
        <w:rPr>
          <w:rFonts w:ascii="Times New Roman" w:hAnsi="Times New Roman" w:cs="Times New Roman"/>
          <w:sz w:val="32"/>
          <w:szCs w:val="32"/>
        </w:rPr>
        <w:t>тивной демократии» (по Г. О'Доннеллу) или же «полуавторитаризма» (по Г. Оттауэй). Все больше экспертов сходятся во мнении, что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к новому устойчивому порядку завершен и идет его закрепление (Р. Саква, П. Бейкер, С. Глассер, М. Фиш, В. Ме</w:t>
      </w:r>
      <w:r w:rsidRPr="00A50605">
        <w:rPr>
          <w:rFonts w:ascii="Times New Roman" w:hAnsi="Times New Roman" w:cs="Times New Roman"/>
          <w:sz w:val="32"/>
          <w:szCs w:val="32"/>
        </w:rPr>
        <w:t>р</w:t>
      </w:r>
      <w:r w:rsidRPr="00A50605">
        <w:rPr>
          <w:rFonts w:ascii="Times New Roman" w:hAnsi="Times New Roman" w:cs="Times New Roman"/>
          <w:sz w:val="32"/>
          <w:szCs w:val="32"/>
        </w:rPr>
        <w:t>кель, А. Круассан).</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Остается актуальной подмеченная А.В. Дахиным и Н.П. Ра</w:t>
      </w:r>
      <w:r w:rsidRPr="00A50605">
        <w:rPr>
          <w:rFonts w:ascii="Times New Roman" w:hAnsi="Times New Roman" w:cs="Times New Roman"/>
          <w:sz w:val="32"/>
          <w:szCs w:val="32"/>
        </w:rPr>
        <w:t>с</w:t>
      </w:r>
      <w:r w:rsidRPr="00A50605">
        <w:rPr>
          <w:rFonts w:ascii="Times New Roman" w:hAnsi="Times New Roman" w:cs="Times New Roman"/>
          <w:sz w:val="32"/>
          <w:szCs w:val="32"/>
        </w:rPr>
        <w:t>поповым закономерность. При незрелости элементов гражда</w:t>
      </w:r>
      <w:r w:rsidRPr="00A50605">
        <w:rPr>
          <w:rFonts w:ascii="Times New Roman" w:hAnsi="Times New Roman" w:cs="Times New Roman"/>
          <w:sz w:val="32"/>
          <w:szCs w:val="32"/>
        </w:rPr>
        <w:t>н</w:t>
      </w:r>
      <w:r w:rsidRPr="00A50605">
        <w:rPr>
          <w:rFonts w:ascii="Times New Roman" w:hAnsi="Times New Roman" w:cs="Times New Roman"/>
          <w:sz w:val="32"/>
          <w:szCs w:val="32"/>
        </w:rPr>
        <w:t>ского общества политическая система не действует как целос</w:t>
      </w:r>
      <w:r w:rsidRPr="00A50605">
        <w:rPr>
          <w:rFonts w:ascii="Times New Roman" w:hAnsi="Times New Roman" w:cs="Times New Roman"/>
          <w:sz w:val="32"/>
          <w:szCs w:val="32"/>
        </w:rPr>
        <w:t>т</w:t>
      </w:r>
      <w:r w:rsidRPr="00A50605">
        <w:rPr>
          <w:rFonts w:ascii="Times New Roman" w:hAnsi="Times New Roman" w:cs="Times New Roman"/>
          <w:sz w:val="32"/>
          <w:szCs w:val="32"/>
        </w:rPr>
        <w:lastRenderedPageBreak/>
        <w:t>ность. «Зона отчуждения» между обществом и государством как раз и становится местом «кристаллизации» событий базового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литического процесса. Такими событиями стали н</w:t>
      </w:r>
      <w:r w:rsidRPr="00A50605">
        <w:rPr>
          <w:rFonts w:ascii="Times New Roman" w:hAnsi="Times New Roman" w:cs="Times New Roman"/>
          <w:sz w:val="32"/>
          <w:szCs w:val="32"/>
        </w:rPr>
        <w:t>е</w:t>
      </w:r>
      <w:r w:rsidRPr="00A50605">
        <w:rPr>
          <w:rFonts w:ascii="Times New Roman" w:hAnsi="Times New Roman" w:cs="Times New Roman"/>
          <w:sz w:val="32"/>
          <w:szCs w:val="32"/>
        </w:rPr>
        <w:t>формальные практики внутриэлитных и элитно-массовых отношений.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Теоретическую модель переходов постсоветского времени создал В.Я. Гельман на основе синтеза структурного и процеду</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ного подходов. Путь перехода, по Гельману, был обусловлен двумя основными параметрами: 1) «советским наследием»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и</w:t>
      </w:r>
      <w:r w:rsidRPr="00A50605">
        <w:rPr>
          <w:rFonts w:ascii="Times New Roman" w:hAnsi="Times New Roman" w:cs="Times New Roman"/>
          <w:sz w:val="32"/>
          <w:szCs w:val="32"/>
        </w:rPr>
        <w:t>с</w:t>
      </w:r>
      <w:r w:rsidRPr="00A50605">
        <w:rPr>
          <w:rFonts w:ascii="Times New Roman" w:hAnsi="Times New Roman" w:cs="Times New Roman"/>
          <w:sz w:val="32"/>
          <w:szCs w:val="32"/>
        </w:rPr>
        <w:t>торически сложившимся различием позднесоветских систем управления (прежде всего вызванных природными и соц</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ально-экономическими факторами); 2) характером перехода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взаим</w:t>
      </w:r>
      <w:r w:rsidRPr="00A50605">
        <w:rPr>
          <w:rFonts w:ascii="Times New Roman" w:hAnsi="Times New Roman" w:cs="Times New Roman"/>
          <w:sz w:val="32"/>
          <w:szCs w:val="32"/>
        </w:rPr>
        <w:t>о</w:t>
      </w:r>
      <w:r w:rsidRPr="00A50605">
        <w:rPr>
          <w:rFonts w:ascii="Times New Roman" w:hAnsi="Times New Roman" w:cs="Times New Roman"/>
          <w:sz w:val="32"/>
          <w:szCs w:val="32"/>
        </w:rPr>
        <w:t>действием акторов и институциональными изменениями в ходе трансформ</w:t>
      </w:r>
      <w:r w:rsidRPr="00A50605">
        <w:rPr>
          <w:rFonts w:ascii="Times New Roman" w:hAnsi="Times New Roman" w:cs="Times New Roman"/>
          <w:sz w:val="32"/>
          <w:szCs w:val="32"/>
        </w:rPr>
        <w:t>а</w:t>
      </w:r>
      <w:r w:rsidRPr="00A50605">
        <w:rPr>
          <w:rFonts w:ascii="Times New Roman" w:hAnsi="Times New Roman" w:cs="Times New Roman"/>
          <w:sz w:val="32"/>
          <w:szCs w:val="32"/>
        </w:rPr>
        <w:t>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В.Я. Гельман пришел к выводу, что тип «советского насл</w:t>
      </w:r>
      <w:r w:rsidRPr="00A50605">
        <w:rPr>
          <w:rFonts w:ascii="Times New Roman" w:hAnsi="Times New Roman" w:cs="Times New Roman"/>
          <w:sz w:val="32"/>
          <w:szCs w:val="32"/>
        </w:rPr>
        <w:t>е</w:t>
      </w:r>
      <w:r w:rsidRPr="00A50605">
        <w:rPr>
          <w:rFonts w:ascii="Times New Roman" w:hAnsi="Times New Roman" w:cs="Times New Roman"/>
          <w:sz w:val="32"/>
          <w:szCs w:val="32"/>
        </w:rPr>
        <w:t>дия», благ</w:t>
      </w:r>
      <w:r w:rsidRPr="00A50605">
        <w:rPr>
          <w:rFonts w:ascii="Times New Roman" w:hAnsi="Times New Roman" w:cs="Times New Roman"/>
          <w:sz w:val="32"/>
          <w:szCs w:val="32"/>
        </w:rPr>
        <w:t>о</w:t>
      </w:r>
      <w:r w:rsidRPr="00A50605">
        <w:rPr>
          <w:rFonts w:ascii="Times New Roman" w:hAnsi="Times New Roman" w:cs="Times New Roman"/>
          <w:sz w:val="32"/>
          <w:szCs w:val="32"/>
        </w:rPr>
        <w:t>приятный для демократизации, имел черты высокой автономии акторов и структурного раскола «центр – периферия». Моноцентричному режиму способствовали однородность, низкая автономия акторов и отсутствие структурных расколов. Характер переходного процесса менее очевиден при избранной методике анализа. В.Я. Гельман предполагал, что силовые сценарии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хода, помноженные на раскол элит и низкую значимость фо</w:t>
      </w:r>
      <w:r w:rsidRPr="00A50605">
        <w:rPr>
          <w:rFonts w:ascii="Times New Roman" w:hAnsi="Times New Roman" w:cs="Times New Roman"/>
          <w:sz w:val="32"/>
          <w:szCs w:val="32"/>
        </w:rPr>
        <w:t>р</w:t>
      </w:r>
      <w:r w:rsidRPr="00A50605">
        <w:rPr>
          <w:rFonts w:ascii="Times New Roman" w:hAnsi="Times New Roman" w:cs="Times New Roman"/>
          <w:sz w:val="32"/>
          <w:szCs w:val="32"/>
        </w:rPr>
        <w:t>мальных институтов, вызывают затяжной переход с неясными после</w:t>
      </w:r>
      <w:r w:rsidRPr="00A50605">
        <w:rPr>
          <w:rFonts w:ascii="Times New Roman" w:hAnsi="Times New Roman" w:cs="Times New Roman"/>
          <w:sz w:val="32"/>
          <w:szCs w:val="32"/>
        </w:rPr>
        <w:t>д</w:t>
      </w:r>
      <w:r w:rsidRPr="00A50605">
        <w:rPr>
          <w:rFonts w:ascii="Times New Roman" w:hAnsi="Times New Roman" w:cs="Times New Roman"/>
          <w:sz w:val="32"/>
          <w:szCs w:val="32"/>
        </w:rPr>
        <w:t>ствиями. Этот вариант доминировал.</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Напротив, быстрый компромиссный переход к устойчивому полицентрическому режиму не встречался. Возможность для принятия ведущими акторами формальных институтов могли с</w:t>
      </w:r>
      <w:r w:rsidRPr="00A50605">
        <w:rPr>
          <w:rFonts w:ascii="Times New Roman" w:hAnsi="Times New Roman" w:cs="Times New Roman"/>
          <w:sz w:val="32"/>
          <w:szCs w:val="32"/>
        </w:rPr>
        <w:t>о</w:t>
      </w:r>
      <w:r w:rsidRPr="00A50605">
        <w:rPr>
          <w:rFonts w:ascii="Times New Roman" w:hAnsi="Times New Roman" w:cs="Times New Roman"/>
          <w:sz w:val="32"/>
          <w:szCs w:val="32"/>
        </w:rPr>
        <w:t>здавать только пакты элит, но и это не встречалось. Формальные институты лишь легитимировали неформальную власть.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ными препятствиями для закрепления полице</w:t>
      </w:r>
      <w:r w:rsidRPr="00A50605">
        <w:rPr>
          <w:rFonts w:ascii="Times New Roman" w:hAnsi="Times New Roman" w:cs="Times New Roman"/>
          <w:sz w:val="32"/>
          <w:szCs w:val="32"/>
        </w:rPr>
        <w:t>н</w:t>
      </w:r>
      <w:r w:rsidRPr="00A50605">
        <w:rPr>
          <w:rFonts w:ascii="Times New Roman" w:hAnsi="Times New Roman" w:cs="Times New Roman"/>
          <w:sz w:val="32"/>
          <w:szCs w:val="32"/>
        </w:rPr>
        <w:t>тричных режимов становились неустойчивость ресурсных баз и возможность пр</w:t>
      </w:r>
      <w:r w:rsidRPr="00A50605">
        <w:rPr>
          <w:rFonts w:ascii="Times New Roman" w:hAnsi="Times New Roman" w:cs="Times New Roman"/>
          <w:sz w:val="32"/>
          <w:szCs w:val="32"/>
        </w:rPr>
        <w:t>и</w:t>
      </w:r>
      <w:r w:rsidRPr="00A50605">
        <w:rPr>
          <w:rFonts w:ascii="Times New Roman" w:hAnsi="Times New Roman" w:cs="Times New Roman"/>
          <w:sz w:val="32"/>
          <w:szCs w:val="32"/>
        </w:rPr>
        <w:t>менения силовых стратегий.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Многие исследователи отказываются оценивать процессы в нейтрально-процедурных тонах и дают им социологическую х</w:t>
      </w:r>
      <w:r w:rsidRPr="00A50605">
        <w:rPr>
          <w:rFonts w:ascii="Times New Roman" w:hAnsi="Times New Roman" w:cs="Times New Roman"/>
          <w:sz w:val="32"/>
          <w:szCs w:val="32"/>
        </w:rPr>
        <w:t>а</w:t>
      </w:r>
      <w:r w:rsidRPr="00A50605">
        <w:rPr>
          <w:rFonts w:ascii="Times New Roman" w:hAnsi="Times New Roman" w:cs="Times New Roman"/>
          <w:sz w:val="32"/>
          <w:szCs w:val="32"/>
        </w:rPr>
        <w:t>рактеристику. М.Н. Афанасьев полагает, что главная цель и инт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рес власти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получение адм</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нистративно-монопольной прибыли. Складываются корпоративные модели властвования на основе унии политической бюрократии и бизнес-слоев. Нет гарантий </w:t>
      </w:r>
      <w:r w:rsidRPr="00A50605">
        <w:rPr>
          <w:rFonts w:ascii="Times New Roman" w:hAnsi="Times New Roman" w:cs="Times New Roman"/>
          <w:sz w:val="32"/>
          <w:szCs w:val="32"/>
        </w:rPr>
        <w:lastRenderedPageBreak/>
        <w:t>консолидации демократии. Напротив, переходный режим может вырождаться в авторитаризм либо стагнировать на неопределе</w:t>
      </w:r>
      <w:r w:rsidRPr="00A50605">
        <w:rPr>
          <w:rFonts w:ascii="Times New Roman" w:hAnsi="Times New Roman" w:cs="Times New Roman"/>
          <w:sz w:val="32"/>
          <w:szCs w:val="32"/>
        </w:rPr>
        <w:t>н</w:t>
      </w:r>
      <w:r w:rsidRPr="00A50605">
        <w:rPr>
          <w:rFonts w:ascii="Times New Roman" w:hAnsi="Times New Roman" w:cs="Times New Roman"/>
          <w:sz w:val="32"/>
          <w:szCs w:val="32"/>
        </w:rPr>
        <w:t>но долгое время.</w:t>
      </w:r>
    </w:p>
    <w:p w:rsidR="00A50605" w:rsidRPr="00A50605" w:rsidRDefault="00A50605" w:rsidP="00A50605">
      <w:pPr>
        <w:pStyle w:val="a3"/>
        <w:ind w:firstLine="539"/>
        <w:rPr>
          <w:sz w:val="32"/>
          <w:szCs w:val="32"/>
        </w:rPr>
      </w:pPr>
      <w:r w:rsidRPr="00A50605">
        <w:rPr>
          <w:sz w:val="32"/>
          <w:szCs w:val="32"/>
        </w:rPr>
        <w:t>Рецентрализация политической власти в России 2000-х гг. и установление режима с доминирующим актором вызвали диску</w:t>
      </w:r>
      <w:r w:rsidRPr="00A50605">
        <w:rPr>
          <w:sz w:val="32"/>
          <w:szCs w:val="32"/>
        </w:rPr>
        <w:t>с</w:t>
      </w:r>
      <w:r w:rsidRPr="00A50605">
        <w:rPr>
          <w:sz w:val="32"/>
          <w:szCs w:val="32"/>
        </w:rPr>
        <w:t>сию о постсоветском транзите. Так, Т. Карозерс выступил с ре</w:t>
      </w:r>
      <w:r w:rsidRPr="00A50605">
        <w:rPr>
          <w:sz w:val="32"/>
          <w:szCs w:val="32"/>
        </w:rPr>
        <w:t>з</w:t>
      </w:r>
      <w:r w:rsidRPr="00A50605">
        <w:rPr>
          <w:sz w:val="32"/>
          <w:szCs w:val="32"/>
        </w:rPr>
        <w:t>кой критикой теории «п</w:t>
      </w:r>
      <w:r w:rsidRPr="00A50605">
        <w:rPr>
          <w:sz w:val="32"/>
          <w:szCs w:val="32"/>
        </w:rPr>
        <w:t>о</w:t>
      </w:r>
      <w:r w:rsidRPr="00A50605">
        <w:rPr>
          <w:sz w:val="32"/>
          <w:szCs w:val="32"/>
        </w:rPr>
        <w:t>этапной демократизации». Он считает упрощённой и не подтверждаемой на деле классическую модель, при которой экономический плюрализм и эффективное госуда</w:t>
      </w:r>
      <w:r w:rsidRPr="00A50605">
        <w:rPr>
          <w:sz w:val="32"/>
          <w:szCs w:val="32"/>
        </w:rPr>
        <w:t>р</w:t>
      </w:r>
      <w:r w:rsidRPr="00A50605">
        <w:rPr>
          <w:sz w:val="32"/>
          <w:szCs w:val="32"/>
        </w:rPr>
        <w:t>ственное управление ведут к консолидированной демократии. Напротив, на первый план выдвигаются ценности политической культуры и иные исторические факторы. Т. Карозерс относит к их числу: уровень экономического развития; деконцентрацию и</w:t>
      </w:r>
      <w:r w:rsidRPr="00A50605">
        <w:rPr>
          <w:sz w:val="32"/>
          <w:szCs w:val="32"/>
        </w:rPr>
        <w:t>с</w:t>
      </w:r>
      <w:r w:rsidRPr="00A50605">
        <w:rPr>
          <w:sz w:val="32"/>
          <w:szCs w:val="32"/>
        </w:rPr>
        <w:t>точников национального богатства; различия в групповой иде</w:t>
      </w:r>
      <w:r w:rsidRPr="00A50605">
        <w:rPr>
          <w:sz w:val="32"/>
          <w:szCs w:val="32"/>
        </w:rPr>
        <w:t>н</w:t>
      </w:r>
      <w:r w:rsidRPr="00A50605">
        <w:rPr>
          <w:sz w:val="32"/>
          <w:szCs w:val="32"/>
        </w:rPr>
        <w:t>тичности; исторический опыт политического плюрализма; дем</w:t>
      </w:r>
      <w:r w:rsidRPr="00A50605">
        <w:rPr>
          <w:sz w:val="32"/>
          <w:szCs w:val="32"/>
        </w:rPr>
        <w:t>о</w:t>
      </w:r>
      <w:r w:rsidRPr="00A50605">
        <w:rPr>
          <w:sz w:val="32"/>
          <w:szCs w:val="32"/>
        </w:rPr>
        <w:t>кратическое / недемократическое окружение. В рамках этого подхода предлагается различать «стадиализм» (методы полуавт</w:t>
      </w:r>
      <w:r w:rsidRPr="00A50605">
        <w:rPr>
          <w:sz w:val="32"/>
          <w:szCs w:val="32"/>
        </w:rPr>
        <w:t>о</w:t>
      </w:r>
      <w:r w:rsidRPr="00A50605">
        <w:rPr>
          <w:sz w:val="32"/>
          <w:szCs w:val="32"/>
        </w:rPr>
        <w:t>ритарных лидеров по откладыванию либо обращению вспять д</w:t>
      </w:r>
      <w:r w:rsidRPr="00A50605">
        <w:rPr>
          <w:sz w:val="32"/>
          <w:szCs w:val="32"/>
        </w:rPr>
        <w:t>е</w:t>
      </w:r>
      <w:r w:rsidRPr="00A50605">
        <w:rPr>
          <w:sz w:val="32"/>
          <w:szCs w:val="32"/>
        </w:rPr>
        <w:t>мократизации) и «градуализм» (методы постепенного развития политической демократии).</w:t>
      </w:r>
    </w:p>
    <w:p w:rsidR="00A50605" w:rsidRPr="00A50605" w:rsidRDefault="00A50605" w:rsidP="00A50605">
      <w:pPr>
        <w:pStyle w:val="a3"/>
        <w:ind w:firstLine="539"/>
        <w:rPr>
          <w:sz w:val="32"/>
          <w:szCs w:val="32"/>
        </w:rPr>
      </w:pPr>
      <w:r w:rsidRPr="00A50605">
        <w:rPr>
          <w:sz w:val="32"/>
          <w:szCs w:val="32"/>
        </w:rPr>
        <w:t>Й. Никула отстаивает теорию зависимости от траектории ра</w:t>
      </w:r>
      <w:r w:rsidRPr="00A50605">
        <w:rPr>
          <w:sz w:val="32"/>
          <w:szCs w:val="32"/>
        </w:rPr>
        <w:t>з</w:t>
      </w:r>
      <w:r w:rsidRPr="00A50605">
        <w:rPr>
          <w:sz w:val="32"/>
          <w:szCs w:val="32"/>
        </w:rPr>
        <w:t>вития (</w:t>
      </w:r>
      <w:r w:rsidRPr="00A50605">
        <w:rPr>
          <w:sz w:val="32"/>
          <w:szCs w:val="32"/>
          <w:lang w:val="en-US"/>
        </w:rPr>
        <w:t>path</w:t>
      </w:r>
      <w:r w:rsidRPr="00A50605">
        <w:rPr>
          <w:sz w:val="32"/>
          <w:szCs w:val="32"/>
        </w:rPr>
        <w:t>-</w:t>
      </w:r>
      <w:r w:rsidRPr="00A50605">
        <w:rPr>
          <w:sz w:val="32"/>
          <w:szCs w:val="32"/>
          <w:lang w:val="en-US"/>
        </w:rPr>
        <w:t>dependency</w:t>
      </w:r>
      <w:r w:rsidRPr="00A50605">
        <w:rPr>
          <w:sz w:val="32"/>
          <w:szCs w:val="32"/>
        </w:rPr>
        <w:t xml:space="preserve"> </w:t>
      </w:r>
      <w:r w:rsidRPr="00A50605">
        <w:rPr>
          <w:sz w:val="32"/>
          <w:szCs w:val="32"/>
          <w:lang w:val="en-US"/>
        </w:rPr>
        <w:t>theory</w:t>
      </w:r>
      <w:r w:rsidRPr="00A50605">
        <w:rPr>
          <w:sz w:val="32"/>
          <w:szCs w:val="32"/>
        </w:rPr>
        <w:t>) постсоветских трансформаций. К параметрам своеобразия стран (в том числе и России) он относит политическую стру</w:t>
      </w:r>
      <w:r w:rsidRPr="00A50605">
        <w:rPr>
          <w:sz w:val="32"/>
          <w:szCs w:val="32"/>
        </w:rPr>
        <w:t>к</w:t>
      </w:r>
      <w:r w:rsidRPr="00A50605">
        <w:rPr>
          <w:sz w:val="32"/>
          <w:szCs w:val="32"/>
        </w:rPr>
        <w:t>туру, структуру прав собственности, а также неформальные ограничения норм и убеждений. Успех транзита зависит от целей использования традиций и экономических структур. Процедурный подход к трансформации себя не опра</w:t>
      </w:r>
      <w:r w:rsidRPr="00A50605">
        <w:rPr>
          <w:sz w:val="32"/>
          <w:szCs w:val="32"/>
        </w:rPr>
        <w:t>в</w:t>
      </w:r>
      <w:r w:rsidRPr="00A50605">
        <w:rPr>
          <w:sz w:val="32"/>
          <w:szCs w:val="32"/>
        </w:rPr>
        <w:t>дывает.</w:t>
      </w:r>
    </w:p>
    <w:p w:rsidR="00A50605" w:rsidRPr="00A50605" w:rsidRDefault="00A50605" w:rsidP="00A50605">
      <w:pPr>
        <w:pStyle w:val="a3"/>
        <w:ind w:firstLine="539"/>
        <w:rPr>
          <w:sz w:val="32"/>
          <w:szCs w:val="32"/>
        </w:rPr>
      </w:pPr>
      <w:r w:rsidRPr="00A50605">
        <w:rPr>
          <w:sz w:val="32"/>
          <w:szCs w:val="32"/>
        </w:rPr>
        <w:t>В прикладном аспекте крайне важно установить факторы альтернатив трансформаций, обширный материал для чего даёт сравнение России и Украины, других постсоциалистических стран (работы О.Д. Куценко, Д. Лэйна, В.В. Лапкина и В.И. Па</w:t>
      </w:r>
      <w:r w:rsidRPr="00A50605">
        <w:rPr>
          <w:sz w:val="32"/>
          <w:szCs w:val="32"/>
        </w:rPr>
        <w:t>н</w:t>
      </w:r>
      <w:r w:rsidRPr="00A50605">
        <w:rPr>
          <w:sz w:val="32"/>
          <w:szCs w:val="32"/>
        </w:rPr>
        <w:t>тина). На наш взгляд, анализ экономических и социальных фа</w:t>
      </w:r>
      <w:r w:rsidRPr="00A50605">
        <w:rPr>
          <w:sz w:val="32"/>
          <w:szCs w:val="32"/>
        </w:rPr>
        <w:t>к</w:t>
      </w:r>
      <w:r w:rsidRPr="00A50605">
        <w:rPr>
          <w:sz w:val="32"/>
          <w:szCs w:val="32"/>
        </w:rPr>
        <w:t>торов должен быть основой политического. Так, О.Д. Куценко полагает, что инверсионный тип трансформации стал сле</w:t>
      </w:r>
      <w:r w:rsidRPr="00A50605">
        <w:rPr>
          <w:sz w:val="32"/>
          <w:szCs w:val="32"/>
        </w:rPr>
        <w:t>д</w:t>
      </w:r>
      <w:r w:rsidRPr="00A50605">
        <w:rPr>
          <w:sz w:val="32"/>
          <w:szCs w:val="32"/>
        </w:rPr>
        <w:t>ствием: слабости правового государства и гражданского общества; деф</w:t>
      </w:r>
      <w:r w:rsidRPr="00A50605">
        <w:rPr>
          <w:sz w:val="32"/>
          <w:szCs w:val="32"/>
        </w:rPr>
        <w:t>и</w:t>
      </w:r>
      <w:r w:rsidRPr="00A50605">
        <w:rPr>
          <w:sz w:val="32"/>
          <w:szCs w:val="32"/>
        </w:rPr>
        <w:t xml:space="preserve">цита частных капиталов; чрезмерной дифференциации доходов; </w:t>
      </w:r>
      <w:r w:rsidRPr="00A50605">
        <w:rPr>
          <w:sz w:val="32"/>
          <w:szCs w:val="32"/>
        </w:rPr>
        <w:lastRenderedPageBreak/>
        <w:t>высокого значения сетей и неформальных правил, устанавлива</w:t>
      </w:r>
      <w:r w:rsidRPr="00A50605">
        <w:rPr>
          <w:sz w:val="32"/>
          <w:szCs w:val="32"/>
        </w:rPr>
        <w:t>е</w:t>
      </w:r>
      <w:r w:rsidRPr="00A50605">
        <w:rPr>
          <w:sz w:val="32"/>
          <w:szCs w:val="32"/>
        </w:rPr>
        <w:t>мых сильноресур</w:t>
      </w:r>
      <w:r w:rsidRPr="00A50605">
        <w:rPr>
          <w:sz w:val="32"/>
          <w:szCs w:val="32"/>
        </w:rPr>
        <w:t>с</w:t>
      </w:r>
      <w:r w:rsidRPr="00A50605">
        <w:rPr>
          <w:sz w:val="32"/>
          <w:szCs w:val="32"/>
        </w:rPr>
        <w:t>ными группами интересов. Те группы, которые получают монопольную ренту на административных рынках, блокируют «конкурентную» демокр</w:t>
      </w:r>
      <w:r w:rsidRPr="00A50605">
        <w:rPr>
          <w:sz w:val="32"/>
          <w:szCs w:val="32"/>
        </w:rPr>
        <w:t>а</w:t>
      </w:r>
      <w:r w:rsidRPr="00A50605">
        <w:rPr>
          <w:sz w:val="32"/>
          <w:szCs w:val="32"/>
        </w:rPr>
        <w:t>тизацию. Такая рента может быть осмыслена в рамках более широкого ф</w:t>
      </w:r>
      <w:r w:rsidRPr="00A50605">
        <w:rPr>
          <w:sz w:val="32"/>
          <w:szCs w:val="32"/>
        </w:rPr>
        <w:t>е</w:t>
      </w:r>
      <w:r w:rsidRPr="00A50605">
        <w:rPr>
          <w:sz w:val="32"/>
          <w:szCs w:val="32"/>
        </w:rPr>
        <w:t>номена «власти-собственности», который означает: обладание политической вл</w:t>
      </w:r>
      <w:r w:rsidRPr="00A50605">
        <w:rPr>
          <w:sz w:val="32"/>
          <w:szCs w:val="32"/>
        </w:rPr>
        <w:t>а</w:t>
      </w:r>
      <w:r w:rsidRPr="00A50605">
        <w:rPr>
          <w:sz w:val="32"/>
          <w:szCs w:val="32"/>
        </w:rPr>
        <w:t>стью (или участие в её сетях) первично для экономического усп</w:t>
      </w:r>
      <w:r w:rsidRPr="00A50605">
        <w:rPr>
          <w:sz w:val="32"/>
          <w:szCs w:val="32"/>
        </w:rPr>
        <w:t>е</w:t>
      </w:r>
      <w:r w:rsidRPr="00A50605">
        <w:rPr>
          <w:sz w:val="32"/>
          <w:szCs w:val="32"/>
        </w:rPr>
        <w:t>ха. Развитие рынка происходит, но в рамках государственно-олигархического установления «правил игры». Этим О.Д. Куце</w:t>
      </w:r>
      <w:r w:rsidRPr="00A50605">
        <w:rPr>
          <w:sz w:val="32"/>
          <w:szCs w:val="32"/>
        </w:rPr>
        <w:t>н</w:t>
      </w:r>
      <w:r w:rsidRPr="00A50605">
        <w:rPr>
          <w:sz w:val="32"/>
          <w:szCs w:val="32"/>
        </w:rPr>
        <w:t>ко объя</w:t>
      </w:r>
      <w:r w:rsidRPr="00A50605">
        <w:rPr>
          <w:sz w:val="32"/>
          <w:szCs w:val="32"/>
        </w:rPr>
        <w:t>с</w:t>
      </w:r>
      <w:r w:rsidRPr="00A50605">
        <w:rPr>
          <w:sz w:val="32"/>
          <w:szCs w:val="32"/>
        </w:rPr>
        <w:t>няет консолидацию монократического режима в России.</w:t>
      </w:r>
    </w:p>
    <w:p w:rsidR="00A50605" w:rsidRPr="00A50605" w:rsidRDefault="00A50605" w:rsidP="00A50605">
      <w:pPr>
        <w:pStyle w:val="a3"/>
        <w:ind w:firstLine="539"/>
        <w:rPr>
          <w:sz w:val="32"/>
          <w:szCs w:val="32"/>
        </w:rPr>
      </w:pPr>
      <w:r w:rsidRPr="00A50605">
        <w:rPr>
          <w:sz w:val="32"/>
          <w:szCs w:val="32"/>
        </w:rPr>
        <w:t>Д. Лэйн сравнивает трансформации России и Украины на м</w:t>
      </w:r>
      <w:r w:rsidRPr="00A50605">
        <w:rPr>
          <w:sz w:val="32"/>
          <w:szCs w:val="32"/>
        </w:rPr>
        <w:t>а</w:t>
      </w:r>
      <w:r w:rsidRPr="00A50605">
        <w:rPr>
          <w:sz w:val="32"/>
          <w:szCs w:val="32"/>
        </w:rPr>
        <w:t>териалах массовых анкетных опросов. Он приходит к выводу, что формирование а</w:t>
      </w:r>
      <w:r w:rsidRPr="00A50605">
        <w:rPr>
          <w:sz w:val="32"/>
          <w:szCs w:val="32"/>
        </w:rPr>
        <w:t>в</w:t>
      </w:r>
      <w:r w:rsidRPr="00A50605">
        <w:rPr>
          <w:sz w:val="32"/>
          <w:szCs w:val="32"/>
        </w:rPr>
        <w:t>тономных рыночных акторов в России не стало массовым, как и структур гражданского общества. Поэтому н</w:t>
      </w:r>
      <w:r w:rsidRPr="00A50605">
        <w:rPr>
          <w:sz w:val="32"/>
          <w:szCs w:val="32"/>
        </w:rPr>
        <w:t>е</w:t>
      </w:r>
      <w:r w:rsidRPr="00A50605">
        <w:rPr>
          <w:sz w:val="32"/>
          <w:szCs w:val="32"/>
        </w:rPr>
        <w:t>возможно обеспечить консолидацию демократии. Относительная стабильность российской политической с</w:t>
      </w:r>
      <w:r w:rsidRPr="00A50605">
        <w:rPr>
          <w:sz w:val="32"/>
          <w:szCs w:val="32"/>
        </w:rPr>
        <w:t>и</w:t>
      </w:r>
      <w:r w:rsidRPr="00A50605">
        <w:rPr>
          <w:sz w:val="32"/>
          <w:szCs w:val="32"/>
        </w:rPr>
        <w:t>стемы достигнута во многом благодаря пакту элит, ограничивших возможности опп</w:t>
      </w:r>
      <w:r w:rsidRPr="00A50605">
        <w:rPr>
          <w:sz w:val="32"/>
          <w:szCs w:val="32"/>
        </w:rPr>
        <w:t>о</w:t>
      </w:r>
      <w:r w:rsidRPr="00A50605">
        <w:rPr>
          <w:sz w:val="32"/>
          <w:szCs w:val="32"/>
        </w:rPr>
        <w:t>зиции и протестных действий.</w:t>
      </w:r>
    </w:p>
    <w:p w:rsidR="00A50605" w:rsidRPr="00A50605" w:rsidRDefault="00A50605" w:rsidP="00A50605">
      <w:pPr>
        <w:pStyle w:val="a3"/>
        <w:ind w:firstLine="539"/>
        <w:rPr>
          <w:sz w:val="32"/>
          <w:szCs w:val="32"/>
        </w:rPr>
      </w:pPr>
      <w:r w:rsidRPr="00A50605">
        <w:rPr>
          <w:sz w:val="32"/>
          <w:szCs w:val="32"/>
        </w:rPr>
        <w:t>В.В. Лапкин и В.И. Пантин полагают, что вследствие полит</w:t>
      </w:r>
      <w:r w:rsidRPr="00A50605">
        <w:rPr>
          <w:sz w:val="32"/>
          <w:szCs w:val="32"/>
        </w:rPr>
        <w:t>и</w:t>
      </w:r>
      <w:r w:rsidRPr="00A50605">
        <w:rPr>
          <w:sz w:val="32"/>
          <w:szCs w:val="32"/>
        </w:rPr>
        <w:t>ческой культуры и практик уже к середине 1990-х гг. в России и на Украине сформировались режимы «соревновательной олига</w:t>
      </w:r>
      <w:r w:rsidRPr="00A50605">
        <w:rPr>
          <w:sz w:val="32"/>
          <w:szCs w:val="32"/>
        </w:rPr>
        <w:t>р</w:t>
      </w:r>
      <w:r w:rsidRPr="00A50605">
        <w:rPr>
          <w:sz w:val="32"/>
          <w:szCs w:val="32"/>
        </w:rPr>
        <w:t>хии» (по Р. Далю). Они консолидированы президентской вл</w:t>
      </w:r>
      <w:r w:rsidRPr="00A50605">
        <w:rPr>
          <w:sz w:val="32"/>
          <w:szCs w:val="32"/>
        </w:rPr>
        <w:t>а</w:t>
      </w:r>
      <w:r w:rsidRPr="00A50605">
        <w:rPr>
          <w:sz w:val="32"/>
          <w:szCs w:val="32"/>
        </w:rPr>
        <w:t>стью, монопольно распоряжаю</w:t>
      </w:r>
      <w:r w:rsidRPr="00A50605">
        <w:rPr>
          <w:sz w:val="32"/>
          <w:szCs w:val="32"/>
        </w:rPr>
        <w:t>т</w:t>
      </w:r>
      <w:r w:rsidRPr="00A50605">
        <w:rPr>
          <w:sz w:val="32"/>
          <w:szCs w:val="32"/>
        </w:rPr>
        <w:t>ся политическими ресурсами и по необходимости делегируют их другим институтам власти. Общий вектор российской трансформации 2000-х гг. – рецентрализация и создание неформального единства механизмов принятия реш</w:t>
      </w:r>
      <w:r w:rsidRPr="00A50605">
        <w:rPr>
          <w:sz w:val="32"/>
          <w:szCs w:val="32"/>
        </w:rPr>
        <w:t>е</w:t>
      </w:r>
      <w:r w:rsidRPr="00A50605">
        <w:rPr>
          <w:sz w:val="32"/>
          <w:szCs w:val="32"/>
        </w:rPr>
        <w:t>ний при том, что правовые и политические институты 1990-х гг. формально сохранены. Вместе с тем ресурсы прочности и долг</w:t>
      </w:r>
      <w:r w:rsidRPr="00A50605">
        <w:rPr>
          <w:sz w:val="32"/>
          <w:szCs w:val="32"/>
        </w:rPr>
        <w:t>о</w:t>
      </w:r>
      <w:r w:rsidRPr="00A50605">
        <w:rPr>
          <w:sz w:val="32"/>
          <w:szCs w:val="32"/>
        </w:rPr>
        <w:t>вечности этой стратегии не безграничны. Они лимитированы участием России в глобальных процессах, а также внутригос</w:t>
      </w:r>
      <w:r w:rsidRPr="00A50605">
        <w:rPr>
          <w:sz w:val="32"/>
          <w:szCs w:val="32"/>
        </w:rPr>
        <w:t>у</w:t>
      </w:r>
      <w:r w:rsidRPr="00A50605">
        <w:rPr>
          <w:sz w:val="32"/>
          <w:szCs w:val="32"/>
        </w:rPr>
        <w:t>дарственной экономической и социальной динамикой.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Проведенное сравнение дискуссионных точек зрения о ро</w:t>
      </w:r>
      <w:r w:rsidRPr="00A50605">
        <w:rPr>
          <w:rFonts w:ascii="Times New Roman" w:hAnsi="Times New Roman" w:cs="Times New Roman"/>
          <w:sz w:val="32"/>
          <w:szCs w:val="32"/>
        </w:rPr>
        <w:t>с</w:t>
      </w:r>
      <w:r w:rsidRPr="00A50605">
        <w:rPr>
          <w:rFonts w:ascii="Times New Roman" w:hAnsi="Times New Roman" w:cs="Times New Roman"/>
          <w:sz w:val="32"/>
          <w:szCs w:val="32"/>
        </w:rPr>
        <w:t>сийской трансформации позволяет сделать вывод о циклическом (рецидивирующем) типе развития общества. В политическом а</w:t>
      </w:r>
      <w:r w:rsidRPr="00A50605">
        <w:rPr>
          <w:rFonts w:ascii="Times New Roman" w:hAnsi="Times New Roman" w:cs="Times New Roman"/>
          <w:sz w:val="32"/>
          <w:szCs w:val="32"/>
        </w:rPr>
        <w:t>с</w:t>
      </w:r>
      <w:r w:rsidRPr="00A50605">
        <w:rPr>
          <w:rFonts w:ascii="Times New Roman" w:hAnsi="Times New Roman" w:cs="Times New Roman"/>
          <w:sz w:val="32"/>
          <w:szCs w:val="32"/>
        </w:rPr>
        <w:t>пекте это означает затяжной цикл освоения институтов и ценн</w:t>
      </w:r>
      <w:r w:rsidRPr="00A50605">
        <w:rPr>
          <w:rFonts w:ascii="Times New Roman" w:hAnsi="Times New Roman" w:cs="Times New Roman"/>
          <w:sz w:val="32"/>
          <w:szCs w:val="32"/>
        </w:rPr>
        <w:t>о</w:t>
      </w:r>
      <w:r w:rsidRPr="00A50605">
        <w:rPr>
          <w:rFonts w:ascii="Times New Roman" w:hAnsi="Times New Roman" w:cs="Times New Roman"/>
          <w:sz w:val="32"/>
          <w:szCs w:val="32"/>
        </w:rPr>
        <w:t>стей демократии, их адаптации к национально-исторической м</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дели политики. На наш взгляд, укрепление демократии реально </w:t>
      </w:r>
      <w:r w:rsidRPr="00A50605">
        <w:rPr>
          <w:rFonts w:ascii="Times New Roman" w:hAnsi="Times New Roman" w:cs="Times New Roman"/>
          <w:sz w:val="32"/>
          <w:szCs w:val="32"/>
        </w:rPr>
        <w:lastRenderedPageBreak/>
        <w:t>проявится в совокупности «низовых инициатив»: укреплении з</w:t>
      </w:r>
      <w:r w:rsidRPr="00A50605">
        <w:rPr>
          <w:rFonts w:ascii="Times New Roman" w:hAnsi="Times New Roman" w:cs="Times New Roman"/>
          <w:sz w:val="32"/>
          <w:szCs w:val="32"/>
        </w:rPr>
        <w:t>а</w:t>
      </w:r>
      <w:r w:rsidRPr="00A50605">
        <w:rPr>
          <w:rFonts w:ascii="Times New Roman" w:hAnsi="Times New Roman" w:cs="Times New Roman"/>
          <w:sz w:val="32"/>
          <w:szCs w:val="32"/>
        </w:rPr>
        <w:t>конодательных органов, сегментации элит и групп интересов, развитии гражданских инициатив и форм массовых действий.</w:t>
      </w:r>
    </w:p>
    <w:p w:rsidR="00A50605" w:rsidRPr="00A50605" w:rsidRDefault="00A50605" w:rsidP="00A50605">
      <w:pPr>
        <w:pStyle w:val="af3"/>
        <w:jc w:val="both"/>
        <w:rPr>
          <w:rFonts w:ascii="Times New Roman" w:hAnsi="Times New Roman" w:cs="Times New Roman"/>
          <w:bCs/>
          <w:sz w:val="32"/>
          <w:szCs w:val="32"/>
        </w:rPr>
      </w:pPr>
    </w:p>
    <w:p w:rsidR="00A50605" w:rsidRPr="00A50605" w:rsidRDefault="00A50605" w:rsidP="00A50605">
      <w:pPr>
        <w:pStyle w:val="af3"/>
        <w:jc w:val="center"/>
        <w:rPr>
          <w:rFonts w:ascii="Times New Roman" w:hAnsi="Times New Roman" w:cs="Times New Roman"/>
          <w:b/>
          <w:bCs/>
          <w:sz w:val="32"/>
          <w:szCs w:val="32"/>
        </w:rPr>
      </w:pPr>
      <w:r w:rsidRPr="00A50605">
        <w:rPr>
          <w:rFonts w:ascii="Times New Roman" w:hAnsi="Times New Roman" w:cs="Times New Roman"/>
          <w:b/>
          <w:sz w:val="32"/>
          <w:szCs w:val="32"/>
        </w:rPr>
        <w:t>Анализ взаимодействий акторов политических</w:t>
      </w:r>
    </w:p>
    <w:p w:rsidR="00A50605" w:rsidRPr="00A50605" w:rsidRDefault="00A50605" w:rsidP="00A50605">
      <w:pPr>
        <w:pStyle w:val="af3"/>
        <w:jc w:val="center"/>
        <w:rPr>
          <w:rFonts w:ascii="Times New Roman" w:hAnsi="Times New Roman" w:cs="Times New Roman"/>
          <w:b/>
          <w:bCs/>
          <w:sz w:val="32"/>
          <w:szCs w:val="32"/>
        </w:rPr>
      </w:pPr>
      <w:r w:rsidRPr="00A50605">
        <w:rPr>
          <w:rFonts w:ascii="Times New Roman" w:hAnsi="Times New Roman" w:cs="Times New Roman"/>
          <w:b/>
          <w:sz w:val="32"/>
          <w:szCs w:val="32"/>
        </w:rPr>
        <w:t>процессов в России 1990–2000-х гг.</w:t>
      </w:r>
    </w:p>
    <w:p w:rsidR="00A50605" w:rsidRPr="00A50605" w:rsidRDefault="00A50605" w:rsidP="00A50605">
      <w:pPr>
        <w:spacing w:after="0" w:line="240" w:lineRule="auto"/>
        <w:ind w:firstLine="540"/>
        <w:jc w:val="both"/>
        <w:rPr>
          <w:rFonts w:ascii="Times New Roman" w:hAnsi="Times New Roman" w:cs="Times New Roman"/>
          <w:sz w:val="32"/>
          <w:szCs w:val="32"/>
          <w:vertAlign w:val="superscript"/>
        </w:rPr>
      </w:pPr>
    </w:p>
    <w:p w:rsidR="00A50605" w:rsidRPr="00A50605" w:rsidRDefault="00A50605" w:rsidP="00A50605">
      <w:pPr>
        <w:pStyle w:val="a3"/>
        <w:ind w:firstLine="539"/>
        <w:rPr>
          <w:sz w:val="32"/>
          <w:szCs w:val="32"/>
        </w:rPr>
      </w:pPr>
      <w:r w:rsidRPr="00A50605">
        <w:rPr>
          <w:sz w:val="32"/>
          <w:szCs w:val="32"/>
        </w:rPr>
        <w:t>Политический процесс имеет сложную систему акторов. Она включает в себя не только акторов национального уровня (орг</w:t>
      </w:r>
      <w:r w:rsidRPr="00A50605">
        <w:rPr>
          <w:sz w:val="32"/>
          <w:szCs w:val="32"/>
        </w:rPr>
        <w:t>а</w:t>
      </w:r>
      <w:r w:rsidRPr="00A50605">
        <w:rPr>
          <w:sz w:val="32"/>
          <w:szCs w:val="32"/>
        </w:rPr>
        <w:t>ны государстве</w:t>
      </w:r>
      <w:r w:rsidRPr="00A50605">
        <w:rPr>
          <w:sz w:val="32"/>
          <w:szCs w:val="32"/>
        </w:rPr>
        <w:t>н</w:t>
      </w:r>
      <w:r w:rsidRPr="00A50605">
        <w:rPr>
          <w:sz w:val="32"/>
          <w:szCs w:val="32"/>
        </w:rPr>
        <w:t>ной власти, элиты и группы интересов, партии, СМИ и др.), но и акторов глобального уровня (международные организации, транснациональные корпорации), общегосуда</w:t>
      </w:r>
      <w:r w:rsidRPr="00A50605">
        <w:rPr>
          <w:sz w:val="32"/>
          <w:szCs w:val="32"/>
        </w:rPr>
        <w:t>р</w:t>
      </w:r>
      <w:r w:rsidRPr="00A50605">
        <w:rPr>
          <w:sz w:val="32"/>
          <w:szCs w:val="32"/>
        </w:rPr>
        <w:t>ственного уровня, а также органы местного самоуправления. Между акторами политического процесса возникают два типа взаимодействий: «по вертикали» (рождают отношения госпо</w:t>
      </w:r>
      <w:r w:rsidRPr="00A50605">
        <w:rPr>
          <w:sz w:val="32"/>
          <w:szCs w:val="32"/>
        </w:rPr>
        <w:t>д</w:t>
      </w:r>
      <w:r w:rsidRPr="00A50605">
        <w:rPr>
          <w:sz w:val="32"/>
          <w:szCs w:val="32"/>
        </w:rPr>
        <w:t>ства) и «по горизонтали» (отношения координации).</w:t>
      </w:r>
    </w:p>
    <w:p w:rsidR="00A50605" w:rsidRPr="00A50605" w:rsidRDefault="00A50605" w:rsidP="00A50605">
      <w:pPr>
        <w:pStyle w:val="a3"/>
        <w:ind w:firstLine="539"/>
        <w:rPr>
          <w:sz w:val="32"/>
          <w:szCs w:val="32"/>
        </w:rPr>
      </w:pPr>
      <w:r w:rsidRPr="00A50605">
        <w:rPr>
          <w:sz w:val="32"/>
          <w:szCs w:val="32"/>
        </w:rPr>
        <w:t>Полагаем, что основу осмысления взаимодействий акторов может дать коммуникационный подход (К. Дойч, Н. Луман). По словам Н. Лумана, социальные системы образуются исключ</w:t>
      </w:r>
      <w:r w:rsidRPr="00A50605">
        <w:rPr>
          <w:sz w:val="32"/>
          <w:szCs w:val="32"/>
        </w:rPr>
        <w:t>и</w:t>
      </w:r>
      <w:r w:rsidRPr="00A50605">
        <w:rPr>
          <w:sz w:val="32"/>
          <w:szCs w:val="32"/>
        </w:rPr>
        <w:t>тельно благодаря коммуникации и вследствие необходимости с</w:t>
      </w:r>
      <w:r w:rsidRPr="00A50605">
        <w:rPr>
          <w:sz w:val="32"/>
          <w:szCs w:val="32"/>
        </w:rPr>
        <w:t>е</w:t>
      </w:r>
      <w:r w:rsidRPr="00A50605">
        <w:rPr>
          <w:sz w:val="32"/>
          <w:szCs w:val="32"/>
        </w:rPr>
        <w:t>лективного согласования информации. Общие теории политич</w:t>
      </w:r>
      <w:r w:rsidRPr="00A50605">
        <w:rPr>
          <w:sz w:val="32"/>
          <w:szCs w:val="32"/>
        </w:rPr>
        <w:t>е</w:t>
      </w:r>
      <w:r w:rsidRPr="00A50605">
        <w:rPr>
          <w:sz w:val="32"/>
          <w:szCs w:val="32"/>
        </w:rPr>
        <w:t>ской коммуникации в России созданы в работах А.И. Соловьёва, М.Н. Грачёва, М.С. Вершинина. Так, А.И. Соловьев доказыв</w:t>
      </w:r>
      <w:r w:rsidRPr="00A50605">
        <w:rPr>
          <w:sz w:val="32"/>
          <w:szCs w:val="32"/>
        </w:rPr>
        <w:t>а</w:t>
      </w:r>
      <w:r w:rsidRPr="00A50605">
        <w:rPr>
          <w:sz w:val="32"/>
          <w:szCs w:val="32"/>
        </w:rPr>
        <w:t>ет, что коммуникации составляют один из стержневых механизмов сам</w:t>
      </w:r>
      <w:r w:rsidRPr="00A50605">
        <w:rPr>
          <w:sz w:val="32"/>
          <w:szCs w:val="32"/>
        </w:rPr>
        <w:t>о</w:t>
      </w:r>
      <w:r w:rsidRPr="00A50605">
        <w:rPr>
          <w:sz w:val="32"/>
          <w:szCs w:val="32"/>
        </w:rPr>
        <w:t>развития культуры, в том числе «воспроизводства ключевых смыслозн</w:t>
      </w:r>
      <w:r w:rsidRPr="00A50605">
        <w:rPr>
          <w:sz w:val="32"/>
          <w:szCs w:val="32"/>
        </w:rPr>
        <w:t>а</w:t>
      </w:r>
      <w:r w:rsidRPr="00A50605">
        <w:rPr>
          <w:sz w:val="32"/>
          <w:szCs w:val="32"/>
        </w:rPr>
        <w:t xml:space="preserve">чимых представлений политических акторов» [4, </w:t>
      </w:r>
      <w:r w:rsidRPr="00A50605">
        <w:rPr>
          <w:sz w:val="32"/>
          <w:szCs w:val="32"/>
          <w:lang w:val="en-US"/>
        </w:rPr>
        <w:t>c</w:t>
      </w:r>
      <w:r w:rsidRPr="00A50605">
        <w:rPr>
          <w:sz w:val="32"/>
          <w:szCs w:val="32"/>
        </w:rPr>
        <w:t>. 6]. От типа коммуникаций во многом зависит, как будут взаимоде</w:t>
      </w:r>
      <w:r w:rsidRPr="00A50605">
        <w:rPr>
          <w:sz w:val="32"/>
          <w:szCs w:val="32"/>
        </w:rPr>
        <w:t>й</w:t>
      </w:r>
      <w:r w:rsidRPr="00A50605">
        <w:rPr>
          <w:sz w:val="32"/>
          <w:szCs w:val="32"/>
        </w:rPr>
        <w:t>ствовать акторы. В России политико-культурные структуры (ценности, ориентации) играют роль пр</w:t>
      </w:r>
      <w:r w:rsidRPr="00A50605">
        <w:rPr>
          <w:sz w:val="32"/>
          <w:szCs w:val="32"/>
        </w:rPr>
        <w:t>е</w:t>
      </w:r>
      <w:r w:rsidRPr="00A50605">
        <w:rPr>
          <w:sz w:val="32"/>
          <w:szCs w:val="32"/>
        </w:rPr>
        <w:t>обладающих механизмов коммуникации, опосредования интересов и легитимации полит</w:t>
      </w:r>
      <w:r w:rsidRPr="00A50605">
        <w:rPr>
          <w:sz w:val="32"/>
          <w:szCs w:val="32"/>
        </w:rPr>
        <w:t>и</w:t>
      </w:r>
      <w:r w:rsidRPr="00A50605">
        <w:rPr>
          <w:sz w:val="32"/>
          <w:szCs w:val="32"/>
        </w:rPr>
        <w:t>ческих решений. Вместе с тем растёт значение современных форм коммуникации.</w:t>
      </w:r>
    </w:p>
    <w:p w:rsidR="00A50605" w:rsidRPr="00A50605" w:rsidRDefault="00A50605" w:rsidP="00A50605">
      <w:pPr>
        <w:pStyle w:val="1"/>
        <w:ind w:firstLine="539"/>
        <w:jc w:val="both"/>
        <w:rPr>
          <w:b w:val="0"/>
          <w:sz w:val="32"/>
          <w:szCs w:val="32"/>
        </w:rPr>
      </w:pPr>
      <w:r w:rsidRPr="00A50605">
        <w:rPr>
          <w:sz w:val="32"/>
          <w:szCs w:val="32"/>
        </w:rPr>
        <w:t>В качестве индикаторов взаимодействия акторов полит</w:t>
      </w:r>
      <w:r w:rsidRPr="00A50605">
        <w:rPr>
          <w:sz w:val="32"/>
          <w:szCs w:val="32"/>
        </w:rPr>
        <w:t>и</w:t>
      </w:r>
      <w:r w:rsidRPr="00A50605">
        <w:rPr>
          <w:sz w:val="32"/>
          <w:szCs w:val="32"/>
        </w:rPr>
        <w:t>ческих процессов мы выбрали:</w:t>
      </w:r>
    </w:p>
    <w:p w:rsidR="00A50605" w:rsidRPr="00A50605" w:rsidRDefault="00A50605" w:rsidP="00A50605">
      <w:pPr>
        <w:pStyle w:val="26"/>
        <w:spacing w:after="0" w:line="240" w:lineRule="auto"/>
        <w:ind w:firstLine="539"/>
        <w:jc w:val="both"/>
        <w:rPr>
          <w:sz w:val="32"/>
          <w:szCs w:val="32"/>
        </w:rPr>
      </w:pPr>
      <w:r w:rsidRPr="00A50605">
        <w:rPr>
          <w:sz w:val="32"/>
          <w:szCs w:val="32"/>
        </w:rPr>
        <w:lastRenderedPageBreak/>
        <w:t>– типологию параметров регионального режима: акторов, и</w:t>
      </w:r>
      <w:r w:rsidRPr="00A50605">
        <w:rPr>
          <w:sz w:val="32"/>
          <w:szCs w:val="32"/>
        </w:rPr>
        <w:t>н</w:t>
      </w:r>
      <w:r w:rsidRPr="00A50605">
        <w:rPr>
          <w:sz w:val="32"/>
          <w:szCs w:val="32"/>
        </w:rPr>
        <w:t>ститутов, ресурсов и стратегий политики;</w:t>
      </w:r>
    </w:p>
    <w:p w:rsidR="00A50605" w:rsidRPr="00A50605" w:rsidRDefault="00A50605" w:rsidP="00A50605">
      <w:pPr>
        <w:pStyle w:val="26"/>
        <w:spacing w:after="0" w:line="240" w:lineRule="auto"/>
        <w:ind w:firstLine="539"/>
        <w:jc w:val="both"/>
        <w:rPr>
          <w:sz w:val="32"/>
          <w:szCs w:val="32"/>
        </w:rPr>
      </w:pPr>
      <w:r w:rsidRPr="00A50605">
        <w:rPr>
          <w:sz w:val="32"/>
          <w:szCs w:val="32"/>
        </w:rPr>
        <w:t>– направленность политических отношений по оси «центр</w:t>
      </w:r>
      <w:r w:rsidRPr="00A50605">
        <w:rPr>
          <w:sz w:val="32"/>
          <w:szCs w:val="32"/>
        </w:rPr>
        <w:t>а</w:t>
      </w:r>
      <w:r w:rsidRPr="00A50605">
        <w:rPr>
          <w:sz w:val="32"/>
          <w:szCs w:val="32"/>
        </w:rPr>
        <w:t>лизация – децентрализация»;</w:t>
      </w:r>
    </w:p>
    <w:p w:rsidR="00A50605" w:rsidRPr="00A50605" w:rsidRDefault="00A50605" w:rsidP="00A50605">
      <w:pPr>
        <w:pStyle w:val="26"/>
        <w:spacing w:after="0" w:line="240" w:lineRule="auto"/>
        <w:ind w:firstLine="539"/>
        <w:jc w:val="both"/>
        <w:rPr>
          <w:sz w:val="32"/>
          <w:szCs w:val="32"/>
        </w:rPr>
      </w:pPr>
      <w:r w:rsidRPr="00A50605">
        <w:rPr>
          <w:sz w:val="32"/>
          <w:szCs w:val="32"/>
        </w:rPr>
        <w:t>– характер и формы проявления конфликтов.</w:t>
      </w:r>
    </w:p>
    <w:p w:rsidR="00A50605" w:rsidRPr="00A50605" w:rsidRDefault="00A50605" w:rsidP="00A50605">
      <w:pPr>
        <w:pStyle w:val="a3"/>
        <w:ind w:firstLine="539"/>
        <w:rPr>
          <w:sz w:val="32"/>
          <w:szCs w:val="32"/>
        </w:rPr>
      </w:pPr>
      <w:r w:rsidRPr="00A50605">
        <w:rPr>
          <w:sz w:val="32"/>
          <w:szCs w:val="32"/>
        </w:rPr>
        <w:t>Теоретические параметры осмысления таковы:</w:t>
      </w:r>
    </w:p>
    <w:p w:rsidR="00A50605" w:rsidRPr="00A50605" w:rsidRDefault="00A50605" w:rsidP="00A50605">
      <w:pPr>
        <w:pStyle w:val="35"/>
        <w:spacing w:after="0" w:line="240" w:lineRule="auto"/>
        <w:ind w:firstLine="539"/>
        <w:rPr>
          <w:rFonts w:ascii="Times New Roman" w:hAnsi="Times New Roman" w:cs="Times New Roman"/>
          <w:sz w:val="32"/>
          <w:szCs w:val="32"/>
        </w:rPr>
      </w:pPr>
      <w:r w:rsidRPr="00A50605">
        <w:rPr>
          <w:rFonts w:ascii="Times New Roman" w:hAnsi="Times New Roman" w:cs="Times New Roman"/>
          <w:sz w:val="32"/>
          <w:szCs w:val="32"/>
        </w:rPr>
        <w:t>– альтернативность состояний и изменений социетальной с</w:t>
      </w:r>
      <w:r w:rsidRPr="00A50605">
        <w:rPr>
          <w:rFonts w:ascii="Times New Roman" w:hAnsi="Times New Roman" w:cs="Times New Roman"/>
          <w:sz w:val="32"/>
          <w:szCs w:val="32"/>
        </w:rPr>
        <w:t>и</w:t>
      </w:r>
      <w:r w:rsidRPr="00A50605">
        <w:rPr>
          <w:rFonts w:ascii="Times New Roman" w:hAnsi="Times New Roman" w:cs="Times New Roman"/>
          <w:sz w:val="32"/>
          <w:szCs w:val="32"/>
        </w:rPr>
        <w:t>стемы России, а также отдельных акторов политики;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термин «постсоциалистические трансформации» предп</w:t>
      </w:r>
      <w:r w:rsidRPr="00A50605">
        <w:rPr>
          <w:rFonts w:ascii="Times New Roman" w:hAnsi="Times New Roman" w:cs="Times New Roman"/>
          <w:sz w:val="32"/>
          <w:szCs w:val="32"/>
        </w:rPr>
        <w:t>о</w:t>
      </w:r>
      <w:r w:rsidRPr="00A50605">
        <w:rPr>
          <w:rFonts w:ascii="Times New Roman" w:hAnsi="Times New Roman" w:cs="Times New Roman"/>
          <w:sz w:val="32"/>
          <w:szCs w:val="32"/>
        </w:rPr>
        <w:t>чтительнее, чем «демократический транзит», так как оставляет открытыми вопросы о характере переходных режимов и перемен;</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эффективна модель «обусловленного пути», которая позв</w:t>
      </w:r>
      <w:r w:rsidRPr="00A50605">
        <w:rPr>
          <w:rFonts w:ascii="Times New Roman" w:hAnsi="Times New Roman" w:cs="Times New Roman"/>
          <w:sz w:val="32"/>
          <w:szCs w:val="32"/>
        </w:rPr>
        <w:t>о</w:t>
      </w:r>
      <w:r w:rsidRPr="00A50605">
        <w:rPr>
          <w:rFonts w:ascii="Times New Roman" w:hAnsi="Times New Roman" w:cs="Times New Roman"/>
          <w:sz w:val="32"/>
          <w:szCs w:val="32"/>
        </w:rPr>
        <w:t>ляет выявить причинно-следственные связи между последов</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тельными событи</w:t>
      </w:r>
      <w:r w:rsidRPr="00A50605">
        <w:rPr>
          <w:rFonts w:ascii="Times New Roman" w:hAnsi="Times New Roman" w:cs="Times New Roman"/>
          <w:sz w:val="32"/>
          <w:szCs w:val="32"/>
        </w:rPr>
        <w:t>я</w:t>
      </w:r>
      <w:r w:rsidRPr="00A50605">
        <w:rPr>
          <w:rFonts w:ascii="Times New Roman" w:hAnsi="Times New Roman" w:cs="Times New Roman"/>
          <w:sz w:val="32"/>
          <w:szCs w:val="32"/>
        </w:rPr>
        <w:t>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необходимо встраивать преобразования в системный ко</w:t>
      </w:r>
      <w:r w:rsidRPr="00A50605">
        <w:rPr>
          <w:rFonts w:ascii="Times New Roman" w:hAnsi="Times New Roman" w:cs="Times New Roman"/>
          <w:sz w:val="32"/>
          <w:szCs w:val="32"/>
        </w:rPr>
        <w:t>н</w:t>
      </w:r>
      <w:r w:rsidRPr="00A50605">
        <w:rPr>
          <w:rFonts w:ascii="Times New Roman" w:hAnsi="Times New Roman" w:cs="Times New Roman"/>
          <w:sz w:val="32"/>
          <w:szCs w:val="32"/>
        </w:rPr>
        <w:t>текст глобализации, в частности, выявлять эффекты трансгр</w:t>
      </w:r>
      <w:r w:rsidRPr="00A50605">
        <w:rPr>
          <w:rFonts w:ascii="Times New Roman" w:hAnsi="Times New Roman" w:cs="Times New Roman"/>
          <w:sz w:val="32"/>
          <w:szCs w:val="32"/>
        </w:rPr>
        <w:t>а</w:t>
      </w:r>
      <w:r w:rsidRPr="00A50605">
        <w:rPr>
          <w:rFonts w:ascii="Times New Roman" w:hAnsi="Times New Roman" w:cs="Times New Roman"/>
          <w:sz w:val="32"/>
          <w:szCs w:val="32"/>
        </w:rPr>
        <w:t>ничных влияний и о</w:t>
      </w:r>
      <w:r w:rsidRPr="00A50605">
        <w:rPr>
          <w:rFonts w:ascii="Times New Roman" w:hAnsi="Times New Roman" w:cs="Times New Roman"/>
          <w:sz w:val="32"/>
          <w:szCs w:val="32"/>
        </w:rPr>
        <w:t>б</w:t>
      </w:r>
      <w:r w:rsidRPr="00A50605">
        <w:rPr>
          <w:rFonts w:ascii="Times New Roman" w:hAnsi="Times New Roman" w:cs="Times New Roman"/>
          <w:sz w:val="32"/>
          <w:szCs w:val="32"/>
        </w:rPr>
        <w:t>щероссийских процессов;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целесообразно применить методику «воронки причинн</w:t>
      </w:r>
      <w:r w:rsidRPr="00A50605">
        <w:rPr>
          <w:rFonts w:ascii="Times New Roman" w:hAnsi="Times New Roman" w:cs="Times New Roman"/>
          <w:sz w:val="32"/>
          <w:szCs w:val="32"/>
        </w:rPr>
        <w:t>о</w:t>
      </w:r>
      <w:r w:rsidRPr="00A50605">
        <w:rPr>
          <w:rFonts w:ascii="Times New Roman" w:hAnsi="Times New Roman" w:cs="Times New Roman"/>
          <w:sz w:val="32"/>
          <w:szCs w:val="32"/>
        </w:rPr>
        <w:t>сти», а значит, идти в исследовании от общего к частному и и</w:t>
      </w:r>
      <w:r w:rsidRPr="00A50605">
        <w:rPr>
          <w:rFonts w:ascii="Times New Roman" w:hAnsi="Times New Roman" w:cs="Times New Roman"/>
          <w:sz w:val="32"/>
          <w:szCs w:val="32"/>
        </w:rPr>
        <w:t>с</w:t>
      </w:r>
      <w:r w:rsidRPr="00A50605">
        <w:rPr>
          <w:rFonts w:ascii="Times New Roman" w:hAnsi="Times New Roman" w:cs="Times New Roman"/>
          <w:sz w:val="32"/>
          <w:szCs w:val="32"/>
        </w:rPr>
        <w:t>пользовать диахро</w:t>
      </w:r>
      <w:r w:rsidRPr="00A50605">
        <w:rPr>
          <w:rFonts w:ascii="Times New Roman" w:hAnsi="Times New Roman" w:cs="Times New Roman"/>
          <w:sz w:val="32"/>
          <w:szCs w:val="32"/>
        </w:rPr>
        <w:t>н</w:t>
      </w:r>
      <w:r w:rsidRPr="00A50605">
        <w:rPr>
          <w:rFonts w:ascii="Times New Roman" w:hAnsi="Times New Roman" w:cs="Times New Roman"/>
          <w:sz w:val="32"/>
          <w:szCs w:val="32"/>
        </w:rPr>
        <w:t>ный анализ.</w:t>
      </w:r>
    </w:p>
    <w:p w:rsidR="00A50605" w:rsidRPr="00A50605" w:rsidRDefault="00A50605" w:rsidP="00A50605">
      <w:pPr>
        <w:pStyle w:val="a3"/>
        <w:ind w:firstLine="539"/>
        <w:rPr>
          <w:sz w:val="32"/>
          <w:szCs w:val="32"/>
        </w:rPr>
      </w:pPr>
      <w:r w:rsidRPr="00A50605">
        <w:rPr>
          <w:sz w:val="32"/>
          <w:szCs w:val="32"/>
        </w:rPr>
        <w:t>Концентрация внимания на акторах политических взаим</w:t>
      </w:r>
      <w:r w:rsidRPr="00A50605">
        <w:rPr>
          <w:sz w:val="32"/>
          <w:szCs w:val="32"/>
        </w:rPr>
        <w:t>о</w:t>
      </w:r>
      <w:r w:rsidRPr="00A50605">
        <w:rPr>
          <w:sz w:val="32"/>
          <w:szCs w:val="32"/>
        </w:rPr>
        <w:t>действий заставляет выявить их институциональное строение, р</w:t>
      </w:r>
      <w:r w:rsidRPr="00A50605">
        <w:rPr>
          <w:sz w:val="32"/>
          <w:szCs w:val="32"/>
        </w:rPr>
        <w:t>е</w:t>
      </w:r>
      <w:r w:rsidRPr="00A50605">
        <w:rPr>
          <w:sz w:val="32"/>
          <w:szCs w:val="32"/>
        </w:rPr>
        <w:t>сурсную базу и стр</w:t>
      </w:r>
      <w:r w:rsidRPr="00A50605">
        <w:rPr>
          <w:sz w:val="32"/>
          <w:szCs w:val="32"/>
        </w:rPr>
        <w:t>а</w:t>
      </w:r>
      <w:r w:rsidRPr="00A50605">
        <w:rPr>
          <w:sz w:val="32"/>
          <w:szCs w:val="32"/>
        </w:rPr>
        <w:t>тегии.</w:t>
      </w:r>
    </w:p>
    <w:p w:rsidR="00A50605" w:rsidRPr="00A50605" w:rsidRDefault="00A50605" w:rsidP="00A50605">
      <w:pPr>
        <w:pStyle w:val="a3"/>
        <w:ind w:firstLine="539"/>
        <w:rPr>
          <w:sz w:val="32"/>
          <w:szCs w:val="32"/>
        </w:rPr>
      </w:pPr>
      <w:r w:rsidRPr="00A50605">
        <w:rPr>
          <w:sz w:val="32"/>
          <w:szCs w:val="32"/>
        </w:rPr>
        <w:t>Институты понимаются в рамках неоинституционализма как формальные и неформальные «правила игры» в обществе, зад</w:t>
      </w:r>
      <w:r w:rsidRPr="00A50605">
        <w:rPr>
          <w:sz w:val="32"/>
          <w:szCs w:val="32"/>
        </w:rPr>
        <w:t>а</w:t>
      </w:r>
      <w:r w:rsidRPr="00A50605">
        <w:rPr>
          <w:sz w:val="32"/>
          <w:szCs w:val="32"/>
        </w:rPr>
        <w:t>ющие структуру мотивов деятельности акторов. Институты включают в себя не только политические принципы и нормы, но и политические организации, усто</w:t>
      </w:r>
      <w:r w:rsidRPr="00A50605">
        <w:rPr>
          <w:sz w:val="32"/>
          <w:szCs w:val="32"/>
        </w:rPr>
        <w:t>й</w:t>
      </w:r>
      <w:r w:rsidRPr="00A50605">
        <w:rPr>
          <w:sz w:val="32"/>
          <w:szCs w:val="32"/>
        </w:rPr>
        <w:t>чивые типы поведения в виде стереотипов активности и её процедур. Неоинституционализм позволяет синтезировать подходы «классического» институци</w:t>
      </w:r>
      <w:r w:rsidRPr="00A50605">
        <w:rPr>
          <w:sz w:val="32"/>
          <w:szCs w:val="32"/>
        </w:rPr>
        <w:t>о</w:t>
      </w:r>
      <w:r w:rsidRPr="00A50605">
        <w:rPr>
          <w:sz w:val="32"/>
          <w:szCs w:val="32"/>
        </w:rPr>
        <w:t>нализма и бихевиорализма, так как ставит в центр анализа не формальные правовые нормы, а социально-психологическую д</w:t>
      </w:r>
      <w:r w:rsidRPr="00A50605">
        <w:rPr>
          <w:sz w:val="32"/>
          <w:szCs w:val="32"/>
        </w:rPr>
        <w:t>е</w:t>
      </w:r>
      <w:r w:rsidRPr="00A50605">
        <w:rPr>
          <w:sz w:val="32"/>
          <w:szCs w:val="32"/>
        </w:rPr>
        <w:t>термин</w:t>
      </w:r>
      <w:r w:rsidRPr="00A50605">
        <w:rPr>
          <w:sz w:val="32"/>
          <w:szCs w:val="32"/>
        </w:rPr>
        <w:t>а</w:t>
      </w:r>
      <w:r w:rsidRPr="00A50605">
        <w:rPr>
          <w:sz w:val="32"/>
          <w:szCs w:val="32"/>
        </w:rPr>
        <w:t>цию «правил игры».</w:t>
      </w:r>
    </w:p>
    <w:p w:rsidR="00A50605" w:rsidRPr="00A50605" w:rsidRDefault="00A50605" w:rsidP="00A50605">
      <w:pPr>
        <w:pStyle w:val="a3"/>
        <w:ind w:firstLine="539"/>
        <w:rPr>
          <w:sz w:val="32"/>
          <w:szCs w:val="32"/>
        </w:rPr>
      </w:pPr>
      <w:r w:rsidRPr="00A50605">
        <w:rPr>
          <w:sz w:val="32"/>
          <w:szCs w:val="32"/>
        </w:rPr>
        <w:t>Возникновение и изменение политических институтов – итог подви</w:t>
      </w:r>
      <w:r w:rsidRPr="00A50605">
        <w:rPr>
          <w:sz w:val="32"/>
          <w:szCs w:val="32"/>
        </w:rPr>
        <w:t>ж</w:t>
      </w:r>
      <w:r w:rsidRPr="00A50605">
        <w:rPr>
          <w:sz w:val="32"/>
          <w:szCs w:val="32"/>
        </w:rPr>
        <w:t>ного баланса ресурсов и интересов акторов. Для России исторически характерно преобладание неформальных инстит</w:t>
      </w:r>
      <w:r w:rsidRPr="00A50605">
        <w:rPr>
          <w:sz w:val="32"/>
          <w:szCs w:val="32"/>
        </w:rPr>
        <w:t>у</w:t>
      </w:r>
      <w:r w:rsidRPr="00A50605">
        <w:rPr>
          <w:sz w:val="32"/>
          <w:szCs w:val="32"/>
        </w:rPr>
        <w:t>тов, регулируемых полит</w:t>
      </w:r>
      <w:r w:rsidRPr="00A50605">
        <w:rPr>
          <w:sz w:val="32"/>
          <w:szCs w:val="32"/>
        </w:rPr>
        <w:t>и</w:t>
      </w:r>
      <w:r w:rsidRPr="00A50605">
        <w:rPr>
          <w:sz w:val="32"/>
          <w:szCs w:val="32"/>
        </w:rPr>
        <w:t xml:space="preserve">ческими практиками в большей мере, </w:t>
      </w:r>
      <w:r w:rsidRPr="00A50605">
        <w:rPr>
          <w:sz w:val="32"/>
          <w:szCs w:val="32"/>
        </w:rPr>
        <w:lastRenderedPageBreak/>
        <w:t>чем правовыми нормами. Такое состояние препятствует консол</w:t>
      </w:r>
      <w:r w:rsidRPr="00A50605">
        <w:rPr>
          <w:sz w:val="32"/>
          <w:szCs w:val="32"/>
        </w:rPr>
        <w:t>и</w:t>
      </w:r>
      <w:r w:rsidRPr="00A50605">
        <w:rPr>
          <w:sz w:val="32"/>
          <w:szCs w:val="32"/>
        </w:rPr>
        <w:t>дации демократии, потому что воспроизводит структуры и отн</w:t>
      </w:r>
      <w:r w:rsidRPr="00A50605">
        <w:rPr>
          <w:sz w:val="32"/>
          <w:szCs w:val="32"/>
        </w:rPr>
        <w:t>о</w:t>
      </w:r>
      <w:r w:rsidRPr="00A50605">
        <w:rPr>
          <w:sz w:val="32"/>
          <w:szCs w:val="32"/>
        </w:rPr>
        <w:t>шения традиционной власти.</w:t>
      </w:r>
    </w:p>
    <w:p w:rsidR="00A50605" w:rsidRPr="00A50605" w:rsidRDefault="00A50605" w:rsidP="00A50605">
      <w:pPr>
        <w:pStyle w:val="a3"/>
        <w:ind w:firstLine="709"/>
        <w:rPr>
          <w:sz w:val="32"/>
          <w:szCs w:val="32"/>
        </w:rPr>
      </w:pPr>
      <w:r w:rsidRPr="00A50605">
        <w:rPr>
          <w:sz w:val="32"/>
          <w:szCs w:val="32"/>
        </w:rPr>
        <w:t>Ресурсы акторов политики – термин, возникший в социол</w:t>
      </w:r>
      <w:r w:rsidRPr="00A50605">
        <w:rPr>
          <w:sz w:val="32"/>
          <w:szCs w:val="32"/>
        </w:rPr>
        <w:t>о</w:t>
      </w:r>
      <w:r w:rsidRPr="00A50605">
        <w:rPr>
          <w:sz w:val="32"/>
          <w:szCs w:val="32"/>
        </w:rPr>
        <w:t>гических исследованиях стратификации (П. Бурдье, М. Кастельс и др.), а также в неоинституционализме (Д. Норт). М. Роджерс определяет ресурс как «атрибут, обстоятельство или благо, обл</w:t>
      </w:r>
      <w:r w:rsidRPr="00A50605">
        <w:rPr>
          <w:sz w:val="32"/>
          <w:szCs w:val="32"/>
        </w:rPr>
        <w:t>а</w:t>
      </w:r>
      <w:r w:rsidRPr="00A50605">
        <w:rPr>
          <w:sz w:val="32"/>
          <w:szCs w:val="32"/>
        </w:rPr>
        <w:t>дание которым увеличивает спосо</w:t>
      </w:r>
      <w:r w:rsidRPr="00A50605">
        <w:rPr>
          <w:sz w:val="32"/>
          <w:szCs w:val="32"/>
        </w:rPr>
        <w:t>б</w:t>
      </w:r>
      <w:r w:rsidRPr="00A50605">
        <w:rPr>
          <w:sz w:val="32"/>
          <w:szCs w:val="32"/>
        </w:rPr>
        <w:t xml:space="preserve">ность влияния его обладателя на других индивидов или группы» [цит. по: 2, </w:t>
      </w:r>
      <w:r w:rsidRPr="00A50605">
        <w:rPr>
          <w:sz w:val="32"/>
          <w:szCs w:val="32"/>
          <w:lang w:val="en-US"/>
        </w:rPr>
        <w:t>c</w:t>
      </w:r>
      <w:r w:rsidRPr="00A50605">
        <w:rPr>
          <w:sz w:val="32"/>
          <w:szCs w:val="32"/>
        </w:rPr>
        <w:t>. 75]. То есть р</w:t>
      </w:r>
      <w:r w:rsidRPr="00A50605">
        <w:rPr>
          <w:sz w:val="32"/>
          <w:szCs w:val="32"/>
        </w:rPr>
        <w:t>е</w:t>
      </w:r>
      <w:r w:rsidRPr="00A50605">
        <w:rPr>
          <w:sz w:val="32"/>
          <w:szCs w:val="32"/>
        </w:rPr>
        <w:t>сурс получает свои качества благодаря взаимодействию акторов политики. Он должен применяться в ходе обмена благ, быть ц</w:t>
      </w:r>
      <w:r w:rsidRPr="00A50605">
        <w:rPr>
          <w:sz w:val="32"/>
          <w:szCs w:val="32"/>
        </w:rPr>
        <w:t>е</w:t>
      </w:r>
      <w:r w:rsidRPr="00A50605">
        <w:rPr>
          <w:sz w:val="32"/>
          <w:szCs w:val="32"/>
        </w:rPr>
        <w:t>нимым на «политическом рынке», иметь свободу обращения.</w:t>
      </w:r>
    </w:p>
    <w:p w:rsidR="00A50605" w:rsidRPr="00A50605" w:rsidRDefault="00A50605" w:rsidP="00A50605">
      <w:pPr>
        <w:pStyle w:val="a3"/>
        <w:ind w:firstLine="709"/>
        <w:rPr>
          <w:sz w:val="32"/>
          <w:szCs w:val="32"/>
        </w:rPr>
      </w:pPr>
      <w:r w:rsidRPr="00A50605">
        <w:rPr>
          <w:sz w:val="32"/>
          <w:szCs w:val="32"/>
        </w:rPr>
        <w:t>Часто «ресурс» акторов используется как синоним социал</w:t>
      </w:r>
      <w:r w:rsidRPr="00A50605">
        <w:rPr>
          <w:sz w:val="32"/>
          <w:szCs w:val="32"/>
        </w:rPr>
        <w:t>ь</w:t>
      </w:r>
      <w:r w:rsidRPr="00A50605">
        <w:rPr>
          <w:sz w:val="32"/>
          <w:szCs w:val="32"/>
        </w:rPr>
        <w:t>ных капиталов и активов. Так, Т.И. Заславская относит к полит</w:t>
      </w:r>
      <w:r w:rsidRPr="00A50605">
        <w:rPr>
          <w:sz w:val="32"/>
          <w:szCs w:val="32"/>
        </w:rPr>
        <w:t>и</w:t>
      </w:r>
      <w:r w:rsidRPr="00A50605">
        <w:rPr>
          <w:sz w:val="32"/>
          <w:szCs w:val="32"/>
        </w:rPr>
        <w:t>ческому капиталу объем и значимость властных полномочий, объем принимаемых решений актора. Кроме того, на политику влияют экономические ресурсы (масштаб собственности, уровень доходов); социальные ресурсы (связи и статусные диспозиции в обществе, уровень авторитета и престижа, включенность в соц</w:t>
      </w:r>
      <w:r w:rsidRPr="00A50605">
        <w:rPr>
          <w:sz w:val="32"/>
          <w:szCs w:val="32"/>
        </w:rPr>
        <w:t>и</w:t>
      </w:r>
      <w:r w:rsidRPr="00A50605">
        <w:rPr>
          <w:sz w:val="32"/>
          <w:szCs w:val="32"/>
        </w:rPr>
        <w:t>альные сети); культурные ресурсы (качество образования и во</w:t>
      </w:r>
      <w:r w:rsidRPr="00A50605">
        <w:rPr>
          <w:sz w:val="32"/>
          <w:szCs w:val="32"/>
        </w:rPr>
        <w:t>с</w:t>
      </w:r>
      <w:r w:rsidRPr="00A50605">
        <w:rPr>
          <w:sz w:val="32"/>
          <w:szCs w:val="32"/>
        </w:rPr>
        <w:t>пит</w:t>
      </w:r>
      <w:r w:rsidRPr="00A50605">
        <w:rPr>
          <w:sz w:val="32"/>
          <w:szCs w:val="32"/>
        </w:rPr>
        <w:t>а</w:t>
      </w:r>
      <w:r w:rsidRPr="00A50605">
        <w:rPr>
          <w:sz w:val="32"/>
          <w:szCs w:val="32"/>
        </w:rPr>
        <w:t>ния, профессионализм, ценимые знания субъектов).</w:t>
      </w:r>
    </w:p>
    <w:p w:rsidR="00A50605" w:rsidRPr="00A50605" w:rsidRDefault="00A50605" w:rsidP="00A50605">
      <w:pPr>
        <w:pStyle w:val="a3"/>
        <w:ind w:firstLine="709"/>
        <w:rPr>
          <w:sz w:val="32"/>
          <w:szCs w:val="32"/>
        </w:rPr>
      </w:pPr>
      <w:r w:rsidRPr="00A50605">
        <w:rPr>
          <w:sz w:val="32"/>
          <w:szCs w:val="32"/>
        </w:rPr>
        <w:t>Ресурсы представляют собой источники и ограничители п</w:t>
      </w:r>
      <w:r w:rsidRPr="00A50605">
        <w:rPr>
          <w:sz w:val="32"/>
          <w:szCs w:val="32"/>
        </w:rPr>
        <w:t>о</w:t>
      </w:r>
      <w:r w:rsidRPr="00A50605">
        <w:rPr>
          <w:sz w:val="32"/>
          <w:szCs w:val="32"/>
        </w:rPr>
        <w:t>литического влияния. Ресурс характеризуется такими измерит</w:t>
      </w:r>
      <w:r w:rsidRPr="00A50605">
        <w:rPr>
          <w:sz w:val="32"/>
          <w:szCs w:val="32"/>
        </w:rPr>
        <w:t>е</w:t>
      </w:r>
      <w:r w:rsidRPr="00A50605">
        <w:rPr>
          <w:sz w:val="32"/>
          <w:szCs w:val="32"/>
        </w:rPr>
        <w:t>лями (по Г.И. Марченко), как объем и качество, стоимость, и</w:t>
      </w:r>
      <w:r w:rsidRPr="00A50605">
        <w:rPr>
          <w:sz w:val="32"/>
          <w:szCs w:val="32"/>
        </w:rPr>
        <w:t>с</w:t>
      </w:r>
      <w:r w:rsidRPr="00A50605">
        <w:rPr>
          <w:sz w:val="32"/>
          <w:szCs w:val="32"/>
        </w:rPr>
        <w:t>точники получения, взаимозаменяемость, аккумулирование и расходование, значимость и доступность. Ресурсы можно разд</w:t>
      </w:r>
      <w:r w:rsidRPr="00A50605">
        <w:rPr>
          <w:sz w:val="32"/>
          <w:szCs w:val="32"/>
        </w:rPr>
        <w:t>е</w:t>
      </w:r>
      <w:r w:rsidRPr="00A50605">
        <w:rPr>
          <w:sz w:val="32"/>
          <w:szCs w:val="32"/>
        </w:rPr>
        <w:t>лить на реальные и потенциальные, имеющи</w:t>
      </w:r>
      <w:r w:rsidRPr="00A50605">
        <w:rPr>
          <w:sz w:val="32"/>
          <w:szCs w:val="32"/>
        </w:rPr>
        <w:t>е</w:t>
      </w:r>
      <w:r w:rsidRPr="00A50605">
        <w:rPr>
          <w:sz w:val="32"/>
          <w:szCs w:val="32"/>
        </w:rPr>
        <w:t>ся и недостающие. Эффективная комбинация ресурсов позволяет актору получить конкурентные преимущества. Доминирование ресурсов одного актора создает монопольный рынок; в противном случае форм</w:t>
      </w:r>
      <w:r w:rsidRPr="00A50605">
        <w:rPr>
          <w:sz w:val="32"/>
          <w:szCs w:val="32"/>
        </w:rPr>
        <w:t>и</w:t>
      </w:r>
      <w:r w:rsidRPr="00A50605">
        <w:rPr>
          <w:sz w:val="32"/>
          <w:szCs w:val="32"/>
        </w:rPr>
        <w:t>руется р</w:t>
      </w:r>
      <w:r w:rsidRPr="00A50605">
        <w:rPr>
          <w:sz w:val="32"/>
          <w:szCs w:val="32"/>
        </w:rPr>
        <w:t>ы</w:t>
      </w:r>
      <w:r w:rsidRPr="00A50605">
        <w:rPr>
          <w:sz w:val="32"/>
          <w:szCs w:val="32"/>
        </w:rPr>
        <w:t>нок конкурентный.</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В.Я. Гельман уточняет классификацию ресурсов по их с</w:t>
      </w:r>
      <w:r w:rsidRPr="00A50605">
        <w:rPr>
          <w:rFonts w:ascii="Times New Roman" w:hAnsi="Times New Roman" w:cs="Times New Roman"/>
          <w:sz w:val="32"/>
          <w:szCs w:val="32"/>
        </w:rPr>
        <w:t>о</w:t>
      </w:r>
      <w:r w:rsidRPr="00A50605">
        <w:rPr>
          <w:rFonts w:ascii="Times New Roman" w:hAnsi="Times New Roman" w:cs="Times New Roman"/>
          <w:sz w:val="32"/>
          <w:szCs w:val="32"/>
        </w:rPr>
        <w:t>держанию и источникам. Кроме экономических ресурсов, он в</w:t>
      </w:r>
      <w:r w:rsidRPr="00A50605">
        <w:rPr>
          <w:rFonts w:ascii="Times New Roman" w:hAnsi="Times New Roman" w:cs="Times New Roman"/>
          <w:sz w:val="32"/>
          <w:szCs w:val="32"/>
        </w:rPr>
        <w:t>ы</w:t>
      </w:r>
      <w:r w:rsidRPr="00A50605">
        <w:rPr>
          <w:rFonts w:ascii="Times New Roman" w:hAnsi="Times New Roman" w:cs="Times New Roman"/>
          <w:sz w:val="32"/>
          <w:szCs w:val="32"/>
        </w:rPr>
        <w:t>деляет администрати</w:t>
      </w:r>
      <w:r w:rsidRPr="00A50605">
        <w:rPr>
          <w:rFonts w:ascii="Times New Roman" w:hAnsi="Times New Roman" w:cs="Times New Roman"/>
          <w:sz w:val="32"/>
          <w:szCs w:val="32"/>
        </w:rPr>
        <w:t>в</w:t>
      </w:r>
      <w:r w:rsidRPr="00A50605">
        <w:rPr>
          <w:rFonts w:ascii="Times New Roman" w:hAnsi="Times New Roman" w:cs="Times New Roman"/>
          <w:sz w:val="32"/>
          <w:szCs w:val="32"/>
        </w:rPr>
        <w:t>ные (контроль, возможность принуждения других акторов к желаемым действиям); политические (влияние на других акторов и институты, контроль над властными позиц</w:t>
      </w:r>
      <w:r w:rsidRPr="00A50605">
        <w:rPr>
          <w:rFonts w:ascii="Times New Roman" w:hAnsi="Times New Roman" w:cs="Times New Roman"/>
          <w:sz w:val="32"/>
          <w:szCs w:val="32"/>
        </w:rPr>
        <w:t>и</w:t>
      </w:r>
      <w:r w:rsidRPr="00A50605">
        <w:rPr>
          <w:rFonts w:ascii="Times New Roman" w:hAnsi="Times New Roman" w:cs="Times New Roman"/>
          <w:sz w:val="32"/>
          <w:szCs w:val="32"/>
        </w:rPr>
        <w:t>ями, массовая поддержка). По возможностям использовать р</w:t>
      </w:r>
      <w:r w:rsidRPr="00A50605">
        <w:rPr>
          <w:rFonts w:ascii="Times New Roman" w:hAnsi="Times New Roman" w:cs="Times New Roman"/>
          <w:sz w:val="32"/>
          <w:szCs w:val="32"/>
        </w:rPr>
        <w:t>е</w:t>
      </w:r>
      <w:r w:rsidRPr="00A50605">
        <w:rPr>
          <w:rFonts w:ascii="Times New Roman" w:hAnsi="Times New Roman" w:cs="Times New Roman"/>
          <w:sz w:val="32"/>
          <w:szCs w:val="32"/>
        </w:rPr>
        <w:lastRenderedPageBreak/>
        <w:t>сурсы их можно разделить на подвластные обмену (дол</w:t>
      </w:r>
      <w:r w:rsidRPr="00A50605">
        <w:rPr>
          <w:rFonts w:ascii="Times New Roman" w:hAnsi="Times New Roman" w:cs="Times New Roman"/>
          <w:sz w:val="32"/>
          <w:szCs w:val="32"/>
        </w:rPr>
        <w:t>ж</w:t>
      </w:r>
      <w:r w:rsidRPr="00A50605">
        <w:rPr>
          <w:rFonts w:ascii="Times New Roman" w:hAnsi="Times New Roman" w:cs="Times New Roman"/>
          <w:sz w:val="32"/>
          <w:szCs w:val="32"/>
        </w:rPr>
        <w:t>ности, имущество) либо малоконтролируемые (информация).</w:t>
      </w:r>
    </w:p>
    <w:p w:rsidR="00A50605" w:rsidRPr="00A50605" w:rsidRDefault="00A50605" w:rsidP="00A50605">
      <w:pPr>
        <w:pStyle w:val="1"/>
        <w:ind w:firstLine="539"/>
        <w:jc w:val="both"/>
        <w:rPr>
          <w:sz w:val="32"/>
          <w:szCs w:val="32"/>
        </w:rPr>
      </w:pPr>
      <w:r w:rsidRPr="00A50605">
        <w:rPr>
          <w:sz w:val="32"/>
          <w:szCs w:val="32"/>
        </w:rPr>
        <w:t>Стратегии акторов политики можно осмыслить как их ролевые системы, принятые для достижения политических целей. Стратегии зависят как от интересов и ресурсов акт</w:t>
      </w:r>
      <w:r w:rsidRPr="00A50605">
        <w:rPr>
          <w:sz w:val="32"/>
          <w:szCs w:val="32"/>
        </w:rPr>
        <w:t>о</w:t>
      </w:r>
      <w:r w:rsidRPr="00A50605">
        <w:rPr>
          <w:sz w:val="32"/>
          <w:szCs w:val="32"/>
        </w:rPr>
        <w:t>ров, так и от их диспозиций в общем «поле» политического процесса. Теоретически важно рассу</w:t>
      </w:r>
      <w:r w:rsidRPr="00A50605">
        <w:rPr>
          <w:sz w:val="32"/>
          <w:szCs w:val="32"/>
        </w:rPr>
        <w:t>ж</w:t>
      </w:r>
      <w:r w:rsidRPr="00A50605">
        <w:rPr>
          <w:sz w:val="32"/>
          <w:szCs w:val="32"/>
        </w:rPr>
        <w:t>дение П. Штомпки, по которому общество – непрерывно меняющееся поле. В нём акторы предпринимают действия, в итоге которых мен</w:t>
      </w:r>
      <w:r w:rsidRPr="00A50605">
        <w:rPr>
          <w:sz w:val="32"/>
          <w:szCs w:val="32"/>
        </w:rPr>
        <w:t>я</w:t>
      </w:r>
      <w:r w:rsidRPr="00A50605">
        <w:rPr>
          <w:sz w:val="32"/>
          <w:szCs w:val="32"/>
        </w:rPr>
        <w:t>ются они сами, их контрагенты и среда взаимодействий. «С этой точки зрения общество не «существует», а «формируется з</w:t>
      </w:r>
      <w:r w:rsidRPr="00A50605">
        <w:rPr>
          <w:sz w:val="32"/>
          <w:szCs w:val="32"/>
        </w:rPr>
        <w:t>а</w:t>
      </w:r>
      <w:r w:rsidRPr="00A50605">
        <w:rPr>
          <w:sz w:val="32"/>
          <w:szCs w:val="32"/>
        </w:rPr>
        <w:t>ново», нах</w:t>
      </w:r>
      <w:r w:rsidRPr="00A50605">
        <w:rPr>
          <w:sz w:val="32"/>
          <w:szCs w:val="32"/>
        </w:rPr>
        <w:t>о</w:t>
      </w:r>
      <w:r w:rsidRPr="00A50605">
        <w:rPr>
          <w:sz w:val="32"/>
          <w:szCs w:val="32"/>
        </w:rPr>
        <w:t xml:space="preserve">дится в процессе постоянного «становления». </w:t>
      </w:r>
    </w:p>
    <w:p w:rsidR="00A50605" w:rsidRPr="00A50605" w:rsidRDefault="00A50605" w:rsidP="00A50605">
      <w:pPr>
        <w:pStyle w:val="1"/>
        <w:ind w:firstLine="539"/>
        <w:jc w:val="both"/>
        <w:rPr>
          <w:b w:val="0"/>
          <w:bCs w:val="0"/>
          <w:sz w:val="32"/>
          <w:szCs w:val="32"/>
        </w:rPr>
      </w:pPr>
      <w:r w:rsidRPr="00A50605">
        <w:rPr>
          <w:sz w:val="32"/>
          <w:szCs w:val="32"/>
        </w:rPr>
        <w:t>В прикладном аспекте стратегии можно разделить (по классификации В.Я. Гельмана) на силовые (политика как война) и компромиссные (политика – торг). Возможны и др</w:t>
      </w:r>
      <w:r w:rsidRPr="00A50605">
        <w:rPr>
          <w:sz w:val="32"/>
          <w:szCs w:val="32"/>
        </w:rPr>
        <w:t>у</w:t>
      </w:r>
      <w:r w:rsidRPr="00A50605">
        <w:rPr>
          <w:sz w:val="32"/>
          <w:szCs w:val="32"/>
        </w:rPr>
        <w:t>гие систематизации, напр</w:t>
      </w:r>
      <w:r w:rsidRPr="00A50605">
        <w:rPr>
          <w:sz w:val="32"/>
          <w:szCs w:val="32"/>
        </w:rPr>
        <w:t>и</w:t>
      </w:r>
      <w:r w:rsidRPr="00A50605">
        <w:rPr>
          <w:sz w:val="32"/>
          <w:szCs w:val="32"/>
        </w:rPr>
        <w:t xml:space="preserve">мер, в русле конфликтологии. </w:t>
      </w:r>
    </w:p>
    <w:p w:rsidR="00A50605" w:rsidRPr="00A50605" w:rsidRDefault="00A50605" w:rsidP="00A50605">
      <w:pPr>
        <w:pStyle w:val="1"/>
        <w:ind w:firstLine="539"/>
        <w:jc w:val="both"/>
        <w:rPr>
          <w:b w:val="0"/>
          <w:bCs w:val="0"/>
          <w:sz w:val="32"/>
          <w:szCs w:val="32"/>
        </w:rPr>
      </w:pPr>
      <w:r w:rsidRPr="00A50605">
        <w:rPr>
          <w:sz w:val="32"/>
          <w:szCs w:val="32"/>
        </w:rPr>
        <w:t>Взаимодействие акторов, институтов, ресурсов и страт</w:t>
      </w:r>
      <w:r w:rsidRPr="00A50605">
        <w:rPr>
          <w:sz w:val="32"/>
          <w:szCs w:val="32"/>
        </w:rPr>
        <w:t>е</w:t>
      </w:r>
      <w:r w:rsidRPr="00A50605">
        <w:rPr>
          <w:sz w:val="32"/>
          <w:szCs w:val="32"/>
        </w:rPr>
        <w:t>гий ро</w:t>
      </w:r>
      <w:r w:rsidRPr="00A50605">
        <w:rPr>
          <w:sz w:val="32"/>
          <w:szCs w:val="32"/>
        </w:rPr>
        <w:t>ж</w:t>
      </w:r>
      <w:r w:rsidRPr="00A50605">
        <w:rPr>
          <w:sz w:val="32"/>
          <w:szCs w:val="32"/>
        </w:rPr>
        <w:t>дает политические режимы. Интеракции также могут быть осмыслены как политическая практика, т.е. стереот</w:t>
      </w:r>
      <w:r w:rsidRPr="00A50605">
        <w:rPr>
          <w:sz w:val="32"/>
          <w:szCs w:val="32"/>
        </w:rPr>
        <w:t>и</w:t>
      </w:r>
      <w:r w:rsidRPr="00A50605">
        <w:rPr>
          <w:sz w:val="32"/>
          <w:szCs w:val="32"/>
        </w:rPr>
        <w:t>пы целенаправленной деятельности, которая воспроизводит политическую систему. Пол</w:t>
      </w:r>
      <w:r w:rsidRPr="00A50605">
        <w:rPr>
          <w:sz w:val="32"/>
          <w:szCs w:val="32"/>
        </w:rPr>
        <w:t>и</w:t>
      </w:r>
      <w:r w:rsidRPr="00A50605">
        <w:rPr>
          <w:sz w:val="32"/>
          <w:szCs w:val="32"/>
        </w:rPr>
        <w:t>тические практики выражают повседневное действие институтов; они связывают отдел</w:t>
      </w:r>
      <w:r w:rsidRPr="00A50605">
        <w:rPr>
          <w:sz w:val="32"/>
          <w:szCs w:val="32"/>
        </w:rPr>
        <w:t>ь</w:t>
      </w:r>
      <w:r w:rsidRPr="00A50605">
        <w:rPr>
          <w:sz w:val="32"/>
          <w:szCs w:val="32"/>
        </w:rPr>
        <w:t>ных акторов в систему. Практики заданы ресурсами и поз</w:t>
      </w:r>
      <w:r w:rsidRPr="00A50605">
        <w:rPr>
          <w:sz w:val="32"/>
          <w:szCs w:val="32"/>
        </w:rPr>
        <w:t>и</w:t>
      </w:r>
      <w:r w:rsidRPr="00A50605">
        <w:rPr>
          <w:sz w:val="32"/>
          <w:szCs w:val="32"/>
        </w:rPr>
        <w:t>циями каждого актора, а также системой диспозиций акторов в целом.</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p>
    <w:p w:rsidR="00A50605" w:rsidRPr="00A50605" w:rsidRDefault="00A50605" w:rsidP="00A50605">
      <w:pPr>
        <w:pStyle w:val="2"/>
        <w:spacing w:before="0"/>
        <w:ind w:firstLine="539"/>
        <w:jc w:val="both"/>
        <w:rPr>
          <w:b w:val="0"/>
          <w:bCs w:val="0"/>
          <w:sz w:val="32"/>
          <w:szCs w:val="32"/>
        </w:rPr>
      </w:pPr>
      <w:r w:rsidRPr="00A50605">
        <w:rPr>
          <w:b w:val="0"/>
          <w:bCs w:val="0"/>
          <w:sz w:val="32"/>
          <w:szCs w:val="32"/>
        </w:rPr>
        <w:t>Для России характерно преобладание неформальных практик и инст</w:t>
      </w:r>
      <w:r w:rsidRPr="00A50605">
        <w:rPr>
          <w:b w:val="0"/>
          <w:bCs w:val="0"/>
          <w:sz w:val="32"/>
          <w:szCs w:val="32"/>
        </w:rPr>
        <w:t>и</w:t>
      </w:r>
      <w:r w:rsidRPr="00A50605">
        <w:rPr>
          <w:b w:val="0"/>
          <w:bCs w:val="0"/>
          <w:sz w:val="32"/>
          <w:szCs w:val="32"/>
        </w:rPr>
        <w:t>тутов. По итогам опроса общественного мнения ВЦИОМ (март 2002 г., выборка 2107 респондентов), 80% проблем реш</w:t>
      </w:r>
      <w:r w:rsidRPr="00A50605">
        <w:rPr>
          <w:b w:val="0"/>
          <w:bCs w:val="0"/>
          <w:sz w:val="32"/>
          <w:szCs w:val="32"/>
        </w:rPr>
        <w:t>а</w:t>
      </w:r>
      <w:r w:rsidRPr="00A50605">
        <w:rPr>
          <w:b w:val="0"/>
          <w:bCs w:val="0"/>
          <w:sz w:val="32"/>
          <w:szCs w:val="32"/>
        </w:rPr>
        <w:t>ются именно через неформальные сети взаимодействия: ро</w:t>
      </w:r>
      <w:r w:rsidRPr="00A50605">
        <w:rPr>
          <w:b w:val="0"/>
          <w:bCs w:val="0"/>
          <w:sz w:val="32"/>
          <w:szCs w:val="32"/>
        </w:rPr>
        <w:t>д</w:t>
      </w:r>
      <w:r w:rsidRPr="00A50605">
        <w:rPr>
          <w:b w:val="0"/>
          <w:bCs w:val="0"/>
          <w:sz w:val="32"/>
          <w:szCs w:val="32"/>
        </w:rPr>
        <w:t>ственников (40% успешных реш</w:t>
      </w:r>
      <w:r w:rsidRPr="00A50605">
        <w:rPr>
          <w:b w:val="0"/>
          <w:bCs w:val="0"/>
          <w:sz w:val="32"/>
          <w:szCs w:val="32"/>
        </w:rPr>
        <w:t>е</w:t>
      </w:r>
      <w:r w:rsidRPr="00A50605">
        <w:rPr>
          <w:b w:val="0"/>
          <w:bCs w:val="0"/>
          <w:sz w:val="32"/>
          <w:szCs w:val="32"/>
        </w:rPr>
        <w:t>ний); знакомых, сослуживцев и друзей (33%); частных экспертов, помогающих по просьбе зн</w:t>
      </w:r>
      <w:r w:rsidRPr="00A50605">
        <w:rPr>
          <w:b w:val="0"/>
          <w:bCs w:val="0"/>
          <w:sz w:val="32"/>
          <w:szCs w:val="32"/>
        </w:rPr>
        <w:t>а</w:t>
      </w:r>
      <w:r w:rsidRPr="00A50605">
        <w:rPr>
          <w:b w:val="0"/>
          <w:bCs w:val="0"/>
          <w:sz w:val="32"/>
          <w:szCs w:val="32"/>
        </w:rPr>
        <w:t>комых (7%). Это приводит к стратегиям неформального повед</w:t>
      </w:r>
      <w:r w:rsidRPr="00A50605">
        <w:rPr>
          <w:b w:val="0"/>
          <w:bCs w:val="0"/>
          <w:sz w:val="32"/>
          <w:szCs w:val="32"/>
        </w:rPr>
        <w:t>е</w:t>
      </w:r>
      <w:r w:rsidRPr="00A50605">
        <w:rPr>
          <w:b w:val="0"/>
          <w:bCs w:val="0"/>
          <w:sz w:val="32"/>
          <w:szCs w:val="32"/>
        </w:rPr>
        <w:lastRenderedPageBreak/>
        <w:t>ния: к мнимому соблюдению законов и к реальному регулиров</w:t>
      </w:r>
      <w:r w:rsidRPr="00A50605">
        <w:rPr>
          <w:b w:val="0"/>
          <w:bCs w:val="0"/>
          <w:sz w:val="32"/>
          <w:szCs w:val="32"/>
        </w:rPr>
        <w:t>а</w:t>
      </w:r>
      <w:r w:rsidRPr="00A50605">
        <w:rPr>
          <w:b w:val="0"/>
          <w:bCs w:val="0"/>
          <w:sz w:val="32"/>
          <w:szCs w:val="32"/>
        </w:rPr>
        <w:t>нию взаимодействий путем неформальных практик.</w:t>
      </w:r>
    </w:p>
    <w:p w:rsidR="00A50605" w:rsidRPr="00A50605" w:rsidRDefault="00A50605" w:rsidP="00A50605">
      <w:pPr>
        <w:pStyle w:val="a3"/>
        <w:ind w:firstLine="539"/>
        <w:rPr>
          <w:sz w:val="32"/>
          <w:szCs w:val="32"/>
        </w:rPr>
      </w:pPr>
      <w:r w:rsidRPr="00A50605">
        <w:rPr>
          <w:sz w:val="32"/>
          <w:szCs w:val="32"/>
        </w:rPr>
        <w:t>В этой связи необходимо рассмотреть политические проце</w:t>
      </w:r>
      <w:r w:rsidRPr="00A50605">
        <w:rPr>
          <w:sz w:val="32"/>
          <w:szCs w:val="32"/>
        </w:rPr>
        <w:t>с</w:t>
      </w:r>
      <w:r w:rsidRPr="00A50605">
        <w:rPr>
          <w:sz w:val="32"/>
          <w:szCs w:val="32"/>
        </w:rPr>
        <w:t>сы в а</w:t>
      </w:r>
      <w:r w:rsidRPr="00A50605">
        <w:rPr>
          <w:sz w:val="32"/>
          <w:szCs w:val="32"/>
        </w:rPr>
        <w:t>с</w:t>
      </w:r>
      <w:r w:rsidRPr="00A50605">
        <w:rPr>
          <w:sz w:val="32"/>
          <w:szCs w:val="32"/>
        </w:rPr>
        <w:t>пекте конфликтности. Дадим определение политического конфликта. Это тип социального взаимодействия двух или более акторов, которые иде</w:t>
      </w:r>
      <w:r w:rsidRPr="00A50605">
        <w:rPr>
          <w:sz w:val="32"/>
          <w:szCs w:val="32"/>
        </w:rPr>
        <w:t>н</w:t>
      </w:r>
      <w:r w:rsidRPr="00A50605">
        <w:rPr>
          <w:sz w:val="32"/>
          <w:szCs w:val="32"/>
        </w:rPr>
        <w:t>тифицируют свои значимые интересы как противоречащие интересам контрагентов. Они реализуют страт</w:t>
      </w:r>
      <w:r w:rsidRPr="00A50605">
        <w:rPr>
          <w:sz w:val="32"/>
          <w:szCs w:val="32"/>
        </w:rPr>
        <w:t>е</w:t>
      </w:r>
      <w:r w:rsidRPr="00A50605">
        <w:rPr>
          <w:sz w:val="32"/>
          <w:szCs w:val="32"/>
        </w:rPr>
        <w:t>гии политического действия. При этом субъекты конфликта м</w:t>
      </w:r>
      <w:r w:rsidRPr="00A50605">
        <w:rPr>
          <w:sz w:val="32"/>
          <w:szCs w:val="32"/>
        </w:rPr>
        <w:t>о</w:t>
      </w:r>
      <w:r w:rsidRPr="00A50605">
        <w:rPr>
          <w:sz w:val="32"/>
          <w:szCs w:val="32"/>
        </w:rPr>
        <w:t>гут быть экстерритрииальными (сетевые глобал</w:t>
      </w:r>
      <w:r w:rsidRPr="00A50605">
        <w:rPr>
          <w:sz w:val="32"/>
          <w:szCs w:val="32"/>
        </w:rPr>
        <w:t>ь</w:t>
      </w:r>
      <w:r w:rsidRPr="00A50605">
        <w:rPr>
          <w:sz w:val="32"/>
          <w:szCs w:val="32"/>
        </w:rPr>
        <w:t>ные акторы) или локализоваться на определенных уровнях пространства (общег</w:t>
      </w:r>
      <w:r w:rsidRPr="00A50605">
        <w:rPr>
          <w:sz w:val="32"/>
          <w:szCs w:val="32"/>
        </w:rPr>
        <w:t>о</w:t>
      </w:r>
      <w:r w:rsidRPr="00A50605">
        <w:rPr>
          <w:sz w:val="32"/>
          <w:szCs w:val="32"/>
        </w:rPr>
        <w:t>сударственном, региональном, местном). Высшим проявлением политического конфликта является борьба за контроль над и</w:t>
      </w:r>
      <w:r w:rsidRPr="00A50605">
        <w:rPr>
          <w:sz w:val="32"/>
          <w:szCs w:val="32"/>
        </w:rPr>
        <w:t>н</w:t>
      </w:r>
      <w:r w:rsidRPr="00A50605">
        <w:rPr>
          <w:sz w:val="32"/>
          <w:szCs w:val="32"/>
        </w:rPr>
        <w:t>ститутами власти. Но соперничество идёт и за иные ресурсы: ст</w:t>
      </w:r>
      <w:r w:rsidRPr="00A50605">
        <w:rPr>
          <w:sz w:val="32"/>
          <w:szCs w:val="32"/>
        </w:rPr>
        <w:t>а</w:t>
      </w:r>
      <w:r w:rsidRPr="00A50605">
        <w:rPr>
          <w:sz w:val="32"/>
          <w:szCs w:val="32"/>
        </w:rPr>
        <w:t>тусные позиции в правящей элите, во влиятельных группах инт</w:t>
      </w:r>
      <w:r w:rsidRPr="00A50605">
        <w:rPr>
          <w:sz w:val="32"/>
          <w:szCs w:val="32"/>
        </w:rPr>
        <w:t>е</w:t>
      </w:r>
      <w:r w:rsidRPr="00A50605">
        <w:rPr>
          <w:sz w:val="32"/>
          <w:szCs w:val="32"/>
        </w:rPr>
        <w:t>ресов и партиях, в информационном пространстве. При этом и</w:t>
      </w:r>
      <w:r w:rsidRPr="00A50605">
        <w:rPr>
          <w:sz w:val="32"/>
          <w:szCs w:val="32"/>
        </w:rPr>
        <w:t>н</w:t>
      </w:r>
      <w:r w:rsidRPr="00A50605">
        <w:rPr>
          <w:sz w:val="32"/>
          <w:szCs w:val="32"/>
        </w:rPr>
        <w:t>тересы и идентичность становятся мотивом политической моб</w:t>
      </w:r>
      <w:r w:rsidRPr="00A50605">
        <w:rPr>
          <w:sz w:val="32"/>
          <w:szCs w:val="32"/>
        </w:rPr>
        <w:t>и</w:t>
      </w:r>
      <w:r w:rsidRPr="00A50605">
        <w:rPr>
          <w:sz w:val="32"/>
          <w:szCs w:val="32"/>
        </w:rPr>
        <w:t>лизации акторов.</w:t>
      </w:r>
    </w:p>
    <w:p w:rsidR="00A50605" w:rsidRPr="00A50605" w:rsidRDefault="00A50605" w:rsidP="00A50605">
      <w:pPr>
        <w:pStyle w:val="a3"/>
        <w:ind w:firstLine="539"/>
        <w:rPr>
          <w:sz w:val="32"/>
          <w:szCs w:val="32"/>
        </w:rPr>
      </w:pPr>
      <w:r w:rsidRPr="00A50605">
        <w:rPr>
          <w:sz w:val="32"/>
          <w:szCs w:val="32"/>
        </w:rPr>
        <w:t>Конфликты по предмету можно разделить на три вида:</w:t>
      </w:r>
    </w:p>
    <w:p w:rsidR="00A50605" w:rsidRPr="00A50605" w:rsidRDefault="00A50605" w:rsidP="00A50605">
      <w:pPr>
        <w:pStyle w:val="a3"/>
        <w:ind w:firstLine="539"/>
        <w:rPr>
          <w:sz w:val="32"/>
          <w:szCs w:val="32"/>
        </w:rPr>
      </w:pPr>
      <w:r w:rsidRPr="00A50605">
        <w:rPr>
          <w:sz w:val="32"/>
          <w:szCs w:val="32"/>
        </w:rPr>
        <w:t>– по поводу расширения возможностей и условий доступа к ресурсам власти (предоставление гражданства, тип избирател</w:t>
      </w:r>
      <w:r w:rsidRPr="00A50605">
        <w:rPr>
          <w:sz w:val="32"/>
          <w:szCs w:val="32"/>
        </w:rPr>
        <w:t>ь</w:t>
      </w:r>
      <w:r w:rsidRPr="00A50605">
        <w:rPr>
          <w:sz w:val="32"/>
          <w:szCs w:val="32"/>
        </w:rPr>
        <w:t>ных систем и пре</w:t>
      </w:r>
      <w:r w:rsidRPr="00A50605">
        <w:rPr>
          <w:sz w:val="32"/>
          <w:szCs w:val="32"/>
        </w:rPr>
        <w:t>д</w:t>
      </w:r>
      <w:r w:rsidRPr="00A50605">
        <w:rPr>
          <w:sz w:val="32"/>
          <w:szCs w:val="32"/>
        </w:rPr>
        <w:t>ставленности акторов в органах власти);</w:t>
      </w:r>
    </w:p>
    <w:p w:rsidR="00A50605" w:rsidRPr="00A50605" w:rsidRDefault="00A50605" w:rsidP="00A50605">
      <w:pPr>
        <w:pStyle w:val="a3"/>
        <w:ind w:firstLine="539"/>
        <w:rPr>
          <w:sz w:val="32"/>
          <w:szCs w:val="32"/>
        </w:rPr>
      </w:pPr>
      <w:r w:rsidRPr="00A50605">
        <w:rPr>
          <w:sz w:val="32"/>
          <w:szCs w:val="32"/>
        </w:rPr>
        <w:t>– по поводу экономических ресурсов актора, зависящих от политики государства (кредиты, субсидии, налоги);</w:t>
      </w:r>
    </w:p>
    <w:p w:rsidR="00A50605" w:rsidRPr="00A50605" w:rsidRDefault="00A50605" w:rsidP="00A50605">
      <w:pPr>
        <w:pStyle w:val="a3"/>
        <w:ind w:firstLine="539"/>
        <w:rPr>
          <w:sz w:val="32"/>
          <w:szCs w:val="32"/>
        </w:rPr>
      </w:pPr>
      <w:r w:rsidRPr="00A50605">
        <w:rPr>
          <w:sz w:val="32"/>
          <w:szCs w:val="32"/>
        </w:rPr>
        <w:t>– в связи с легитимацией статуса и идентичности актора (в</w:t>
      </w:r>
      <w:r w:rsidRPr="00A50605">
        <w:rPr>
          <w:sz w:val="32"/>
          <w:szCs w:val="32"/>
        </w:rPr>
        <w:t>о</w:t>
      </w:r>
      <w:r w:rsidRPr="00A50605">
        <w:rPr>
          <w:sz w:val="32"/>
          <w:szCs w:val="32"/>
        </w:rPr>
        <w:t>просы з</w:t>
      </w:r>
      <w:r w:rsidRPr="00A50605">
        <w:rPr>
          <w:sz w:val="32"/>
          <w:szCs w:val="32"/>
        </w:rPr>
        <w:t>а</w:t>
      </w:r>
      <w:r w:rsidRPr="00A50605">
        <w:rPr>
          <w:sz w:val="32"/>
          <w:szCs w:val="32"/>
        </w:rPr>
        <w:t>конодательства, информационной политики, символов власти, идеологем).</w:t>
      </w:r>
    </w:p>
    <w:p w:rsidR="00A50605" w:rsidRPr="00A50605" w:rsidRDefault="00A50605" w:rsidP="00A50605">
      <w:pPr>
        <w:pStyle w:val="a3"/>
        <w:ind w:firstLine="539"/>
        <w:rPr>
          <w:sz w:val="32"/>
          <w:szCs w:val="32"/>
        </w:rPr>
      </w:pPr>
      <w:r w:rsidRPr="00A50605">
        <w:rPr>
          <w:sz w:val="32"/>
          <w:szCs w:val="32"/>
        </w:rPr>
        <w:t>Проведем типологию конфликтов по их масштабу и норм</w:t>
      </w:r>
      <w:r w:rsidRPr="00A50605">
        <w:rPr>
          <w:sz w:val="32"/>
          <w:szCs w:val="32"/>
        </w:rPr>
        <w:t>а</w:t>
      </w:r>
      <w:r w:rsidRPr="00A50605">
        <w:rPr>
          <w:sz w:val="32"/>
          <w:szCs w:val="32"/>
        </w:rPr>
        <w:t>тивному измерению. Выделяются институциональные и функц</w:t>
      </w:r>
      <w:r w:rsidRPr="00A50605">
        <w:rPr>
          <w:sz w:val="32"/>
          <w:szCs w:val="32"/>
        </w:rPr>
        <w:t>и</w:t>
      </w:r>
      <w:r w:rsidRPr="00A50605">
        <w:rPr>
          <w:sz w:val="32"/>
          <w:szCs w:val="32"/>
        </w:rPr>
        <w:t>ональные конфликты, конфликты интересов и конфликты ценн</w:t>
      </w:r>
      <w:r w:rsidRPr="00A50605">
        <w:rPr>
          <w:sz w:val="32"/>
          <w:szCs w:val="32"/>
        </w:rPr>
        <w:t>о</w:t>
      </w:r>
      <w:r w:rsidRPr="00A50605">
        <w:rPr>
          <w:sz w:val="32"/>
          <w:szCs w:val="32"/>
        </w:rPr>
        <w:t>стей. Политические ко</w:t>
      </w:r>
      <w:r w:rsidRPr="00A50605">
        <w:rPr>
          <w:sz w:val="32"/>
          <w:szCs w:val="32"/>
        </w:rPr>
        <w:t>н</w:t>
      </w:r>
      <w:r w:rsidRPr="00A50605">
        <w:rPr>
          <w:sz w:val="32"/>
          <w:szCs w:val="32"/>
        </w:rPr>
        <w:t>фликты чаще всего представляют собой многофакторную совокупность, а не единый конфликт. Напр</w:t>
      </w:r>
      <w:r w:rsidRPr="00A50605">
        <w:rPr>
          <w:sz w:val="32"/>
          <w:szCs w:val="32"/>
        </w:rPr>
        <w:t>и</w:t>
      </w:r>
      <w:r w:rsidRPr="00A50605">
        <w:rPr>
          <w:sz w:val="32"/>
          <w:szCs w:val="32"/>
        </w:rPr>
        <w:t>мер, среди институциональных выделяются конфликты «страна – регион – местность», между ветвями и отдельными органами власти, между элитами и группами интересов, между госуда</w:t>
      </w:r>
      <w:r w:rsidRPr="00A50605">
        <w:rPr>
          <w:sz w:val="32"/>
          <w:szCs w:val="32"/>
        </w:rPr>
        <w:t>р</w:t>
      </w:r>
      <w:r w:rsidRPr="00A50605">
        <w:rPr>
          <w:sz w:val="32"/>
          <w:szCs w:val="32"/>
        </w:rPr>
        <w:t xml:space="preserve">ственной властью и местным самоуправлением и др. В итоге можно построить систему диспозиций акторов конфликтного </w:t>
      </w:r>
      <w:r w:rsidRPr="00A50605">
        <w:rPr>
          <w:sz w:val="32"/>
          <w:szCs w:val="32"/>
        </w:rPr>
        <w:lastRenderedPageBreak/>
        <w:t>взаимодействия, определяемую по итогам социологических опросов и декларациям участников.</w:t>
      </w:r>
    </w:p>
    <w:p w:rsidR="00A50605" w:rsidRPr="00A50605" w:rsidRDefault="00A50605" w:rsidP="00A50605">
      <w:pPr>
        <w:pStyle w:val="a3"/>
        <w:ind w:firstLine="539"/>
        <w:rPr>
          <w:sz w:val="32"/>
          <w:szCs w:val="32"/>
        </w:rPr>
      </w:pPr>
      <w:r w:rsidRPr="00A50605">
        <w:rPr>
          <w:sz w:val="32"/>
          <w:szCs w:val="32"/>
        </w:rPr>
        <w:t>В основе конфликта – объективно неустранимые противор</w:t>
      </w:r>
      <w:r w:rsidRPr="00A50605">
        <w:rPr>
          <w:sz w:val="32"/>
          <w:szCs w:val="32"/>
        </w:rPr>
        <w:t>е</w:t>
      </w:r>
      <w:r w:rsidRPr="00A50605">
        <w:rPr>
          <w:sz w:val="32"/>
          <w:szCs w:val="32"/>
        </w:rPr>
        <w:t>чия в и</w:t>
      </w:r>
      <w:r w:rsidRPr="00A50605">
        <w:rPr>
          <w:sz w:val="32"/>
          <w:szCs w:val="32"/>
        </w:rPr>
        <w:t>н</w:t>
      </w:r>
      <w:r w:rsidRPr="00A50605">
        <w:rPr>
          <w:sz w:val="32"/>
          <w:szCs w:val="32"/>
        </w:rPr>
        <w:t>тересах, ценностях и целях акторов. Поэтому конфликт неустраним в ра</w:t>
      </w:r>
      <w:r w:rsidRPr="00A50605">
        <w:rPr>
          <w:sz w:val="32"/>
          <w:szCs w:val="32"/>
        </w:rPr>
        <w:t>м</w:t>
      </w:r>
      <w:r w:rsidRPr="00A50605">
        <w:rPr>
          <w:sz w:val="32"/>
          <w:szCs w:val="32"/>
        </w:rPr>
        <w:t>ках демократии. Им можно управлять, изменять его формы и методы, переводить из насильственных и неправ</w:t>
      </w:r>
      <w:r w:rsidRPr="00A50605">
        <w:rPr>
          <w:sz w:val="32"/>
          <w:szCs w:val="32"/>
        </w:rPr>
        <w:t>о</w:t>
      </w:r>
      <w:r w:rsidRPr="00A50605">
        <w:rPr>
          <w:sz w:val="32"/>
          <w:szCs w:val="32"/>
        </w:rPr>
        <w:t>вых форм в мирные и легальные. Но не более того.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Если абстрагироваться от второстепенных деталей, то можно сформ</w:t>
      </w:r>
      <w:r w:rsidRPr="00A50605">
        <w:rPr>
          <w:rFonts w:ascii="Times New Roman" w:hAnsi="Times New Roman" w:cs="Times New Roman"/>
          <w:sz w:val="32"/>
          <w:szCs w:val="32"/>
        </w:rPr>
        <w:t>у</w:t>
      </w:r>
      <w:r w:rsidRPr="00A50605">
        <w:rPr>
          <w:rFonts w:ascii="Times New Roman" w:hAnsi="Times New Roman" w:cs="Times New Roman"/>
          <w:sz w:val="32"/>
          <w:szCs w:val="32"/>
        </w:rPr>
        <w:t xml:space="preserve">лировать модель политических процессов 1990-х гг. </w:t>
      </w:r>
    </w:p>
    <w:p w:rsidR="00A50605" w:rsidRPr="00A50605" w:rsidRDefault="00A50605" w:rsidP="007217AF">
      <w:pPr>
        <w:numPr>
          <w:ilvl w:val="0"/>
          <w:numId w:val="24"/>
        </w:numPr>
        <w:tabs>
          <w:tab w:val="left" w:pos="900"/>
        </w:tabs>
        <w:spacing w:after="0" w:line="240" w:lineRule="auto"/>
        <w:ind w:left="0" w:firstLine="539"/>
        <w:jc w:val="both"/>
        <w:rPr>
          <w:rFonts w:ascii="Times New Roman" w:hAnsi="Times New Roman" w:cs="Times New Roman"/>
          <w:sz w:val="32"/>
          <w:szCs w:val="32"/>
        </w:rPr>
      </w:pPr>
      <w:r w:rsidRPr="00A50605">
        <w:rPr>
          <w:rFonts w:ascii="Times New Roman" w:hAnsi="Times New Roman" w:cs="Times New Roman"/>
          <w:sz w:val="32"/>
          <w:szCs w:val="32"/>
        </w:rPr>
        <w:t>Официально объявлялась цель преобразований – создание демократической государственности. Но транзит был «навяза</w:t>
      </w:r>
      <w:r w:rsidRPr="00A50605">
        <w:rPr>
          <w:rFonts w:ascii="Times New Roman" w:hAnsi="Times New Roman" w:cs="Times New Roman"/>
          <w:sz w:val="32"/>
          <w:szCs w:val="32"/>
        </w:rPr>
        <w:t>н</w:t>
      </w:r>
      <w:r w:rsidRPr="00A50605">
        <w:rPr>
          <w:rFonts w:ascii="Times New Roman" w:hAnsi="Times New Roman" w:cs="Times New Roman"/>
          <w:sz w:val="32"/>
          <w:szCs w:val="32"/>
        </w:rPr>
        <w:t>ным». Это требовало от реформаторской части элит одновреме</w:t>
      </w:r>
      <w:r w:rsidRPr="00A50605">
        <w:rPr>
          <w:rFonts w:ascii="Times New Roman" w:hAnsi="Times New Roman" w:cs="Times New Roman"/>
          <w:sz w:val="32"/>
          <w:szCs w:val="32"/>
        </w:rPr>
        <w:t>н</w:t>
      </w:r>
      <w:r w:rsidRPr="00A50605">
        <w:rPr>
          <w:rFonts w:ascii="Times New Roman" w:hAnsi="Times New Roman" w:cs="Times New Roman"/>
          <w:sz w:val="32"/>
          <w:szCs w:val="32"/>
        </w:rPr>
        <w:t>но закреплять новые институты и требовать от них быстрого э</w:t>
      </w:r>
      <w:r w:rsidRPr="00A50605">
        <w:rPr>
          <w:rFonts w:ascii="Times New Roman" w:hAnsi="Times New Roman" w:cs="Times New Roman"/>
          <w:sz w:val="32"/>
          <w:szCs w:val="32"/>
        </w:rPr>
        <w:t>ф</w:t>
      </w:r>
      <w:r w:rsidRPr="00A50605">
        <w:rPr>
          <w:rFonts w:ascii="Times New Roman" w:hAnsi="Times New Roman" w:cs="Times New Roman"/>
          <w:sz w:val="32"/>
          <w:szCs w:val="32"/>
        </w:rPr>
        <w:t>фекта, что вызвало отторжение преобладающих слоев общества. В итоге реформы становились шаткими, теряли свою демократ</w:t>
      </w:r>
      <w:r w:rsidRPr="00A50605">
        <w:rPr>
          <w:rFonts w:ascii="Times New Roman" w:hAnsi="Times New Roman" w:cs="Times New Roman"/>
          <w:sz w:val="32"/>
          <w:szCs w:val="32"/>
        </w:rPr>
        <w:t>и</w:t>
      </w:r>
      <w:r w:rsidRPr="00A50605">
        <w:rPr>
          <w:rFonts w:ascii="Times New Roman" w:hAnsi="Times New Roman" w:cs="Times New Roman"/>
          <w:sz w:val="32"/>
          <w:szCs w:val="32"/>
        </w:rPr>
        <w:t>ческую направленность. Акторы политики предпочитали непу</w:t>
      </w:r>
      <w:r w:rsidRPr="00A50605">
        <w:rPr>
          <w:rFonts w:ascii="Times New Roman" w:hAnsi="Times New Roman" w:cs="Times New Roman"/>
          <w:sz w:val="32"/>
          <w:szCs w:val="32"/>
        </w:rPr>
        <w:t>б</w:t>
      </w:r>
      <w:r w:rsidRPr="00A50605">
        <w:rPr>
          <w:rFonts w:ascii="Times New Roman" w:hAnsi="Times New Roman" w:cs="Times New Roman"/>
          <w:sz w:val="32"/>
          <w:szCs w:val="32"/>
        </w:rPr>
        <w:t>личные договоренности гласной конкурентной борьбе. Но и этот метод взаимодействия, по меткому замечанию В.С. Авдонина, закр</w:t>
      </w:r>
      <w:r w:rsidRPr="00A50605">
        <w:rPr>
          <w:rFonts w:ascii="Times New Roman" w:hAnsi="Times New Roman" w:cs="Times New Roman"/>
          <w:sz w:val="32"/>
          <w:szCs w:val="32"/>
        </w:rPr>
        <w:t>е</w:t>
      </w:r>
      <w:r w:rsidRPr="00A50605">
        <w:rPr>
          <w:rFonts w:ascii="Times New Roman" w:hAnsi="Times New Roman" w:cs="Times New Roman"/>
          <w:sz w:val="32"/>
          <w:szCs w:val="32"/>
        </w:rPr>
        <w:t>пился не в силу отторжения административного диктата, а из-за огран</w:t>
      </w:r>
      <w:r w:rsidRPr="00A50605">
        <w:rPr>
          <w:rFonts w:ascii="Times New Roman" w:hAnsi="Times New Roman" w:cs="Times New Roman"/>
          <w:sz w:val="32"/>
          <w:szCs w:val="32"/>
        </w:rPr>
        <w:t>и</w:t>
      </w:r>
      <w:r w:rsidRPr="00A50605">
        <w:rPr>
          <w:rFonts w:ascii="Times New Roman" w:hAnsi="Times New Roman" w:cs="Times New Roman"/>
          <w:sz w:val="32"/>
          <w:szCs w:val="32"/>
        </w:rPr>
        <w:t>ченности ресурсов соперников.</w:t>
      </w:r>
    </w:p>
    <w:p w:rsidR="00A50605" w:rsidRPr="00A50605" w:rsidRDefault="00A50605" w:rsidP="007217AF">
      <w:pPr>
        <w:numPr>
          <w:ilvl w:val="0"/>
          <w:numId w:val="24"/>
        </w:numPr>
        <w:tabs>
          <w:tab w:val="left" w:pos="900"/>
        </w:tabs>
        <w:spacing w:after="0" w:line="240" w:lineRule="auto"/>
        <w:ind w:left="0" w:firstLine="539"/>
        <w:jc w:val="both"/>
        <w:rPr>
          <w:rFonts w:ascii="Times New Roman" w:hAnsi="Times New Roman" w:cs="Times New Roman"/>
          <w:sz w:val="32"/>
          <w:szCs w:val="32"/>
        </w:rPr>
      </w:pPr>
      <w:r w:rsidRPr="00A50605">
        <w:rPr>
          <w:rFonts w:ascii="Times New Roman" w:hAnsi="Times New Roman" w:cs="Times New Roman"/>
          <w:sz w:val="32"/>
          <w:szCs w:val="32"/>
        </w:rPr>
        <w:t>В итоге «навязанного перехода» 1990-х гг. закрепились б</w:t>
      </w:r>
      <w:r w:rsidRPr="00A50605">
        <w:rPr>
          <w:rFonts w:ascii="Times New Roman" w:hAnsi="Times New Roman" w:cs="Times New Roman"/>
          <w:sz w:val="32"/>
          <w:szCs w:val="32"/>
        </w:rPr>
        <w:t>а</w:t>
      </w:r>
      <w:r w:rsidRPr="00A50605">
        <w:rPr>
          <w:rFonts w:ascii="Times New Roman" w:hAnsi="Times New Roman" w:cs="Times New Roman"/>
          <w:sz w:val="32"/>
          <w:szCs w:val="32"/>
        </w:rPr>
        <w:t>зовые формальные институты демократии. В.Я. Гельман выдел</w:t>
      </w:r>
      <w:r w:rsidRPr="00A50605">
        <w:rPr>
          <w:rFonts w:ascii="Times New Roman" w:hAnsi="Times New Roman" w:cs="Times New Roman"/>
          <w:sz w:val="32"/>
          <w:szCs w:val="32"/>
        </w:rPr>
        <w:t>я</w:t>
      </w:r>
      <w:r w:rsidRPr="00A50605">
        <w:rPr>
          <w:rFonts w:ascii="Times New Roman" w:hAnsi="Times New Roman" w:cs="Times New Roman"/>
          <w:sz w:val="32"/>
          <w:szCs w:val="32"/>
        </w:rPr>
        <w:t>ет важнейшие из них: разделение законодательной и исполн</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тельной власти; автономия местного самоуправления; альтерн</w:t>
      </w:r>
      <w:r w:rsidRPr="00A50605">
        <w:rPr>
          <w:rFonts w:ascii="Times New Roman" w:hAnsi="Times New Roman" w:cs="Times New Roman"/>
          <w:sz w:val="32"/>
          <w:szCs w:val="32"/>
        </w:rPr>
        <w:t>а</w:t>
      </w:r>
      <w:r w:rsidRPr="00A50605">
        <w:rPr>
          <w:rFonts w:ascii="Times New Roman" w:hAnsi="Times New Roman" w:cs="Times New Roman"/>
          <w:sz w:val="32"/>
          <w:szCs w:val="32"/>
        </w:rPr>
        <w:t>тивные выборы. На социальном уровне можно добавить к ним оформление слабо зависящих от государства страт крупных предпринимателей. Однако формально-правовые нормы слабо коррелировали с повседневными политическими практиками корпоративных отношений. Например, партии остались малово</w:t>
      </w:r>
      <w:r w:rsidRPr="00A50605">
        <w:rPr>
          <w:rFonts w:ascii="Times New Roman" w:hAnsi="Times New Roman" w:cs="Times New Roman"/>
          <w:sz w:val="32"/>
          <w:szCs w:val="32"/>
        </w:rPr>
        <w:t>с</w:t>
      </w:r>
      <w:r w:rsidRPr="00A50605">
        <w:rPr>
          <w:rFonts w:ascii="Times New Roman" w:hAnsi="Times New Roman" w:cs="Times New Roman"/>
          <w:sz w:val="32"/>
          <w:szCs w:val="32"/>
        </w:rPr>
        <w:t>требованными в парламенте, где преобладали взаимодействия лоббистских команд «крепких хозяйственников». Упрочение персонифицированной власти с доминир</w:t>
      </w:r>
      <w:r w:rsidRPr="00A50605">
        <w:rPr>
          <w:rFonts w:ascii="Times New Roman" w:hAnsi="Times New Roman" w:cs="Times New Roman"/>
          <w:sz w:val="32"/>
          <w:szCs w:val="32"/>
        </w:rPr>
        <w:t>о</w:t>
      </w:r>
      <w:r w:rsidRPr="00A50605">
        <w:rPr>
          <w:rFonts w:ascii="Times New Roman" w:hAnsi="Times New Roman" w:cs="Times New Roman"/>
          <w:sz w:val="32"/>
          <w:szCs w:val="32"/>
        </w:rPr>
        <w:t>ванием исполнительной ветви делали «авторитарную ситуацию» преобл</w:t>
      </w:r>
      <w:r w:rsidRPr="00A50605">
        <w:rPr>
          <w:rFonts w:ascii="Times New Roman" w:hAnsi="Times New Roman" w:cs="Times New Roman"/>
          <w:sz w:val="32"/>
          <w:szCs w:val="32"/>
        </w:rPr>
        <w:t>а</w:t>
      </w:r>
      <w:r w:rsidRPr="00A50605">
        <w:rPr>
          <w:rFonts w:ascii="Times New Roman" w:hAnsi="Times New Roman" w:cs="Times New Roman"/>
          <w:sz w:val="32"/>
          <w:szCs w:val="32"/>
        </w:rPr>
        <w:t>дающей.</w:t>
      </w:r>
    </w:p>
    <w:p w:rsidR="00A50605" w:rsidRPr="00A50605" w:rsidRDefault="00A50605" w:rsidP="007217AF">
      <w:pPr>
        <w:numPr>
          <w:ilvl w:val="0"/>
          <w:numId w:val="24"/>
        </w:numPr>
        <w:tabs>
          <w:tab w:val="left" w:pos="900"/>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Эмпирически выделены на материале РФ четыре сц</w:t>
      </w:r>
      <w:r w:rsidRPr="00A50605">
        <w:rPr>
          <w:rFonts w:ascii="Times New Roman" w:hAnsi="Times New Roman" w:cs="Times New Roman"/>
          <w:sz w:val="32"/>
          <w:szCs w:val="32"/>
        </w:rPr>
        <w:t>е</w:t>
      </w:r>
      <w:r w:rsidRPr="00A50605">
        <w:rPr>
          <w:rFonts w:ascii="Times New Roman" w:hAnsi="Times New Roman" w:cs="Times New Roman"/>
          <w:sz w:val="32"/>
          <w:szCs w:val="32"/>
        </w:rPr>
        <w:t>нария трансформации процессов (В.Я. Гельман, с некоторыми корректировками В.А. Ковалев): «война всех против всех»; «борьба по правилам», «сообщ</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ство элит», «победитель получает </w:t>
      </w:r>
      <w:r w:rsidRPr="00A50605">
        <w:rPr>
          <w:rFonts w:ascii="Times New Roman" w:hAnsi="Times New Roman" w:cs="Times New Roman"/>
          <w:sz w:val="32"/>
          <w:szCs w:val="32"/>
        </w:rPr>
        <w:lastRenderedPageBreak/>
        <w:t>все». Определены стадии установления моноцентричного режима (по выводам В.Я. Гельмана, С.И. Рыженкова): а) восстановление позиции доминирующего актора; б) прекращение публичной конкуренции акторов; в) сохранение слабости и фасадной роли формальных институтов (кроме выгодных правящей элите); г) частичное во</w:t>
      </w:r>
      <w:r w:rsidRPr="00A50605">
        <w:rPr>
          <w:rFonts w:ascii="Times New Roman" w:hAnsi="Times New Roman" w:cs="Times New Roman"/>
          <w:sz w:val="32"/>
          <w:szCs w:val="32"/>
        </w:rPr>
        <w:t>с</w:t>
      </w:r>
      <w:r w:rsidRPr="00A50605">
        <w:rPr>
          <w:rFonts w:ascii="Times New Roman" w:hAnsi="Times New Roman" w:cs="Times New Roman"/>
          <w:sz w:val="32"/>
          <w:szCs w:val="32"/>
        </w:rPr>
        <w:t>создание практики централизованного управления ресурсами. В отличие от советской модели, такой режим потр</w:t>
      </w:r>
      <w:r w:rsidRPr="00A50605">
        <w:rPr>
          <w:rFonts w:ascii="Times New Roman" w:hAnsi="Times New Roman" w:cs="Times New Roman"/>
          <w:sz w:val="32"/>
          <w:szCs w:val="32"/>
        </w:rPr>
        <w:t>е</w:t>
      </w:r>
      <w:r w:rsidRPr="00A50605">
        <w:rPr>
          <w:rFonts w:ascii="Times New Roman" w:hAnsi="Times New Roman" w:cs="Times New Roman"/>
          <w:sz w:val="32"/>
          <w:szCs w:val="32"/>
        </w:rPr>
        <w:t>бовал корпоративных пактов между политической элитой и крупным бизнесом.</w:t>
      </w:r>
    </w:p>
    <w:p w:rsidR="00A50605" w:rsidRPr="00A50605" w:rsidRDefault="00A50605" w:rsidP="00A50605">
      <w:pPr>
        <w:spacing w:after="0" w:line="240" w:lineRule="auto"/>
        <w:ind w:firstLine="709"/>
        <w:jc w:val="both"/>
        <w:rPr>
          <w:rFonts w:ascii="Times New Roman" w:hAnsi="Times New Roman" w:cs="Times New Roman"/>
          <w:sz w:val="32"/>
          <w:szCs w:val="32"/>
        </w:rPr>
      </w:pPr>
    </w:p>
    <w:p w:rsidR="00A50605" w:rsidRPr="00A50605" w:rsidRDefault="00A50605" w:rsidP="00A50605">
      <w:pPr>
        <w:pStyle w:val="21"/>
        <w:spacing w:line="240" w:lineRule="auto"/>
        <w:ind w:left="0" w:firstLine="709"/>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pStyle w:val="21"/>
        <w:spacing w:line="240" w:lineRule="auto"/>
        <w:ind w:left="0" w:firstLine="709"/>
        <w:jc w:val="both"/>
        <w:rPr>
          <w:rFonts w:ascii="Times New Roman" w:hAnsi="Times New Roman" w:cs="Times New Roman"/>
          <w:i/>
          <w:sz w:val="32"/>
          <w:szCs w:val="32"/>
        </w:rPr>
      </w:pP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1. Определите основные типы политических процессов в России.</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2. Чем различается понимание термина «политический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 в теории политики, политическом менеджменте,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социологии, геополитике?</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3. Сравните политические процессы на различных этапах постсове</w:t>
      </w:r>
      <w:r w:rsidRPr="00A50605">
        <w:rPr>
          <w:rFonts w:ascii="Times New Roman" w:hAnsi="Times New Roman" w:cs="Times New Roman"/>
          <w:sz w:val="32"/>
          <w:szCs w:val="32"/>
        </w:rPr>
        <w:t>т</w:t>
      </w:r>
      <w:r w:rsidRPr="00A50605">
        <w:rPr>
          <w:rFonts w:ascii="Times New Roman" w:hAnsi="Times New Roman" w:cs="Times New Roman"/>
          <w:sz w:val="32"/>
          <w:szCs w:val="32"/>
        </w:rPr>
        <w:t>ских трансформаций.</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4. Постройте систему индикаторов политического процесса.</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5. В чем сравнительные преимущества, а в чем недостатки теорий модернизации и транзитологии применительно к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ческим процессам в России?</w:t>
      </w:r>
    </w:p>
    <w:p w:rsidR="00A50605" w:rsidRPr="00A50605" w:rsidRDefault="00A50605" w:rsidP="00A50605">
      <w:pPr>
        <w:pStyle w:val="21"/>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6. Сравните ресурсы акторов политических процессов в 1990-х и 2000-х гг.</w:t>
      </w:r>
    </w:p>
    <w:p w:rsidR="00A50605" w:rsidRPr="00A50605" w:rsidRDefault="00A50605" w:rsidP="00A50605">
      <w:pPr>
        <w:spacing w:after="0" w:line="240" w:lineRule="auto"/>
        <w:jc w:val="both"/>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spacing w:after="0" w:line="240" w:lineRule="auto"/>
        <w:jc w:val="both"/>
        <w:rPr>
          <w:rFonts w:ascii="Times New Roman" w:hAnsi="Times New Roman" w:cs="Times New Roman"/>
          <w:sz w:val="32"/>
          <w:szCs w:val="32"/>
        </w:rPr>
      </w:pP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Два президентских срока В.В. Путина: Динамика перемен / отв. ред. Н.Ю. Лапина. М., 2008.</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Исаев Б.А., Баранов Н.А. Политические отношения 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тический процесс в современной России. СПб., 2008.</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Кот В.С. Консолидация современных демократий // Человек. Сообщ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ство. Управление. Краснодар, 2006. № 1. С. 66–75.</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процессы в России и в мире / отв. ред. К.П. Кокарев. М., 2009.</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Политический процесс: основные аспекты и способы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за / под ред. Е.Ю. Мелешкиной. М., 2001.</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Российская модернизация: Размышляя о самобытности / под ред. Э.А. Паина и О.Д. Волкогоновой. М., 2008.</w:t>
      </w:r>
    </w:p>
    <w:p w:rsidR="00A50605" w:rsidRPr="00A50605" w:rsidRDefault="00A50605" w:rsidP="00A50605">
      <w:pPr>
        <w:pStyle w:val="a9"/>
        <w:tabs>
          <w:tab w:val="left" w:pos="142"/>
          <w:tab w:val="left" w:pos="284"/>
          <w:tab w:val="left" w:pos="709"/>
          <w:tab w:val="left" w:pos="993"/>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Хантингтон С. Третья волна. Демократизация в конце ХХ в</w:t>
      </w:r>
      <w:r w:rsidRPr="00A50605">
        <w:rPr>
          <w:rFonts w:ascii="Times New Roman" w:hAnsi="Times New Roman" w:cs="Times New Roman"/>
          <w:sz w:val="32"/>
          <w:szCs w:val="32"/>
        </w:rPr>
        <w:t>е</w:t>
      </w:r>
      <w:r w:rsidRPr="00A50605">
        <w:rPr>
          <w:rFonts w:ascii="Times New Roman" w:hAnsi="Times New Roman" w:cs="Times New Roman"/>
          <w:sz w:val="32"/>
          <w:szCs w:val="32"/>
        </w:rPr>
        <w:t>ка. М., 2003.</w:t>
      </w:r>
    </w:p>
    <w:p w:rsidR="00A50605" w:rsidRPr="00A50605" w:rsidRDefault="00A50605" w:rsidP="00A50605">
      <w:pPr>
        <w:tabs>
          <w:tab w:val="left" w:pos="284"/>
          <w:tab w:val="left" w:pos="567"/>
          <w:tab w:val="left" w:pos="709"/>
          <w:tab w:val="left" w:pos="993"/>
        </w:tabs>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7217AF">
      <w:pPr>
        <w:pStyle w:val="a9"/>
        <w:numPr>
          <w:ilvl w:val="0"/>
          <w:numId w:val="25"/>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Заславская Т.И. О субъектно-деятельностном аспекте трансформационного процесса // Кто и куда стремится вести Ро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сию? М., 2001. </w:t>
      </w:r>
    </w:p>
    <w:p w:rsidR="00A50605" w:rsidRPr="00A50605" w:rsidRDefault="00A50605" w:rsidP="007217AF">
      <w:pPr>
        <w:pStyle w:val="a9"/>
        <w:numPr>
          <w:ilvl w:val="0"/>
          <w:numId w:val="25"/>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Осипова Е.А. Власть: отношение или элемент системы? (Реляционистские и системные концепции власти в немарксис</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ской политологии) // Власть: очерки современной политической философии Запада. М., 1989. </w:t>
      </w:r>
    </w:p>
    <w:p w:rsidR="00A50605" w:rsidRPr="00A50605" w:rsidRDefault="00A50605" w:rsidP="007217AF">
      <w:pPr>
        <w:pStyle w:val="a9"/>
        <w:numPr>
          <w:ilvl w:val="0"/>
          <w:numId w:val="25"/>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Пшеворский А. Переходы к демократии // Политология: хрест</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матия. М., 2000. </w:t>
      </w:r>
    </w:p>
    <w:p w:rsidR="00A50605" w:rsidRPr="00A50605" w:rsidRDefault="00A50605" w:rsidP="007217AF">
      <w:pPr>
        <w:pStyle w:val="a9"/>
        <w:numPr>
          <w:ilvl w:val="0"/>
          <w:numId w:val="25"/>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Соловьев А.И. Политическая коммуникация: к проблеме теор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тической идентификации // Полис. 2002. № 3. </w:t>
      </w:r>
    </w:p>
    <w:p w:rsidR="00A50605" w:rsidRPr="00A50605" w:rsidRDefault="00A50605" w:rsidP="00A50605">
      <w:pPr>
        <w:pStyle w:val="a9"/>
        <w:spacing w:after="0" w:line="240" w:lineRule="auto"/>
        <w:ind w:left="0" w:firstLine="567"/>
        <w:jc w:val="both"/>
        <w:rPr>
          <w:rFonts w:ascii="Times New Roman" w:hAnsi="Times New Roman" w:cs="Times New Roman"/>
          <w:sz w:val="32"/>
          <w:szCs w:val="32"/>
        </w:rPr>
      </w:pPr>
    </w:p>
    <w:p w:rsidR="00A50605" w:rsidRPr="00A50605" w:rsidRDefault="00A50605" w:rsidP="00A50605">
      <w:pPr>
        <w:pStyle w:val="35"/>
        <w:spacing w:after="0" w:line="240" w:lineRule="auto"/>
        <w:jc w:val="center"/>
        <w:rPr>
          <w:rFonts w:ascii="Times New Roman" w:hAnsi="Times New Roman" w:cs="Times New Roman"/>
          <w:b/>
          <w:smallCaps/>
          <w:sz w:val="32"/>
          <w:szCs w:val="32"/>
        </w:rPr>
      </w:pPr>
      <w:r w:rsidRPr="00A50605">
        <w:rPr>
          <w:rFonts w:ascii="Times New Roman" w:hAnsi="Times New Roman" w:cs="Times New Roman"/>
          <w:b/>
          <w:smallCaps/>
          <w:sz w:val="32"/>
          <w:szCs w:val="32"/>
        </w:rPr>
        <w:t>3.4. Электоральное поведение в постсоветской России</w:t>
      </w:r>
    </w:p>
    <w:p w:rsidR="00A50605" w:rsidRPr="00A50605" w:rsidRDefault="00A50605" w:rsidP="00A50605">
      <w:pPr>
        <w:spacing w:after="0" w:line="240" w:lineRule="auto"/>
        <w:jc w:val="center"/>
        <w:rPr>
          <w:rFonts w:ascii="Times New Roman" w:hAnsi="Times New Roman" w:cs="Times New Roman"/>
          <w:b/>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Теоретические основы анализа электорального поведения</w:t>
      </w:r>
    </w:p>
    <w:p w:rsidR="00A50605" w:rsidRPr="00A50605" w:rsidRDefault="00A50605" w:rsidP="00A50605">
      <w:pPr>
        <w:pStyle w:val="a3"/>
        <w:ind w:firstLine="539"/>
        <w:rPr>
          <w:sz w:val="32"/>
          <w:szCs w:val="32"/>
        </w:rPr>
      </w:pPr>
    </w:p>
    <w:p w:rsidR="00A50605" w:rsidRPr="00A50605" w:rsidRDefault="00A50605" w:rsidP="00A50605">
      <w:pPr>
        <w:pStyle w:val="a3"/>
        <w:ind w:firstLine="539"/>
        <w:rPr>
          <w:sz w:val="32"/>
          <w:szCs w:val="32"/>
        </w:rPr>
      </w:pPr>
      <w:r w:rsidRPr="00A50605">
        <w:rPr>
          <w:sz w:val="32"/>
          <w:szCs w:val="32"/>
        </w:rPr>
        <w:t>Электоральное поведение – одна из наиболее значимых форм политического участия и активности граждан. Оно особенно важно в условиях системных политических трансформаций и н</w:t>
      </w:r>
      <w:r w:rsidRPr="00A50605">
        <w:rPr>
          <w:sz w:val="32"/>
          <w:szCs w:val="32"/>
        </w:rPr>
        <w:t>е</w:t>
      </w:r>
      <w:r w:rsidRPr="00A50605">
        <w:rPr>
          <w:sz w:val="32"/>
          <w:szCs w:val="32"/>
        </w:rPr>
        <w:t>консолидированной демократии, поскольку интегрированно о</w:t>
      </w:r>
      <w:r w:rsidRPr="00A50605">
        <w:rPr>
          <w:sz w:val="32"/>
          <w:szCs w:val="32"/>
        </w:rPr>
        <w:t>т</w:t>
      </w:r>
      <w:r w:rsidRPr="00A50605">
        <w:rPr>
          <w:sz w:val="32"/>
          <w:szCs w:val="32"/>
        </w:rPr>
        <w:t>ражает ценности, ориентации, установки активности избират</w:t>
      </w:r>
      <w:r w:rsidRPr="00A50605">
        <w:rPr>
          <w:sz w:val="32"/>
          <w:szCs w:val="32"/>
        </w:rPr>
        <w:t>е</w:t>
      </w:r>
      <w:r w:rsidRPr="00A50605">
        <w:rPr>
          <w:sz w:val="32"/>
          <w:szCs w:val="32"/>
        </w:rPr>
        <w:t>лей. Его роль возрастает вследствие огранич</w:t>
      </w:r>
      <w:r w:rsidRPr="00A50605">
        <w:rPr>
          <w:sz w:val="32"/>
          <w:szCs w:val="32"/>
        </w:rPr>
        <w:t>е</w:t>
      </w:r>
      <w:r w:rsidRPr="00A50605">
        <w:rPr>
          <w:sz w:val="32"/>
          <w:szCs w:val="32"/>
        </w:rPr>
        <w:t>ний форм прямой демократии: референдумов, митингов, демонстраций, забастовок и др. Электоральное поведение не только выражает ориентации политических культур на социально-групповом и индивидуал</w:t>
      </w:r>
      <w:r w:rsidRPr="00A50605">
        <w:rPr>
          <w:sz w:val="32"/>
          <w:szCs w:val="32"/>
        </w:rPr>
        <w:t>ь</w:t>
      </w:r>
      <w:r w:rsidRPr="00A50605">
        <w:rPr>
          <w:sz w:val="32"/>
          <w:szCs w:val="32"/>
        </w:rPr>
        <w:t>ном уро</w:t>
      </w:r>
      <w:r w:rsidRPr="00A50605">
        <w:rPr>
          <w:sz w:val="32"/>
          <w:szCs w:val="32"/>
        </w:rPr>
        <w:t>в</w:t>
      </w:r>
      <w:r w:rsidRPr="00A50605">
        <w:rPr>
          <w:sz w:val="32"/>
          <w:szCs w:val="32"/>
        </w:rPr>
        <w:t>нях, но и формирует эти ориентации. Именно выборы позволяют осуществлять базовые принципы демократии: собл</w:t>
      </w:r>
      <w:r w:rsidRPr="00A50605">
        <w:rPr>
          <w:sz w:val="32"/>
          <w:szCs w:val="32"/>
        </w:rPr>
        <w:t>ю</w:t>
      </w:r>
      <w:r w:rsidRPr="00A50605">
        <w:rPr>
          <w:sz w:val="32"/>
          <w:szCs w:val="32"/>
        </w:rPr>
        <w:t xml:space="preserve">дение прав и свобод граждан, разделение властей, гражданское </w:t>
      </w:r>
      <w:r w:rsidRPr="00A50605">
        <w:rPr>
          <w:sz w:val="32"/>
          <w:szCs w:val="32"/>
        </w:rPr>
        <w:lastRenderedPageBreak/>
        <w:t>общество и правовое госуда</w:t>
      </w:r>
      <w:r w:rsidRPr="00A50605">
        <w:rPr>
          <w:sz w:val="32"/>
          <w:szCs w:val="32"/>
        </w:rPr>
        <w:t>р</w:t>
      </w:r>
      <w:r w:rsidRPr="00A50605">
        <w:rPr>
          <w:sz w:val="32"/>
          <w:szCs w:val="32"/>
        </w:rPr>
        <w:t>ство. Конечно, такая роль выборов не фатальна. В условиях авторитарного режима даже процедурно корректные выборы лишь легитимируют корпоративный пакт элит. Роль выборов зависит прежде всего от степени гражда</w:t>
      </w:r>
      <w:r w:rsidRPr="00A50605">
        <w:rPr>
          <w:sz w:val="32"/>
          <w:szCs w:val="32"/>
        </w:rPr>
        <w:t>н</w:t>
      </w:r>
      <w:r w:rsidRPr="00A50605">
        <w:rPr>
          <w:sz w:val="32"/>
          <w:szCs w:val="32"/>
        </w:rPr>
        <w:t>ственности общества и демократичности режима.</w:t>
      </w:r>
    </w:p>
    <w:p w:rsidR="00A50605" w:rsidRPr="00A50605" w:rsidRDefault="00A50605" w:rsidP="00A50605">
      <w:pPr>
        <w:pStyle w:val="a3"/>
        <w:ind w:firstLine="539"/>
        <w:rPr>
          <w:sz w:val="32"/>
          <w:szCs w:val="32"/>
        </w:rPr>
      </w:pPr>
      <w:r w:rsidRPr="00A50605">
        <w:rPr>
          <w:sz w:val="32"/>
          <w:szCs w:val="32"/>
        </w:rPr>
        <w:t>Электоральное поведение может быть определено как сов</w:t>
      </w:r>
      <w:r w:rsidRPr="00A50605">
        <w:rPr>
          <w:sz w:val="32"/>
          <w:szCs w:val="32"/>
        </w:rPr>
        <w:t>о</w:t>
      </w:r>
      <w:r w:rsidRPr="00A50605">
        <w:rPr>
          <w:sz w:val="32"/>
          <w:szCs w:val="32"/>
        </w:rPr>
        <w:t>купность субъективно мотивированных действий и взаимоде</w:t>
      </w:r>
      <w:r w:rsidRPr="00A50605">
        <w:rPr>
          <w:sz w:val="32"/>
          <w:szCs w:val="32"/>
        </w:rPr>
        <w:t>й</w:t>
      </w:r>
      <w:r w:rsidRPr="00A50605">
        <w:rPr>
          <w:sz w:val="32"/>
          <w:szCs w:val="32"/>
        </w:rPr>
        <w:t>ствий социальных групп и индивидов, иных акторов политики, отражающих свои ценности и ориентации в отношении выборов. То есть электоральное поведение зн</w:t>
      </w:r>
      <w:r w:rsidRPr="00A50605">
        <w:rPr>
          <w:sz w:val="32"/>
          <w:szCs w:val="32"/>
        </w:rPr>
        <w:t>а</w:t>
      </w:r>
      <w:r w:rsidRPr="00A50605">
        <w:rPr>
          <w:sz w:val="32"/>
          <w:szCs w:val="32"/>
        </w:rPr>
        <w:t>чительно шире по смыслу, чем акт голосования. Оно хронологически пр</w:t>
      </w:r>
      <w:r w:rsidRPr="00A50605">
        <w:rPr>
          <w:sz w:val="32"/>
          <w:szCs w:val="32"/>
        </w:rPr>
        <w:t>о</w:t>
      </w:r>
      <w:r w:rsidRPr="00A50605">
        <w:rPr>
          <w:sz w:val="32"/>
          <w:szCs w:val="32"/>
        </w:rPr>
        <w:t>является в течение всех электоральных циклов, сменяющих друг друга. Совоку</w:t>
      </w:r>
      <w:r w:rsidRPr="00A50605">
        <w:rPr>
          <w:sz w:val="32"/>
          <w:szCs w:val="32"/>
        </w:rPr>
        <w:t>п</w:t>
      </w:r>
      <w:r w:rsidRPr="00A50605">
        <w:rPr>
          <w:sz w:val="32"/>
          <w:szCs w:val="32"/>
        </w:rPr>
        <w:t>ность действий процедурно встраивается в алгоритмы поведения – его социально принятые и психологически удобные для людей формы. В основе электорального поведения находятся политич</w:t>
      </w:r>
      <w:r w:rsidRPr="00A50605">
        <w:rPr>
          <w:sz w:val="32"/>
          <w:szCs w:val="32"/>
        </w:rPr>
        <w:t>е</w:t>
      </w:r>
      <w:r w:rsidRPr="00A50605">
        <w:rPr>
          <w:sz w:val="32"/>
          <w:szCs w:val="32"/>
        </w:rPr>
        <w:t>ские интересы, включающие в себя интенции (стремления, уст</w:t>
      </w:r>
      <w:r w:rsidRPr="00A50605">
        <w:rPr>
          <w:sz w:val="32"/>
          <w:szCs w:val="32"/>
        </w:rPr>
        <w:t>а</w:t>
      </w:r>
      <w:r w:rsidRPr="00A50605">
        <w:rPr>
          <w:sz w:val="32"/>
          <w:szCs w:val="32"/>
        </w:rPr>
        <w:t>новки сознания), мотивы и цели действий. Кроме рационально или образно осознаваемых мотивов электорального поведения, проявляются также нерефлексируемые мотивы.</w:t>
      </w:r>
    </w:p>
    <w:p w:rsidR="00A50605" w:rsidRPr="00A50605" w:rsidRDefault="00A50605" w:rsidP="00A50605">
      <w:pPr>
        <w:pStyle w:val="a3"/>
        <w:ind w:firstLine="539"/>
        <w:rPr>
          <w:sz w:val="32"/>
          <w:szCs w:val="32"/>
        </w:rPr>
      </w:pPr>
      <w:r w:rsidRPr="00A50605">
        <w:rPr>
          <w:sz w:val="32"/>
          <w:szCs w:val="32"/>
        </w:rPr>
        <w:t>Электоральное поведение артикулируется не только на инд</w:t>
      </w:r>
      <w:r w:rsidRPr="00A50605">
        <w:rPr>
          <w:sz w:val="32"/>
          <w:szCs w:val="32"/>
        </w:rPr>
        <w:t>и</w:t>
      </w:r>
      <w:r w:rsidRPr="00A50605">
        <w:rPr>
          <w:sz w:val="32"/>
          <w:szCs w:val="32"/>
        </w:rPr>
        <w:t>видуальном уровне, но и в действиях социально-групповых акт</w:t>
      </w:r>
      <w:r w:rsidRPr="00A50605">
        <w:rPr>
          <w:sz w:val="32"/>
          <w:szCs w:val="32"/>
        </w:rPr>
        <w:t>о</w:t>
      </w:r>
      <w:r w:rsidRPr="00A50605">
        <w:rPr>
          <w:sz w:val="32"/>
          <w:szCs w:val="32"/>
        </w:rPr>
        <w:t>ров (социальных и этнических, профессиональных и демограф</w:t>
      </w:r>
      <w:r w:rsidRPr="00A50605">
        <w:rPr>
          <w:sz w:val="32"/>
          <w:szCs w:val="32"/>
        </w:rPr>
        <w:t>и</w:t>
      </w:r>
      <w:r w:rsidRPr="00A50605">
        <w:rPr>
          <w:sz w:val="32"/>
          <w:szCs w:val="32"/>
        </w:rPr>
        <w:t>ческих групп, партий и об</w:t>
      </w:r>
      <w:r w:rsidRPr="00A50605">
        <w:rPr>
          <w:sz w:val="32"/>
          <w:szCs w:val="32"/>
        </w:rPr>
        <w:t>ъ</w:t>
      </w:r>
      <w:r w:rsidRPr="00A50605">
        <w:rPr>
          <w:sz w:val="32"/>
          <w:szCs w:val="32"/>
        </w:rPr>
        <w:t>единений).</w:t>
      </w:r>
    </w:p>
    <w:p w:rsidR="00A50605" w:rsidRPr="00A50605" w:rsidRDefault="00A50605" w:rsidP="00A50605">
      <w:pPr>
        <w:pStyle w:val="a3"/>
        <w:ind w:firstLine="539"/>
        <w:rPr>
          <w:sz w:val="32"/>
          <w:szCs w:val="32"/>
        </w:rPr>
      </w:pPr>
      <w:r w:rsidRPr="00A50605">
        <w:rPr>
          <w:sz w:val="32"/>
          <w:szCs w:val="32"/>
        </w:rPr>
        <w:t>Детерминанты электорального поведения многообразны. Они вкл</w:t>
      </w:r>
      <w:r w:rsidRPr="00A50605">
        <w:rPr>
          <w:sz w:val="32"/>
          <w:szCs w:val="32"/>
        </w:rPr>
        <w:t>ю</w:t>
      </w:r>
      <w:r w:rsidRPr="00A50605">
        <w:rPr>
          <w:sz w:val="32"/>
          <w:szCs w:val="32"/>
        </w:rPr>
        <w:t>чают в себя и долгосрочные структурные, и краткосрочные ситуативные факторы голосования. Б. Зондерман выделяет также личностные факторы. Структурными условиями закрепления ориентаций служат: социальная структура, система политических институтов, структура общественных интересов на макроуровне, социализированность граждан в рамках конвенциальной полит</w:t>
      </w:r>
      <w:r w:rsidRPr="00A50605">
        <w:rPr>
          <w:sz w:val="32"/>
          <w:szCs w:val="32"/>
        </w:rPr>
        <w:t>и</w:t>
      </w:r>
      <w:r w:rsidRPr="00A50605">
        <w:rPr>
          <w:sz w:val="32"/>
          <w:szCs w:val="32"/>
        </w:rPr>
        <w:t>ческой культуры. Ситуативные факторы объемлют с</w:t>
      </w:r>
      <w:r w:rsidRPr="00A50605">
        <w:rPr>
          <w:sz w:val="32"/>
          <w:szCs w:val="32"/>
        </w:rPr>
        <w:t>о</w:t>
      </w:r>
      <w:r w:rsidRPr="00A50605">
        <w:rPr>
          <w:sz w:val="32"/>
          <w:szCs w:val="32"/>
        </w:rPr>
        <w:t>вокупность партий и кандидатов на выборах, «повестку дня» избирател</w:t>
      </w:r>
      <w:r w:rsidRPr="00A50605">
        <w:rPr>
          <w:sz w:val="32"/>
          <w:szCs w:val="32"/>
        </w:rPr>
        <w:t>ь</w:t>
      </w:r>
      <w:r w:rsidRPr="00A50605">
        <w:rPr>
          <w:sz w:val="32"/>
          <w:szCs w:val="32"/>
        </w:rPr>
        <w:t>ной кампании, распределение ресурсов влияния между участниками электорального процесса, параметры избирательной системы. Личностными факторами Б. Зондерман называет устойчивые нормы и стереотипы пов</w:t>
      </w:r>
      <w:r w:rsidRPr="00A50605">
        <w:rPr>
          <w:sz w:val="32"/>
          <w:szCs w:val="32"/>
        </w:rPr>
        <w:t>е</w:t>
      </w:r>
      <w:r w:rsidRPr="00A50605">
        <w:rPr>
          <w:sz w:val="32"/>
          <w:szCs w:val="32"/>
        </w:rPr>
        <w:t>дения, эмоциональные и когнитивные ориентации индивидов.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Теории электорального поведения, преобладающие в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менной науке: социологическая, социально-психологическая, 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ционально-инструментальная. Они различаются по пониманию важнейших факторов поведения.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Создатели социологического подхода (П. Лазарсфельд, Б. Б</w:t>
      </w:r>
      <w:r w:rsidRPr="00A50605">
        <w:rPr>
          <w:rFonts w:ascii="Times New Roman" w:hAnsi="Times New Roman" w:cs="Times New Roman"/>
          <w:sz w:val="32"/>
          <w:szCs w:val="32"/>
        </w:rPr>
        <w:t>е</w:t>
      </w:r>
      <w:r w:rsidRPr="00A50605">
        <w:rPr>
          <w:rFonts w:ascii="Times New Roman" w:hAnsi="Times New Roman" w:cs="Times New Roman"/>
          <w:sz w:val="32"/>
          <w:szCs w:val="32"/>
        </w:rPr>
        <w:t>рельсон и др.) берут за основу принадлежность избирателя к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циальной группе,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рождающую «расколы» электората.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Социально-психологическая теория голосования (Э. Кэм</w:t>
      </w:r>
      <w:r w:rsidRPr="00A50605">
        <w:rPr>
          <w:rFonts w:ascii="Times New Roman" w:hAnsi="Times New Roman" w:cs="Times New Roman"/>
          <w:sz w:val="32"/>
          <w:szCs w:val="32"/>
        </w:rPr>
        <w:t>п</w:t>
      </w:r>
      <w:r w:rsidRPr="00A50605">
        <w:rPr>
          <w:rFonts w:ascii="Times New Roman" w:hAnsi="Times New Roman" w:cs="Times New Roman"/>
          <w:sz w:val="32"/>
          <w:szCs w:val="32"/>
        </w:rPr>
        <w:t>белл, Д. Батлер, Д. Стокс, М. Дженнингс, Ф. Конверс и др.) сч</w:t>
      </w:r>
      <w:r w:rsidRPr="00A50605">
        <w:rPr>
          <w:rFonts w:ascii="Times New Roman" w:hAnsi="Times New Roman" w:cs="Times New Roman"/>
          <w:sz w:val="32"/>
          <w:szCs w:val="32"/>
        </w:rPr>
        <w:t>и</w:t>
      </w:r>
      <w:r w:rsidRPr="00A50605">
        <w:rPr>
          <w:rFonts w:ascii="Times New Roman" w:hAnsi="Times New Roman" w:cs="Times New Roman"/>
          <w:sz w:val="32"/>
          <w:szCs w:val="32"/>
        </w:rPr>
        <w:t>тает основой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торального поведения солидарность индивида с партией или, шире, с идеологическим направлением. В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менной теории усиливается внимание к эмоциональным, подс</w:t>
      </w:r>
      <w:r w:rsidRPr="00A50605">
        <w:rPr>
          <w:rFonts w:ascii="Times New Roman" w:hAnsi="Times New Roman" w:cs="Times New Roman"/>
          <w:sz w:val="32"/>
          <w:szCs w:val="32"/>
        </w:rPr>
        <w:t>о</w:t>
      </w:r>
      <w:r w:rsidRPr="00A50605">
        <w:rPr>
          <w:rFonts w:ascii="Times New Roman" w:hAnsi="Times New Roman" w:cs="Times New Roman"/>
          <w:sz w:val="32"/>
          <w:szCs w:val="32"/>
        </w:rPr>
        <w:t>знательным мотивам поведения избирателей.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Рационально-инструментальная теория (Й. Шумпетер, Э. Д</w:t>
      </w:r>
      <w:r w:rsidRPr="00A50605">
        <w:rPr>
          <w:rFonts w:ascii="Times New Roman" w:hAnsi="Times New Roman" w:cs="Times New Roman"/>
          <w:sz w:val="32"/>
          <w:szCs w:val="32"/>
        </w:rPr>
        <w:t>а</w:t>
      </w:r>
      <w:r w:rsidRPr="00A50605">
        <w:rPr>
          <w:rFonts w:ascii="Times New Roman" w:hAnsi="Times New Roman" w:cs="Times New Roman"/>
          <w:sz w:val="32"/>
          <w:szCs w:val="32"/>
        </w:rPr>
        <w:t>унс, М. Хинич и М. Мангер, М. Фиорина и др.) понимает голос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вание в рамках модели «затраты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прибыль». Подобно торговцам на рынке партии и кандидаты предлагают, а рационально мысл</w:t>
      </w:r>
      <w:r w:rsidRPr="00A50605">
        <w:rPr>
          <w:rFonts w:ascii="Times New Roman" w:hAnsi="Times New Roman" w:cs="Times New Roman"/>
          <w:sz w:val="32"/>
          <w:szCs w:val="32"/>
        </w:rPr>
        <w:t>я</w:t>
      </w:r>
      <w:r w:rsidRPr="00A50605">
        <w:rPr>
          <w:rFonts w:ascii="Times New Roman" w:hAnsi="Times New Roman" w:cs="Times New Roman"/>
          <w:sz w:val="32"/>
          <w:szCs w:val="32"/>
        </w:rPr>
        <w:t>щие граждане выбирают политические программы по своей в</w:t>
      </w:r>
      <w:r w:rsidRPr="00A50605">
        <w:rPr>
          <w:rFonts w:ascii="Times New Roman" w:hAnsi="Times New Roman" w:cs="Times New Roman"/>
          <w:sz w:val="32"/>
          <w:szCs w:val="32"/>
        </w:rPr>
        <w:t>ы</w:t>
      </w:r>
      <w:r w:rsidRPr="00A50605">
        <w:rPr>
          <w:rFonts w:ascii="Times New Roman" w:hAnsi="Times New Roman" w:cs="Times New Roman"/>
          <w:sz w:val="32"/>
          <w:szCs w:val="32"/>
        </w:rPr>
        <w:t>годе. Мотивы голосования могут сосредотачиваться вокруг кл</w:t>
      </w:r>
      <w:r w:rsidRPr="00A50605">
        <w:rPr>
          <w:rFonts w:ascii="Times New Roman" w:hAnsi="Times New Roman" w:cs="Times New Roman"/>
          <w:sz w:val="32"/>
          <w:szCs w:val="32"/>
        </w:rPr>
        <w:t>ю</w:t>
      </w:r>
      <w:r w:rsidRPr="00A50605">
        <w:rPr>
          <w:rFonts w:ascii="Times New Roman" w:hAnsi="Times New Roman" w:cs="Times New Roman"/>
          <w:sz w:val="32"/>
          <w:szCs w:val="32"/>
        </w:rPr>
        <w:t>чевых проблем. Граждане склонны делить выборы на первост</w:t>
      </w:r>
      <w:r w:rsidRPr="00A50605">
        <w:rPr>
          <w:rFonts w:ascii="Times New Roman" w:hAnsi="Times New Roman" w:cs="Times New Roman"/>
          <w:sz w:val="32"/>
          <w:szCs w:val="32"/>
        </w:rPr>
        <w:t>е</w:t>
      </w:r>
      <w:r w:rsidRPr="00A50605">
        <w:rPr>
          <w:rFonts w:ascii="Times New Roman" w:hAnsi="Times New Roman" w:cs="Times New Roman"/>
          <w:sz w:val="32"/>
          <w:szCs w:val="32"/>
        </w:rPr>
        <w:t>пенные и второстепенные. Как доказали Э. Тафт, Дж. Крамер, К. Рейф и Г. Шмитт, тип голосования на таких выборах сильно различается. На первостепенных выборах выше явка; больше поддержка властвующего кандидата (инкумбента), чем оппоз</w:t>
      </w:r>
      <w:r w:rsidRPr="00A50605">
        <w:rPr>
          <w:rFonts w:ascii="Times New Roman" w:hAnsi="Times New Roman" w:cs="Times New Roman"/>
          <w:sz w:val="32"/>
          <w:szCs w:val="32"/>
        </w:rPr>
        <w:t>и</w:t>
      </w:r>
      <w:r w:rsidRPr="00A50605">
        <w:rPr>
          <w:rFonts w:ascii="Times New Roman" w:hAnsi="Times New Roman" w:cs="Times New Roman"/>
          <w:sz w:val="32"/>
          <w:szCs w:val="32"/>
        </w:rPr>
        <w:t>ционера; взгляды кандидата на важнейшие проблемы и его ли</w:t>
      </w:r>
      <w:r w:rsidRPr="00A50605">
        <w:rPr>
          <w:rFonts w:ascii="Times New Roman" w:hAnsi="Times New Roman" w:cs="Times New Roman"/>
          <w:sz w:val="32"/>
          <w:szCs w:val="32"/>
        </w:rPr>
        <w:t>ч</w:t>
      </w:r>
      <w:r w:rsidRPr="00A50605">
        <w:rPr>
          <w:rFonts w:ascii="Times New Roman" w:hAnsi="Times New Roman" w:cs="Times New Roman"/>
          <w:sz w:val="32"/>
          <w:szCs w:val="32"/>
        </w:rPr>
        <w:t>ные черты важнее партийно-идеологической принадлежности.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зависимости от типа общественной системы голосование бывает «эгоцентрическим» либо «социотропным» (М. Дже</w:t>
      </w:r>
      <w:r w:rsidRPr="00A50605">
        <w:rPr>
          <w:rFonts w:ascii="Times New Roman" w:hAnsi="Times New Roman" w:cs="Times New Roman"/>
          <w:sz w:val="32"/>
          <w:szCs w:val="32"/>
        </w:rPr>
        <w:t>н</w:t>
      </w:r>
      <w:r w:rsidRPr="00A50605">
        <w:rPr>
          <w:rFonts w:ascii="Times New Roman" w:hAnsi="Times New Roman" w:cs="Times New Roman"/>
          <w:sz w:val="32"/>
          <w:szCs w:val="32"/>
        </w:rPr>
        <w:t>нингс, Г. Ниеми, М. Левин). То есть избиратели действуют на о</w:t>
      </w:r>
      <w:r w:rsidRPr="00A50605">
        <w:rPr>
          <w:rFonts w:ascii="Times New Roman" w:hAnsi="Times New Roman" w:cs="Times New Roman"/>
          <w:sz w:val="32"/>
          <w:szCs w:val="32"/>
        </w:rPr>
        <w:t>с</w:t>
      </w:r>
      <w:r w:rsidRPr="00A50605">
        <w:rPr>
          <w:rFonts w:ascii="Times New Roman" w:hAnsi="Times New Roman" w:cs="Times New Roman"/>
          <w:sz w:val="32"/>
          <w:szCs w:val="32"/>
        </w:rPr>
        <w:t>нове личной или всеобщей (как они ее понимают) выгоды. Гра</w:t>
      </w:r>
      <w:r w:rsidRPr="00A50605">
        <w:rPr>
          <w:rFonts w:ascii="Times New Roman" w:hAnsi="Times New Roman" w:cs="Times New Roman"/>
          <w:sz w:val="32"/>
          <w:szCs w:val="32"/>
        </w:rPr>
        <w:t>ж</w:t>
      </w:r>
      <w:r w:rsidRPr="00A50605">
        <w:rPr>
          <w:rFonts w:ascii="Times New Roman" w:hAnsi="Times New Roman" w:cs="Times New Roman"/>
          <w:sz w:val="32"/>
          <w:szCs w:val="32"/>
        </w:rPr>
        <w:t>дане либо учитывают прежде всего итоги прошлого курса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тиков, либо стремятся оценить будущие плоды их обещаний.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Для посттоталитарных обществ надо различать выборы учр</w:t>
      </w:r>
      <w:r w:rsidRPr="00A50605">
        <w:rPr>
          <w:rFonts w:ascii="Times New Roman" w:hAnsi="Times New Roman" w:cs="Times New Roman"/>
          <w:sz w:val="32"/>
          <w:szCs w:val="32"/>
        </w:rPr>
        <w:t>е</w:t>
      </w:r>
      <w:r w:rsidRPr="00A50605">
        <w:rPr>
          <w:rFonts w:ascii="Times New Roman" w:hAnsi="Times New Roman" w:cs="Times New Roman"/>
          <w:sz w:val="32"/>
          <w:szCs w:val="32"/>
        </w:rPr>
        <w:t>дител</w:t>
      </w:r>
      <w:r w:rsidRPr="00A50605">
        <w:rPr>
          <w:rFonts w:ascii="Times New Roman" w:hAnsi="Times New Roman" w:cs="Times New Roman"/>
          <w:sz w:val="32"/>
          <w:szCs w:val="32"/>
        </w:rPr>
        <w:t>ь</w:t>
      </w:r>
      <w:r w:rsidRPr="00A50605">
        <w:rPr>
          <w:rFonts w:ascii="Times New Roman" w:hAnsi="Times New Roman" w:cs="Times New Roman"/>
          <w:sz w:val="32"/>
          <w:szCs w:val="32"/>
        </w:rPr>
        <w:t>ные и последующие. Учредительные выборы более всего отражают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фликты и социокультурное наследие прошедшей эпохи. Последующие в</w:t>
      </w:r>
      <w:r w:rsidRPr="00A50605">
        <w:rPr>
          <w:rFonts w:ascii="Times New Roman" w:hAnsi="Times New Roman" w:cs="Times New Roman"/>
          <w:sz w:val="32"/>
          <w:szCs w:val="32"/>
        </w:rPr>
        <w:t>ы</w:t>
      </w:r>
      <w:r w:rsidRPr="00A50605">
        <w:rPr>
          <w:rFonts w:ascii="Times New Roman" w:hAnsi="Times New Roman" w:cs="Times New Roman"/>
          <w:sz w:val="32"/>
          <w:szCs w:val="32"/>
        </w:rPr>
        <w:t>боры в большей мере дают мотивацию голосования, связанную с итогами реформ. Ю.Д. Шевченко док</w:t>
      </w:r>
      <w:r w:rsidRPr="00A50605">
        <w:rPr>
          <w:rFonts w:ascii="Times New Roman" w:hAnsi="Times New Roman" w:cs="Times New Roman"/>
          <w:sz w:val="32"/>
          <w:szCs w:val="32"/>
        </w:rPr>
        <w:t>а</w:t>
      </w:r>
      <w:r w:rsidRPr="00A50605">
        <w:rPr>
          <w:rFonts w:ascii="Times New Roman" w:hAnsi="Times New Roman" w:cs="Times New Roman"/>
          <w:sz w:val="32"/>
          <w:szCs w:val="32"/>
        </w:rPr>
        <w:lastRenderedPageBreak/>
        <w:t>зывает полезность институционального подхода к эффектам ра</w:t>
      </w:r>
      <w:r w:rsidRPr="00A50605">
        <w:rPr>
          <w:rFonts w:ascii="Times New Roman" w:hAnsi="Times New Roman" w:cs="Times New Roman"/>
          <w:sz w:val="32"/>
          <w:szCs w:val="32"/>
        </w:rPr>
        <w:t>з</w:t>
      </w:r>
      <w:r w:rsidRPr="00A50605">
        <w:rPr>
          <w:rFonts w:ascii="Times New Roman" w:hAnsi="Times New Roman" w:cs="Times New Roman"/>
          <w:sz w:val="32"/>
          <w:szCs w:val="32"/>
        </w:rPr>
        <w:t>дельного голосования, так как этот подход помогает пренебречь хаотическими ситуативными факторами каждой кампании. П</w:t>
      </w:r>
      <w:r w:rsidRPr="00A50605">
        <w:rPr>
          <w:rFonts w:ascii="Times New Roman" w:hAnsi="Times New Roman" w:cs="Times New Roman"/>
          <w:sz w:val="32"/>
          <w:szCs w:val="32"/>
        </w:rPr>
        <w:t>о</w:t>
      </w:r>
      <w:r w:rsidRPr="00A50605">
        <w:rPr>
          <w:rFonts w:ascii="Times New Roman" w:hAnsi="Times New Roman" w:cs="Times New Roman"/>
          <w:sz w:val="32"/>
          <w:szCs w:val="32"/>
        </w:rPr>
        <w:t>скольку сильные политические институты имеют необходимые ресурсы для определения стратегии развития общества, то гол</w:t>
      </w:r>
      <w:r w:rsidRPr="00A50605">
        <w:rPr>
          <w:rFonts w:ascii="Times New Roman" w:hAnsi="Times New Roman" w:cs="Times New Roman"/>
          <w:sz w:val="32"/>
          <w:szCs w:val="32"/>
        </w:rPr>
        <w:t>о</w:t>
      </w:r>
      <w:r w:rsidRPr="00A50605">
        <w:rPr>
          <w:rFonts w:ascii="Times New Roman" w:hAnsi="Times New Roman" w:cs="Times New Roman"/>
          <w:sz w:val="32"/>
          <w:szCs w:val="32"/>
        </w:rPr>
        <w:t>сование за такие и</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ституты (в РФ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за президента) становится в большей мере идеологич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ским, чем прагматическим.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Российская специфика голосования 1990–2000-х гг. в конте</w:t>
      </w:r>
      <w:r w:rsidRPr="00A50605">
        <w:rPr>
          <w:rFonts w:ascii="Times New Roman" w:hAnsi="Times New Roman" w:cs="Times New Roman"/>
          <w:sz w:val="32"/>
          <w:szCs w:val="32"/>
        </w:rPr>
        <w:t>к</w:t>
      </w:r>
      <w:r w:rsidRPr="00A50605">
        <w:rPr>
          <w:rFonts w:ascii="Times New Roman" w:hAnsi="Times New Roman" w:cs="Times New Roman"/>
          <w:sz w:val="32"/>
          <w:szCs w:val="32"/>
        </w:rPr>
        <w:t>сте социологического подхода может быть изложена так. На в</w:t>
      </w:r>
      <w:r w:rsidRPr="00A50605">
        <w:rPr>
          <w:rFonts w:ascii="Times New Roman" w:hAnsi="Times New Roman" w:cs="Times New Roman"/>
          <w:sz w:val="32"/>
          <w:szCs w:val="32"/>
        </w:rPr>
        <w:t>ы</w:t>
      </w:r>
      <w:r w:rsidRPr="00A50605">
        <w:rPr>
          <w:rFonts w:ascii="Times New Roman" w:hAnsi="Times New Roman" w:cs="Times New Roman"/>
          <w:sz w:val="32"/>
          <w:szCs w:val="32"/>
        </w:rPr>
        <w:t>боры влияют б</w:t>
      </w:r>
      <w:r w:rsidRPr="00A50605">
        <w:rPr>
          <w:rFonts w:ascii="Times New Roman" w:hAnsi="Times New Roman" w:cs="Times New Roman"/>
          <w:sz w:val="32"/>
          <w:szCs w:val="32"/>
        </w:rPr>
        <w:t>а</w:t>
      </w:r>
      <w:r w:rsidRPr="00A50605">
        <w:rPr>
          <w:rFonts w:ascii="Times New Roman" w:hAnsi="Times New Roman" w:cs="Times New Roman"/>
          <w:sz w:val="32"/>
          <w:szCs w:val="32"/>
        </w:rPr>
        <w:t>зовые расколы общества: центр-периферийные, религиозные, этноязык</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вые, «город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село» (с учетом размеров поселений), социально-экономические. Первые избирательные кампании (президентская 1991 г. и думская 1993 г.) по мотивам голосования были идеологизированными в сравнении с после</w:t>
      </w:r>
      <w:r w:rsidRPr="00A50605">
        <w:rPr>
          <w:rFonts w:ascii="Times New Roman" w:hAnsi="Times New Roman" w:cs="Times New Roman"/>
          <w:sz w:val="32"/>
          <w:szCs w:val="32"/>
        </w:rPr>
        <w:t>д</w:t>
      </w:r>
      <w:r w:rsidRPr="00A50605">
        <w:rPr>
          <w:rFonts w:ascii="Times New Roman" w:hAnsi="Times New Roman" w:cs="Times New Roman"/>
          <w:sz w:val="32"/>
          <w:szCs w:val="32"/>
        </w:rPr>
        <w:t>ними (2007</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2008 гг.). Усиливается восприятие парламентских выборов как второстепенных, что доказуемо по пониженной явке и повышенному голосованию «против всех».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Социологические факторы (базовые размежевания) значимы в тех обществах, которые имеют устойчивую структуру, а соц</w:t>
      </w:r>
      <w:r w:rsidRPr="00A50605">
        <w:rPr>
          <w:rFonts w:ascii="Times New Roman" w:hAnsi="Times New Roman" w:cs="Times New Roman"/>
          <w:sz w:val="32"/>
          <w:szCs w:val="32"/>
        </w:rPr>
        <w:t>и</w:t>
      </w:r>
      <w:r w:rsidRPr="00A50605">
        <w:rPr>
          <w:rFonts w:ascii="Times New Roman" w:hAnsi="Times New Roman" w:cs="Times New Roman"/>
          <w:sz w:val="32"/>
          <w:szCs w:val="32"/>
        </w:rPr>
        <w:t>альные группы достаточно осознают свои интересы. Россия, ск</w:t>
      </w:r>
      <w:r w:rsidRPr="00A50605">
        <w:rPr>
          <w:rFonts w:ascii="Times New Roman" w:hAnsi="Times New Roman" w:cs="Times New Roman"/>
          <w:sz w:val="32"/>
          <w:szCs w:val="32"/>
        </w:rPr>
        <w:t>о</w:t>
      </w:r>
      <w:r w:rsidRPr="00A50605">
        <w:rPr>
          <w:rFonts w:ascii="Times New Roman" w:hAnsi="Times New Roman" w:cs="Times New Roman"/>
          <w:sz w:val="32"/>
          <w:szCs w:val="32"/>
        </w:rPr>
        <w:t>рее, относится к странам с неустойчивой структурой и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ской культурой. Поэтому растет вес ситуационных (краткосро</w:t>
      </w:r>
      <w:r w:rsidRPr="00A50605">
        <w:rPr>
          <w:rFonts w:ascii="Times New Roman" w:hAnsi="Times New Roman" w:cs="Times New Roman"/>
          <w:sz w:val="32"/>
          <w:szCs w:val="32"/>
        </w:rPr>
        <w:t>ч</w:t>
      </w:r>
      <w:r w:rsidRPr="00A50605">
        <w:rPr>
          <w:rFonts w:ascii="Times New Roman" w:hAnsi="Times New Roman" w:cs="Times New Roman"/>
          <w:sz w:val="32"/>
          <w:szCs w:val="32"/>
        </w:rPr>
        <w:t>ных) факторов голосования. Для оценки эффективности манип</w:t>
      </w:r>
      <w:r w:rsidRPr="00A50605">
        <w:rPr>
          <w:rFonts w:ascii="Times New Roman" w:hAnsi="Times New Roman" w:cs="Times New Roman"/>
          <w:sz w:val="32"/>
          <w:szCs w:val="32"/>
        </w:rPr>
        <w:t>у</w:t>
      </w:r>
      <w:r w:rsidRPr="00A50605">
        <w:rPr>
          <w:rFonts w:ascii="Times New Roman" w:hAnsi="Times New Roman" w:cs="Times New Roman"/>
          <w:sz w:val="32"/>
          <w:szCs w:val="32"/>
        </w:rPr>
        <w:t>лятивных влияний на избирателя надо определить тип режима, социокультурную предрасположенность электората, технологии влияния.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Некоторые политологи (Г.В. Голосов, В.Я. Гельман, Е.В. П</w:t>
      </w:r>
      <w:r w:rsidRPr="00A50605">
        <w:rPr>
          <w:rFonts w:ascii="Times New Roman" w:hAnsi="Times New Roman" w:cs="Times New Roman"/>
          <w:sz w:val="32"/>
          <w:szCs w:val="32"/>
        </w:rPr>
        <w:t>о</w:t>
      </w:r>
      <w:r w:rsidRPr="00A50605">
        <w:rPr>
          <w:rFonts w:ascii="Times New Roman" w:hAnsi="Times New Roman" w:cs="Times New Roman"/>
          <w:sz w:val="32"/>
          <w:szCs w:val="32"/>
        </w:rPr>
        <w:t>пова) кр</w:t>
      </w:r>
      <w:r w:rsidRPr="00A50605">
        <w:rPr>
          <w:rFonts w:ascii="Times New Roman" w:hAnsi="Times New Roman" w:cs="Times New Roman"/>
          <w:sz w:val="32"/>
          <w:szCs w:val="32"/>
        </w:rPr>
        <w:t>и</w:t>
      </w:r>
      <w:r w:rsidRPr="00A50605">
        <w:rPr>
          <w:rFonts w:ascii="Times New Roman" w:hAnsi="Times New Roman" w:cs="Times New Roman"/>
          <w:sz w:val="32"/>
          <w:szCs w:val="32"/>
        </w:rPr>
        <w:t>тикуют модель расколов С. Липсета – С. Роккана. Они считают, что необъяснимо: почему одни расколы политически важны, а другие нет. Критики полагают, что модель слабо объя</w:t>
      </w:r>
      <w:r w:rsidRPr="00A50605">
        <w:rPr>
          <w:rFonts w:ascii="Times New Roman" w:hAnsi="Times New Roman" w:cs="Times New Roman"/>
          <w:sz w:val="32"/>
          <w:szCs w:val="32"/>
        </w:rPr>
        <w:t>с</w:t>
      </w:r>
      <w:r w:rsidRPr="00A50605">
        <w:rPr>
          <w:rFonts w:ascii="Times New Roman" w:hAnsi="Times New Roman" w:cs="Times New Roman"/>
          <w:sz w:val="32"/>
          <w:szCs w:val="32"/>
        </w:rPr>
        <w:t>няет мотивы голосования в переходных обществах, где стрем</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меняются параметры электоральных проце</w:t>
      </w:r>
      <w:r w:rsidRPr="00A50605">
        <w:rPr>
          <w:rFonts w:ascii="Times New Roman" w:hAnsi="Times New Roman" w:cs="Times New Roman"/>
          <w:sz w:val="32"/>
          <w:szCs w:val="32"/>
        </w:rPr>
        <w:t>с</w:t>
      </w:r>
      <w:r w:rsidRPr="00A50605">
        <w:rPr>
          <w:rFonts w:ascii="Times New Roman" w:hAnsi="Times New Roman" w:cs="Times New Roman"/>
          <w:sz w:val="32"/>
          <w:szCs w:val="32"/>
        </w:rPr>
        <w:t>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Рационально-инструментальная модель факторов голосов</w:t>
      </w:r>
      <w:r w:rsidRPr="00A50605">
        <w:rPr>
          <w:rFonts w:ascii="Times New Roman" w:hAnsi="Times New Roman" w:cs="Times New Roman"/>
          <w:sz w:val="32"/>
          <w:szCs w:val="32"/>
        </w:rPr>
        <w:t>а</w:t>
      </w:r>
      <w:r w:rsidRPr="00A50605">
        <w:rPr>
          <w:rFonts w:ascii="Times New Roman" w:hAnsi="Times New Roman" w:cs="Times New Roman"/>
          <w:sz w:val="32"/>
          <w:szCs w:val="32"/>
        </w:rPr>
        <w:t>ния (А. Даунс, У. Райкер, Б. Грофман и др.) предполагает, что и</w:t>
      </w:r>
      <w:r w:rsidRPr="00A50605">
        <w:rPr>
          <w:rFonts w:ascii="Times New Roman" w:hAnsi="Times New Roman" w:cs="Times New Roman"/>
          <w:sz w:val="32"/>
          <w:szCs w:val="32"/>
        </w:rPr>
        <w:t>з</w:t>
      </w:r>
      <w:r w:rsidRPr="00A50605">
        <w:rPr>
          <w:rFonts w:ascii="Times New Roman" w:hAnsi="Times New Roman" w:cs="Times New Roman"/>
          <w:sz w:val="32"/>
          <w:szCs w:val="32"/>
        </w:rPr>
        <w:t>биратели и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ты борются за личные интересы и оценивают друг друга в соответствии со своей «картиной мира». Поэтому победителем станет способный по большинству «пунктов» п</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вестки дня ассоциировать себя с запросами избирателя конкре</w:t>
      </w:r>
      <w:r w:rsidRPr="00A50605">
        <w:rPr>
          <w:rFonts w:ascii="Times New Roman" w:hAnsi="Times New Roman" w:cs="Times New Roman"/>
          <w:sz w:val="32"/>
          <w:szCs w:val="32"/>
        </w:rPr>
        <w:t>т</w:t>
      </w:r>
      <w:r w:rsidRPr="00A50605">
        <w:rPr>
          <w:rFonts w:ascii="Times New Roman" w:hAnsi="Times New Roman" w:cs="Times New Roman"/>
          <w:sz w:val="32"/>
          <w:szCs w:val="32"/>
        </w:rPr>
        <w:t>ной местности. Базовыми факторами голосований также сч</w:t>
      </w:r>
      <w:r w:rsidRPr="00A50605">
        <w:rPr>
          <w:rFonts w:ascii="Times New Roman" w:hAnsi="Times New Roman" w:cs="Times New Roman"/>
          <w:sz w:val="32"/>
          <w:szCs w:val="32"/>
        </w:rPr>
        <w:t>и</w:t>
      </w:r>
      <w:r w:rsidRPr="00A50605">
        <w:rPr>
          <w:rFonts w:ascii="Times New Roman" w:hAnsi="Times New Roman" w:cs="Times New Roman"/>
          <w:sz w:val="32"/>
          <w:szCs w:val="32"/>
        </w:rPr>
        <w:t>тают: эффект друзей и соседей (т.е. поддержку земляка), эффект изб</w:t>
      </w:r>
      <w:r w:rsidRPr="00A50605">
        <w:rPr>
          <w:rFonts w:ascii="Times New Roman" w:hAnsi="Times New Roman" w:cs="Times New Roman"/>
          <w:sz w:val="32"/>
          <w:szCs w:val="32"/>
        </w:rPr>
        <w:t>и</w:t>
      </w:r>
      <w:r w:rsidRPr="00A50605">
        <w:rPr>
          <w:rFonts w:ascii="Times New Roman" w:hAnsi="Times New Roman" w:cs="Times New Roman"/>
          <w:sz w:val="32"/>
          <w:szCs w:val="32"/>
        </w:rPr>
        <w:t>рательной кампании (победу в силу дислокации предвыборных ресурсов партии или кандидата), эффект соседства (особенно в местностях с трад</w:t>
      </w:r>
      <w:r w:rsidRPr="00A50605">
        <w:rPr>
          <w:rFonts w:ascii="Times New Roman" w:hAnsi="Times New Roman" w:cs="Times New Roman"/>
          <w:sz w:val="32"/>
          <w:szCs w:val="32"/>
        </w:rPr>
        <w:t>и</w:t>
      </w:r>
      <w:r w:rsidRPr="00A50605">
        <w:rPr>
          <w:rFonts w:ascii="Times New Roman" w:hAnsi="Times New Roman" w:cs="Times New Roman"/>
          <w:sz w:val="32"/>
          <w:szCs w:val="32"/>
        </w:rPr>
        <w:t>ционной либо подданнической культурой).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Эта модель критикуется по иным причинам, чем модель ра</w:t>
      </w:r>
      <w:r w:rsidRPr="00A50605">
        <w:rPr>
          <w:rFonts w:ascii="Times New Roman" w:hAnsi="Times New Roman" w:cs="Times New Roman"/>
          <w:sz w:val="32"/>
          <w:szCs w:val="32"/>
        </w:rPr>
        <w:t>з</w:t>
      </w:r>
      <w:r w:rsidRPr="00A50605">
        <w:rPr>
          <w:rFonts w:ascii="Times New Roman" w:hAnsi="Times New Roman" w:cs="Times New Roman"/>
          <w:sz w:val="32"/>
          <w:szCs w:val="32"/>
        </w:rPr>
        <w:t>межеваний. Скептики оспаривают степень осведомленности и</w:t>
      </w:r>
      <w:r w:rsidRPr="00A50605">
        <w:rPr>
          <w:rFonts w:ascii="Times New Roman" w:hAnsi="Times New Roman" w:cs="Times New Roman"/>
          <w:sz w:val="32"/>
          <w:szCs w:val="32"/>
        </w:rPr>
        <w:t>з</w:t>
      </w:r>
      <w:r w:rsidRPr="00A50605">
        <w:rPr>
          <w:rFonts w:ascii="Times New Roman" w:hAnsi="Times New Roman" w:cs="Times New Roman"/>
          <w:sz w:val="32"/>
          <w:szCs w:val="32"/>
        </w:rPr>
        <w:t>бирателей о позициях кандидатов. К тому же предвыборные обещания после победы часто не соблюдаются. Возможна победа за счет конъюнктурных призывов.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Разновидность рационально-инструментальной модели – тео- рия н</w:t>
      </w:r>
      <w:r w:rsidRPr="00A50605">
        <w:rPr>
          <w:rFonts w:ascii="Times New Roman" w:hAnsi="Times New Roman" w:cs="Times New Roman"/>
          <w:sz w:val="32"/>
          <w:szCs w:val="32"/>
        </w:rPr>
        <w:t>е</w:t>
      </w:r>
      <w:r w:rsidRPr="00A50605">
        <w:rPr>
          <w:rFonts w:ascii="Times New Roman" w:hAnsi="Times New Roman" w:cs="Times New Roman"/>
          <w:sz w:val="32"/>
          <w:szCs w:val="32"/>
        </w:rPr>
        <w:t>определенности (П. Ордешук, М. Хинич, М. Мангер и др.). Её авторы полагают, что избиратели не стремятся получить п</w:t>
      </w:r>
      <w:r w:rsidRPr="00A50605">
        <w:rPr>
          <w:rFonts w:ascii="Times New Roman" w:hAnsi="Times New Roman" w:cs="Times New Roman"/>
          <w:sz w:val="32"/>
          <w:szCs w:val="32"/>
        </w:rPr>
        <w:t>о</w:t>
      </w:r>
      <w:r w:rsidRPr="00A50605">
        <w:rPr>
          <w:rFonts w:ascii="Times New Roman" w:hAnsi="Times New Roman" w:cs="Times New Roman"/>
          <w:sz w:val="32"/>
          <w:szCs w:val="32"/>
        </w:rPr>
        <w:t>дробную и осмысленную информацию о кандидатах. Рационал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для победы становится страт</w:t>
      </w:r>
      <w:r w:rsidRPr="00A50605">
        <w:rPr>
          <w:rFonts w:ascii="Times New Roman" w:hAnsi="Times New Roman" w:cs="Times New Roman"/>
          <w:sz w:val="32"/>
          <w:szCs w:val="32"/>
        </w:rPr>
        <w:t>е</w:t>
      </w:r>
      <w:r w:rsidRPr="00A50605">
        <w:rPr>
          <w:rFonts w:ascii="Times New Roman" w:hAnsi="Times New Roman" w:cs="Times New Roman"/>
          <w:sz w:val="32"/>
          <w:szCs w:val="32"/>
        </w:rPr>
        <w:t>гия неопределенных позиций кандидата, подчеркивающая его личные качества. Крайнюю то</w:t>
      </w:r>
      <w:r w:rsidRPr="00A50605">
        <w:rPr>
          <w:rFonts w:ascii="Times New Roman" w:hAnsi="Times New Roman" w:cs="Times New Roman"/>
          <w:sz w:val="32"/>
          <w:szCs w:val="32"/>
        </w:rPr>
        <w:t>ч</w:t>
      </w:r>
      <w:r w:rsidRPr="00A50605">
        <w:rPr>
          <w:rFonts w:ascii="Times New Roman" w:hAnsi="Times New Roman" w:cs="Times New Roman"/>
          <w:sz w:val="32"/>
          <w:szCs w:val="32"/>
        </w:rPr>
        <w:t>ку зрения высказал М. Фиорина: «Вся борьба идет вокруг поз</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ционирования “инкумбент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оппонент”» [1, р. 531].</w:t>
      </w:r>
    </w:p>
    <w:p w:rsidR="00A50605" w:rsidRPr="00A50605" w:rsidRDefault="00A50605" w:rsidP="00A50605">
      <w:pPr>
        <w:pStyle w:val="a3"/>
        <w:ind w:firstLine="539"/>
        <w:rPr>
          <w:sz w:val="32"/>
          <w:szCs w:val="32"/>
        </w:rPr>
      </w:pPr>
      <w:r w:rsidRPr="00A50605">
        <w:rPr>
          <w:sz w:val="32"/>
          <w:szCs w:val="32"/>
        </w:rPr>
        <w:t>Полагаем, каждая из теоретических моделей имеет свои пр</w:t>
      </w:r>
      <w:r w:rsidRPr="00A50605">
        <w:rPr>
          <w:sz w:val="32"/>
          <w:szCs w:val="32"/>
        </w:rPr>
        <w:t>е</w:t>
      </w:r>
      <w:r w:rsidRPr="00A50605">
        <w:rPr>
          <w:sz w:val="32"/>
          <w:szCs w:val="32"/>
        </w:rPr>
        <w:t>имущества и недостатки. Выбор модели зависит от объекта и ц</w:t>
      </w:r>
      <w:r w:rsidRPr="00A50605">
        <w:rPr>
          <w:sz w:val="32"/>
          <w:szCs w:val="32"/>
        </w:rPr>
        <w:t>е</w:t>
      </w:r>
      <w:r w:rsidRPr="00A50605">
        <w:rPr>
          <w:sz w:val="32"/>
          <w:szCs w:val="32"/>
        </w:rPr>
        <w:t>лей анализа. Кроме базовых теорий электорального поведения развиваются синтезные нау</w:t>
      </w:r>
      <w:r w:rsidRPr="00A50605">
        <w:rPr>
          <w:sz w:val="32"/>
          <w:szCs w:val="32"/>
        </w:rPr>
        <w:t>ч</w:t>
      </w:r>
      <w:r w:rsidRPr="00A50605">
        <w:rPr>
          <w:sz w:val="32"/>
          <w:szCs w:val="32"/>
        </w:rPr>
        <w:t>ные подходы. К ним можно отнести неоинституционализм и социокул</w:t>
      </w:r>
      <w:r w:rsidRPr="00A50605">
        <w:rPr>
          <w:sz w:val="32"/>
          <w:szCs w:val="32"/>
        </w:rPr>
        <w:t>ь</w:t>
      </w:r>
      <w:r w:rsidRPr="00A50605">
        <w:rPr>
          <w:sz w:val="32"/>
          <w:szCs w:val="32"/>
        </w:rPr>
        <w:t>турный подход.</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Исследователи-институционалисты (М. Дюверже, Б. Гро</w:t>
      </w:r>
      <w:r w:rsidRPr="00A50605">
        <w:rPr>
          <w:rFonts w:ascii="Times New Roman" w:hAnsi="Times New Roman" w:cs="Times New Roman"/>
          <w:sz w:val="32"/>
          <w:szCs w:val="32"/>
        </w:rPr>
        <w:t>ф</w:t>
      </w:r>
      <w:r w:rsidRPr="00A50605">
        <w:rPr>
          <w:rFonts w:ascii="Times New Roman" w:hAnsi="Times New Roman" w:cs="Times New Roman"/>
          <w:sz w:val="32"/>
          <w:szCs w:val="32"/>
        </w:rPr>
        <w:t>ман, Дж. Сартори, А. Лейпхарт, Р. Таагепера и М. Шугарт, др.) доказывают, что наибольшее влияние на поведение избирателей и партий оказывает изб</w:t>
      </w:r>
      <w:r w:rsidRPr="00A50605">
        <w:rPr>
          <w:rFonts w:ascii="Times New Roman" w:hAnsi="Times New Roman" w:cs="Times New Roman"/>
          <w:sz w:val="32"/>
          <w:szCs w:val="32"/>
        </w:rPr>
        <w:t>и</w:t>
      </w:r>
      <w:r w:rsidRPr="00A50605">
        <w:rPr>
          <w:rFonts w:ascii="Times New Roman" w:hAnsi="Times New Roman" w:cs="Times New Roman"/>
          <w:sz w:val="32"/>
          <w:szCs w:val="32"/>
        </w:rPr>
        <w:t>рательная система. К наиболее значимым её показателям относят электоральную формулу, количество мандатов от округа, заградительный барьер, число мест в парл</w:t>
      </w:r>
      <w:r w:rsidRPr="00A50605">
        <w:rPr>
          <w:rFonts w:ascii="Times New Roman" w:hAnsi="Times New Roman" w:cs="Times New Roman"/>
          <w:sz w:val="32"/>
          <w:szCs w:val="32"/>
        </w:rPr>
        <w:t>а</w:t>
      </w:r>
      <w:r w:rsidRPr="00A50605">
        <w:rPr>
          <w:rFonts w:ascii="Times New Roman" w:hAnsi="Times New Roman" w:cs="Times New Roman"/>
          <w:sz w:val="32"/>
          <w:szCs w:val="32"/>
        </w:rPr>
        <w:t>менте. Институционализм близок модели рациональн</w:t>
      </w:r>
      <w:r w:rsidRPr="00A50605">
        <w:rPr>
          <w:rFonts w:ascii="Times New Roman" w:hAnsi="Times New Roman" w:cs="Times New Roman"/>
          <w:sz w:val="32"/>
          <w:szCs w:val="32"/>
        </w:rPr>
        <w:t>о</w:t>
      </w:r>
      <w:r w:rsidRPr="00A50605">
        <w:rPr>
          <w:rFonts w:ascii="Times New Roman" w:hAnsi="Times New Roman" w:cs="Times New Roman"/>
          <w:sz w:val="32"/>
          <w:szCs w:val="32"/>
        </w:rPr>
        <w:t>го выбора, так как берет за основу краткосрочные и целенаправленно сфо</w:t>
      </w:r>
      <w:r w:rsidRPr="00A50605">
        <w:rPr>
          <w:rFonts w:ascii="Times New Roman" w:hAnsi="Times New Roman" w:cs="Times New Roman"/>
          <w:sz w:val="32"/>
          <w:szCs w:val="32"/>
        </w:rPr>
        <w:t>р</w:t>
      </w:r>
      <w:r w:rsidRPr="00A50605">
        <w:rPr>
          <w:rFonts w:ascii="Times New Roman" w:hAnsi="Times New Roman" w:cs="Times New Roman"/>
          <w:sz w:val="32"/>
          <w:szCs w:val="32"/>
        </w:rPr>
        <w:t>мированные факторы поведения. Он также операционален, п</w:t>
      </w:r>
      <w:r w:rsidRPr="00A50605">
        <w:rPr>
          <w:rFonts w:ascii="Times New Roman" w:hAnsi="Times New Roman" w:cs="Times New Roman"/>
          <w:sz w:val="32"/>
          <w:szCs w:val="32"/>
        </w:rPr>
        <w:t>о</w:t>
      </w:r>
      <w:r w:rsidRPr="00A50605">
        <w:rPr>
          <w:rFonts w:ascii="Times New Roman" w:hAnsi="Times New Roman" w:cs="Times New Roman"/>
          <w:sz w:val="32"/>
          <w:szCs w:val="32"/>
        </w:rPr>
        <w:t>скольку показатели избирательной системы поддаются колич</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ственному и геогр</w:t>
      </w:r>
      <w:r w:rsidRPr="00A50605">
        <w:rPr>
          <w:rFonts w:ascii="Times New Roman" w:hAnsi="Times New Roman" w:cs="Times New Roman"/>
          <w:sz w:val="32"/>
          <w:szCs w:val="32"/>
        </w:rPr>
        <w:t>а</w:t>
      </w:r>
      <w:r w:rsidRPr="00A50605">
        <w:rPr>
          <w:rFonts w:ascii="Times New Roman" w:hAnsi="Times New Roman" w:cs="Times New Roman"/>
          <w:sz w:val="32"/>
          <w:szCs w:val="32"/>
        </w:rPr>
        <w:t>фическому анализу.</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Социокультурный подход (С. Роккан, С. Липсет) часто вкл</w:t>
      </w:r>
      <w:r w:rsidRPr="00A50605">
        <w:rPr>
          <w:rFonts w:ascii="Times New Roman" w:hAnsi="Times New Roman" w:cs="Times New Roman"/>
          <w:sz w:val="32"/>
          <w:szCs w:val="32"/>
        </w:rPr>
        <w:t>ю</w:t>
      </w:r>
      <w:r w:rsidRPr="00A50605">
        <w:rPr>
          <w:rFonts w:ascii="Times New Roman" w:hAnsi="Times New Roman" w:cs="Times New Roman"/>
          <w:sz w:val="32"/>
          <w:szCs w:val="32"/>
        </w:rPr>
        <w:t>чают в рамки социологического либо различают по школам – с</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ответственно, К</w:t>
      </w:r>
      <w:r w:rsidRPr="00A50605">
        <w:rPr>
          <w:rFonts w:ascii="Times New Roman" w:hAnsi="Times New Roman" w:cs="Times New Roman"/>
          <w:sz w:val="32"/>
          <w:szCs w:val="32"/>
        </w:rPr>
        <w:t>о</w:t>
      </w:r>
      <w:r w:rsidRPr="00A50605">
        <w:rPr>
          <w:rFonts w:ascii="Times New Roman" w:hAnsi="Times New Roman" w:cs="Times New Roman"/>
          <w:sz w:val="32"/>
          <w:szCs w:val="32"/>
        </w:rPr>
        <w:t>лумбийская и Мичиганская. Социокультурный подход синтезирует аргументы социологической и институци</w:t>
      </w:r>
      <w:r w:rsidRPr="00A50605">
        <w:rPr>
          <w:rFonts w:ascii="Times New Roman" w:hAnsi="Times New Roman" w:cs="Times New Roman"/>
          <w:sz w:val="32"/>
          <w:szCs w:val="32"/>
        </w:rPr>
        <w:t>о</w:t>
      </w:r>
      <w:r w:rsidRPr="00A50605">
        <w:rPr>
          <w:rFonts w:ascii="Times New Roman" w:hAnsi="Times New Roman" w:cs="Times New Roman"/>
          <w:sz w:val="32"/>
          <w:szCs w:val="32"/>
        </w:rPr>
        <w:t>нальной моделей электорального поведения. Парадигма «стру</w:t>
      </w:r>
      <w:r w:rsidRPr="00A50605">
        <w:rPr>
          <w:rFonts w:ascii="Times New Roman" w:hAnsi="Times New Roman" w:cs="Times New Roman"/>
          <w:sz w:val="32"/>
          <w:szCs w:val="32"/>
        </w:rPr>
        <w:t>к</w:t>
      </w:r>
      <w:r w:rsidRPr="00A50605">
        <w:rPr>
          <w:rFonts w:ascii="Times New Roman" w:hAnsi="Times New Roman" w:cs="Times New Roman"/>
          <w:sz w:val="32"/>
          <w:szCs w:val="32"/>
        </w:rPr>
        <w:t>туры размежеваний», по С. Роккану и С. Липсету, позволяет с</w:t>
      </w:r>
      <w:r w:rsidRPr="00A50605">
        <w:rPr>
          <w:rFonts w:ascii="Times New Roman" w:hAnsi="Times New Roman" w:cs="Times New Roman"/>
          <w:sz w:val="32"/>
          <w:szCs w:val="32"/>
        </w:rPr>
        <w:t>и</w:t>
      </w:r>
      <w:r w:rsidRPr="00A50605">
        <w:rPr>
          <w:rFonts w:ascii="Times New Roman" w:hAnsi="Times New Roman" w:cs="Times New Roman"/>
          <w:sz w:val="32"/>
          <w:szCs w:val="32"/>
        </w:rPr>
        <w:t>стемно объяснить процесс формирования политических предп</w:t>
      </w:r>
      <w:r w:rsidRPr="00A50605">
        <w:rPr>
          <w:rFonts w:ascii="Times New Roman" w:hAnsi="Times New Roman" w:cs="Times New Roman"/>
          <w:sz w:val="32"/>
          <w:szCs w:val="32"/>
        </w:rPr>
        <w:t>о</w:t>
      </w:r>
      <w:r w:rsidRPr="00A50605">
        <w:rPr>
          <w:rFonts w:ascii="Times New Roman" w:hAnsi="Times New Roman" w:cs="Times New Roman"/>
          <w:sz w:val="32"/>
          <w:szCs w:val="32"/>
        </w:rPr>
        <w:t>чтений граждан, учитывая взаимосвязь долгосрочных и текущих факторов. Ценности и ориентации избирателей в сочетании с объективными социальными расколами создают политические предпочтения. В условиях демократии эти предпочтения выр</w:t>
      </w:r>
      <w:r w:rsidRPr="00A50605">
        <w:rPr>
          <w:rFonts w:ascii="Times New Roman" w:hAnsi="Times New Roman" w:cs="Times New Roman"/>
          <w:sz w:val="32"/>
          <w:szCs w:val="32"/>
        </w:rPr>
        <w:t>а</w:t>
      </w:r>
      <w:r w:rsidRPr="00A50605">
        <w:rPr>
          <w:rFonts w:ascii="Times New Roman" w:hAnsi="Times New Roman" w:cs="Times New Roman"/>
          <w:sz w:val="32"/>
          <w:szCs w:val="32"/>
        </w:rPr>
        <w:t>жаются в голосовании за партии либо индивидуальных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 закрепляя диспозиции акторов политики в конкурентном пространстве.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Следует учесть, что электоральное поведение неоднородно в 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странстве в зависимости от восприятия значимости выборов. Избиратели голосуют на общенациональных выборах, на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региональных орг</w:t>
      </w:r>
      <w:r w:rsidRPr="00A50605">
        <w:rPr>
          <w:rFonts w:ascii="Times New Roman" w:hAnsi="Times New Roman" w:cs="Times New Roman"/>
          <w:sz w:val="32"/>
          <w:szCs w:val="32"/>
        </w:rPr>
        <w:t>а</w:t>
      </w:r>
      <w:r w:rsidRPr="00A50605">
        <w:rPr>
          <w:rFonts w:ascii="Times New Roman" w:hAnsi="Times New Roman" w:cs="Times New Roman"/>
          <w:sz w:val="32"/>
          <w:szCs w:val="32"/>
        </w:rPr>
        <w:t>нов власти, на муниципальных выборах. Мотивы голосования на каждом пространственном уровне сво</w:t>
      </w:r>
      <w:r w:rsidRPr="00A50605">
        <w:rPr>
          <w:rFonts w:ascii="Times New Roman" w:hAnsi="Times New Roman" w:cs="Times New Roman"/>
          <w:sz w:val="32"/>
          <w:szCs w:val="32"/>
        </w:rPr>
        <w:t>е</w:t>
      </w:r>
      <w:r w:rsidRPr="00A50605">
        <w:rPr>
          <w:rFonts w:ascii="Times New Roman" w:hAnsi="Times New Roman" w:cs="Times New Roman"/>
          <w:sz w:val="32"/>
          <w:szCs w:val="32"/>
        </w:rPr>
        <w:t>образны, поскольку различаются размеры округов, иерархия жизненных проблем сообществ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Для понимания электоральных процессов очень важна м</w:t>
      </w:r>
      <w:r w:rsidRPr="00A50605">
        <w:rPr>
          <w:rFonts w:ascii="Times New Roman" w:hAnsi="Times New Roman" w:cs="Times New Roman"/>
          <w:sz w:val="32"/>
          <w:szCs w:val="32"/>
        </w:rPr>
        <w:t>о</w:t>
      </w:r>
      <w:r w:rsidRPr="00A50605">
        <w:rPr>
          <w:rFonts w:ascii="Times New Roman" w:hAnsi="Times New Roman" w:cs="Times New Roman"/>
          <w:sz w:val="32"/>
          <w:szCs w:val="32"/>
        </w:rPr>
        <w:t>дель социальных размежеваний С. Липсета – С. Роккана. Она т</w:t>
      </w:r>
      <w:r w:rsidRPr="00A50605">
        <w:rPr>
          <w:rFonts w:ascii="Times New Roman" w:hAnsi="Times New Roman" w:cs="Times New Roman"/>
          <w:sz w:val="32"/>
          <w:szCs w:val="32"/>
        </w:rPr>
        <w:t>а</w:t>
      </w:r>
      <w:r w:rsidRPr="00A50605">
        <w:rPr>
          <w:rFonts w:ascii="Times New Roman" w:hAnsi="Times New Roman" w:cs="Times New Roman"/>
          <w:sz w:val="32"/>
          <w:szCs w:val="32"/>
        </w:rPr>
        <w:t>кова. Общество находится в постоянном изменении: фрагмент</w:t>
      </w:r>
      <w:r w:rsidRPr="00A50605">
        <w:rPr>
          <w:rFonts w:ascii="Times New Roman" w:hAnsi="Times New Roman" w:cs="Times New Roman"/>
          <w:sz w:val="32"/>
          <w:szCs w:val="32"/>
        </w:rPr>
        <w:t>а</w:t>
      </w:r>
      <w:r w:rsidRPr="00A50605">
        <w:rPr>
          <w:rFonts w:ascii="Times New Roman" w:hAnsi="Times New Roman" w:cs="Times New Roman"/>
          <w:sz w:val="32"/>
          <w:szCs w:val="32"/>
        </w:rPr>
        <w:t>ции, расширении или сжатии элементов, перестройках внутре</w:t>
      </w:r>
      <w:r w:rsidRPr="00A50605">
        <w:rPr>
          <w:rFonts w:ascii="Times New Roman" w:hAnsi="Times New Roman" w:cs="Times New Roman"/>
          <w:sz w:val="32"/>
          <w:szCs w:val="32"/>
        </w:rPr>
        <w:t>н</w:t>
      </w:r>
      <w:r w:rsidRPr="00A50605">
        <w:rPr>
          <w:rFonts w:ascii="Times New Roman" w:hAnsi="Times New Roman" w:cs="Times New Roman"/>
          <w:sz w:val="32"/>
          <w:szCs w:val="32"/>
        </w:rPr>
        <w:t>ней территориальной сети. Закрепляются базовые расколы (кл</w:t>
      </w:r>
      <w:r w:rsidRPr="00A50605">
        <w:rPr>
          <w:rFonts w:ascii="Times New Roman" w:hAnsi="Times New Roman" w:cs="Times New Roman"/>
          <w:sz w:val="32"/>
          <w:szCs w:val="32"/>
        </w:rPr>
        <w:t>и</w:t>
      </w:r>
      <w:r w:rsidRPr="00A50605">
        <w:rPr>
          <w:rFonts w:ascii="Times New Roman" w:hAnsi="Times New Roman" w:cs="Times New Roman"/>
          <w:sz w:val="32"/>
          <w:szCs w:val="32"/>
        </w:rPr>
        <w:t>важи) пространства, основанные на глубинных долгосрочных конфликтах. В итоге складываются сообщества с конфликту</w:t>
      </w:r>
      <w:r w:rsidRPr="00A50605">
        <w:rPr>
          <w:rFonts w:ascii="Times New Roman" w:hAnsi="Times New Roman" w:cs="Times New Roman"/>
          <w:sz w:val="32"/>
          <w:szCs w:val="32"/>
        </w:rPr>
        <w:t>ю</w:t>
      </w:r>
      <w:r w:rsidRPr="00A50605">
        <w:rPr>
          <w:rFonts w:ascii="Times New Roman" w:hAnsi="Times New Roman" w:cs="Times New Roman"/>
          <w:sz w:val="32"/>
          <w:szCs w:val="32"/>
        </w:rPr>
        <w:t>щими политическими ориентациями. Основными «осями» раск</w:t>
      </w:r>
      <w:r w:rsidRPr="00A50605">
        <w:rPr>
          <w:rFonts w:ascii="Times New Roman" w:hAnsi="Times New Roman" w:cs="Times New Roman"/>
          <w:sz w:val="32"/>
          <w:szCs w:val="32"/>
        </w:rPr>
        <w:t>о</w:t>
      </w:r>
      <w:r w:rsidRPr="00A50605">
        <w:rPr>
          <w:rFonts w:ascii="Times New Roman" w:hAnsi="Times New Roman" w:cs="Times New Roman"/>
          <w:sz w:val="32"/>
          <w:szCs w:val="32"/>
        </w:rPr>
        <w:t>лов могут быть: политико-территориальная, экономическая и с</w:t>
      </w:r>
      <w:r w:rsidRPr="00A50605">
        <w:rPr>
          <w:rFonts w:ascii="Times New Roman" w:hAnsi="Times New Roman" w:cs="Times New Roman"/>
          <w:sz w:val="32"/>
          <w:szCs w:val="32"/>
        </w:rPr>
        <w:t>о</w:t>
      </w:r>
      <w:r w:rsidRPr="00A50605">
        <w:rPr>
          <w:rFonts w:ascii="Times New Roman" w:hAnsi="Times New Roman" w:cs="Times New Roman"/>
          <w:sz w:val="32"/>
          <w:szCs w:val="32"/>
        </w:rPr>
        <w:t>циокультурная. Но в каждом случае будет формироваться неп</w:t>
      </w:r>
      <w:r w:rsidRPr="00A50605">
        <w:rPr>
          <w:rFonts w:ascii="Times New Roman" w:hAnsi="Times New Roman" w:cs="Times New Roman"/>
          <w:sz w:val="32"/>
          <w:szCs w:val="32"/>
        </w:rPr>
        <w:t>о</w:t>
      </w:r>
      <w:r w:rsidRPr="00A50605">
        <w:rPr>
          <w:rFonts w:ascii="Times New Roman" w:hAnsi="Times New Roman" w:cs="Times New Roman"/>
          <w:sz w:val="32"/>
          <w:szCs w:val="32"/>
        </w:rPr>
        <w:t>вторимый набор б</w:t>
      </w:r>
      <w:r w:rsidRPr="00A50605">
        <w:rPr>
          <w:rFonts w:ascii="Times New Roman" w:hAnsi="Times New Roman" w:cs="Times New Roman"/>
          <w:sz w:val="32"/>
          <w:szCs w:val="32"/>
        </w:rPr>
        <w:t>а</w:t>
      </w:r>
      <w:r w:rsidRPr="00A50605">
        <w:rPr>
          <w:rFonts w:ascii="Times New Roman" w:hAnsi="Times New Roman" w:cs="Times New Roman"/>
          <w:sz w:val="32"/>
          <w:szCs w:val="32"/>
        </w:rPr>
        <w:t>зовых конфликтов, зависящий от конкретно-исторических обстоятельств. Они отражаются в политических институтах, типах поведения, идентичности и т.д. Причем ко</w:t>
      </w:r>
      <w:r w:rsidRPr="00A50605">
        <w:rPr>
          <w:rFonts w:ascii="Times New Roman" w:hAnsi="Times New Roman" w:cs="Times New Roman"/>
          <w:sz w:val="32"/>
          <w:szCs w:val="32"/>
        </w:rPr>
        <w:t>н</w:t>
      </w:r>
      <w:r w:rsidRPr="00A50605">
        <w:rPr>
          <w:rFonts w:ascii="Times New Roman" w:hAnsi="Times New Roman" w:cs="Times New Roman"/>
          <w:sz w:val="32"/>
          <w:szCs w:val="32"/>
        </w:rPr>
        <w:t>фликты имеют и «вертикальное» (центр-периферийное), и «гор</w:t>
      </w:r>
      <w:r w:rsidRPr="00A50605">
        <w:rPr>
          <w:rFonts w:ascii="Times New Roman" w:hAnsi="Times New Roman" w:cs="Times New Roman"/>
          <w:sz w:val="32"/>
          <w:szCs w:val="32"/>
        </w:rPr>
        <w:t>и</w:t>
      </w:r>
      <w:r w:rsidRPr="00A50605">
        <w:rPr>
          <w:rFonts w:ascii="Times New Roman" w:hAnsi="Times New Roman" w:cs="Times New Roman"/>
          <w:sz w:val="32"/>
          <w:szCs w:val="32"/>
        </w:rPr>
        <w:t>зонтальное» (между однопорядковыми территор</w:t>
      </w:r>
      <w:r w:rsidRPr="00A50605">
        <w:rPr>
          <w:rFonts w:ascii="Times New Roman" w:hAnsi="Times New Roman" w:cs="Times New Roman"/>
          <w:sz w:val="32"/>
          <w:szCs w:val="32"/>
        </w:rPr>
        <w:t>и</w:t>
      </w:r>
      <w:r w:rsidRPr="00A50605">
        <w:rPr>
          <w:rFonts w:ascii="Times New Roman" w:hAnsi="Times New Roman" w:cs="Times New Roman"/>
          <w:sz w:val="32"/>
          <w:szCs w:val="32"/>
        </w:rPr>
        <w:t>ями) измерения.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Перейдём к рассмотрению структуры электорального пов</w:t>
      </w:r>
      <w:r w:rsidRPr="00A50605">
        <w:rPr>
          <w:rFonts w:ascii="Times New Roman" w:hAnsi="Times New Roman" w:cs="Times New Roman"/>
          <w:sz w:val="32"/>
          <w:szCs w:val="32"/>
        </w:rPr>
        <w:t>е</w:t>
      </w:r>
      <w:r w:rsidRPr="00A50605">
        <w:rPr>
          <w:rFonts w:ascii="Times New Roman" w:hAnsi="Times New Roman" w:cs="Times New Roman"/>
          <w:sz w:val="32"/>
          <w:szCs w:val="32"/>
        </w:rPr>
        <w:t>дения. В</w:t>
      </w:r>
      <w:r w:rsidRPr="00A50605">
        <w:rPr>
          <w:rFonts w:ascii="Times New Roman" w:hAnsi="Times New Roman" w:cs="Times New Roman"/>
          <w:sz w:val="32"/>
          <w:szCs w:val="32"/>
        </w:rPr>
        <w:t>ы</w:t>
      </w:r>
      <w:r w:rsidRPr="00A50605">
        <w:rPr>
          <w:rFonts w:ascii="Times New Roman" w:hAnsi="Times New Roman" w:cs="Times New Roman"/>
          <w:sz w:val="32"/>
          <w:szCs w:val="32"/>
        </w:rPr>
        <w:t xml:space="preserve">является структура ценностей и ориентаций граждан. Полезно применить методики и выводы политико-культурных </w:t>
      </w:r>
      <w:r w:rsidRPr="00A50605">
        <w:rPr>
          <w:rFonts w:ascii="Times New Roman" w:hAnsi="Times New Roman" w:cs="Times New Roman"/>
          <w:sz w:val="32"/>
          <w:szCs w:val="32"/>
        </w:rPr>
        <w:lastRenderedPageBreak/>
        <w:t>исследований, а именно модель Г. Китчелта. Он считает основой политических предпочтений в посткоммунистических странах два основных идеологических измерения: 1) по отношению к р</w:t>
      </w:r>
      <w:r w:rsidRPr="00A50605">
        <w:rPr>
          <w:rFonts w:ascii="Times New Roman" w:hAnsi="Times New Roman" w:cs="Times New Roman"/>
          <w:sz w:val="32"/>
          <w:szCs w:val="32"/>
        </w:rPr>
        <w:t>о</w:t>
      </w:r>
      <w:r w:rsidRPr="00A50605">
        <w:rPr>
          <w:rFonts w:ascii="Times New Roman" w:hAnsi="Times New Roman" w:cs="Times New Roman"/>
          <w:sz w:val="32"/>
          <w:szCs w:val="32"/>
        </w:rPr>
        <w:t>ли государства в экономике (либералы или этатисты); 2) по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ношению к открытости страны внешнему миру (космополиты или изоляционисты). На материале России модель Г. Китчелта детализована в «четырехсекторную» структуру идейных орие</w:t>
      </w:r>
      <w:r w:rsidRPr="00A50605">
        <w:rPr>
          <w:rFonts w:ascii="Times New Roman" w:hAnsi="Times New Roman" w:cs="Times New Roman"/>
          <w:sz w:val="32"/>
          <w:szCs w:val="32"/>
        </w:rPr>
        <w:t>н</w:t>
      </w:r>
      <w:r w:rsidRPr="00A50605">
        <w:rPr>
          <w:rFonts w:ascii="Times New Roman" w:hAnsi="Times New Roman" w:cs="Times New Roman"/>
          <w:sz w:val="32"/>
          <w:szCs w:val="32"/>
        </w:rPr>
        <w:t>таций: либералы, коммунисты, национал-консерваторы и це</w:t>
      </w:r>
      <w:r w:rsidRPr="00A50605">
        <w:rPr>
          <w:rFonts w:ascii="Times New Roman" w:hAnsi="Times New Roman" w:cs="Times New Roman"/>
          <w:sz w:val="32"/>
          <w:szCs w:val="32"/>
        </w:rPr>
        <w:t>н</w:t>
      </w:r>
      <w:r w:rsidRPr="00A50605">
        <w:rPr>
          <w:rFonts w:ascii="Times New Roman" w:hAnsi="Times New Roman" w:cs="Times New Roman"/>
          <w:sz w:val="32"/>
          <w:szCs w:val="32"/>
        </w:rPr>
        <w:t>тристская «партия власти».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Черты активистской (партисипаторной) культуры часто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являются в ареале прокоммунистического или конформистского (манипулируемого) голосования. И, напротив, в либеральном ареале голосование может быть конформным. Представители подданнической культуры гораздо чаще участвуют в выборах, акциях протеста, подают петиции в органы власти и СМИ.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Системный анализ электорального поведения требует из</w:t>
      </w:r>
      <w:r w:rsidRPr="00A50605">
        <w:rPr>
          <w:rFonts w:ascii="Times New Roman" w:hAnsi="Times New Roman" w:cs="Times New Roman"/>
          <w:sz w:val="32"/>
          <w:szCs w:val="32"/>
        </w:rPr>
        <w:t>у</w:t>
      </w:r>
      <w:r w:rsidRPr="00A50605">
        <w:rPr>
          <w:rFonts w:ascii="Times New Roman" w:hAnsi="Times New Roman" w:cs="Times New Roman"/>
          <w:sz w:val="32"/>
          <w:szCs w:val="32"/>
        </w:rPr>
        <w:t>чить взаим</w:t>
      </w:r>
      <w:r w:rsidRPr="00A50605">
        <w:rPr>
          <w:rFonts w:ascii="Times New Roman" w:hAnsi="Times New Roman" w:cs="Times New Roman"/>
          <w:sz w:val="32"/>
          <w:szCs w:val="32"/>
        </w:rPr>
        <w:t>о</w:t>
      </w:r>
      <w:r w:rsidRPr="00A50605">
        <w:rPr>
          <w:rFonts w:ascii="Times New Roman" w:hAnsi="Times New Roman" w:cs="Times New Roman"/>
          <w:sz w:val="32"/>
          <w:szCs w:val="32"/>
        </w:rPr>
        <w:t>связанные компоненты: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электорат, его социальные и политические характеристики;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нормативную подсистему процесса (избирательную сист</w:t>
      </w:r>
      <w:r w:rsidRPr="00A50605">
        <w:rPr>
          <w:rFonts w:ascii="Times New Roman" w:hAnsi="Times New Roman" w:cs="Times New Roman"/>
          <w:sz w:val="32"/>
          <w:szCs w:val="32"/>
        </w:rPr>
        <w:t>е</w:t>
      </w:r>
      <w:r w:rsidRPr="00A50605">
        <w:rPr>
          <w:rFonts w:ascii="Times New Roman" w:hAnsi="Times New Roman" w:cs="Times New Roman"/>
          <w:sz w:val="32"/>
          <w:szCs w:val="32"/>
        </w:rPr>
        <w:t>му стр</w:t>
      </w:r>
      <w:r w:rsidRPr="00A50605">
        <w:rPr>
          <w:rFonts w:ascii="Times New Roman" w:hAnsi="Times New Roman" w:cs="Times New Roman"/>
          <w:sz w:val="32"/>
          <w:szCs w:val="32"/>
        </w:rPr>
        <w:t>а</w:t>
      </w:r>
      <w:r w:rsidRPr="00A50605">
        <w:rPr>
          <w:rFonts w:ascii="Times New Roman" w:hAnsi="Times New Roman" w:cs="Times New Roman"/>
          <w:sz w:val="32"/>
          <w:szCs w:val="32"/>
        </w:rPr>
        <w:t>ны);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повседневные отношения и практики деятельности, возн</w:t>
      </w:r>
      <w:r w:rsidRPr="00A50605">
        <w:rPr>
          <w:rFonts w:ascii="Times New Roman" w:hAnsi="Times New Roman" w:cs="Times New Roman"/>
          <w:sz w:val="32"/>
          <w:szCs w:val="32"/>
        </w:rPr>
        <w:t>и</w:t>
      </w:r>
      <w:r w:rsidRPr="00A50605">
        <w:rPr>
          <w:rFonts w:ascii="Times New Roman" w:hAnsi="Times New Roman" w:cs="Times New Roman"/>
          <w:sz w:val="32"/>
          <w:szCs w:val="32"/>
        </w:rPr>
        <w:t>кающие в ходе электорального процесса между акторами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тики (электоральный ландшафт);</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итоги голосований, закрепляющие баланс сил.</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Анализ электорального поведения «на выходе» требует с</w:t>
      </w:r>
      <w:r w:rsidRPr="00A50605">
        <w:rPr>
          <w:rFonts w:ascii="Times New Roman" w:hAnsi="Times New Roman" w:cs="Times New Roman"/>
          <w:sz w:val="32"/>
          <w:szCs w:val="32"/>
        </w:rPr>
        <w:t>о</w:t>
      </w:r>
      <w:r w:rsidRPr="00A50605">
        <w:rPr>
          <w:rFonts w:ascii="Times New Roman" w:hAnsi="Times New Roman" w:cs="Times New Roman"/>
          <w:sz w:val="32"/>
          <w:szCs w:val="32"/>
        </w:rPr>
        <w:t>средоточиться на феноменах электорального процесса и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тельной системы. Сложность объекта анализа и дороговизна ло</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гитюдных исследований приводит к тому, что выводы делаются по итогам голосований и опросам </w:t>
      </w:r>
      <w:r w:rsidRPr="00A50605">
        <w:rPr>
          <w:rFonts w:ascii="Times New Roman" w:hAnsi="Times New Roman" w:cs="Times New Roman"/>
          <w:sz w:val="32"/>
          <w:szCs w:val="32"/>
          <w:lang w:val="en-US"/>
        </w:rPr>
        <w:t>exit</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poll</w:t>
      </w:r>
      <w:r w:rsidRPr="00A50605">
        <w:rPr>
          <w:rFonts w:ascii="Times New Roman" w:hAnsi="Times New Roman" w:cs="Times New Roman"/>
          <w:sz w:val="32"/>
          <w:szCs w:val="32"/>
        </w:rPr>
        <w:t>.</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i/>
          <w:sz w:val="32"/>
          <w:szCs w:val="32"/>
        </w:rPr>
        <w:t>Электоральный процесс</w:t>
      </w:r>
      <w:r w:rsidRPr="00A50605">
        <w:rPr>
          <w:rFonts w:ascii="Times New Roman" w:hAnsi="Times New Roman" w:cs="Times New Roman"/>
          <w:sz w:val="32"/>
          <w:szCs w:val="32"/>
        </w:rPr>
        <w:t xml:space="preserve"> – это совокупность отношений, фа</w:t>
      </w:r>
      <w:r w:rsidRPr="00A50605">
        <w:rPr>
          <w:rFonts w:ascii="Times New Roman" w:hAnsi="Times New Roman" w:cs="Times New Roman"/>
          <w:sz w:val="32"/>
          <w:szCs w:val="32"/>
        </w:rPr>
        <w:t>к</w:t>
      </w:r>
      <w:r w:rsidRPr="00A50605">
        <w:rPr>
          <w:rFonts w:ascii="Times New Roman" w:hAnsi="Times New Roman" w:cs="Times New Roman"/>
          <w:sz w:val="32"/>
          <w:szCs w:val="32"/>
        </w:rPr>
        <w:t>тов, событий и изменений, которые возникают при взаимоде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ствии акторов политики по поводу выборов. Данный процесс охватывает по времени и предвыборный, и избирательный пер</w:t>
      </w:r>
      <w:r w:rsidRPr="00A50605">
        <w:rPr>
          <w:rFonts w:ascii="Times New Roman" w:hAnsi="Times New Roman" w:cs="Times New Roman"/>
          <w:sz w:val="32"/>
          <w:szCs w:val="32"/>
        </w:rPr>
        <w:t>и</w:t>
      </w:r>
      <w:r w:rsidRPr="00A50605">
        <w:rPr>
          <w:rFonts w:ascii="Times New Roman" w:hAnsi="Times New Roman" w:cs="Times New Roman"/>
          <w:sz w:val="32"/>
          <w:szCs w:val="32"/>
        </w:rPr>
        <w:t>од. Акторы электорального процесса – все действующие субъе</w:t>
      </w:r>
      <w:r w:rsidRPr="00A50605">
        <w:rPr>
          <w:rFonts w:ascii="Times New Roman" w:hAnsi="Times New Roman" w:cs="Times New Roman"/>
          <w:sz w:val="32"/>
          <w:szCs w:val="32"/>
        </w:rPr>
        <w:t>к</w:t>
      </w:r>
      <w:r w:rsidRPr="00A50605">
        <w:rPr>
          <w:rFonts w:ascii="Times New Roman" w:hAnsi="Times New Roman" w:cs="Times New Roman"/>
          <w:sz w:val="32"/>
          <w:szCs w:val="32"/>
        </w:rPr>
        <w:t>ты политики, способные влиять на поведение и сознание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телей. К акторам относятся партии, лидеры, элиты, группы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общественные движения. При этом взаимодействие пр</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фессиональных политиков и электората интерактивно, так как политическая 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тура избирателей способна качественно менять исход голосований в сра</w:t>
      </w:r>
      <w:r w:rsidRPr="00A50605">
        <w:rPr>
          <w:rFonts w:ascii="Times New Roman" w:hAnsi="Times New Roman" w:cs="Times New Roman"/>
          <w:sz w:val="32"/>
          <w:szCs w:val="32"/>
        </w:rPr>
        <w:t>в</w:t>
      </w:r>
      <w:r w:rsidRPr="00A50605">
        <w:rPr>
          <w:rFonts w:ascii="Times New Roman" w:hAnsi="Times New Roman" w:cs="Times New Roman"/>
          <w:sz w:val="32"/>
          <w:szCs w:val="32"/>
        </w:rPr>
        <w:t>нении с рекламным действием акторов. Содержание электорального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цесса определяется отношениями в треугольнике «население региона – региональная власть – ф</w:t>
      </w:r>
      <w:r w:rsidRPr="00A50605">
        <w:rPr>
          <w:rFonts w:ascii="Times New Roman" w:hAnsi="Times New Roman" w:cs="Times New Roman"/>
          <w:sz w:val="32"/>
          <w:szCs w:val="32"/>
        </w:rPr>
        <w:t>е</w:t>
      </w:r>
      <w:r w:rsidRPr="00A50605">
        <w:rPr>
          <w:rFonts w:ascii="Times New Roman" w:hAnsi="Times New Roman" w:cs="Times New Roman"/>
          <w:sz w:val="32"/>
          <w:szCs w:val="32"/>
        </w:rPr>
        <w:t>деральная власть».</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i/>
          <w:sz w:val="32"/>
          <w:szCs w:val="32"/>
        </w:rPr>
        <w:t>Избирательная система</w:t>
      </w:r>
      <w:r w:rsidRPr="00A50605">
        <w:rPr>
          <w:rFonts w:ascii="Times New Roman" w:hAnsi="Times New Roman" w:cs="Times New Roman"/>
          <w:sz w:val="32"/>
          <w:szCs w:val="32"/>
        </w:rPr>
        <w:t xml:space="preserve">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это целостная совокупность сл</w:t>
      </w:r>
      <w:r w:rsidRPr="00A50605">
        <w:rPr>
          <w:rFonts w:ascii="Times New Roman" w:hAnsi="Times New Roman" w:cs="Times New Roman"/>
          <w:sz w:val="32"/>
          <w:szCs w:val="32"/>
        </w:rPr>
        <w:t>е</w:t>
      </w:r>
      <w:r w:rsidRPr="00A50605">
        <w:rPr>
          <w:rFonts w:ascii="Times New Roman" w:hAnsi="Times New Roman" w:cs="Times New Roman"/>
          <w:sz w:val="32"/>
          <w:szCs w:val="32"/>
        </w:rPr>
        <w:t>дующих элементов: 1) норм права, регламентирующих способы определения итогов выборов и порядок распределения мест ме</w:t>
      </w:r>
      <w:r w:rsidRPr="00A50605">
        <w:rPr>
          <w:rFonts w:ascii="Times New Roman" w:hAnsi="Times New Roman" w:cs="Times New Roman"/>
          <w:sz w:val="32"/>
          <w:szCs w:val="32"/>
        </w:rPr>
        <w:t>ж</w:t>
      </w:r>
      <w:r w:rsidRPr="00A50605">
        <w:rPr>
          <w:rFonts w:ascii="Times New Roman" w:hAnsi="Times New Roman" w:cs="Times New Roman"/>
          <w:sz w:val="32"/>
          <w:szCs w:val="32"/>
        </w:rPr>
        <w:t>ду их победителями; 2) акторов, участвующих в выборах; 3) и</w:t>
      </w:r>
      <w:r w:rsidRPr="00A50605">
        <w:rPr>
          <w:rFonts w:ascii="Times New Roman" w:hAnsi="Times New Roman" w:cs="Times New Roman"/>
          <w:sz w:val="32"/>
          <w:szCs w:val="32"/>
        </w:rPr>
        <w:t>н</w:t>
      </w:r>
      <w:r w:rsidRPr="00A50605">
        <w:rPr>
          <w:rFonts w:ascii="Times New Roman" w:hAnsi="Times New Roman" w:cs="Times New Roman"/>
          <w:sz w:val="32"/>
          <w:szCs w:val="32"/>
        </w:rPr>
        <w:t>ститутов государственной власти, занятых организацией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тельных кампаний. В упрощенном виде можно разделить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тельные системы на мажоритарную, пропорциональную и см</w:t>
      </w:r>
      <w:r w:rsidRPr="00A50605">
        <w:rPr>
          <w:rFonts w:ascii="Times New Roman" w:hAnsi="Times New Roman" w:cs="Times New Roman"/>
          <w:sz w:val="32"/>
          <w:szCs w:val="32"/>
        </w:rPr>
        <w:t>е</w:t>
      </w:r>
      <w:r w:rsidRPr="00A50605">
        <w:rPr>
          <w:rFonts w:ascii="Times New Roman" w:hAnsi="Times New Roman" w:cs="Times New Roman"/>
          <w:sz w:val="32"/>
          <w:szCs w:val="32"/>
        </w:rPr>
        <w:t>шанную. Мажоритарную систему делят на два типа: абсолютного большинства и относительного большинства (плюральную). А.Е. Любарев разработал классификацию избирательных систем и их эффектов (см. табл. 14).</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ind w:firstLine="539"/>
        <w:jc w:val="right"/>
        <w:rPr>
          <w:rFonts w:ascii="Times New Roman" w:hAnsi="Times New Roman" w:cs="Times New Roman"/>
          <w:i/>
          <w:sz w:val="32"/>
          <w:szCs w:val="32"/>
        </w:rPr>
      </w:pPr>
      <w:r w:rsidRPr="00A50605">
        <w:rPr>
          <w:rFonts w:ascii="Times New Roman" w:hAnsi="Times New Roman" w:cs="Times New Roman"/>
          <w:i/>
          <w:sz w:val="32"/>
          <w:szCs w:val="32"/>
        </w:rPr>
        <w:t>Таблица 14</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Классификация избирательных систем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177"/>
        <w:gridCol w:w="1969"/>
        <w:gridCol w:w="2629"/>
      </w:tblGrid>
      <w:tr w:rsidR="00A50605" w:rsidRPr="00A50605" w:rsidTr="00914D2A">
        <w:trPr>
          <w:trHeight w:val="964"/>
        </w:trPr>
        <w:tc>
          <w:tcPr>
            <w:tcW w:w="2689"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 xml:space="preserve">Избирательная </w:t>
            </w:r>
          </w:p>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система</w:t>
            </w:r>
          </w:p>
        </w:tc>
        <w:tc>
          <w:tcPr>
            <w:tcW w:w="2177"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Избирател</w:t>
            </w:r>
            <w:r w:rsidRPr="00A50605">
              <w:rPr>
                <w:rFonts w:ascii="Times New Roman" w:hAnsi="Times New Roman" w:cs="Times New Roman"/>
                <w:sz w:val="32"/>
                <w:szCs w:val="32"/>
              </w:rPr>
              <w:t>ь</w:t>
            </w:r>
            <w:r w:rsidRPr="00A50605">
              <w:rPr>
                <w:rFonts w:ascii="Times New Roman" w:hAnsi="Times New Roman" w:cs="Times New Roman"/>
                <w:sz w:val="32"/>
                <w:szCs w:val="32"/>
              </w:rPr>
              <w:t>ные округа</w:t>
            </w:r>
          </w:p>
        </w:tc>
        <w:tc>
          <w:tcPr>
            <w:tcW w:w="1969"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Голосование</w:t>
            </w:r>
          </w:p>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 или за партии</w:t>
            </w:r>
          </w:p>
        </w:tc>
        <w:tc>
          <w:tcPr>
            <w:tcW w:w="2629"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 xml:space="preserve">Способ </w:t>
            </w:r>
          </w:p>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голосования</w:t>
            </w:r>
          </w:p>
        </w:tc>
      </w:tr>
      <w:tr w:rsidR="00A50605" w:rsidRPr="00A50605" w:rsidTr="00914D2A">
        <w:trPr>
          <w:trHeight w:val="321"/>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Мажоритарная</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Одноманда</w:t>
            </w:r>
            <w:r w:rsidRPr="00A50605">
              <w:rPr>
                <w:rFonts w:ascii="Times New Roman" w:hAnsi="Times New Roman" w:cs="Times New Roman"/>
                <w:sz w:val="32"/>
                <w:szCs w:val="32"/>
              </w:rPr>
              <w:t>т</w:t>
            </w:r>
            <w:r w:rsidRPr="00A50605">
              <w:rPr>
                <w:rFonts w:ascii="Times New Roman" w:hAnsi="Times New Roman" w:cs="Times New Roman"/>
                <w:sz w:val="32"/>
                <w:szCs w:val="32"/>
              </w:rPr>
              <w:t>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Категорический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Мажоритарно-преференциал</w:t>
            </w:r>
            <w:r w:rsidRPr="00A50605">
              <w:rPr>
                <w:rFonts w:ascii="Times New Roman" w:hAnsi="Times New Roman" w:cs="Times New Roman"/>
                <w:sz w:val="32"/>
                <w:szCs w:val="32"/>
              </w:rPr>
              <w:t>ь</w:t>
            </w:r>
            <w:r w:rsidRPr="00A50605">
              <w:rPr>
                <w:rFonts w:ascii="Times New Roman" w:hAnsi="Times New Roman" w:cs="Times New Roman"/>
                <w:sz w:val="32"/>
                <w:szCs w:val="32"/>
              </w:rPr>
              <w:t>ная</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Одноманда</w:t>
            </w:r>
            <w:r w:rsidRPr="00A50605">
              <w:rPr>
                <w:rFonts w:ascii="Times New Roman" w:hAnsi="Times New Roman" w:cs="Times New Roman"/>
                <w:sz w:val="32"/>
                <w:szCs w:val="32"/>
              </w:rPr>
              <w:t>т</w:t>
            </w:r>
            <w:r w:rsidRPr="00A50605">
              <w:rPr>
                <w:rFonts w:ascii="Times New Roman" w:hAnsi="Times New Roman" w:cs="Times New Roman"/>
                <w:sz w:val="32"/>
                <w:szCs w:val="32"/>
              </w:rPr>
              <w:t>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Преференциал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Единственно н</w:t>
            </w:r>
            <w:r w:rsidRPr="00A50605">
              <w:rPr>
                <w:rFonts w:ascii="Times New Roman" w:hAnsi="Times New Roman" w:cs="Times New Roman"/>
                <w:sz w:val="32"/>
                <w:szCs w:val="32"/>
              </w:rPr>
              <w:t>е</w:t>
            </w:r>
            <w:r w:rsidRPr="00A50605">
              <w:rPr>
                <w:rFonts w:ascii="Times New Roman" w:hAnsi="Times New Roman" w:cs="Times New Roman"/>
                <w:sz w:val="32"/>
                <w:szCs w:val="32"/>
              </w:rPr>
              <w:t>передаваемого голоса</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Категорический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Блоковая</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Одобрительный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Кумулятивный в</w:t>
            </w:r>
            <w:r w:rsidRPr="00A50605">
              <w:rPr>
                <w:rFonts w:ascii="Times New Roman" w:hAnsi="Times New Roman" w:cs="Times New Roman"/>
                <w:sz w:val="32"/>
                <w:szCs w:val="32"/>
              </w:rPr>
              <w:t>о</w:t>
            </w:r>
            <w:r w:rsidRPr="00A50605">
              <w:rPr>
                <w:rFonts w:ascii="Times New Roman" w:hAnsi="Times New Roman" w:cs="Times New Roman"/>
                <w:sz w:val="32"/>
                <w:szCs w:val="32"/>
              </w:rPr>
              <w:t>тум</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Кумулятивный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lastRenderedPageBreak/>
              <w:t>Единственно п</w:t>
            </w:r>
            <w:r w:rsidRPr="00A50605">
              <w:rPr>
                <w:rFonts w:ascii="Times New Roman" w:hAnsi="Times New Roman" w:cs="Times New Roman"/>
                <w:sz w:val="32"/>
                <w:szCs w:val="32"/>
              </w:rPr>
              <w:t>е</w:t>
            </w:r>
            <w:r w:rsidRPr="00A50605">
              <w:rPr>
                <w:rFonts w:ascii="Times New Roman" w:hAnsi="Times New Roman" w:cs="Times New Roman"/>
                <w:sz w:val="32"/>
                <w:szCs w:val="32"/>
              </w:rPr>
              <w:t>редаваемого г</w:t>
            </w:r>
            <w:r w:rsidRPr="00A50605">
              <w:rPr>
                <w:rFonts w:ascii="Times New Roman" w:hAnsi="Times New Roman" w:cs="Times New Roman"/>
                <w:sz w:val="32"/>
                <w:szCs w:val="32"/>
              </w:rPr>
              <w:t>о</w:t>
            </w:r>
            <w:r w:rsidRPr="00A50605">
              <w:rPr>
                <w:rFonts w:ascii="Times New Roman" w:hAnsi="Times New Roman" w:cs="Times New Roman"/>
                <w:sz w:val="32"/>
                <w:szCs w:val="32"/>
              </w:rPr>
              <w:t>лоса</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Преференциал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ный</w:t>
            </w:r>
          </w:p>
        </w:tc>
      </w:tr>
      <w:tr w:rsidR="00A50605" w:rsidRPr="00A50605" w:rsidTr="00914D2A">
        <w:trPr>
          <w:trHeight w:val="642"/>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Закрытых па</w:t>
            </w:r>
            <w:r w:rsidRPr="00A50605">
              <w:rPr>
                <w:rFonts w:ascii="Times New Roman" w:hAnsi="Times New Roman" w:cs="Times New Roman"/>
                <w:sz w:val="32"/>
                <w:szCs w:val="32"/>
              </w:rPr>
              <w:t>р</w:t>
            </w:r>
            <w:r w:rsidRPr="00A50605">
              <w:rPr>
                <w:rFonts w:ascii="Times New Roman" w:hAnsi="Times New Roman" w:cs="Times New Roman"/>
                <w:sz w:val="32"/>
                <w:szCs w:val="32"/>
              </w:rPr>
              <w:t>тийных списков</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партии</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Категорический</w:t>
            </w:r>
          </w:p>
        </w:tc>
      </w:tr>
      <w:tr w:rsidR="00A50605" w:rsidRPr="00A50605" w:rsidTr="00914D2A">
        <w:trPr>
          <w:trHeight w:val="1329"/>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Открытых па</w:t>
            </w:r>
            <w:r w:rsidRPr="00A50605">
              <w:rPr>
                <w:rFonts w:ascii="Times New Roman" w:hAnsi="Times New Roman" w:cs="Times New Roman"/>
                <w:sz w:val="32"/>
                <w:szCs w:val="32"/>
              </w:rPr>
              <w:t>р</w:t>
            </w:r>
            <w:r w:rsidRPr="00A50605">
              <w:rPr>
                <w:rFonts w:ascii="Times New Roman" w:hAnsi="Times New Roman" w:cs="Times New Roman"/>
                <w:sz w:val="32"/>
                <w:szCs w:val="32"/>
              </w:rPr>
              <w:t>тийных списков</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партии и 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 xml:space="preserve">За партии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кат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горический, за кандидатов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альтерн</w:t>
            </w:r>
            <w:r w:rsidRPr="00A50605">
              <w:rPr>
                <w:rFonts w:ascii="Times New Roman" w:hAnsi="Times New Roman" w:cs="Times New Roman"/>
                <w:sz w:val="32"/>
                <w:szCs w:val="32"/>
              </w:rPr>
              <w:t>а</w:t>
            </w:r>
            <w:r w:rsidRPr="00A50605">
              <w:rPr>
                <w:rFonts w:ascii="Times New Roman" w:hAnsi="Times New Roman" w:cs="Times New Roman"/>
                <w:sz w:val="32"/>
                <w:szCs w:val="32"/>
              </w:rPr>
              <w:t>тивный</w:t>
            </w:r>
          </w:p>
        </w:tc>
      </w:tr>
      <w:tr w:rsidR="00A50605" w:rsidRPr="00A50605" w:rsidTr="00914D2A">
        <w:trPr>
          <w:trHeight w:val="964"/>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«Панаширов</w:t>
            </w:r>
            <w:r w:rsidRPr="00A50605">
              <w:rPr>
                <w:rFonts w:ascii="Times New Roman" w:hAnsi="Times New Roman" w:cs="Times New Roman"/>
                <w:sz w:val="32"/>
                <w:szCs w:val="32"/>
              </w:rPr>
              <w:t>а</w:t>
            </w:r>
            <w:r w:rsidRPr="00A50605">
              <w:rPr>
                <w:rFonts w:ascii="Times New Roman" w:hAnsi="Times New Roman" w:cs="Times New Roman"/>
                <w:sz w:val="32"/>
                <w:szCs w:val="32"/>
              </w:rPr>
              <w:t>ние»</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 и (фа</w:t>
            </w:r>
            <w:r w:rsidRPr="00A50605">
              <w:rPr>
                <w:rFonts w:ascii="Times New Roman" w:hAnsi="Times New Roman" w:cs="Times New Roman"/>
                <w:sz w:val="32"/>
                <w:szCs w:val="32"/>
              </w:rPr>
              <w:t>к</w:t>
            </w:r>
            <w:r w:rsidRPr="00A50605">
              <w:rPr>
                <w:rFonts w:ascii="Times New Roman" w:hAnsi="Times New Roman" w:cs="Times New Roman"/>
                <w:sz w:val="32"/>
                <w:szCs w:val="32"/>
              </w:rPr>
              <w:t>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за партии</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Одобрительный</w:t>
            </w:r>
          </w:p>
        </w:tc>
      </w:tr>
      <w:tr w:rsidR="00A50605" w:rsidRPr="00A50605" w:rsidTr="00914D2A">
        <w:trPr>
          <w:trHeight w:val="964"/>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«Персонализир</w:t>
            </w:r>
            <w:r w:rsidRPr="00A50605">
              <w:rPr>
                <w:rFonts w:ascii="Times New Roman" w:hAnsi="Times New Roman" w:cs="Times New Roman"/>
                <w:sz w:val="32"/>
                <w:szCs w:val="32"/>
              </w:rPr>
              <w:t>о</w:t>
            </w:r>
            <w:r w:rsidRPr="00A50605">
              <w:rPr>
                <w:rFonts w:ascii="Times New Roman" w:hAnsi="Times New Roman" w:cs="Times New Roman"/>
                <w:sz w:val="32"/>
                <w:szCs w:val="32"/>
              </w:rPr>
              <w:t>ванная» смеша</w:t>
            </w:r>
            <w:r w:rsidRPr="00A50605">
              <w:rPr>
                <w:rFonts w:ascii="Times New Roman" w:hAnsi="Times New Roman" w:cs="Times New Roman"/>
                <w:sz w:val="32"/>
                <w:szCs w:val="32"/>
              </w:rPr>
              <w:t>н</w:t>
            </w:r>
            <w:r w:rsidRPr="00A50605">
              <w:rPr>
                <w:rFonts w:ascii="Times New Roman" w:hAnsi="Times New Roman" w:cs="Times New Roman"/>
                <w:sz w:val="32"/>
                <w:szCs w:val="32"/>
              </w:rPr>
              <w:t>ная</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Многома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 и о</w:t>
            </w:r>
            <w:r w:rsidRPr="00A50605">
              <w:rPr>
                <w:rFonts w:ascii="Times New Roman" w:hAnsi="Times New Roman" w:cs="Times New Roman"/>
                <w:sz w:val="32"/>
                <w:szCs w:val="32"/>
              </w:rPr>
              <w:t>д</w:t>
            </w:r>
            <w:r w:rsidRPr="00A50605">
              <w:rPr>
                <w:rFonts w:ascii="Times New Roman" w:hAnsi="Times New Roman" w:cs="Times New Roman"/>
                <w:sz w:val="32"/>
                <w:szCs w:val="32"/>
              </w:rPr>
              <w:t>нома</w:t>
            </w:r>
            <w:r w:rsidRPr="00A50605">
              <w:rPr>
                <w:rFonts w:ascii="Times New Roman" w:hAnsi="Times New Roman" w:cs="Times New Roman"/>
                <w:sz w:val="32"/>
                <w:szCs w:val="32"/>
              </w:rPr>
              <w:t>н</w:t>
            </w:r>
            <w:r w:rsidRPr="00A50605">
              <w:rPr>
                <w:rFonts w:ascii="Times New Roman" w:hAnsi="Times New Roman" w:cs="Times New Roman"/>
                <w:sz w:val="32"/>
                <w:szCs w:val="32"/>
              </w:rPr>
              <w:t>датные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партии и 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Категорический</w:t>
            </w:r>
          </w:p>
        </w:tc>
      </w:tr>
      <w:tr w:rsidR="00A50605" w:rsidRPr="00A50605" w:rsidTr="00914D2A">
        <w:trPr>
          <w:trHeight w:val="975"/>
        </w:trPr>
        <w:tc>
          <w:tcPr>
            <w:tcW w:w="268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«Добавочных представителей»</w:t>
            </w:r>
          </w:p>
        </w:tc>
        <w:tc>
          <w:tcPr>
            <w:tcW w:w="217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Одноманда</w:t>
            </w:r>
            <w:r w:rsidRPr="00A50605">
              <w:rPr>
                <w:rFonts w:ascii="Times New Roman" w:hAnsi="Times New Roman" w:cs="Times New Roman"/>
                <w:sz w:val="32"/>
                <w:szCs w:val="32"/>
              </w:rPr>
              <w:t>т</w:t>
            </w:r>
            <w:r w:rsidRPr="00A50605">
              <w:rPr>
                <w:rFonts w:ascii="Times New Roman" w:hAnsi="Times New Roman" w:cs="Times New Roman"/>
                <w:sz w:val="32"/>
                <w:szCs w:val="32"/>
              </w:rPr>
              <w:t>ные и мног</w:t>
            </w:r>
            <w:r w:rsidRPr="00A50605">
              <w:rPr>
                <w:rFonts w:ascii="Times New Roman" w:hAnsi="Times New Roman" w:cs="Times New Roman"/>
                <w:sz w:val="32"/>
                <w:szCs w:val="32"/>
              </w:rPr>
              <w:t>о</w:t>
            </w:r>
            <w:r w:rsidRPr="00A50605">
              <w:rPr>
                <w:rFonts w:ascii="Times New Roman" w:hAnsi="Times New Roman" w:cs="Times New Roman"/>
                <w:sz w:val="32"/>
                <w:szCs w:val="32"/>
              </w:rPr>
              <w:t>манда</w:t>
            </w:r>
            <w:r w:rsidRPr="00A50605">
              <w:rPr>
                <w:rFonts w:ascii="Times New Roman" w:hAnsi="Times New Roman" w:cs="Times New Roman"/>
                <w:sz w:val="32"/>
                <w:szCs w:val="32"/>
              </w:rPr>
              <w:t>т</w:t>
            </w:r>
            <w:r w:rsidRPr="00A50605">
              <w:rPr>
                <w:rFonts w:ascii="Times New Roman" w:hAnsi="Times New Roman" w:cs="Times New Roman"/>
                <w:sz w:val="32"/>
                <w:szCs w:val="32"/>
              </w:rPr>
              <w:t>ные</w:t>
            </w:r>
          </w:p>
        </w:tc>
        <w:tc>
          <w:tcPr>
            <w:tcW w:w="196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За кандид</w:t>
            </w:r>
            <w:r w:rsidRPr="00A50605">
              <w:rPr>
                <w:rFonts w:ascii="Times New Roman" w:hAnsi="Times New Roman" w:cs="Times New Roman"/>
                <w:sz w:val="32"/>
                <w:szCs w:val="32"/>
              </w:rPr>
              <w:t>а</w:t>
            </w:r>
            <w:r w:rsidRPr="00A50605">
              <w:rPr>
                <w:rFonts w:ascii="Times New Roman" w:hAnsi="Times New Roman" w:cs="Times New Roman"/>
                <w:sz w:val="32"/>
                <w:szCs w:val="32"/>
              </w:rPr>
              <w:t>тов и (фа</w:t>
            </w:r>
            <w:r w:rsidRPr="00A50605">
              <w:rPr>
                <w:rFonts w:ascii="Times New Roman" w:hAnsi="Times New Roman" w:cs="Times New Roman"/>
                <w:sz w:val="32"/>
                <w:szCs w:val="32"/>
              </w:rPr>
              <w:t>к</w:t>
            </w:r>
            <w:r w:rsidRPr="00A50605">
              <w:rPr>
                <w:rFonts w:ascii="Times New Roman" w:hAnsi="Times New Roman" w:cs="Times New Roman"/>
                <w:sz w:val="32"/>
                <w:szCs w:val="32"/>
              </w:rPr>
              <w:t>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за партии</w:t>
            </w:r>
          </w:p>
        </w:tc>
        <w:tc>
          <w:tcPr>
            <w:tcW w:w="2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Категорический</w:t>
            </w:r>
          </w:p>
        </w:tc>
      </w:tr>
    </w:tbl>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b/>
          <w:i/>
          <w:sz w:val="32"/>
          <w:szCs w:val="32"/>
        </w:rPr>
        <w:t xml:space="preserve">Источник: </w:t>
      </w:r>
      <w:r w:rsidRPr="00A50605">
        <w:rPr>
          <w:rFonts w:ascii="Times New Roman" w:hAnsi="Times New Roman" w:cs="Times New Roman"/>
          <w:sz w:val="32"/>
          <w:szCs w:val="32"/>
        </w:rPr>
        <w:t>Любарев А.Е. Избирательные системы и 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ское электоральное законодательство // Полис. 2003. № 4. С. 120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121.</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К. Боун, Р. Таагепера и М. Шугарт выделяют в избирательной системе три аспекта: 1) содержание голоса; 2) величина округа (порядок суммирования голосов); 3) правило переведения пол</w:t>
      </w:r>
      <w:r w:rsidRPr="00A50605">
        <w:rPr>
          <w:rFonts w:ascii="Times New Roman" w:hAnsi="Times New Roman" w:cs="Times New Roman"/>
          <w:sz w:val="32"/>
          <w:szCs w:val="32"/>
        </w:rPr>
        <w:t>у</w:t>
      </w:r>
      <w:r w:rsidRPr="00A50605">
        <w:rPr>
          <w:rFonts w:ascii="Times New Roman" w:hAnsi="Times New Roman" w:cs="Times New Roman"/>
          <w:sz w:val="32"/>
          <w:szCs w:val="32"/>
        </w:rPr>
        <w:t>ченных голосов в мандаты. А.Е. Любарев добавляет к ним гол</w:t>
      </w:r>
      <w:r w:rsidRPr="00A50605">
        <w:rPr>
          <w:rFonts w:ascii="Times New Roman" w:hAnsi="Times New Roman" w:cs="Times New Roman"/>
          <w:sz w:val="32"/>
          <w:szCs w:val="32"/>
        </w:rPr>
        <w:t>о</w:t>
      </w:r>
      <w:r w:rsidRPr="00A50605">
        <w:rPr>
          <w:rFonts w:ascii="Times New Roman" w:hAnsi="Times New Roman" w:cs="Times New Roman"/>
          <w:sz w:val="32"/>
          <w:szCs w:val="32"/>
        </w:rPr>
        <w:t>сование за конкретного кандидата или партию.</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Этапы эмпирического исследования голосований таковы: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Выявление районов преимущественной поддержки тех или иных политических сил (проводится с помощью простейших к</w:t>
      </w:r>
      <w:r w:rsidRPr="00A50605">
        <w:rPr>
          <w:rFonts w:ascii="Times New Roman" w:hAnsi="Times New Roman" w:cs="Times New Roman"/>
          <w:sz w:val="32"/>
          <w:szCs w:val="32"/>
        </w:rPr>
        <w:t>о</w:t>
      </w:r>
      <w:r w:rsidRPr="00A50605">
        <w:rPr>
          <w:rFonts w:ascii="Times New Roman" w:hAnsi="Times New Roman" w:cs="Times New Roman"/>
          <w:sz w:val="32"/>
          <w:szCs w:val="32"/>
        </w:rPr>
        <w:t>личественных методов (расчета медианы, моды, экстремумов в совокупности) и карт</w:t>
      </w:r>
      <w:r w:rsidRPr="00A50605">
        <w:rPr>
          <w:rFonts w:ascii="Times New Roman" w:hAnsi="Times New Roman" w:cs="Times New Roman"/>
          <w:sz w:val="32"/>
          <w:szCs w:val="32"/>
        </w:rPr>
        <w:t>о</w:t>
      </w:r>
      <w:r w:rsidRPr="00A50605">
        <w:rPr>
          <w:rFonts w:ascii="Times New Roman" w:hAnsi="Times New Roman" w:cs="Times New Roman"/>
          <w:sz w:val="32"/>
          <w:szCs w:val="32"/>
        </w:rPr>
        <w:t>графируется).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Факторный и причинно-следственный анализ голосований.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Определение электоральных культур.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Объяснение различий в голосовании включает в себя такие операции, как:</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определение «полюсов» наибольшего и наименьшего гол</w:t>
      </w:r>
      <w:r w:rsidRPr="00A50605">
        <w:rPr>
          <w:rFonts w:ascii="Times New Roman" w:hAnsi="Times New Roman" w:cs="Times New Roman"/>
          <w:sz w:val="32"/>
          <w:szCs w:val="32"/>
        </w:rPr>
        <w:t>о</w:t>
      </w:r>
      <w:r w:rsidRPr="00A50605">
        <w:rPr>
          <w:rFonts w:ascii="Times New Roman" w:hAnsi="Times New Roman" w:cs="Times New Roman"/>
          <w:sz w:val="32"/>
          <w:szCs w:val="32"/>
        </w:rPr>
        <w:t>сования по осям идеологий, партии власти / оппозиции;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выявление устойчивых ареалов партийных симпатий («по</w:t>
      </w:r>
      <w:r w:rsidRPr="00A50605">
        <w:rPr>
          <w:rFonts w:ascii="Times New Roman" w:hAnsi="Times New Roman" w:cs="Times New Roman"/>
          <w:sz w:val="32"/>
          <w:szCs w:val="32"/>
        </w:rPr>
        <w:t>я</w:t>
      </w:r>
      <w:r w:rsidRPr="00A50605">
        <w:rPr>
          <w:rFonts w:ascii="Times New Roman" w:hAnsi="Times New Roman" w:cs="Times New Roman"/>
          <w:sz w:val="32"/>
          <w:szCs w:val="32"/>
        </w:rPr>
        <w:t>сов» повышенного влияния партий и кандидатов), зон неусто</w:t>
      </w:r>
      <w:r w:rsidRPr="00A50605">
        <w:rPr>
          <w:rFonts w:ascii="Times New Roman" w:hAnsi="Times New Roman" w:cs="Times New Roman"/>
          <w:sz w:val="32"/>
          <w:szCs w:val="32"/>
        </w:rPr>
        <w:t>й</w:t>
      </w:r>
      <w:r w:rsidRPr="00A50605">
        <w:rPr>
          <w:rFonts w:ascii="Times New Roman" w:hAnsi="Times New Roman" w:cs="Times New Roman"/>
          <w:sz w:val="32"/>
          <w:szCs w:val="32"/>
        </w:rPr>
        <w:t>чивого либо пер</w:t>
      </w:r>
      <w:r w:rsidRPr="00A50605">
        <w:rPr>
          <w:rFonts w:ascii="Times New Roman" w:hAnsi="Times New Roman" w:cs="Times New Roman"/>
          <w:sz w:val="32"/>
          <w:szCs w:val="32"/>
        </w:rPr>
        <w:t>е</w:t>
      </w:r>
      <w:r w:rsidRPr="00A50605">
        <w:rPr>
          <w:rFonts w:ascii="Times New Roman" w:hAnsi="Times New Roman" w:cs="Times New Roman"/>
          <w:sz w:val="32"/>
          <w:szCs w:val="32"/>
        </w:rPr>
        <w:t>ходного голосования;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установление на длительном временном интервале «ядер» поддержки партий и кандидатов, а также «периферии» и «пол</w:t>
      </w:r>
      <w:r w:rsidRPr="00A50605">
        <w:rPr>
          <w:rFonts w:ascii="Times New Roman" w:hAnsi="Times New Roman" w:cs="Times New Roman"/>
          <w:sz w:val="32"/>
          <w:szCs w:val="32"/>
        </w:rPr>
        <w:t>у</w:t>
      </w:r>
      <w:r w:rsidRPr="00A50605">
        <w:rPr>
          <w:rFonts w:ascii="Times New Roman" w:hAnsi="Times New Roman" w:cs="Times New Roman"/>
          <w:sz w:val="32"/>
          <w:szCs w:val="32"/>
        </w:rPr>
        <w:t>периферии»;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характеристика устойчивых черт типов регионов;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выбор шкал и единиц измерения признаков;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картографирование статистического материала, его пре</w:t>
      </w:r>
      <w:r w:rsidRPr="00A50605">
        <w:rPr>
          <w:rFonts w:ascii="Times New Roman" w:hAnsi="Times New Roman" w:cs="Times New Roman"/>
          <w:sz w:val="32"/>
          <w:szCs w:val="32"/>
        </w:rPr>
        <w:t>д</w:t>
      </w:r>
      <w:r w:rsidRPr="00A50605">
        <w:rPr>
          <w:rFonts w:ascii="Times New Roman" w:hAnsi="Times New Roman" w:cs="Times New Roman"/>
          <w:sz w:val="32"/>
          <w:szCs w:val="32"/>
        </w:rPr>
        <w:t>ставление в виде таблиц, диаграмм.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Прикладным приложением модели размежеваний к анализу выборов может служить модель диффузии инноваций Т. Х</w:t>
      </w:r>
      <w:r w:rsidRPr="00A50605">
        <w:rPr>
          <w:rFonts w:ascii="Times New Roman" w:hAnsi="Times New Roman" w:cs="Times New Roman"/>
          <w:sz w:val="32"/>
          <w:szCs w:val="32"/>
        </w:rPr>
        <w:t>ё</w:t>
      </w:r>
      <w:r w:rsidRPr="00A50605">
        <w:rPr>
          <w:rFonts w:ascii="Times New Roman" w:hAnsi="Times New Roman" w:cs="Times New Roman"/>
          <w:sz w:val="32"/>
          <w:szCs w:val="32"/>
        </w:rPr>
        <w:t>герстранда. Она предполагает изучение голосований и общ</w:t>
      </w:r>
      <w:r w:rsidRPr="00A50605">
        <w:rPr>
          <w:rFonts w:ascii="Times New Roman" w:hAnsi="Times New Roman" w:cs="Times New Roman"/>
          <w:sz w:val="32"/>
          <w:szCs w:val="32"/>
        </w:rPr>
        <w:t>е</w:t>
      </w:r>
      <w:r w:rsidRPr="00A50605">
        <w:rPr>
          <w:rFonts w:ascii="Times New Roman" w:hAnsi="Times New Roman" w:cs="Times New Roman"/>
          <w:sz w:val="32"/>
          <w:szCs w:val="32"/>
        </w:rPr>
        <w:t>ственного мнения как процесса продвижения новшеств из це</w:t>
      </w:r>
      <w:r w:rsidRPr="00A50605">
        <w:rPr>
          <w:rFonts w:ascii="Times New Roman" w:hAnsi="Times New Roman" w:cs="Times New Roman"/>
          <w:sz w:val="32"/>
          <w:szCs w:val="32"/>
        </w:rPr>
        <w:t>н</w:t>
      </w:r>
      <w:r w:rsidRPr="00A50605">
        <w:rPr>
          <w:rFonts w:ascii="Times New Roman" w:hAnsi="Times New Roman" w:cs="Times New Roman"/>
          <w:sz w:val="32"/>
          <w:szCs w:val="32"/>
        </w:rPr>
        <w:t>тров в «узловые районы», а затем – на пер</w:t>
      </w:r>
      <w:r w:rsidRPr="00A50605">
        <w:rPr>
          <w:rFonts w:ascii="Times New Roman" w:hAnsi="Times New Roman" w:cs="Times New Roman"/>
          <w:sz w:val="32"/>
          <w:szCs w:val="32"/>
        </w:rPr>
        <w:t>и</w:t>
      </w:r>
      <w:r w:rsidRPr="00A50605">
        <w:rPr>
          <w:rFonts w:ascii="Times New Roman" w:hAnsi="Times New Roman" w:cs="Times New Roman"/>
          <w:sz w:val="32"/>
          <w:szCs w:val="32"/>
        </w:rPr>
        <w:t>ферию разной степени глубины. Продвижение новшеств нелинейно. Есть два метода анализа диффузий: изучение противоположных случаев (пол</w:t>
      </w:r>
      <w:r w:rsidRPr="00A50605">
        <w:rPr>
          <w:rFonts w:ascii="Times New Roman" w:hAnsi="Times New Roman" w:cs="Times New Roman"/>
          <w:sz w:val="32"/>
          <w:szCs w:val="32"/>
        </w:rPr>
        <w:t>ю</w:t>
      </w:r>
      <w:r w:rsidRPr="00A50605">
        <w:rPr>
          <w:rFonts w:ascii="Times New Roman" w:hAnsi="Times New Roman" w:cs="Times New Roman"/>
          <w:sz w:val="32"/>
          <w:szCs w:val="32"/>
        </w:rPr>
        <w:t>сов) либо выявление постепенных переходов между крайностями (территориальных градиентов). Р.Ф. Туровский делит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тельные округа России на креативные, адаптивные и консерв</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тивные по их электоральной культуре. </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Электоральное поведение на федеральных президентских выборах в России</w:t>
      </w:r>
    </w:p>
    <w:p w:rsidR="00A50605" w:rsidRPr="00A50605" w:rsidRDefault="00A50605" w:rsidP="00A50605">
      <w:pPr>
        <w:spacing w:after="0" w:line="240" w:lineRule="auto"/>
        <w:ind w:firstLine="539"/>
        <w:jc w:val="center"/>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Применительно к российскому обществу анализ электорал</w:t>
      </w:r>
      <w:r w:rsidRPr="00A50605">
        <w:rPr>
          <w:rFonts w:ascii="Times New Roman" w:hAnsi="Times New Roman" w:cs="Times New Roman"/>
          <w:sz w:val="32"/>
          <w:szCs w:val="32"/>
        </w:rPr>
        <w:t>ь</w:t>
      </w:r>
      <w:r w:rsidRPr="00A50605">
        <w:rPr>
          <w:rFonts w:ascii="Times New Roman" w:hAnsi="Times New Roman" w:cs="Times New Roman"/>
          <w:sz w:val="32"/>
          <w:szCs w:val="32"/>
        </w:rPr>
        <w:t>ного поведения затруднен. Основные проблемы обоснования в</w:t>
      </w:r>
      <w:r w:rsidRPr="00A50605">
        <w:rPr>
          <w:rFonts w:ascii="Times New Roman" w:hAnsi="Times New Roman" w:cs="Times New Roman"/>
          <w:sz w:val="32"/>
          <w:szCs w:val="32"/>
        </w:rPr>
        <w:t>ы</w:t>
      </w:r>
      <w:r w:rsidRPr="00A50605">
        <w:rPr>
          <w:rFonts w:ascii="Times New Roman" w:hAnsi="Times New Roman" w:cs="Times New Roman"/>
          <w:sz w:val="32"/>
          <w:szCs w:val="32"/>
        </w:rPr>
        <w:t>водов можно обо</w:t>
      </w:r>
      <w:r w:rsidRPr="00A50605">
        <w:rPr>
          <w:rFonts w:ascii="Times New Roman" w:hAnsi="Times New Roman" w:cs="Times New Roman"/>
          <w:sz w:val="32"/>
          <w:szCs w:val="32"/>
        </w:rPr>
        <w:t>б</w:t>
      </w:r>
      <w:r w:rsidRPr="00A50605">
        <w:rPr>
          <w:rFonts w:ascii="Times New Roman" w:hAnsi="Times New Roman" w:cs="Times New Roman"/>
          <w:sz w:val="32"/>
          <w:szCs w:val="32"/>
        </w:rPr>
        <w:t>щить таким образом: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неясны предпосылки и механизмы возникновения парти</w:t>
      </w:r>
      <w:r w:rsidRPr="00A50605">
        <w:rPr>
          <w:rFonts w:ascii="Times New Roman" w:hAnsi="Times New Roman" w:cs="Times New Roman"/>
          <w:sz w:val="32"/>
          <w:szCs w:val="32"/>
        </w:rPr>
        <w:t>й</w:t>
      </w:r>
      <w:r w:rsidRPr="00A50605">
        <w:rPr>
          <w:rFonts w:ascii="Times New Roman" w:hAnsi="Times New Roman" w:cs="Times New Roman"/>
          <w:sz w:val="32"/>
          <w:szCs w:val="32"/>
        </w:rPr>
        <w:t>ных иде</w:t>
      </w:r>
      <w:r w:rsidRPr="00A50605">
        <w:rPr>
          <w:rFonts w:ascii="Times New Roman" w:hAnsi="Times New Roman" w:cs="Times New Roman"/>
          <w:sz w:val="32"/>
          <w:szCs w:val="32"/>
        </w:rPr>
        <w:t>н</w:t>
      </w:r>
      <w:r w:rsidRPr="00A50605">
        <w:rPr>
          <w:rFonts w:ascii="Times New Roman" w:hAnsi="Times New Roman" w:cs="Times New Roman"/>
          <w:sz w:val="32"/>
          <w:szCs w:val="32"/>
        </w:rPr>
        <w:t>тификаций;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 социокультурные размежевания в России пролегают по иным осям, чем в западных обществах; влияние ряда расколов </w:t>
      </w:r>
      <w:r w:rsidRPr="00A50605">
        <w:rPr>
          <w:rFonts w:ascii="Times New Roman" w:hAnsi="Times New Roman" w:cs="Times New Roman"/>
          <w:sz w:val="32"/>
          <w:szCs w:val="32"/>
        </w:rPr>
        <w:lastRenderedPageBreak/>
        <w:t>(религиозного, классового) слабо или опосредовано более ва</w:t>
      </w:r>
      <w:r w:rsidRPr="00A50605">
        <w:rPr>
          <w:rFonts w:ascii="Times New Roman" w:hAnsi="Times New Roman" w:cs="Times New Roman"/>
          <w:sz w:val="32"/>
          <w:szCs w:val="32"/>
        </w:rPr>
        <w:t>ж</w:t>
      </w:r>
      <w:r w:rsidRPr="00A50605">
        <w:rPr>
          <w:rFonts w:ascii="Times New Roman" w:hAnsi="Times New Roman" w:cs="Times New Roman"/>
          <w:sz w:val="32"/>
          <w:szCs w:val="32"/>
        </w:rPr>
        <w:t>ными;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непосредственное влияние личного экономического статуса на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торальные предпочтения россиян невелико;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для репрезентативной выборки и корректных доказательств страна должна пройти хотя бы 3–4 электоральных цикла в соп</w:t>
      </w:r>
      <w:r w:rsidRPr="00A50605">
        <w:rPr>
          <w:rFonts w:ascii="Times New Roman" w:hAnsi="Times New Roman" w:cs="Times New Roman"/>
          <w:sz w:val="32"/>
          <w:szCs w:val="32"/>
        </w:rPr>
        <w:t>о</w:t>
      </w:r>
      <w:r w:rsidRPr="00A50605">
        <w:rPr>
          <w:rFonts w:ascii="Times New Roman" w:hAnsi="Times New Roman" w:cs="Times New Roman"/>
          <w:sz w:val="32"/>
          <w:szCs w:val="32"/>
        </w:rPr>
        <w:t>ставимых институциональных условиях, а в России избирател</w:t>
      </w:r>
      <w:r w:rsidRPr="00A50605">
        <w:rPr>
          <w:rFonts w:ascii="Times New Roman" w:hAnsi="Times New Roman" w:cs="Times New Roman"/>
          <w:sz w:val="32"/>
          <w:szCs w:val="32"/>
        </w:rPr>
        <w:t>ь</w:t>
      </w:r>
      <w:r w:rsidRPr="00A50605">
        <w:rPr>
          <w:rFonts w:ascii="Times New Roman" w:hAnsi="Times New Roman" w:cs="Times New Roman"/>
          <w:sz w:val="32"/>
          <w:szCs w:val="32"/>
        </w:rPr>
        <w:t>ная система меняется непрерывно;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низкий уровень знаний и заинтересованности россиян в о</w:t>
      </w:r>
      <w:r w:rsidRPr="00A50605">
        <w:rPr>
          <w:rFonts w:ascii="Times New Roman" w:hAnsi="Times New Roman" w:cs="Times New Roman"/>
          <w:sz w:val="32"/>
          <w:szCs w:val="32"/>
        </w:rPr>
        <w:t>т</w:t>
      </w:r>
      <w:r w:rsidRPr="00A50605">
        <w:rPr>
          <w:rFonts w:ascii="Times New Roman" w:hAnsi="Times New Roman" w:cs="Times New Roman"/>
          <w:sz w:val="32"/>
          <w:szCs w:val="32"/>
        </w:rPr>
        <w:t>ношении выборов, большая роль случайных и ситуативных фа</w:t>
      </w:r>
      <w:r w:rsidRPr="00A50605">
        <w:rPr>
          <w:rFonts w:ascii="Times New Roman" w:hAnsi="Times New Roman" w:cs="Times New Roman"/>
          <w:sz w:val="32"/>
          <w:szCs w:val="32"/>
        </w:rPr>
        <w:t>к</w:t>
      </w:r>
      <w:r w:rsidRPr="00A50605">
        <w:rPr>
          <w:rFonts w:ascii="Times New Roman" w:hAnsi="Times New Roman" w:cs="Times New Roman"/>
          <w:sz w:val="32"/>
          <w:szCs w:val="32"/>
        </w:rPr>
        <w:t>торов;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мобилизованный тип голосования в ряде регионов с автор</w:t>
      </w:r>
      <w:r w:rsidRPr="00A50605">
        <w:rPr>
          <w:rFonts w:ascii="Times New Roman" w:hAnsi="Times New Roman" w:cs="Times New Roman"/>
          <w:sz w:val="32"/>
          <w:szCs w:val="32"/>
        </w:rPr>
        <w:t>и</w:t>
      </w:r>
      <w:r w:rsidRPr="00A50605">
        <w:rPr>
          <w:rFonts w:ascii="Times New Roman" w:hAnsi="Times New Roman" w:cs="Times New Roman"/>
          <w:sz w:val="32"/>
          <w:szCs w:val="32"/>
        </w:rPr>
        <w:t>тарными режимами затрудняет истолкование любых итогов в</w:t>
      </w:r>
      <w:r w:rsidRPr="00A50605">
        <w:rPr>
          <w:rFonts w:ascii="Times New Roman" w:hAnsi="Times New Roman" w:cs="Times New Roman"/>
          <w:sz w:val="32"/>
          <w:szCs w:val="32"/>
        </w:rPr>
        <w:t>ы</w:t>
      </w:r>
      <w:r w:rsidRPr="00A50605">
        <w:rPr>
          <w:rFonts w:ascii="Times New Roman" w:hAnsi="Times New Roman" w:cs="Times New Roman"/>
          <w:sz w:val="32"/>
          <w:szCs w:val="32"/>
        </w:rPr>
        <w:t>боров;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нестабильность партий в России «тормозит» классифик</w:t>
      </w:r>
      <w:r w:rsidRPr="00A50605">
        <w:rPr>
          <w:rFonts w:ascii="Times New Roman" w:hAnsi="Times New Roman" w:cs="Times New Roman"/>
          <w:sz w:val="32"/>
          <w:szCs w:val="32"/>
        </w:rPr>
        <w:t>а</w:t>
      </w:r>
      <w:r w:rsidRPr="00A50605">
        <w:rPr>
          <w:rFonts w:ascii="Times New Roman" w:hAnsi="Times New Roman" w:cs="Times New Roman"/>
          <w:sz w:val="32"/>
          <w:szCs w:val="32"/>
        </w:rPr>
        <w:t>цию партийной приверженности; приходится агрегировать па</w:t>
      </w:r>
      <w:r w:rsidRPr="00A50605">
        <w:rPr>
          <w:rFonts w:ascii="Times New Roman" w:hAnsi="Times New Roman" w:cs="Times New Roman"/>
          <w:sz w:val="32"/>
          <w:szCs w:val="32"/>
        </w:rPr>
        <w:t>р</w:t>
      </w:r>
      <w:r w:rsidRPr="00A50605">
        <w:rPr>
          <w:rFonts w:ascii="Times New Roman" w:hAnsi="Times New Roman" w:cs="Times New Roman"/>
          <w:sz w:val="32"/>
          <w:szCs w:val="32"/>
        </w:rPr>
        <w:t>тии в «идеологич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направления (семьи)» или ограничиваться ценностными ориентаци</w:t>
      </w:r>
      <w:r w:rsidRPr="00A50605">
        <w:rPr>
          <w:rFonts w:ascii="Times New Roman" w:hAnsi="Times New Roman" w:cs="Times New Roman"/>
          <w:sz w:val="32"/>
          <w:szCs w:val="32"/>
        </w:rPr>
        <w:t>я</w:t>
      </w:r>
      <w:r w:rsidRPr="00A50605">
        <w:rPr>
          <w:rFonts w:ascii="Times New Roman" w:hAnsi="Times New Roman" w:cs="Times New Roman"/>
          <w:sz w:val="32"/>
          <w:szCs w:val="32"/>
        </w:rPr>
        <w:t>ми граждан;</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 РФ установки и политические практики главы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ства, его решения оказывают весомое влияние на электоральное поведение;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постсоветская многопартийность и нормы избирательной системы России инициировались во многом государством, а не формировались в итоге самоорганизации общества; это рождает серьезный вопрос, есть ли пределы у электоральной инженерии и манипуляций сознанием;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значимость института выборов в сознании россиян сниж</w:t>
      </w:r>
      <w:r w:rsidRPr="00A50605">
        <w:rPr>
          <w:rFonts w:ascii="Times New Roman" w:hAnsi="Times New Roman" w:cs="Times New Roman"/>
          <w:sz w:val="32"/>
          <w:szCs w:val="32"/>
        </w:rPr>
        <w:t>а</w:t>
      </w:r>
      <w:r w:rsidRPr="00A50605">
        <w:rPr>
          <w:rFonts w:ascii="Times New Roman" w:hAnsi="Times New Roman" w:cs="Times New Roman"/>
          <w:sz w:val="32"/>
          <w:szCs w:val="32"/>
        </w:rPr>
        <w:t>ется из-за слабой роли парламента и партий, смещения баланса ресурсов в пользу исполнительной власти.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Посмотрим на проблему электорального поведения россиян под иным ракурсом. А какие реальные институты и отношения порождают различия в электоральных ориентациях? В.Л. Ри</w:t>
      </w:r>
      <w:r w:rsidRPr="00A50605">
        <w:rPr>
          <w:rFonts w:ascii="Times New Roman" w:hAnsi="Times New Roman" w:cs="Times New Roman"/>
          <w:sz w:val="32"/>
          <w:szCs w:val="32"/>
        </w:rPr>
        <w:t>м</w:t>
      </w:r>
      <w:r w:rsidRPr="00A50605">
        <w:rPr>
          <w:rFonts w:ascii="Times New Roman" w:hAnsi="Times New Roman" w:cs="Times New Roman"/>
          <w:sz w:val="32"/>
          <w:szCs w:val="32"/>
        </w:rPr>
        <w:t>ский изучил размежевания современной России в сравнении с моделью С. Липсета – С. Роккана. Размежевание между конфе</w:t>
      </w:r>
      <w:r w:rsidRPr="00A50605">
        <w:rPr>
          <w:rFonts w:ascii="Times New Roman" w:hAnsi="Times New Roman" w:cs="Times New Roman"/>
          <w:sz w:val="32"/>
          <w:szCs w:val="32"/>
        </w:rPr>
        <w:t>с</w:t>
      </w:r>
      <w:r w:rsidRPr="00A50605">
        <w:rPr>
          <w:rFonts w:ascii="Times New Roman" w:hAnsi="Times New Roman" w:cs="Times New Roman"/>
          <w:sz w:val="32"/>
          <w:szCs w:val="32"/>
        </w:rPr>
        <w:t>сиями и светским государством неактуально для России, за и</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ключением ряда регионов (Дагестан, Чечня, Ингушетия).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Размежевания «город – деревня», между собственниками и наёмными работниками весьма весомы. Но ключевыми акторами, их выражающими в политике, выступают не партии, а админ</w:t>
      </w:r>
      <w:r w:rsidRPr="00A50605">
        <w:rPr>
          <w:rFonts w:ascii="Times New Roman" w:hAnsi="Times New Roman" w:cs="Times New Roman"/>
          <w:sz w:val="32"/>
          <w:szCs w:val="32"/>
        </w:rPr>
        <w:t>и</w:t>
      </w:r>
      <w:r w:rsidRPr="00A50605">
        <w:rPr>
          <w:rFonts w:ascii="Times New Roman" w:hAnsi="Times New Roman" w:cs="Times New Roman"/>
          <w:sz w:val="32"/>
          <w:szCs w:val="32"/>
        </w:rPr>
        <w:t>стративные элиты и бизнес-группы, лоббистские группировки. Это вызвано сохранением в России ф</w:t>
      </w:r>
      <w:r w:rsidRPr="00A50605">
        <w:rPr>
          <w:rFonts w:ascii="Times New Roman" w:hAnsi="Times New Roman" w:cs="Times New Roman"/>
          <w:sz w:val="32"/>
          <w:szCs w:val="32"/>
        </w:rPr>
        <w:t>е</w:t>
      </w:r>
      <w:r w:rsidRPr="00A50605">
        <w:rPr>
          <w:rFonts w:ascii="Times New Roman" w:hAnsi="Times New Roman" w:cs="Times New Roman"/>
          <w:sz w:val="32"/>
          <w:szCs w:val="32"/>
        </w:rPr>
        <w:t>номена «власти-собственности» и порождаемых им клиентельных отнош</w:t>
      </w:r>
      <w:r w:rsidRPr="00A50605">
        <w:rPr>
          <w:rFonts w:ascii="Times New Roman" w:hAnsi="Times New Roman" w:cs="Times New Roman"/>
          <w:sz w:val="32"/>
          <w:szCs w:val="32"/>
        </w:rPr>
        <w:t>е</w:t>
      </w:r>
      <w:r w:rsidRPr="00A50605">
        <w:rPr>
          <w:rFonts w:ascii="Times New Roman" w:hAnsi="Times New Roman" w:cs="Times New Roman"/>
          <w:sz w:val="32"/>
          <w:szCs w:val="32"/>
        </w:rPr>
        <w:t>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Ю.Г. Коргунюк резонно считает самым значимым в России размежевание между налогоплательщиками и бюджетополучат</w:t>
      </w:r>
      <w:r w:rsidRPr="00A50605">
        <w:rPr>
          <w:rFonts w:ascii="Times New Roman" w:hAnsi="Times New Roman" w:cs="Times New Roman"/>
          <w:sz w:val="32"/>
          <w:szCs w:val="32"/>
        </w:rPr>
        <w:t>е</w:t>
      </w:r>
      <w:r w:rsidRPr="00A50605">
        <w:rPr>
          <w:rFonts w:ascii="Times New Roman" w:hAnsi="Times New Roman" w:cs="Times New Roman"/>
          <w:sz w:val="32"/>
          <w:szCs w:val="32"/>
        </w:rPr>
        <w:t>лями. Более того, В.Л. Римский выясняет, что столь важный ра</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кол общества не отразился в структуре парламентских партий.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Критика модели социокультурных размежеваний справедл</w:t>
      </w:r>
      <w:r w:rsidRPr="00A50605">
        <w:rPr>
          <w:rFonts w:ascii="Times New Roman" w:hAnsi="Times New Roman" w:cs="Times New Roman"/>
          <w:sz w:val="32"/>
          <w:szCs w:val="32"/>
        </w:rPr>
        <w:t>и</w:t>
      </w:r>
      <w:r w:rsidRPr="00A50605">
        <w:rPr>
          <w:rFonts w:ascii="Times New Roman" w:hAnsi="Times New Roman" w:cs="Times New Roman"/>
          <w:sz w:val="32"/>
          <w:szCs w:val="32"/>
        </w:rPr>
        <w:t>ва. Но она не отвергает эвристические возможности социокул</w:t>
      </w:r>
      <w:r w:rsidRPr="00A50605">
        <w:rPr>
          <w:rFonts w:ascii="Times New Roman" w:hAnsi="Times New Roman" w:cs="Times New Roman"/>
          <w:sz w:val="32"/>
          <w:szCs w:val="32"/>
        </w:rPr>
        <w:t>ь</w:t>
      </w:r>
      <w:r w:rsidRPr="00A50605">
        <w:rPr>
          <w:rFonts w:ascii="Times New Roman" w:hAnsi="Times New Roman" w:cs="Times New Roman"/>
          <w:sz w:val="32"/>
          <w:szCs w:val="32"/>
        </w:rPr>
        <w:t>турного подхода. В России оси размежеваний иные, чем в Запа</w:t>
      </w:r>
      <w:r w:rsidRPr="00A50605">
        <w:rPr>
          <w:rFonts w:ascii="Times New Roman" w:hAnsi="Times New Roman" w:cs="Times New Roman"/>
          <w:sz w:val="32"/>
          <w:szCs w:val="32"/>
        </w:rPr>
        <w:t>д</w:t>
      </w:r>
      <w:r w:rsidRPr="00A50605">
        <w:rPr>
          <w:rFonts w:ascii="Times New Roman" w:hAnsi="Times New Roman" w:cs="Times New Roman"/>
          <w:sz w:val="32"/>
          <w:szCs w:val="32"/>
        </w:rPr>
        <w:t>ной Европе 1950–1960-х гг., но они действуют. Бесспорна иде</w:t>
      </w:r>
      <w:r w:rsidRPr="00A50605">
        <w:rPr>
          <w:rFonts w:ascii="Times New Roman" w:hAnsi="Times New Roman" w:cs="Times New Roman"/>
          <w:sz w:val="32"/>
          <w:szCs w:val="32"/>
        </w:rPr>
        <w:t>о</w:t>
      </w:r>
      <w:r w:rsidRPr="00A50605">
        <w:rPr>
          <w:rFonts w:ascii="Times New Roman" w:hAnsi="Times New Roman" w:cs="Times New Roman"/>
          <w:sz w:val="32"/>
          <w:szCs w:val="32"/>
        </w:rPr>
        <w:t>логическая фрагментация общества, причём соотношение осно</w:t>
      </w:r>
      <w:r w:rsidRPr="00A50605">
        <w:rPr>
          <w:rFonts w:ascii="Times New Roman" w:hAnsi="Times New Roman" w:cs="Times New Roman"/>
          <w:sz w:val="32"/>
          <w:szCs w:val="32"/>
        </w:rPr>
        <w:t>в</w:t>
      </w:r>
      <w:r w:rsidRPr="00A50605">
        <w:rPr>
          <w:rFonts w:ascii="Times New Roman" w:hAnsi="Times New Roman" w:cs="Times New Roman"/>
          <w:sz w:val="32"/>
          <w:szCs w:val="32"/>
        </w:rPr>
        <w:t>ных группировок устойчиво. Электоральное пов</w:t>
      </w:r>
      <w:r w:rsidRPr="00A50605">
        <w:rPr>
          <w:rFonts w:ascii="Times New Roman" w:hAnsi="Times New Roman" w:cs="Times New Roman"/>
          <w:sz w:val="32"/>
          <w:szCs w:val="32"/>
        </w:rPr>
        <w:t>е</w:t>
      </w:r>
      <w:r w:rsidRPr="00A50605">
        <w:rPr>
          <w:rFonts w:ascii="Times New Roman" w:hAnsi="Times New Roman" w:cs="Times New Roman"/>
          <w:sz w:val="32"/>
          <w:szCs w:val="32"/>
        </w:rPr>
        <w:t>дение отражает эту структурацию искаженно, прежде всего, вследствие инстит</w:t>
      </w:r>
      <w:r w:rsidRPr="00A50605">
        <w:rPr>
          <w:rFonts w:ascii="Times New Roman" w:hAnsi="Times New Roman" w:cs="Times New Roman"/>
          <w:sz w:val="32"/>
          <w:szCs w:val="32"/>
        </w:rPr>
        <w:t>у</w:t>
      </w:r>
      <w:r w:rsidRPr="00A50605">
        <w:rPr>
          <w:rFonts w:ascii="Times New Roman" w:hAnsi="Times New Roman" w:cs="Times New Roman"/>
          <w:sz w:val="32"/>
          <w:szCs w:val="32"/>
        </w:rPr>
        <w:t>тов политической системы и норм избирательного права.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Проведены количественные исследования, позволяющие проверить степень влияния и устойчивости размежеваний в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Так, К.О. Калинин провел регрессионный анализ с использ</w:t>
      </w:r>
      <w:r w:rsidRPr="00A50605">
        <w:rPr>
          <w:rFonts w:ascii="Times New Roman" w:hAnsi="Times New Roman" w:cs="Times New Roman"/>
          <w:sz w:val="32"/>
          <w:szCs w:val="32"/>
        </w:rPr>
        <w:t>о</w:t>
      </w:r>
      <w:r w:rsidRPr="00A50605">
        <w:rPr>
          <w:rFonts w:ascii="Times New Roman" w:hAnsi="Times New Roman" w:cs="Times New Roman"/>
          <w:sz w:val="32"/>
          <w:szCs w:val="32"/>
        </w:rPr>
        <w:t>ванием переменных: профессии, возраста, заявленного дохода, образования типа поселения, партийных ориентаций, общей оценки политической ситуации респондентами. В ит</w:t>
      </w:r>
      <w:r w:rsidRPr="00A50605">
        <w:rPr>
          <w:rFonts w:ascii="Times New Roman" w:hAnsi="Times New Roman" w:cs="Times New Roman"/>
          <w:sz w:val="32"/>
          <w:szCs w:val="32"/>
        </w:rPr>
        <w:t>о</w:t>
      </w:r>
      <w:r w:rsidRPr="00A50605">
        <w:rPr>
          <w:rFonts w:ascii="Times New Roman" w:hAnsi="Times New Roman" w:cs="Times New Roman"/>
          <w:sz w:val="32"/>
          <w:szCs w:val="32"/>
        </w:rPr>
        <w:t>ге доказана слабая связь между социетальными размежеваниями и голосов</w:t>
      </w:r>
      <w:r w:rsidRPr="00A50605">
        <w:rPr>
          <w:rFonts w:ascii="Times New Roman" w:hAnsi="Times New Roman" w:cs="Times New Roman"/>
          <w:sz w:val="32"/>
          <w:szCs w:val="32"/>
        </w:rPr>
        <w:t>а</w:t>
      </w:r>
      <w:r w:rsidRPr="00A50605">
        <w:rPr>
          <w:rFonts w:ascii="Times New Roman" w:hAnsi="Times New Roman" w:cs="Times New Roman"/>
          <w:sz w:val="32"/>
          <w:szCs w:val="32"/>
        </w:rPr>
        <w:t>нием (они в сумме объясняют 12% различий в выборе партийных «семей»). Высока и устойчива степень раскола между коммун</w:t>
      </w:r>
      <w:r w:rsidRPr="00A50605">
        <w:rPr>
          <w:rFonts w:ascii="Times New Roman" w:hAnsi="Times New Roman" w:cs="Times New Roman"/>
          <w:sz w:val="32"/>
          <w:szCs w:val="32"/>
        </w:rPr>
        <w:t>и</w:t>
      </w:r>
      <w:r w:rsidRPr="00A50605">
        <w:rPr>
          <w:rFonts w:ascii="Times New Roman" w:hAnsi="Times New Roman" w:cs="Times New Roman"/>
          <w:sz w:val="32"/>
          <w:szCs w:val="32"/>
        </w:rPr>
        <w:t>стами и остальными ориентациями, как и различия по социально-профессиональному статусу, по возрасту. Иерархия значений размежеваний (сверху вниз): социально-профессиональный ст</w:t>
      </w:r>
      <w:r w:rsidRPr="00A50605">
        <w:rPr>
          <w:rFonts w:ascii="Times New Roman" w:hAnsi="Times New Roman" w:cs="Times New Roman"/>
          <w:sz w:val="32"/>
          <w:szCs w:val="32"/>
        </w:rPr>
        <w:t>а</w:t>
      </w:r>
      <w:r w:rsidRPr="00A50605">
        <w:rPr>
          <w:rFonts w:ascii="Times New Roman" w:hAnsi="Times New Roman" w:cs="Times New Roman"/>
          <w:sz w:val="32"/>
          <w:szCs w:val="32"/>
        </w:rPr>
        <w:t>тус, возраст, «город – село», образование, доход, оценка ситуации в стране. Уровень величин размежеваний постоянен. Структура размежеваний стабилизировалась, что говорит о закреплении партийных ориентаций на уровне укрупненных «семей». В наибольшей мере кливажи влияют на коммунистический элект</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рат, резко отличающийся от остального. Поэтому К.О. Калинин </w:t>
      </w:r>
      <w:r w:rsidRPr="00A50605">
        <w:rPr>
          <w:rFonts w:ascii="Times New Roman" w:hAnsi="Times New Roman" w:cs="Times New Roman"/>
          <w:sz w:val="32"/>
          <w:szCs w:val="32"/>
        </w:rPr>
        <w:lastRenderedPageBreak/>
        <w:t>делает вывод о том, что голосование в России всё более опред</w:t>
      </w:r>
      <w:r w:rsidRPr="00A50605">
        <w:rPr>
          <w:rFonts w:ascii="Times New Roman" w:hAnsi="Times New Roman" w:cs="Times New Roman"/>
          <w:sz w:val="32"/>
          <w:szCs w:val="32"/>
        </w:rPr>
        <w:t>е</w:t>
      </w:r>
      <w:r w:rsidRPr="00A50605">
        <w:rPr>
          <w:rFonts w:ascii="Times New Roman" w:hAnsi="Times New Roman" w:cs="Times New Roman"/>
          <w:sz w:val="32"/>
          <w:szCs w:val="32"/>
        </w:rPr>
        <w:t>ляется ситуати</w:t>
      </w:r>
      <w:r w:rsidRPr="00A50605">
        <w:rPr>
          <w:rFonts w:ascii="Times New Roman" w:hAnsi="Times New Roman" w:cs="Times New Roman"/>
          <w:sz w:val="32"/>
          <w:szCs w:val="32"/>
        </w:rPr>
        <w:t>в</w:t>
      </w:r>
      <w:r w:rsidRPr="00A50605">
        <w:rPr>
          <w:rFonts w:ascii="Times New Roman" w:hAnsi="Times New Roman" w:cs="Times New Roman"/>
          <w:sz w:val="32"/>
          <w:szCs w:val="32"/>
        </w:rPr>
        <w:t>ными факторами, в том числе манипуляциями.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Вместе с тем авторы, применяющие корреляционный и фа</w:t>
      </w:r>
      <w:r w:rsidRPr="00A50605">
        <w:rPr>
          <w:rFonts w:ascii="Times New Roman" w:hAnsi="Times New Roman" w:cs="Times New Roman"/>
          <w:sz w:val="32"/>
          <w:szCs w:val="32"/>
        </w:rPr>
        <w:t>к</w:t>
      </w:r>
      <w:r w:rsidRPr="00A50605">
        <w:rPr>
          <w:rFonts w:ascii="Times New Roman" w:hAnsi="Times New Roman" w:cs="Times New Roman"/>
          <w:sz w:val="32"/>
          <w:szCs w:val="32"/>
        </w:rPr>
        <w:t>торный анализ (К.Э. Аксенов, А.С. Зиновьев, Д.В. Плещенко), делают более ост</w:t>
      </w:r>
      <w:r w:rsidRPr="00A50605">
        <w:rPr>
          <w:rFonts w:ascii="Times New Roman" w:hAnsi="Times New Roman" w:cs="Times New Roman"/>
          <w:sz w:val="32"/>
          <w:szCs w:val="32"/>
        </w:rPr>
        <w:t>о</w:t>
      </w:r>
      <w:r w:rsidRPr="00A50605">
        <w:rPr>
          <w:rFonts w:ascii="Times New Roman" w:hAnsi="Times New Roman" w:cs="Times New Roman"/>
          <w:sz w:val="32"/>
          <w:szCs w:val="32"/>
        </w:rPr>
        <w:t>рожные выводы. Они отмечают устойчивость партийной группировки электората на всех уровнях простра</w:t>
      </w:r>
      <w:r w:rsidRPr="00A50605">
        <w:rPr>
          <w:rFonts w:ascii="Times New Roman" w:hAnsi="Times New Roman" w:cs="Times New Roman"/>
          <w:sz w:val="32"/>
          <w:szCs w:val="32"/>
        </w:rPr>
        <w:t>н</w:t>
      </w:r>
      <w:r w:rsidRPr="00A50605">
        <w:rPr>
          <w:rFonts w:ascii="Times New Roman" w:hAnsi="Times New Roman" w:cs="Times New Roman"/>
          <w:sz w:val="32"/>
          <w:szCs w:val="32"/>
        </w:rPr>
        <w:t>ства. Воспроизводятся массовые базы партий, а также ценностно-идеологические ориентации (в наибольшей мере – КПРФ и ЛДПР). Основными расколами на думских выборах являются идеологический и протестный. С 1999 г. зафиксирован третий раскол «власть – оппозиция». Факторный анализ, проведенный А.С. Ахременко, выделяет два базовых размежевания: по идеол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гии и позиционированию «власть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оппозиция», причём их ст</w:t>
      </w:r>
      <w:r w:rsidRPr="00A50605">
        <w:rPr>
          <w:rFonts w:ascii="Times New Roman" w:hAnsi="Times New Roman" w:cs="Times New Roman"/>
          <w:sz w:val="32"/>
          <w:szCs w:val="32"/>
        </w:rPr>
        <w:t>а</w:t>
      </w:r>
      <w:r w:rsidRPr="00A50605">
        <w:rPr>
          <w:rFonts w:ascii="Times New Roman" w:hAnsi="Times New Roman" w:cs="Times New Roman"/>
          <w:sz w:val="32"/>
          <w:szCs w:val="32"/>
        </w:rPr>
        <w:t>тусный вес колеблется. Административное регулирование пов</w:t>
      </w:r>
      <w:r w:rsidRPr="00A50605">
        <w:rPr>
          <w:rFonts w:ascii="Times New Roman" w:hAnsi="Times New Roman" w:cs="Times New Roman"/>
          <w:sz w:val="32"/>
          <w:szCs w:val="32"/>
        </w:rPr>
        <w:t>ы</w:t>
      </w:r>
      <w:r w:rsidRPr="00A50605">
        <w:rPr>
          <w:rFonts w:ascii="Times New Roman" w:hAnsi="Times New Roman" w:cs="Times New Roman"/>
          <w:sz w:val="32"/>
          <w:szCs w:val="32"/>
        </w:rPr>
        <w:t xml:space="preserve">шает статус раскола «власть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оппозиция», а честные выборы – раскола по идеологическим мотивам.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Следует учесть, что на различных видах выборов (президен</w:t>
      </w:r>
      <w:r w:rsidRPr="00A50605">
        <w:rPr>
          <w:rFonts w:ascii="Times New Roman" w:hAnsi="Times New Roman" w:cs="Times New Roman"/>
          <w:sz w:val="32"/>
          <w:szCs w:val="32"/>
        </w:rPr>
        <w:t>т</w:t>
      </w:r>
      <w:r w:rsidRPr="00A50605">
        <w:rPr>
          <w:rFonts w:ascii="Times New Roman" w:hAnsi="Times New Roman" w:cs="Times New Roman"/>
          <w:sz w:val="32"/>
          <w:szCs w:val="32"/>
        </w:rPr>
        <w:t>ских, думских, губернаторских, законодательных собраний, м</w:t>
      </w:r>
      <w:r w:rsidRPr="00A50605">
        <w:rPr>
          <w:rFonts w:ascii="Times New Roman" w:hAnsi="Times New Roman" w:cs="Times New Roman"/>
          <w:sz w:val="32"/>
          <w:szCs w:val="32"/>
        </w:rPr>
        <w:t>у</w:t>
      </w:r>
      <w:r w:rsidRPr="00A50605">
        <w:rPr>
          <w:rFonts w:ascii="Times New Roman" w:hAnsi="Times New Roman" w:cs="Times New Roman"/>
          <w:sz w:val="32"/>
          <w:szCs w:val="32"/>
        </w:rPr>
        <w:t>ниципальных) мы получим не совпадающие между собой элект</w:t>
      </w:r>
      <w:r w:rsidRPr="00A50605">
        <w:rPr>
          <w:rFonts w:ascii="Times New Roman" w:hAnsi="Times New Roman" w:cs="Times New Roman"/>
          <w:sz w:val="32"/>
          <w:szCs w:val="32"/>
        </w:rPr>
        <w:t>о</w:t>
      </w:r>
      <w:r w:rsidRPr="00A50605">
        <w:rPr>
          <w:rFonts w:ascii="Times New Roman" w:hAnsi="Times New Roman" w:cs="Times New Roman"/>
          <w:sz w:val="32"/>
          <w:szCs w:val="32"/>
        </w:rPr>
        <w:t>ральные карты. С целью выявить строение общероссийского пр</w:t>
      </w:r>
      <w:r w:rsidRPr="00A50605">
        <w:rPr>
          <w:rFonts w:ascii="Times New Roman" w:hAnsi="Times New Roman" w:cs="Times New Roman"/>
          <w:sz w:val="32"/>
          <w:szCs w:val="32"/>
        </w:rPr>
        <w:t>о</w:t>
      </w:r>
      <w:r w:rsidRPr="00A50605">
        <w:rPr>
          <w:rFonts w:ascii="Times New Roman" w:hAnsi="Times New Roman" w:cs="Times New Roman"/>
          <w:sz w:val="32"/>
          <w:szCs w:val="32"/>
        </w:rPr>
        <w:t>странства выборов полезнее сравнивать итоги референдумов 1991 и 1993 гг., президентских выборов 1991, 1996, 2000, 2004 и 2008 гг., голосований по партийным спискам на ду</w:t>
      </w:r>
      <w:r w:rsidRPr="00A50605">
        <w:rPr>
          <w:rFonts w:ascii="Times New Roman" w:hAnsi="Times New Roman" w:cs="Times New Roman"/>
          <w:sz w:val="32"/>
          <w:szCs w:val="32"/>
        </w:rPr>
        <w:t>м</w:t>
      </w:r>
      <w:r w:rsidRPr="00A50605">
        <w:rPr>
          <w:rFonts w:ascii="Times New Roman" w:hAnsi="Times New Roman" w:cs="Times New Roman"/>
          <w:sz w:val="32"/>
          <w:szCs w:val="32"/>
        </w:rPr>
        <w:t>ских выборах 1993, 1995, 1999, 2003 и 2007 гг. Внутри статистической сов</w:t>
      </w:r>
      <w:r w:rsidRPr="00A50605">
        <w:rPr>
          <w:rFonts w:ascii="Times New Roman" w:hAnsi="Times New Roman" w:cs="Times New Roman"/>
          <w:sz w:val="32"/>
          <w:szCs w:val="32"/>
        </w:rPr>
        <w:t>о</w:t>
      </w:r>
      <w:r w:rsidRPr="00A50605">
        <w:rPr>
          <w:rFonts w:ascii="Times New Roman" w:hAnsi="Times New Roman" w:cs="Times New Roman"/>
          <w:sz w:val="32"/>
          <w:szCs w:val="32"/>
        </w:rPr>
        <w:t>купности выделяются 4-летние электоральные циклы. Как отм</w:t>
      </w:r>
      <w:r w:rsidRPr="00A50605">
        <w:rPr>
          <w:rFonts w:ascii="Times New Roman" w:hAnsi="Times New Roman" w:cs="Times New Roman"/>
          <w:sz w:val="32"/>
          <w:szCs w:val="32"/>
        </w:rPr>
        <w:t>е</w:t>
      </w:r>
      <w:r w:rsidRPr="00A50605">
        <w:rPr>
          <w:rFonts w:ascii="Times New Roman" w:hAnsi="Times New Roman" w:cs="Times New Roman"/>
          <w:sz w:val="32"/>
          <w:szCs w:val="32"/>
        </w:rPr>
        <w:t>чают Н.В. Петров и А.С. Титков, на последующих выборах по устойчивым правилам можно выявить преемственность либо сменяемость победителей, рейтинг влияния лидеров.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Исследователи расходятся в оценках типов голосований. Например, Р.Ф. Туровский выделяет 3 основных типа: левый, л</w:t>
      </w:r>
      <w:r w:rsidRPr="00A50605">
        <w:rPr>
          <w:rFonts w:ascii="Times New Roman" w:hAnsi="Times New Roman" w:cs="Times New Roman"/>
          <w:sz w:val="32"/>
          <w:szCs w:val="32"/>
        </w:rPr>
        <w:t>и</w:t>
      </w:r>
      <w:r w:rsidRPr="00A50605">
        <w:rPr>
          <w:rFonts w:ascii="Times New Roman" w:hAnsi="Times New Roman" w:cs="Times New Roman"/>
          <w:sz w:val="32"/>
          <w:szCs w:val="32"/>
        </w:rPr>
        <w:t>беральный и конфо</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мистский (голосование за «партии власти»), причем каждый из них предполагает агрегирование данных по группам партий или кандидатов.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Н.В. Петров и А.С. Титков предлагают более гибкую групп</w:t>
      </w:r>
      <w:r w:rsidRPr="00A50605">
        <w:rPr>
          <w:rFonts w:ascii="Times New Roman" w:hAnsi="Times New Roman" w:cs="Times New Roman"/>
          <w:sz w:val="32"/>
          <w:szCs w:val="32"/>
        </w:rPr>
        <w:t>и</w:t>
      </w:r>
      <w:r w:rsidRPr="00A50605">
        <w:rPr>
          <w:rFonts w:ascii="Times New Roman" w:hAnsi="Times New Roman" w:cs="Times New Roman"/>
          <w:sz w:val="32"/>
          <w:szCs w:val="32"/>
        </w:rPr>
        <w:t>ровку и</w:t>
      </w:r>
      <w:r w:rsidRPr="00A50605">
        <w:rPr>
          <w:rFonts w:ascii="Times New Roman" w:hAnsi="Times New Roman" w:cs="Times New Roman"/>
          <w:sz w:val="32"/>
          <w:szCs w:val="32"/>
        </w:rPr>
        <w:t>з</w:t>
      </w:r>
      <w:r w:rsidRPr="00A50605">
        <w:rPr>
          <w:rFonts w:ascii="Times New Roman" w:hAnsi="Times New Roman" w:cs="Times New Roman"/>
          <w:sz w:val="32"/>
          <w:szCs w:val="32"/>
        </w:rPr>
        <w:t>бирательных округов: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1. Твердые реформаторские. В них на парламентских выб</w:t>
      </w:r>
      <w:r w:rsidRPr="00A50605">
        <w:rPr>
          <w:rFonts w:ascii="Times New Roman" w:hAnsi="Times New Roman" w:cs="Times New Roman"/>
          <w:sz w:val="32"/>
          <w:szCs w:val="32"/>
        </w:rPr>
        <w:t>о</w:t>
      </w:r>
      <w:r w:rsidRPr="00A50605">
        <w:rPr>
          <w:rFonts w:ascii="Times New Roman" w:hAnsi="Times New Roman" w:cs="Times New Roman"/>
          <w:sz w:val="32"/>
          <w:szCs w:val="32"/>
        </w:rPr>
        <w:t>рах поддержаны либеральные и центристские партии, на през</w:t>
      </w:r>
      <w:r w:rsidRPr="00A50605">
        <w:rPr>
          <w:rFonts w:ascii="Times New Roman" w:hAnsi="Times New Roman" w:cs="Times New Roman"/>
          <w:sz w:val="32"/>
          <w:szCs w:val="32"/>
        </w:rPr>
        <w:t>и</w:t>
      </w:r>
      <w:r w:rsidRPr="00A50605">
        <w:rPr>
          <w:rFonts w:ascii="Times New Roman" w:hAnsi="Times New Roman" w:cs="Times New Roman"/>
          <w:sz w:val="32"/>
          <w:szCs w:val="32"/>
        </w:rPr>
        <w:t>дентских – Б.Н. Ельцин, В.В. Путин и Д.А. Медведев.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Умеренно реформаторские. Примерное равновесие блоков «либер</w:t>
      </w:r>
      <w:r w:rsidRPr="00A50605">
        <w:rPr>
          <w:rFonts w:ascii="Times New Roman" w:hAnsi="Times New Roman" w:cs="Times New Roman"/>
          <w:sz w:val="32"/>
          <w:szCs w:val="32"/>
        </w:rPr>
        <w:t>а</w:t>
      </w:r>
      <w:r w:rsidRPr="00A50605">
        <w:rPr>
          <w:rFonts w:ascii="Times New Roman" w:hAnsi="Times New Roman" w:cs="Times New Roman"/>
          <w:sz w:val="32"/>
          <w:szCs w:val="32"/>
        </w:rPr>
        <w:t>лы + центристы» и «левые + националисты» на думских выборах. Большое преимущество Б.Н. Ельцина, В.В. Путина и Д.А. Медведева.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Консервативные. Левые и националисты имели больши</w:t>
      </w:r>
      <w:r w:rsidRPr="00A50605">
        <w:rPr>
          <w:rFonts w:ascii="Times New Roman" w:hAnsi="Times New Roman" w:cs="Times New Roman"/>
          <w:sz w:val="32"/>
          <w:szCs w:val="32"/>
        </w:rPr>
        <w:t>н</w:t>
      </w:r>
      <w:r w:rsidRPr="00A50605">
        <w:rPr>
          <w:rFonts w:ascii="Times New Roman" w:hAnsi="Times New Roman" w:cs="Times New Roman"/>
          <w:sz w:val="32"/>
          <w:szCs w:val="32"/>
        </w:rPr>
        <w:t>ство на думских выборах. Г.А. Зюганов побеждал на выборах 1996 г., позже его влияние оставалось относительно выше сре</w:t>
      </w:r>
      <w:r w:rsidRPr="00A50605">
        <w:rPr>
          <w:rFonts w:ascii="Times New Roman" w:hAnsi="Times New Roman" w:cs="Times New Roman"/>
          <w:sz w:val="32"/>
          <w:szCs w:val="32"/>
        </w:rPr>
        <w:t>д</w:t>
      </w:r>
      <w:r w:rsidRPr="00A50605">
        <w:rPr>
          <w:rFonts w:ascii="Times New Roman" w:hAnsi="Times New Roman" w:cs="Times New Roman"/>
          <w:sz w:val="32"/>
          <w:szCs w:val="32"/>
        </w:rPr>
        <w:t>нероссийского.</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С неустойчивыми предпочтениями. В них происходили к</w:t>
      </w:r>
      <w:r w:rsidRPr="00A50605">
        <w:rPr>
          <w:rFonts w:ascii="Times New Roman" w:hAnsi="Times New Roman" w:cs="Times New Roman"/>
          <w:sz w:val="32"/>
          <w:szCs w:val="32"/>
        </w:rPr>
        <w:t>о</w:t>
      </w:r>
      <w:r w:rsidRPr="00A50605">
        <w:rPr>
          <w:rFonts w:ascii="Times New Roman" w:hAnsi="Times New Roman" w:cs="Times New Roman"/>
          <w:sz w:val="32"/>
          <w:szCs w:val="32"/>
        </w:rPr>
        <w:t>лебания от поддержки либерально-реформаторских сил к комм</w:t>
      </w:r>
      <w:r w:rsidRPr="00A50605">
        <w:rPr>
          <w:rFonts w:ascii="Times New Roman" w:hAnsi="Times New Roman" w:cs="Times New Roman"/>
          <w:sz w:val="32"/>
          <w:szCs w:val="32"/>
        </w:rPr>
        <w:t>у</w:t>
      </w:r>
      <w:r w:rsidRPr="00A50605">
        <w:rPr>
          <w:rFonts w:ascii="Times New Roman" w:hAnsi="Times New Roman" w:cs="Times New Roman"/>
          <w:sz w:val="32"/>
          <w:szCs w:val="32"/>
        </w:rPr>
        <w:t>нистическим либо национал-консервативным.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Управляемые. Резкие и непредсказуемые колебания в ит</w:t>
      </w:r>
      <w:r w:rsidRPr="00A50605">
        <w:rPr>
          <w:rFonts w:ascii="Times New Roman" w:hAnsi="Times New Roman" w:cs="Times New Roman"/>
          <w:sz w:val="32"/>
          <w:szCs w:val="32"/>
        </w:rPr>
        <w:t>о</w:t>
      </w:r>
      <w:r w:rsidRPr="00A50605">
        <w:rPr>
          <w:rFonts w:ascii="Times New Roman" w:hAnsi="Times New Roman" w:cs="Times New Roman"/>
          <w:sz w:val="32"/>
          <w:szCs w:val="32"/>
        </w:rPr>
        <w:t>гах гол</w:t>
      </w:r>
      <w:r w:rsidRPr="00A50605">
        <w:rPr>
          <w:rFonts w:ascii="Times New Roman" w:hAnsi="Times New Roman" w:cs="Times New Roman"/>
          <w:sz w:val="32"/>
          <w:szCs w:val="32"/>
        </w:rPr>
        <w:t>о</w:t>
      </w:r>
      <w:r w:rsidRPr="00A50605">
        <w:rPr>
          <w:rFonts w:ascii="Times New Roman" w:hAnsi="Times New Roman" w:cs="Times New Roman"/>
          <w:sz w:val="32"/>
          <w:szCs w:val="32"/>
        </w:rPr>
        <w:t>сования, что определяется административным нажимом на участников электорального процесса.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 подсчету Н.В. Петрова и А.С. Титкова, «реформаторская» и «н</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устойчивая» группы округов каждая давали к началу 2000-х гг. от 20 до 25% электората страны. Консервативные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почти 30% избирателей. Управляемые и неустойчивые – по 10%.</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Показательные примеры регионов по каждому из типов: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 твердые реформаторские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Москва, Санкт-Петербург, Свердловская, Пермская, Архангельская, Тюменская области (с «нефтегазовыми» окр</w:t>
      </w:r>
      <w:r w:rsidRPr="00A50605">
        <w:rPr>
          <w:rFonts w:ascii="Times New Roman" w:hAnsi="Times New Roman" w:cs="Times New Roman"/>
          <w:sz w:val="32"/>
          <w:szCs w:val="32"/>
        </w:rPr>
        <w:t>у</w:t>
      </w:r>
      <w:r w:rsidRPr="00A50605">
        <w:rPr>
          <w:rFonts w:ascii="Times New Roman" w:hAnsi="Times New Roman" w:cs="Times New Roman"/>
          <w:sz w:val="32"/>
          <w:szCs w:val="32"/>
        </w:rPr>
        <w:t>гами) и т.д.;</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 умеренно-реформаторские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Иркутская, Томская, Челяби</w:t>
      </w:r>
      <w:r w:rsidRPr="00A50605">
        <w:rPr>
          <w:rFonts w:ascii="Times New Roman" w:hAnsi="Times New Roman" w:cs="Times New Roman"/>
          <w:sz w:val="32"/>
          <w:szCs w:val="32"/>
        </w:rPr>
        <w:t>н</w:t>
      </w:r>
      <w:r w:rsidRPr="00A50605">
        <w:rPr>
          <w:rFonts w:ascii="Times New Roman" w:hAnsi="Times New Roman" w:cs="Times New Roman"/>
          <w:sz w:val="32"/>
          <w:szCs w:val="32"/>
        </w:rPr>
        <w:t>ская, Ленинградская, Самарская, Ярославская, Нижегородская области, Хабаро</w:t>
      </w:r>
      <w:r w:rsidRPr="00A50605">
        <w:rPr>
          <w:rFonts w:ascii="Times New Roman" w:hAnsi="Times New Roman" w:cs="Times New Roman"/>
          <w:sz w:val="32"/>
          <w:szCs w:val="32"/>
        </w:rPr>
        <w:t>в</w:t>
      </w:r>
      <w:r w:rsidRPr="00A50605">
        <w:rPr>
          <w:rFonts w:ascii="Times New Roman" w:hAnsi="Times New Roman" w:cs="Times New Roman"/>
          <w:sz w:val="32"/>
          <w:szCs w:val="32"/>
        </w:rPr>
        <w:t>ский край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 консервативные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Краснодарский и Ставропольский края, области Центрального Черноземья, Оренбургская, Курганская, Амурская области и т.п.;</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неустойчивые – Красноярский и Приморский края, Волг</w:t>
      </w:r>
      <w:r w:rsidRPr="00A50605">
        <w:rPr>
          <w:rFonts w:ascii="Times New Roman" w:hAnsi="Times New Roman" w:cs="Times New Roman"/>
          <w:sz w:val="32"/>
          <w:szCs w:val="32"/>
        </w:rPr>
        <w:t>о</w:t>
      </w:r>
      <w:r w:rsidRPr="00A50605">
        <w:rPr>
          <w:rFonts w:ascii="Times New Roman" w:hAnsi="Times New Roman" w:cs="Times New Roman"/>
          <w:sz w:val="32"/>
          <w:szCs w:val="32"/>
        </w:rPr>
        <w:t>градская, Саратовская, Тверская области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управляемые – республики Северного Кавказа, Тыва, Саха (Якутия), Чукотка, Коми, Калмыкия, Башкортостан, Татарстан, Мордовия и т.д.</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Эволюция ареалов поддержки типов голосования по избир</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тельным циклам такова. Размежевание пространства России на «реформаторский» и «коммунистический» ареалы наметилось уже на альтернативных выборах Съездов народных  депутатов: СССР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весной 1989 г. и РСФСР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весной 1990 г. Тогда же выр</w:t>
      </w:r>
      <w:r w:rsidRPr="00A50605">
        <w:rPr>
          <w:rFonts w:ascii="Times New Roman" w:hAnsi="Times New Roman" w:cs="Times New Roman"/>
          <w:sz w:val="32"/>
          <w:szCs w:val="32"/>
        </w:rPr>
        <w:t>и</w:t>
      </w:r>
      <w:r w:rsidRPr="00A50605">
        <w:rPr>
          <w:rFonts w:ascii="Times New Roman" w:hAnsi="Times New Roman" w:cs="Times New Roman"/>
          <w:sz w:val="32"/>
          <w:szCs w:val="32"/>
        </w:rPr>
        <w:t>совались пространственные эффекты пограничности (повыше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ная поддержка КПСС) и «55-й параллели» (к северу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высокоу</w:t>
      </w:r>
      <w:r w:rsidRPr="00A50605">
        <w:rPr>
          <w:rFonts w:ascii="Times New Roman" w:hAnsi="Times New Roman" w:cs="Times New Roman"/>
          <w:sz w:val="32"/>
          <w:szCs w:val="32"/>
        </w:rPr>
        <w:t>р</w:t>
      </w:r>
      <w:r w:rsidRPr="00A50605">
        <w:rPr>
          <w:rFonts w:ascii="Times New Roman" w:hAnsi="Times New Roman" w:cs="Times New Roman"/>
          <w:sz w:val="32"/>
          <w:szCs w:val="32"/>
        </w:rPr>
        <w:t>банизованные регионы с демократическими настроениями, к югу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агр</w:t>
      </w:r>
      <w:r w:rsidRPr="00A50605">
        <w:rPr>
          <w:rFonts w:ascii="Times New Roman" w:hAnsi="Times New Roman" w:cs="Times New Roman"/>
          <w:sz w:val="32"/>
          <w:szCs w:val="32"/>
        </w:rPr>
        <w:t>о</w:t>
      </w:r>
      <w:r w:rsidRPr="00A50605">
        <w:rPr>
          <w:rFonts w:ascii="Times New Roman" w:hAnsi="Times New Roman" w:cs="Times New Roman"/>
          <w:sz w:val="32"/>
          <w:szCs w:val="32"/>
        </w:rPr>
        <w:t>промышленные и традиционалистские). Но в полной мере эти водоразделы проявиться не могли из-за однопартийной системы.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Важный рубеж для закрепления территориальных различий политических ориентаций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Всесоюзный и Всероссийский реф</w:t>
      </w:r>
      <w:r w:rsidRPr="00A50605">
        <w:rPr>
          <w:rFonts w:ascii="Times New Roman" w:hAnsi="Times New Roman" w:cs="Times New Roman"/>
          <w:sz w:val="32"/>
          <w:szCs w:val="32"/>
        </w:rPr>
        <w:t>е</w:t>
      </w:r>
      <w:r w:rsidRPr="00A50605">
        <w:rPr>
          <w:rFonts w:ascii="Times New Roman" w:hAnsi="Times New Roman" w:cs="Times New Roman"/>
          <w:sz w:val="32"/>
          <w:szCs w:val="32"/>
        </w:rPr>
        <w:t>рендумы 17 марта 1991 г., альтернативные прямые выборы Пр</w:t>
      </w:r>
      <w:r w:rsidRPr="00A50605">
        <w:rPr>
          <w:rFonts w:ascii="Times New Roman" w:hAnsi="Times New Roman" w:cs="Times New Roman"/>
          <w:sz w:val="32"/>
          <w:szCs w:val="32"/>
        </w:rPr>
        <w:t>е</w:t>
      </w:r>
      <w:r w:rsidRPr="00A50605">
        <w:rPr>
          <w:rFonts w:ascii="Times New Roman" w:hAnsi="Times New Roman" w:cs="Times New Roman"/>
          <w:sz w:val="32"/>
          <w:szCs w:val="32"/>
        </w:rPr>
        <w:t>зидента РСФСР 12 июня 1991 г. «Демократический полюс» рег</w:t>
      </w:r>
      <w:r w:rsidRPr="00A50605">
        <w:rPr>
          <w:rFonts w:ascii="Times New Roman" w:hAnsi="Times New Roman" w:cs="Times New Roman"/>
          <w:sz w:val="32"/>
          <w:szCs w:val="32"/>
        </w:rPr>
        <w:t>и</w:t>
      </w:r>
      <w:r w:rsidRPr="00A50605">
        <w:rPr>
          <w:rFonts w:ascii="Times New Roman" w:hAnsi="Times New Roman" w:cs="Times New Roman"/>
          <w:sz w:val="32"/>
          <w:szCs w:val="32"/>
        </w:rPr>
        <w:t>онов составили Москва, Ленинград, промышленные области Урала, Нижегородская, Мурманская, Магаданская области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держка сохранения СССР менее 67%, голосование в пользу и</w:t>
      </w:r>
      <w:r w:rsidRPr="00A50605">
        <w:rPr>
          <w:rFonts w:ascii="Times New Roman" w:hAnsi="Times New Roman" w:cs="Times New Roman"/>
          <w:sz w:val="32"/>
          <w:szCs w:val="32"/>
        </w:rPr>
        <w:t>з</w:t>
      </w:r>
      <w:r w:rsidRPr="00A50605">
        <w:rPr>
          <w:rFonts w:ascii="Times New Roman" w:hAnsi="Times New Roman" w:cs="Times New Roman"/>
          <w:sz w:val="32"/>
          <w:szCs w:val="32"/>
        </w:rPr>
        <w:t>брания Президентом России Б.Н. Ельцина – выше 60%). «Пр</w:t>
      </w:r>
      <w:r w:rsidRPr="00A50605">
        <w:rPr>
          <w:rFonts w:ascii="Times New Roman" w:hAnsi="Times New Roman" w:cs="Times New Roman"/>
          <w:sz w:val="32"/>
          <w:szCs w:val="32"/>
        </w:rPr>
        <w:t>о</w:t>
      </w:r>
      <w:r w:rsidRPr="00A50605">
        <w:rPr>
          <w:rFonts w:ascii="Times New Roman" w:hAnsi="Times New Roman" w:cs="Times New Roman"/>
          <w:sz w:val="32"/>
          <w:szCs w:val="32"/>
        </w:rPr>
        <w:t>коммунистический полюс» включал в себя Туву, Северную Ос</w:t>
      </w:r>
      <w:r w:rsidRPr="00A50605">
        <w:rPr>
          <w:rFonts w:ascii="Times New Roman" w:hAnsi="Times New Roman" w:cs="Times New Roman"/>
          <w:sz w:val="32"/>
          <w:szCs w:val="32"/>
        </w:rPr>
        <w:t>е</w:t>
      </w:r>
      <w:r w:rsidRPr="00A50605">
        <w:rPr>
          <w:rFonts w:ascii="Times New Roman" w:hAnsi="Times New Roman" w:cs="Times New Roman"/>
          <w:sz w:val="32"/>
          <w:szCs w:val="32"/>
        </w:rPr>
        <w:t>тию, весь Юг Ро</w:t>
      </w:r>
      <w:r w:rsidRPr="00A50605">
        <w:rPr>
          <w:rFonts w:ascii="Times New Roman" w:hAnsi="Times New Roman" w:cs="Times New Roman"/>
          <w:sz w:val="32"/>
          <w:szCs w:val="32"/>
        </w:rPr>
        <w:t>с</w:t>
      </w:r>
      <w:r w:rsidRPr="00A50605">
        <w:rPr>
          <w:rFonts w:ascii="Times New Roman" w:hAnsi="Times New Roman" w:cs="Times New Roman"/>
          <w:sz w:val="32"/>
          <w:szCs w:val="32"/>
        </w:rPr>
        <w:t>сии, западные пограничные области, Забайкалье (поддержка СССР – св</w:t>
      </w:r>
      <w:r w:rsidRPr="00A50605">
        <w:rPr>
          <w:rFonts w:ascii="Times New Roman" w:hAnsi="Times New Roman" w:cs="Times New Roman"/>
          <w:sz w:val="32"/>
          <w:szCs w:val="32"/>
        </w:rPr>
        <w:t>ы</w:t>
      </w:r>
      <w:r w:rsidRPr="00A50605">
        <w:rPr>
          <w:rFonts w:ascii="Times New Roman" w:hAnsi="Times New Roman" w:cs="Times New Roman"/>
          <w:sz w:val="32"/>
          <w:szCs w:val="32"/>
        </w:rPr>
        <w:t>ше 75%, за Б.Н. Ельцина – менее 54%). Крайне опасным признаком сепаратизма стал бойкот референд</w:t>
      </w:r>
      <w:r w:rsidRPr="00A50605">
        <w:rPr>
          <w:rFonts w:ascii="Times New Roman" w:hAnsi="Times New Roman" w:cs="Times New Roman"/>
          <w:sz w:val="32"/>
          <w:szCs w:val="32"/>
        </w:rPr>
        <w:t>у</w:t>
      </w:r>
      <w:r w:rsidRPr="00A50605">
        <w:rPr>
          <w:rFonts w:ascii="Times New Roman" w:hAnsi="Times New Roman" w:cs="Times New Roman"/>
          <w:sz w:val="32"/>
          <w:szCs w:val="32"/>
        </w:rPr>
        <w:t>ма о введении института Президента РСФСР в Чечено-Ингушетии, Татарстане и Туве.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Очевидно, что факторами успеха блока «Демократическая Россия» и Б.Н. Ельцина стали высокая урбанизированность, пр</w:t>
      </w:r>
      <w:r w:rsidRPr="00A50605">
        <w:rPr>
          <w:rFonts w:ascii="Times New Roman" w:hAnsi="Times New Roman" w:cs="Times New Roman"/>
          <w:sz w:val="32"/>
          <w:szCs w:val="32"/>
        </w:rPr>
        <w:t>е</w:t>
      </w:r>
      <w:r w:rsidRPr="00A50605">
        <w:rPr>
          <w:rFonts w:ascii="Times New Roman" w:hAnsi="Times New Roman" w:cs="Times New Roman"/>
          <w:sz w:val="32"/>
          <w:szCs w:val="32"/>
        </w:rPr>
        <w:t>обладание русских в населении, наличие рентабельных отраслей промышленности (нефтегаз</w:t>
      </w:r>
      <w:r w:rsidRPr="00A50605">
        <w:rPr>
          <w:rFonts w:ascii="Times New Roman" w:hAnsi="Times New Roman" w:cs="Times New Roman"/>
          <w:sz w:val="32"/>
          <w:szCs w:val="32"/>
        </w:rPr>
        <w:t>о</w:t>
      </w:r>
      <w:r w:rsidRPr="00A50605">
        <w:rPr>
          <w:rFonts w:ascii="Times New Roman" w:hAnsi="Times New Roman" w:cs="Times New Roman"/>
          <w:sz w:val="32"/>
          <w:szCs w:val="32"/>
        </w:rPr>
        <w:t>вой, авиационной, автомобильной). Исключение из правила – Чечено-Ингушетия, где Ельцина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держали в надежде на суверенитет республ</w:t>
      </w:r>
      <w:r w:rsidRPr="00A50605">
        <w:rPr>
          <w:rFonts w:ascii="Times New Roman" w:hAnsi="Times New Roman" w:cs="Times New Roman"/>
          <w:sz w:val="32"/>
          <w:szCs w:val="32"/>
        </w:rPr>
        <w:t>и</w:t>
      </w:r>
      <w:r w:rsidRPr="00A50605">
        <w:rPr>
          <w:rFonts w:ascii="Times New Roman" w:hAnsi="Times New Roman" w:cs="Times New Roman"/>
          <w:sz w:val="32"/>
          <w:szCs w:val="32"/>
        </w:rPr>
        <w:t>ки.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На президентских выборах 1991 г. впервые самостоятельно выступили национал-консервативные кандидаты в Президенты РСФСР – В.В. Жириновский, А.М. Макашов. Ареал их поддер</w:t>
      </w:r>
      <w:r w:rsidRPr="00A50605">
        <w:rPr>
          <w:rFonts w:ascii="Times New Roman" w:hAnsi="Times New Roman" w:cs="Times New Roman"/>
          <w:sz w:val="32"/>
          <w:szCs w:val="32"/>
        </w:rPr>
        <w:t>ж</w:t>
      </w:r>
      <w:r w:rsidRPr="00A50605">
        <w:rPr>
          <w:rFonts w:ascii="Times New Roman" w:hAnsi="Times New Roman" w:cs="Times New Roman"/>
          <w:sz w:val="32"/>
          <w:szCs w:val="32"/>
        </w:rPr>
        <w:t>ки охватил в основном погр</w:t>
      </w:r>
      <w:r w:rsidRPr="00A50605">
        <w:rPr>
          <w:rFonts w:ascii="Times New Roman" w:hAnsi="Times New Roman" w:cs="Times New Roman"/>
          <w:sz w:val="32"/>
          <w:szCs w:val="32"/>
        </w:rPr>
        <w:t>а</w:t>
      </w:r>
      <w:r w:rsidRPr="00A50605">
        <w:rPr>
          <w:rFonts w:ascii="Times New Roman" w:hAnsi="Times New Roman" w:cs="Times New Roman"/>
          <w:sz w:val="32"/>
          <w:szCs w:val="32"/>
        </w:rPr>
        <w:t>ничные регионы (Калининградскую, Псковскую, Смоленскую области, Краснодарский и Ставропол</w:t>
      </w:r>
      <w:r w:rsidRPr="00A50605">
        <w:rPr>
          <w:rFonts w:ascii="Times New Roman" w:hAnsi="Times New Roman" w:cs="Times New Roman"/>
          <w:sz w:val="32"/>
          <w:szCs w:val="32"/>
        </w:rPr>
        <w:t>ь</w:t>
      </w:r>
      <w:r w:rsidRPr="00A50605">
        <w:rPr>
          <w:rFonts w:ascii="Times New Roman" w:hAnsi="Times New Roman" w:cs="Times New Roman"/>
          <w:sz w:val="32"/>
          <w:szCs w:val="32"/>
        </w:rPr>
        <w:lastRenderedPageBreak/>
        <w:t>ский края и т.д.), а также полиэтничные автономии с многочи</w:t>
      </w:r>
      <w:r w:rsidRPr="00A50605">
        <w:rPr>
          <w:rFonts w:ascii="Times New Roman" w:hAnsi="Times New Roman" w:cs="Times New Roman"/>
          <w:sz w:val="32"/>
          <w:szCs w:val="32"/>
        </w:rPr>
        <w:t>с</w:t>
      </w:r>
      <w:r w:rsidRPr="00A50605">
        <w:rPr>
          <w:rFonts w:ascii="Times New Roman" w:hAnsi="Times New Roman" w:cs="Times New Roman"/>
          <w:sz w:val="32"/>
          <w:szCs w:val="32"/>
        </w:rPr>
        <w:t>ленным русским населением.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Апрельский референдум 1993 г. о доверии Президенту и Съезду народных депутатов РФ дал противоречивые итоги. Он закрепил поляризацию юго-западных и северо-восточных реги</w:t>
      </w:r>
      <w:r w:rsidRPr="00A50605">
        <w:rPr>
          <w:rFonts w:ascii="Times New Roman" w:hAnsi="Times New Roman" w:cs="Times New Roman"/>
          <w:sz w:val="32"/>
          <w:szCs w:val="32"/>
        </w:rPr>
        <w:t>о</w:t>
      </w:r>
      <w:r w:rsidRPr="00A50605">
        <w:rPr>
          <w:rFonts w:ascii="Times New Roman" w:hAnsi="Times New Roman" w:cs="Times New Roman"/>
          <w:sz w:val="32"/>
          <w:szCs w:val="32"/>
        </w:rPr>
        <w:t>нов по оси «прокоммунистических» или либеральных ориент</w:t>
      </w:r>
      <w:r w:rsidRPr="00A50605">
        <w:rPr>
          <w:rFonts w:ascii="Times New Roman" w:hAnsi="Times New Roman" w:cs="Times New Roman"/>
          <w:sz w:val="32"/>
          <w:szCs w:val="32"/>
        </w:rPr>
        <w:t>а</w:t>
      </w:r>
      <w:r w:rsidRPr="00A50605">
        <w:rPr>
          <w:rFonts w:ascii="Times New Roman" w:hAnsi="Times New Roman" w:cs="Times New Roman"/>
          <w:sz w:val="32"/>
          <w:szCs w:val="32"/>
        </w:rPr>
        <w:t>ций. Впервые проявился тип «управляемого голосования» в Т</w:t>
      </w:r>
      <w:r w:rsidRPr="00A50605">
        <w:rPr>
          <w:rFonts w:ascii="Times New Roman" w:hAnsi="Times New Roman" w:cs="Times New Roman"/>
          <w:sz w:val="32"/>
          <w:szCs w:val="32"/>
        </w:rPr>
        <w:t>а</w:t>
      </w:r>
      <w:r w:rsidRPr="00A50605">
        <w:rPr>
          <w:rFonts w:ascii="Times New Roman" w:hAnsi="Times New Roman" w:cs="Times New Roman"/>
          <w:sz w:val="32"/>
          <w:szCs w:val="32"/>
        </w:rPr>
        <w:t>тарстане и Калмыкии в поддержку Б.Н. Ельц</w:t>
      </w:r>
      <w:r w:rsidRPr="00A50605">
        <w:rPr>
          <w:rFonts w:ascii="Times New Roman" w:hAnsi="Times New Roman" w:cs="Times New Roman"/>
          <w:sz w:val="32"/>
          <w:szCs w:val="32"/>
        </w:rPr>
        <w:t>и</w:t>
      </w:r>
      <w:r w:rsidRPr="00A50605">
        <w:rPr>
          <w:rFonts w:ascii="Times New Roman" w:hAnsi="Times New Roman" w:cs="Times New Roman"/>
          <w:sz w:val="32"/>
          <w:szCs w:val="32"/>
        </w:rPr>
        <w:t>на.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Президентские выборы 1996 г. углубили раскол политическ</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го пространства по осям «коммунизм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либерализм» и «традиц</w:t>
      </w:r>
      <w:r w:rsidRPr="00A50605">
        <w:rPr>
          <w:rFonts w:ascii="Times New Roman" w:hAnsi="Times New Roman" w:cs="Times New Roman"/>
          <w:sz w:val="32"/>
          <w:szCs w:val="32"/>
        </w:rPr>
        <w:t>и</w:t>
      </w:r>
      <w:r w:rsidRPr="00A50605">
        <w:rPr>
          <w:rFonts w:ascii="Times New Roman" w:hAnsi="Times New Roman" w:cs="Times New Roman"/>
          <w:sz w:val="32"/>
          <w:szCs w:val="32"/>
        </w:rPr>
        <w:t>онализм – модернизация». В первом туре смогли сыграть сам</w:t>
      </w:r>
      <w:r w:rsidRPr="00A50605">
        <w:rPr>
          <w:rFonts w:ascii="Times New Roman" w:hAnsi="Times New Roman" w:cs="Times New Roman"/>
          <w:sz w:val="32"/>
          <w:szCs w:val="32"/>
        </w:rPr>
        <w:t>о</w:t>
      </w:r>
      <w:r w:rsidRPr="00A50605">
        <w:rPr>
          <w:rFonts w:ascii="Times New Roman" w:hAnsi="Times New Roman" w:cs="Times New Roman"/>
          <w:sz w:val="32"/>
          <w:szCs w:val="32"/>
        </w:rPr>
        <w:t>стоятельную роль не только центрист Б.Н. Ельцин (35,3% по стране) и коммунист Г.А. Зюганов (32,0%), но и национал-консервативный тренд (А.И. Лебедь набрал 14,5% плюс В.В. Ж</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риновский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5,7%, в итоге – 20,2%). Либерализм в «чистом» виде подтвердил свою непопулярность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Г.А. Явлинский получил 7,3%. Во втором туре центристский, либеральный и отчасти национал-консервативный тренды объединил Б.Н. Ельцин (53,8% по РФ). Г.А. Зюг</w:t>
      </w:r>
      <w:r w:rsidRPr="00A50605">
        <w:rPr>
          <w:rFonts w:ascii="Times New Roman" w:hAnsi="Times New Roman" w:cs="Times New Roman"/>
          <w:sz w:val="32"/>
          <w:szCs w:val="32"/>
        </w:rPr>
        <w:t>а</w:t>
      </w:r>
      <w:r w:rsidRPr="00A50605">
        <w:rPr>
          <w:rFonts w:ascii="Times New Roman" w:hAnsi="Times New Roman" w:cs="Times New Roman"/>
          <w:sz w:val="32"/>
          <w:szCs w:val="32"/>
        </w:rPr>
        <w:t>нову удалось расширить поддержку до 40,3% за счет части националистов.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Пространственное измерение президентских выборов 1996 г.: Ельцин набрал свыше 50% голосов во втором туре в 50 регионах, опередив Зюганова в 57 регионах из 89. Как установили В.А. К</w:t>
      </w:r>
      <w:r w:rsidRPr="00A50605">
        <w:rPr>
          <w:rFonts w:ascii="Times New Roman" w:hAnsi="Times New Roman" w:cs="Times New Roman"/>
          <w:sz w:val="32"/>
          <w:szCs w:val="32"/>
        </w:rPr>
        <w:t>о</w:t>
      </w:r>
      <w:r w:rsidRPr="00A50605">
        <w:rPr>
          <w:rFonts w:ascii="Times New Roman" w:hAnsi="Times New Roman" w:cs="Times New Roman"/>
          <w:sz w:val="32"/>
          <w:szCs w:val="32"/>
        </w:rPr>
        <w:t>лосов и Р.Ф. Туровский, география поддержки Ельцина осталась типичной для 1991</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1996 гг.: Москва и Петербург, нефтегазовые зажиточные округа, Урал, Верхнее Поволжье. Лидер коммун</w:t>
      </w:r>
      <w:r w:rsidRPr="00A50605">
        <w:rPr>
          <w:rFonts w:ascii="Times New Roman" w:hAnsi="Times New Roman" w:cs="Times New Roman"/>
          <w:sz w:val="32"/>
          <w:szCs w:val="32"/>
        </w:rPr>
        <w:t>и</w:t>
      </w:r>
      <w:r w:rsidRPr="00A50605">
        <w:rPr>
          <w:rFonts w:ascii="Times New Roman" w:hAnsi="Times New Roman" w:cs="Times New Roman"/>
          <w:sz w:val="32"/>
          <w:szCs w:val="32"/>
        </w:rPr>
        <w:t>стов получил во втором туре более 50% голосов в 25 регионах и опередил Ельцина в 32 регионах. Ареал его «точек опоры» тоже устойчив: Черноземье, Юг России, республики Поволжья, Ю</w:t>
      </w:r>
      <w:r w:rsidRPr="00A50605">
        <w:rPr>
          <w:rFonts w:ascii="Times New Roman" w:hAnsi="Times New Roman" w:cs="Times New Roman"/>
          <w:sz w:val="32"/>
          <w:szCs w:val="32"/>
        </w:rPr>
        <w:t>ж</w:t>
      </w:r>
      <w:r w:rsidRPr="00A50605">
        <w:rPr>
          <w:rFonts w:ascii="Times New Roman" w:hAnsi="Times New Roman" w:cs="Times New Roman"/>
          <w:sz w:val="32"/>
          <w:szCs w:val="32"/>
        </w:rPr>
        <w:t>ная Сибирь, западные приграничные области.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Президентские выборы 1996 г. решали вопрос о верховной власти и стратегии страны. Поэтому важно выявить географич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эффекты «передачи» голосов во втором туре, а также ра</w:t>
      </w:r>
      <w:r w:rsidRPr="00A50605">
        <w:rPr>
          <w:rFonts w:ascii="Times New Roman" w:hAnsi="Times New Roman" w:cs="Times New Roman"/>
          <w:sz w:val="32"/>
          <w:szCs w:val="32"/>
        </w:rPr>
        <w:t>с</w:t>
      </w:r>
      <w:r w:rsidRPr="00A50605">
        <w:rPr>
          <w:rFonts w:ascii="Times New Roman" w:hAnsi="Times New Roman" w:cs="Times New Roman"/>
          <w:sz w:val="32"/>
          <w:szCs w:val="32"/>
        </w:rPr>
        <w:t>пространение «нелогичных» перемен ориентаций. Корреляцио</w:t>
      </w:r>
      <w:r w:rsidRPr="00A50605">
        <w:rPr>
          <w:rFonts w:ascii="Times New Roman" w:hAnsi="Times New Roman" w:cs="Times New Roman"/>
          <w:sz w:val="32"/>
          <w:szCs w:val="32"/>
        </w:rPr>
        <w:t>н</w:t>
      </w:r>
      <w:r w:rsidRPr="00A50605">
        <w:rPr>
          <w:rFonts w:ascii="Times New Roman" w:hAnsi="Times New Roman" w:cs="Times New Roman"/>
          <w:sz w:val="32"/>
          <w:szCs w:val="32"/>
        </w:rPr>
        <w:t>ный анализ, проделанный В.А. Колосовым и Р.Ф. Туровским, в</w:t>
      </w:r>
      <w:r w:rsidRPr="00A50605">
        <w:rPr>
          <w:rFonts w:ascii="Times New Roman" w:hAnsi="Times New Roman" w:cs="Times New Roman"/>
          <w:sz w:val="32"/>
          <w:szCs w:val="32"/>
        </w:rPr>
        <w:t>ы</w:t>
      </w:r>
      <w:r w:rsidRPr="00A50605">
        <w:rPr>
          <w:rFonts w:ascii="Times New Roman" w:hAnsi="Times New Roman" w:cs="Times New Roman"/>
          <w:sz w:val="32"/>
          <w:szCs w:val="32"/>
        </w:rPr>
        <w:t>явил высокую положительную корреляцию голосов за Б.Н. Ел</w:t>
      </w:r>
      <w:r w:rsidRPr="00A50605">
        <w:rPr>
          <w:rFonts w:ascii="Times New Roman" w:hAnsi="Times New Roman" w:cs="Times New Roman"/>
          <w:sz w:val="32"/>
          <w:szCs w:val="32"/>
        </w:rPr>
        <w:t>ь</w:t>
      </w:r>
      <w:r w:rsidRPr="00A50605">
        <w:rPr>
          <w:rFonts w:ascii="Times New Roman" w:hAnsi="Times New Roman" w:cs="Times New Roman"/>
          <w:sz w:val="32"/>
          <w:szCs w:val="32"/>
        </w:rPr>
        <w:t>цина во 2-м туре с поддержкой правоцентристских сил на ду</w:t>
      </w:r>
      <w:r w:rsidRPr="00A50605">
        <w:rPr>
          <w:rFonts w:ascii="Times New Roman" w:hAnsi="Times New Roman" w:cs="Times New Roman"/>
          <w:sz w:val="32"/>
          <w:szCs w:val="32"/>
        </w:rPr>
        <w:t>м</w:t>
      </w:r>
      <w:r w:rsidRPr="00A50605">
        <w:rPr>
          <w:rFonts w:ascii="Times New Roman" w:hAnsi="Times New Roman" w:cs="Times New Roman"/>
          <w:sz w:val="32"/>
          <w:szCs w:val="32"/>
        </w:rPr>
        <w:lastRenderedPageBreak/>
        <w:t>ских выборах 1995 г.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 0,80). Наиболее высока корреляция с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держкой НДР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0,69) и значительно ниже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 ДВР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0,31) и «Яблоком»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0,30). Голосование в пользу Г.А. Зюганова в</w:t>
      </w:r>
      <w:r w:rsidRPr="00A50605">
        <w:rPr>
          <w:rFonts w:ascii="Times New Roman" w:hAnsi="Times New Roman" w:cs="Times New Roman"/>
          <w:sz w:val="32"/>
          <w:szCs w:val="32"/>
        </w:rPr>
        <w:t>ы</w:t>
      </w:r>
      <w:r w:rsidRPr="00A50605">
        <w:rPr>
          <w:rFonts w:ascii="Times New Roman" w:hAnsi="Times New Roman" w:cs="Times New Roman"/>
          <w:sz w:val="32"/>
          <w:szCs w:val="32"/>
        </w:rPr>
        <w:t>ше всего коррелировало с поддержкой КПРФ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0,85), на пор</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док меньше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 поддержкой «аграриев»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0,30) и ЛДПР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  0,23). За 1991</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1996 гг. ареал поддержки либеральных р</w:t>
      </w:r>
      <w:r w:rsidRPr="00A50605">
        <w:rPr>
          <w:rFonts w:ascii="Times New Roman" w:hAnsi="Times New Roman" w:cs="Times New Roman"/>
          <w:sz w:val="32"/>
          <w:szCs w:val="32"/>
        </w:rPr>
        <w:t>е</w:t>
      </w:r>
      <w:r w:rsidRPr="00A50605">
        <w:rPr>
          <w:rFonts w:ascii="Times New Roman" w:hAnsi="Times New Roman" w:cs="Times New Roman"/>
          <w:sz w:val="32"/>
          <w:szCs w:val="32"/>
        </w:rPr>
        <w:t>форм сократился в «ближней периферии» крупных провинциал</w:t>
      </w:r>
      <w:r w:rsidRPr="00A50605">
        <w:rPr>
          <w:rFonts w:ascii="Times New Roman" w:hAnsi="Times New Roman" w:cs="Times New Roman"/>
          <w:sz w:val="32"/>
          <w:szCs w:val="32"/>
        </w:rPr>
        <w:t>ь</w:t>
      </w:r>
      <w:r w:rsidRPr="00A50605">
        <w:rPr>
          <w:rFonts w:ascii="Times New Roman" w:hAnsi="Times New Roman" w:cs="Times New Roman"/>
          <w:sz w:val="32"/>
          <w:szCs w:val="32"/>
        </w:rPr>
        <w:t>ных городов Центрального Нечерноземья, Южного Урала. Напротив, традиционалистский электорат сократился в автоно</w:t>
      </w:r>
      <w:r w:rsidRPr="00A50605">
        <w:rPr>
          <w:rFonts w:ascii="Times New Roman" w:hAnsi="Times New Roman" w:cs="Times New Roman"/>
          <w:sz w:val="32"/>
          <w:szCs w:val="32"/>
        </w:rPr>
        <w:t>м</w:t>
      </w:r>
      <w:r w:rsidRPr="00A50605">
        <w:rPr>
          <w:rFonts w:ascii="Times New Roman" w:hAnsi="Times New Roman" w:cs="Times New Roman"/>
          <w:sz w:val="32"/>
          <w:szCs w:val="32"/>
        </w:rPr>
        <w:t>ных округах и республиках Севера, в республиках Северного Кавказа и Поволжья.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Сравнение ареалов поддержки Б.Н. Ельцина и Г.А. Зюганова в 1-м и 2-м турах выборов 1996 г. показывает «нелогичные» п</w:t>
      </w:r>
      <w:r w:rsidRPr="00A50605">
        <w:rPr>
          <w:rFonts w:ascii="Times New Roman" w:hAnsi="Times New Roman" w:cs="Times New Roman"/>
          <w:sz w:val="32"/>
          <w:szCs w:val="32"/>
        </w:rPr>
        <w:t>е</w:t>
      </w:r>
      <w:r w:rsidRPr="00A50605">
        <w:rPr>
          <w:rFonts w:ascii="Times New Roman" w:hAnsi="Times New Roman" w:cs="Times New Roman"/>
          <w:sz w:val="32"/>
          <w:szCs w:val="32"/>
        </w:rPr>
        <w:t>ремены в симпатиях избирателей. В среднем по РФ поддержка Б.Н. Ельцина выросла с 35,3 до 53,8%. Наибольшие различия между голосованиями двух туров отмечены в Дагестане, Кар</w:t>
      </w:r>
      <w:r w:rsidRPr="00A50605">
        <w:rPr>
          <w:rFonts w:ascii="Times New Roman" w:hAnsi="Times New Roman" w:cs="Times New Roman"/>
          <w:sz w:val="32"/>
          <w:szCs w:val="32"/>
        </w:rPr>
        <w:t>а</w:t>
      </w:r>
      <w:r w:rsidRPr="00A50605">
        <w:rPr>
          <w:rFonts w:ascii="Times New Roman" w:hAnsi="Times New Roman" w:cs="Times New Roman"/>
          <w:sz w:val="32"/>
          <w:szCs w:val="32"/>
        </w:rPr>
        <w:t>чаево-Черкесии, Кабардино-Балкарии, Северной Осетии, Тата</w:t>
      </w:r>
      <w:r w:rsidRPr="00A50605">
        <w:rPr>
          <w:rFonts w:ascii="Times New Roman" w:hAnsi="Times New Roman" w:cs="Times New Roman"/>
          <w:sz w:val="32"/>
          <w:szCs w:val="32"/>
        </w:rPr>
        <w:t>р</w:t>
      </w:r>
      <w:r w:rsidRPr="00A50605">
        <w:rPr>
          <w:rFonts w:ascii="Times New Roman" w:hAnsi="Times New Roman" w:cs="Times New Roman"/>
          <w:sz w:val="32"/>
          <w:szCs w:val="32"/>
        </w:rPr>
        <w:t>стане, Чукотке, Мордовии, Башкирии. Электорат Б.Н. Ельцина расширялся более всего за счет сторонников Г.А. Явлинского в первом туре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 0,43), либералов-аутсайдеров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0,27) и А.И. Лебедя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0,22). Корр</w:t>
      </w:r>
      <w:r w:rsidRPr="00A50605">
        <w:rPr>
          <w:rFonts w:ascii="Times New Roman" w:hAnsi="Times New Roman" w:cs="Times New Roman"/>
          <w:sz w:val="32"/>
          <w:szCs w:val="32"/>
        </w:rPr>
        <w:t>е</w:t>
      </w:r>
      <w:r w:rsidRPr="00A50605">
        <w:rPr>
          <w:rFonts w:ascii="Times New Roman" w:hAnsi="Times New Roman" w:cs="Times New Roman"/>
          <w:sz w:val="32"/>
          <w:szCs w:val="32"/>
        </w:rPr>
        <w:t>ляция с электоратом В.В. Жириновского отрицательная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0,16). Напротив, электорат Г.А. Зюганова возрос прежде всего за счет жириновцев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0,60) и сторонников А.И. Лебедя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0,57) и в некоторой степени «ябло</w:t>
      </w:r>
      <w:r w:rsidRPr="00A50605">
        <w:rPr>
          <w:rFonts w:ascii="Times New Roman" w:hAnsi="Times New Roman" w:cs="Times New Roman"/>
          <w:sz w:val="32"/>
          <w:szCs w:val="32"/>
        </w:rPr>
        <w:t>ч</w:t>
      </w:r>
      <w:r w:rsidRPr="00A50605">
        <w:rPr>
          <w:rFonts w:ascii="Times New Roman" w:hAnsi="Times New Roman" w:cs="Times New Roman"/>
          <w:sz w:val="32"/>
          <w:szCs w:val="32"/>
        </w:rPr>
        <w:t>ников»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0,25). Ареал поддержки оппозиции сузился за счет «управляем</w:t>
      </w:r>
      <w:r w:rsidRPr="00A50605">
        <w:rPr>
          <w:rFonts w:ascii="Times New Roman" w:hAnsi="Times New Roman" w:cs="Times New Roman"/>
          <w:sz w:val="32"/>
          <w:szCs w:val="32"/>
        </w:rPr>
        <w:t>о</w:t>
      </w:r>
      <w:r w:rsidRPr="00A50605">
        <w:rPr>
          <w:rFonts w:ascii="Times New Roman" w:hAnsi="Times New Roman" w:cs="Times New Roman"/>
          <w:sz w:val="32"/>
          <w:szCs w:val="32"/>
        </w:rPr>
        <w:t>го» электората республик, зато добавил во 2-м туре голоса в Тульской, Ярославской областях, Приморском крае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Президентские выборы 2000 г. обладали еще более резкими чертами разрыва с предпочтениями 1990-х гг. Президентские в</w:t>
      </w:r>
      <w:r w:rsidRPr="00A50605">
        <w:rPr>
          <w:rFonts w:ascii="Times New Roman" w:hAnsi="Times New Roman" w:cs="Times New Roman"/>
          <w:sz w:val="32"/>
          <w:szCs w:val="32"/>
        </w:rPr>
        <w:t>ы</w:t>
      </w:r>
      <w:r w:rsidRPr="00A50605">
        <w:rPr>
          <w:rFonts w:ascii="Times New Roman" w:hAnsi="Times New Roman" w:cs="Times New Roman"/>
          <w:sz w:val="32"/>
          <w:szCs w:val="32"/>
        </w:rPr>
        <w:t>боры 2000 г., прошедшие через 3 месяца после думских, знач</w:t>
      </w:r>
      <w:r w:rsidRPr="00A50605">
        <w:rPr>
          <w:rFonts w:ascii="Times New Roman" w:hAnsi="Times New Roman" w:cs="Times New Roman"/>
          <w:sz w:val="32"/>
          <w:szCs w:val="32"/>
        </w:rPr>
        <w:t>и</w:t>
      </w:r>
      <w:r w:rsidRPr="00A50605">
        <w:rPr>
          <w:rFonts w:ascii="Times New Roman" w:hAnsi="Times New Roman" w:cs="Times New Roman"/>
          <w:sz w:val="32"/>
          <w:szCs w:val="32"/>
        </w:rPr>
        <w:t>тельно изменили логику влияния акторов. Либеральный элект</w:t>
      </w:r>
      <w:r w:rsidRPr="00A50605">
        <w:rPr>
          <w:rFonts w:ascii="Times New Roman" w:hAnsi="Times New Roman" w:cs="Times New Roman"/>
          <w:sz w:val="32"/>
          <w:szCs w:val="32"/>
        </w:rPr>
        <w:t>о</w:t>
      </w:r>
      <w:r w:rsidRPr="00A50605">
        <w:rPr>
          <w:rFonts w:ascii="Times New Roman" w:hAnsi="Times New Roman" w:cs="Times New Roman"/>
          <w:sz w:val="32"/>
          <w:szCs w:val="32"/>
        </w:rPr>
        <w:t>рат оказался растянутым между кандидатурами В.В. Путина и Г.А. Явлинского. Влияние левоцентристских и националистич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претендентов, включая А.М. Тулеева и В.В. Жир</w:t>
      </w:r>
      <w:r w:rsidRPr="00A50605">
        <w:rPr>
          <w:rFonts w:ascii="Times New Roman" w:hAnsi="Times New Roman" w:cs="Times New Roman"/>
          <w:sz w:val="32"/>
          <w:szCs w:val="32"/>
        </w:rPr>
        <w:t>и</w:t>
      </w:r>
      <w:r w:rsidRPr="00A50605">
        <w:rPr>
          <w:rFonts w:ascii="Times New Roman" w:hAnsi="Times New Roman" w:cs="Times New Roman"/>
          <w:sz w:val="32"/>
          <w:szCs w:val="32"/>
        </w:rPr>
        <w:t>новского, резко сократилось и может не учитываться. Реальная борьба шла только между В.В. Путиным и Г.А. Зюгановым (52,9 и 29,2% по стране).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Повышенный уровень голосования в пользу В.В. Путина о</w:t>
      </w:r>
      <w:r w:rsidRPr="00A50605">
        <w:rPr>
          <w:rFonts w:ascii="Times New Roman" w:hAnsi="Times New Roman" w:cs="Times New Roman"/>
          <w:sz w:val="32"/>
          <w:szCs w:val="32"/>
        </w:rPr>
        <w:t>т</w:t>
      </w:r>
      <w:r w:rsidRPr="00A50605">
        <w:rPr>
          <w:rFonts w:ascii="Times New Roman" w:hAnsi="Times New Roman" w:cs="Times New Roman"/>
          <w:sz w:val="32"/>
          <w:szCs w:val="32"/>
        </w:rPr>
        <w:t xml:space="preserve">мечен в 2000 г. в республиках Ингушетия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85,4%, Дагестан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76,7%, в Татарстане – 68,7%, Башкорстане – 60,3%, в областях Европейского Севера – 63,2%, на Урале – 61,6%. Слабую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держку ему оказали Омская и Новосиби</w:t>
      </w:r>
      <w:r w:rsidRPr="00A50605">
        <w:rPr>
          <w:rFonts w:ascii="Times New Roman" w:hAnsi="Times New Roman" w:cs="Times New Roman"/>
          <w:sz w:val="32"/>
          <w:szCs w:val="32"/>
        </w:rPr>
        <w:t>р</w:t>
      </w:r>
      <w:r w:rsidRPr="00A50605">
        <w:rPr>
          <w:rFonts w:ascii="Times New Roman" w:hAnsi="Times New Roman" w:cs="Times New Roman"/>
          <w:sz w:val="32"/>
          <w:szCs w:val="32"/>
        </w:rPr>
        <w:t>ская области – 38 – 40%, Чечня – 29,7%, Кузбасс – 25,0%.</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Районы поддержки Г.А. Зюганова в 2000 г. привычны: Юг Западной Сибири (40,6%), Черноземье (39,9%), Юг Восточной Сибири (40,6%), южнороссийские регионы (35,0%). Самую сл</w:t>
      </w:r>
      <w:r w:rsidRPr="00A50605">
        <w:rPr>
          <w:rFonts w:ascii="Times New Roman" w:hAnsi="Times New Roman" w:cs="Times New Roman"/>
          <w:sz w:val="32"/>
          <w:szCs w:val="32"/>
        </w:rPr>
        <w:t>а</w:t>
      </w:r>
      <w:r w:rsidRPr="00A50605">
        <w:rPr>
          <w:rFonts w:ascii="Times New Roman" w:hAnsi="Times New Roman" w:cs="Times New Roman"/>
          <w:sz w:val="32"/>
          <w:szCs w:val="32"/>
        </w:rPr>
        <w:t>бую поддержку коммунистический лидер имел в республиках Северного Кавказа (18,9%), на Севере Европейской России (19,3%), на Урале и в округах Западной Сибири (19,8%). Смена идентичности Северного Кавказа объясняется административным нажимом на избирателей и традициями патриархальной культ</w:t>
      </w:r>
      <w:r w:rsidRPr="00A50605">
        <w:rPr>
          <w:rFonts w:ascii="Times New Roman" w:hAnsi="Times New Roman" w:cs="Times New Roman"/>
          <w:sz w:val="32"/>
          <w:szCs w:val="32"/>
        </w:rPr>
        <w:t>у</w:t>
      </w:r>
      <w:r w:rsidRPr="00A50605">
        <w:rPr>
          <w:rFonts w:ascii="Times New Roman" w:hAnsi="Times New Roman" w:cs="Times New Roman"/>
          <w:sz w:val="32"/>
          <w:szCs w:val="32"/>
        </w:rPr>
        <w:t>ры.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«Точки опоры» либерального кандидата Г.А. Явлинского с</w:t>
      </w:r>
      <w:r w:rsidRPr="00A50605">
        <w:rPr>
          <w:rFonts w:ascii="Times New Roman" w:hAnsi="Times New Roman" w:cs="Times New Roman"/>
          <w:sz w:val="32"/>
          <w:szCs w:val="32"/>
        </w:rPr>
        <w:t>о</w:t>
      </w:r>
      <w:r w:rsidRPr="00A50605">
        <w:rPr>
          <w:rFonts w:ascii="Times New Roman" w:hAnsi="Times New Roman" w:cs="Times New Roman"/>
          <w:sz w:val="32"/>
          <w:szCs w:val="32"/>
        </w:rPr>
        <w:t>средотачивались в Москве и окрестных областях (15,2%), на С</w:t>
      </w:r>
      <w:r w:rsidRPr="00A50605">
        <w:rPr>
          <w:rFonts w:ascii="Times New Roman" w:hAnsi="Times New Roman" w:cs="Times New Roman"/>
          <w:sz w:val="32"/>
          <w:szCs w:val="32"/>
        </w:rPr>
        <w:t>е</w:t>
      </w:r>
      <w:r w:rsidRPr="00A50605">
        <w:rPr>
          <w:rFonts w:ascii="Times New Roman" w:hAnsi="Times New Roman" w:cs="Times New Roman"/>
          <w:sz w:val="32"/>
          <w:szCs w:val="32"/>
        </w:rPr>
        <w:t>веро-Западе вокруг Петербурга (7,0%), в Сибири и Приморье (от 5,0 до 7,7%). В остальных регионах «яблочное» влияние не дот</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гивало до 4% («полюс неприятия»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республики Северного Ка</w:t>
      </w:r>
      <w:r w:rsidRPr="00A50605">
        <w:rPr>
          <w:rFonts w:ascii="Times New Roman" w:hAnsi="Times New Roman" w:cs="Times New Roman"/>
          <w:sz w:val="32"/>
          <w:szCs w:val="32"/>
        </w:rPr>
        <w:t>в</w:t>
      </w:r>
      <w:r w:rsidRPr="00A50605">
        <w:rPr>
          <w:rFonts w:ascii="Times New Roman" w:hAnsi="Times New Roman" w:cs="Times New Roman"/>
          <w:sz w:val="32"/>
          <w:szCs w:val="32"/>
        </w:rPr>
        <w:t>каза – 1,2%).</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Упомянутые итоги дают эмпирический материал для анализа электорального поведения. Например, степень искажающего де</w:t>
      </w:r>
      <w:r w:rsidRPr="00A50605">
        <w:rPr>
          <w:rFonts w:ascii="Times New Roman" w:hAnsi="Times New Roman" w:cs="Times New Roman"/>
          <w:sz w:val="32"/>
          <w:szCs w:val="32"/>
        </w:rPr>
        <w:t>й</w:t>
      </w:r>
      <w:r w:rsidRPr="00A50605">
        <w:rPr>
          <w:rFonts w:ascii="Times New Roman" w:hAnsi="Times New Roman" w:cs="Times New Roman"/>
          <w:sz w:val="32"/>
          <w:szCs w:val="32"/>
        </w:rPr>
        <w:t>ствия админ</w:t>
      </w:r>
      <w:r w:rsidRPr="00A50605">
        <w:rPr>
          <w:rFonts w:ascii="Times New Roman" w:hAnsi="Times New Roman" w:cs="Times New Roman"/>
          <w:sz w:val="32"/>
          <w:szCs w:val="32"/>
        </w:rPr>
        <w:t>и</w:t>
      </w:r>
      <w:r w:rsidRPr="00A50605">
        <w:rPr>
          <w:rFonts w:ascii="Times New Roman" w:hAnsi="Times New Roman" w:cs="Times New Roman"/>
          <w:sz w:val="32"/>
          <w:szCs w:val="32"/>
        </w:rPr>
        <w:t>стративного ресурса может выявляться на уровне территориальных избирательных комиссий по 10 показателям. Д.Б. Орешкин сделал вывод о том, что 10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12% электората страны перераспределяется подобным образом, и создал карту «управл</w:t>
      </w:r>
      <w:r w:rsidRPr="00A50605">
        <w:rPr>
          <w:rFonts w:ascii="Times New Roman" w:hAnsi="Times New Roman" w:cs="Times New Roman"/>
          <w:sz w:val="32"/>
          <w:szCs w:val="32"/>
        </w:rPr>
        <w:t>я</w:t>
      </w:r>
      <w:r w:rsidRPr="00A50605">
        <w:rPr>
          <w:rFonts w:ascii="Times New Roman" w:hAnsi="Times New Roman" w:cs="Times New Roman"/>
          <w:sz w:val="32"/>
          <w:szCs w:val="32"/>
        </w:rPr>
        <w:t>емости» избирательных округов.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Президентские выборы 2004 г. (см. табл. 15) подтвердили резкий ра</w:t>
      </w:r>
      <w:r w:rsidRPr="00A50605">
        <w:rPr>
          <w:rFonts w:ascii="Times New Roman" w:hAnsi="Times New Roman" w:cs="Times New Roman"/>
          <w:sz w:val="32"/>
          <w:szCs w:val="32"/>
        </w:rPr>
        <w:t>з</w:t>
      </w:r>
      <w:r w:rsidRPr="00A50605">
        <w:rPr>
          <w:rFonts w:ascii="Times New Roman" w:hAnsi="Times New Roman" w:cs="Times New Roman"/>
          <w:sz w:val="32"/>
          <w:szCs w:val="32"/>
        </w:rPr>
        <w:t>рыв между уровнем популярности В.В. Путина (71,2% по стране) и остальных кандидатов. Н.М. Харитонов, поддержа</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ный КПРФ, набрал лишь 13,7%, левоцентрист С.Ю. Глазьев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4,1% и либерал И.М. Хакамада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3,9%. Остальными данными можно пренебречь. Президентские выборы выявили мощное ра</w:t>
      </w:r>
      <w:r w:rsidRPr="00A50605">
        <w:rPr>
          <w:rFonts w:ascii="Times New Roman" w:hAnsi="Times New Roman" w:cs="Times New Roman"/>
          <w:sz w:val="32"/>
          <w:szCs w:val="32"/>
        </w:rPr>
        <w:t>з</w:t>
      </w:r>
      <w:r w:rsidRPr="00A50605">
        <w:rPr>
          <w:rFonts w:ascii="Times New Roman" w:hAnsi="Times New Roman" w:cs="Times New Roman"/>
          <w:sz w:val="32"/>
          <w:szCs w:val="32"/>
        </w:rPr>
        <w:t>межевание регионов по электоральной управляемости: от 48,4% явки в Красноярском крае до 95,9% в Кабардино-Балкарии. Ур</w:t>
      </w:r>
      <w:r w:rsidRPr="00A50605">
        <w:rPr>
          <w:rFonts w:ascii="Times New Roman" w:hAnsi="Times New Roman" w:cs="Times New Roman"/>
          <w:sz w:val="32"/>
          <w:szCs w:val="32"/>
        </w:rPr>
        <w:t>о</w:t>
      </w:r>
      <w:r w:rsidRPr="00A50605">
        <w:rPr>
          <w:rFonts w:ascii="Times New Roman" w:hAnsi="Times New Roman" w:cs="Times New Roman"/>
          <w:sz w:val="32"/>
          <w:szCs w:val="32"/>
        </w:rPr>
        <w:lastRenderedPageBreak/>
        <w:t>вень абсентеизма выражает прежде всего различия политических культур по осям: индивидуализм / корпоративизм, самостоятел</w:t>
      </w:r>
      <w:r w:rsidRPr="00A50605">
        <w:rPr>
          <w:rFonts w:ascii="Times New Roman" w:hAnsi="Times New Roman" w:cs="Times New Roman"/>
          <w:sz w:val="32"/>
          <w:szCs w:val="32"/>
        </w:rPr>
        <w:t>ь</w:t>
      </w:r>
      <w:r w:rsidRPr="00A50605">
        <w:rPr>
          <w:rFonts w:ascii="Times New Roman" w:hAnsi="Times New Roman" w:cs="Times New Roman"/>
          <w:sz w:val="32"/>
          <w:szCs w:val="32"/>
        </w:rPr>
        <w:t>ность / подко</w:t>
      </w:r>
      <w:r w:rsidRPr="00A50605">
        <w:rPr>
          <w:rFonts w:ascii="Times New Roman" w:hAnsi="Times New Roman" w:cs="Times New Roman"/>
          <w:sz w:val="32"/>
          <w:szCs w:val="32"/>
        </w:rPr>
        <w:t>н</w:t>
      </w:r>
      <w:r w:rsidRPr="00A50605">
        <w:rPr>
          <w:rFonts w:ascii="Times New Roman" w:hAnsi="Times New Roman" w:cs="Times New Roman"/>
          <w:sz w:val="32"/>
          <w:szCs w:val="32"/>
        </w:rPr>
        <w:t>трольность выбора.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Пространственная поддержка В.В. Путина резко отличалась в 2004 г. от 2000 г. Повышенное почти до предела голосование з</w:t>
      </w:r>
      <w:r w:rsidRPr="00A50605">
        <w:rPr>
          <w:rFonts w:ascii="Times New Roman" w:hAnsi="Times New Roman" w:cs="Times New Roman"/>
          <w:sz w:val="32"/>
          <w:szCs w:val="32"/>
        </w:rPr>
        <w:t>а</w:t>
      </w:r>
      <w:r w:rsidRPr="00A50605">
        <w:rPr>
          <w:rFonts w:ascii="Times New Roman" w:hAnsi="Times New Roman" w:cs="Times New Roman"/>
          <w:sz w:val="32"/>
          <w:szCs w:val="32"/>
        </w:rPr>
        <w:t>фиксировано в Ингушетии (98,2%), Кабардино-Балкарии (96,5%), Дагестане (94,6%) и других республиках. Самые низкие рейтинги отмечены в Белгородской о</w:t>
      </w:r>
      <w:r w:rsidRPr="00A50605">
        <w:rPr>
          <w:rFonts w:ascii="Times New Roman" w:hAnsi="Times New Roman" w:cs="Times New Roman"/>
          <w:sz w:val="32"/>
          <w:szCs w:val="32"/>
        </w:rPr>
        <w:t>б</w:t>
      </w:r>
      <w:r w:rsidRPr="00A50605">
        <w:rPr>
          <w:rFonts w:ascii="Times New Roman" w:hAnsi="Times New Roman" w:cs="Times New Roman"/>
          <w:sz w:val="32"/>
          <w:szCs w:val="32"/>
        </w:rPr>
        <w:t>ласти (54,8%), Приморском (59,3%) и Красноярском краях (60,3%).</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Коммунистический тренд голосования за Н.М. Харитонова имеет зеркально противоположную географию. «Точки вли</w:t>
      </w:r>
      <w:r w:rsidRPr="00A50605">
        <w:rPr>
          <w:rFonts w:ascii="Times New Roman" w:hAnsi="Times New Roman" w:cs="Times New Roman"/>
          <w:sz w:val="32"/>
          <w:szCs w:val="32"/>
        </w:rPr>
        <w:t>я</w:t>
      </w:r>
      <w:r w:rsidRPr="00A50605">
        <w:rPr>
          <w:rFonts w:ascii="Times New Roman" w:hAnsi="Times New Roman" w:cs="Times New Roman"/>
          <w:sz w:val="32"/>
          <w:szCs w:val="32"/>
        </w:rPr>
        <w:t>ния»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области Це</w:t>
      </w:r>
      <w:r w:rsidRPr="00A50605">
        <w:rPr>
          <w:rFonts w:ascii="Times New Roman" w:hAnsi="Times New Roman" w:cs="Times New Roman"/>
          <w:sz w:val="32"/>
          <w:szCs w:val="32"/>
        </w:rPr>
        <w:t>н</w:t>
      </w:r>
      <w:r w:rsidRPr="00A50605">
        <w:rPr>
          <w:rFonts w:ascii="Times New Roman" w:hAnsi="Times New Roman" w:cs="Times New Roman"/>
          <w:sz w:val="32"/>
          <w:szCs w:val="32"/>
        </w:rPr>
        <w:t>трального Черноземья: Белгородская (27,6%), Орловская (24,0%) и Брянская (23,3%). Республики Северного Кавказа дали Н.М. Харитонову мен</w:t>
      </w:r>
      <w:r w:rsidRPr="00A50605">
        <w:rPr>
          <w:rFonts w:ascii="Times New Roman" w:hAnsi="Times New Roman" w:cs="Times New Roman"/>
          <w:sz w:val="32"/>
          <w:szCs w:val="32"/>
        </w:rPr>
        <w:t>ь</w:t>
      </w:r>
      <w:r w:rsidRPr="00A50605">
        <w:rPr>
          <w:rFonts w:ascii="Times New Roman" w:hAnsi="Times New Roman" w:cs="Times New Roman"/>
          <w:sz w:val="32"/>
          <w:szCs w:val="32"/>
        </w:rPr>
        <w:t>ше 4%.</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Либеральный электорат И.М. Хакамады встречается чаще всего в Республике Саха (Якутия) – 8,7%, Москве – 8,2%, Пете</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бурге – 6,7%. Районы наименьшего влияния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те же, что у Н.М. Харитонова: республики и дот</w:t>
      </w:r>
      <w:r w:rsidRPr="00A50605">
        <w:rPr>
          <w:rFonts w:ascii="Times New Roman" w:hAnsi="Times New Roman" w:cs="Times New Roman"/>
          <w:sz w:val="32"/>
          <w:szCs w:val="32"/>
        </w:rPr>
        <w:t>а</w:t>
      </w:r>
      <w:r w:rsidRPr="00A50605">
        <w:rPr>
          <w:rFonts w:ascii="Times New Roman" w:hAnsi="Times New Roman" w:cs="Times New Roman"/>
          <w:sz w:val="32"/>
          <w:szCs w:val="32"/>
        </w:rPr>
        <w:t>ционные области.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Сложно говорить об однородности мотивов поддержки ка</w:t>
      </w:r>
      <w:r w:rsidRPr="00A50605">
        <w:rPr>
          <w:rFonts w:ascii="Times New Roman" w:hAnsi="Times New Roman" w:cs="Times New Roman"/>
          <w:sz w:val="32"/>
          <w:szCs w:val="32"/>
        </w:rPr>
        <w:t>н</w:t>
      </w:r>
      <w:r w:rsidRPr="00A50605">
        <w:rPr>
          <w:rFonts w:ascii="Times New Roman" w:hAnsi="Times New Roman" w:cs="Times New Roman"/>
          <w:sz w:val="32"/>
          <w:szCs w:val="32"/>
        </w:rPr>
        <w:t>дидата С.Ю. Глазьева. Скорее, это социал-демократизм с креном к «почвеннич</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ству». Его база очень близка с таковой кандидата от ЛДПР О.А. Малышкина. Повышенное влияние обоих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 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сточной Сибири (Красноярский край, Иркутская область). Наименьшее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 республиках Северного Кавк</w:t>
      </w:r>
      <w:r w:rsidRPr="00A50605">
        <w:rPr>
          <w:rFonts w:ascii="Times New Roman" w:hAnsi="Times New Roman" w:cs="Times New Roman"/>
          <w:sz w:val="32"/>
          <w:szCs w:val="32"/>
        </w:rPr>
        <w:t>а</w:t>
      </w:r>
      <w:r w:rsidRPr="00A50605">
        <w:rPr>
          <w:rFonts w:ascii="Times New Roman" w:hAnsi="Times New Roman" w:cs="Times New Roman"/>
          <w:sz w:val="32"/>
          <w:szCs w:val="32"/>
        </w:rPr>
        <w:t>за.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Тревожными симптомами низкой легитимности выборов ст</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новятся голосование «против всех» и  рост абсентеизма.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Выборы Президента Российской Федерации (март 2008 г.) з</w:t>
      </w:r>
      <w:r w:rsidRPr="00A50605">
        <w:rPr>
          <w:rFonts w:ascii="Times New Roman" w:hAnsi="Times New Roman" w:cs="Times New Roman"/>
          <w:sz w:val="32"/>
          <w:szCs w:val="32"/>
        </w:rPr>
        <w:t>а</w:t>
      </w:r>
      <w:r w:rsidRPr="00A50605">
        <w:rPr>
          <w:rFonts w:ascii="Times New Roman" w:hAnsi="Times New Roman" w:cs="Times New Roman"/>
          <w:sz w:val="32"/>
          <w:szCs w:val="32"/>
        </w:rPr>
        <w:t>крепили тенденции доминирования партии «Единая Россия» в электоральном пространстве (см. табл. 15). Явка избирателей с</w:t>
      </w:r>
      <w:r w:rsidRPr="00A50605">
        <w:rPr>
          <w:rFonts w:ascii="Times New Roman" w:hAnsi="Times New Roman" w:cs="Times New Roman"/>
          <w:sz w:val="32"/>
          <w:szCs w:val="32"/>
        </w:rPr>
        <w:t>о</w:t>
      </w:r>
      <w:r w:rsidRPr="00A50605">
        <w:rPr>
          <w:rFonts w:ascii="Times New Roman" w:hAnsi="Times New Roman" w:cs="Times New Roman"/>
          <w:sz w:val="32"/>
          <w:szCs w:val="32"/>
        </w:rPr>
        <w:t>ставила 69,8 %, что на 5,4 % выше 2004 г. Наибольшая явка о</w:t>
      </w:r>
      <w:r w:rsidRPr="00A50605">
        <w:rPr>
          <w:rFonts w:ascii="Times New Roman" w:hAnsi="Times New Roman" w:cs="Times New Roman"/>
          <w:sz w:val="32"/>
          <w:szCs w:val="32"/>
        </w:rPr>
        <w:t>т</w:t>
      </w:r>
      <w:r w:rsidRPr="00A50605">
        <w:rPr>
          <w:rFonts w:ascii="Times New Roman" w:hAnsi="Times New Roman" w:cs="Times New Roman"/>
          <w:sz w:val="32"/>
          <w:szCs w:val="32"/>
        </w:rPr>
        <w:t>мечена в республиках: Мордовии (92,9 %), Ингушетии (92,3 %) и Карачаево-Черкесии (92,2 %), наименьшая – во Владимирской (55,7 %), Сахалинской (55,0 %) и Ивановской (53,0 %) о</w:t>
      </w:r>
      <w:r w:rsidRPr="00A50605">
        <w:rPr>
          <w:rFonts w:ascii="Times New Roman" w:hAnsi="Times New Roman" w:cs="Times New Roman"/>
          <w:sz w:val="32"/>
          <w:szCs w:val="32"/>
        </w:rPr>
        <w:t>б</w:t>
      </w:r>
      <w:r w:rsidRPr="00A50605">
        <w:rPr>
          <w:rFonts w:ascii="Times New Roman" w:hAnsi="Times New Roman" w:cs="Times New Roman"/>
          <w:sz w:val="32"/>
          <w:szCs w:val="32"/>
        </w:rPr>
        <w:t>ластях.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Абсолютную победу одержал Д.А. Медведев (70,3 %). Среди оппоз</w:t>
      </w:r>
      <w:r w:rsidRPr="00A50605">
        <w:rPr>
          <w:rFonts w:ascii="Times New Roman" w:hAnsi="Times New Roman" w:cs="Times New Roman"/>
          <w:sz w:val="32"/>
          <w:szCs w:val="32"/>
        </w:rPr>
        <w:t>и</w:t>
      </w:r>
      <w:r w:rsidRPr="00A50605">
        <w:rPr>
          <w:rFonts w:ascii="Times New Roman" w:hAnsi="Times New Roman" w:cs="Times New Roman"/>
          <w:sz w:val="32"/>
          <w:szCs w:val="32"/>
        </w:rPr>
        <w:t>ционных кандидатов – лидер КПРФ Г.А. Зюганов набрал 17,7 %; лидер ЛДПР В.В. Жириновский – 9,3 %; лидер Демокр</w:t>
      </w:r>
      <w:r w:rsidRPr="00A50605">
        <w:rPr>
          <w:rFonts w:ascii="Times New Roman" w:hAnsi="Times New Roman" w:cs="Times New Roman"/>
          <w:sz w:val="32"/>
          <w:szCs w:val="32"/>
        </w:rPr>
        <w:t>а</w:t>
      </w:r>
      <w:r w:rsidRPr="00A50605">
        <w:rPr>
          <w:rFonts w:ascii="Times New Roman" w:hAnsi="Times New Roman" w:cs="Times New Roman"/>
          <w:sz w:val="32"/>
          <w:szCs w:val="32"/>
        </w:rPr>
        <w:t>тической партии России (ДПР) А.В. Богданов – 1,3 %.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Ареал поддержки Д.А. Медведева достаточно равномерно распределен по всей стране. Наивысшая его поддержка – в Даг</w:t>
      </w:r>
      <w:r w:rsidRPr="00A50605">
        <w:rPr>
          <w:rFonts w:ascii="Times New Roman" w:hAnsi="Times New Roman" w:cs="Times New Roman"/>
          <w:sz w:val="32"/>
          <w:szCs w:val="32"/>
        </w:rPr>
        <w:t>е</w:t>
      </w:r>
      <w:r w:rsidRPr="00A50605">
        <w:rPr>
          <w:rFonts w:ascii="Times New Roman" w:hAnsi="Times New Roman" w:cs="Times New Roman"/>
          <w:sz w:val="32"/>
          <w:szCs w:val="32"/>
        </w:rPr>
        <w:t>стане (91,9 %), Ингушетии (91,7 %) и Карачаево-Черкесии (90,3 %); наименьшая – в Хакасии (60,5 %), Алтайском крае (60,3 %) и Смоленской области (59,3 %).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Гораздо резче выявились территориальные различия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держки Г.А. Зюганова и В.В. Жириновского. Лидер КПРФ наиболее популярен в Бря</w:t>
      </w:r>
      <w:r w:rsidRPr="00A50605">
        <w:rPr>
          <w:rFonts w:ascii="Times New Roman" w:hAnsi="Times New Roman" w:cs="Times New Roman"/>
          <w:sz w:val="32"/>
          <w:szCs w:val="32"/>
        </w:rPr>
        <w:t>н</w:t>
      </w:r>
      <w:r w:rsidRPr="00A50605">
        <w:rPr>
          <w:rFonts w:ascii="Times New Roman" w:hAnsi="Times New Roman" w:cs="Times New Roman"/>
          <w:sz w:val="32"/>
          <w:szCs w:val="32"/>
        </w:rPr>
        <w:t>ской (27,3 %), Оренбургской (26,3 %) и Новосибирской (24,6 %) областях. Свыше 20 % Г.А. Зюганов получил в 37 регионах. Наименее он влиятелен в Тыве (5,8 %), Чечне (2,2 %) и Ингушетии (1,5 %).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Поддержка В.В. Жириновского колеблется в интервале от 17,1 % (Н</w:t>
      </w:r>
      <w:r w:rsidRPr="00A50605">
        <w:rPr>
          <w:rFonts w:ascii="Times New Roman" w:hAnsi="Times New Roman" w:cs="Times New Roman"/>
          <w:sz w:val="32"/>
          <w:szCs w:val="32"/>
        </w:rPr>
        <w:t>е</w:t>
      </w:r>
      <w:r w:rsidRPr="00A50605">
        <w:rPr>
          <w:rFonts w:ascii="Times New Roman" w:hAnsi="Times New Roman" w:cs="Times New Roman"/>
          <w:sz w:val="32"/>
          <w:szCs w:val="32"/>
        </w:rPr>
        <w:t>нецкий автономный округ) и 15,9 % (Ханты-Мансийский АО-Югра) до 0,5–2,1 % в республиках Дагестан, К</w:t>
      </w:r>
      <w:r w:rsidRPr="00A50605">
        <w:rPr>
          <w:rFonts w:ascii="Times New Roman" w:hAnsi="Times New Roman" w:cs="Times New Roman"/>
          <w:sz w:val="32"/>
          <w:szCs w:val="32"/>
        </w:rPr>
        <w:t>а</w:t>
      </w:r>
      <w:r w:rsidRPr="00A50605">
        <w:rPr>
          <w:rFonts w:ascii="Times New Roman" w:hAnsi="Times New Roman" w:cs="Times New Roman"/>
          <w:sz w:val="32"/>
          <w:szCs w:val="32"/>
        </w:rPr>
        <w:t>рачаево-Черкесия и Мордовия.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Таким образом, президентские выборы 2004 и 2008 гг. закр</w:t>
      </w:r>
      <w:r w:rsidRPr="00A50605">
        <w:rPr>
          <w:rFonts w:ascii="Times New Roman" w:hAnsi="Times New Roman" w:cs="Times New Roman"/>
          <w:sz w:val="32"/>
          <w:szCs w:val="32"/>
        </w:rPr>
        <w:t>е</w:t>
      </w:r>
      <w:r w:rsidRPr="00A50605">
        <w:rPr>
          <w:rFonts w:ascii="Times New Roman" w:hAnsi="Times New Roman" w:cs="Times New Roman"/>
          <w:sz w:val="32"/>
          <w:szCs w:val="32"/>
        </w:rPr>
        <w:t>пили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держку «партии власти» и ее кандидатов. Вместе с тем в смягченном виде размежевания электорального пространства с</w:t>
      </w:r>
      <w:r w:rsidRPr="00A50605">
        <w:rPr>
          <w:rFonts w:ascii="Times New Roman" w:hAnsi="Times New Roman" w:cs="Times New Roman"/>
          <w:sz w:val="32"/>
          <w:szCs w:val="32"/>
        </w:rPr>
        <w:t>о</w:t>
      </w:r>
      <w:r w:rsidRPr="00A50605">
        <w:rPr>
          <w:rFonts w:ascii="Times New Roman" w:hAnsi="Times New Roman" w:cs="Times New Roman"/>
          <w:sz w:val="32"/>
          <w:szCs w:val="32"/>
        </w:rPr>
        <w:t>храняются. Контролируемое голосование характерно для респу</w:t>
      </w:r>
      <w:r w:rsidRPr="00A50605">
        <w:rPr>
          <w:rFonts w:ascii="Times New Roman" w:hAnsi="Times New Roman" w:cs="Times New Roman"/>
          <w:sz w:val="32"/>
          <w:szCs w:val="32"/>
        </w:rPr>
        <w:t>б</w:t>
      </w:r>
      <w:r w:rsidRPr="00A50605">
        <w:rPr>
          <w:rFonts w:ascii="Times New Roman" w:hAnsi="Times New Roman" w:cs="Times New Roman"/>
          <w:sz w:val="32"/>
          <w:szCs w:val="32"/>
        </w:rPr>
        <w:t>лик Северного Кавказа и Поволжья, а относительно альтернати</w:t>
      </w:r>
      <w:r w:rsidRPr="00A50605">
        <w:rPr>
          <w:rFonts w:ascii="Times New Roman" w:hAnsi="Times New Roman" w:cs="Times New Roman"/>
          <w:sz w:val="32"/>
          <w:szCs w:val="32"/>
        </w:rPr>
        <w:t>в</w:t>
      </w:r>
      <w:r w:rsidRPr="00A50605">
        <w:rPr>
          <w:rFonts w:ascii="Times New Roman" w:hAnsi="Times New Roman" w:cs="Times New Roman"/>
          <w:sz w:val="32"/>
          <w:szCs w:val="32"/>
        </w:rPr>
        <w:t>ное голосование – для урбанизированных областей с преоблад</w:t>
      </w:r>
      <w:r w:rsidRPr="00A50605">
        <w:rPr>
          <w:rFonts w:ascii="Times New Roman" w:hAnsi="Times New Roman" w:cs="Times New Roman"/>
          <w:sz w:val="32"/>
          <w:szCs w:val="32"/>
        </w:rPr>
        <w:t>а</w:t>
      </w:r>
      <w:r w:rsidRPr="00A50605">
        <w:rPr>
          <w:rFonts w:ascii="Times New Roman" w:hAnsi="Times New Roman" w:cs="Times New Roman"/>
          <w:sz w:val="32"/>
          <w:szCs w:val="32"/>
        </w:rPr>
        <w:t>нием русского населения.</w:t>
      </w:r>
    </w:p>
    <w:p w:rsidR="00A50605" w:rsidRPr="00A50605" w:rsidRDefault="00A50605" w:rsidP="00A50605">
      <w:pPr>
        <w:spacing w:after="0" w:line="240" w:lineRule="auto"/>
        <w:ind w:firstLine="539"/>
        <w:jc w:val="right"/>
        <w:rPr>
          <w:rFonts w:ascii="Times New Roman" w:hAnsi="Times New Roman" w:cs="Times New Roman"/>
          <w:b/>
          <w:i/>
          <w:sz w:val="32"/>
          <w:szCs w:val="32"/>
        </w:rPr>
      </w:pPr>
    </w:p>
    <w:p w:rsidR="00A50605" w:rsidRPr="00A50605" w:rsidRDefault="00A50605" w:rsidP="00A50605">
      <w:pPr>
        <w:spacing w:after="0" w:line="240" w:lineRule="auto"/>
        <w:ind w:firstLine="539"/>
        <w:jc w:val="right"/>
        <w:rPr>
          <w:rFonts w:ascii="Times New Roman" w:hAnsi="Times New Roman" w:cs="Times New Roman"/>
          <w:b/>
          <w:i/>
          <w:sz w:val="32"/>
          <w:szCs w:val="32"/>
        </w:rPr>
      </w:pPr>
    </w:p>
    <w:p w:rsidR="00A50605" w:rsidRPr="00A50605" w:rsidRDefault="00A50605" w:rsidP="00A50605">
      <w:pPr>
        <w:spacing w:after="0" w:line="240" w:lineRule="auto"/>
        <w:ind w:firstLine="539"/>
        <w:jc w:val="right"/>
        <w:rPr>
          <w:rFonts w:ascii="Times New Roman" w:hAnsi="Times New Roman" w:cs="Times New Roman"/>
          <w:i/>
          <w:sz w:val="32"/>
          <w:szCs w:val="32"/>
        </w:rPr>
      </w:pPr>
      <w:r w:rsidRPr="00A50605">
        <w:rPr>
          <w:rFonts w:ascii="Times New Roman" w:hAnsi="Times New Roman" w:cs="Times New Roman"/>
          <w:b/>
          <w:i/>
          <w:sz w:val="32"/>
          <w:szCs w:val="32"/>
        </w:rPr>
        <w:br w:type="page"/>
      </w:r>
      <w:r w:rsidRPr="00A50605">
        <w:rPr>
          <w:rFonts w:ascii="Times New Roman" w:hAnsi="Times New Roman" w:cs="Times New Roman"/>
          <w:i/>
          <w:sz w:val="32"/>
          <w:szCs w:val="32"/>
        </w:rPr>
        <w:lastRenderedPageBreak/>
        <w:t>Таблица 15</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Итоги выборов Президента РФ, 1991–2008 гг.,</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 от принявших участие в голосовании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04"/>
        <w:gridCol w:w="1104"/>
        <w:gridCol w:w="1105"/>
        <w:gridCol w:w="1104"/>
        <w:gridCol w:w="1104"/>
        <w:gridCol w:w="1283"/>
      </w:tblGrid>
      <w:tr w:rsidR="00A50605" w:rsidRPr="00A50605" w:rsidTr="00914D2A">
        <w:tc>
          <w:tcPr>
            <w:tcW w:w="2660"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Кандидат</w:t>
            </w:r>
          </w:p>
        </w:tc>
        <w:tc>
          <w:tcPr>
            <w:tcW w:w="1104"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1991 г.</w:t>
            </w:r>
          </w:p>
        </w:tc>
        <w:tc>
          <w:tcPr>
            <w:tcW w:w="1104"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1996 г., 1 тур</w:t>
            </w:r>
          </w:p>
        </w:tc>
        <w:tc>
          <w:tcPr>
            <w:tcW w:w="1105" w:type="dxa"/>
          </w:tcPr>
          <w:p w:rsidR="00A50605" w:rsidRPr="00A50605" w:rsidRDefault="00A50605" w:rsidP="00914D2A">
            <w:pPr>
              <w:spacing w:after="0" w:line="240" w:lineRule="auto"/>
              <w:rPr>
                <w:rFonts w:ascii="Times New Roman" w:hAnsi="Times New Roman" w:cs="Times New Roman"/>
                <w:sz w:val="32"/>
                <w:szCs w:val="32"/>
              </w:rPr>
            </w:pPr>
            <w:r w:rsidRPr="00A50605">
              <w:rPr>
                <w:rFonts w:ascii="Times New Roman" w:hAnsi="Times New Roman" w:cs="Times New Roman"/>
                <w:sz w:val="32"/>
                <w:szCs w:val="32"/>
              </w:rPr>
              <w:t>1996 г., 2 тур</w:t>
            </w:r>
          </w:p>
        </w:tc>
        <w:tc>
          <w:tcPr>
            <w:tcW w:w="1104"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2000 г.</w:t>
            </w:r>
          </w:p>
        </w:tc>
        <w:tc>
          <w:tcPr>
            <w:tcW w:w="1104" w:type="dxa"/>
            <w:tcBorders>
              <w:right w:val="single" w:sz="4" w:space="0" w:color="auto"/>
            </w:tcBorders>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2004 г.</w:t>
            </w:r>
          </w:p>
        </w:tc>
        <w:tc>
          <w:tcPr>
            <w:tcW w:w="1283" w:type="dxa"/>
            <w:tcBorders>
              <w:left w:val="single" w:sz="4" w:space="0" w:color="auto"/>
            </w:tcBorders>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2008 г.</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 xml:space="preserve">Б.Н. Ельцин </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57,3</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35,3</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53,8</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 xml:space="preserve">Н.И. Рыжков </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16,8</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В.В. Жирино</w:t>
            </w:r>
            <w:r w:rsidRPr="00A50605">
              <w:rPr>
                <w:rFonts w:ascii="Times New Roman" w:hAnsi="Times New Roman" w:cs="Times New Roman"/>
                <w:sz w:val="32"/>
                <w:szCs w:val="32"/>
              </w:rPr>
              <w:t>в</w:t>
            </w:r>
            <w:r w:rsidRPr="00A50605">
              <w:rPr>
                <w:rFonts w:ascii="Times New Roman" w:hAnsi="Times New Roman" w:cs="Times New Roman"/>
                <w:sz w:val="32"/>
                <w:szCs w:val="32"/>
              </w:rPr>
              <w:t xml:space="preserve">ский </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7,8</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5,7</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2,7</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9,4</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А.М. Макашов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3,7</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В.В. Бакатин</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3,4</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А.М. Тулеев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6,8</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2,9</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Г.А. Зюганов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32,0</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40,3</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29,2</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17,7</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А.И. Лебедь</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14,5</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Г.А. Явлинский</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7,3</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5,8</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В.В. Путин</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52,9</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71,3</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Н.М. Харитонов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13,7</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С.Ю. Глазьев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4,1</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И.М. Хакамада</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3,9</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Д.А. Медведев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70,3</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А.В. Богданов</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1,3</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Другие</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2,3</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w:t>
            </w:r>
          </w:p>
        </w:tc>
        <w:tc>
          <w:tcPr>
            <w:tcW w:w="1105"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10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4,6</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7,0</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1,3</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b/>
                <w:sz w:val="32"/>
                <w:szCs w:val="32"/>
              </w:rPr>
            </w:pPr>
            <w:r w:rsidRPr="00A50605">
              <w:rPr>
                <w:rFonts w:ascii="Times New Roman" w:hAnsi="Times New Roman" w:cs="Times New Roman"/>
                <w:b/>
                <w:sz w:val="32"/>
                <w:szCs w:val="32"/>
              </w:rPr>
              <w:t>Против всех</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1,9</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1,5</w:t>
            </w:r>
          </w:p>
        </w:tc>
        <w:tc>
          <w:tcPr>
            <w:tcW w:w="1105"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4,8</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1,9</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w:t>
            </w:r>
          </w:p>
        </w:tc>
      </w:tr>
      <w:tr w:rsidR="00A50605" w:rsidRPr="00A50605" w:rsidTr="00914D2A">
        <w:tc>
          <w:tcPr>
            <w:tcW w:w="2660" w:type="dxa"/>
          </w:tcPr>
          <w:p w:rsidR="00A50605" w:rsidRPr="00A50605" w:rsidRDefault="00A50605" w:rsidP="00914D2A">
            <w:pPr>
              <w:spacing w:after="0" w:line="240" w:lineRule="auto"/>
              <w:jc w:val="both"/>
              <w:rPr>
                <w:rFonts w:ascii="Times New Roman" w:hAnsi="Times New Roman" w:cs="Times New Roman"/>
                <w:b/>
                <w:sz w:val="32"/>
                <w:szCs w:val="32"/>
              </w:rPr>
            </w:pPr>
            <w:r w:rsidRPr="00A50605">
              <w:rPr>
                <w:rFonts w:ascii="Times New Roman" w:hAnsi="Times New Roman" w:cs="Times New Roman"/>
                <w:b/>
                <w:sz w:val="32"/>
                <w:szCs w:val="32"/>
              </w:rPr>
              <w:t>Явка на выборы</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74,7</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69,7</w:t>
            </w:r>
          </w:p>
        </w:tc>
        <w:tc>
          <w:tcPr>
            <w:tcW w:w="1105"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68,8</w:t>
            </w:r>
          </w:p>
        </w:tc>
        <w:tc>
          <w:tcPr>
            <w:tcW w:w="110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68,7</w:t>
            </w:r>
          </w:p>
        </w:tc>
        <w:tc>
          <w:tcPr>
            <w:tcW w:w="1104" w:type="dxa"/>
            <w:tcBorders>
              <w:righ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64,39</w:t>
            </w:r>
          </w:p>
        </w:tc>
        <w:tc>
          <w:tcPr>
            <w:tcW w:w="1283" w:type="dxa"/>
            <w:tcBorders>
              <w:left w:val="single" w:sz="4" w:space="0" w:color="auto"/>
            </w:tcBorders>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69,81</w:t>
            </w:r>
          </w:p>
        </w:tc>
      </w:tr>
    </w:tbl>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i/>
          <w:sz w:val="32"/>
          <w:szCs w:val="32"/>
        </w:rPr>
        <w:t xml:space="preserve">Источник: </w:t>
      </w:r>
      <w:r w:rsidRPr="00A50605">
        <w:rPr>
          <w:rFonts w:ascii="Times New Roman" w:hAnsi="Times New Roman" w:cs="Times New Roman"/>
          <w:sz w:val="32"/>
          <w:szCs w:val="32"/>
        </w:rPr>
        <w:t xml:space="preserve">официальный сайт Центральной избирательной комиссии РФ // </w:t>
      </w:r>
      <w:r w:rsidRPr="00A50605">
        <w:rPr>
          <w:rFonts w:ascii="Times New Roman" w:hAnsi="Times New Roman" w:cs="Times New Roman"/>
          <w:sz w:val="32"/>
          <w:szCs w:val="32"/>
          <w:lang w:val="en-US"/>
        </w:rPr>
        <w:t>http</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www</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cikrf</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w:t>
      </w:r>
    </w:p>
    <w:p w:rsidR="00A50605" w:rsidRPr="00A50605" w:rsidRDefault="00A50605" w:rsidP="00A50605">
      <w:pPr>
        <w:spacing w:after="0" w:line="240" w:lineRule="auto"/>
        <w:jc w:val="center"/>
        <w:rPr>
          <w:rFonts w:ascii="Times New Roman" w:hAnsi="Times New Roman" w:cs="Times New Roman"/>
          <w:sz w:val="32"/>
          <w:szCs w:val="32"/>
        </w:rPr>
      </w:pPr>
    </w:p>
    <w:p w:rsidR="00A50605" w:rsidRPr="00A50605" w:rsidRDefault="00A50605" w:rsidP="00A50605">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Тенденции электорального поведения на выборах</w:t>
      </w:r>
    </w:p>
    <w:p w:rsidR="00A50605" w:rsidRPr="00A50605" w:rsidRDefault="00A50605" w:rsidP="00A50605">
      <w:pPr>
        <w:spacing w:after="0" w:line="240" w:lineRule="auto"/>
        <w:ind w:firstLine="539"/>
        <w:rPr>
          <w:rFonts w:ascii="Times New Roman" w:hAnsi="Times New Roman" w:cs="Times New Roman"/>
          <w:b/>
          <w:sz w:val="32"/>
          <w:szCs w:val="32"/>
        </w:rPr>
      </w:pPr>
      <w:r w:rsidRPr="00A50605">
        <w:rPr>
          <w:rFonts w:ascii="Times New Roman" w:hAnsi="Times New Roman" w:cs="Times New Roman"/>
          <w:b/>
          <w:sz w:val="32"/>
          <w:szCs w:val="32"/>
        </w:rPr>
        <w:t>депутатов Государственной думы РФ в 1993–2007 гг.</w:t>
      </w:r>
    </w:p>
    <w:p w:rsidR="00A50605" w:rsidRPr="00A50605" w:rsidRDefault="00A50605" w:rsidP="00A50605">
      <w:pPr>
        <w:spacing w:after="0" w:line="240" w:lineRule="auto"/>
        <w:ind w:firstLine="539"/>
        <w:jc w:val="center"/>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Количественные показатели парламентских избирательных кампаний обобщены Р.Ф. Туровским. К ним относятся: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итоги голосований в абсолютном исчислении (количество голосов за партию или кандидата);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 удельный вес голосов в пользу актора от суммы действ</w:t>
      </w:r>
      <w:r w:rsidRPr="00A50605">
        <w:rPr>
          <w:rFonts w:ascii="Times New Roman" w:hAnsi="Times New Roman" w:cs="Times New Roman"/>
          <w:sz w:val="32"/>
          <w:szCs w:val="32"/>
        </w:rPr>
        <w:t>и</w:t>
      </w:r>
      <w:r w:rsidRPr="00A50605">
        <w:rPr>
          <w:rFonts w:ascii="Times New Roman" w:hAnsi="Times New Roman" w:cs="Times New Roman"/>
          <w:sz w:val="32"/>
          <w:szCs w:val="32"/>
        </w:rPr>
        <w:t>тельных и недействительных бюллетеней (в процентах);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доля голосов от общего числа избирателей, включая не явившихся на выборы;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ранговое место актора в совокупности претендентов (от 1-го для п</w:t>
      </w:r>
      <w:r w:rsidRPr="00A50605">
        <w:rPr>
          <w:rFonts w:ascii="Times New Roman" w:hAnsi="Times New Roman" w:cs="Times New Roman"/>
          <w:sz w:val="32"/>
          <w:szCs w:val="32"/>
        </w:rPr>
        <w:t>о</w:t>
      </w:r>
      <w:r w:rsidRPr="00A50605">
        <w:rPr>
          <w:rFonts w:ascii="Times New Roman" w:hAnsi="Times New Roman" w:cs="Times New Roman"/>
          <w:sz w:val="32"/>
          <w:szCs w:val="32"/>
        </w:rPr>
        <w:t>бедителя);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уровень голосования «против всех» и абсентизма;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уровень успеха действующих депутатов или глав органов власти – инкумбентов (в процентах сохранивших статус);</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доля голосов за партии, преодолевшие барьер (5%, затем 7% на выборах депутатов Государственной думы РФ) от пода</w:t>
      </w:r>
      <w:r w:rsidRPr="00A50605">
        <w:rPr>
          <w:rFonts w:ascii="Times New Roman" w:hAnsi="Times New Roman" w:cs="Times New Roman"/>
          <w:sz w:val="32"/>
          <w:szCs w:val="32"/>
        </w:rPr>
        <w:t>н</w:t>
      </w:r>
      <w:r w:rsidRPr="00A50605">
        <w:rPr>
          <w:rFonts w:ascii="Times New Roman" w:hAnsi="Times New Roman" w:cs="Times New Roman"/>
          <w:sz w:val="32"/>
          <w:szCs w:val="32"/>
        </w:rPr>
        <w:t>ных голосов;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индекс популярности актора (соотношение удельного веса голос</w:t>
      </w:r>
      <w:r w:rsidRPr="00A50605">
        <w:rPr>
          <w:rFonts w:ascii="Times New Roman" w:hAnsi="Times New Roman" w:cs="Times New Roman"/>
          <w:sz w:val="32"/>
          <w:szCs w:val="32"/>
        </w:rPr>
        <w:t>о</w:t>
      </w:r>
      <w:r w:rsidRPr="00A50605">
        <w:rPr>
          <w:rFonts w:ascii="Times New Roman" w:hAnsi="Times New Roman" w:cs="Times New Roman"/>
          <w:sz w:val="32"/>
          <w:szCs w:val="32"/>
        </w:rPr>
        <w:t>вавших за него к среднероссийскому весу, в процентах);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электоральный вес (процент избирателей партии / лидера);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выяснение типичных и нетипичных ареалов по уровню поддержки всей совокупности акторов либо отдельных из них;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факторный анализ голосований;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корреляционный анализ характера взаимосвязи признаков;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регрессивный анализ зависимости голосования.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Дифференцированную классификацию электората России предложил Р.Ф. Туровский, в нее входит:</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электорат «партии власти»: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 либерально-реформаторский (голосовал за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выбор России», «Яблоко», отчасти – за НДР, позже – за СПС и «Единую Ро</w:t>
      </w:r>
      <w:r w:rsidRPr="00A50605">
        <w:rPr>
          <w:rFonts w:ascii="Times New Roman" w:hAnsi="Times New Roman" w:cs="Times New Roman"/>
          <w:sz w:val="32"/>
          <w:szCs w:val="32"/>
        </w:rPr>
        <w:t>с</w:t>
      </w:r>
      <w:r w:rsidRPr="00A50605">
        <w:rPr>
          <w:rFonts w:ascii="Times New Roman" w:hAnsi="Times New Roman" w:cs="Times New Roman"/>
          <w:sz w:val="32"/>
          <w:szCs w:val="32"/>
        </w:rPr>
        <w:t>сию»);</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б) контролируемый конформистский электорат в части ре</w:t>
      </w:r>
      <w:r w:rsidRPr="00A50605">
        <w:rPr>
          <w:rFonts w:ascii="Times New Roman" w:hAnsi="Times New Roman" w:cs="Times New Roman"/>
          <w:sz w:val="32"/>
          <w:szCs w:val="32"/>
        </w:rPr>
        <w:t>с</w:t>
      </w:r>
      <w:r w:rsidRPr="00A50605">
        <w:rPr>
          <w:rFonts w:ascii="Times New Roman" w:hAnsi="Times New Roman" w:cs="Times New Roman"/>
          <w:sz w:val="32"/>
          <w:szCs w:val="32"/>
        </w:rPr>
        <w:t>публик – Башкирии, Татарстане, Калмыкии;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 центристский конформистский электорат (поддержавший НДР и ПРЕС, позже – ОВР и «Единство», «Единую Россию» и Российскую па</w:t>
      </w:r>
      <w:r w:rsidRPr="00A50605">
        <w:rPr>
          <w:rFonts w:ascii="Times New Roman" w:hAnsi="Times New Roman" w:cs="Times New Roman"/>
          <w:sz w:val="32"/>
          <w:szCs w:val="32"/>
        </w:rPr>
        <w:t>р</w:t>
      </w:r>
      <w:r w:rsidRPr="00A50605">
        <w:rPr>
          <w:rFonts w:ascii="Times New Roman" w:hAnsi="Times New Roman" w:cs="Times New Roman"/>
          <w:sz w:val="32"/>
          <w:szCs w:val="32"/>
        </w:rPr>
        <w:t>тию жизни).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левотрадиционалистский электорат (поддержка КПРФ, АПР, отчасти – «Родины», «Справедливой России», леворад</w:t>
      </w:r>
      <w:r w:rsidRPr="00A50605">
        <w:rPr>
          <w:rFonts w:ascii="Times New Roman" w:hAnsi="Times New Roman" w:cs="Times New Roman"/>
          <w:sz w:val="32"/>
          <w:szCs w:val="32"/>
        </w:rPr>
        <w:t>и</w:t>
      </w:r>
      <w:r w:rsidRPr="00A50605">
        <w:rPr>
          <w:rFonts w:ascii="Times New Roman" w:hAnsi="Times New Roman" w:cs="Times New Roman"/>
          <w:sz w:val="32"/>
          <w:szCs w:val="32"/>
        </w:rPr>
        <w:t>кальных блоков);</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русско-националистический электорат (поддержка ЛДПР, КРО, А.И. Лебедя, отчасти – «Родины»);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абсентеисты (30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35% в 1990-х гг., 35</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45% в 2000-х гг.);</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5) негативисты, голосовавшие «против всех» до отмены да</w:t>
      </w:r>
      <w:r w:rsidRPr="00A50605">
        <w:rPr>
          <w:rFonts w:ascii="Times New Roman" w:hAnsi="Times New Roman" w:cs="Times New Roman"/>
          <w:sz w:val="32"/>
          <w:szCs w:val="32"/>
        </w:rPr>
        <w:t>н</w:t>
      </w:r>
      <w:r w:rsidRPr="00A50605">
        <w:rPr>
          <w:rFonts w:ascii="Times New Roman" w:hAnsi="Times New Roman" w:cs="Times New Roman"/>
          <w:sz w:val="32"/>
          <w:szCs w:val="32"/>
        </w:rPr>
        <w:t>ной возможности в 2007 г. (их количество выросло до 5</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10%, прежде всего – в крупных городах).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Выборы в Государственную думу (декабрь 1993 г.) увелич</w:t>
      </w:r>
      <w:r w:rsidRPr="00A50605">
        <w:rPr>
          <w:rFonts w:ascii="Times New Roman" w:hAnsi="Times New Roman" w:cs="Times New Roman"/>
          <w:sz w:val="32"/>
          <w:szCs w:val="32"/>
        </w:rPr>
        <w:t>и</w:t>
      </w:r>
      <w:r w:rsidRPr="00A50605">
        <w:rPr>
          <w:rFonts w:ascii="Times New Roman" w:hAnsi="Times New Roman" w:cs="Times New Roman"/>
          <w:sz w:val="32"/>
          <w:szCs w:val="32"/>
        </w:rPr>
        <w:t>ли радик</w:t>
      </w:r>
      <w:r w:rsidRPr="00A50605">
        <w:rPr>
          <w:rFonts w:ascii="Times New Roman" w:hAnsi="Times New Roman" w:cs="Times New Roman"/>
          <w:sz w:val="32"/>
          <w:szCs w:val="32"/>
        </w:rPr>
        <w:t>а</w:t>
      </w:r>
      <w:r w:rsidRPr="00A50605">
        <w:rPr>
          <w:rFonts w:ascii="Times New Roman" w:hAnsi="Times New Roman" w:cs="Times New Roman"/>
          <w:sz w:val="32"/>
          <w:szCs w:val="32"/>
        </w:rPr>
        <w:t>лизацию и раскол общества. Целесообразно укрупнить единицы анализа ввиду нестабильности партий и избирательных объединений. Левосоциалистический тренд включал в себя КПРФ (12,3% поданных голосов) и АПР (9,45%). Либеральный тренд – «Выбор России» (13,75%), «Яблоко» (7%),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партия России (5,6%), Российское движение демократич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реформ (3,6%). Национал-консервативная часть спектра предста</w:t>
      </w:r>
      <w:r w:rsidRPr="00A50605">
        <w:rPr>
          <w:rFonts w:ascii="Times New Roman" w:hAnsi="Times New Roman" w:cs="Times New Roman"/>
          <w:sz w:val="32"/>
          <w:szCs w:val="32"/>
        </w:rPr>
        <w:t>в</w:t>
      </w:r>
      <w:r w:rsidRPr="00A50605">
        <w:rPr>
          <w:rFonts w:ascii="Times New Roman" w:hAnsi="Times New Roman" w:cs="Times New Roman"/>
          <w:sz w:val="32"/>
          <w:szCs w:val="32"/>
        </w:rPr>
        <w:t>лена ЛДПР (24,2%). Центристские и прагматично-корпоративные орган</w:t>
      </w:r>
      <w:r w:rsidRPr="00A50605">
        <w:rPr>
          <w:rFonts w:ascii="Times New Roman" w:hAnsi="Times New Roman" w:cs="Times New Roman"/>
          <w:sz w:val="32"/>
          <w:szCs w:val="32"/>
        </w:rPr>
        <w:t>и</w:t>
      </w:r>
      <w:r w:rsidRPr="00A50605">
        <w:rPr>
          <w:rFonts w:ascii="Times New Roman" w:hAnsi="Times New Roman" w:cs="Times New Roman"/>
          <w:sz w:val="32"/>
          <w:szCs w:val="32"/>
        </w:rPr>
        <w:t>зации : «Женщины России» (8,4%), Партия российского единства и согласия (6,3%), Гражданский союз (2,1%) и т.д. Таким образом, левосоциал</w:t>
      </w:r>
      <w:r w:rsidRPr="00A50605">
        <w:rPr>
          <w:rFonts w:ascii="Times New Roman" w:hAnsi="Times New Roman" w:cs="Times New Roman"/>
          <w:sz w:val="32"/>
          <w:szCs w:val="32"/>
        </w:rPr>
        <w:t>и</w:t>
      </w:r>
      <w:r w:rsidRPr="00A50605">
        <w:rPr>
          <w:rFonts w:ascii="Times New Roman" w:hAnsi="Times New Roman" w:cs="Times New Roman"/>
          <w:sz w:val="32"/>
          <w:szCs w:val="32"/>
        </w:rPr>
        <w:t>сты в среднем по стране набрали 21,75%, либералы – 29,95%, национал-консерваторы – 24,2%, центристы – 16,8%.</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Пространственные ареалы четырех основных трендов ко</w:t>
      </w:r>
      <w:r w:rsidRPr="00A50605">
        <w:rPr>
          <w:rFonts w:ascii="Times New Roman" w:hAnsi="Times New Roman" w:cs="Times New Roman"/>
          <w:sz w:val="32"/>
          <w:szCs w:val="32"/>
        </w:rPr>
        <w:t>н</w:t>
      </w:r>
      <w:r w:rsidRPr="00A50605">
        <w:rPr>
          <w:rFonts w:ascii="Times New Roman" w:hAnsi="Times New Roman" w:cs="Times New Roman"/>
          <w:sz w:val="32"/>
          <w:szCs w:val="32"/>
        </w:rPr>
        <w:t>трастны. Либеральные партии и блоки получили повышенное влияние на Европе</w:t>
      </w:r>
      <w:r w:rsidRPr="00A50605">
        <w:rPr>
          <w:rFonts w:ascii="Times New Roman" w:hAnsi="Times New Roman" w:cs="Times New Roman"/>
          <w:sz w:val="32"/>
          <w:szCs w:val="32"/>
        </w:rPr>
        <w:t>й</w:t>
      </w:r>
      <w:r w:rsidRPr="00A50605">
        <w:rPr>
          <w:rFonts w:ascii="Times New Roman" w:hAnsi="Times New Roman" w:cs="Times New Roman"/>
          <w:sz w:val="32"/>
          <w:szCs w:val="32"/>
        </w:rPr>
        <w:t>ском Севере, Урале, «нефтегазовых» округах Сибири, Москве и Петербу</w:t>
      </w:r>
      <w:r w:rsidRPr="00A50605">
        <w:rPr>
          <w:rFonts w:ascii="Times New Roman" w:hAnsi="Times New Roman" w:cs="Times New Roman"/>
          <w:sz w:val="32"/>
          <w:szCs w:val="32"/>
        </w:rPr>
        <w:t>р</w:t>
      </w:r>
      <w:r w:rsidRPr="00A50605">
        <w:rPr>
          <w:rFonts w:ascii="Times New Roman" w:hAnsi="Times New Roman" w:cs="Times New Roman"/>
          <w:sz w:val="32"/>
          <w:szCs w:val="32"/>
        </w:rPr>
        <w:t>ге, Хабаровском крае. Самая слабая поддержка оказана им в республиках Северного Кавказа, Ставр</w:t>
      </w:r>
      <w:r w:rsidRPr="00A50605">
        <w:rPr>
          <w:rFonts w:ascii="Times New Roman" w:hAnsi="Times New Roman" w:cs="Times New Roman"/>
          <w:sz w:val="32"/>
          <w:szCs w:val="32"/>
        </w:rPr>
        <w:t>о</w:t>
      </w:r>
      <w:r w:rsidRPr="00A50605">
        <w:rPr>
          <w:rFonts w:ascii="Times New Roman" w:hAnsi="Times New Roman" w:cs="Times New Roman"/>
          <w:sz w:val="32"/>
          <w:szCs w:val="32"/>
        </w:rPr>
        <w:t>полье, Центральном Черноземье, республиках Поволжья. Комм</w:t>
      </w:r>
      <w:r w:rsidRPr="00A50605">
        <w:rPr>
          <w:rFonts w:ascii="Times New Roman" w:hAnsi="Times New Roman" w:cs="Times New Roman"/>
          <w:sz w:val="32"/>
          <w:szCs w:val="32"/>
        </w:rPr>
        <w:t>у</w:t>
      </w:r>
      <w:r w:rsidRPr="00A50605">
        <w:rPr>
          <w:rFonts w:ascii="Times New Roman" w:hAnsi="Times New Roman" w:cs="Times New Roman"/>
          <w:sz w:val="32"/>
          <w:szCs w:val="32"/>
        </w:rPr>
        <w:t>нисты и их союзники набрали больше всего голосов в «красном поясе» (Центральное Черноземье, республики Северного Кавк</w:t>
      </w:r>
      <w:r w:rsidRPr="00A50605">
        <w:rPr>
          <w:rFonts w:ascii="Times New Roman" w:hAnsi="Times New Roman" w:cs="Times New Roman"/>
          <w:sz w:val="32"/>
          <w:szCs w:val="32"/>
        </w:rPr>
        <w:t>а</w:t>
      </w:r>
      <w:r w:rsidRPr="00A50605">
        <w:rPr>
          <w:rFonts w:ascii="Times New Roman" w:hAnsi="Times New Roman" w:cs="Times New Roman"/>
          <w:sz w:val="32"/>
          <w:szCs w:val="32"/>
        </w:rPr>
        <w:t>за, кроме Ингушетии, Башкирия, Оренбургская, Омская, Амурская области и др.). Зона слабейшего влияния левых совпала с ареалом поддержки либерал-реформаторов. Националисты В.В. Жир</w:t>
      </w:r>
      <w:r w:rsidRPr="00A50605">
        <w:rPr>
          <w:rFonts w:ascii="Times New Roman" w:hAnsi="Times New Roman" w:cs="Times New Roman"/>
          <w:sz w:val="32"/>
          <w:szCs w:val="32"/>
        </w:rPr>
        <w:t>и</w:t>
      </w:r>
      <w:r w:rsidRPr="00A50605">
        <w:rPr>
          <w:rFonts w:ascii="Times New Roman" w:hAnsi="Times New Roman" w:cs="Times New Roman"/>
          <w:sz w:val="32"/>
          <w:szCs w:val="32"/>
        </w:rPr>
        <w:t>новского добились наивы</w:t>
      </w:r>
      <w:r w:rsidRPr="00A50605">
        <w:rPr>
          <w:rFonts w:ascii="Times New Roman" w:hAnsi="Times New Roman" w:cs="Times New Roman"/>
          <w:sz w:val="32"/>
          <w:szCs w:val="32"/>
        </w:rPr>
        <w:t>с</w:t>
      </w:r>
      <w:r w:rsidRPr="00A50605">
        <w:rPr>
          <w:rFonts w:ascii="Times New Roman" w:hAnsi="Times New Roman" w:cs="Times New Roman"/>
          <w:sz w:val="32"/>
          <w:szCs w:val="32"/>
        </w:rPr>
        <w:t>ших успехов в пограничных регионах с преобладанием русского населения (Псковская область – 43%, а также – в Ставропольском крае, Белгоро</w:t>
      </w:r>
      <w:r w:rsidRPr="00A50605">
        <w:rPr>
          <w:rFonts w:ascii="Times New Roman" w:hAnsi="Times New Roman" w:cs="Times New Roman"/>
          <w:sz w:val="32"/>
          <w:szCs w:val="32"/>
        </w:rPr>
        <w:t>д</w:t>
      </w:r>
      <w:r w:rsidRPr="00A50605">
        <w:rPr>
          <w:rFonts w:ascii="Times New Roman" w:hAnsi="Times New Roman" w:cs="Times New Roman"/>
          <w:sz w:val="32"/>
          <w:szCs w:val="32"/>
        </w:rPr>
        <w:t>ской, Тульской и других областях). Важная черта ареала ЛДПР – его пространственное н</w:t>
      </w:r>
      <w:r w:rsidRPr="00A50605">
        <w:rPr>
          <w:rFonts w:ascii="Times New Roman" w:hAnsi="Times New Roman" w:cs="Times New Roman"/>
          <w:sz w:val="32"/>
          <w:szCs w:val="32"/>
        </w:rPr>
        <w:t>е</w:t>
      </w:r>
      <w:r w:rsidRPr="00A50605">
        <w:rPr>
          <w:rFonts w:ascii="Times New Roman" w:hAnsi="Times New Roman" w:cs="Times New Roman"/>
          <w:sz w:val="32"/>
          <w:szCs w:val="32"/>
        </w:rPr>
        <w:t>совпадение с ДВР и КПРФ. Благодаря демагогическим лозунгам ЛДПР использовала и патриотические, и патерналистские настроения в неблагополучных регионах. Центристы (ПРЕС, Гражданский Союз, «Женщины России») получили влияние в</w:t>
      </w:r>
      <w:r w:rsidRPr="00A50605">
        <w:rPr>
          <w:rFonts w:ascii="Times New Roman" w:hAnsi="Times New Roman" w:cs="Times New Roman"/>
          <w:sz w:val="32"/>
          <w:szCs w:val="32"/>
        </w:rPr>
        <w:t>ы</w:t>
      </w:r>
      <w:r w:rsidRPr="00A50605">
        <w:rPr>
          <w:rFonts w:ascii="Times New Roman" w:hAnsi="Times New Roman" w:cs="Times New Roman"/>
          <w:sz w:val="32"/>
          <w:szCs w:val="32"/>
        </w:rPr>
        <w:t>ше среднего в республ</w:t>
      </w:r>
      <w:r w:rsidRPr="00A50605">
        <w:rPr>
          <w:rFonts w:ascii="Times New Roman" w:hAnsi="Times New Roman" w:cs="Times New Roman"/>
          <w:sz w:val="32"/>
          <w:szCs w:val="32"/>
        </w:rPr>
        <w:t>и</w:t>
      </w:r>
      <w:r w:rsidRPr="00A50605">
        <w:rPr>
          <w:rFonts w:ascii="Times New Roman" w:hAnsi="Times New Roman" w:cs="Times New Roman"/>
          <w:sz w:val="32"/>
          <w:szCs w:val="32"/>
        </w:rPr>
        <w:t>ках с управляемым электоратом.</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Главный итог выборов 1993 г. – наметившееся сужение аре</w:t>
      </w:r>
      <w:r w:rsidRPr="00A50605">
        <w:rPr>
          <w:rFonts w:ascii="Times New Roman" w:hAnsi="Times New Roman" w:cs="Times New Roman"/>
          <w:sz w:val="32"/>
          <w:szCs w:val="32"/>
        </w:rPr>
        <w:t>а</w:t>
      </w:r>
      <w:r w:rsidRPr="00A50605">
        <w:rPr>
          <w:rFonts w:ascii="Times New Roman" w:hAnsi="Times New Roman" w:cs="Times New Roman"/>
          <w:sz w:val="32"/>
          <w:szCs w:val="32"/>
        </w:rPr>
        <w:t>ла либеральных партий, закрепление «красного» и «белого» п</w:t>
      </w:r>
      <w:r w:rsidRPr="00A50605">
        <w:rPr>
          <w:rFonts w:ascii="Times New Roman" w:hAnsi="Times New Roman" w:cs="Times New Roman"/>
          <w:sz w:val="32"/>
          <w:szCs w:val="32"/>
        </w:rPr>
        <w:t>о</w:t>
      </w:r>
      <w:r w:rsidRPr="00A50605">
        <w:rPr>
          <w:rFonts w:ascii="Times New Roman" w:hAnsi="Times New Roman" w:cs="Times New Roman"/>
          <w:sz w:val="32"/>
          <w:szCs w:val="32"/>
        </w:rPr>
        <w:t>люсов идейных ориентаций.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Думские выборы в декабре 1995 г. закрепили сложившиеся ранее расколы партийных голосований. Либеральные партии провалились (в среднем по РФ – 10,8% голосов в сравнении с 29,25% в 1993 г.). Из них лишь «Яблоко» преодолело ценз, набрав 6,9%. Левосоциалистические силы расширили влияние с 21,75% до 30,6% (КПРФ набрала 22,3%, АПР 3,8%, «Коммун</w:t>
      </w:r>
      <w:r w:rsidRPr="00A50605">
        <w:rPr>
          <w:rFonts w:ascii="Times New Roman" w:hAnsi="Times New Roman" w:cs="Times New Roman"/>
          <w:sz w:val="32"/>
          <w:szCs w:val="32"/>
        </w:rPr>
        <w:t>и</w:t>
      </w:r>
      <w:r w:rsidRPr="00A50605">
        <w:rPr>
          <w:rFonts w:ascii="Times New Roman" w:hAnsi="Times New Roman" w:cs="Times New Roman"/>
          <w:sz w:val="32"/>
          <w:szCs w:val="32"/>
        </w:rPr>
        <w:t>сты – Трудовая Россия» 4,5%. Центристы полностью перестро</w:t>
      </w:r>
      <w:r w:rsidRPr="00A50605">
        <w:rPr>
          <w:rFonts w:ascii="Times New Roman" w:hAnsi="Times New Roman" w:cs="Times New Roman"/>
          <w:sz w:val="32"/>
          <w:szCs w:val="32"/>
        </w:rPr>
        <w:t>и</w:t>
      </w:r>
      <w:r w:rsidRPr="00A50605">
        <w:rPr>
          <w:rFonts w:ascii="Times New Roman" w:hAnsi="Times New Roman" w:cs="Times New Roman"/>
          <w:sz w:val="32"/>
          <w:szCs w:val="32"/>
        </w:rPr>
        <w:t>ли свой спектр, улучшив среднероссийские итоги (с 16,8 до 21,9%), если к голосам «Нашего дома – России» (10,1%) добавить «Же</w:t>
      </w:r>
      <w:r w:rsidRPr="00A50605">
        <w:rPr>
          <w:rFonts w:ascii="Times New Roman" w:hAnsi="Times New Roman" w:cs="Times New Roman"/>
          <w:sz w:val="32"/>
          <w:szCs w:val="32"/>
        </w:rPr>
        <w:t>н</w:t>
      </w:r>
      <w:r w:rsidRPr="00A50605">
        <w:rPr>
          <w:rFonts w:ascii="Times New Roman" w:hAnsi="Times New Roman" w:cs="Times New Roman"/>
          <w:sz w:val="32"/>
          <w:szCs w:val="32"/>
        </w:rPr>
        <w:t>щин России» (4,6%), Партию самоуправления трудящихся (4%) и мелкие группировки. Национал-консерваторы резко уменьшили влияние (с 24,2 до 18,2%). О</w:t>
      </w:r>
      <w:r w:rsidRPr="00A50605">
        <w:rPr>
          <w:rFonts w:ascii="Times New Roman" w:hAnsi="Times New Roman" w:cs="Times New Roman"/>
          <w:sz w:val="32"/>
          <w:szCs w:val="32"/>
        </w:rPr>
        <w:t>б</w:t>
      </w:r>
      <w:r w:rsidRPr="00A50605">
        <w:rPr>
          <w:rFonts w:ascii="Times New Roman" w:hAnsi="Times New Roman" w:cs="Times New Roman"/>
          <w:sz w:val="32"/>
          <w:szCs w:val="32"/>
        </w:rPr>
        <w:t>вал поддержки ЛДПР вдвое (11,2% в 1995 г.) возмещался отчасти голосами Конгресса русских о</w:t>
      </w:r>
      <w:r w:rsidRPr="00A50605">
        <w:rPr>
          <w:rFonts w:ascii="Times New Roman" w:hAnsi="Times New Roman" w:cs="Times New Roman"/>
          <w:sz w:val="32"/>
          <w:szCs w:val="32"/>
        </w:rPr>
        <w:t>б</w:t>
      </w:r>
      <w:r w:rsidRPr="00A50605">
        <w:rPr>
          <w:rFonts w:ascii="Times New Roman" w:hAnsi="Times New Roman" w:cs="Times New Roman"/>
          <w:sz w:val="32"/>
          <w:szCs w:val="32"/>
        </w:rPr>
        <w:t>щин (4,3%) и «Державы» (2,6%).</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Феномен «контролируемого» голосования в 1995 г. получил бурное пространственное расширение в 38 из 225 думских окр</w:t>
      </w:r>
      <w:r w:rsidRPr="00A50605">
        <w:rPr>
          <w:rFonts w:ascii="Times New Roman" w:hAnsi="Times New Roman" w:cs="Times New Roman"/>
          <w:sz w:val="32"/>
          <w:szCs w:val="32"/>
        </w:rPr>
        <w:t>у</w:t>
      </w:r>
      <w:r w:rsidRPr="00A50605">
        <w:rPr>
          <w:rFonts w:ascii="Times New Roman" w:hAnsi="Times New Roman" w:cs="Times New Roman"/>
          <w:sz w:val="32"/>
          <w:szCs w:val="32"/>
        </w:rPr>
        <w:t>гов, в том числе республиках Северного Кавказа, Башкирии, Т</w:t>
      </w:r>
      <w:r w:rsidRPr="00A50605">
        <w:rPr>
          <w:rFonts w:ascii="Times New Roman" w:hAnsi="Times New Roman" w:cs="Times New Roman"/>
          <w:sz w:val="32"/>
          <w:szCs w:val="32"/>
        </w:rPr>
        <w:t>а</w:t>
      </w:r>
      <w:r w:rsidRPr="00A50605">
        <w:rPr>
          <w:rFonts w:ascii="Times New Roman" w:hAnsi="Times New Roman" w:cs="Times New Roman"/>
          <w:sz w:val="32"/>
          <w:szCs w:val="32"/>
        </w:rPr>
        <w:t>тарстане, Нечерноземной России.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Пространственный ареал поддержки коммунистов (свыше 29%) охватывал весь Юг (кроме Ингушетии), Черноземные, п</w:t>
      </w:r>
      <w:r w:rsidRPr="00A50605">
        <w:rPr>
          <w:rFonts w:ascii="Times New Roman" w:hAnsi="Times New Roman" w:cs="Times New Roman"/>
          <w:sz w:val="32"/>
          <w:szCs w:val="32"/>
        </w:rPr>
        <w:t>о</w:t>
      </w:r>
      <w:r w:rsidRPr="00A50605">
        <w:rPr>
          <w:rFonts w:ascii="Times New Roman" w:hAnsi="Times New Roman" w:cs="Times New Roman"/>
          <w:sz w:val="32"/>
          <w:szCs w:val="32"/>
        </w:rPr>
        <w:t>граничные западные области, Башкирию, Забайкалье, Кузбасс и Алтай. Наименьшую поддержку КПРФ и её «спутники» получ</w:t>
      </w:r>
      <w:r w:rsidRPr="00A50605">
        <w:rPr>
          <w:rFonts w:ascii="Times New Roman" w:hAnsi="Times New Roman" w:cs="Times New Roman"/>
          <w:sz w:val="32"/>
          <w:szCs w:val="32"/>
        </w:rPr>
        <w:t>и</w:t>
      </w:r>
      <w:r w:rsidRPr="00A50605">
        <w:rPr>
          <w:rFonts w:ascii="Times New Roman" w:hAnsi="Times New Roman" w:cs="Times New Roman"/>
          <w:sz w:val="32"/>
          <w:szCs w:val="32"/>
        </w:rPr>
        <w:t>ли в нефтегазовых округах, в Мурма</w:t>
      </w:r>
      <w:r w:rsidRPr="00A50605">
        <w:rPr>
          <w:rFonts w:ascii="Times New Roman" w:hAnsi="Times New Roman" w:cs="Times New Roman"/>
          <w:sz w:val="32"/>
          <w:szCs w:val="32"/>
        </w:rPr>
        <w:t>н</w:t>
      </w:r>
      <w:r w:rsidRPr="00A50605">
        <w:rPr>
          <w:rFonts w:ascii="Times New Roman" w:hAnsi="Times New Roman" w:cs="Times New Roman"/>
          <w:sz w:val="32"/>
          <w:szCs w:val="32"/>
        </w:rPr>
        <w:t>ской области и на Чукотке (меньше 16%).</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Ареал либералов имел основные «точки влияния» (свыше 28%) в Москве, Санкт-Петербурге, на Европейском Севере, в нефтегазовых округах, в Чечне и Ингушетии, Ярославской и Н</w:t>
      </w:r>
      <w:r w:rsidRPr="00A50605">
        <w:rPr>
          <w:rFonts w:ascii="Times New Roman" w:hAnsi="Times New Roman" w:cs="Times New Roman"/>
          <w:sz w:val="32"/>
          <w:szCs w:val="32"/>
        </w:rPr>
        <w:t>и</w:t>
      </w:r>
      <w:r w:rsidRPr="00A50605">
        <w:rPr>
          <w:rFonts w:ascii="Times New Roman" w:hAnsi="Times New Roman" w:cs="Times New Roman"/>
          <w:sz w:val="32"/>
          <w:szCs w:val="32"/>
        </w:rPr>
        <w:t>жегородской областях. «Яблочники» успешно вытеснили «Дем</w:t>
      </w:r>
      <w:r w:rsidRPr="00A50605">
        <w:rPr>
          <w:rFonts w:ascii="Times New Roman" w:hAnsi="Times New Roman" w:cs="Times New Roman"/>
          <w:sz w:val="32"/>
          <w:szCs w:val="32"/>
        </w:rPr>
        <w:t>о</w:t>
      </w:r>
      <w:r w:rsidRPr="00A50605">
        <w:rPr>
          <w:rFonts w:ascii="Times New Roman" w:hAnsi="Times New Roman" w:cs="Times New Roman"/>
          <w:sz w:val="32"/>
          <w:szCs w:val="32"/>
        </w:rPr>
        <w:t>кратический выбор России» на Ка</w:t>
      </w:r>
      <w:r w:rsidRPr="00A50605">
        <w:rPr>
          <w:rFonts w:ascii="Times New Roman" w:hAnsi="Times New Roman" w:cs="Times New Roman"/>
          <w:sz w:val="32"/>
          <w:szCs w:val="32"/>
        </w:rPr>
        <w:t>м</w:t>
      </w:r>
      <w:r w:rsidRPr="00A50605">
        <w:rPr>
          <w:rFonts w:ascii="Times New Roman" w:hAnsi="Times New Roman" w:cs="Times New Roman"/>
          <w:sz w:val="32"/>
          <w:szCs w:val="32"/>
        </w:rPr>
        <w:t>чатке, в Ростовской области. Рейтинг либералов оставался крайне низким в депрессивных а</w:t>
      </w:r>
      <w:r w:rsidRPr="00A50605">
        <w:rPr>
          <w:rFonts w:ascii="Times New Roman" w:hAnsi="Times New Roman" w:cs="Times New Roman"/>
          <w:sz w:val="32"/>
          <w:szCs w:val="32"/>
        </w:rPr>
        <w:t>г</w:t>
      </w:r>
      <w:r w:rsidRPr="00A50605">
        <w:rPr>
          <w:rFonts w:ascii="Times New Roman" w:hAnsi="Times New Roman" w:cs="Times New Roman"/>
          <w:sz w:val="32"/>
          <w:szCs w:val="32"/>
        </w:rPr>
        <w:t>рарных либо «оборонных» регионах (Кузбасс, Забайкалье, Уль</w:t>
      </w:r>
      <w:r w:rsidRPr="00A50605">
        <w:rPr>
          <w:rFonts w:ascii="Times New Roman" w:hAnsi="Times New Roman" w:cs="Times New Roman"/>
          <w:sz w:val="32"/>
          <w:szCs w:val="32"/>
        </w:rPr>
        <w:t>я</w:t>
      </w:r>
      <w:r w:rsidRPr="00A50605">
        <w:rPr>
          <w:rFonts w:ascii="Times New Roman" w:hAnsi="Times New Roman" w:cs="Times New Roman"/>
          <w:sz w:val="32"/>
          <w:szCs w:val="32"/>
        </w:rPr>
        <w:t>новская область, Чувашия).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Центристы откровенно применяли административный ресурс, чем объяснялась невиданно высокая популярность НДР в Инг</w:t>
      </w:r>
      <w:r w:rsidRPr="00A50605">
        <w:rPr>
          <w:rFonts w:ascii="Times New Roman" w:hAnsi="Times New Roman" w:cs="Times New Roman"/>
          <w:sz w:val="32"/>
          <w:szCs w:val="32"/>
        </w:rPr>
        <w:t>у</w:t>
      </w:r>
      <w:r w:rsidRPr="00A50605">
        <w:rPr>
          <w:rFonts w:ascii="Times New Roman" w:hAnsi="Times New Roman" w:cs="Times New Roman"/>
          <w:sz w:val="32"/>
          <w:szCs w:val="32"/>
        </w:rPr>
        <w:lastRenderedPageBreak/>
        <w:t>шетии, Тата</w:t>
      </w:r>
      <w:r w:rsidRPr="00A50605">
        <w:rPr>
          <w:rFonts w:ascii="Times New Roman" w:hAnsi="Times New Roman" w:cs="Times New Roman"/>
          <w:sz w:val="32"/>
          <w:szCs w:val="32"/>
        </w:rPr>
        <w:t>р</w:t>
      </w:r>
      <w:r w:rsidRPr="00A50605">
        <w:rPr>
          <w:rFonts w:ascii="Times New Roman" w:hAnsi="Times New Roman" w:cs="Times New Roman"/>
          <w:sz w:val="32"/>
          <w:szCs w:val="32"/>
        </w:rPr>
        <w:t>стане, Туве, Кабардино-Балкарии, Калмыкии (от 23 до 36%). Проваленной для них стала думская кампания 1995 г. в Приморье и Забайкалье, Кузба</w:t>
      </w:r>
      <w:r w:rsidRPr="00A50605">
        <w:rPr>
          <w:rFonts w:ascii="Times New Roman" w:hAnsi="Times New Roman" w:cs="Times New Roman"/>
          <w:sz w:val="32"/>
          <w:szCs w:val="32"/>
        </w:rPr>
        <w:t>с</w:t>
      </w:r>
      <w:r w:rsidRPr="00A50605">
        <w:rPr>
          <w:rFonts w:ascii="Times New Roman" w:hAnsi="Times New Roman" w:cs="Times New Roman"/>
          <w:sz w:val="32"/>
          <w:szCs w:val="32"/>
        </w:rPr>
        <w:t>се (ниже 4%).</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Национал-консерваторы (ЛДПР, КРО и «Держава») имели дополнявшие друг друга «ниши влияния», за счет чего им уд</w:t>
      </w:r>
      <w:r w:rsidRPr="00A50605">
        <w:rPr>
          <w:rFonts w:ascii="Times New Roman" w:hAnsi="Times New Roman" w:cs="Times New Roman"/>
          <w:sz w:val="32"/>
          <w:szCs w:val="32"/>
        </w:rPr>
        <w:t>а</w:t>
      </w:r>
      <w:r w:rsidRPr="00A50605">
        <w:rPr>
          <w:rFonts w:ascii="Times New Roman" w:hAnsi="Times New Roman" w:cs="Times New Roman"/>
          <w:sz w:val="32"/>
          <w:szCs w:val="32"/>
        </w:rPr>
        <w:t>лось расширить свою пространственную сеть. По-прежнему она охватывала Дальний Восток, Сибирь, русский Юг и западное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граничье. Эффект «жизненного пути» лидеров четко проявился для КРО в Тульской и Ростовской областях, для «Державы»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в Курской области. Слабая поддержка тренда сохранялась в ст</w:t>
      </w:r>
      <w:r w:rsidRPr="00A50605">
        <w:rPr>
          <w:rFonts w:ascii="Times New Roman" w:hAnsi="Times New Roman" w:cs="Times New Roman"/>
          <w:sz w:val="32"/>
          <w:szCs w:val="32"/>
        </w:rPr>
        <w:t>о</w:t>
      </w:r>
      <w:r w:rsidRPr="00A50605">
        <w:rPr>
          <w:rFonts w:ascii="Times New Roman" w:hAnsi="Times New Roman" w:cs="Times New Roman"/>
          <w:sz w:val="32"/>
          <w:szCs w:val="32"/>
        </w:rPr>
        <w:t>личных агломерациях и республиках.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Ряд исследователей (А.Ю. Бузин, М. Филиппов) придаёт п</w:t>
      </w:r>
      <w:r w:rsidRPr="00A50605">
        <w:rPr>
          <w:rFonts w:ascii="Times New Roman" w:hAnsi="Times New Roman" w:cs="Times New Roman"/>
          <w:sz w:val="32"/>
          <w:szCs w:val="32"/>
        </w:rPr>
        <w:t>о</w:t>
      </w:r>
      <w:r w:rsidRPr="00A50605">
        <w:rPr>
          <w:rFonts w:ascii="Times New Roman" w:hAnsi="Times New Roman" w:cs="Times New Roman"/>
          <w:sz w:val="32"/>
          <w:szCs w:val="32"/>
        </w:rPr>
        <w:t>вышенное значение социально-экономическим расколам. А. Б</w:t>
      </w:r>
      <w:r w:rsidRPr="00A50605">
        <w:rPr>
          <w:rFonts w:ascii="Times New Roman" w:hAnsi="Times New Roman" w:cs="Times New Roman"/>
          <w:sz w:val="32"/>
          <w:szCs w:val="32"/>
        </w:rPr>
        <w:t>у</w:t>
      </w:r>
      <w:r w:rsidRPr="00A50605">
        <w:rPr>
          <w:rFonts w:ascii="Times New Roman" w:hAnsi="Times New Roman" w:cs="Times New Roman"/>
          <w:sz w:val="32"/>
          <w:szCs w:val="32"/>
        </w:rPr>
        <w:t>зин выделил 20 показателей, сгруппировав их на демографич</w:t>
      </w:r>
      <w:r w:rsidRPr="00A50605">
        <w:rPr>
          <w:rFonts w:ascii="Times New Roman" w:hAnsi="Times New Roman" w:cs="Times New Roman"/>
          <w:sz w:val="32"/>
          <w:szCs w:val="32"/>
        </w:rPr>
        <w:t>е</w:t>
      </w:r>
      <w:r w:rsidRPr="00A50605">
        <w:rPr>
          <w:rFonts w:ascii="Times New Roman" w:hAnsi="Times New Roman" w:cs="Times New Roman"/>
          <w:sz w:val="32"/>
          <w:szCs w:val="32"/>
        </w:rPr>
        <w:t>ские, экономические уровни жизни и преступности. Он выяснил высокую зависимость от этих показ</w:t>
      </w:r>
      <w:r w:rsidRPr="00A50605">
        <w:rPr>
          <w:rFonts w:ascii="Times New Roman" w:hAnsi="Times New Roman" w:cs="Times New Roman"/>
          <w:sz w:val="32"/>
          <w:szCs w:val="32"/>
        </w:rPr>
        <w:t>а</w:t>
      </w:r>
      <w:r w:rsidRPr="00A50605">
        <w:rPr>
          <w:rFonts w:ascii="Times New Roman" w:hAnsi="Times New Roman" w:cs="Times New Roman"/>
          <w:sz w:val="32"/>
          <w:szCs w:val="32"/>
        </w:rPr>
        <w:t>телей электоральной среды голосования за КПРФ, «Яблоко», ДВР, АПР. Слабо повлияли с</w:t>
      </w:r>
      <w:r w:rsidRPr="00A50605">
        <w:rPr>
          <w:rFonts w:ascii="Times New Roman" w:hAnsi="Times New Roman" w:cs="Times New Roman"/>
          <w:sz w:val="32"/>
          <w:szCs w:val="32"/>
        </w:rPr>
        <w:t>о</w:t>
      </w:r>
      <w:r w:rsidRPr="00A50605">
        <w:rPr>
          <w:rFonts w:ascii="Times New Roman" w:hAnsi="Times New Roman" w:cs="Times New Roman"/>
          <w:sz w:val="32"/>
          <w:szCs w:val="32"/>
        </w:rPr>
        <w:t>циально-экономические расколы на ЛДПР, НДР и КРО.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держка правоцентристских и социал-демократических сил пр</w:t>
      </w:r>
      <w:r w:rsidRPr="00A50605">
        <w:rPr>
          <w:rFonts w:ascii="Times New Roman" w:hAnsi="Times New Roman" w:cs="Times New Roman"/>
          <w:sz w:val="32"/>
          <w:szCs w:val="32"/>
        </w:rPr>
        <w:t>я</w:t>
      </w:r>
      <w:r w:rsidRPr="00A50605">
        <w:rPr>
          <w:rFonts w:ascii="Times New Roman" w:hAnsi="Times New Roman" w:cs="Times New Roman"/>
          <w:sz w:val="32"/>
          <w:szCs w:val="32"/>
        </w:rPr>
        <w:t>мопропорциональна урбанизации и удельному весу экономич</w:t>
      </w:r>
      <w:r w:rsidRPr="00A50605">
        <w:rPr>
          <w:rFonts w:ascii="Times New Roman" w:hAnsi="Times New Roman" w:cs="Times New Roman"/>
          <w:sz w:val="32"/>
          <w:szCs w:val="32"/>
        </w:rPr>
        <w:t>е</w:t>
      </w:r>
      <w:r w:rsidRPr="00A50605">
        <w:rPr>
          <w:rFonts w:ascii="Times New Roman" w:hAnsi="Times New Roman" w:cs="Times New Roman"/>
          <w:sz w:val="32"/>
          <w:szCs w:val="32"/>
        </w:rPr>
        <w:t>ски активного населения. М. Филиппов доказывал, что наиболее значимый индикатор партийного выбора – доля утраченных сб</w:t>
      </w:r>
      <w:r w:rsidRPr="00A50605">
        <w:rPr>
          <w:rFonts w:ascii="Times New Roman" w:hAnsi="Times New Roman" w:cs="Times New Roman"/>
          <w:sz w:val="32"/>
          <w:szCs w:val="32"/>
        </w:rPr>
        <w:t>е</w:t>
      </w:r>
      <w:r w:rsidRPr="00A50605">
        <w:rPr>
          <w:rFonts w:ascii="Times New Roman" w:hAnsi="Times New Roman" w:cs="Times New Roman"/>
          <w:sz w:val="32"/>
          <w:szCs w:val="32"/>
        </w:rPr>
        <w:t>режений в доходах населения вследствие приватизации. С.В. Чугров провел корреляционный анализ итогов думских в</w:t>
      </w:r>
      <w:r w:rsidRPr="00A50605">
        <w:rPr>
          <w:rFonts w:ascii="Times New Roman" w:hAnsi="Times New Roman" w:cs="Times New Roman"/>
          <w:sz w:val="32"/>
          <w:szCs w:val="32"/>
        </w:rPr>
        <w:t>ы</w:t>
      </w:r>
      <w:r w:rsidRPr="00A50605">
        <w:rPr>
          <w:rFonts w:ascii="Times New Roman" w:hAnsi="Times New Roman" w:cs="Times New Roman"/>
          <w:sz w:val="32"/>
          <w:szCs w:val="32"/>
        </w:rPr>
        <w:t>боров и социально-экономических показателей. В его вар</w:t>
      </w:r>
      <w:r w:rsidRPr="00A50605">
        <w:rPr>
          <w:rFonts w:ascii="Times New Roman" w:hAnsi="Times New Roman" w:cs="Times New Roman"/>
          <w:sz w:val="32"/>
          <w:szCs w:val="32"/>
        </w:rPr>
        <w:t>и</w:t>
      </w:r>
      <w:r w:rsidRPr="00A50605">
        <w:rPr>
          <w:rFonts w:ascii="Times New Roman" w:hAnsi="Times New Roman" w:cs="Times New Roman"/>
          <w:sz w:val="32"/>
          <w:szCs w:val="32"/>
        </w:rPr>
        <w:t>анте расчетов поддержка КПРФ 1995 г. более всего связывалась с в</w:t>
      </w:r>
      <w:r w:rsidRPr="00A50605">
        <w:rPr>
          <w:rFonts w:ascii="Times New Roman" w:hAnsi="Times New Roman" w:cs="Times New Roman"/>
          <w:sz w:val="32"/>
          <w:szCs w:val="32"/>
        </w:rPr>
        <w:t>ы</w:t>
      </w:r>
      <w:r w:rsidRPr="00A50605">
        <w:rPr>
          <w:rFonts w:ascii="Times New Roman" w:hAnsi="Times New Roman" w:cs="Times New Roman"/>
          <w:sz w:val="32"/>
          <w:szCs w:val="32"/>
        </w:rPr>
        <w:t xml:space="preserve">сокой занятостью в госсекторе и долей предприятий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задолжн</w:t>
      </w:r>
      <w:r w:rsidRPr="00A50605">
        <w:rPr>
          <w:rFonts w:ascii="Times New Roman" w:hAnsi="Times New Roman" w:cs="Times New Roman"/>
          <w:sz w:val="32"/>
          <w:szCs w:val="32"/>
        </w:rPr>
        <w:t>и</w:t>
      </w:r>
      <w:r w:rsidRPr="00A50605">
        <w:rPr>
          <w:rFonts w:ascii="Times New Roman" w:hAnsi="Times New Roman" w:cs="Times New Roman"/>
          <w:sz w:val="32"/>
          <w:szCs w:val="32"/>
        </w:rPr>
        <w:t>ков по оплате труда, меньше всего – в урбанизированных и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мышленно развитых, имеющих повышенный экспорт округах. Антиподом КПРФ выступает «Яблоко». Голосование за НДР или ЛДПР скорее показывало деление электората на государственно-патерналистские успешные и «частно-предпринимательские» успешные слои.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Однако другие исследователи (В.А. Колосов, Р.Ф. Туровский) не считают социально-экономические мотивы главными в гол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совании. Они приводят пример совершенно разных ориентаций регионов, похожих по доходам (Москва и Белгородская область, </w:t>
      </w:r>
      <w:r w:rsidRPr="00A50605">
        <w:rPr>
          <w:rFonts w:ascii="Times New Roman" w:hAnsi="Times New Roman" w:cs="Times New Roman"/>
          <w:sz w:val="32"/>
          <w:szCs w:val="32"/>
        </w:rPr>
        <w:lastRenderedPageBreak/>
        <w:t>Ивановская область и Ямало-Ненецкий округ). Соотношение г</w:t>
      </w:r>
      <w:r w:rsidRPr="00A50605">
        <w:rPr>
          <w:rFonts w:ascii="Times New Roman" w:hAnsi="Times New Roman" w:cs="Times New Roman"/>
          <w:sz w:val="32"/>
          <w:szCs w:val="32"/>
        </w:rPr>
        <w:t>о</w:t>
      </w:r>
      <w:r w:rsidRPr="00A50605">
        <w:rPr>
          <w:rFonts w:ascii="Times New Roman" w:hAnsi="Times New Roman" w:cs="Times New Roman"/>
          <w:sz w:val="32"/>
          <w:szCs w:val="32"/>
        </w:rPr>
        <w:t>лосования на президентских выборах 1996 г. с уровнем жизни дало корреляцию r = 0,21. Гораздо важнее корреляция доли г</w:t>
      </w:r>
      <w:r w:rsidRPr="00A50605">
        <w:rPr>
          <w:rFonts w:ascii="Times New Roman" w:hAnsi="Times New Roman" w:cs="Times New Roman"/>
          <w:sz w:val="32"/>
          <w:szCs w:val="32"/>
        </w:rPr>
        <w:t>о</w:t>
      </w:r>
      <w:r w:rsidRPr="00A50605">
        <w:rPr>
          <w:rFonts w:ascii="Times New Roman" w:hAnsi="Times New Roman" w:cs="Times New Roman"/>
          <w:sz w:val="32"/>
          <w:szCs w:val="32"/>
        </w:rPr>
        <w:t>родских жителей и идейных симпатий. Поддержка Б.Н. Ел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цина имела с уровнем урбанизации связь </w:t>
      </w:r>
      <w:r w:rsidRPr="00A50605">
        <w:rPr>
          <w:rFonts w:ascii="Times New Roman" w:hAnsi="Times New Roman" w:cs="Times New Roman"/>
          <w:sz w:val="32"/>
          <w:szCs w:val="32"/>
          <w:lang w:val="en-US"/>
        </w:rPr>
        <w:t>r</w:t>
      </w:r>
      <w:r w:rsidRPr="00A50605">
        <w:rPr>
          <w:rFonts w:ascii="Times New Roman" w:hAnsi="Times New Roman" w:cs="Times New Roman"/>
          <w:sz w:val="32"/>
          <w:szCs w:val="32"/>
        </w:rPr>
        <w:t xml:space="preserve"> = 0,65, а поддержка Г.А. Зюганова, напротив, r =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0,65.</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На втором месте по значению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связь голосования за левых с удельным весом пенсионеров от числа лиц трудоспособного во</w:t>
      </w:r>
      <w:r w:rsidRPr="00A50605">
        <w:rPr>
          <w:rFonts w:ascii="Times New Roman" w:hAnsi="Times New Roman" w:cs="Times New Roman"/>
          <w:sz w:val="32"/>
          <w:szCs w:val="32"/>
        </w:rPr>
        <w:t>з</w:t>
      </w:r>
      <w:r w:rsidRPr="00A50605">
        <w:rPr>
          <w:rFonts w:ascii="Times New Roman" w:hAnsi="Times New Roman" w:cs="Times New Roman"/>
          <w:sz w:val="32"/>
          <w:szCs w:val="32"/>
        </w:rPr>
        <w:t>раста. По Р.Ф. Туровскому, эта корреляция равна + 0,40 на ду</w:t>
      </w:r>
      <w:r w:rsidRPr="00A50605">
        <w:rPr>
          <w:rFonts w:ascii="Times New Roman" w:hAnsi="Times New Roman" w:cs="Times New Roman"/>
          <w:sz w:val="32"/>
          <w:szCs w:val="32"/>
        </w:rPr>
        <w:t>м</w:t>
      </w:r>
      <w:r w:rsidRPr="00A50605">
        <w:rPr>
          <w:rFonts w:ascii="Times New Roman" w:hAnsi="Times New Roman" w:cs="Times New Roman"/>
          <w:sz w:val="32"/>
          <w:szCs w:val="32"/>
        </w:rPr>
        <w:t xml:space="preserve">ских выборах 1999 г. и + 0,34 – на президентских 2000 г. Третий по значимости фактор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уровень жизни (отношение среднедуш</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вых денежных доходов к прожиточному минимуму). Он связан с поддержкой левых коэффициентом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0,28 и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0,24 в перечисле</w:t>
      </w:r>
      <w:r w:rsidRPr="00A50605">
        <w:rPr>
          <w:rFonts w:ascii="Times New Roman" w:hAnsi="Times New Roman" w:cs="Times New Roman"/>
          <w:sz w:val="32"/>
          <w:szCs w:val="32"/>
        </w:rPr>
        <w:t>н</w:t>
      </w:r>
      <w:r w:rsidRPr="00A50605">
        <w:rPr>
          <w:rFonts w:ascii="Times New Roman" w:hAnsi="Times New Roman" w:cs="Times New Roman"/>
          <w:sz w:val="32"/>
          <w:szCs w:val="32"/>
        </w:rPr>
        <w:t xml:space="preserve">ных кампаниях. Поддержка либералов связана с уровнем жизни, напротив, положительно: + 0,39 в 1999 г. </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Таким образом, политические размежевания электората в 1990-х гг. в большей мере объясняются социокультурными и и</w:t>
      </w:r>
      <w:r w:rsidRPr="00A50605">
        <w:rPr>
          <w:rFonts w:ascii="Times New Roman" w:hAnsi="Times New Roman" w:cs="Times New Roman"/>
          <w:sz w:val="32"/>
          <w:szCs w:val="32"/>
        </w:rPr>
        <w:t>с</w:t>
      </w:r>
      <w:r w:rsidRPr="00A50605">
        <w:rPr>
          <w:rFonts w:ascii="Times New Roman" w:hAnsi="Times New Roman" w:cs="Times New Roman"/>
          <w:sz w:val="32"/>
          <w:szCs w:val="32"/>
        </w:rPr>
        <w:t>торическими, а не эк</w:t>
      </w:r>
      <w:r w:rsidRPr="00A50605">
        <w:rPr>
          <w:rFonts w:ascii="Times New Roman" w:hAnsi="Times New Roman" w:cs="Times New Roman"/>
          <w:sz w:val="32"/>
          <w:szCs w:val="32"/>
        </w:rPr>
        <w:t>о</w:t>
      </w:r>
      <w:r w:rsidRPr="00A50605">
        <w:rPr>
          <w:rFonts w:ascii="Times New Roman" w:hAnsi="Times New Roman" w:cs="Times New Roman"/>
          <w:sz w:val="32"/>
          <w:szCs w:val="32"/>
        </w:rPr>
        <w:t>номическими факторами.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Г.В. Марченко на материале думских выборов 1995 г. агрег</w:t>
      </w:r>
      <w:r w:rsidRPr="00A50605">
        <w:rPr>
          <w:rFonts w:ascii="Times New Roman" w:hAnsi="Times New Roman" w:cs="Times New Roman"/>
          <w:sz w:val="32"/>
          <w:szCs w:val="32"/>
        </w:rPr>
        <w:t>и</w:t>
      </w:r>
      <w:r w:rsidRPr="00A50605">
        <w:rPr>
          <w:rFonts w:ascii="Times New Roman" w:hAnsi="Times New Roman" w:cs="Times New Roman"/>
          <w:sz w:val="32"/>
          <w:szCs w:val="32"/>
        </w:rPr>
        <w:t>ровал совокупность партий и блоков в четыре «политических п</w:t>
      </w:r>
      <w:r w:rsidRPr="00A50605">
        <w:rPr>
          <w:rFonts w:ascii="Times New Roman" w:hAnsi="Times New Roman" w:cs="Times New Roman"/>
          <w:sz w:val="32"/>
          <w:szCs w:val="32"/>
        </w:rPr>
        <w:t>о</w:t>
      </w:r>
      <w:r w:rsidRPr="00A50605">
        <w:rPr>
          <w:rFonts w:ascii="Times New Roman" w:hAnsi="Times New Roman" w:cs="Times New Roman"/>
          <w:sz w:val="32"/>
          <w:szCs w:val="32"/>
        </w:rPr>
        <w:t>люса», выявил социальную базу каждого из них. Так, базу либ</w:t>
      </w:r>
      <w:r w:rsidRPr="00A50605">
        <w:rPr>
          <w:rFonts w:ascii="Times New Roman" w:hAnsi="Times New Roman" w:cs="Times New Roman"/>
          <w:sz w:val="32"/>
          <w:szCs w:val="32"/>
        </w:rPr>
        <w:t>е</w:t>
      </w:r>
      <w:r w:rsidRPr="00A50605">
        <w:rPr>
          <w:rFonts w:ascii="Times New Roman" w:hAnsi="Times New Roman" w:cs="Times New Roman"/>
          <w:sz w:val="32"/>
          <w:szCs w:val="32"/>
        </w:rPr>
        <w:t>ралов составляла часть пре</w:t>
      </w:r>
      <w:r w:rsidRPr="00A50605">
        <w:rPr>
          <w:rFonts w:ascii="Times New Roman" w:hAnsi="Times New Roman" w:cs="Times New Roman"/>
          <w:sz w:val="32"/>
          <w:szCs w:val="32"/>
        </w:rPr>
        <w:t>д</w:t>
      </w:r>
      <w:r w:rsidRPr="00A50605">
        <w:rPr>
          <w:rFonts w:ascii="Times New Roman" w:hAnsi="Times New Roman" w:cs="Times New Roman"/>
          <w:sz w:val="32"/>
          <w:szCs w:val="32"/>
        </w:rPr>
        <w:t>принимателей, культурной и научной элиты столиц, высший слой госсл</w:t>
      </w:r>
      <w:r w:rsidRPr="00A50605">
        <w:rPr>
          <w:rFonts w:ascii="Times New Roman" w:hAnsi="Times New Roman" w:cs="Times New Roman"/>
          <w:sz w:val="32"/>
          <w:szCs w:val="32"/>
        </w:rPr>
        <w:t>у</w:t>
      </w:r>
      <w:r w:rsidRPr="00A50605">
        <w:rPr>
          <w:rFonts w:ascii="Times New Roman" w:hAnsi="Times New Roman" w:cs="Times New Roman"/>
          <w:sz w:val="32"/>
          <w:szCs w:val="32"/>
        </w:rPr>
        <w:t>жащих. «Государственники» пользовались сочувствием мелкого бизнеса, среднего звена мен</w:t>
      </w:r>
      <w:r w:rsidRPr="00A50605">
        <w:rPr>
          <w:rFonts w:ascii="Times New Roman" w:hAnsi="Times New Roman" w:cs="Times New Roman"/>
          <w:sz w:val="32"/>
          <w:szCs w:val="32"/>
        </w:rPr>
        <w:t>е</w:t>
      </w:r>
      <w:r w:rsidRPr="00A50605">
        <w:rPr>
          <w:rFonts w:ascii="Times New Roman" w:hAnsi="Times New Roman" w:cs="Times New Roman"/>
          <w:sz w:val="32"/>
          <w:szCs w:val="32"/>
        </w:rPr>
        <w:t>джеров, персонала частных предприятий, фермеров, маргинал</w:t>
      </w:r>
      <w:r w:rsidRPr="00A50605">
        <w:rPr>
          <w:rFonts w:ascii="Times New Roman" w:hAnsi="Times New Roman" w:cs="Times New Roman"/>
          <w:sz w:val="32"/>
          <w:szCs w:val="32"/>
        </w:rPr>
        <w:t>ь</w:t>
      </w:r>
      <w:r w:rsidRPr="00A50605">
        <w:rPr>
          <w:rFonts w:ascii="Times New Roman" w:hAnsi="Times New Roman" w:cs="Times New Roman"/>
          <w:sz w:val="32"/>
          <w:szCs w:val="32"/>
        </w:rPr>
        <w:t>ной части интеллигенции. Коммунисты имели поддержку бол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шинства промышленных рабочих, шире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малоимущего насел</w:t>
      </w:r>
      <w:r w:rsidRPr="00A50605">
        <w:rPr>
          <w:rFonts w:ascii="Times New Roman" w:hAnsi="Times New Roman" w:cs="Times New Roman"/>
          <w:sz w:val="32"/>
          <w:szCs w:val="32"/>
        </w:rPr>
        <w:t>е</w:t>
      </w:r>
      <w:r w:rsidRPr="00A50605">
        <w:rPr>
          <w:rFonts w:ascii="Times New Roman" w:hAnsi="Times New Roman" w:cs="Times New Roman"/>
          <w:sz w:val="32"/>
          <w:szCs w:val="32"/>
        </w:rPr>
        <w:t>ния. «Социал-реформаторы» сохраняли симпатии провинциал</w:t>
      </w:r>
      <w:r w:rsidRPr="00A50605">
        <w:rPr>
          <w:rFonts w:ascii="Times New Roman" w:hAnsi="Times New Roman" w:cs="Times New Roman"/>
          <w:sz w:val="32"/>
          <w:szCs w:val="32"/>
        </w:rPr>
        <w:t>ь</w:t>
      </w:r>
      <w:r w:rsidRPr="00A50605">
        <w:rPr>
          <w:rFonts w:ascii="Times New Roman" w:hAnsi="Times New Roman" w:cs="Times New Roman"/>
          <w:sz w:val="32"/>
          <w:szCs w:val="32"/>
        </w:rPr>
        <w:t>ной интеллигенции и среднего слоя госслужащих. Г.В. Марченко разделил 225 думских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тельных округов на 6 типов по сети поселений: столичный, региональные центры, преимущественно городские, смешанные и сельские округа. Было доказано, что б</w:t>
      </w:r>
      <w:r w:rsidRPr="00A50605">
        <w:rPr>
          <w:rFonts w:ascii="Times New Roman" w:hAnsi="Times New Roman" w:cs="Times New Roman"/>
          <w:sz w:val="32"/>
          <w:szCs w:val="32"/>
        </w:rPr>
        <w:t>а</w:t>
      </w:r>
      <w:r w:rsidRPr="00A50605">
        <w:rPr>
          <w:rFonts w:ascii="Times New Roman" w:hAnsi="Times New Roman" w:cs="Times New Roman"/>
          <w:sz w:val="32"/>
          <w:szCs w:val="32"/>
        </w:rPr>
        <w:t>за КПРФ, АПР, ЛДПР в последовательности этих типов растет. Избиратели НДР, «Яблока», ДВР, напротив, сосредоточены в столичных и региональных центрах.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Парламентские выборы 1999 г. и досрочные президентские выборы 2000 г. качественно изменили ход голосований. Против</w:t>
      </w:r>
      <w:r w:rsidRPr="00A50605">
        <w:rPr>
          <w:rFonts w:ascii="Times New Roman" w:hAnsi="Times New Roman" w:cs="Times New Roman"/>
          <w:sz w:val="32"/>
          <w:szCs w:val="32"/>
        </w:rPr>
        <w:t>о</w:t>
      </w:r>
      <w:r w:rsidRPr="00A50605">
        <w:rPr>
          <w:rFonts w:ascii="Times New Roman" w:hAnsi="Times New Roman" w:cs="Times New Roman"/>
          <w:sz w:val="32"/>
          <w:szCs w:val="32"/>
        </w:rPr>
        <w:t>стояние либеральных и прокоммунистических сегментов элект</w:t>
      </w:r>
      <w:r w:rsidRPr="00A50605">
        <w:rPr>
          <w:rFonts w:ascii="Times New Roman" w:hAnsi="Times New Roman" w:cs="Times New Roman"/>
          <w:sz w:val="32"/>
          <w:szCs w:val="32"/>
        </w:rPr>
        <w:t>о</w:t>
      </w:r>
      <w:r w:rsidRPr="00A50605">
        <w:rPr>
          <w:rFonts w:ascii="Times New Roman" w:hAnsi="Times New Roman" w:cs="Times New Roman"/>
          <w:sz w:val="32"/>
          <w:szCs w:val="32"/>
        </w:rPr>
        <w:t>рата отошло на второй план перед государственно-патриотическими и центристскими настроениями. Эта тенденция отражала консолидацию режима, усталость избирателей от иде</w:t>
      </w:r>
      <w:r w:rsidRPr="00A50605">
        <w:rPr>
          <w:rFonts w:ascii="Times New Roman" w:hAnsi="Times New Roman" w:cs="Times New Roman"/>
          <w:sz w:val="32"/>
          <w:szCs w:val="32"/>
        </w:rPr>
        <w:t>о</w:t>
      </w:r>
      <w:r w:rsidRPr="00A50605">
        <w:rPr>
          <w:rFonts w:ascii="Times New Roman" w:hAnsi="Times New Roman" w:cs="Times New Roman"/>
          <w:sz w:val="32"/>
          <w:szCs w:val="32"/>
        </w:rPr>
        <w:t>логизированных программ. Ведущим фактором массовых настр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ений осенью 1999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зимой 2000 г. стало противостояние терр</w:t>
      </w:r>
      <w:r w:rsidRPr="00A50605">
        <w:rPr>
          <w:rFonts w:ascii="Times New Roman" w:hAnsi="Times New Roman" w:cs="Times New Roman"/>
          <w:sz w:val="32"/>
          <w:szCs w:val="32"/>
        </w:rPr>
        <w:t>о</w:t>
      </w:r>
      <w:r w:rsidRPr="00A50605">
        <w:rPr>
          <w:rFonts w:ascii="Times New Roman" w:hAnsi="Times New Roman" w:cs="Times New Roman"/>
          <w:sz w:val="32"/>
          <w:szCs w:val="32"/>
        </w:rPr>
        <w:t>ризму и сепар</w:t>
      </w:r>
      <w:r w:rsidRPr="00A50605">
        <w:rPr>
          <w:rFonts w:ascii="Times New Roman" w:hAnsi="Times New Roman" w:cs="Times New Roman"/>
          <w:sz w:val="32"/>
          <w:szCs w:val="32"/>
        </w:rPr>
        <w:t>а</w:t>
      </w:r>
      <w:r w:rsidRPr="00A50605">
        <w:rPr>
          <w:rFonts w:ascii="Times New Roman" w:hAnsi="Times New Roman" w:cs="Times New Roman"/>
          <w:sz w:val="32"/>
          <w:szCs w:val="32"/>
        </w:rPr>
        <w:t>тизму (см. табл. 16).</w:t>
      </w:r>
    </w:p>
    <w:p w:rsidR="00A50605" w:rsidRPr="00A50605" w:rsidRDefault="00A50605" w:rsidP="00A50605">
      <w:pPr>
        <w:tabs>
          <w:tab w:val="left" w:pos="7875"/>
        </w:tabs>
        <w:spacing w:after="0" w:line="240" w:lineRule="auto"/>
        <w:ind w:firstLine="539"/>
        <w:jc w:val="right"/>
        <w:rPr>
          <w:rFonts w:ascii="Times New Roman" w:hAnsi="Times New Roman" w:cs="Times New Roman"/>
          <w:i/>
          <w:sz w:val="32"/>
          <w:szCs w:val="32"/>
        </w:rPr>
      </w:pPr>
      <w:r w:rsidRPr="00A50605">
        <w:rPr>
          <w:rFonts w:ascii="Times New Roman" w:hAnsi="Times New Roman" w:cs="Times New Roman"/>
          <w:i/>
          <w:sz w:val="32"/>
          <w:szCs w:val="32"/>
        </w:rPr>
        <w:t>Таблица 16</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 xml:space="preserve">Социальная структура электората </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политических партий России в 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456"/>
      </w:tblGrid>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Партия</w:t>
            </w:r>
          </w:p>
        </w:tc>
        <w:tc>
          <w:tcPr>
            <w:tcW w:w="7657" w:type="dxa"/>
          </w:tcPr>
          <w:p w:rsidR="00A50605" w:rsidRPr="00A50605" w:rsidRDefault="00A50605" w:rsidP="00914D2A">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Социальные характеристики электората</w:t>
            </w:r>
          </w:p>
        </w:tc>
      </w:tr>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«Единство»</w:t>
            </w:r>
          </w:p>
        </w:tc>
        <w:tc>
          <w:tcPr>
            <w:tcW w:w="765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В равной степени все категории населения в во</w:t>
            </w:r>
            <w:r w:rsidRPr="00A50605">
              <w:rPr>
                <w:rFonts w:ascii="Times New Roman" w:hAnsi="Times New Roman" w:cs="Times New Roman"/>
                <w:sz w:val="32"/>
                <w:szCs w:val="32"/>
              </w:rPr>
              <w:t>з</w:t>
            </w:r>
            <w:r w:rsidRPr="00A50605">
              <w:rPr>
                <w:rFonts w:ascii="Times New Roman" w:hAnsi="Times New Roman" w:cs="Times New Roman"/>
                <w:sz w:val="32"/>
                <w:szCs w:val="32"/>
              </w:rPr>
              <w:t>расте пр</w:t>
            </w:r>
            <w:r w:rsidRPr="00A50605">
              <w:rPr>
                <w:rFonts w:ascii="Times New Roman" w:hAnsi="Times New Roman" w:cs="Times New Roman"/>
                <w:sz w:val="32"/>
                <w:szCs w:val="32"/>
              </w:rPr>
              <w:t>е</w:t>
            </w:r>
            <w:r w:rsidRPr="00A50605">
              <w:rPr>
                <w:rFonts w:ascii="Times New Roman" w:hAnsi="Times New Roman" w:cs="Times New Roman"/>
                <w:sz w:val="32"/>
                <w:szCs w:val="32"/>
              </w:rPr>
              <w:t>имущественно моложе 45 лет (58%)</w:t>
            </w:r>
          </w:p>
        </w:tc>
      </w:tr>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КПРФ</w:t>
            </w:r>
          </w:p>
        </w:tc>
        <w:tc>
          <w:tcPr>
            <w:tcW w:w="765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Преимущественно (70%) пенсионеры и рабочие – старше 45 лет</w:t>
            </w:r>
          </w:p>
        </w:tc>
      </w:tr>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СПС</w:t>
            </w:r>
          </w:p>
        </w:tc>
        <w:tc>
          <w:tcPr>
            <w:tcW w:w="765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Преимущественно (2/3) предприниматели, работн</w:t>
            </w:r>
            <w:r w:rsidRPr="00A50605">
              <w:rPr>
                <w:rFonts w:ascii="Times New Roman" w:hAnsi="Times New Roman" w:cs="Times New Roman"/>
                <w:sz w:val="32"/>
                <w:szCs w:val="32"/>
              </w:rPr>
              <w:t>и</w:t>
            </w:r>
            <w:r w:rsidRPr="00A50605">
              <w:rPr>
                <w:rFonts w:ascii="Times New Roman" w:hAnsi="Times New Roman" w:cs="Times New Roman"/>
                <w:sz w:val="32"/>
                <w:szCs w:val="32"/>
              </w:rPr>
              <w:t>ки госа</w:t>
            </w:r>
            <w:r w:rsidRPr="00A50605">
              <w:rPr>
                <w:rFonts w:ascii="Times New Roman" w:hAnsi="Times New Roman" w:cs="Times New Roman"/>
                <w:sz w:val="32"/>
                <w:szCs w:val="32"/>
              </w:rPr>
              <w:t>п</w:t>
            </w:r>
            <w:r w:rsidRPr="00A50605">
              <w:rPr>
                <w:rFonts w:ascii="Times New Roman" w:hAnsi="Times New Roman" w:cs="Times New Roman"/>
                <w:sz w:val="32"/>
                <w:szCs w:val="32"/>
              </w:rPr>
              <w:t>парата, гуманитарная интеллигенция и ИТР – моложе 45 лет</w:t>
            </w:r>
          </w:p>
        </w:tc>
      </w:tr>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«Яблоко»</w:t>
            </w:r>
          </w:p>
        </w:tc>
        <w:tc>
          <w:tcPr>
            <w:tcW w:w="765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Преимущественно (66%) предприниматели и гум</w:t>
            </w:r>
            <w:r w:rsidRPr="00A50605">
              <w:rPr>
                <w:rFonts w:ascii="Times New Roman" w:hAnsi="Times New Roman" w:cs="Times New Roman"/>
                <w:sz w:val="32"/>
                <w:szCs w:val="32"/>
              </w:rPr>
              <w:t>а</w:t>
            </w:r>
            <w:r w:rsidRPr="00A50605">
              <w:rPr>
                <w:rFonts w:ascii="Times New Roman" w:hAnsi="Times New Roman" w:cs="Times New Roman"/>
                <w:sz w:val="32"/>
                <w:szCs w:val="32"/>
              </w:rPr>
              <w:t>нитарная интеллигенция всех возрастных групп</w:t>
            </w:r>
          </w:p>
        </w:tc>
      </w:tr>
      <w:tr w:rsidR="00A50605" w:rsidRPr="00A50605" w:rsidTr="00914D2A">
        <w:tc>
          <w:tcPr>
            <w:tcW w:w="1629"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ЛДПР</w:t>
            </w:r>
          </w:p>
        </w:tc>
        <w:tc>
          <w:tcPr>
            <w:tcW w:w="7657"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В основном военные и рабочие (мужчины) – до 45 лет</w:t>
            </w:r>
          </w:p>
        </w:tc>
      </w:tr>
    </w:tbl>
    <w:p w:rsidR="00A50605" w:rsidRPr="00A50605" w:rsidRDefault="00A50605" w:rsidP="00A50605">
      <w:pPr>
        <w:pStyle w:val="aa"/>
        <w:ind w:firstLine="539"/>
        <w:jc w:val="both"/>
        <w:rPr>
          <w:position w:val="-2"/>
          <w:sz w:val="32"/>
          <w:szCs w:val="32"/>
        </w:rPr>
      </w:pPr>
      <w:r w:rsidRPr="00A50605">
        <w:rPr>
          <w:i/>
          <w:position w:val="-2"/>
          <w:sz w:val="32"/>
          <w:szCs w:val="32"/>
        </w:rPr>
        <w:t>Источник:</w:t>
      </w:r>
      <w:r w:rsidRPr="00A50605">
        <w:rPr>
          <w:position w:val="-2"/>
          <w:sz w:val="32"/>
          <w:szCs w:val="32"/>
        </w:rPr>
        <w:t xml:space="preserve"> Россия в поисках стратегии: общество и власть. Социал</w:t>
      </w:r>
      <w:r w:rsidRPr="00A50605">
        <w:rPr>
          <w:position w:val="-2"/>
          <w:sz w:val="32"/>
          <w:szCs w:val="32"/>
        </w:rPr>
        <w:t>ь</w:t>
      </w:r>
      <w:r w:rsidRPr="00A50605">
        <w:rPr>
          <w:position w:val="-2"/>
          <w:sz w:val="32"/>
          <w:szCs w:val="32"/>
        </w:rPr>
        <w:t>ная и социально-политическая ситуация в России в 1999 году / под ред. Г.В. Осипова, В.К. Левашова, В.В. Локосова, В.В. Суходеева. М., 2000. С.78.</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В целом по стране центристские силы набрали на думских выборах 36,6% («Единство»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23,3% и «Отечество – Вся Россия»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13,3%), левосоциалисты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26,5% (КПРФ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24,2% и леворад</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кальные блоки). Либералы расширили свое влияние до 14,4% (СПС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8,5% + «Яблоко» 5,9%). Национал-консервативный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торат впервые отнят в серьезной мере коммунистами и центр</w:t>
      </w:r>
      <w:r w:rsidRPr="00A50605">
        <w:rPr>
          <w:rFonts w:ascii="Times New Roman" w:hAnsi="Times New Roman" w:cs="Times New Roman"/>
          <w:sz w:val="32"/>
          <w:szCs w:val="32"/>
        </w:rPr>
        <w:t>и</w:t>
      </w:r>
      <w:r w:rsidRPr="00A50605">
        <w:rPr>
          <w:rFonts w:ascii="Times New Roman" w:hAnsi="Times New Roman" w:cs="Times New Roman"/>
          <w:sz w:val="32"/>
          <w:szCs w:val="32"/>
        </w:rPr>
        <w:lastRenderedPageBreak/>
        <w:t>стами. «Блок Жириновского» довольствовался 6,0%. Пр</w:t>
      </w:r>
      <w:r w:rsidRPr="00A50605">
        <w:rPr>
          <w:rFonts w:ascii="Times New Roman" w:hAnsi="Times New Roman" w:cs="Times New Roman"/>
          <w:sz w:val="32"/>
          <w:szCs w:val="32"/>
        </w:rPr>
        <w:t>о</w:t>
      </w:r>
      <w:r w:rsidRPr="00A50605">
        <w:rPr>
          <w:rFonts w:ascii="Times New Roman" w:hAnsi="Times New Roman" w:cs="Times New Roman"/>
          <w:sz w:val="32"/>
          <w:szCs w:val="32"/>
        </w:rPr>
        <w:t>явился устойчивый рост голосования «против всех».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Ареал поддержки центристских «партий власти» (победи</w:t>
      </w:r>
      <w:r w:rsidRPr="00A50605">
        <w:rPr>
          <w:rFonts w:ascii="Times New Roman" w:hAnsi="Times New Roman" w:cs="Times New Roman"/>
          <w:sz w:val="32"/>
          <w:szCs w:val="32"/>
        </w:rPr>
        <w:t>в</w:t>
      </w:r>
      <w:r w:rsidRPr="00A50605">
        <w:rPr>
          <w:rFonts w:ascii="Times New Roman" w:hAnsi="Times New Roman" w:cs="Times New Roman"/>
          <w:sz w:val="32"/>
          <w:szCs w:val="32"/>
        </w:rPr>
        <w:t xml:space="preserve">шей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«Единства» и проигравшей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ОВР) охватывал 34 региона со средним голосованием 36,4% (Ингушетия, Татарстан, Башк</w:t>
      </w:r>
      <w:r w:rsidRPr="00A50605">
        <w:rPr>
          <w:rFonts w:ascii="Times New Roman" w:hAnsi="Times New Roman" w:cs="Times New Roman"/>
          <w:sz w:val="32"/>
          <w:szCs w:val="32"/>
        </w:rPr>
        <w:t>и</w:t>
      </w:r>
      <w:r w:rsidRPr="00A50605">
        <w:rPr>
          <w:rFonts w:ascii="Times New Roman" w:hAnsi="Times New Roman" w:cs="Times New Roman"/>
          <w:sz w:val="32"/>
          <w:szCs w:val="32"/>
        </w:rPr>
        <w:t>рия, Москва, Петербург и регионы Северо-Запада, Самарская о</w:t>
      </w:r>
      <w:r w:rsidRPr="00A50605">
        <w:rPr>
          <w:rFonts w:ascii="Times New Roman" w:hAnsi="Times New Roman" w:cs="Times New Roman"/>
          <w:sz w:val="32"/>
          <w:szCs w:val="32"/>
        </w:rPr>
        <w:t>б</w:t>
      </w:r>
      <w:r w:rsidRPr="00A50605">
        <w:rPr>
          <w:rFonts w:ascii="Times New Roman" w:hAnsi="Times New Roman" w:cs="Times New Roman"/>
          <w:sz w:val="32"/>
          <w:szCs w:val="32"/>
        </w:rPr>
        <w:t>ласть, «нефтегазовые» округа). Внутри центристского тренда ареалы ОВР и «Единства» не совпадают, а взаимодополняемы. Левые силы сохранили свой «красный пояс», но значительно п</w:t>
      </w:r>
      <w:r w:rsidRPr="00A50605">
        <w:rPr>
          <w:rFonts w:ascii="Times New Roman" w:hAnsi="Times New Roman" w:cs="Times New Roman"/>
          <w:sz w:val="32"/>
          <w:szCs w:val="32"/>
        </w:rPr>
        <w:t>о</w:t>
      </w:r>
      <w:r w:rsidRPr="00A50605">
        <w:rPr>
          <w:rFonts w:ascii="Times New Roman" w:hAnsi="Times New Roman" w:cs="Times New Roman"/>
          <w:sz w:val="32"/>
          <w:szCs w:val="32"/>
        </w:rPr>
        <w:t>теряли во влиянии в Краснодарском и Ставропольском краях, в Черноземье. Напротив, левым удалось расширить «опоры» в г</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родах Сибири и республик с преобладанием русских горожан (Адыгея, Мордовия, Марий Эл, Чувашия и др.). Либеральный ареал голосования концентрировался в крупных городах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це</w:t>
      </w:r>
      <w:r w:rsidRPr="00A50605">
        <w:rPr>
          <w:rFonts w:ascii="Times New Roman" w:hAnsi="Times New Roman" w:cs="Times New Roman"/>
          <w:sz w:val="32"/>
          <w:szCs w:val="32"/>
        </w:rPr>
        <w:t>н</w:t>
      </w:r>
      <w:r w:rsidRPr="00A50605">
        <w:rPr>
          <w:rFonts w:ascii="Times New Roman" w:hAnsi="Times New Roman" w:cs="Times New Roman"/>
          <w:sz w:val="32"/>
          <w:szCs w:val="32"/>
        </w:rPr>
        <w:t>трах регионов севернее 55-й параллели, а также в Москве и Санкт-Петербурге, в «лакунах» Юга России (Ростове-на-Дону, Сочи, Новороссийске). Националистический тренд настроений резко сократился в пространстве. К нему можно отнести окраи</w:t>
      </w:r>
      <w:r w:rsidRPr="00A50605">
        <w:rPr>
          <w:rFonts w:ascii="Times New Roman" w:hAnsi="Times New Roman" w:cs="Times New Roman"/>
          <w:sz w:val="32"/>
          <w:szCs w:val="32"/>
        </w:rPr>
        <w:t>н</w:t>
      </w:r>
      <w:r w:rsidRPr="00A50605">
        <w:rPr>
          <w:rFonts w:ascii="Times New Roman" w:hAnsi="Times New Roman" w:cs="Times New Roman"/>
          <w:sz w:val="32"/>
          <w:szCs w:val="32"/>
        </w:rPr>
        <w:t>ные сельские либо милитаризованные местности Дальнего В</w:t>
      </w:r>
      <w:r w:rsidRPr="00A50605">
        <w:rPr>
          <w:rFonts w:ascii="Times New Roman" w:hAnsi="Times New Roman" w:cs="Times New Roman"/>
          <w:sz w:val="32"/>
          <w:szCs w:val="32"/>
        </w:rPr>
        <w:t>о</w:t>
      </w:r>
      <w:r w:rsidRPr="00A50605">
        <w:rPr>
          <w:rFonts w:ascii="Times New Roman" w:hAnsi="Times New Roman" w:cs="Times New Roman"/>
          <w:sz w:val="32"/>
          <w:szCs w:val="32"/>
        </w:rPr>
        <w:t>стока, Сибири, Европейского Севера.</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А.Е. Любарев провел корреляционный анализ итогов думских выб</w:t>
      </w:r>
      <w:r w:rsidRPr="00A50605">
        <w:rPr>
          <w:rFonts w:ascii="Times New Roman" w:hAnsi="Times New Roman" w:cs="Times New Roman"/>
          <w:sz w:val="32"/>
          <w:szCs w:val="32"/>
        </w:rPr>
        <w:t>о</w:t>
      </w:r>
      <w:r w:rsidRPr="00A50605">
        <w:rPr>
          <w:rFonts w:ascii="Times New Roman" w:hAnsi="Times New Roman" w:cs="Times New Roman"/>
          <w:sz w:val="32"/>
          <w:szCs w:val="32"/>
        </w:rPr>
        <w:t>ров, выявив взаимосвязи между электоральными базами на уровне горо</w:t>
      </w:r>
      <w:r w:rsidRPr="00A50605">
        <w:rPr>
          <w:rFonts w:ascii="Times New Roman" w:hAnsi="Times New Roman" w:cs="Times New Roman"/>
          <w:sz w:val="32"/>
          <w:szCs w:val="32"/>
        </w:rPr>
        <w:t>д</w:t>
      </w:r>
      <w:r w:rsidRPr="00A50605">
        <w:rPr>
          <w:rFonts w:ascii="Times New Roman" w:hAnsi="Times New Roman" w:cs="Times New Roman"/>
          <w:sz w:val="32"/>
          <w:szCs w:val="32"/>
        </w:rPr>
        <w:t>ских, «провинциальных» и «этнических» округов. Он доказал, что взаим</w:t>
      </w:r>
      <w:r w:rsidRPr="00A50605">
        <w:rPr>
          <w:rFonts w:ascii="Times New Roman" w:hAnsi="Times New Roman" w:cs="Times New Roman"/>
          <w:sz w:val="32"/>
          <w:szCs w:val="32"/>
        </w:rPr>
        <w:t>о</w:t>
      </w:r>
      <w:r w:rsidRPr="00A50605">
        <w:rPr>
          <w:rFonts w:ascii="Times New Roman" w:hAnsi="Times New Roman" w:cs="Times New Roman"/>
          <w:sz w:val="32"/>
          <w:szCs w:val="32"/>
        </w:rPr>
        <w:t>связи электоральных баз в каждой группе округов сильно различаются.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Электоральный цикл 2000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2004 гг. развивался в условиях консолидированного политического режима. Ведущими норм</w:t>
      </w:r>
      <w:r w:rsidRPr="00A50605">
        <w:rPr>
          <w:rFonts w:ascii="Times New Roman" w:hAnsi="Times New Roman" w:cs="Times New Roman"/>
          <w:sz w:val="32"/>
          <w:szCs w:val="32"/>
        </w:rPr>
        <w:t>а</w:t>
      </w:r>
      <w:r w:rsidRPr="00A50605">
        <w:rPr>
          <w:rFonts w:ascii="Times New Roman" w:hAnsi="Times New Roman" w:cs="Times New Roman"/>
          <w:sz w:val="32"/>
          <w:szCs w:val="32"/>
        </w:rPr>
        <w:t>тивными факторами голосований стали Федеральный закон РФ «О политических партиях» (2001 г.), изменения и дополнения в законы о выборах. Лидеры и элиты большинства субъектов РФ поставлены под политический контроль федеральных органов власти. Стабилизация экономического развития в 1999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2007 гг. также работала на успех инкумбентов. Если следовать модели проблемного голосования, то на первый план выходят проблемы нем</w:t>
      </w:r>
      <w:r w:rsidRPr="00A50605">
        <w:rPr>
          <w:rFonts w:ascii="Times New Roman" w:hAnsi="Times New Roman" w:cs="Times New Roman"/>
          <w:sz w:val="32"/>
          <w:szCs w:val="32"/>
        </w:rPr>
        <w:t>о</w:t>
      </w:r>
      <w:r w:rsidRPr="00A50605">
        <w:rPr>
          <w:rFonts w:ascii="Times New Roman" w:hAnsi="Times New Roman" w:cs="Times New Roman"/>
          <w:sz w:val="32"/>
          <w:szCs w:val="32"/>
        </w:rPr>
        <w:t>тивированности властных элит в серьезной конкуренции и незакрепленности норм демократии в массовом сознании, уменьшения затрат и рисков «свободного» голосования.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Думские выборы 2003 г. дали полную победу «партии вл</w:t>
      </w:r>
      <w:r w:rsidRPr="00A50605">
        <w:rPr>
          <w:rFonts w:ascii="Times New Roman" w:hAnsi="Times New Roman" w:cs="Times New Roman"/>
          <w:sz w:val="32"/>
          <w:szCs w:val="32"/>
        </w:rPr>
        <w:t>а</w:t>
      </w:r>
      <w:r w:rsidRPr="00A50605">
        <w:rPr>
          <w:rFonts w:ascii="Times New Roman" w:hAnsi="Times New Roman" w:cs="Times New Roman"/>
          <w:sz w:val="32"/>
          <w:szCs w:val="32"/>
        </w:rPr>
        <w:t>сти». «Ед</w:t>
      </w:r>
      <w:r w:rsidRPr="00A50605">
        <w:rPr>
          <w:rFonts w:ascii="Times New Roman" w:hAnsi="Times New Roman" w:cs="Times New Roman"/>
          <w:sz w:val="32"/>
          <w:szCs w:val="32"/>
        </w:rPr>
        <w:t>и</w:t>
      </w:r>
      <w:r w:rsidRPr="00A50605">
        <w:rPr>
          <w:rFonts w:ascii="Times New Roman" w:hAnsi="Times New Roman" w:cs="Times New Roman"/>
          <w:sz w:val="32"/>
          <w:szCs w:val="32"/>
        </w:rPr>
        <w:t>ная Россия» набрала 37,5% по стране. К центристской части спектра мо</w:t>
      </w:r>
      <w:r w:rsidRPr="00A50605">
        <w:rPr>
          <w:rFonts w:ascii="Times New Roman" w:hAnsi="Times New Roman" w:cs="Times New Roman"/>
          <w:sz w:val="32"/>
          <w:szCs w:val="32"/>
        </w:rPr>
        <w:t>ж</w:t>
      </w:r>
      <w:r w:rsidRPr="00A50605">
        <w:rPr>
          <w:rFonts w:ascii="Times New Roman" w:hAnsi="Times New Roman" w:cs="Times New Roman"/>
          <w:sz w:val="32"/>
          <w:szCs w:val="32"/>
        </w:rPr>
        <w:t>но также отнести «Российскую партию жизни» (1,9%), Народную партию (1,2%). Лояльно-центристские силы в сумме завоевали 40,6% голосов. Коммунистический электорат, дезориентированный левой риторикой «Р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дины», сократился до 12,6%. Главной сенсацией стало резкое расширение национал-консервативного электората до 21,7% (ЛДПР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11,5% и «Род</w:t>
      </w:r>
      <w:r w:rsidRPr="00A50605">
        <w:rPr>
          <w:rFonts w:ascii="Times New Roman" w:hAnsi="Times New Roman" w:cs="Times New Roman"/>
          <w:sz w:val="32"/>
          <w:szCs w:val="32"/>
        </w:rPr>
        <w:t>и</w:t>
      </w:r>
      <w:r w:rsidRPr="00A50605">
        <w:rPr>
          <w:rFonts w:ascii="Times New Roman" w:hAnsi="Times New Roman" w:cs="Times New Roman"/>
          <w:sz w:val="32"/>
          <w:szCs w:val="32"/>
        </w:rPr>
        <w:t>на»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9,0% плюс мелкие группировки). Либеральный электорат резко 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кратился до 10,5% («Яблоко»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4,3% и СПС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4,0% плюс мелкие группы). Впервые возникла возможность оформления л</w:t>
      </w:r>
      <w:r w:rsidRPr="00A50605">
        <w:rPr>
          <w:rFonts w:ascii="Times New Roman" w:hAnsi="Times New Roman" w:cs="Times New Roman"/>
          <w:sz w:val="32"/>
          <w:szCs w:val="32"/>
        </w:rPr>
        <w:t>е</w:t>
      </w:r>
      <w:r w:rsidRPr="00A50605">
        <w:rPr>
          <w:rFonts w:ascii="Times New Roman" w:hAnsi="Times New Roman" w:cs="Times New Roman"/>
          <w:sz w:val="32"/>
          <w:szCs w:val="32"/>
        </w:rPr>
        <w:t>воцентристского, социал-демократического тренда на основе ч</w:t>
      </w:r>
      <w:r w:rsidRPr="00A50605">
        <w:rPr>
          <w:rFonts w:ascii="Times New Roman" w:hAnsi="Times New Roman" w:cs="Times New Roman"/>
          <w:sz w:val="32"/>
          <w:szCs w:val="32"/>
        </w:rPr>
        <w:t>а</w:t>
      </w:r>
      <w:r w:rsidRPr="00A50605">
        <w:rPr>
          <w:rFonts w:ascii="Times New Roman" w:hAnsi="Times New Roman" w:cs="Times New Roman"/>
          <w:sz w:val="32"/>
          <w:szCs w:val="32"/>
        </w:rPr>
        <w:t>сти АПР и блока «Родина». В целом характерен рост картельного типа партий, деидеологизация кампании.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Территории с повышенным уровнем поддержки «Единой России» включали в себя Чечню (80% голосов), Кабардино-Балкарию (77%), Мордовию (76%), Дагестан, Тыву, Татарстан</w:t>
      </w:r>
      <w:r w:rsidRPr="00A50605">
        <w:rPr>
          <w:rFonts w:ascii="Times New Roman" w:hAnsi="Times New Roman" w:cs="Times New Roman"/>
          <w:sz w:val="32"/>
          <w:szCs w:val="32"/>
          <w:vertAlign w:val="subscript"/>
        </w:rPr>
        <w:t>.</w:t>
      </w:r>
      <w:r w:rsidRPr="00A50605">
        <w:rPr>
          <w:rFonts w:ascii="Times New Roman" w:hAnsi="Times New Roman" w:cs="Times New Roman"/>
          <w:sz w:val="32"/>
          <w:szCs w:val="32"/>
        </w:rPr>
        <w:t xml:space="preserve"> Пониженный уровень влияния отмечен в Санкт-Петербурге (30,7%) и Москве (34,4%), Московской, Воронежской, Астраха</w:t>
      </w:r>
      <w:r w:rsidRPr="00A50605">
        <w:rPr>
          <w:rFonts w:ascii="Times New Roman" w:hAnsi="Times New Roman" w:cs="Times New Roman"/>
          <w:sz w:val="32"/>
          <w:szCs w:val="32"/>
        </w:rPr>
        <w:t>н</w:t>
      </w:r>
      <w:r w:rsidRPr="00A50605">
        <w:rPr>
          <w:rFonts w:ascii="Times New Roman" w:hAnsi="Times New Roman" w:cs="Times New Roman"/>
          <w:sz w:val="32"/>
          <w:szCs w:val="32"/>
        </w:rPr>
        <w:t>ской, Ярославской областях.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Ареал поддержки КПРФ развалился под ударами кризиса партии и агитации конкурентов на изолированные «острова» в аграрных регионах Сибири (Амурская, Читинская, Курганская области, Алтайский край) и Черноземье. Продолжился спад вл</w:t>
      </w:r>
      <w:r w:rsidRPr="00A50605">
        <w:rPr>
          <w:rFonts w:ascii="Times New Roman" w:hAnsi="Times New Roman" w:cs="Times New Roman"/>
          <w:sz w:val="32"/>
          <w:szCs w:val="32"/>
        </w:rPr>
        <w:t>и</w:t>
      </w:r>
      <w:r w:rsidRPr="00A50605">
        <w:rPr>
          <w:rFonts w:ascii="Times New Roman" w:hAnsi="Times New Roman" w:cs="Times New Roman"/>
          <w:sz w:val="32"/>
          <w:szCs w:val="32"/>
        </w:rPr>
        <w:t>яния КПРФ в русских регионах Юга (Волгоградская и Ростовская области, Ставропольский и Краснодарский края).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Либеральный ареал остался преимущественно столичным. В Москве «Яблоко» и СПС в совокупности набрали 18,1%, в 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тербурге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18,2%. Часть либерального электората проголосовала «против всех».</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Неожиданностью стал успех национал-консервативных сил в столичных и промышленных регионах. ЛДПР и «Родина» в сов</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купности (2003 г.) в Москве набрали 21,7%, в Петербурге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21,5%. Они опередили либералов, отодвинув их на 3-е место. Успехи «Родины» обычно отмечались в тех округах, где пониж</w:t>
      </w:r>
      <w:r w:rsidRPr="00A50605">
        <w:rPr>
          <w:rFonts w:ascii="Times New Roman" w:hAnsi="Times New Roman" w:cs="Times New Roman"/>
          <w:sz w:val="32"/>
          <w:szCs w:val="32"/>
        </w:rPr>
        <w:t>а</w:t>
      </w:r>
      <w:r w:rsidRPr="00A50605">
        <w:rPr>
          <w:rFonts w:ascii="Times New Roman" w:hAnsi="Times New Roman" w:cs="Times New Roman"/>
          <w:sz w:val="32"/>
          <w:szCs w:val="32"/>
        </w:rPr>
        <w:t>лось голосование за «Единую Россию».</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lastRenderedPageBreak/>
        <w:t xml:space="preserve">Выборы в Государственную думу в декабре </w:t>
      </w:r>
      <w:smartTag w:uri="urn:schemas-microsoft-com:office:smarttags" w:element="metricconverter">
        <w:smartTagPr>
          <w:attr w:name="ProductID" w:val="2007 г"/>
        </w:smartTagPr>
        <w:r w:rsidRPr="00A50605">
          <w:rPr>
            <w:rFonts w:ascii="Times New Roman" w:hAnsi="Times New Roman" w:cs="Times New Roman"/>
            <w:sz w:val="32"/>
            <w:szCs w:val="32"/>
          </w:rPr>
          <w:t>2007 г</w:t>
        </w:r>
      </w:smartTag>
      <w:r w:rsidRPr="00A50605">
        <w:rPr>
          <w:rFonts w:ascii="Times New Roman" w:hAnsi="Times New Roman" w:cs="Times New Roman"/>
          <w:sz w:val="32"/>
          <w:szCs w:val="32"/>
        </w:rPr>
        <w:t>. (см. табл. 17) проходили впервые по пропорциональной избирател</w:t>
      </w:r>
      <w:r w:rsidRPr="00A50605">
        <w:rPr>
          <w:rFonts w:ascii="Times New Roman" w:hAnsi="Times New Roman" w:cs="Times New Roman"/>
          <w:sz w:val="32"/>
          <w:szCs w:val="32"/>
        </w:rPr>
        <w:t>ь</w:t>
      </w:r>
      <w:r w:rsidRPr="00A50605">
        <w:rPr>
          <w:rFonts w:ascii="Times New Roman" w:hAnsi="Times New Roman" w:cs="Times New Roman"/>
          <w:sz w:val="32"/>
          <w:szCs w:val="32"/>
        </w:rPr>
        <w:t>ной системе, с повышенным заградительным барьером (7 % вм</w:t>
      </w:r>
      <w:r w:rsidRPr="00A50605">
        <w:rPr>
          <w:rFonts w:ascii="Times New Roman" w:hAnsi="Times New Roman" w:cs="Times New Roman"/>
          <w:sz w:val="32"/>
          <w:szCs w:val="32"/>
        </w:rPr>
        <w:t>е</w:t>
      </w:r>
      <w:r w:rsidRPr="00A50605">
        <w:rPr>
          <w:rFonts w:ascii="Times New Roman" w:hAnsi="Times New Roman" w:cs="Times New Roman"/>
          <w:sz w:val="32"/>
          <w:szCs w:val="32"/>
        </w:rPr>
        <w:t>сто 5) и при запрете голосования «против всех». Явка избират</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лей выросла за 4 года на 8% и составила 63%. </w:t>
      </w:r>
    </w:p>
    <w:p w:rsidR="00A50605" w:rsidRPr="00A50605" w:rsidRDefault="00A50605" w:rsidP="00A50605">
      <w:pPr>
        <w:spacing w:after="0" w:line="240" w:lineRule="auto"/>
        <w:ind w:firstLine="539"/>
        <w:jc w:val="right"/>
        <w:rPr>
          <w:rFonts w:ascii="Times New Roman" w:hAnsi="Times New Roman" w:cs="Times New Roman"/>
          <w:i/>
          <w:sz w:val="32"/>
          <w:szCs w:val="32"/>
        </w:rPr>
      </w:pPr>
      <w:r w:rsidRPr="00A50605">
        <w:rPr>
          <w:rFonts w:ascii="Times New Roman" w:hAnsi="Times New Roman" w:cs="Times New Roman"/>
          <w:i/>
          <w:sz w:val="32"/>
          <w:szCs w:val="32"/>
        </w:rPr>
        <w:t>Таблица 17</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 xml:space="preserve">Итоги выборов депутатов Государственной думы РФ </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1993–2007 гг. по партийным спискам,</w:t>
      </w:r>
    </w:p>
    <w:p w:rsidR="00A50605" w:rsidRPr="00A50605" w:rsidRDefault="00A50605" w:rsidP="00A50605">
      <w:pPr>
        <w:spacing w:after="0" w:line="240" w:lineRule="auto"/>
        <w:ind w:firstLine="539"/>
        <w:jc w:val="center"/>
        <w:rPr>
          <w:rFonts w:ascii="Times New Roman" w:hAnsi="Times New Roman" w:cs="Times New Roman"/>
          <w:sz w:val="32"/>
          <w:szCs w:val="32"/>
        </w:rPr>
      </w:pPr>
      <w:r w:rsidRPr="00A50605">
        <w:rPr>
          <w:rFonts w:ascii="Times New Roman" w:hAnsi="Times New Roman" w:cs="Times New Roman"/>
          <w:sz w:val="32"/>
          <w:szCs w:val="32"/>
        </w:rPr>
        <w:t>% от принявших участие в голосовании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134"/>
        <w:gridCol w:w="1134"/>
        <w:gridCol w:w="1134"/>
        <w:gridCol w:w="1276"/>
        <w:gridCol w:w="1418"/>
      </w:tblGrid>
      <w:tr w:rsidR="00A50605" w:rsidRPr="00A50605" w:rsidTr="00914D2A">
        <w:trPr>
          <w:trHeight w:val="380"/>
        </w:trPr>
        <w:tc>
          <w:tcPr>
            <w:tcW w:w="3510" w:type="dxa"/>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 xml:space="preserve">Партийные семьи </w:t>
            </w:r>
          </w:p>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(идеологические тре</w:t>
            </w:r>
            <w:r w:rsidRPr="00A50605">
              <w:rPr>
                <w:rFonts w:ascii="Times New Roman" w:hAnsi="Times New Roman" w:cs="Times New Roman"/>
                <w:sz w:val="32"/>
                <w:szCs w:val="32"/>
              </w:rPr>
              <w:t>н</w:t>
            </w:r>
            <w:r w:rsidRPr="00A50605">
              <w:rPr>
                <w:rFonts w:ascii="Times New Roman" w:hAnsi="Times New Roman" w:cs="Times New Roman"/>
                <w:sz w:val="32"/>
                <w:szCs w:val="32"/>
              </w:rPr>
              <w:t>ды)</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1993 г.</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1995 г.</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1999 г.</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2003 г.</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2007 г.</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Либералы</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26,9</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12,7</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14,4</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9,21</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3,8</w:t>
            </w:r>
          </w:p>
        </w:tc>
      </w:tr>
      <w:tr w:rsidR="00A50605" w:rsidRPr="00A50605" w:rsidTr="00914D2A">
        <w:trPr>
          <w:trHeight w:val="357"/>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Коммунисты</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19,0</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33,8</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26,5</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12,61</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11,6</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Национал-патриоты</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21,4</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18,1</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6,0</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12,84</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8,2</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Левоцентристы</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3,8</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5,1</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13,99</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7,8</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«Партия власти»</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15,6</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10,2</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36,6</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37,57</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64,1</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sz w:val="32"/>
                <w:szCs w:val="32"/>
              </w:rPr>
            </w:pPr>
            <w:r w:rsidRPr="00A50605">
              <w:rPr>
                <w:rFonts w:ascii="Times New Roman" w:hAnsi="Times New Roman" w:cs="Times New Roman"/>
                <w:sz w:val="32"/>
                <w:szCs w:val="32"/>
              </w:rPr>
              <w:t>Другие партии</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2,6</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16,2</w:t>
            </w:r>
          </w:p>
        </w:tc>
        <w:tc>
          <w:tcPr>
            <w:tcW w:w="1134"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13,2</w:t>
            </w:r>
          </w:p>
        </w:tc>
        <w:tc>
          <w:tcPr>
            <w:tcW w:w="1276"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4,38</w:t>
            </w:r>
          </w:p>
        </w:tc>
        <w:tc>
          <w:tcPr>
            <w:tcW w:w="1418" w:type="dxa"/>
            <w:vAlign w:val="center"/>
          </w:tcPr>
          <w:p w:rsidR="00A50605" w:rsidRPr="00A50605" w:rsidRDefault="00A50605" w:rsidP="00914D2A">
            <w:pPr>
              <w:spacing w:after="0" w:line="240" w:lineRule="auto"/>
              <w:jc w:val="center"/>
              <w:rPr>
                <w:rFonts w:ascii="Times New Roman" w:hAnsi="Times New Roman" w:cs="Times New Roman"/>
                <w:sz w:val="32"/>
                <w:szCs w:val="32"/>
              </w:rPr>
            </w:pPr>
            <w:r w:rsidRPr="00A50605">
              <w:rPr>
                <w:rFonts w:ascii="Times New Roman" w:hAnsi="Times New Roman" w:cs="Times New Roman"/>
                <w:sz w:val="32"/>
                <w:szCs w:val="32"/>
              </w:rPr>
              <w:t>4,5</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b/>
                <w:sz w:val="32"/>
                <w:szCs w:val="32"/>
              </w:rPr>
            </w:pPr>
            <w:r w:rsidRPr="00A50605">
              <w:rPr>
                <w:rFonts w:ascii="Times New Roman" w:hAnsi="Times New Roman" w:cs="Times New Roman"/>
                <w:b/>
                <w:sz w:val="32"/>
                <w:szCs w:val="32"/>
              </w:rPr>
              <w:t>Голосование против всех</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3,9</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2,8</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3,3</w:t>
            </w:r>
          </w:p>
        </w:tc>
        <w:tc>
          <w:tcPr>
            <w:tcW w:w="1276"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4,7</w:t>
            </w:r>
          </w:p>
        </w:tc>
        <w:tc>
          <w:tcPr>
            <w:tcW w:w="1418"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w:t>
            </w:r>
          </w:p>
        </w:tc>
      </w:tr>
      <w:tr w:rsidR="00A50605" w:rsidRPr="00A50605" w:rsidTr="00914D2A">
        <w:trPr>
          <w:trHeight w:val="380"/>
        </w:trPr>
        <w:tc>
          <w:tcPr>
            <w:tcW w:w="3510" w:type="dxa"/>
          </w:tcPr>
          <w:p w:rsidR="00A50605" w:rsidRPr="00A50605" w:rsidRDefault="00A50605" w:rsidP="00914D2A">
            <w:pPr>
              <w:spacing w:after="0" w:line="240" w:lineRule="auto"/>
              <w:jc w:val="both"/>
              <w:rPr>
                <w:rFonts w:ascii="Times New Roman" w:hAnsi="Times New Roman" w:cs="Times New Roman"/>
                <w:b/>
                <w:sz w:val="32"/>
                <w:szCs w:val="32"/>
              </w:rPr>
            </w:pPr>
            <w:r w:rsidRPr="00A50605">
              <w:rPr>
                <w:rFonts w:ascii="Times New Roman" w:hAnsi="Times New Roman" w:cs="Times New Roman"/>
                <w:b/>
                <w:sz w:val="32"/>
                <w:szCs w:val="32"/>
              </w:rPr>
              <w:t>Явка избирателей</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54,3</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64,4</w:t>
            </w:r>
          </w:p>
        </w:tc>
        <w:tc>
          <w:tcPr>
            <w:tcW w:w="1134"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61,8</w:t>
            </w:r>
          </w:p>
        </w:tc>
        <w:tc>
          <w:tcPr>
            <w:tcW w:w="1276"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55,75</w:t>
            </w:r>
          </w:p>
        </w:tc>
        <w:tc>
          <w:tcPr>
            <w:tcW w:w="1418" w:type="dxa"/>
            <w:vAlign w:val="center"/>
          </w:tcPr>
          <w:p w:rsidR="00A50605" w:rsidRPr="00A50605" w:rsidRDefault="00A50605" w:rsidP="00914D2A">
            <w:pPr>
              <w:spacing w:after="0" w:line="240" w:lineRule="auto"/>
              <w:jc w:val="center"/>
              <w:rPr>
                <w:rFonts w:ascii="Times New Roman" w:hAnsi="Times New Roman" w:cs="Times New Roman"/>
                <w:b/>
                <w:sz w:val="32"/>
                <w:szCs w:val="32"/>
              </w:rPr>
            </w:pPr>
            <w:r w:rsidRPr="00A50605">
              <w:rPr>
                <w:rFonts w:ascii="Times New Roman" w:hAnsi="Times New Roman" w:cs="Times New Roman"/>
                <w:b/>
                <w:sz w:val="32"/>
                <w:szCs w:val="32"/>
              </w:rPr>
              <w:t>63,0</w:t>
            </w:r>
          </w:p>
        </w:tc>
      </w:tr>
    </w:tbl>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i/>
          <w:sz w:val="32"/>
          <w:szCs w:val="32"/>
        </w:rPr>
        <w:t>Источник:</w:t>
      </w:r>
      <w:r w:rsidRPr="00A50605">
        <w:rPr>
          <w:rFonts w:ascii="Times New Roman" w:hAnsi="Times New Roman" w:cs="Times New Roman"/>
          <w:sz w:val="32"/>
          <w:szCs w:val="32"/>
        </w:rPr>
        <w:t xml:space="preserve"> официальный сайт Центральной избирательной комиссии РФ // </w:t>
      </w:r>
      <w:r w:rsidRPr="00A50605">
        <w:rPr>
          <w:rFonts w:ascii="Times New Roman" w:hAnsi="Times New Roman" w:cs="Times New Roman"/>
          <w:sz w:val="32"/>
          <w:szCs w:val="32"/>
          <w:lang w:val="en-US"/>
        </w:rPr>
        <w:t>http</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www</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cikrf</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w:t>
      </w:r>
    </w:p>
    <w:p w:rsidR="00A50605" w:rsidRPr="00A50605" w:rsidRDefault="00A50605" w:rsidP="00A50605">
      <w:pPr>
        <w:spacing w:after="0" w:line="240" w:lineRule="auto"/>
        <w:ind w:firstLine="539"/>
        <w:jc w:val="both"/>
        <w:rPr>
          <w:rFonts w:ascii="Times New Roman" w:hAnsi="Times New Roman" w:cs="Times New Roman"/>
          <w:sz w:val="32"/>
          <w:szCs w:val="32"/>
        </w:rPr>
      </w:pP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Безоговорочную победу одержала партия «Единая Россия» (64,1% голосов от числа явившихся). Среди оппозиционных па</w:t>
      </w:r>
      <w:r w:rsidRPr="00A50605">
        <w:rPr>
          <w:rFonts w:ascii="Times New Roman" w:hAnsi="Times New Roman" w:cs="Times New Roman"/>
          <w:sz w:val="32"/>
          <w:szCs w:val="32"/>
        </w:rPr>
        <w:t>р</w:t>
      </w:r>
      <w:r w:rsidRPr="00A50605">
        <w:rPr>
          <w:rFonts w:ascii="Times New Roman" w:hAnsi="Times New Roman" w:cs="Times New Roman"/>
          <w:sz w:val="32"/>
          <w:szCs w:val="32"/>
        </w:rPr>
        <w:t>тий лидером остае</w:t>
      </w:r>
      <w:r w:rsidRPr="00A50605">
        <w:rPr>
          <w:rFonts w:ascii="Times New Roman" w:hAnsi="Times New Roman" w:cs="Times New Roman"/>
          <w:sz w:val="32"/>
          <w:szCs w:val="32"/>
        </w:rPr>
        <w:t>т</w:t>
      </w:r>
      <w:r w:rsidRPr="00A50605">
        <w:rPr>
          <w:rFonts w:ascii="Times New Roman" w:hAnsi="Times New Roman" w:cs="Times New Roman"/>
          <w:sz w:val="32"/>
          <w:szCs w:val="32"/>
        </w:rPr>
        <w:t>ся КПРФ (11,6%). ЛДПР набрала 8,2%, партия «Справедливая Россия: Родина / Пенсионеры / Жизнь» – 7,8%. Для трех оппозиционных партий, пр</w:t>
      </w:r>
      <w:r w:rsidRPr="00A50605">
        <w:rPr>
          <w:rFonts w:ascii="Times New Roman" w:hAnsi="Times New Roman" w:cs="Times New Roman"/>
          <w:sz w:val="32"/>
          <w:szCs w:val="32"/>
        </w:rPr>
        <w:t>е</w:t>
      </w:r>
      <w:r w:rsidRPr="00A50605">
        <w:rPr>
          <w:rFonts w:ascii="Times New Roman" w:hAnsi="Times New Roman" w:cs="Times New Roman"/>
          <w:sz w:val="32"/>
          <w:szCs w:val="32"/>
        </w:rPr>
        <w:t>одолевших заградительный барьер, характерно сочетание социально-патерналистских и де</w:t>
      </w:r>
      <w:r w:rsidRPr="00A50605">
        <w:rPr>
          <w:rFonts w:ascii="Times New Roman" w:hAnsi="Times New Roman" w:cs="Times New Roman"/>
          <w:sz w:val="32"/>
          <w:szCs w:val="32"/>
        </w:rPr>
        <w:t>р</w:t>
      </w:r>
      <w:r w:rsidRPr="00A50605">
        <w:rPr>
          <w:rFonts w:ascii="Times New Roman" w:hAnsi="Times New Roman" w:cs="Times New Roman"/>
          <w:sz w:val="32"/>
          <w:szCs w:val="32"/>
        </w:rPr>
        <w:t>жавно-консервативных лозунгов. Либеральные партии («Ябл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ко», СПС, «Гражданская сила», ДПР) не набрали в сумме и 3,8%. Для думских выборов </w:t>
      </w:r>
      <w:smartTag w:uri="urn:schemas-microsoft-com:office:smarttags" w:element="metricconverter">
        <w:smartTagPr>
          <w:attr w:name="ProductID" w:val="2007 г"/>
        </w:smartTagPr>
        <w:r w:rsidRPr="00A50605">
          <w:rPr>
            <w:rFonts w:ascii="Times New Roman" w:hAnsi="Times New Roman" w:cs="Times New Roman"/>
            <w:sz w:val="32"/>
            <w:szCs w:val="32"/>
          </w:rPr>
          <w:t>2007 г</w:t>
        </w:r>
      </w:smartTag>
      <w:r w:rsidRPr="00A50605">
        <w:rPr>
          <w:rFonts w:ascii="Times New Roman" w:hAnsi="Times New Roman" w:cs="Times New Roman"/>
          <w:sz w:val="32"/>
          <w:szCs w:val="32"/>
        </w:rPr>
        <w:t>. характерно резкое сокращение межрегиональных различий поддержки партий. Отмечено пра</w:t>
      </w:r>
      <w:r w:rsidRPr="00A50605">
        <w:rPr>
          <w:rFonts w:ascii="Times New Roman" w:hAnsi="Times New Roman" w:cs="Times New Roman"/>
          <w:sz w:val="32"/>
          <w:szCs w:val="32"/>
        </w:rPr>
        <w:t>к</w:t>
      </w:r>
      <w:r w:rsidRPr="00A50605">
        <w:rPr>
          <w:rFonts w:ascii="Times New Roman" w:hAnsi="Times New Roman" w:cs="Times New Roman"/>
          <w:sz w:val="32"/>
          <w:szCs w:val="32"/>
        </w:rPr>
        <w:t>тически безальтернативное голосование в ряде республик Севе</w:t>
      </w:r>
      <w:r w:rsidRPr="00A50605">
        <w:rPr>
          <w:rFonts w:ascii="Times New Roman" w:hAnsi="Times New Roman" w:cs="Times New Roman"/>
          <w:sz w:val="32"/>
          <w:szCs w:val="32"/>
        </w:rPr>
        <w:t>р</w:t>
      </w:r>
      <w:r w:rsidRPr="00A50605">
        <w:rPr>
          <w:rFonts w:ascii="Times New Roman" w:hAnsi="Times New Roman" w:cs="Times New Roman"/>
          <w:sz w:val="32"/>
          <w:szCs w:val="32"/>
        </w:rPr>
        <w:lastRenderedPageBreak/>
        <w:t>ного Кавказа и Поволжья (Карачаево-Черкесии, Чечне, Мордовии и др.).</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 xml:space="preserve">Весомый фактор голосований в РФ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административные вл</w:t>
      </w:r>
      <w:r w:rsidRPr="00A50605">
        <w:rPr>
          <w:rFonts w:ascii="Times New Roman" w:hAnsi="Times New Roman" w:cs="Times New Roman"/>
          <w:sz w:val="32"/>
          <w:szCs w:val="32"/>
        </w:rPr>
        <w:t>и</w:t>
      </w:r>
      <w:r w:rsidRPr="00A50605">
        <w:rPr>
          <w:rFonts w:ascii="Times New Roman" w:hAnsi="Times New Roman" w:cs="Times New Roman"/>
          <w:sz w:val="32"/>
          <w:szCs w:val="32"/>
        </w:rPr>
        <w:t>яния на избирателей со стороны правящих элит. Д.Б. Орешкин обосновал индик</w:t>
      </w:r>
      <w:r w:rsidRPr="00A50605">
        <w:rPr>
          <w:rFonts w:ascii="Times New Roman" w:hAnsi="Times New Roman" w:cs="Times New Roman"/>
          <w:sz w:val="32"/>
          <w:szCs w:val="32"/>
        </w:rPr>
        <w:t>а</w:t>
      </w:r>
      <w:r w:rsidRPr="00A50605">
        <w:rPr>
          <w:rFonts w:ascii="Times New Roman" w:hAnsi="Times New Roman" w:cs="Times New Roman"/>
          <w:sz w:val="32"/>
          <w:szCs w:val="32"/>
        </w:rPr>
        <w:t>торы устойчивых отклонений итогов выборов от среднероссийского уровня, создающие в сумме «индекс эле</w:t>
      </w:r>
      <w:r w:rsidRPr="00A50605">
        <w:rPr>
          <w:rFonts w:ascii="Times New Roman" w:hAnsi="Times New Roman" w:cs="Times New Roman"/>
          <w:sz w:val="32"/>
          <w:szCs w:val="32"/>
        </w:rPr>
        <w:t>к</w:t>
      </w:r>
      <w:r w:rsidRPr="00A50605">
        <w:rPr>
          <w:rFonts w:ascii="Times New Roman" w:hAnsi="Times New Roman" w:cs="Times New Roman"/>
          <w:sz w:val="32"/>
          <w:szCs w:val="32"/>
        </w:rPr>
        <w:t>торальной управляемости»:</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1. Резко повышенная или пониженная явка на выборы.</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2. Доля недействительных бюллетеней, содержащих больше одной отметки о кандидате.</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3. Доля бюллетеней, не содержащих отметок избирателя, т.е. доба</w:t>
      </w:r>
      <w:r w:rsidRPr="00A50605">
        <w:rPr>
          <w:rFonts w:ascii="Times New Roman" w:hAnsi="Times New Roman" w:cs="Times New Roman"/>
          <w:sz w:val="32"/>
          <w:szCs w:val="32"/>
        </w:rPr>
        <w:t>в</w:t>
      </w:r>
      <w:r w:rsidRPr="00A50605">
        <w:rPr>
          <w:rFonts w:ascii="Times New Roman" w:hAnsi="Times New Roman" w:cs="Times New Roman"/>
          <w:sz w:val="32"/>
          <w:szCs w:val="32"/>
        </w:rPr>
        <w:t>ленных пустых бюллетеней.</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4. Доля бюллетеней, поданных досрочно за выбывший из списка блок или партию.</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5. Доля всех недействительных бюллетеней как слишком в</w:t>
      </w:r>
      <w:r w:rsidRPr="00A50605">
        <w:rPr>
          <w:rFonts w:ascii="Times New Roman" w:hAnsi="Times New Roman" w:cs="Times New Roman"/>
          <w:sz w:val="32"/>
          <w:szCs w:val="32"/>
        </w:rPr>
        <w:t>ы</w:t>
      </w:r>
      <w:r w:rsidRPr="00A50605">
        <w:rPr>
          <w:rFonts w:ascii="Times New Roman" w:hAnsi="Times New Roman" w:cs="Times New Roman"/>
          <w:sz w:val="32"/>
          <w:szCs w:val="32"/>
        </w:rPr>
        <w:t>сокая, так и слишком низкая.</w:t>
      </w:r>
    </w:p>
    <w:p w:rsidR="00A50605" w:rsidRPr="00A50605" w:rsidRDefault="00A50605" w:rsidP="00A50605">
      <w:pPr>
        <w:spacing w:after="0" w:line="240" w:lineRule="auto"/>
        <w:ind w:firstLine="539"/>
        <w:jc w:val="both"/>
        <w:rPr>
          <w:rFonts w:ascii="Times New Roman" w:hAnsi="Times New Roman" w:cs="Times New Roman"/>
          <w:sz w:val="32"/>
          <w:szCs w:val="32"/>
        </w:rPr>
      </w:pPr>
      <w:r w:rsidRPr="00A50605">
        <w:rPr>
          <w:rFonts w:ascii="Times New Roman" w:hAnsi="Times New Roman" w:cs="Times New Roman"/>
          <w:sz w:val="32"/>
          <w:szCs w:val="32"/>
        </w:rPr>
        <w:t>6. Аномальный уровень голосов против всех.</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7. Крайне повышенная доля голосов победителя в данном избир</w:t>
      </w:r>
      <w:r w:rsidRPr="00A50605">
        <w:rPr>
          <w:rFonts w:ascii="Times New Roman" w:hAnsi="Times New Roman" w:cs="Times New Roman"/>
          <w:sz w:val="32"/>
          <w:szCs w:val="32"/>
        </w:rPr>
        <w:t>а</w:t>
      </w:r>
      <w:r w:rsidRPr="00A50605">
        <w:rPr>
          <w:rFonts w:ascii="Times New Roman" w:hAnsi="Times New Roman" w:cs="Times New Roman"/>
          <w:sz w:val="32"/>
          <w:szCs w:val="32"/>
        </w:rPr>
        <w:t>тельном округе.</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8. Повышенный отрыв победителя от претендента, занявш</w:t>
      </w:r>
      <w:r w:rsidRPr="00A50605">
        <w:rPr>
          <w:rFonts w:ascii="Times New Roman" w:hAnsi="Times New Roman" w:cs="Times New Roman"/>
          <w:sz w:val="32"/>
          <w:szCs w:val="32"/>
        </w:rPr>
        <w:t>е</w:t>
      </w:r>
      <w:r w:rsidRPr="00A50605">
        <w:rPr>
          <w:rFonts w:ascii="Times New Roman" w:hAnsi="Times New Roman" w:cs="Times New Roman"/>
          <w:sz w:val="32"/>
          <w:szCs w:val="32"/>
        </w:rPr>
        <w:t>го второе место.</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9. Суммарная доля голосов в пользу блоков и партий, з</w:t>
      </w:r>
      <w:r w:rsidRPr="00A50605">
        <w:rPr>
          <w:rFonts w:ascii="Times New Roman" w:hAnsi="Times New Roman" w:cs="Times New Roman"/>
          <w:sz w:val="32"/>
          <w:szCs w:val="32"/>
        </w:rPr>
        <w:t>а</w:t>
      </w:r>
      <w:r w:rsidRPr="00A50605">
        <w:rPr>
          <w:rFonts w:ascii="Times New Roman" w:hAnsi="Times New Roman" w:cs="Times New Roman"/>
          <w:sz w:val="32"/>
          <w:szCs w:val="32"/>
        </w:rPr>
        <w:t>нявших м</w:t>
      </w:r>
      <w:r w:rsidRPr="00A50605">
        <w:rPr>
          <w:rFonts w:ascii="Times New Roman" w:hAnsi="Times New Roman" w:cs="Times New Roman"/>
          <w:sz w:val="32"/>
          <w:szCs w:val="32"/>
        </w:rPr>
        <w:t>е</w:t>
      </w:r>
      <w:r w:rsidRPr="00A50605">
        <w:rPr>
          <w:rFonts w:ascii="Times New Roman" w:hAnsi="Times New Roman" w:cs="Times New Roman"/>
          <w:sz w:val="32"/>
          <w:szCs w:val="32"/>
        </w:rPr>
        <w:t>ста с 4-го по последнее.</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Д.Б. Орешкин показывает, что на думских выборах 1999 г. 11,9% избиркомов оказались «жестко управляемыми», а 24% и</w:t>
      </w:r>
      <w:r w:rsidRPr="00A50605">
        <w:rPr>
          <w:rFonts w:ascii="Times New Roman" w:hAnsi="Times New Roman" w:cs="Times New Roman"/>
          <w:sz w:val="32"/>
          <w:szCs w:val="32"/>
        </w:rPr>
        <w:t>з</w:t>
      </w:r>
      <w:r w:rsidRPr="00A50605">
        <w:rPr>
          <w:rFonts w:ascii="Times New Roman" w:hAnsi="Times New Roman" w:cs="Times New Roman"/>
          <w:sz w:val="32"/>
          <w:szCs w:val="32"/>
        </w:rPr>
        <w:t>биркомов – «заметно управляемыми». В них отклонение от сре</w:t>
      </w:r>
      <w:r w:rsidRPr="00A50605">
        <w:rPr>
          <w:rFonts w:ascii="Times New Roman" w:hAnsi="Times New Roman" w:cs="Times New Roman"/>
          <w:sz w:val="32"/>
          <w:szCs w:val="32"/>
        </w:rPr>
        <w:t>д</w:t>
      </w:r>
      <w:r w:rsidRPr="00A50605">
        <w:rPr>
          <w:rFonts w:ascii="Times New Roman" w:hAnsi="Times New Roman" w:cs="Times New Roman"/>
          <w:sz w:val="32"/>
          <w:szCs w:val="32"/>
        </w:rPr>
        <w:t>нероссийской нормы составляло 30</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50% уровня поддержки. Следовательно, перераспределялось 7,2</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12 % голосов избират</w:t>
      </w:r>
      <w:r w:rsidRPr="00A50605">
        <w:rPr>
          <w:rFonts w:ascii="Times New Roman" w:hAnsi="Times New Roman" w:cs="Times New Roman"/>
          <w:sz w:val="32"/>
          <w:szCs w:val="32"/>
        </w:rPr>
        <w:t>е</w:t>
      </w:r>
      <w:r w:rsidRPr="00A50605">
        <w:rPr>
          <w:rFonts w:ascii="Times New Roman" w:hAnsi="Times New Roman" w:cs="Times New Roman"/>
          <w:sz w:val="32"/>
          <w:szCs w:val="32"/>
        </w:rPr>
        <w:t>лей страны. В наибольшей степени данные пр</w:t>
      </w:r>
      <w:r w:rsidRPr="00A50605">
        <w:rPr>
          <w:rFonts w:ascii="Times New Roman" w:hAnsi="Times New Roman" w:cs="Times New Roman"/>
          <w:sz w:val="32"/>
          <w:szCs w:val="32"/>
        </w:rPr>
        <w:t>и</w:t>
      </w:r>
      <w:r w:rsidRPr="00A50605">
        <w:rPr>
          <w:rFonts w:ascii="Times New Roman" w:hAnsi="Times New Roman" w:cs="Times New Roman"/>
          <w:sz w:val="32"/>
          <w:szCs w:val="32"/>
        </w:rPr>
        <w:t>емы характерны для ОВР, в наименьшей – для КПРФ. К местностям с наибольшей «управляемостью» в 1999</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2000 гг. относились сельские рай</w:t>
      </w:r>
      <w:r w:rsidRPr="00A50605">
        <w:rPr>
          <w:rFonts w:ascii="Times New Roman" w:hAnsi="Times New Roman" w:cs="Times New Roman"/>
          <w:sz w:val="32"/>
          <w:szCs w:val="32"/>
        </w:rPr>
        <w:t>о</w:t>
      </w:r>
      <w:r w:rsidRPr="00A50605">
        <w:rPr>
          <w:rFonts w:ascii="Times New Roman" w:hAnsi="Times New Roman" w:cs="Times New Roman"/>
          <w:sz w:val="32"/>
          <w:szCs w:val="32"/>
        </w:rPr>
        <w:t>ны республик Северного Кавказа, Татарстана, Башкортостана, Тывы, Якутии, северных округов; Ульяновская область, Москва и Санкт-Петербург. Степень «электоральной управляемости» о</w:t>
      </w:r>
      <w:r w:rsidRPr="00A50605">
        <w:rPr>
          <w:rFonts w:ascii="Times New Roman" w:hAnsi="Times New Roman" w:cs="Times New Roman"/>
          <w:sz w:val="32"/>
          <w:szCs w:val="32"/>
        </w:rPr>
        <w:t>б</w:t>
      </w:r>
      <w:r w:rsidRPr="00A50605">
        <w:rPr>
          <w:rFonts w:ascii="Times New Roman" w:hAnsi="Times New Roman" w:cs="Times New Roman"/>
          <w:sz w:val="32"/>
          <w:szCs w:val="32"/>
        </w:rPr>
        <w:t>ратно пропорциональна уровню урбанизации и русскому прео</w:t>
      </w:r>
      <w:r w:rsidRPr="00A50605">
        <w:rPr>
          <w:rFonts w:ascii="Times New Roman" w:hAnsi="Times New Roman" w:cs="Times New Roman"/>
          <w:sz w:val="32"/>
          <w:szCs w:val="32"/>
        </w:rPr>
        <w:t>б</w:t>
      </w:r>
      <w:r w:rsidRPr="00A50605">
        <w:rPr>
          <w:rFonts w:ascii="Times New Roman" w:hAnsi="Times New Roman" w:cs="Times New Roman"/>
          <w:sz w:val="32"/>
          <w:szCs w:val="32"/>
        </w:rPr>
        <w:t>ладанию в составе жителей. Столицы – исключения из тенде</w:t>
      </w:r>
      <w:r w:rsidRPr="00A50605">
        <w:rPr>
          <w:rFonts w:ascii="Times New Roman" w:hAnsi="Times New Roman" w:cs="Times New Roman"/>
          <w:sz w:val="32"/>
          <w:szCs w:val="32"/>
        </w:rPr>
        <w:t>н</w:t>
      </w:r>
      <w:r w:rsidRPr="00A50605">
        <w:rPr>
          <w:rFonts w:ascii="Times New Roman" w:hAnsi="Times New Roman" w:cs="Times New Roman"/>
          <w:sz w:val="32"/>
          <w:szCs w:val="32"/>
        </w:rPr>
        <w:t>ции, наводящие на мысль о типе их режимов.</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lastRenderedPageBreak/>
        <w:t>Кроме названных индикаторов, могут свидетельствовать об админ</w:t>
      </w:r>
      <w:r w:rsidRPr="00A50605">
        <w:rPr>
          <w:rFonts w:ascii="Times New Roman" w:hAnsi="Times New Roman" w:cs="Times New Roman"/>
          <w:sz w:val="32"/>
          <w:szCs w:val="32"/>
        </w:rPr>
        <w:t>и</w:t>
      </w:r>
      <w:r w:rsidRPr="00A50605">
        <w:rPr>
          <w:rFonts w:ascii="Times New Roman" w:hAnsi="Times New Roman" w:cs="Times New Roman"/>
          <w:sz w:val="32"/>
          <w:szCs w:val="32"/>
        </w:rPr>
        <w:t>стративном ресурсе резкие понижения процента голосов «против всех» и сторонников ведущей оппозиционной силы в сравнении со среднеросси</w:t>
      </w:r>
      <w:r w:rsidRPr="00A50605">
        <w:rPr>
          <w:rFonts w:ascii="Times New Roman" w:hAnsi="Times New Roman" w:cs="Times New Roman"/>
          <w:sz w:val="32"/>
          <w:szCs w:val="32"/>
        </w:rPr>
        <w:t>й</w:t>
      </w:r>
      <w:r w:rsidRPr="00A50605">
        <w:rPr>
          <w:rFonts w:ascii="Times New Roman" w:hAnsi="Times New Roman" w:cs="Times New Roman"/>
          <w:sz w:val="32"/>
          <w:szCs w:val="32"/>
        </w:rPr>
        <w:t>ским уровнем.</w:t>
      </w:r>
    </w:p>
    <w:p w:rsidR="00A50605" w:rsidRPr="00A50605" w:rsidRDefault="00A50605" w:rsidP="00A50605">
      <w:pPr>
        <w:spacing w:after="0" w:line="240" w:lineRule="auto"/>
        <w:ind w:firstLine="709"/>
        <w:jc w:val="both"/>
        <w:rPr>
          <w:rFonts w:ascii="Times New Roman" w:hAnsi="Times New Roman" w:cs="Times New Roman"/>
          <w:sz w:val="32"/>
          <w:szCs w:val="32"/>
        </w:rPr>
      </w:pPr>
      <w:r w:rsidRPr="00A50605">
        <w:rPr>
          <w:rFonts w:ascii="Times New Roman" w:hAnsi="Times New Roman" w:cs="Times New Roman"/>
          <w:sz w:val="32"/>
          <w:szCs w:val="32"/>
        </w:rPr>
        <w:t>Итак, анализ факторов голосований на всероссийских пр</w:t>
      </w:r>
      <w:r w:rsidRPr="00A50605">
        <w:rPr>
          <w:rFonts w:ascii="Times New Roman" w:hAnsi="Times New Roman" w:cs="Times New Roman"/>
          <w:sz w:val="32"/>
          <w:szCs w:val="32"/>
        </w:rPr>
        <w:t>е</w:t>
      </w:r>
      <w:r w:rsidRPr="00A50605">
        <w:rPr>
          <w:rFonts w:ascii="Times New Roman" w:hAnsi="Times New Roman" w:cs="Times New Roman"/>
          <w:sz w:val="32"/>
          <w:szCs w:val="32"/>
        </w:rPr>
        <w:t>зидентских и парламентских выборах выявил многомерность электорального повед</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ния. Важнейший раскол проходит по оси «город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село». Он вбирает в себя соподчиненные расколы: по уровню доходов и образования, по возрасту. Также значим вод</w:t>
      </w:r>
      <w:r w:rsidRPr="00A50605">
        <w:rPr>
          <w:rFonts w:ascii="Times New Roman" w:hAnsi="Times New Roman" w:cs="Times New Roman"/>
          <w:sz w:val="32"/>
          <w:szCs w:val="32"/>
        </w:rPr>
        <w:t>о</w:t>
      </w:r>
      <w:r w:rsidRPr="00A50605">
        <w:rPr>
          <w:rFonts w:ascii="Times New Roman" w:hAnsi="Times New Roman" w:cs="Times New Roman"/>
          <w:sz w:val="32"/>
          <w:szCs w:val="32"/>
        </w:rPr>
        <w:t>раздел между регионами с преобладанием славянских этносов и «титульных» народов (республиками). В последних электорал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ная управляемость граждан выше. Важен, хотя сильно «потерял в весе», раскол на «демократический Север» и «консервативный Юг». Раскол «либерализм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коммунизм» утратил с 1999 г. гл</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венство в мотивах выбора. Ныне российский электорат скорее тройственен по идеологическим ориентациям: «центристский консерватизм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коммунизм </w:t>
      </w:r>
      <w:r w:rsidRPr="00A50605">
        <w:rPr>
          <w:rFonts w:ascii="Times New Roman" w:hAnsi="Times New Roman" w:cs="Times New Roman"/>
          <w:sz w:val="32"/>
          <w:szCs w:val="32"/>
        </w:rPr>
        <w:sym w:font="Symbol" w:char="F02D"/>
      </w:r>
      <w:r w:rsidRPr="00A50605">
        <w:rPr>
          <w:rFonts w:ascii="Times New Roman" w:hAnsi="Times New Roman" w:cs="Times New Roman"/>
          <w:sz w:val="32"/>
          <w:szCs w:val="32"/>
        </w:rPr>
        <w:t xml:space="preserve"> либерализм».</w:t>
      </w:r>
    </w:p>
    <w:p w:rsidR="00A50605" w:rsidRPr="00A50605" w:rsidRDefault="00A50605" w:rsidP="00A50605">
      <w:pPr>
        <w:spacing w:after="0" w:line="240" w:lineRule="auto"/>
        <w:ind w:firstLine="709"/>
        <w:jc w:val="both"/>
        <w:rPr>
          <w:rFonts w:ascii="Times New Roman" w:hAnsi="Times New Roman" w:cs="Times New Roman"/>
          <w:b/>
          <w:sz w:val="32"/>
          <w:szCs w:val="32"/>
        </w:rPr>
      </w:pPr>
      <w:r w:rsidRPr="00A50605">
        <w:rPr>
          <w:rFonts w:ascii="Times New Roman" w:hAnsi="Times New Roman" w:cs="Times New Roman"/>
          <w:sz w:val="32"/>
          <w:szCs w:val="32"/>
        </w:rPr>
        <w:t>Факторы голосования взаимодействуют, накладываются друг на др</w:t>
      </w:r>
      <w:r w:rsidRPr="00A50605">
        <w:rPr>
          <w:rFonts w:ascii="Times New Roman" w:hAnsi="Times New Roman" w:cs="Times New Roman"/>
          <w:sz w:val="32"/>
          <w:szCs w:val="32"/>
        </w:rPr>
        <w:t>у</w:t>
      </w:r>
      <w:r w:rsidRPr="00A50605">
        <w:rPr>
          <w:rFonts w:ascii="Times New Roman" w:hAnsi="Times New Roman" w:cs="Times New Roman"/>
          <w:sz w:val="32"/>
          <w:szCs w:val="32"/>
        </w:rPr>
        <w:t>га. Объяснительная модель голосования может быть построена на основе корреляционного анализа факторов, сравн</w:t>
      </w:r>
      <w:r w:rsidRPr="00A50605">
        <w:rPr>
          <w:rFonts w:ascii="Times New Roman" w:hAnsi="Times New Roman" w:cs="Times New Roman"/>
          <w:sz w:val="32"/>
          <w:szCs w:val="32"/>
        </w:rPr>
        <w:t>е</w:t>
      </w:r>
      <w:r w:rsidRPr="00A50605">
        <w:rPr>
          <w:rFonts w:ascii="Times New Roman" w:hAnsi="Times New Roman" w:cs="Times New Roman"/>
          <w:sz w:val="32"/>
          <w:szCs w:val="32"/>
        </w:rPr>
        <w:t>ния картографии выборов по каждому из основных измерений.</w:t>
      </w:r>
      <w:r w:rsidRPr="00A50605">
        <w:rPr>
          <w:rFonts w:ascii="Times New Roman" w:hAnsi="Times New Roman" w:cs="Times New Roman"/>
          <w:b/>
          <w:sz w:val="32"/>
          <w:szCs w:val="32"/>
        </w:rPr>
        <w:t xml:space="preserve"> </w:t>
      </w:r>
    </w:p>
    <w:p w:rsidR="00A50605" w:rsidRPr="00A50605" w:rsidRDefault="00A50605" w:rsidP="00A50605">
      <w:pPr>
        <w:spacing w:after="0" w:line="240" w:lineRule="auto"/>
        <w:ind w:firstLine="709"/>
        <w:jc w:val="both"/>
        <w:rPr>
          <w:rFonts w:ascii="Times New Roman" w:hAnsi="Times New Roman" w:cs="Times New Roman"/>
          <w:b/>
          <w:sz w:val="32"/>
          <w:szCs w:val="32"/>
        </w:rPr>
      </w:pPr>
    </w:p>
    <w:p w:rsidR="00A50605" w:rsidRPr="00A50605" w:rsidRDefault="00A50605" w:rsidP="00A50605">
      <w:pPr>
        <w:spacing w:after="0" w:line="240" w:lineRule="auto"/>
        <w:ind w:firstLine="709"/>
        <w:jc w:val="center"/>
        <w:rPr>
          <w:rFonts w:ascii="Times New Roman" w:hAnsi="Times New Roman" w:cs="Times New Roman"/>
          <w:b/>
          <w:i/>
          <w:sz w:val="32"/>
          <w:szCs w:val="32"/>
        </w:rPr>
      </w:pPr>
      <w:r w:rsidRPr="00A50605">
        <w:rPr>
          <w:rFonts w:ascii="Times New Roman" w:hAnsi="Times New Roman" w:cs="Times New Roman"/>
          <w:b/>
          <w:i/>
          <w:sz w:val="32"/>
          <w:szCs w:val="32"/>
        </w:rPr>
        <w:t>Контрольные вопросы и задания</w:t>
      </w:r>
    </w:p>
    <w:p w:rsidR="00A50605" w:rsidRPr="00A50605" w:rsidRDefault="00A50605" w:rsidP="00A50605">
      <w:pPr>
        <w:tabs>
          <w:tab w:val="left" w:pos="993"/>
        </w:tabs>
        <w:spacing w:after="0" w:line="240" w:lineRule="auto"/>
        <w:ind w:firstLine="709"/>
        <w:jc w:val="center"/>
        <w:rPr>
          <w:rFonts w:ascii="Times New Roman" w:hAnsi="Times New Roman" w:cs="Times New Roman"/>
          <w:b/>
          <w:i/>
          <w:sz w:val="32"/>
          <w:szCs w:val="32"/>
        </w:rPr>
      </w:pP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В чем состоят отличия электорального поведения от в</w:t>
      </w:r>
      <w:r w:rsidRPr="00A50605">
        <w:rPr>
          <w:rFonts w:ascii="Times New Roman" w:hAnsi="Times New Roman" w:cs="Times New Roman"/>
          <w:sz w:val="32"/>
          <w:szCs w:val="32"/>
        </w:rPr>
        <w:t>ы</w:t>
      </w:r>
      <w:r w:rsidRPr="00A50605">
        <w:rPr>
          <w:rFonts w:ascii="Times New Roman" w:hAnsi="Times New Roman" w:cs="Times New Roman"/>
          <w:sz w:val="32"/>
          <w:szCs w:val="32"/>
        </w:rPr>
        <w:t>боров?</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Выявите факторы победы / поражения кандидатов на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 Президента Российской Федерации в региональном аспе</w:t>
      </w:r>
      <w:r w:rsidRPr="00A50605">
        <w:rPr>
          <w:rFonts w:ascii="Times New Roman" w:hAnsi="Times New Roman" w:cs="Times New Roman"/>
          <w:sz w:val="32"/>
          <w:szCs w:val="32"/>
        </w:rPr>
        <w:t>к</w:t>
      </w:r>
      <w:r w:rsidRPr="00A50605">
        <w:rPr>
          <w:rFonts w:ascii="Times New Roman" w:hAnsi="Times New Roman" w:cs="Times New Roman"/>
          <w:sz w:val="32"/>
          <w:szCs w:val="32"/>
        </w:rPr>
        <w:t>те.</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Проведите сравнение итогов выборов в Государственную думу РФ по различным типам округов.</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Примените количественные методы для выяснения уровня по</w:t>
      </w:r>
      <w:r w:rsidRPr="00A50605">
        <w:rPr>
          <w:rFonts w:ascii="Times New Roman" w:hAnsi="Times New Roman" w:cs="Times New Roman"/>
          <w:sz w:val="32"/>
          <w:szCs w:val="32"/>
        </w:rPr>
        <w:t>д</w:t>
      </w:r>
      <w:r w:rsidRPr="00A50605">
        <w:rPr>
          <w:rFonts w:ascii="Times New Roman" w:hAnsi="Times New Roman" w:cs="Times New Roman"/>
          <w:sz w:val="32"/>
          <w:szCs w:val="32"/>
        </w:rPr>
        <w:t>держки кандидатов в Президенты РФ в диахронном аспекте (1991–2008 гг.) и кросс-региональном сравнении.</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Составьте карту ареалов влияния основных партий на в</w:t>
      </w:r>
      <w:r w:rsidRPr="00A50605">
        <w:rPr>
          <w:rFonts w:ascii="Times New Roman" w:hAnsi="Times New Roman" w:cs="Times New Roman"/>
          <w:sz w:val="32"/>
          <w:szCs w:val="32"/>
        </w:rPr>
        <w:t>ы</w:t>
      </w:r>
      <w:r w:rsidRPr="00A50605">
        <w:rPr>
          <w:rFonts w:ascii="Times New Roman" w:hAnsi="Times New Roman" w:cs="Times New Roman"/>
          <w:sz w:val="32"/>
          <w:szCs w:val="32"/>
        </w:rPr>
        <w:t>борах в Государственную думу РФ.</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lastRenderedPageBreak/>
        <w:t>Выясните поименные голосования депутатов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ственной думы РФ от Вашего субъекта Федерации. Сравните степень дисциплины в партийных фракциях Госдумы за 1994–2011 гг.</w:t>
      </w:r>
    </w:p>
    <w:p w:rsidR="00A50605" w:rsidRPr="00A50605" w:rsidRDefault="00A50605" w:rsidP="007217AF">
      <w:pPr>
        <w:numPr>
          <w:ilvl w:val="0"/>
          <w:numId w:val="26"/>
        </w:numPr>
        <w:tabs>
          <w:tab w:val="clear" w:pos="1497"/>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Какие слои избирателей в России определяют исход гол</w:t>
      </w:r>
      <w:r w:rsidRPr="00A50605">
        <w:rPr>
          <w:rFonts w:ascii="Times New Roman" w:hAnsi="Times New Roman" w:cs="Times New Roman"/>
          <w:sz w:val="32"/>
          <w:szCs w:val="32"/>
        </w:rPr>
        <w:t>о</w:t>
      </w:r>
      <w:r w:rsidRPr="00A50605">
        <w:rPr>
          <w:rFonts w:ascii="Times New Roman" w:hAnsi="Times New Roman" w:cs="Times New Roman"/>
          <w:sz w:val="32"/>
          <w:szCs w:val="32"/>
        </w:rPr>
        <w:t>сований? Обоснуйте ответ статистически.</w:t>
      </w:r>
    </w:p>
    <w:p w:rsidR="00A50605" w:rsidRPr="00A50605" w:rsidRDefault="00A50605" w:rsidP="00A50605">
      <w:pPr>
        <w:tabs>
          <w:tab w:val="num" w:pos="0"/>
        </w:tabs>
        <w:spacing w:after="0" w:line="240" w:lineRule="auto"/>
        <w:ind w:firstLine="709"/>
        <w:jc w:val="both"/>
        <w:rPr>
          <w:rFonts w:ascii="Times New Roman" w:hAnsi="Times New Roman" w:cs="Times New Roman"/>
          <w:b/>
          <w:sz w:val="32"/>
          <w:szCs w:val="32"/>
        </w:rPr>
      </w:pPr>
    </w:p>
    <w:p w:rsidR="00A50605" w:rsidRPr="00A50605" w:rsidRDefault="00A50605" w:rsidP="00A50605">
      <w:pPr>
        <w:tabs>
          <w:tab w:val="num" w:pos="0"/>
        </w:tabs>
        <w:spacing w:after="0" w:line="240" w:lineRule="auto"/>
        <w:ind w:firstLine="709"/>
        <w:jc w:val="center"/>
        <w:rPr>
          <w:rFonts w:ascii="Times New Roman" w:hAnsi="Times New Roman" w:cs="Times New Roman"/>
          <w:b/>
          <w:i/>
          <w:sz w:val="32"/>
          <w:szCs w:val="32"/>
        </w:rPr>
      </w:pPr>
    </w:p>
    <w:p w:rsidR="00A50605" w:rsidRPr="00A50605" w:rsidRDefault="00A50605" w:rsidP="00A50605">
      <w:pPr>
        <w:tabs>
          <w:tab w:val="num" w:pos="0"/>
        </w:tabs>
        <w:spacing w:after="0" w:line="240" w:lineRule="auto"/>
        <w:ind w:firstLine="709"/>
        <w:jc w:val="center"/>
        <w:rPr>
          <w:rFonts w:ascii="Times New Roman" w:hAnsi="Times New Roman" w:cs="Times New Roman"/>
          <w:b/>
          <w:i/>
          <w:sz w:val="32"/>
          <w:szCs w:val="32"/>
        </w:rPr>
      </w:pPr>
    </w:p>
    <w:p w:rsidR="00A50605" w:rsidRPr="00A50605" w:rsidRDefault="00A50605" w:rsidP="00A50605">
      <w:pPr>
        <w:tabs>
          <w:tab w:val="num" w:pos="0"/>
        </w:tabs>
        <w:spacing w:after="0" w:line="240" w:lineRule="auto"/>
        <w:ind w:firstLine="709"/>
        <w:jc w:val="center"/>
        <w:rPr>
          <w:rFonts w:ascii="Times New Roman" w:hAnsi="Times New Roman" w:cs="Times New Roman"/>
          <w:b/>
          <w:i/>
          <w:sz w:val="32"/>
          <w:szCs w:val="32"/>
        </w:rPr>
      </w:pPr>
      <w:r w:rsidRPr="00A50605">
        <w:rPr>
          <w:rFonts w:ascii="Times New Roman" w:hAnsi="Times New Roman" w:cs="Times New Roman"/>
          <w:b/>
          <w:i/>
          <w:sz w:val="32"/>
          <w:szCs w:val="32"/>
        </w:rPr>
        <w:t>Рекомендуемая литература</w:t>
      </w:r>
    </w:p>
    <w:p w:rsidR="00A50605" w:rsidRPr="00A50605" w:rsidRDefault="00A50605" w:rsidP="00A50605">
      <w:pPr>
        <w:tabs>
          <w:tab w:val="num" w:pos="0"/>
        </w:tabs>
        <w:spacing w:after="0" w:line="240" w:lineRule="auto"/>
        <w:ind w:firstLine="709"/>
        <w:jc w:val="both"/>
        <w:rPr>
          <w:rFonts w:ascii="Times New Roman" w:hAnsi="Times New Roman" w:cs="Times New Roman"/>
          <w:b/>
          <w:sz w:val="32"/>
          <w:szCs w:val="32"/>
        </w:rPr>
      </w:pP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Ахременко А.С. Пространственный электоральный анализ //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тическая наука: пространственно-временные измерения политики. М., 2009. С. 32–59.</w:t>
      </w:r>
    </w:p>
    <w:p w:rsidR="00A50605" w:rsidRPr="00A50605" w:rsidRDefault="00A50605" w:rsidP="007217AF">
      <w:pPr>
        <w:numPr>
          <w:ilvl w:val="0"/>
          <w:numId w:val="27"/>
        </w:numPr>
        <w:tabs>
          <w:tab w:val="clear" w:pos="720"/>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Иванченко А.В., Любарев А.Е. Российские выборы от п</w:t>
      </w:r>
      <w:r w:rsidRPr="00A50605">
        <w:rPr>
          <w:rFonts w:ascii="Times New Roman" w:hAnsi="Times New Roman" w:cs="Times New Roman"/>
          <w:sz w:val="32"/>
          <w:szCs w:val="32"/>
        </w:rPr>
        <w:t>е</w:t>
      </w:r>
      <w:r w:rsidRPr="00A50605">
        <w:rPr>
          <w:rFonts w:ascii="Times New Roman" w:hAnsi="Times New Roman" w:cs="Times New Roman"/>
          <w:sz w:val="32"/>
          <w:szCs w:val="32"/>
        </w:rPr>
        <w:t>рестройки до суверенной демократии. 2-е изд. М., 2007.</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Партии и выборы: хрестоматия / отв. ред. и сост. Г.Н. А</w:t>
      </w:r>
      <w:r w:rsidRPr="00A50605">
        <w:rPr>
          <w:rFonts w:ascii="Times New Roman" w:hAnsi="Times New Roman" w:cs="Times New Roman"/>
          <w:sz w:val="32"/>
          <w:szCs w:val="32"/>
        </w:rPr>
        <w:t>н</w:t>
      </w:r>
      <w:r w:rsidRPr="00A50605">
        <w:rPr>
          <w:rFonts w:ascii="Times New Roman" w:hAnsi="Times New Roman" w:cs="Times New Roman"/>
          <w:sz w:val="32"/>
          <w:szCs w:val="32"/>
        </w:rPr>
        <w:t>дреева, Н.В. Анохина, Е.Ю. Мелешкина: в 2 ч. М., 2004.</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Избирательный процесс в России и Франции / ред. и сост. Е.Ю. Мелешкина. М., 2005.</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Политическая социология / отв. ред. В.Л. Римский. М., 2008.</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Политический анализ: доклады центра эмпирических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ских исследований. Вып. 1-10. СПб., 2000–2010.</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Путеводитель по выборам: политическая Россия–2007 / авт. кол.: М.Б. Боков [и др.]. М., 2007.</w:t>
      </w:r>
    </w:p>
    <w:p w:rsidR="00A50605" w:rsidRPr="00A50605" w:rsidRDefault="00A50605" w:rsidP="007217AF">
      <w:pPr>
        <w:numPr>
          <w:ilvl w:val="0"/>
          <w:numId w:val="27"/>
        </w:numPr>
        <w:tabs>
          <w:tab w:val="num" w:pos="0"/>
          <w:tab w:val="left" w:pos="993"/>
        </w:tabs>
        <w:spacing w:after="0" w:line="240" w:lineRule="auto"/>
        <w:ind w:left="0" w:firstLine="709"/>
        <w:jc w:val="both"/>
        <w:rPr>
          <w:rFonts w:ascii="Times New Roman" w:hAnsi="Times New Roman" w:cs="Times New Roman"/>
          <w:sz w:val="32"/>
          <w:szCs w:val="32"/>
        </w:rPr>
      </w:pPr>
      <w:r w:rsidRPr="00A50605">
        <w:rPr>
          <w:rFonts w:ascii="Times New Roman" w:hAnsi="Times New Roman" w:cs="Times New Roman"/>
          <w:sz w:val="32"/>
          <w:szCs w:val="32"/>
        </w:rPr>
        <w:t>Электоральное пространство современной России. Пол</w:t>
      </w:r>
      <w:r w:rsidRPr="00A50605">
        <w:rPr>
          <w:rFonts w:ascii="Times New Roman" w:hAnsi="Times New Roman" w:cs="Times New Roman"/>
          <w:sz w:val="32"/>
          <w:szCs w:val="32"/>
        </w:rPr>
        <w:t>и</w:t>
      </w:r>
      <w:r w:rsidRPr="00A50605">
        <w:rPr>
          <w:rFonts w:ascii="Times New Roman" w:hAnsi="Times New Roman" w:cs="Times New Roman"/>
          <w:sz w:val="32"/>
          <w:szCs w:val="32"/>
        </w:rPr>
        <w:t>тическая наука: ежегодник. 2008 / гл. ред. А.И. Соловьев. М., 2009.</w:t>
      </w:r>
    </w:p>
    <w:p w:rsidR="00A50605" w:rsidRPr="00A50605" w:rsidRDefault="00A50605" w:rsidP="00A50605">
      <w:pPr>
        <w:tabs>
          <w:tab w:val="num" w:pos="0"/>
        </w:tabs>
        <w:spacing w:after="0" w:line="240" w:lineRule="auto"/>
        <w:ind w:firstLine="539"/>
        <w:jc w:val="both"/>
        <w:rPr>
          <w:rFonts w:ascii="Times New Roman" w:hAnsi="Times New Roman" w:cs="Times New Roman"/>
          <w:b/>
          <w:sz w:val="32"/>
          <w:szCs w:val="32"/>
        </w:rPr>
      </w:pPr>
    </w:p>
    <w:p w:rsidR="00A50605" w:rsidRPr="00A50605" w:rsidRDefault="00A50605" w:rsidP="00A50605">
      <w:pPr>
        <w:tabs>
          <w:tab w:val="num" w:pos="0"/>
        </w:tabs>
        <w:spacing w:after="0" w:line="240" w:lineRule="auto"/>
        <w:jc w:val="center"/>
        <w:rPr>
          <w:rFonts w:ascii="Times New Roman" w:hAnsi="Times New Roman" w:cs="Times New Roman"/>
          <w:b/>
          <w:i/>
          <w:sz w:val="32"/>
          <w:szCs w:val="32"/>
        </w:rPr>
      </w:pPr>
      <w:r w:rsidRPr="00A50605">
        <w:rPr>
          <w:rFonts w:ascii="Times New Roman" w:hAnsi="Times New Roman" w:cs="Times New Roman"/>
          <w:b/>
          <w:i/>
          <w:sz w:val="32"/>
          <w:szCs w:val="32"/>
        </w:rPr>
        <w:t>Библиографический список</w:t>
      </w:r>
    </w:p>
    <w:p w:rsidR="00A50605" w:rsidRPr="00A50605" w:rsidRDefault="00A50605" w:rsidP="00A50605">
      <w:pPr>
        <w:tabs>
          <w:tab w:val="num" w:pos="0"/>
        </w:tabs>
        <w:spacing w:after="0" w:line="240" w:lineRule="auto"/>
        <w:ind w:firstLine="539"/>
        <w:jc w:val="center"/>
        <w:rPr>
          <w:rFonts w:ascii="Times New Roman" w:hAnsi="Times New Roman" w:cs="Times New Roman"/>
          <w:b/>
          <w:i/>
          <w:sz w:val="32"/>
          <w:szCs w:val="32"/>
        </w:rPr>
      </w:pPr>
    </w:p>
    <w:p w:rsidR="00A50605" w:rsidRPr="00A50605" w:rsidRDefault="00A50605" w:rsidP="007217AF">
      <w:pPr>
        <w:pStyle w:val="a9"/>
        <w:numPr>
          <w:ilvl w:val="0"/>
          <w:numId w:val="28"/>
        </w:numPr>
        <w:tabs>
          <w:tab w:val="left" w:pos="993"/>
        </w:tabs>
        <w:spacing w:after="0" w:line="240" w:lineRule="auto"/>
        <w:ind w:left="0" w:firstLine="709"/>
        <w:jc w:val="both"/>
        <w:rPr>
          <w:rFonts w:ascii="Times New Roman" w:hAnsi="Times New Roman" w:cs="Times New Roman"/>
          <w:sz w:val="32"/>
          <w:szCs w:val="32"/>
          <w:lang w:val="en-US"/>
        </w:rPr>
      </w:pPr>
      <w:r w:rsidRPr="00A50605">
        <w:rPr>
          <w:rFonts w:ascii="Times New Roman" w:hAnsi="Times New Roman" w:cs="Times New Roman"/>
          <w:sz w:val="32"/>
          <w:szCs w:val="32"/>
          <w:lang w:val="en-US"/>
        </w:rPr>
        <w:t xml:space="preserve">Fiorina M. The Paradox of Non-Voting. </w:t>
      </w:r>
      <w:r w:rsidRPr="00A50605">
        <w:rPr>
          <w:rFonts w:ascii="Times New Roman" w:hAnsi="Times New Roman" w:cs="Times New Roman"/>
          <w:sz w:val="32"/>
          <w:szCs w:val="32"/>
        </w:rPr>
        <w:t>А</w:t>
      </w:r>
      <w:r w:rsidRPr="00A50605">
        <w:rPr>
          <w:rFonts w:ascii="Times New Roman" w:hAnsi="Times New Roman" w:cs="Times New Roman"/>
          <w:sz w:val="32"/>
          <w:szCs w:val="32"/>
          <w:lang w:val="en-US"/>
        </w:rPr>
        <w:t xml:space="preserve"> Decision-Theoretic Analysis // American Political Science Review. Washington, 1974. Vol. 68. № 2. P. 531.</w:t>
      </w:r>
    </w:p>
    <w:p w:rsidR="00A50605" w:rsidRPr="00A50605" w:rsidRDefault="00A50605" w:rsidP="00A50605">
      <w:pPr>
        <w:pStyle w:val="a9"/>
        <w:spacing w:after="0" w:line="240" w:lineRule="auto"/>
        <w:ind w:left="0" w:firstLine="709"/>
        <w:jc w:val="both"/>
        <w:rPr>
          <w:rFonts w:ascii="Times New Roman" w:hAnsi="Times New Roman" w:cs="Times New Roman"/>
          <w:sz w:val="32"/>
          <w:szCs w:val="32"/>
          <w:lang w:val="en-US"/>
        </w:rPr>
      </w:pPr>
    </w:p>
    <w:p w:rsidR="00A50605" w:rsidRPr="00A50605" w:rsidRDefault="00A50605">
      <w:pPr>
        <w:rPr>
          <w:rFonts w:ascii="Times New Roman" w:hAnsi="Times New Roman" w:cs="Times New Roman"/>
          <w:sz w:val="32"/>
          <w:szCs w:val="32"/>
          <w:lang w:val="en-US"/>
        </w:rPr>
      </w:pPr>
      <w:r w:rsidRPr="00A50605">
        <w:rPr>
          <w:rFonts w:ascii="Times New Roman" w:hAnsi="Times New Roman" w:cs="Times New Roman"/>
          <w:sz w:val="32"/>
          <w:szCs w:val="32"/>
          <w:lang w:val="en-US"/>
        </w:rPr>
        <w:br w:type="page"/>
      </w:r>
    </w:p>
    <w:p w:rsidR="00A50605" w:rsidRPr="00A50605" w:rsidRDefault="00A50605" w:rsidP="00A50605">
      <w:pPr>
        <w:pStyle w:val="1"/>
        <w:rPr>
          <w:sz w:val="32"/>
          <w:szCs w:val="32"/>
        </w:rPr>
      </w:pPr>
      <w:r w:rsidRPr="00A50605">
        <w:rPr>
          <w:sz w:val="32"/>
          <w:szCs w:val="32"/>
        </w:rPr>
        <w:lastRenderedPageBreak/>
        <w:t>ЗАКЛЮЧЕНИЕ</w:t>
      </w:r>
    </w:p>
    <w:p w:rsidR="00A50605" w:rsidRPr="00A50605" w:rsidRDefault="00A50605" w:rsidP="00A50605">
      <w:pPr>
        <w:pStyle w:val="1"/>
        <w:rPr>
          <w:sz w:val="32"/>
          <w:szCs w:val="32"/>
        </w:rPr>
      </w:pPr>
    </w:p>
    <w:p w:rsidR="00A50605" w:rsidRPr="00A50605" w:rsidRDefault="00A50605" w:rsidP="00A50605">
      <w:pPr>
        <w:pStyle w:val="1"/>
        <w:jc w:val="both"/>
        <w:rPr>
          <w:b w:val="0"/>
          <w:sz w:val="32"/>
          <w:szCs w:val="32"/>
        </w:rPr>
      </w:pPr>
      <w:r w:rsidRPr="00A50605">
        <w:rPr>
          <w:b w:val="0"/>
          <w:sz w:val="32"/>
          <w:szCs w:val="32"/>
        </w:rPr>
        <w:t>Современное состояние политической социологии в России, на наш взгляд, характеризуется ее прочной институционализацией и в научном сообщ</w:t>
      </w:r>
      <w:r w:rsidRPr="00A50605">
        <w:rPr>
          <w:b w:val="0"/>
          <w:sz w:val="32"/>
          <w:szCs w:val="32"/>
        </w:rPr>
        <w:t>е</w:t>
      </w:r>
      <w:r w:rsidRPr="00A50605">
        <w:rPr>
          <w:b w:val="0"/>
          <w:sz w:val="32"/>
          <w:szCs w:val="32"/>
        </w:rPr>
        <w:t>стве, и в системе высшего профессионального образования. Достигнуто понимание того, что социальные факт</w:t>
      </w:r>
      <w:r w:rsidRPr="00A50605">
        <w:rPr>
          <w:b w:val="0"/>
          <w:sz w:val="32"/>
          <w:szCs w:val="32"/>
        </w:rPr>
        <w:t>о</w:t>
      </w:r>
      <w:r w:rsidRPr="00A50605">
        <w:rPr>
          <w:b w:val="0"/>
          <w:sz w:val="32"/>
          <w:szCs w:val="32"/>
        </w:rPr>
        <w:t>ры детерминируют строение политической сферы общества, в</w:t>
      </w:r>
      <w:r w:rsidRPr="00A50605">
        <w:rPr>
          <w:b w:val="0"/>
          <w:sz w:val="32"/>
          <w:szCs w:val="32"/>
        </w:rPr>
        <w:t>е</w:t>
      </w:r>
      <w:r w:rsidRPr="00A50605">
        <w:rPr>
          <w:b w:val="0"/>
          <w:sz w:val="32"/>
          <w:szCs w:val="32"/>
        </w:rPr>
        <w:t>сомо влияют на развитие политического сознания и политич</w:t>
      </w:r>
      <w:r w:rsidRPr="00A50605">
        <w:rPr>
          <w:b w:val="0"/>
          <w:sz w:val="32"/>
          <w:szCs w:val="32"/>
        </w:rPr>
        <w:t>е</w:t>
      </w:r>
      <w:r w:rsidRPr="00A50605">
        <w:rPr>
          <w:b w:val="0"/>
          <w:sz w:val="32"/>
          <w:szCs w:val="32"/>
        </w:rPr>
        <w:t>ских процессов. Судя по государственным образовательным стандартам и публикациям ведущих специалистов, сложилось общепринятое понимание сущности и содержания политической социологии. Очевидно и то, что политическая социология в Ро</w:t>
      </w:r>
      <w:r w:rsidRPr="00A50605">
        <w:rPr>
          <w:b w:val="0"/>
          <w:sz w:val="32"/>
          <w:szCs w:val="32"/>
        </w:rPr>
        <w:t>с</w:t>
      </w:r>
      <w:r w:rsidRPr="00A50605">
        <w:rPr>
          <w:b w:val="0"/>
          <w:sz w:val="32"/>
          <w:szCs w:val="32"/>
        </w:rPr>
        <w:t>сии – это все более органичная часть мировых социогуманита</w:t>
      </w:r>
      <w:r w:rsidRPr="00A50605">
        <w:rPr>
          <w:b w:val="0"/>
          <w:sz w:val="32"/>
          <w:szCs w:val="32"/>
        </w:rPr>
        <w:t>р</w:t>
      </w:r>
      <w:r w:rsidRPr="00A50605">
        <w:rPr>
          <w:b w:val="0"/>
          <w:sz w:val="32"/>
          <w:szCs w:val="32"/>
        </w:rPr>
        <w:t>ных наук. Методология и методики анализа, понятийный апп</w:t>
      </w:r>
      <w:r w:rsidRPr="00A50605">
        <w:rPr>
          <w:b w:val="0"/>
          <w:sz w:val="32"/>
          <w:szCs w:val="32"/>
        </w:rPr>
        <w:t>а</w:t>
      </w:r>
      <w:r w:rsidRPr="00A50605">
        <w:rPr>
          <w:b w:val="0"/>
          <w:sz w:val="32"/>
          <w:szCs w:val="32"/>
        </w:rPr>
        <w:t>рат, функции политической социологии едины в глобализиру</w:t>
      </w:r>
      <w:r w:rsidRPr="00A50605">
        <w:rPr>
          <w:b w:val="0"/>
          <w:sz w:val="32"/>
          <w:szCs w:val="32"/>
        </w:rPr>
        <w:t>е</w:t>
      </w:r>
      <w:r w:rsidRPr="00A50605">
        <w:rPr>
          <w:b w:val="0"/>
          <w:sz w:val="32"/>
          <w:szCs w:val="32"/>
        </w:rPr>
        <w:t>мом мире. На данной основе возможен научно корректный сра</w:t>
      </w:r>
      <w:r w:rsidRPr="00A50605">
        <w:rPr>
          <w:b w:val="0"/>
          <w:sz w:val="32"/>
          <w:szCs w:val="32"/>
        </w:rPr>
        <w:t>в</w:t>
      </w:r>
      <w:r w:rsidRPr="00A50605">
        <w:rPr>
          <w:b w:val="0"/>
          <w:sz w:val="32"/>
          <w:szCs w:val="32"/>
        </w:rPr>
        <w:t>нительный анализ общественных систем, их отдельных инстит</w:t>
      </w:r>
      <w:r w:rsidRPr="00A50605">
        <w:rPr>
          <w:b w:val="0"/>
          <w:sz w:val="32"/>
          <w:szCs w:val="32"/>
        </w:rPr>
        <w:t>у</w:t>
      </w:r>
      <w:r w:rsidRPr="00A50605">
        <w:rPr>
          <w:b w:val="0"/>
          <w:sz w:val="32"/>
          <w:szCs w:val="32"/>
        </w:rPr>
        <w:t>тов, акторов, социокультурных феноменов, процессов и т.д.</w:t>
      </w:r>
    </w:p>
    <w:p w:rsidR="00A50605" w:rsidRPr="00A50605" w:rsidRDefault="00A50605" w:rsidP="00A50605">
      <w:pPr>
        <w:pStyle w:val="1"/>
        <w:jc w:val="both"/>
        <w:rPr>
          <w:b w:val="0"/>
          <w:sz w:val="32"/>
          <w:szCs w:val="32"/>
        </w:rPr>
      </w:pPr>
      <w:r w:rsidRPr="00A50605">
        <w:rPr>
          <w:b w:val="0"/>
          <w:sz w:val="32"/>
          <w:szCs w:val="32"/>
        </w:rPr>
        <w:t>В предлагаемом учебном пособии изложены те разделы полит</w:t>
      </w:r>
      <w:r w:rsidRPr="00A50605">
        <w:rPr>
          <w:b w:val="0"/>
          <w:sz w:val="32"/>
          <w:szCs w:val="32"/>
        </w:rPr>
        <w:t>и</w:t>
      </w:r>
      <w:r w:rsidRPr="00A50605">
        <w:rPr>
          <w:b w:val="0"/>
          <w:sz w:val="32"/>
          <w:szCs w:val="32"/>
        </w:rPr>
        <w:t>ческой с</w:t>
      </w:r>
      <w:r w:rsidRPr="00A50605">
        <w:rPr>
          <w:b w:val="0"/>
          <w:sz w:val="32"/>
          <w:szCs w:val="32"/>
        </w:rPr>
        <w:t>о</w:t>
      </w:r>
      <w:r w:rsidRPr="00A50605">
        <w:rPr>
          <w:b w:val="0"/>
          <w:sz w:val="32"/>
          <w:szCs w:val="32"/>
        </w:rPr>
        <w:t>циологии, которые достаточно полно характеризуют ее как отрасль научных знаний. Темы первой главы посвящены п</w:t>
      </w:r>
      <w:r w:rsidRPr="00A50605">
        <w:rPr>
          <w:b w:val="0"/>
          <w:sz w:val="32"/>
          <w:szCs w:val="32"/>
        </w:rPr>
        <w:t>о</w:t>
      </w:r>
      <w:r w:rsidRPr="00A50605">
        <w:rPr>
          <w:b w:val="0"/>
          <w:sz w:val="32"/>
          <w:szCs w:val="32"/>
        </w:rPr>
        <w:t>знанию объекта и предмета политической социологии, ее осно</w:t>
      </w:r>
      <w:r w:rsidRPr="00A50605">
        <w:rPr>
          <w:b w:val="0"/>
          <w:sz w:val="32"/>
          <w:szCs w:val="32"/>
        </w:rPr>
        <w:t>в</w:t>
      </w:r>
      <w:r w:rsidRPr="00A50605">
        <w:rPr>
          <w:b w:val="0"/>
          <w:sz w:val="32"/>
          <w:szCs w:val="32"/>
        </w:rPr>
        <w:t>ных направлений и междисциплина</w:t>
      </w:r>
      <w:r w:rsidRPr="00A50605">
        <w:rPr>
          <w:b w:val="0"/>
          <w:sz w:val="32"/>
          <w:szCs w:val="32"/>
        </w:rPr>
        <w:t>р</w:t>
      </w:r>
      <w:r w:rsidRPr="00A50605">
        <w:rPr>
          <w:b w:val="0"/>
          <w:sz w:val="32"/>
          <w:szCs w:val="32"/>
        </w:rPr>
        <w:t>ных связей, методологий и методик, парадигм анализа. Вторая глава характеризует стру</w:t>
      </w:r>
      <w:r w:rsidRPr="00A50605">
        <w:rPr>
          <w:b w:val="0"/>
          <w:sz w:val="32"/>
          <w:szCs w:val="32"/>
        </w:rPr>
        <w:t>к</w:t>
      </w:r>
      <w:r w:rsidRPr="00A50605">
        <w:rPr>
          <w:b w:val="0"/>
          <w:sz w:val="32"/>
          <w:szCs w:val="32"/>
        </w:rPr>
        <w:t>турные и институциональные аспекты современной политики: влияние социальной стратификации на политические пр</w:t>
      </w:r>
      <w:r w:rsidRPr="00A50605">
        <w:rPr>
          <w:b w:val="0"/>
          <w:sz w:val="32"/>
          <w:szCs w:val="32"/>
        </w:rPr>
        <w:t>о</w:t>
      </w:r>
      <w:r w:rsidRPr="00A50605">
        <w:rPr>
          <w:b w:val="0"/>
          <w:sz w:val="32"/>
          <w:szCs w:val="32"/>
        </w:rPr>
        <w:t>цессы, институциональное строение современных обществ; роль пол</w:t>
      </w:r>
      <w:r w:rsidRPr="00A50605">
        <w:rPr>
          <w:b w:val="0"/>
          <w:sz w:val="32"/>
          <w:szCs w:val="32"/>
        </w:rPr>
        <w:t>и</w:t>
      </w:r>
      <w:r w:rsidRPr="00A50605">
        <w:rPr>
          <w:b w:val="0"/>
          <w:sz w:val="32"/>
          <w:szCs w:val="32"/>
        </w:rPr>
        <w:t>тических элит, групп интересов, партий в политике постсове</w:t>
      </w:r>
      <w:r w:rsidRPr="00A50605">
        <w:rPr>
          <w:b w:val="0"/>
          <w:sz w:val="32"/>
          <w:szCs w:val="32"/>
        </w:rPr>
        <w:t>т</w:t>
      </w:r>
      <w:r w:rsidRPr="00A50605">
        <w:rPr>
          <w:b w:val="0"/>
          <w:sz w:val="32"/>
          <w:szCs w:val="32"/>
        </w:rPr>
        <w:t>ской России. В третьей главе исследуются формы проявления п</w:t>
      </w:r>
      <w:r w:rsidRPr="00A50605">
        <w:rPr>
          <w:b w:val="0"/>
          <w:sz w:val="32"/>
          <w:szCs w:val="32"/>
        </w:rPr>
        <w:t>о</w:t>
      </w:r>
      <w:r w:rsidRPr="00A50605">
        <w:rPr>
          <w:b w:val="0"/>
          <w:sz w:val="32"/>
          <w:szCs w:val="32"/>
        </w:rPr>
        <w:t>литики в российском обществе: компоненты политической кул</w:t>
      </w:r>
      <w:r w:rsidRPr="00A50605">
        <w:rPr>
          <w:b w:val="0"/>
          <w:sz w:val="32"/>
          <w:szCs w:val="32"/>
        </w:rPr>
        <w:t>ь</w:t>
      </w:r>
      <w:r w:rsidRPr="00A50605">
        <w:rPr>
          <w:b w:val="0"/>
          <w:sz w:val="32"/>
          <w:szCs w:val="32"/>
        </w:rPr>
        <w:t>туры, политическое поведение и политическое участие, типол</w:t>
      </w:r>
      <w:r w:rsidRPr="00A50605">
        <w:rPr>
          <w:b w:val="0"/>
          <w:sz w:val="32"/>
          <w:szCs w:val="32"/>
        </w:rPr>
        <w:t>о</w:t>
      </w:r>
      <w:r w:rsidRPr="00A50605">
        <w:rPr>
          <w:b w:val="0"/>
          <w:sz w:val="32"/>
          <w:szCs w:val="32"/>
        </w:rPr>
        <w:t>гия политических процессов и электорального пов</w:t>
      </w:r>
      <w:r w:rsidRPr="00A50605">
        <w:rPr>
          <w:b w:val="0"/>
          <w:sz w:val="32"/>
          <w:szCs w:val="32"/>
        </w:rPr>
        <w:t>е</w:t>
      </w:r>
      <w:r w:rsidRPr="00A50605">
        <w:rPr>
          <w:b w:val="0"/>
          <w:sz w:val="32"/>
          <w:szCs w:val="32"/>
        </w:rPr>
        <w:t>дения.</w:t>
      </w:r>
    </w:p>
    <w:p w:rsidR="00A50605" w:rsidRPr="00A50605" w:rsidRDefault="00A50605" w:rsidP="00A50605">
      <w:pPr>
        <w:pStyle w:val="1"/>
        <w:jc w:val="both"/>
        <w:rPr>
          <w:b w:val="0"/>
          <w:sz w:val="32"/>
          <w:szCs w:val="32"/>
        </w:rPr>
      </w:pPr>
      <w:r w:rsidRPr="00A50605">
        <w:rPr>
          <w:b w:val="0"/>
          <w:sz w:val="32"/>
          <w:szCs w:val="32"/>
        </w:rPr>
        <w:t>Ряд актуальных аспектов политической социологии не освещае</w:t>
      </w:r>
      <w:r w:rsidRPr="00A50605">
        <w:rPr>
          <w:b w:val="0"/>
          <w:sz w:val="32"/>
          <w:szCs w:val="32"/>
        </w:rPr>
        <w:t>т</w:t>
      </w:r>
      <w:r w:rsidRPr="00A50605">
        <w:rPr>
          <w:b w:val="0"/>
          <w:sz w:val="32"/>
          <w:szCs w:val="32"/>
        </w:rPr>
        <w:t xml:space="preserve">ся в учебном пособии либо характеризуется кратко. Причиной </w:t>
      </w:r>
      <w:r w:rsidRPr="00A50605">
        <w:rPr>
          <w:b w:val="0"/>
          <w:sz w:val="32"/>
          <w:szCs w:val="32"/>
        </w:rPr>
        <w:lastRenderedPageBreak/>
        <w:t>тому – ограничения объема издания и объема времени, выделе</w:t>
      </w:r>
      <w:r w:rsidRPr="00A50605">
        <w:rPr>
          <w:b w:val="0"/>
          <w:sz w:val="32"/>
          <w:szCs w:val="32"/>
        </w:rPr>
        <w:t>н</w:t>
      </w:r>
      <w:r w:rsidRPr="00A50605">
        <w:rPr>
          <w:b w:val="0"/>
          <w:sz w:val="32"/>
          <w:szCs w:val="32"/>
        </w:rPr>
        <w:t>ного на освоение дисциплины. Мы не считаем, что политическая социология является некой «метатеорией» политики. Целесоо</w:t>
      </w:r>
      <w:r w:rsidRPr="00A50605">
        <w:rPr>
          <w:b w:val="0"/>
          <w:sz w:val="32"/>
          <w:szCs w:val="32"/>
        </w:rPr>
        <w:t>б</w:t>
      </w:r>
      <w:r w:rsidRPr="00A50605">
        <w:rPr>
          <w:b w:val="0"/>
          <w:sz w:val="32"/>
          <w:szCs w:val="32"/>
        </w:rPr>
        <w:t>разно сконцентрировать внимание на основных направлениях анализа: изучении социально-стратификационной и ме</w:t>
      </w:r>
      <w:r w:rsidRPr="00A50605">
        <w:rPr>
          <w:b w:val="0"/>
          <w:sz w:val="32"/>
          <w:szCs w:val="32"/>
        </w:rPr>
        <w:t>н</w:t>
      </w:r>
      <w:r w:rsidRPr="00A50605">
        <w:rPr>
          <w:b w:val="0"/>
          <w:sz w:val="32"/>
          <w:szCs w:val="32"/>
        </w:rPr>
        <w:t>тальной детерминации политических институтов и акторов, политическ</w:t>
      </w:r>
      <w:r w:rsidRPr="00A50605">
        <w:rPr>
          <w:b w:val="0"/>
          <w:sz w:val="32"/>
          <w:szCs w:val="32"/>
        </w:rPr>
        <w:t>о</w:t>
      </w:r>
      <w:r w:rsidRPr="00A50605">
        <w:rPr>
          <w:b w:val="0"/>
          <w:sz w:val="32"/>
          <w:szCs w:val="32"/>
        </w:rPr>
        <w:t>го поведения социальных групп. Некоторые темы детально и глубоко ра</w:t>
      </w:r>
      <w:r w:rsidRPr="00A50605">
        <w:rPr>
          <w:b w:val="0"/>
          <w:sz w:val="32"/>
          <w:szCs w:val="32"/>
        </w:rPr>
        <w:t>с</w:t>
      </w:r>
      <w:r w:rsidRPr="00A50605">
        <w:rPr>
          <w:b w:val="0"/>
          <w:sz w:val="32"/>
          <w:szCs w:val="32"/>
        </w:rPr>
        <w:t>крыты в учебных пособиях предшественников, и мы сочли нецелесообразным повторять их выводы. Так, проблемат</w:t>
      </w:r>
      <w:r w:rsidRPr="00A50605">
        <w:rPr>
          <w:b w:val="0"/>
          <w:sz w:val="32"/>
          <w:szCs w:val="32"/>
        </w:rPr>
        <w:t>и</w:t>
      </w:r>
      <w:r w:rsidRPr="00A50605">
        <w:rPr>
          <w:b w:val="0"/>
          <w:sz w:val="32"/>
          <w:szCs w:val="32"/>
        </w:rPr>
        <w:t>ка социологии бюрократии и политико-административного управления освещена в пособиях Г.П. Артемова, Л.В. Сморгун</w:t>
      </w:r>
      <w:r w:rsidRPr="00A50605">
        <w:rPr>
          <w:b w:val="0"/>
          <w:sz w:val="32"/>
          <w:szCs w:val="32"/>
        </w:rPr>
        <w:t>о</w:t>
      </w:r>
      <w:r w:rsidRPr="00A50605">
        <w:rPr>
          <w:b w:val="0"/>
          <w:sz w:val="32"/>
          <w:szCs w:val="32"/>
        </w:rPr>
        <w:t>ва и С.М. Елисеева. Вопросы анализа политического господства, политических систем, гражданского общества, политической с</w:t>
      </w:r>
      <w:r w:rsidRPr="00A50605">
        <w:rPr>
          <w:b w:val="0"/>
          <w:sz w:val="32"/>
          <w:szCs w:val="32"/>
        </w:rPr>
        <w:t>о</w:t>
      </w:r>
      <w:r w:rsidRPr="00A50605">
        <w:rPr>
          <w:b w:val="0"/>
          <w:sz w:val="32"/>
          <w:szCs w:val="32"/>
        </w:rPr>
        <w:t>циализации рассмотрены в пособии С.М. Елисеева. Тематика п</w:t>
      </w:r>
      <w:r w:rsidRPr="00A50605">
        <w:rPr>
          <w:b w:val="0"/>
          <w:sz w:val="32"/>
          <w:szCs w:val="32"/>
        </w:rPr>
        <w:t>о</w:t>
      </w:r>
      <w:r w:rsidRPr="00A50605">
        <w:rPr>
          <w:b w:val="0"/>
          <w:sz w:val="32"/>
          <w:szCs w:val="32"/>
        </w:rPr>
        <w:t>литического лидерства и политической коммуникации охаракт</w:t>
      </w:r>
      <w:r w:rsidRPr="00A50605">
        <w:rPr>
          <w:b w:val="0"/>
          <w:sz w:val="32"/>
          <w:szCs w:val="32"/>
        </w:rPr>
        <w:t>е</w:t>
      </w:r>
      <w:r w:rsidRPr="00A50605">
        <w:rPr>
          <w:b w:val="0"/>
          <w:sz w:val="32"/>
          <w:szCs w:val="32"/>
        </w:rPr>
        <w:t>ризована О.А. Малакановой и Н.В. Анохиной. Учебник под р</w:t>
      </w:r>
      <w:r w:rsidRPr="00A50605">
        <w:rPr>
          <w:b w:val="0"/>
          <w:sz w:val="32"/>
          <w:szCs w:val="32"/>
        </w:rPr>
        <w:t>е</w:t>
      </w:r>
      <w:r w:rsidRPr="00A50605">
        <w:rPr>
          <w:b w:val="0"/>
          <w:sz w:val="32"/>
          <w:szCs w:val="32"/>
        </w:rPr>
        <w:t>дакцией Ж.Т. Тощенко имеет наиболее детализированную стру</w:t>
      </w:r>
      <w:r w:rsidRPr="00A50605">
        <w:rPr>
          <w:b w:val="0"/>
          <w:sz w:val="32"/>
          <w:szCs w:val="32"/>
        </w:rPr>
        <w:t>к</w:t>
      </w:r>
      <w:r w:rsidRPr="00A50605">
        <w:rPr>
          <w:b w:val="0"/>
          <w:sz w:val="32"/>
          <w:szCs w:val="32"/>
        </w:rPr>
        <w:t>туру. Он содержит темы об этнических сообществах, молоде</w:t>
      </w:r>
      <w:r w:rsidRPr="00A50605">
        <w:rPr>
          <w:b w:val="0"/>
          <w:sz w:val="32"/>
          <w:szCs w:val="32"/>
        </w:rPr>
        <w:t>ж</w:t>
      </w:r>
      <w:r w:rsidRPr="00A50605">
        <w:rPr>
          <w:b w:val="0"/>
          <w:sz w:val="32"/>
          <w:szCs w:val="32"/>
        </w:rPr>
        <w:t>ных движениях, местном самоуправлении и армии как политич</w:t>
      </w:r>
      <w:r w:rsidRPr="00A50605">
        <w:rPr>
          <w:b w:val="0"/>
          <w:sz w:val="32"/>
          <w:szCs w:val="32"/>
        </w:rPr>
        <w:t>е</w:t>
      </w:r>
      <w:r w:rsidRPr="00A50605">
        <w:rPr>
          <w:b w:val="0"/>
          <w:sz w:val="32"/>
          <w:szCs w:val="32"/>
        </w:rPr>
        <w:t xml:space="preserve">ских институтах.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Вместе с тем, полагаем, что вопросы структуры общей с</w:t>
      </w:r>
      <w:r w:rsidRPr="00A50605">
        <w:rPr>
          <w:rFonts w:ascii="Times New Roman" w:hAnsi="Times New Roman" w:cs="Times New Roman"/>
          <w:sz w:val="32"/>
          <w:szCs w:val="32"/>
        </w:rPr>
        <w:t>о</w:t>
      </w:r>
      <w:r w:rsidRPr="00A50605">
        <w:rPr>
          <w:rFonts w:ascii="Times New Roman" w:hAnsi="Times New Roman" w:cs="Times New Roman"/>
          <w:sz w:val="32"/>
          <w:szCs w:val="32"/>
        </w:rPr>
        <w:t>циологии, истории социально-политических учений, геополит</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ки, политического прогнозирования и политических технологий не относятся к предметному полю политической социологии.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 будущем полезно отразить в учебных пособиях итоги сравнительного анализа политических институтов и акторов, п</w:t>
      </w:r>
      <w:r w:rsidRPr="00A50605">
        <w:rPr>
          <w:rFonts w:ascii="Times New Roman" w:hAnsi="Times New Roman" w:cs="Times New Roman"/>
          <w:sz w:val="32"/>
          <w:szCs w:val="32"/>
        </w:rPr>
        <w:t>о</w:t>
      </w:r>
      <w:r w:rsidRPr="00A50605">
        <w:rPr>
          <w:rFonts w:ascii="Times New Roman" w:hAnsi="Times New Roman" w:cs="Times New Roman"/>
          <w:sz w:val="32"/>
          <w:szCs w:val="32"/>
        </w:rPr>
        <w:t>литических процессов в современной России, странах Востока и Запада. Актуален сравнительный анализ постсоциалистических трансформаций, выявление их детерминант. Перспективным представляется исследование субнациональных и трансграни</w:t>
      </w:r>
      <w:r w:rsidRPr="00A50605">
        <w:rPr>
          <w:rFonts w:ascii="Times New Roman" w:hAnsi="Times New Roman" w:cs="Times New Roman"/>
          <w:sz w:val="32"/>
          <w:szCs w:val="32"/>
        </w:rPr>
        <w:t>ч</w:t>
      </w:r>
      <w:r w:rsidRPr="00A50605">
        <w:rPr>
          <w:rFonts w:ascii="Times New Roman" w:hAnsi="Times New Roman" w:cs="Times New Roman"/>
          <w:sz w:val="32"/>
          <w:szCs w:val="32"/>
        </w:rPr>
        <w:t>ных сообществ современного мира, эффектов медиатизации и виртуализации, политических практик. Необходим заинтерес</w:t>
      </w:r>
      <w:r w:rsidRPr="00A50605">
        <w:rPr>
          <w:rFonts w:ascii="Times New Roman" w:hAnsi="Times New Roman" w:cs="Times New Roman"/>
          <w:sz w:val="32"/>
          <w:szCs w:val="32"/>
        </w:rPr>
        <w:t>о</w:t>
      </w:r>
      <w:r w:rsidRPr="00A50605">
        <w:rPr>
          <w:rFonts w:ascii="Times New Roman" w:hAnsi="Times New Roman" w:cs="Times New Roman"/>
          <w:sz w:val="32"/>
          <w:szCs w:val="32"/>
        </w:rPr>
        <w:t>ванный диалог социологов и политологов, чтобы эффективно применять методики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менной мировой науки.</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Надеемся, что студенты в итоге изучения пособия смогут п</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высить свои профессиональные знания в сфере политического </w:t>
      </w:r>
      <w:r w:rsidRPr="00A50605">
        <w:rPr>
          <w:rFonts w:ascii="Times New Roman" w:hAnsi="Times New Roman" w:cs="Times New Roman"/>
          <w:sz w:val="32"/>
          <w:szCs w:val="32"/>
        </w:rPr>
        <w:lastRenderedPageBreak/>
        <w:t>анализа и экспертизы, прогнозирования, проведения социолог</w:t>
      </w:r>
      <w:r w:rsidRPr="00A50605">
        <w:rPr>
          <w:rFonts w:ascii="Times New Roman" w:hAnsi="Times New Roman" w:cs="Times New Roman"/>
          <w:sz w:val="32"/>
          <w:szCs w:val="32"/>
        </w:rPr>
        <w:t>и</w:t>
      </w:r>
      <w:r w:rsidRPr="00A50605">
        <w:rPr>
          <w:rFonts w:ascii="Times New Roman" w:hAnsi="Times New Roman" w:cs="Times New Roman"/>
          <w:sz w:val="32"/>
          <w:szCs w:val="32"/>
        </w:rPr>
        <w:t>ческих исследований.</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br w:type="page"/>
      </w:r>
    </w:p>
    <w:p w:rsidR="00A50605" w:rsidRPr="00A50605" w:rsidRDefault="00A50605" w:rsidP="00A50605">
      <w:pPr>
        <w:pStyle w:val="1"/>
        <w:rPr>
          <w:sz w:val="32"/>
          <w:szCs w:val="32"/>
        </w:rPr>
      </w:pPr>
      <w:r w:rsidRPr="00A50605">
        <w:rPr>
          <w:sz w:val="32"/>
          <w:szCs w:val="32"/>
        </w:rPr>
        <w:lastRenderedPageBreak/>
        <w:t>ВОПРОСЫ ИТОГОВОГО КОНТРОЛЯ</w:t>
      </w:r>
    </w:p>
    <w:p w:rsidR="00A50605" w:rsidRPr="00A50605" w:rsidRDefault="00A50605" w:rsidP="00A50605">
      <w:pPr>
        <w:spacing w:line="240" w:lineRule="auto"/>
        <w:ind w:firstLine="567"/>
        <w:jc w:val="both"/>
        <w:rPr>
          <w:rFonts w:ascii="Times New Roman" w:hAnsi="Times New Roman" w:cs="Times New Roman"/>
          <w:sz w:val="32"/>
          <w:szCs w:val="32"/>
        </w:rPr>
      </w:pPr>
    </w:p>
    <w:p w:rsidR="00A50605" w:rsidRPr="00A50605" w:rsidRDefault="00A50605" w:rsidP="007217AF">
      <w:pPr>
        <w:numPr>
          <w:ilvl w:val="0"/>
          <w:numId w:val="29"/>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Объект и предмет политической социологии.</w:t>
      </w:r>
    </w:p>
    <w:p w:rsidR="00A50605" w:rsidRPr="00A50605" w:rsidRDefault="00A50605" w:rsidP="007217AF">
      <w:pPr>
        <w:numPr>
          <w:ilvl w:val="0"/>
          <w:numId w:val="29"/>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Основные направления исследований в политической с</w:t>
      </w:r>
      <w:r w:rsidRPr="00A50605">
        <w:rPr>
          <w:rFonts w:ascii="Times New Roman" w:hAnsi="Times New Roman" w:cs="Times New Roman"/>
          <w:sz w:val="32"/>
          <w:szCs w:val="32"/>
        </w:rPr>
        <w:t>о</w:t>
      </w:r>
      <w:r w:rsidRPr="00A50605">
        <w:rPr>
          <w:rFonts w:ascii="Times New Roman" w:hAnsi="Times New Roman" w:cs="Times New Roman"/>
          <w:sz w:val="32"/>
          <w:szCs w:val="32"/>
        </w:rPr>
        <w:t>циологии.</w:t>
      </w:r>
    </w:p>
    <w:p w:rsidR="00A50605" w:rsidRPr="00A50605" w:rsidRDefault="00A50605" w:rsidP="007217AF">
      <w:pPr>
        <w:numPr>
          <w:ilvl w:val="0"/>
          <w:numId w:val="29"/>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Методология и методы политической социологии.</w:t>
      </w:r>
    </w:p>
    <w:p w:rsidR="00A50605" w:rsidRPr="00A50605" w:rsidRDefault="00A50605" w:rsidP="007217AF">
      <w:pPr>
        <w:numPr>
          <w:ilvl w:val="0"/>
          <w:numId w:val="29"/>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Понятийный аппарат и парадигмы политической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гии.</w:t>
      </w:r>
    </w:p>
    <w:p w:rsidR="00A50605" w:rsidRPr="00A50605" w:rsidRDefault="00A50605" w:rsidP="007217AF">
      <w:pPr>
        <w:numPr>
          <w:ilvl w:val="0"/>
          <w:numId w:val="29"/>
        </w:numPr>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Теории социальной стратификации. </w:t>
      </w:r>
    </w:p>
    <w:p w:rsidR="00A50605" w:rsidRPr="00A50605" w:rsidRDefault="00A50605" w:rsidP="007217AF">
      <w:pPr>
        <w:numPr>
          <w:ilvl w:val="0"/>
          <w:numId w:val="29"/>
        </w:numPr>
        <w:tabs>
          <w:tab w:val="num" w:pos="0"/>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Типы социальной стратификации в современном мире.</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Стратификация современного российского общества. </w:t>
      </w:r>
    </w:p>
    <w:p w:rsidR="00A50605" w:rsidRPr="00A50605" w:rsidRDefault="00A50605" w:rsidP="007217AF">
      <w:pPr>
        <w:numPr>
          <w:ilvl w:val="0"/>
          <w:numId w:val="29"/>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Теории политических элит.</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Теории политических институтов.</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Социологический анализ современных государств.</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Социологический анализ форм государственного правл</w:t>
      </w:r>
      <w:r w:rsidRPr="00A50605">
        <w:rPr>
          <w:rFonts w:ascii="Times New Roman" w:hAnsi="Times New Roman" w:cs="Times New Roman"/>
          <w:sz w:val="32"/>
          <w:szCs w:val="32"/>
        </w:rPr>
        <w:t>е</w:t>
      </w:r>
      <w:r w:rsidRPr="00A50605">
        <w:rPr>
          <w:rFonts w:ascii="Times New Roman" w:hAnsi="Times New Roman" w:cs="Times New Roman"/>
          <w:sz w:val="32"/>
          <w:szCs w:val="32"/>
        </w:rPr>
        <w:t>ния.</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Социологический анализ форм государственного устро</w:t>
      </w:r>
      <w:r w:rsidRPr="00A50605">
        <w:rPr>
          <w:rFonts w:ascii="Times New Roman" w:hAnsi="Times New Roman" w:cs="Times New Roman"/>
          <w:sz w:val="32"/>
          <w:szCs w:val="32"/>
        </w:rPr>
        <w:t>й</w:t>
      </w:r>
      <w:r w:rsidRPr="00A50605">
        <w:rPr>
          <w:rFonts w:ascii="Times New Roman" w:hAnsi="Times New Roman" w:cs="Times New Roman"/>
          <w:sz w:val="32"/>
          <w:szCs w:val="32"/>
        </w:rPr>
        <w:t>ства.</w:t>
      </w:r>
    </w:p>
    <w:p w:rsidR="00A50605" w:rsidRPr="00A50605" w:rsidRDefault="00A50605" w:rsidP="007217AF">
      <w:pPr>
        <w:numPr>
          <w:ilvl w:val="0"/>
          <w:numId w:val="29"/>
        </w:numPr>
        <w:tabs>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элиты: сущность, типология и методики анализа.</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элиты в глобализируемом мире: эмпир</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ческий анализ.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элиты постсоветской России: сущность, типол</w:t>
      </w:r>
      <w:r w:rsidRPr="00A50605">
        <w:rPr>
          <w:rFonts w:ascii="Times New Roman" w:hAnsi="Times New Roman" w:cs="Times New Roman"/>
          <w:sz w:val="32"/>
          <w:szCs w:val="32"/>
        </w:rPr>
        <w:t>о</w:t>
      </w:r>
      <w:r w:rsidRPr="00A50605">
        <w:rPr>
          <w:rFonts w:ascii="Times New Roman" w:hAnsi="Times New Roman" w:cs="Times New Roman"/>
          <w:sz w:val="32"/>
          <w:szCs w:val="32"/>
        </w:rPr>
        <w:t>гия, функции.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Трансформация советской номенклатуры в элиту совр</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менной России.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Структура и динамика состава российских политических элит.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Тенденции внутриэлитной конкуренции в постсоветский период.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Группы интересов в современном мире: сущность, кла</w:t>
      </w:r>
      <w:r w:rsidRPr="00A50605">
        <w:rPr>
          <w:rFonts w:ascii="Times New Roman" w:hAnsi="Times New Roman" w:cs="Times New Roman"/>
          <w:sz w:val="32"/>
          <w:szCs w:val="32"/>
        </w:rPr>
        <w:t>с</w:t>
      </w:r>
      <w:r w:rsidRPr="00A50605">
        <w:rPr>
          <w:rFonts w:ascii="Times New Roman" w:hAnsi="Times New Roman" w:cs="Times New Roman"/>
          <w:sz w:val="32"/>
          <w:szCs w:val="32"/>
        </w:rPr>
        <w:t>сифик</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ции, каналы и ресурсы влияния.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Группы интересов в российской политике.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Политический лоббизм: основные методы и технологии.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Индивид как субъект политики.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Политическое лидерство: сущность, типология, социол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гический анализ.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Политическое лидерство в постсоветской России. </w:t>
      </w:r>
    </w:p>
    <w:p w:rsidR="00A50605" w:rsidRPr="00A50605" w:rsidRDefault="00A50605" w:rsidP="007217AF">
      <w:pPr>
        <w:numPr>
          <w:ilvl w:val="0"/>
          <w:numId w:val="29"/>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Теории политических партий.</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партии: сущность, классификация, фун</w:t>
      </w:r>
      <w:r w:rsidRPr="00A50605">
        <w:rPr>
          <w:rFonts w:ascii="Times New Roman" w:hAnsi="Times New Roman" w:cs="Times New Roman"/>
          <w:sz w:val="32"/>
          <w:szCs w:val="32"/>
        </w:rPr>
        <w:t>к</w:t>
      </w:r>
      <w:r w:rsidRPr="00A50605">
        <w:rPr>
          <w:rFonts w:ascii="Times New Roman" w:hAnsi="Times New Roman" w:cs="Times New Roman"/>
          <w:sz w:val="32"/>
          <w:szCs w:val="32"/>
        </w:rPr>
        <w:t>ции.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Современные партийные системы мира: типология и сравнител</w:t>
      </w:r>
      <w:r w:rsidRPr="00A50605">
        <w:rPr>
          <w:rFonts w:ascii="Times New Roman" w:hAnsi="Times New Roman" w:cs="Times New Roman"/>
          <w:sz w:val="32"/>
          <w:szCs w:val="32"/>
        </w:rPr>
        <w:t>ь</w:t>
      </w:r>
      <w:r w:rsidRPr="00A50605">
        <w:rPr>
          <w:rFonts w:ascii="Times New Roman" w:hAnsi="Times New Roman" w:cs="Times New Roman"/>
          <w:sz w:val="32"/>
          <w:szCs w:val="32"/>
        </w:rPr>
        <w:t>ный анализ.</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Правовое регулирование партийной деятельности в зар</w:t>
      </w:r>
      <w:r w:rsidRPr="00A50605">
        <w:rPr>
          <w:rFonts w:ascii="Times New Roman" w:hAnsi="Times New Roman" w:cs="Times New Roman"/>
          <w:sz w:val="32"/>
          <w:szCs w:val="32"/>
        </w:rPr>
        <w:t>у</w:t>
      </w:r>
      <w:r w:rsidRPr="00A50605">
        <w:rPr>
          <w:rFonts w:ascii="Times New Roman" w:hAnsi="Times New Roman" w:cs="Times New Roman"/>
          <w:sz w:val="32"/>
          <w:szCs w:val="32"/>
        </w:rPr>
        <w:t>бежных странах.</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Партийные идеологии в глобализируемом мире.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Современная партийная система России: сущность, сп</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цифика, основные этапы трансформаций.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Зарождение партий в условиях трансформации полит</w:t>
      </w:r>
      <w:r w:rsidRPr="00A50605">
        <w:rPr>
          <w:rFonts w:ascii="Times New Roman" w:hAnsi="Times New Roman" w:cs="Times New Roman"/>
          <w:sz w:val="32"/>
          <w:szCs w:val="32"/>
        </w:rPr>
        <w:t>и</w:t>
      </w:r>
      <w:r w:rsidRPr="00A50605">
        <w:rPr>
          <w:rFonts w:ascii="Times New Roman" w:hAnsi="Times New Roman" w:cs="Times New Roman"/>
          <w:sz w:val="32"/>
          <w:szCs w:val="32"/>
        </w:rPr>
        <w:t>ческой с</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стемы России (1988–1993 гг.).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Тенденции развития партийной системы России в 1993–2000 гг.</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Тенденции развития партийной системы Российской Ф</w:t>
      </w:r>
      <w:r w:rsidRPr="00A50605">
        <w:rPr>
          <w:rFonts w:ascii="Times New Roman" w:hAnsi="Times New Roman" w:cs="Times New Roman"/>
          <w:sz w:val="32"/>
          <w:szCs w:val="32"/>
        </w:rPr>
        <w:t>е</w:t>
      </w:r>
      <w:r w:rsidRPr="00A50605">
        <w:rPr>
          <w:rFonts w:ascii="Times New Roman" w:hAnsi="Times New Roman" w:cs="Times New Roman"/>
          <w:sz w:val="32"/>
          <w:szCs w:val="32"/>
        </w:rPr>
        <w:t>дерации  в 2000-х гг.</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Правовой статус политической партии в Российской Ф</w:t>
      </w:r>
      <w:r w:rsidRPr="00A50605">
        <w:rPr>
          <w:rFonts w:ascii="Times New Roman" w:hAnsi="Times New Roman" w:cs="Times New Roman"/>
          <w:sz w:val="32"/>
          <w:szCs w:val="32"/>
        </w:rPr>
        <w:t>е</w:t>
      </w:r>
      <w:r w:rsidRPr="00A50605">
        <w:rPr>
          <w:rFonts w:ascii="Times New Roman" w:hAnsi="Times New Roman" w:cs="Times New Roman"/>
          <w:sz w:val="32"/>
          <w:szCs w:val="32"/>
        </w:rPr>
        <w:t xml:space="preserve">дерации (общие положения).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Создание, государственная регистрация, приостановл</w:t>
      </w:r>
      <w:r w:rsidRPr="00A50605">
        <w:rPr>
          <w:rFonts w:ascii="Times New Roman" w:hAnsi="Times New Roman" w:cs="Times New Roman"/>
          <w:sz w:val="32"/>
          <w:szCs w:val="32"/>
        </w:rPr>
        <w:t>е</w:t>
      </w:r>
      <w:r w:rsidRPr="00A50605">
        <w:rPr>
          <w:rFonts w:ascii="Times New Roman" w:hAnsi="Times New Roman" w:cs="Times New Roman"/>
          <w:sz w:val="32"/>
          <w:szCs w:val="32"/>
        </w:rPr>
        <w:t>ние де</w:t>
      </w:r>
      <w:r w:rsidRPr="00A50605">
        <w:rPr>
          <w:rFonts w:ascii="Times New Roman" w:hAnsi="Times New Roman" w:cs="Times New Roman"/>
          <w:sz w:val="32"/>
          <w:szCs w:val="32"/>
        </w:rPr>
        <w:t>я</w:t>
      </w:r>
      <w:r w:rsidRPr="00A50605">
        <w:rPr>
          <w:rFonts w:ascii="Times New Roman" w:hAnsi="Times New Roman" w:cs="Times New Roman"/>
          <w:sz w:val="32"/>
          <w:szCs w:val="32"/>
        </w:rPr>
        <w:t xml:space="preserve">тельности и ликвидация партий в РФ (правовые основы).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Организационное строение и финансовая деятельность, госуда</w:t>
      </w:r>
      <w:r w:rsidRPr="00A50605">
        <w:rPr>
          <w:rFonts w:ascii="Times New Roman" w:hAnsi="Times New Roman" w:cs="Times New Roman"/>
          <w:sz w:val="32"/>
          <w:szCs w:val="32"/>
        </w:rPr>
        <w:t>р</w:t>
      </w:r>
      <w:r w:rsidRPr="00A50605">
        <w:rPr>
          <w:rFonts w:ascii="Times New Roman" w:hAnsi="Times New Roman" w:cs="Times New Roman"/>
          <w:sz w:val="32"/>
          <w:szCs w:val="32"/>
        </w:rPr>
        <w:t xml:space="preserve">ственная поддержка партий в РФ.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Участие политических партий в выборах и референдумах по з</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конодательству РФ.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Центристские партии в постсоветской России: сущность, иде</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логические ориентации, организационное строение.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Либеральные партии в постсоветской России: сущность, идеол</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гические ориентации, организационное строение.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Национально-консервативные партии и движения в с</w:t>
      </w:r>
      <w:r w:rsidRPr="00A50605">
        <w:rPr>
          <w:rFonts w:ascii="Times New Roman" w:hAnsi="Times New Roman" w:cs="Times New Roman"/>
          <w:sz w:val="32"/>
          <w:szCs w:val="32"/>
        </w:rPr>
        <w:t>о</w:t>
      </w:r>
      <w:r w:rsidRPr="00A50605">
        <w:rPr>
          <w:rFonts w:ascii="Times New Roman" w:hAnsi="Times New Roman" w:cs="Times New Roman"/>
          <w:sz w:val="32"/>
          <w:szCs w:val="32"/>
        </w:rPr>
        <w:t>временной России.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Коммунистические и леворадикальные партии в совр</w:t>
      </w:r>
      <w:r w:rsidRPr="00A50605">
        <w:rPr>
          <w:rFonts w:ascii="Times New Roman" w:hAnsi="Times New Roman" w:cs="Times New Roman"/>
          <w:sz w:val="32"/>
          <w:szCs w:val="32"/>
        </w:rPr>
        <w:t>е</w:t>
      </w:r>
      <w:r w:rsidRPr="00A50605">
        <w:rPr>
          <w:rFonts w:ascii="Times New Roman" w:hAnsi="Times New Roman" w:cs="Times New Roman"/>
          <w:sz w:val="32"/>
          <w:szCs w:val="32"/>
        </w:rPr>
        <w:t>менной России.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Теории политической культуры: социологические аспе</w:t>
      </w:r>
      <w:r w:rsidRPr="00A50605">
        <w:rPr>
          <w:rFonts w:ascii="Times New Roman" w:hAnsi="Times New Roman" w:cs="Times New Roman"/>
          <w:sz w:val="32"/>
          <w:szCs w:val="32"/>
        </w:rPr>
        <w:t>к</w:t>
      </w:r>
      <w:r w:rsidRPr="00A50605">
        <w:rPr>
          <w:rFonts w:ascii="Times New Roman" w:hAnsi="Times New Roman" w:cs="Times New Roman"/>
          <w:sz w:val="32"/>
          <w:szCs w:val="32"/>
        </w:rPr>
        <w:t>ты.</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Политические традиции как фактор политического пр</w:t>
      </w:r>
      <w:r w:rsidRPr="00A50605">
        <w:rPr>
          <w:rFonts w:ascii="Times New Roman" w:hAnsi="Times New Roman" w:cs="Times New Roman"/>
          <w:sz w:val="32"/>
          <w:szCs w:val="32"/>
        </w:rPr>
        <w:t>о</w:t>
      </w:r>
      <w:r w:rsidRPr="00A50605">
        <w:rPr>
          <w:rFonts w:ascii="Times New Roman" w:hAnsi="Times New Roman" w:cs="Times New Roman"/>
          <w:sz w:val="32"/>
          <w:szCs w:val="32"/>
        </w:rPr>
        <w:t>цесса.</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ценности в современных обществах: с</w:t>
      </w:r>
      <w:r w:rsidRPr="00A50605">
        <w:rPr>
          <w:rFonts w:ascii="Times New Roman" w:hAnsi="Times New Roman" w:cs="Times New Roman"/>
          <w:sz w:val="32"/>
          <w:szCs w:val="32"/>
        </w:rPr>
        <w:t>о</w:t>
      </w:r>
      <w:r w:rsidRPr="00A50605">
        <w:rPr>
          <w:rFonts w:ascii="Times New Roman" w:hAnsi="Times New Roman" w:cs="Times New Roman"/>
          <w:sz w:val="32"/>
          <w:szCs w:val="32"/>
        </w:rPr>
        <w:t>циологич</w:t>
      </w:r>
      <w:r w:rsidRPr="00A50605">
        <w:rPr>
          <w:rFonts w:ascii="Times New Roman" w:hAnsi="Times New Roman" w:cs="Times New Roman"/>
          <w:sz w:val="32"/>
          <w:szCs w:val="32"/>
        </w:rPr>
        <w:t>е</w:t>
      </w:r>
      <w:r w:rsidRPr="00A50605">
        <w:rPr>
          <w:rFonts w:ascii="Times New Roman" w:hAnsi="Times New Roman" w:cs="Times New Roman"/>
          <w:sz w:val="32"/>
          <w:szCs w:val="32"/>
        </w:rPr>
        <w:t>ский анализ.</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Политические ориентации и установки: социологический анализ. </w:t>
      </w:r>
    </w:p>
    <w:p w:rsidR="00A50605" w:rsidRPr="00A50605" w:rsidRDefault="00A50605" w:rsidP="007217AF">
      <w:pPr>
        <w:numPr>
          <w:ilvl w:val="0"/>
          <w:numId w:val="29"/>
        </w:numPr>
        <w:tabs>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Теории политического участия.</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Политическое участие. Формы и виды политического участия. Политическая активность.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Общественные движения и их роль в современных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тических процессах.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Экологические движения как субъект политики.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 Антиглобализм (альтерглобализм) в современном мире.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Правозащитные, пацифистские, корпоративные движ</w:t>
      </w:r>
      <w:r w:rsidRPr="00A50605">
        <w:rPr>
          <w:rFonts w:ascii="Times New Roman" w:hAnsi="Times New Roman" w:cs="Times New Roman"/>
          <w:sz w:val="32"/>
          <w:szCs w:val="32"/>
        </w:rPr>
        <w:t>е</w:t>
      </w:r>
      <w:r w:rsidRPr="00A50605">
        <w:rPr>
          <w:rFonts w:ascii="Times New Roman" w:hAnsi="Times New Roman" w:cs="Times New Roman"/>
          <w:sz w:val="32"/>
          <w:szCs w:val="32"/>
        </w:rPr>
        <w:t>ния в с</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временной политике.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Политический радикализм в современном мире: су</w:t>
      </w:r>
      <w:r w:rsidRPr="00A50605">
        <w:rPr>
          <w:rFonts w:ascii="Times New Roman" w:hAnsi="Times New Roman" w:cs="Times New Roman"/>
          <w:sz w:val="32"/>
          <w:szCs w:val="32"/>
        </w:rPr>
        <w:t>щ</w:t>
      </w:r>
      <w:r w:rsidRPr="00A50605">
        <w:rPr>
          <w:rFonts w:ascii="Times New Roman" w:hAnsi="Times New Roman" w:cs="Times New Roman"/>
          <w:sz w:val="32"/>
          <w:szCs w:val="32"/>
        </w:rPr>
        <w:t>ность, иде</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логические и организационные аспекты.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Религиозный экстремизм в современном мире.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Политический радикализм в постсоветской России: о</w:t>
      </w:r>
      <w:r w:rsidRPr="00A50605">
        <w:rPr>
          <w:rFonts w:ascii="Times New Roman" w:hAnsi="Times New Roman" w:cs="Times New Roman"/>
          <w:sz w:val="32"/>
          <w:szCs w:val="32"/>
        </w:rPr>
        <w:t>с</w:t>
      </w:r>
      <w:r w:rsidRPr="00A50605">
        <w:rPr>
          <w:rFonts w:ascii="Times New Roman" w:hAnsi="Times New Roman" w:cs="Times New Roman"/>
          <w:sz w:val="32"/>
          <w:szCs w:val="32"/>
        </w:rPr>
        <w:t xml:space="preserve">новные направления.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Политический процесс: сущность, типы, формы.</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Политическая модернизация: теории и практика. </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Теории посткоммунистического транзита.</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Электоральное поведение как форма политического уч</w:t>
      </w:r>
      <w:r w:rsidRPr="00A50605">
        <w:rPr>
          <w:rFonts w:ascii="Times New Roman" w:hAnsi="Times New Roman" w:cs="Times New Roman"/>
          <w:sz w:val="32"/>
          <w:szCs w:val="32"/>
        </w:rPr>
        <w:t>а</w:t>
      </w:r>
      <w:r w:rsidRPr="00A50605">
        <w:rPr>
          <w:rFonts w:ascii="Times New Roman" w:hAnsi="Times New Roman" w:cs="Times New Roman"/>
          <w:sz w:val="32"/>
          <w:szCs w:val="32"/>
        </w:rPr>
        <w:t>стия: о</w:t>
      </w:r>
      <w:r w:rsidRPr="00A50605">
        <w:rPr>
          <w:rFonts w:ascii="Times New Roman" w:hAnsi="Times New Roman" w:cs="Times New Roman"/>
          <w:sz w:val="32"/>
          <w:szCs w:val="32"/>
        </w:rPr>
        <w:t>с</w:t>
      </w:r>
      <w:r w:rsidRPr="00A50605">
        <w:rPr>
          <w:rFonts w:ascii="Times New Roman" w:hAnsi="Times New Roman" w:cs="Times New Roman"/>
          <w:sz w:val="32"/>
          <w:szCs w:val="32"/>
        </w:rPr>
        <w:t>новные модели.</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Электоральное поведение в постсоветской России на президен</w:t>
      </w:r>
      <w:r w:rsidRPr="00A50605">
        <w:rPr>
          <w:rFonts w:ascii="Times New Roman" w:hAnsi="Times New Roman" w:cs="Times New Roman"/>
          <w:sz w:val="32"/>
          <w:szCs w:val="32"/>
        </w:rPr>
        <w:t>т</w:t>
      </w:r>
      <w:r w:rsidRPr="00A50605">
        <w:rPr>
          <w:rFonts w:ascii="Times New Roman" w:hAnsi="Times New Roman" w:cs="Times New Roman"/>
          <w:sz w:val="32"/>
          <w:szCs w:val="32"/>
        </w:rPr>
        <w:t>ских выборах.</w:t>
      </w:r>
    </w:p>
    <w:p w:rsidR="00A50605" w:rsidRPr="00A50605" w:rsidRDefault="00A50605" w:rsidP="007217AF">
      <w:pPr>
        <w:numPr>
          <w:ilvl w:val="0"/>
          <w:numId w:val="29"/>
        </w:numPr>
        <w:tabs>
          <w:tab w:val="clear" w:pos="927"/>
          <w:tab w:val="num" w:pos="567"/>
          <w:tab w:val="left" w:pos="1134"/>
        </w:tabs>
        <w:spacing w:after="0" w:line="240" w:lineRule="auto"/>
        <w:ind w:left="0" w:firstLine="567"/>
        <w:jc w:val="both"/>
        <w:rPr>
          <w:rFonts w:ascii="Times New Roman" w:hAnsi="Times New Roman" w:cs="Times New Roman"/>
          <w:sz w:val="32"/>
          <w:szCs w:val="32"/>
        </w:rPr>
      </w:pPr>
      <w:r w:rsidRPr="00A50605">
        <w:rPr>
          <w:rFonts w:ascii="Times New Roman" w:hAnsi="Times New Roman" w:cs="Times New Roman"/>
          <w:sz w:val="32"/>
          <w:szCs w:val="32"/>
        </w:rPr>
        <w:t>Электоральное поведение в постсоветской России на парламен</w:t>
      </w:r>
      <w:r w:rsidRPr="00A50605">
        <w:rPr>
          <w:rFonts w:ascii="Times New Roman" w:hAnsi="Times New Roman" w:cs="Times New Roman"/>
          <w:sz w:val="32"/>
          <w:szCs w:val="32"/>
        </w:rPr>
        <w:t>т</w:t>
      </w:r>
      <w:r w:rsidRPr="00A50605">
        <w:rPr>
          <w:rFonts w:ascii="Times New Roman" w:hAnsi="Times New Roman" w:cs="Times New Roman"/>
          <w:sz w:val="32"/>
          <w:szCs w:val="32"/>
        </w:rPr>
        <w:t>ских выборах.</w:t>
      </w: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rPr>
          <w:rFonts w:ascii="Times New Roman" w:hAnsi="Times New Roman" w:cs="Times New Roman"/>
          <w:sz w:val="32"/>
          <w:szCs w:val="32"/>
        </w:rPr>
      </w:pPr>
      <w:r w:rsidRPr="00A50605">
        <w:rPr>
          <w:rFonts w:ascii="Times New Roman" w:hAnsi="Times New Roman" w:cs="Times New Roman"/>
          <w:sz w:val="32"/>
          <w:szCs w:val="32"/>
        </w:rPr>
        <w:br w:type="page"/>
      </w:r>
    </w:p>
    <w:p w:rsidR="00A50605" w:rsidRPr="00A50605" w:rsidRDefault="00A50605" w:rsidP="00A50605">
      <w:pPr>
        <w:shd w:val="clear" w:color="auto" w:fill="FFFFFF"/>
        <w:spacing w:after="0" w:line="240" w:lineRule="auto"/>
        <w:jc w:val="center"/>
        <w:rPr>
          <w:rFonts w:ascii="Times New Roman" w:hAnsi="Times New Roman" w:cs="Times New Roman"/>
          <w:b/>
          <w:spacing w:val="-1"/>
          <w:sz w:val="32"/>
          <w:szCs w:val="32"/>
        </w:rPr>
      </w:pPr>
      <w:r w:rsidRPr="00A50605">
        <w:rPr>
          <w:rFonts w:ascii="Times New Roman" w:hAnsi="Times New Roman" w:cs="Times New Roman"/>
          <w:b/>
          <w:spacing w:val="-1"/>
          <w:sz w:val="32"/>
          <w:szCs w:val="32"/>
        </w:rPr>
        <w:lastRenderedPageBreak/>
        <w:t>ГЛОССАРИЙ</w:t>
      </w: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Абсентеизм</w:t>
      </w:r>
      <w:r w:rsidRPr="00A50605">
        <w:rPr>
          <w:rFonts w:ascii="Times New Roman" w:eastAsia="Times New Roman" w:hAnsi="Times New Roman" w:cs="Times New Roman"/>
          <w:sz w:val="32"/>
          <w:szCs w:val="32"/>
        </w:rPr>
        <w:t xml:space="preserve"> – уклонение от политического участия.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Абсолютная (или объективная) депривация</w:t>
      </w:r>
      <w:r w:rsidRPr="00A50605">
        <w:rPr>
          <w:rFonts w:ascii="Times New Roman" w:eastAsia="Times New Roman" w:hAnsi="Times New Roman" w:cs="Times New Roman"/>
          <w:sz w:val="32"/>
          <w:szCs w:val="32"/>
        </w:rPr>
        <w:t xml:space="preserve"> – объективное социальное положение, характеризующееся низким или сниж</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ющимся уровнем жизни, низким уровнем содержания труда, несоответствием статуса уро</w:t>
      </w:r>
      <w:r w:rsidRPr="00A50605">
        <w:rPr>
          <w:rFonts w:ascii="Times New Roman" w:eastAsia="Times New Roman" w:hAnsi="Times New Roman" w:cs="Times New Roman"/>
          <w:sz w:val="32"/>
          <w:szCs w:val="32"/>
        </w:rPr>
        <w:t>в</w:t>
      </w:r>
      <w:r w:rsidRPr="00A50605">
        <w:rPr>
          <w:rFonts w:ascii="Times New Roman" w:eastAsia="Times New Roman" w:hAnsi="Times New Roman" w:cs="Times New Roman"/>
          <w:sz w:val="32"/>
          <w:szCs w:val="32"/>
        </w:rPr>
        <w:t>ню образования.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 xml:space="preserve">Авторитет </w:t>
      </w:r>
      <w:r w:rsidRPr="00A50605">
        <w:rPr>
          <w:rFonts w:ascii="Times New Roman" w:eastAsia="Times New Roman" w:hAnsi="Times New Roman" w:cs="Times New Roman"/>
          <w:sz w:val="32"/>
          <w:szCs w:val="32"/>
        </w:rPr>
        <w:t>– форма осуществления власти, ее проявление и результат.</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Актор</w:t>
      </w:r>
      <w:r w:rsidRPr="00A50605">
        <w:rPr>
          <w:rFonts w:ascii="Times New Roman" w:eastAsia="Times New Roman" w:hAnsi="Times New Roman" w:cs="Times New Roman"/>
          <w:sz w:val="32"/>
          <w:szCs w:val="32"/>
        </w:rPr>
        <w:t xml:space="preserve"> </w:t>
      </w:r>
      <w:r w:rsidRPr="00A50605">
        <w:rPr>
          <w:rFonts w:ascii="Times New Roman" w:eastAsia="Times New Roman" w:hAnsi="Times New Roman" w:cs="Times New Roman"/>
          <w:b/>
          <w:sz w:val="32"/>
          <w:szCs w:val="32"/>
        </w:rPr>
        <w:t xml:space="preserve">политики </w:t>
      </w:r>
      <w:r w:rsidRPr="00A50605">
        <w:rPr>
          <w:rFonts w:ascii="Times New Roman" w:eastAsia="Times New Roman" w:hAnsi="Times New Roman" w:cs="Times New Roman"/>
          <w:sz w:val="32"/>
          <w:szCs w:val="32"/>
        </w:rPr>
        <w:t>– субъект политической деятельности, о</w:t>
      </w:r>
      <w:r w:rsidRPr="00A50605">
        <w:rPr>
          <w:rFonts w:ascii="Times New Roman" w:eastAsia="Times New Roman" w:hAnsi="Times New Roman" w:cs="Times New Roman"/>
          <w:sz w:val="32"/>
          <w:szCs w:val="32"/>
        </w:rPr>
        <w:t>б</w:t>
      </w:r>
      <w:r w:rsidRPr="00A50605">
        <w:rPr>
          <w:rFonts w:ascii="Times New Roman" w:eastAsia="Times New Roman" w:hAnsi="Times New Roman" w:cs="Times New Roman"/>
          <w:sz w:val="32"/>
          <w:szCs w:val="32"/>
        </w:rPr>
        <w:t>ладающий достаточным объемом ресурсов и артикулированными интересами, дел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ющими возможным выражение политических стратегий и влияние на ход политического процесса.</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Артикуляция (выражение) интересов</w:t>
      </w:r>
      <w:r w:rsidRPr="00A50605">
        <w:rPr>
          <w:rFonts w:ascii="Times New Roman" w:eastAsia="Times New Roman" w:hAnsi="Times New Roman" w:cs="Times New Roman"/>
          <w:sz w:val="32"/>
          <w:szCs w:val="32"/>
        </w:rPr>
        <w:t xml:space="preserve"> – совокупность средств и сп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собов, посредством которых социальные интересы отдельных граждан и групп приобретают форму политических требований, обращенных к субъектам принятия властных реш</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ний.</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 xml:space="preserve">Бюрократия </w:t>
      </w:r>
      <w:r w:rsidRPr="00A50605">
        <w:rPr>
          <w:rFonts w:ascii="Times New Roman" w:eastAsia="Times New Roman" w:hAnsi="Times New Roman" w:cs="Times New Roman"/>
          <w:sz w:val="32"/>
          <w:szCs w:val="32"/>
        </w:rPr>
        <w:t>– социально-профессиональная группа, обл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дающая специальными знаниями и подготовкой и осуществля</w:t>
      </w:r>
      <w:r w:rsidRPr="00A50605">
        <w:rPr>
          <w:rFonts w:ascii="Times New Roman" w:eastAsia="Times New Roman" w:hAnsi="Times New Roman" w:cs="Times New Roman"/>
          <w:sz w:val="32"/>
          <w:szCs w:val="32"/>
        </w:rPr>
        <w:t>ю</w:t>
      </w:r>
      <w:r w:rsidRPr="00A50605">
        <w:rPr>
          <w:rFonts w:ascii="Times New Roman" w:eastAsia="Times New Roman" w:hAnsi="Times New Roman" w:cs="Times New Roman"/>
          <w:sz w:val="32"/>
          <w:szCs w:val="32"/>
        </w:rPr>
        <w:t>щая в системе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временного общества функцию управления.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Власть</w:t>
      </w:r>
      <w:r w:rsidRPr="00A50605">
        <w:rPr>
          <w:rFonts w:ascii="Times New Roman" w:eastAsia="Times New Roman" w:hAnsi="Times New Roman" w:cs="Times New Roman"/>
          <w:sz w:val="32"/>
          <w:szCs w:val="32"/>
        </w:rPr>
        <w:t xml:space="preserve"> – возможность для индивида или социальной группы в данных социальных условиях проводить собственную волю д</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же вопреки с</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противлению других акторов политики.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Группа интересов</w:t>
      </w:r>
      <w:r w:rsidRPr="00A50605">
        <w:rPr>
          <w:rFonts w:ascii="Times New Roman" w:eastAsia="Times New Roman" w:hAnsi="Times New Roman" w:cs="Times New Roman"/>
          <w:sz w:val="32"/>
          <w:szCs w:val="32"/>
        </w:rPr>
        <w:t xml:space="preserve"> – любая группа, имеющая один или н</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сколько общих интересов и выдвигающая ряд требований к др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гим группам для установления, поддержания или укрепления норм поведения, которые определяются общностью взглядов данной группы.</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Диффузная поддержка</w:t>
      </w:r>
      <w:r w:rsidRPr="00A50605">
        <w:rPr>
          <w:rFonts w:ascii="Times New Roman" w:eastAsia="Times New Roman" w:hAnsi="Times New Roman" w:cs="Times New Roman"/>
          <w:sz w:val="32"/>
          <w:szCs w:val="32"/>
        </w:rPr>
        <w:t xml:space="preserve"> – общая или фундаментальная, до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говреме</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ная, преимущественно аффективная поддержка (вера в легитимность, доверие) идей и наиболее важных принципов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литического строя, вне зав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симости от его эффективности.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Легитимность</w:t>
      </w:r>
      <w:r w:rsidRPr="00A50605">
        <w:rPr>
          <w:rFonts w:ascii="Times New Roman" w:eastAsia="Times New Roman" w:hAnsi="Times New Roman" w:cs="Times New Roman"/>
          <w:sz w:val="32"/>
          <w:szCs w:val="32"/>
        </w:rPr>
        <w:t xml:space="preserve"> – способность политической системы поро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дать и поддерживать убеждение, что существующие политич</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ские учреждения являются наиболее соответствующими интер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сам общества.</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lastRenderedPageBreak/>
        <w:t xml:space="preserve">Лоббизм (или представительство интересов) </w:t>
      </w:r>
      <w:r w:rsidRPr="00A50605">
        <w:rPr>
          <w:rFonts w:ascii="Times New Roman" w:eastAsia="Times New Roman" w:hAnsi="Times New Roman" w:cs="Times New Roman"/>
          <w:sz w:val="32"/>
          <w:szCs w:val="32"/>
        </w:rPr>
        <w:t>– система и практика реализации групповых интересов путем организованн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го воздействия на законодательную и административную де</w:t>
      </w:r>
      <w:r w:rsidRPr="00A50605">
        <w:rPr>
          <w:rFonts w:ascii="Times New Roman" w:eastAsia="Times New Roman" w:hAnsi="Times New Roman" w:cs="Times New Roman"/>
          <w:sz w:val="32"/>
          <w:szCs w:val="32"/>
        </w:rPr>
        <w:t>я</w:t>
      </w:r>
      <w:r w:rsidRPr="00A50605">
        <w:rPr>
          <w:rFonts w:ascii="Times New Roman" w:eastAsia="Times New Roman" w:hAnsi="Times New Roman" w:cs="Times New Roman"/>
          <w:sz w:val="32"/>
          <w:szCs w:val="32"/>
        </w:rPr>
        <w:t>тельность органов госуда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ственной власти.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Методология</w:t>
      </w:r>
      <w:r w:rsidRPr="00A50605">
        <w:rPr>
          <w:rFonts w:ascii="Times New Roman" w:eastAsia="Times New Roman" w:hAnsi="Times New Roman" w:cs="Times New Roman"/>
          <w:sz w:val="32"/>
          <w:szCs w:val="32"/>
        </w:rPr>
        <w:t xml:space="preserve"> – принципы организации исследований, но</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мы, на 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нове которых выбираются и оформляются процедуры и методы познания действительности.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Общественное движение</w:t>
      </w:r>
      <w:r w:rsidRPr="00A50605">
        <w:rPr>
          <w:rFonts w:ascii="Times New Roman" w:eastAsia="Times New Roman" w:hAnsi="Times New Roman" w:cs="Times New Roman"/>
          <w:sz w:val="32"/>
          <w:szCs w:val="32"/>
        </w:rPr>
        <w:t xml:space="preserve"> – коллективное образование, 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ствующее в течение достаточно длительного времени, целью к</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торого является содействие или сопротивление социальным и</w:t>
      </w:r>
      <w:r w:rsidRPr="00A50605">
        <w:rPr>
          <w:rFonts w:ascii="Times New Roman" w:eastAsia="Times New Roman" w:hAnsi="Times New Roman" w:cs="Times New Roman"/>
          <w:sz w:val="32"/>
          <w:szCs w:val="32"/>
        </w:rPr>
        <w:t>з</w:t>
      </w:r>
      <w:r w:rsidRPr="00A50605">
        <w:rPr>
          <w:rFonts w:ascii="Times New Roman" w:eastAsia="Times New Roman" w:hAnsi="Times New Roman" w:cs="Times New Roman"/>
          <w:sz w:val="32"/>
          <w:szCs w:val="32"/>
        </w:rPr>
        <w:t>менениям в обществе или группе, частью которой оно является.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 xml:space="preserve">Относительная депривация </w:t>
      </w:r>
      <w:r w:rsidRPr="00A50605">
        <w:rPr>
          <w:rFonts w:ascii="Times New Roman" w:eastAsia="Times New Roman" w:hAnsi="Times New Roman" w:cs="Times New Roman"/>
          <w:sz w:val="32"/>
          <w:szCs w:val="32"/>
        </w:rPr>
        <w:t>– восприятие актором расхо</w:t>
      </w:r>
      <w:r w:rsidRPr="00A50605">
        <w:rPr>
          <w:rFonts w:ascii="Times New Roman" w:eastAsia="Times New Roman" w:hAnsi="Times New Roman" w:cs="Times New Roman"/>
          <w:sz w:val="32"/>
          <w:szCs w:val="32"/>
        </w:rPr>
        <w:t>ж</w:t>
      </w:r>
      <w:r w:rsidRPr="00A50605">
        <w:rPr>
          <w:rFonts w:ascii="Times New Roman" w:eastAsia="Times New Roman" w:hAnsi="Times New Roman" w:cs="Times New Roman"/>
          <w:sz w:val="32"/>
          <w:szCs w:val="32"/>
        </w:rPr>
        <w:t>дения между его ценностными экспектациями и ценностными возможностями.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Парадигма</w:t>
      </w:r>
      <w:r w:rsidRPr="00A50605">
        <w:rPr>
          <w:rFonts w:ascii="Times New Roman" w:eastAsia="Times New Roman" w:hAnsi="Times New Roman" w:cs="Times New Roman"/>
          <w:sz w:val="32"/>
          <w:szCs w:val="32"/>
        </w:rPr>
        <w:t xml:space="preserve"> – признанные всеми научные достижения,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рые в течение определенного времени дают научному сообщ</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ству модель пост</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новки проблем и их решений.</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 xml:space="preserve">Партия </w:t>
      </w:r>
      <w:r w:rsidRPr="00A50605">
        <w:rPr>
          <w:rFonts w:ascii="Times New Roman" w:eastAsia="Times New Roman" w:hAnsi="Times New Roman" w:cs="Times New Roman"/>
          <w:sz w:val="32"/>
          <w:szCs w:val="32"/>
        </w:rPr>
        <w:t>– политический институт современного общества, посредством которого граждане реализуют свои политические права и свободы, социальные группы артикулируют свои интер</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сы, государство взаимоде</w:t>
      </w:r>
      <w:r w:rsidRPr="00A50605">
        <w:rPr>
          <w:rFonts w:ascii="Times New Roman" w:eastAsia="Times New Roman" w:hAnsi="Times New Roman" w:cs="Times New Roman"/>
          <w:sz w:val="32"/>
          <w:szCs w:val="32"/>
        </w:rPr>
        <w:t>й</w:t>
      </w:r>
      <w:r w:rsidRPr="00A50605">
        <w:rPr>
          <w:rFonts w:ascii="Times New Roman" w:eastAsia="Times New Roman" w:hAnsi="Times New Roman" w:cs="Times New Roman"/>
          <w:sz w:val="32"/>
          <w:szCs w:val="32"/>
        </w:rPr>
        <w:t>ствует с общественными структурами.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Партийная система</w:t>
      </w:r>
      <w:r w:rsidRPr="00A50605">
        <w:rPr>
          <w:rFonts w:ascii="Times New Roman" w:eastAsia="Times New Roman" w:hAnsi="Times New Roman" w:cs="Times New Roman"/>
          <w:sz w:val="32"/>
          <w:szCs w:val="32"/>
        </w:rPr>
        <w:t xml:space="preserve"> – конфигурация политического пр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странства, составленного из независимых элементов (партий) и определяемого их количеством, параметрами (численность изб</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рателей, тип структуры и др.) и коалиционными возможностями.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Политика</w:t>
      </w:r>
      <w:r w:rsidRPr="00A50605">
        <w:rPr>
          <w:rFonts w:ascii="Times New Roman" w:eastAsia="Times New Roman" w:hAnsi="Times New Roman" w:cs="Times New Roman"/>
          <w:sz w:val="32"/>
          <w:szCs w:val="32"/>
        </w:rPr>
        <w:t xml:space="preserve"> – особый вид человеческой деятельности, связа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ный с принятием и проведением в жизнь решений, наделенных достоинством уполномочия со стороны общества, для которого они принимаются.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Политическая культура</w:t>
      </w:r>
      <w:r w:rsidRPr="00A50605">
        <w:rPr>
          <w:rFonts w:ascii="Times New Roman" w:eastAsia="Times New Roman" w:hAnsi="Times New Roman" w:cs="Times New Roman"/>
          <w:sz w:val="32"/>
          <w:szCs w:val="32"/>
        </w:rPr>
        <w:t xml:space="preserve"> – совокупность ориентаций людей по отн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шению к политическим объектам.</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Политические институты</w:t>
      </w:r>
      <w:r w:rsidRPr="00A50605">
        <w:rPr>
          <w:rFonts w:ascii="Times New Roman" w:eastAsia="Times New Roman" w:hAnsi="Times New Roman" w:cs="Times New Roman"/>
          <w:sz w:val="32"/>
          <w:szCs w:val="32"/>
        </w:rPr>
        <w:t xml:space="preserve"> – ограничения, изобретенные людьми, формирующие взаимодействие между политическими акторами.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Политическое поведение</w:t>
      </w:r>
      <w:r w:rsidRPr="00A50605">
        <w:rPr>
          <w:rFonts w:ascii="Times New Roman" w:eastAsia="Times New Roman" w:hAnsi="Times New Roman" w:cs="Times New Roman"/>
          <w:sz w:val="32"/>
          <w:szCs w:val="32"/>
        </w:rPr>
        <w:t xml:space="preserve"> – субъективно мотивированный процесс, в котором воплощается тот или иной вид политической деятельности.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lastRenderedPageBreak/>
        <w:t>Политическая система</w:t>
      </w:r>
      <w:r w:rsidRPr="00A50605">
        <w:rPr>
          <w:rFonts w:ascii="Times New Roman" w:eastAsia="Times New Roman" w:hAnsi="Times New Roman" w:cs="Times New Roman"/>
          <w:sz w:val="32"/>
          <w:szCs w:val="32"/>
        </w:rPr>
        <w:t xml:space="preserve"> – система государственных и нег</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суда</w:t>
      </w:r>
      <w:r w:rsidRPr="00A50605">
        <w:rPr>
          <w:rFonts w:ascii="Times New Roman" w:eastAsia="Times New Roman" w:hAnsi="Times New Roman" w:cs="Times New Roman"/>
          <w:sz w:val="32"/>
          <w:szCs w:val="32"/>
        </w:rPr>
        <w:t>р</w:t>
      </w:r>
      <w:r w:rsidRPr="00A50605">
        <w:rPr>
          <w:rFonts w:ascii="Times New Roman" w:eastAsia="Times New Roman" w:hAnsi="Times New Roman" w:cs="Times New Roman"/>
          <w:sz w:val="32"/>
          <w:szCs w:val="32"/>
        </w:rPr>
        <w:t>ственных институтов и организаций и их взаимодействий, а также норм, правил, ценностей и ориентаций политической кул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туры, обеспечивающих целедостижение в обществе.</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Политическая социализация</w:t>
      </w:r>
      <w:r w:rsidRPr="00A50605">
        <w:rPr>
          <w:rFonts w:ascii="Times New Roman" w:eastAsia="Times New Roman" w:hAnsi="Times New Roman" w:cs="Times New Roman"/>
          <w:sz w:val="32"/>
          <w:szCs w:val="32"/>
        </w:rPr>
        <w:t xml:space="preserve"> – процесс усвоения индив</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дом политической культуры общества, его политических ценн</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стей, норм, трад</w:t>
      </w:r>
      <w:r w:rsidRPr="00A50605">
        <w:rPr>
          <w:rFonts w:ascii="Times New Roman" w:eastAsia="Times New Roman" w:hAnsi="Times New Roman" w:cs="Times New Roman"/>
          <w:sz w:val="32"/>
          <w:szCs w:val="32"/>
        </w:rPr>
        <w:t>и</w:t>
      </w:r>
      <w:r w:rsidRPr="00A50605">
        <w:rPr>
          <w:rFonts w:ascii="Times New Roman" w:eastAsia="Times New Roman" w:hAnsi="Times New Roman" w:cs="Times New Roman"/>
          <w:sz w:val="32"/>
          <w:szCs w:val="32"/>
        </w:rPr>
        <w:t>ций, моделей политического поведения.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Политическая социология</w:t>
      </w:r>
      <w:r w:rsidRPr="00A50605">
        <w:rPr>
          <w:rFonts w:ascii="Times New Roman" w:eastAsia="Times New Roman" w:hAnsi="Times New Roman" w:cs="Times New Roman"/>
          <w:sz w:val="32"/>
          <w:szCs w:val="32"/>
        </w:rPr>
        <w:t xml:space="preserve"> – отрасль социологии, исслед</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ющая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литику и политические отношения.</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Политическая элита</w:t>
      </w:r>
      <w:r w:rsidRPr="00A50605">
        <w:rPr>
          <w:rFonts w:ascii="Times New Roman" w:eastAsia="Times New Roman" w:hAnsi="Times New Roman" w:cs="Times New Roman"/>
          <w:sz w:val="32"/>
          <w:szCs w:val="32"/>
        </w:rPr>
        <w:t xml:space="preserve"> – сплоченная социальная группа, з</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нимающая господствующие позиции в сфере государственной власти и управления и доминирующая на этой основе над всеми остальными группами.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Политический процесс</w:t>
      </w:r>
      <w:r w:rsidRPr="00A50605">
        <w:rPr>
          <w:rFonts w:ascii="Times New Roman" w:eastAsia="Times New Roman" w:hAnsi="Times New Roman" w:cs="Times New Roman"/>
          <w:sz w:val="32"/>
          <w:szCs w:val="32"/>
        </w:rPr>
        <w:t xml:space="preserve"> – упорядоченная последовател</w:t>
      </w:r>
      <w:r w:rsidRPr="00A50605">
        <w:rPr>
          <w:rFonts w:ascii="Times New Roman" w:eastAsia="Times New Roman" w:hAnsi="Times New Roman" w:cs="Times New Roman"/>
          <w:sz w:val="32"/>
          <w:szCs w:val="32"/>
        </w:rPr>
        <w:t>ь</w:t>
      </w:r>
      <w:r w:rsidRPr="00A50605">
        <w:rPr>
          <w:rFonts w:ascii="Times New Roman" w:eastAsia="Times New Roman" w:hAnsi="Times New Roman" w:cs="Times New Roman"/>
          <w:sz w:val="32"/>
          <w:szCs w:val="32"/>
        </w:rPr>
        <w:t>ность действий и взаимодействий политических акторов, связа</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ных с реализацией властных интересов и целедостижением и, как правило, создающих и во</w:t>
      </w:r>
      <w:r w:rsidRPr="00A50605">
        <w:rPr>
          <w:rFonts w:ascii="Times New Roman" w:eastAsia="Times New Roman" w:hAnsi="Times New Roman" w:cs="Times New Roman"/>
          <w:sz w:val="32"/>
          <w:szCs w:val="32"/>
        </w:rPr>
        <w:t>с</w:t>
      </w:r>
      <w:r w:rsidRPr="00A50605">
        <w:rPr>
          <w:rFonts w:ascii="Times New Roman" w:eastAsia="Times New Roman" w:hAnsi="Times New Roman" w:cs="Times New Roman"/>
          <w:sz w:val="32"/>
          <w:szCs w:val="32"/>
        </w:rPr>
        <w:t>создающих политические институты.</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Политическое рекрутирование</w:t>
      </w:r>
      <w:r w:rsidRPr="00A50605">
        <w:rPr>
          <w:rFonts w:ascii="Times New Roman" w:eastAsia="Times New Roman" w:hAnsi="Times New Roman" w:cs="Times New Roman"/>
          <w:sz w:val="32"/>
          <w:szCs w:val="32"/>
        </w:rPr>
        <w:t xml:space="preserve"> – процесс привития особых знаний, умений, ценностей, ориентирующих индивида на выпо</w:t>
      </w:r>
      <w:r w:rsidRPr="00A50605">
        <w:rPr>
          <w:rFonts w:ascii="Times New Roman" w:eastAsia="Times New Roman" w:hAnsi="Times New Roman" w:cs="Times New Roman"/>
          <w:sz w:val="32"/>
          <w:szCs w:val="32"/>
        </w:rPr>
        <w:t>л</w:t>
      </w:r>
      <w:r w:rsidRPr="00A50605">
        <w:rPr>
          <w:rFonts w:ascii="Times New Roman" w:eastAsia="Times New Roman" w:hAnsi="Times New Roman" w:cs="Times New Roman"/>
          <w:sz w:val="32"/>
          <w:szCs w:val="32"/>
        </w:rPr>
        <w:t>нение особых п</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литических ролей.</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Политическое участие</w:t>
      </w:r>
      <w:r w:rsidRPr="00A50605">
        <w:rPr>
          <w:rFonts w:ascii="Times New Roman" w:eastAsia="Times New Roman" w:hAnsi="Times New Roman" w:cs="Times New Roman"/>
          <w:sz w:val="32"/>
          <w:szCs w:val="32"/>
        </w:rPr>
        <w:t xml:space="preserve"> – влияние граждан на функционир</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вание политической системы, формирование политических и</w:t>
      </w:r>
      <w:r w:rsidRPr="00A50605">
        <w:rPr>
          <w:rFonts w:ascii="Times New Roman" w:eastAsia="Times New Roman" w:hAnsi="Times New Roman" w:cs="Times New Roman"/>
          <w:sz w:val="32"/>
          <w:szCs w:val="32"/>
        </w:rPr>
        <w:t>н</w:t>
      </w:r>
      <w:r w:rsidRPr="00A50605">
        <w:rPr>
          <w:rFonts w:ascii="Times New Roman" w:eastAsia="Times New Roman" w:hAnsi="Times New Roman" w:cs="Times New Roman"/>
          <w:sz w:val="32"/>
          <w:szCs w:val="32"/>
        </w:rPr>
        <w:t>ститутов, процессов выработки политических решений.</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Размежевание (</w:t>
      </w:r>
      <w:r w:rsidRPr="00A50605">
        <w:rPr>
          <w:rFonts w:ascii="Times New Roman" w:eastAsia="Times New Roman" w:hAnsi="Times New Roman" w:cs="Times New Roman"/>
          <w:b/>
          <w:sz w:val="32"/>
          <w:szCs w:val="32"/>
          <w:lang w:val="en-US"/>
        </w:rPr>
        <w:t>cleavage</w:t>
      </w:r>
      <w:r w:rsidRPr="00A50605">
        <w:rPr>
          <w:rFonts w:ascii="Times New Roman" w:eastAsia="Times New Roman" w:hAnsi="Times New Roman" w:cs="Times New Roman"/>
          <w:b/>
          <w:sz w:val="32"/>
          <w:szCs w:val="32"/>
        </w:rPr>
        <w:t>)</w:t>
      </w:r>
      <w:r w:rsidRPr="00A50605">
        <w:rPr>
          <w:rFonts w:ascii="Times New Roman" w:eastAsia="Times New Roman" w:hAnsi="Times New Roman" w:cs="Times New Roman"/>
          <w:sz w:val="32"/>
          <w:szCs w:val="32"/>
        </w:rPr>
        <w:t xml:space="preserve"> – долговременный структурный конфликт, приводящий к появлению противоположных позиций, которые могут быть (или не быть) представлены партиями.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Специфическая поддержка</w:t>
      </w:r>
      <w:r w:rsidRPr="00A50605">
        <w:rPr>
          <w:rFonts w:ascii="Times New Roman" w:eastAsia="Times New Roman" w:hAnsi="Times New Roman" w:cs="Times New Roman"/>
          <w:sz w:val="32"/>
          <w:szCs w:val="32"/>
        </w:rPr>
        <w:t xml:space="preserve"> – ориентированная на результат инстр</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ментальная, кратковременная и в основном сознательная поддержка вл</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стей и того, как они действуют.</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Фундаментальная поддержка</w:t>
      </w:r>
      <w:r w:rsidRPr="00A50605">
        <w:rPr>
          <w:rFonts w:ascii="Times New Roman" w:eastAsia="Times New Roman" w:hAnsi="Times New Roman" w:cs="Times New Roman"/>
          <w:sz w:val="32"/>
          <w:szCs w:val="32"/>
        </w:rPr>
        <w:t xml:space="preserve"> – долговременная, преим</w:t>
      </w:r>
      <w:r w:rsidRPr="00A50605">
        <w:rPr>
          <w:rFonts w:ascii="Times New Roman" w:eastAsia="Times New Roman" w:hAnsi="Times New Roman" w:cs="Times New Roman"/>
          <w:sz w:val="32"/>
          <w:szCs w:val="32"/>
        </w:rPr>
        <w:t>у</w:t>
      </w:r>
      <w:r w:rsidRPr="00A50605">
        <w:rPr>
          <w:rFonts w:ascii="Times New Roman" w:eastAsia="Times New Roman" w:hAnsi="Times New Roman" w:cs="Times New Roman"/>
          <w:sz w:val="32"/>
          <w:szCs w:val="32"/>
        </w:rPr>
        <w:t>щественно аффективная поддержка (вера в легитимность, дов</w:t>
      </w:r>
      <w:r w:rsidRPr="00A50605">
        <w:rPr>
          <w:rFonts w:ascii="Times New Roman" w:eastAsia="Times New Roman" w:hAnsi="Times New Roman" w:cs="Times New Roman"/>
          <w:sz w:val="32"/>
          <w:szCs w:val="32"/>
        </w:rPr>
        <w:t>е</w:t>
      </w:r>
      <w:r w:rsidRPr="00A50605">
        <w:rPr>
          <w:rFonts w:ascii="Times New Roman" w:eastAsia="Times New Roman" w:hAnsi="Times New Roman" w:cs="Times New Roman"/>
          <w:sz w:val="32"/>
          <w:szCs w:val="32"/>
        </w:rPr>
        <w:t>рие) идей и наиболее важных принципов политического строя, вне зависимости от его эффе</w:t>
      </w:r>
      <w:r w:rsidRPr="00A50605">
        <w:rPr>
          <w:rFonts w:ascii="Times New Roman" w:eastAsia="Times New Roman" w:hAnsi="Times New Roman" w:cs="Times New Roman"/>
          <w:sz w:val="32"/>
          <w:szCs w:val="32"/>
        </w:rPr>
        <w:t>к</w:t>
      </w:r>
      <w:r w:rsidRPr="00A50605">
        <w:rPr>
          <w:rFonts w:ascii="Times New Roman" w:eastAsia="Times New Roman" w:hAnsi="Times New Roman" w:cs="Times New Roman"/>
          <w:sz w:val="32"/>
          <w:szCs w:val="32"/>
        </w:rPr>
        <w:t>тивности.</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Ценность</w:t>
      </w:r>
      <w:r w:rsidRPr="00A50605">
        <w:rPr>
          <w:rFonts w:ascii="Times New Roman" w:eastAsia="Times New Roman" w:hAnsi="Times New Roman" w:cs="Times New Roman"/>
          <w:sz w:val="32"/>
          <w:szCs w:val="32"/>
        </w:rPr>
        <w:t xml:space="preserve"> – принцип социального действия; реальное или виртуальное благо, характерное для индивида или группы, ок</w:t>
      </w:r>
      <w:r w:rsidRPr="00A50605">
        <w:rPr>
          <w:rFonts w:ascii="Times New Roman" w:eastAsia="Times New Roman" w:hAnsi="Times New Roman" w:cs="Times New Roman"/>
          <w:sz w:val="32"/>
          <w:szCs w:val="32"/>
        </w:rPr>
        <w:t>а</w:t>
      </w:r>
      <w:r w:rsidRPr="00A50605">
        <w:rPr>
          <w:rFonts w:ascii="Times New Roman" w:eastAsia="Times New Roman" w:hAnsi="Times New Roman" w:cs="Times New Roman"/>
          <w:sz w:val="32"/>
          <w:szCs w:val="32"/>
        </w:rPr>
        <w:t>зывающее основное влияние на выбор способов, средств и целей действий.</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lastRenderedPageBreak/>
        <w:t>Ценностные возможности</w:t>
      </w:r>
      <w:r w:rsidRPr="00A50605">
        <w:rPr>
          <w:rFonts w:ascii="Times New Roman" w:eastAsia="Times New Roman" w:hAnsi="Times New Roman" w:cs="Times New Roman"/>
          <w:sz w:val="32"/>
          <w:szCs w:val="32"/>
        </w:rPr>
        <w:t xml:space="preserve"> – блага и условия, которые люди, по их мнению, могли бы получить и удерживать.</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Ценностные экспектации</w:t>
      </w:r>
      <w:r w:rsidRPr="00A50605">
        <w:rPr>
          <w:rFonts w:ascii="Times New Roman" w:eastAsia="Times New Roman" w:hAnsi="Times New Roman" w:cs="Times New Roman"/>
          <w:sz w:val="32"/>
          <w:szCs w:val="32"/>
        </w:rPr>
        <w:t xml:space="preserve"> – блага и условия жизни, на кот</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рые, как убеждены люди, они могут с полным правом претенд</w:t>
      </w:r>
      <w:r w:rsidRPr="00A50605">
        <w:rPr>
          <w:rFonts w:ascii="Times New Roman" w:eastAsia="Times New Roman" w:hAnsi="Times New Roman" w:cs="Times New Roman"/>
          <w:sz w:val="32"/>
          <w:szCs w:val="32"/>
        </w:rPr>
        <w:t>о</w:t>
      </w:r>
      <w:r w:rsidRPr="00A50605">
        <w:rPr>
          <w:rFonts w:ascii="Times New Roman" w:eastAsia="Times New Roman" w:hAnsi="Times New Roman" w:cs="Times New Roman"/>
          <w:sz w:val="32"/>
          <w:szCs w:val="32"/>
        </w:rPr>
        <w:t>вать.</w:t>
      </w:r>
    </w:p>
    <w:p w:rsidR="00A50605" w:rsidRPr="00A50605" w:rsidRDefault="00A50605" w:rsidP="00A50605">
      <w:pPr>
        <w:spacing w:after="0" w:line="240" w:lineRule="auto"/>
        <w:ind w:right="-2" w:firstLine="567"/>
        <w:jc w:val="both"/>
        <w:rPr>
          <w:rFonts w:ascii="Times New Roman" w:eastAsia="Times New Roman" w:hAnsi="Times New Roman" w:cs="Times New Roman"/>
          <w:sz w:val="32"/>
          <w:szCs w:val="32"/>
        </w:rPr>
      </w:pPr>
      <w:r w:rsidRPr="00A50605">
        <w:rPr>
          <w:rFonts w:ascii="Times New Roman" w:eastAsia="Times New Roman" w:hAnsi="Times New Roman" w:cs="Times New Roman"/>
          <w:b/>
          <w:sz w:val="32"/>
          <w:szCs w:val="32"/>
        </w:rPr>
        <w:t>Электорат</w:t>
      </w:r>
      <w:r w:rsidRPr="00A50605">
        <w:rPr>
          <w:rFonts w:ascii="Times New Roman" w:eastAsia="Times New Roman" w:hAnsi="Times New Roman" w:cs="Times New Roman"/>
          <w:sz w:val="32"/>
          <w:szCs w:val="32"/>
        </w:rPr>
        <w:t xml:space="preserve"> – часть населения, имеющая право участвовать в выборах.</w:t>
      </w:r>
    </w:p>
    <w:p w:rsidR="00A50605" w:rsidRPr="00A50605" w:rsidRDefault="00A50605" w:rsidP="00A50605">
      <w:pPr>
        <w:shd w:val="clear" w:color="auto" w:fill="FFFFFF"/>
        <w:spacing w:after="0" w:line="240" w:lineRule="auto"/>
        <w:ind w:right="-2"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rPr>
      </w:pPr>
    </w:p>
    <w:p w:rsidR="00A50605" w:rsidRPr="00A50605" w:rsidRDefault="00A50605" w:rsidP="00A50605">
      <w:pPr>
        <w:spacing w:line="240" w:lineRule="auto"/>
        <w:ind w:firstLine="567"/>
        <w:rPr>
          <w:rFonts w:ascii="Times New Roman" w:hAnsi="Times New Roman" w:cs="Times New Roman"/>
          <w:b/>
          <w:spacing w:val="-1"/>
          <w:sz w:val="32"/>
          <w:szCs w:val="32"/>
        </w:rPr>
      </w:pPr>
      <w:r w:rsidRPr="00A50605">
        <w:rPr>
          <w:rFonts w:ascii="Times New Roman" w:hAnsi="Times New Roman" w:cs="Times New Roman"/>
          <w:b/>
          <w:spacing w:val="-1"/>
          <w:sz w:val="32"/>
          <w:szCs w:val="32"/>
        </w:rPr>
        <w:br w:type="page"/>
      </w:r>
    </w:p>
    <w:p w:rsidR="00A50605" w:rsidRPr="00A50605" w:rsidRDefault="00A50605" w:rsidP="00A50605">
      <w:pPr>
        <w:pStyle w:val="1"/>
        <w:rPr>
          <w:sz w:val="32"/>
          <w:szCs w:val="32"/>
        </w:rPr>
      </w:pPr>
      <w:r w:rsidRPr="00A50605">
        <w:rPr>
          <w:sz w:val="32"/>
          <w:szCs w:val="32"/>
        </w:rPr>
        <w:lastRenderedPageBreak/>
        <w:t>РЕКОМЕНДУЕМАЯ ЛИТЕРАТУРА</w:t>
      </w:r>
    </w:p>
    <w:p w:rsidR="00A50605" w:rsidRPr="00A50605" w:rsidRDefault="00A50605" w:rsidP="00A50605">
      <w:pPr>
        <w:pStyle w:val="2"/>
        <w:rPr>
          <w:b w:val="0"/>
          <w:sz w:val="32"/>
          <w:szCs w:val="32"/>
        </w:rPr>
      </w:pPr>
    </w:p>
    <w:p w:rsidR="00A50605" w:rsidRPr="00A50605" w:rsidRDefault="00A50605" w:rsidP="00A50605">
      <w:pPr>
        <w:pStyle w:val="2"/>
        <w:rPr>
          <w:b w:val="0"/>
          <w:i/>
          <w:sz w:val="32"/>
          <w:szCs w:val="32"/>
        </w:rPr>
      </w:pPr>
      <w:r w:rsidRPr="00A50605">
        <w:rPr>
          <w:i/>
          <w:sz w:val="32"/>
          <w:szCs w:val="32"/>
        </w:rPr>
        <w:t>Основная</w:t>
      </w:r>
    </w:p>
    <w:p w:rsidR="00A50605" w:rsidRPr="00A50605" w:rsidRDefault="00A50605" w:rsidP="00A50605">
      <w:pPr>
        <w:spacing w:after="0" w:line="240" w:lineRule="auto"/>
        <w:ind w:firstLine="567"/>
        <w:jc w:val="both"/>
        <w:rPr>
          <w:rFonts w:ascii="Times New Roman" w:hAnsi="Times New Roman" w:cs="Times New Roman"/>
          <w:i/>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Артемов Г.П. Политическая социология: курс лекций. СПб., 2000; 3-е изд. М., 2003.</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Ашин Г.К., Кравченко С.А., Лозинский Э.Д. Социология п</w:t>
      </w:r>
      <w:r w:rsidRPr="00A50605">
        <w:rPr>
          <w:rFonts w:ascii="Times New Roman" w:hAnsi="Times New Roman" w:cs="Times New Roman"/>
          <w:sz w:val="32"/>
          <w:szCs w:val="32"/>
        </w:rPr>
        <w:t>о</w:t>
      </w:r>
      <w:r w:rsidRPr="00A50605">
        <w:rPr>
          <w:rFonts w:ascii="Times New Roman" w:hAnsi="Times New Roman" w:cs="Times New Roman"/>
          <w:sz w:val="32"/>
          <w:szCs w:val="32"/>
        </w:rPr>
        <w:t>литики: учеб. пособие. М., 2001.</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Елисеев С.М. Политическая социология: учеб. пособие. СПб., 2007.</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социология: учебник для вузов / под ред. Ж.Т. Тощенко. 2-е изд. М., 2009.</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Политический процесс: основные аспекты и способы анал</w:t>
      </w:r>
      <w:r w:rsidRPr="00A50605">
        <w:rPr>
          <w:rFonts w:ascii="Times New Roman" w:hAnsi="Times New Roman" w:cs="Times New Roman"/>
          <w:sz w:val="32"/>
          <w:szCs w:val="32"/>
        </w:rPr>
        <w:t>и</w:t>
      </w:r>
      <w:r w:rsidRPr="00A50605">
        <w:rPr>
          <w:rFonts w:ascii="Times New Roman" w:hAnsi="Times New Roman" w:cs="Times New Roman"/>
          <w:sz w:val="32"/>
          <w:szCs w:val="32"/>
        </w:rPr>
        <w:t>за: сборник учебных материалов / под ред. Е.Ю. Мелешкиной. М., 2001.</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pStyle w:val="2"/>
        <w:rPr>
          <w:b w:val="0"/>
          <w:i/>
          <w:sz w:val="32"/>
          <w:szCs w:val="32"/>
        </w:rPr>
      </w:pPr>
      <w:r w:rsidRPr="00A50605">
        <w:rPr>
          <w:i/>
          <w:sz w:val="32"/>
          <w:szCs w:val="32"/>
        </w:rPr>
        <w:t>Дополнительная</w:t>
      </w:r>
    </w:p>
    <w:p w:rsidR="00A50605" w:rsidRPr="00A50605" w:rsidRDefault="00A50605" w:rsidP="00A50605">
      <w:pPr>
        <w:spacing w:after="0" w:line="240" w:lineRule="auto"/>
        <w:ind w:firstLine="567"/>
        <w:jc w:val="center"/>
        <w:rPr>
          <w:rFonts w:ascii="Times New Roman" w:hAnsi="Times New Roman" w:cs="Times New Roman"/>
          <w:i/>
          <w:sz w:val="32"/>
          <w:szCs w:val="32"/>
        </w:rPr>
      </w:pP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Боришполец К.П. Методы политических исследований: учеб. пособие. М., 2005.</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Выборы в посткоммунистических обществах: Пробл.-темат. сб. / Отв. ред. и сост. Е.Ю. Мелешкина. М., 2000.</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Далтон Р. Структура политических связей // Политическая наука. 2004. №  4. С. 235–242.</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Дюверже М. Политические партии</w:t>
      </w:r>
      <w:r w:rsidRPr="00A50605">
        <w:rPr>
          <w:rFonts w:ascii="Times New Roman" w:hAnsi="Times New Roman" w:cs="Times New Roman"/>
          <w:sz w:val="32"/>
          <w:szCs w:val="32"/>
          <w:lang w:val="en-US"/>
        </w:rPr>
        <w:t>.</w:t>
      </w:r>
      <w:r w:rsidRPr="00A50605">
        <w:rPr>
          <w:rFonts w:ascii="Times New Roman" w:hAnsi="Times New Roman" w:cs="Times New Roman"/>
          <w:sz w:val="32"/>
          <w:szCs w:val="32"/>
        </w:rPr>
        <w:t xml:space="preserve"> 3-е изд. М., 2005.</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Заславская Т.И. Социетальная трансформация российского общества: Деятельностно-структурная концепция. М., 2002.</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Крыштановская О.В. Анатомия российской элиты. М., 2005.</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Липсет С., Роккан С. Структуры размежеваний, партийные системы и предпочтения избирателей // Политическая наука. 2004. №  4. С. 204–234.</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Лоусон К. Размежевания, партии и избиратели //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наука. 2004. № 4. С. 51–55.</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Мангейм Дж.Б., Рич Р.К. Политология: методы исследования. М., 1997.</w:t>
      </w:r>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Мелешкина Е.Ю. Исследования электорального поведения: теоретические модели и проблемы их применения // Политич</w:t>
      </w:r>
      <w:r w:rsidRPr="00A50605">
        <w:rPr>
          <w:rFonts w:ascii="Times New Roman" w:hAnsi="Times New Roman" w:cs="Times New Roman"/>
          <w:sz w:val="32"/>
          <w:szCs w:val="32"/>
        </w:rPr>
        <w:t>е</w:t>
      </w:r>
      <w:r w:rsidRPr="00A50605">
        <w:rPr>
          <w:rFonts w:ascii="Times New Roman" w:hAnsi="Times New Roman" w:cs="Times New Roman"/>
          <w:sz w:val="32"/>
          <w:szCs w:val="32"/>
        </w:rPr>
        <w:t>ская наука. 2001. № 2.</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Основы политической элитологии: учеб. пособие / Ашин Г.К. [и др.]. М., 1999.</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Партии и выборы: хрестоматия; в 2-х ч. / отв. ред. и сост. Н.В. Анох</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на, Е.Ю. Мелешкина. М., 2004.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Перегудов С.П., Лапина Н.Ю., Семененко И.С. Группы инт</w:t>
      </w:r>
      <w:r w:rsidRPr="00A50605">
        <w:rPr>
          <w:rFonts w:ascii="Times New Roman" w:hAnsi="Times New Roman" w:cs="Times New Roman"/>
          <w:sz w:val="32"/>
          <w:szCs w:val="32"/>
        </w:rPr>
        <w:t>е</w:t>
      </w:r>
      <w:r w:rsidRPr="00A50605">
        <w:rPr>
          <w:rFonts w:ascii="Times New Roman" w:hAnsi="Times New Roman" w:cs="Times New Roman"/>
          <w:sz w:val="32"/>
          <w:szCs w:val="32"/>
        </w:rPr>
        <w:t>ресов и российское государство. М., 1999.</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Динамика политического сознания и поведения: сб. науч. тр. / отв. ред. и сост. Е.Ю. Мелешкина. М., 2002.</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новые направления / под ред. Р. Гудина и Х.-Д. Клингеманна. М., 1999. С. 113–148, 235–308, 527–607, 699–778.</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Сто лет русской публичной политики: сб. науч. тр. / ред. и сост. И.И. Глебова. М., 2005.</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Современная политическая социология / ред.-сост. С.В. Патрушев, В.Л. Римский, Л.Е. Филиппова. М., 2011.</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наука. Социально-политические размежевания и консолидация партийных систем: сб. науч. тр. / ред. и сост. Е.Ю. Мелешкина, А.Н. Кулик. М., 2004.</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социология / отв. ред. В.Н. Иванов, Г.Ю. С</w:t>
      </w:r>
      <w:r w:rsidRPr="00A50605">
        <w:rPr>
          <w:rFonts w:ascii="Times New Roman" w:hAnsi="Times New Roman" w:cs="Times New Roman"/>
          <w:sz w:val="32"/>
          <w:szCs w:val="32"/>
        </w:rPr>
        <w:t>е</w:t>
      </w:r>
      <w:r w:rsidRPr="00A50605">
        <w:rPr>
          <w:rFonts w:ascii="Times New Roman" w:hAnsi="Times New Roman" w:cs="Times New Roman"/>
          <w:sz w:val="32"/>
          <w:szCs w:val="32"/>
        </w:rPr>
        <w:t>мигин. М., 2000.</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Политическая социология и современная российская полит</w:t>
      </w:r>
      <w:r w:rsidRPr="00A50605">
        <w:rPr>
          <w:rFonts w:ascii="Times New Roman" w:hAnsi="Times New Roman" w:cs="Times New Roman"/>
          <w:sz w:val="32"/>
          <w:szCs w:val="32"/>
        </w:rPr>
        <w:t>и</w:t>
      </w:r>
      <w:r w:rsidRPr="00A50605">
        <w:rPr>
          <w:rFonts w:ascii="Times New Roman" w:hAnsi="Times New Roman" w:cs="Times New Roman"/>
          <w:sz w:val="32"/>
          <w:szCs w:val="32"/>
        </w:rPr>
        <w:t>ка: сб. учеб. материалов / под ред. Г.В. Голосова, Е.Ю. Мелешк</w:t>
      </w:r>
      <w:r w:rsidRPr="00A50605">
        <w:rPr>
          <w:rFonts w:ascii="Times New Roman" w:hAnsi="Times New Roman" w:cs="Times New Roman"/>
          <w:sz w:val="32"/>
          <w:szCs w:val="32"/>
        </w:rPr>
        <w:t>и</w:t>
      </w:r>
      <w:r w:rsidRPr="00A50605">
        <w:rPr>
          <w:rFonts w:ascii="Times New Roman" w:hAnsi="Times New Roman" w:cs="Times New Roman"/>
          <w:sz w:val="32"/>
          <w:szCs w:val="32"/>
        </w:rPr>
        <w:t>ной. СПб., 2000.</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институты на рубеже тысячелетий / под ред. К.Г. Х</w:t>
      </w:r>
      <w:r w:rsidRPr="00A50605">
        <w:rPr>
          <w:rFonts w:ascii="Times New Roman" w:hAnsi="Times New Roman" w:cs="Times New Roman"/>
          <w:sz w:val="32"/>
          <w:szCs w:val="32"/>
        </w:rPr>
        <w:t>о</w:t>
      </w:r>
      <w:r w:rsidRPr="00A50605">
        <w:rPr>
          <w:rFonts w:ascii="Times New Roman" w:hAnsi="Times New Roman" w:cs="Times New Roman"/>
          <w:sz w:val="32"/>
          <w:szCs w:val="32"/>
        </w:rPr>
        <w:t>лодковского. Дубна, 2001.</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Политические партии России: история и современность: учебник / под ред. А.И. Зевелева, Ю.П. Свириденко, В.В. Шел</w:t>
      </w:r>
      <w:r w:rsidRPr="00A50605">
        <w:rPr>
          <w:rFonts w:ascii="Times New Roman" w:hAnsi="Times New Roman" w:cs="Times New Roman"/>
          <w:sz w:val="32"/>
          <w:szCs w:val="32"/>
        </w:rPr>
        <w:t>о</w:t>
      </w:r>
      <w:r w:rsidRPr="00A50605">
        <w:rPr>
          <w:rFonts w:ascii="Times New Roman" w:hAnsi="Times New Roman" w:cs="Times New Roman"/>
          <w:sz w:val="32"/>
          <w:szCs w:val="32"/>
        </w:rPr>
        <w:t>хаева. М., 2000.</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lastRenderedPageBreak/>
        <w:t>Политический анализ: доклады Центра эмпирических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тических исследований Санкт-Петербургского государственного университета; в 10 вып. СПб., 2000–2010.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Современные политические партии России: анализ программ и уст</w:t>
      </w:r>
      <w:r w:rsidRPr="00A50605">
        <w:rPr>
          <w:rFonts w:ascii="Times New Roman" w:hAnsi="Times New Roman" w:cs="Times New Roman"/>
          <w:sz w:val="32"/>
          <w:szCs w:val="32"/>
        </w:rPr>
        <w:t>а</w:t>
      </w:r>
      <w:r w:rsidRPr="00A50605">
        <w:rPr>
          <w:rFonts w:ascii="Times New Roman" w:hAnsi="Times New Roman" w:cs="Times New Roman"/>
          <w:sz w:val="32"/>
          <w:szCs w:val="32"/>
        </w:rPr>
        <w:t xml:space="preserve">вов: сб. / отв. ред. и сост. З.М. Зотова, Л.Н. Тимофеева; под общ. ред. В.С. Комаровского. М., 2004. </w:t>
      </w:r>
    </w:p>
    <w:p w:rsidR="00A50605" w:rsidRPr="00A50605" w:rsidRDefault="00A50605" w:rsidP="00A50605">
      <w:pPr>
        <w:spacing w:after="0" w:line="240" w:lineRule="auto"/>
        <w:ind w:firstLine="567"/>
        <w:jc w:val="both"/>
        <w:rPr>
          <w:rFonts w:ascii="Times New Roman" w:hAnsi="Times New Roman" w:cs="Times New Roman"/>
          <w:sz w:val="32"/>
          <w:szCs w:val="32"/>
        </w:rPr>
      </w:pPr>
    </w:p>
    <w:p w:rsidR="00A50605" w:rsidRPr="00A50605" w:rsidRDefault="00A50605" w:rsidP="00A50605">
      <w:pPr>
        <w:spacing w:after="0" w:line="240" w:lineRule="auto"/>
        <w:ind w:firstLine="567"/>
        <w:jc w:val="center"/>
        <w:rPr>
          <w:rFonts w:ascii="Times New Roman" w:hAnsi="Times New Roman" w:cs="Times New Roman"/>
          <w:sz w:val="32"/>
          <w:szCs w:val="32"/>
        </w:rPr>
      </w:pPr>
      <w:r w:rsidRPr="00A50605">
        <w:rPr>
          <w:rFonts w:ascii="Times New Roman" w:hAnsi="Times New Roman" w:cs="Times New Roman"/>
          <w:i/>
          <w:sz w:val="32"/>
          <w:szCs w:val="32"/>
        </w:rPr>
        <w:t>Интернет-сайты</w:t>
      </w:r>
    </w:p>
    <w:p w:rsidR="00A50605" w:rsidRPr="00A50605" w:rsidRDefault="00A50605" w:rsidP="00A50605">
      <w:pPr>
        <w:tabs>
          <w:tab w:val="left" w:pos="-180"/>
          <w:tab w:val="left" w:pos="-142"/>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Аналитический центр Ю. Левады «Левада – центр».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http</w:t>
      </w:r>
      <w:r w:rsidRPr="00A50605">
        <w:rPr>
          <w:rFonts w:ascii="Times New Roman" w:hAnsi="Times New Roman" w:cs="Times New Roman"/>
          <w:sz w:val="32"/>
          <w:szCs w:val="32"/>
        </w:rPr>
        <w:t xml:space="preserve">: // </w:t>
      </w:r>
      <w:r w:rsidRPr="00A50605">
        <w:rPr>
          <w:rFonts w:ascii="Times New Roman" w:hAnsi="Times New Roman" w:cs="Times New Roman"/>
          <w:sz w:val="32"/>
          <w:szCs w:val="32"/>
          <w:lang w:val="en-US"/>
        </w:rPr>
        <w:t>www</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levada</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Библиотека сетевого портала «Социально-гуманитарное и политологическое образование».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http://www.auditorium.ru/lib.</w:t>
      </w:r>
    </w:p>
    <w:p w:rsidR="00A50605" w:rsidRPr="00A50605" w:rsidRDefault="00A50605" w:rsidP="00A50605">
      <w:pPr>
        <w:tabs>
          <w:tab w:val="left" w:pos="-180"/>
          <w:tab w:val="left" w:pos="-142"/>
        </w:tabs>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 xml:space="preserve">Всероссийский центр изучения общественного мнения (ВЦИОМ). </w:t>
      </w:r>
      <w:r w:rsidRPr="00A50605">
        <w:rPr>
          <w:rFonts w:ascii="Times New Roman" w:hAnsi="Times New Roman" w:cs="Times New Roman"/>
          <w:sz w:val="32"/>
          <w:szCs w:val="32"/>
          <w:lang w:val="en-US"/>
        </w:rPr>
        <w:t>URL: http:// www.wciom.ru.</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Журнал «Вестник Московского университета. Сер. 12. Пол</w:t>
      </w:r>
      <w:r w:rsidRPr="00A50605">
        <w:rPr>
          <w:rFonts w:ascii="Times New Roman" w:hAnsi="Times New Roman" w:cs="Times New Roman"/>
          <w:sz w:val="32"/>
          <w:szCs w:val="32"/>
        </w:rPr>
        <w:t>и</w:t>
      </w:r>
      <w:r w:rsidRPr="00A50605">
        <w:rPr>
          <w:rFonts w:ascii="Times New Roman" w:hAnsi="Times New Roman" w:cs="Times New Roman"/>
          <w:sz w:val="32"/>
          <w:szCs w:val="32"/>
        </w:rPr>
        <w:t xml:space="preserve">тические науки.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http://mrp.philos.msu.ru/vestmsu.</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Журнал «Новое время».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hyperlink r:id="rId9" w:history="1">
        <w:r w:rsidRPr="00A50605">
          <w:rPr>
            <w:rStyle w:val="ae"/>
            <w:rFonts w:ascii="Times New Roman" w:hAnsi="Times New Roman" w:cs="Times New Roman"/>
            <w:color w:val="auto"/>
            <w:sz w:val="32"/>
            <w:szCs w:val="32"/>
            <w:u w:val="none"/>
          </w:rPr>
          <w:t>http://www.newtimes.ru.</w:t>
        </w:r>
      </w:hyperlink>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Журнал «Политэкс».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 www.politex.info.</w:t>
      </w:r>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 xml:space="preserve">Институт научной информации по общественным наукам. </w:t>
      </w:r>
      <w:r w:rsidRPr="00A50605">
        <w:rPr>
          <w:rFonts w:ascii="Times New Roman" w:hAnsi="Times New Roman" w:cs="Times New Roman"/>
          <w:sz w:val="32"/>
          <w:szCs w:val="32"/>
          <w:lang w:val="en-US"/>
        </w:rPr>
        <w:t>URL: http:// www.inion.ru.</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Межрегиональный Фонд информационных технологий (пр</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екты: российский парламентаризм, федерализм).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 // www. mfit. ru/ info / index. html.</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Московская школа политических исследований.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hyperlink r:id="rId10" w:tgtFrame="_blank" w:history="1">
        <w:r w:rsidRPr="00A50605">
          <w:rPr>
            <w:rStyle w:val="ae"/>
            <w:rFonts w:ascii="Times New Roman" w:hAnsi="Times New Roman" w:cs="Times New Roman"/>
            <w:color w:val="auto"/>
            <w:sz w:val="32"/>
            <w:szCs w:val="32"/>
            <w:u w:val="none"/>
            <w:lang w:val="en-US"/>
          </w:rPr>
          <w:t>http</w:t>
        </w:r>
        <w:r w:rsidRPr="00A50605">
          <w:rPr>
            <w:rStyle w:val="ae"/>
            <w:rFonts w:ascii="Times New Roman" w:hAnsi="Times New Roman" w:cs="Times New Roman"/>
            <w:color w:val="auto"/>
            <w:sz w:val="32"/>
            <w:szCs w:val="32"/>
            <w:u w:val="none"/>
          </w:rPr>
          <w:t xml:space="preserve">: // </w:t>
        </w:r>
        <w:r w:rsidRPr="00A50605">
          <w:rPr>
            <w:rStyle w:val="ae"/>
            <w:rFonts w:ascii="Times New Roman" w:hAnsi="Times New Roman" w:cs="Times New Roman"/>
            <w:color w:val="auto"/>
            <w:sz w:val="32"/>
            <w:szCs w:val="32"/>
            <w:u w:val="none"/>
            <w:lang w:val="en-US"/>
          </w:rPr>
          <w:t>www</w:t>
        </w:r>
        <w:r w:rsidRPr="00A50605">
          <w:rPr>
            <w:rStyle w:val="ae"/>
            <w:rFonts w:ascii="Times New Roman" w:hAnsi="Times New Roman" w:cs="Times New Roman"/>
            <w:color w:val="auto"/>
            <w:sz w:val="32"/>
            <w:szCs w:val="32"/>
            <w:u w:val="none"/>
          </w:rPr>
          <w:t xml:space="preserve">. </w:t>
        </w:r>
        <w:r w:rsidRPr="00A50605">
          <w:rPr>
            <w:rStyle w:val="ae"/>
            <w:rFonts w:ascii="Times New Roman" w:hAnsi="Times New Roman" w:cs="Times New Roman"/>
            <w:color w:val="auto"/>
            <w:sz w:val="32"/>
            <w:szCs w:val="32"/>
            <w:u w:val="none"/>
            <w:lang w:val="en-US"/>
          </w:rPr>
          <w:t>msps</w:t>
        </w:r>
        <w:r w:rsidRPr="00A50605">
          <w:rPr>
            <w:rStyle w:val="ae"/>
            <w:rFonts w:ascii="Times New Roman" w:hAnsi="Times New Roman" w:cs="Times New Roman"/>
            <w:color w:val="auto"/>
            <w:sz w:val="32"/>
            <w:szCs w:val="32"/>
            <w:u w:val="none"/>
          </w:rPr>
          <w:t xml:space="preserve">. </w:t>
        </w:r>
        <w:r w:rsidRPr="00A50605">
          <w:rPr>
            <w:rStyle w:val="ae"/>
            <w:rFonts w:ascii="Times New Roman" w:hAnsi="Times New Roman" w:cs="Times New Roman"/>
            <w:color w:val="auto"/>
            <w:sz w:val="32"/>
            <w:szCs w:val="32"/>
            <w:u w:val="none"/>
            <w:lang w:val="en-US"/>
          </w:rPr>
          <w:t>ru</w:t>
        </w:r>
      </w:hyperlink>
      <w:r w:rsidRPr="00A50605">
        <w:rPr>
          <w:rFonts w:ascii="Times New Roman" w:hAnsi="Times New Roman" w:cs="Times New Roman"/>
          <w:sz w:val="32"/>
          <w:szCs w:val="32"/>
        </w:rPr>
        <w:t>.</w:t>
      </w:r>
    </w:p>
    <w:p w:rsidR="00A50605" w:rsidRPr="00A50605" w:rsidRDefault="00A50605" w:rsidP="00A50605">
      <w:pPr>
        <w:tabs>
          <w:tab w:val="left" w:pos="-180"/>
          <w:tab w:val="left" w:pos="-142"/>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Московский центр Карнеги.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http</w:t>
      </w:r>
      <w:r w:rsidRPr="00A50605">
        <w:rPr>
          <w:rFonts w:ascii="Times New Roman" w:hAnsi="Times New Roman" w:cs="Times New Roman"/>
          <w:sz w:val="32"/>
          <w:szCs w:val="32"/>
        </w:rPr>
        <w:t>: //</w:t>
      </w:r>
      <w:r w:rsidRPr="00A50605">
        <w:rPr>
          <w:rFonts w:ascii="Times New Roman" w:hAnsi="Times New Roman" w:cs="Times New Roman"/>
          <w:sz w:val="32"/>
          <w:szCs w:val="32"/>
          <w:lang w:val="en-US"/>
        </w:rPr>
        <w:t>www</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carnegie</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Научно-политический журнал «Власть».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 //www. transpress. ru / home22.html.</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Научный журнал «Политические исследования».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hyperlink r:id="rId11" w:tgtFrame="_blank" w:history="1">
        <w:r w:rsidRPr="00A50605">
          <w:rPr>
            <w:rStyle w:val="ae"/>
            <w:rFonts w:ascii="Times New Roman" w:hAnsi="Times New Roman" w:cs="Times New Roman"/>
            <w:color w:val="auto"/>
            <w:sz w:val="32"/>
            <w:szCs w:val="32"/>
            <w:u w:val="none"/>
          </w:rPr>
          <w:t>http: //www. politstudies. ru</w:t>
        </w:r>
      </w:hyperlink>
      <w:r w:rsidRPr="00A50605">
        <w:rPr>
          <w:rFonts w:ascii="Times New Roman" w:hAnsi="Times New Roman" w:cs="Times New Roman"/>
          <w:sz w:val="32"/>
          <w:szCs w:val="32"/>
        </w:rPr>
        <w:t>.</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Независимая газета.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http://www.ng.ru.</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Независимый институт выборов. Журнал «Выборы. Закон</w:t>
      </w:r>
      <w:r w:rsidRPr="00A50605">
        <w:rPr>
          <w:rFonts w:ascii="Times New Roman" w:hAnsi="Times New Roman" w:cs="Times New Roman"/>
          <w:sz w:val="32"/>
          <w:szCs w:val="32"/>
        </w:rPr>
        <w:t>о</w:t>
      </w:r>
      <w:r w:rsidRPr="00A50605">
        <w:rPr>
          <w:rFonts w:ascii="Times New Roman" w:hAnsi="Times New Roman" w:cs="Times New Roman"/>
          <w:sz w:val="32"/>
          <w:szCs w:val="32"/>
        </w:rPr>
        <w:t xml:space="preserve">дательство и технологии».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http://www.vibory.ru/journal.htm.</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Официальный сайт Международного общественного фонда социально-экономических и политологических исследований (Горбачев-Фонд).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hyperlink r:id="rId12" w:history="1">
        <w:r w:rsidRPr="00A50605">
          <w:rPr>
            <w:rStyle w:val="ae"/>
            <w:rFonts w:ascii="Times New Roman" w:hAnsi="Times New Roman" w:cs="Times New Roman"/>
            <w:color w:val="auto"/>
            <w:sz w:val="32"/>
            <w:szCs w:val="32"/>
            <w:u w:val="none"/>
          </w:rPr>
          <w:t>http: // www.gorby.ru</w:t>
        </w:r>
      </w:hyperlink>
      <w:r w:rsidRPr="00A50605">
        <w:rPr>
          <w:rFonts w:ascii="Times New Roman" w:hAnsi="Times New Roman" w:cs="Times New Roman"/>
          <w:sz w:val="32"/>
          <w:szCs w:val="32"/>
        </w:rPr>
        <w:t xml:space="preserve">. </w:t>
      </w:r>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lastRenderedPageBreak/>
        <w:t>Политком.</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 xml:space="preserve"> – информационный сайт политических комме</w:t>
      </w:r>
      <w:r w:rsidRPr="00A50605">
        <w:rPr>
          <w:rFonts w:ascii="Times New Roman" w:hAnsi="Times New Roman" w:cs="Times New Roman"/>
          <w:sz w:val="32"/>
          <w:szCs w:val="32"/>
        </w:rPr>
        <w:t>н</w:t>
      </w:r>
      <w:bookmarkStart w:id="2" w:name="_GoBack"/>
      <w:bookmarkEnd w:id="2"/>
      <w:r w:rsidRPr="00A50605">
        <w:rPr>
          <w:rFonts w:ascii="Times New Roman" w:hAnsi="Times New Roman" w:cs="Times New Roman"/>
          <w:sz w:val="32"/>
          <w:szCs w:val="32"/>
        </w:rPr>
        <w:t xml:space="preserve">тариев. </w:t>
      </w:r>
      <w:r w:rsidRPr="00A50605">
        <w:rPr>
          <w:rFonts w:ascii="Times New Roman" w:hAnsi="Times New Roman" w:cs="Times New Roman"/>
          <w:sz w:val="32"/>
          <w:szCs w:val="32"/>
          <w:lang w:val="en-US"/>
        </w:rPr>
        <w:t xml:space="preserve">URL: </w:t>
      </w:r>
      <w:hyperlink r:id="rId13" w:history="1">
        <w:r w:rsidRPr="00A50605">
          <w:rPr>
            <w:rStyle w:val="ae"/>
            <w:rFonts w:ascii="Times New Roman" w:hAnsi="Times New Roman" w:cs="Times New Roman"/>
            <w:color w:val="auto"/>
            <w:sz w:val="32"/>
            <w:szCs w:val="32"/>
            <w:u w:val="none"/>
            <w:lang w:val="en-US"/>
          </w:rPr>
          <w:t>http://www.politcom.ru.</w:t>
        </w:r>
      </w:hyperlink>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 xml:space="preserve">Портал Гуманитарное образование: Политические науки. </w:t>
      </w:r>
      <w:r w:rsidRPr="00A50605">
        <w:rPr>
          <w:rFonts w:ascii="Times New Roman" w:hAnsi="Times New Roman" w:cs="Times New Roman"/>
          <w:sz w:val="32"/>
          <w:szCs w:val="32"/>
          <w:lang w:val="en-US"/>
        </w:rPr>
        <w:t>URL: http: // humanities. edu. ru / index.html.</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Российская ассоциация политической науки.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http://www.rapn.ru.</w:t>
      </w:r>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Современная Россия. Информационно-аналитический портал. Журнал</w:t>
      </w:r>
      <w:r w:rsidRPr="00A50605">
        <w:rPr>
          <w:rFonts w:ascii="Times New Roman" w:hAnsi="Times New Roman" w:cs="Times New Roman"/>
          <w:sz w:val="32"/>
          <w:szCs w:val="32"/>
          <w:lang w:val="en-US"/>
        </w:rPr>
        <w:t xml:space="preserve"> </w:t>
      </w:r>
      <w:r w:rsidRPr="00A50605">
        <w:rPr>
          <w:rFonts w:ascii="Times New Roman" w:hAnsi="Times New Roman" w:cs="Times New Roman"/>
          <w:bCs/>
          <w:sz w:val="32"/>
          <w:szCs w:val="32"/>
          <w:lang w:val="en-US"/>
        </w:rPr>
        <w:t>«</w:t>
      </w:r>
      <w:r w:rsidRPr="00A50605">
        <w:rPr>
          <w:rFonts w:ascii="Times New Roman" w:hAnsi="Times New Roman" w:cs="Times New Roman"/>
          <w:bCs/>
          <w:sz w:val="32"/>
          <w:szCs w:val="32"/>
        </w:rPr>
        <w:t>Обозреватель</w:t>
      </w:r>
      <w:r w:rsidRPr="00A50605">
        <w:rPr>
          <w:rFonts w:ascii="Times New Roman" w:hAnsi="Times New Roman" w:cs="Times New Roman"/>
          <w:bCs/>
          <w:sz w:val="32"/>
          <w:szCs w:val="32"/>
          <w:lang w:val="en-US"/>
        </w:rPr>
        <w:t xml:space="preserve"> – Observer».</w:t>
      </w:r>
      <w:r w:rsidRPr="00A50605">
        <w:rPr>
          <w:rFonts w:ascii="Times New Roman" w:hAnsi="Times New Roman" w:cs="Times New Roman"/>
          <w:b/>
          <w:bCs/>
          <w:sz w:val="32"/>
          <w:szCs w:val="32"/>
          <w:lang w:val="en-US"/>
        </w:rPr>
        <w:t xml:space="preserve"> </w:t>
      </w:r>
      <w:r w:rsidRPr="00A50605">
        <w:rPr>
          <w:rFonts w:ascii="Times New Roman" w:hAnsi="Times New Roman" w:cs="Times New Roman"/>
          <w:sz w:val="32"/>
          <w:szCs w:val="32"/>
          <w:lang w:val="en-US"/>
        </w:rPr>
        <w:t>URL: http: //www. rau.su/ o</w:t>
      </w:r>
      <w:r w:rsidRPr="00A50605">
        <w:rPr>
          <w:rFonts w:ascii="Times New Roman" w:hAnsi="Times New Roman" w:cs="Times New Roman"/>
          <w:sz w:val="32"/>
          <w:szCs w:val="32"/>
          <w:lang w:val="en-US"/>
        </w:rPr>
        <w:t>b</w:t>
      </w:r>
      <w:r w:rsidRPr="00A50605">
        <w:rPr>
          <w:rFonts w:ascii="Times New Roman" w:hAnsi="Times New Roman" w:cs="Times New Roman"/>
          <w:sz w:val="32"/>
          <w:szCs w:val="32"/>
          <w:lang w:val="en-US"/>
        </w:rPr>
        <w:t>server/ index. html.</w:t>
      </w:r>
    </w:p>
    <w:p w:rsidR="00A50605" w:rsidRPr="00A50605" w:rsidRDefault="00A50605" w:rsidP="00A50605">
      <w:pPr>
        <w:tabs>
          <w:tab w:val="left" w:pos="-180"/>
          <w:tab w:val="left" w:pos="-142"/>
        </w:tabs>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Фонд «Общественное мнение».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xml:space="preserve">: </w:t>
      </w:r>
      <w:r w:rsidRPr="00A50605">
        <w:rPr>
          <w:rFonts w:ascii="Times New Roman" w:hAnsi="Times New Roman" w:cs="Times New Roman"/>
          <w:sz w:val="32"/>
          <w:szCs w:val="32"/>
          <w:lang w:val="en-US"/>
        </w:rPr>
        <w:t>http</w:t>
      </w:r>
      <w:r w:rsidRPr="00A50605">
        <w:rPr>
          <w:rFonts w:ascii="Times New Roman" w:hAnsi="Times New Roman" w:cs="Times New Roman"/>
          <w:sz w:val="32"/>
          <w:szCs w:val="32"/>
        </w:rPr>
        <w:t>: //</w:t>
      </w:r>
      <w:r w:rsidRPr="00A50605">
        <w:rPr>
          <w:rFonts w:ascii="Times New Roman" w:hAnsi="Times New Roman" w:cs="Times New Roman"/>
          <w:sz w:val="32"/>
          <w:szCs w:val="32"/>
          <w:lang w:val="en-US"/>
        </w:rPr>
        <w:t>www</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fom</w:t>
      </w:r>
      <w:r w:rsidRPr="00A50605">
        <w:rPr>
          <w:rFonts w:ascii="Times New Roman" w:hAnsi="Times New Roman" w:cs="Times New Roman"/>
          <w:sz w:val="32"/>
          <w:szCs w:val="32"/>
        </w:rPr>
        <w:t>.</w:t>
      </w:r>
      <w:r w:rsidRPr="00A50605">
        <w:rPr>
          <w:rFonts w:ascii="Times New Roman" w:hAnsi="Times New Roman" w:cs="Times New Roman"/>
          <w:sz w:val="32"/>
          <w:szCs w:val="32"/>
          <w:lang w:val="en-US"/>
        </w:rPr>
        <w:t>ru</w:t>
      </w:r>
      <w:r w:rsidRPr="00A50605">
        <w:rPr>
          <w:rFonts w:ascii="Times New Roman" w:hAnsi="Times New Roman" w:cs="Times New Roman"/>
          <w:sz w:val="32"/>
          <w:szCs w:val="32"/>
        </w:rPr>
        <w:t xml:space="preserve">. </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Фонд эффективной политики (политический консалтинг, и</w:t>
      </w:r>
      <w:r w:rsidRPr="00A50605">
        <w:rPr>
          <w:rFonts w:ascii="Times New Roman" w:hAnsi="Times New Roman" w:cs="Times New Roman"/>
          <w:sz w:val="32"/>
          <w:szCs w:val="32"/>
        </w:rPr>
        <w:t>з</w:t>
      </w:r>
      <w:r w:rsidRPr="00A50605">
        <w:rPr>
          <w:rFonts w:ascii="Times New Roman" w:hAnsi="Times New Roman" w:cs="Times New Roman"/>
          <w:sz w:val="32"/>
          <w:szCs w:val="32"/>
        </w:rPr>
        <w:t>бирател</w:t>
      </w:r>
      <w:r w:rsidRPr="00A50605">
        <w:rPr>
          <w:rFonts w:ascii="Times New Roman" w:hAnsi="Times New Roman" w:cs="Times New Roman"/>
          <w:sz w:val="32"/>
          <w:szCs w:val="32"/>
        </w:rPr>
        <w:t>ь</w:t>
      </w:r>
      <w:r w:rsidRPr="00A50605">
        <w:rPr>
          <w:rFonts w:ascii="Times New Roman" w:hAnsi="Times New Roman" w:cs="Times New Roman"/>
          <w:sz w:val="32"/>
          <w:szCs w:val="32"/>
        </w:rPr>
        <w:t xml:space="preserve">ные кампании).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http://fep.ru.</w:t>
      </w:r>
    </w:p>
    <w:p w:rsidR="00A50605" w:rsidRPr="00A50605" w:rsidRDefault="00A50605" w:rsidP="00A50605">
      <w:pPr>
        <w:spacing w:after="0" w:line="240" w:lineRule="auto"/>
        <w:ind w:firstLine="567"/>
        <w:jc w:val="both"/>
        <w:rPr>
          <w:rFonts w:ascii="Times New Roman" w:hAnsi="Times New Roman" w:cs="Times New Roman"/>
          <w:sz w:val="32"/>
          <w:szCs w:val="32"/>
        </w:rPr>
      </w:pPr>
      <w:r w:rsidRPr="00A50605">
        <w:rPr>
          <w:rFonts w:ascii="Times New Roman" w:hAnsi="Times New Roman" w:cs="Times New Roman"/>
          <w:sz w:val="32"/>
          <w:szCs w:val="32"/>
        </w:rPr>
        <w:t xml:space="preserve">Центр политической конъюнктуры России. </w:t>
      </w:r>
      <w:r w:rsidRPr="00A50605">
        <w:rPr>
          <w:rFonts w:ascii="Times New Roman" w:hAnsi="Times New Roman" w:cs="Times New Roman"/>
          <w:sz w:val="32"/>
          <w:szCs w:val="32"/>
          <w:lang w:val="en-US"/>
        </w:rPr>
        <w:t>URL</w:t>
      </w:r>
      <w:r w:rsidRPr="00A50605">
        <w:rPr>
          <w:rFonts w:ascii="Times New Roman" w:hAnsi="Times New Roman" w:cs="Times New Roman"/>
          <w:sz w:val="32"/>
          <w:szCs w:val="32"/>
        </w:rPr>
        <w:t>: http: // www. ancentr. ru / portal.</w:t>
      </w:r>
    </w:p>
    <w:p w:rsidR="00A50605" w:rsidRPr="00A50605" w:rsidRDefault="00A50605" w:rsidP="00A50605">
      <w:pPr>
        <w:spacing w:after="0" w:line="240" w:lineRule="auto"/>
        <w:ind w:firstLine="567"/>
        <w:jc w:val="both"/>
        <w:rPr>
          <w:rFonts w:ascii="Times New Roman" w:hAnsi="Times New Roman" w:cs="Times New Roman"/>
          <w:sz w:val="32"/>
          <w:szCs w:val="32"/>
          <w:lang w:val="en-US"/>
        </w:rPr>
      </w:pPr>
      <w:r w:rsidRPr="00A50605">
        <w:rPr>
          <w:rFonts w:ascii="Times New Roman" w:hAnsi="Times New Roman" w:cs="Times New Roman"/>
          <w:sz w:val="32"/>
          <w:szCs w:val="32"/>
        </w:rPr>
        <w:t xml:space="preserve">Электронная библиотека Санкт-Петербургского центра «Стратегия». </w:t>
      </w:r>
      <w:r w:rsidRPr="00A50605">
        <w:rPr>
          <w:rFonts w:ascii="Times New Roman" w:hAnsi="Times New Roman" w:cs="Times New Roman"/>
          <w:sz w:val="32"/>
          <w:szCs w:val="32"/>
          <w:lang w:val="en-US"/>
        </w:rPr>
        <w:t>URL: http://strategy-spb.ru/?do=biblio.</w:t>
      </w:r>
    </w:p>
    <w:p w:rsidR="00A50605" w:rsidRPr="00A50605" w:rsidRDefault="00A50605" w:rsidP="00A50605">
      <w:pPr>
        <w:rPr>
          <w:rFonts w:ascii="Times New Roman" w:hAnsi="Times New Roman" w:cs="Times New Roman"/>
          <w:b/>
          <w:spacing w:val="-1"/>
          <w:sz w:val="32"/>
          <w:szCs w:val="32"/>
          <w:lang w:val="en-US"/>
        </w:rPr>
      </w:pPr>
      <w:r w:rsidRPr="00A50605">
        <w:rPr>
          <w:rFonts w:ascii="Times New Roman" w:hAnsi="Times New Roman" w:cs="Times New Roman"/>
          <w:b/>
          <w:spacing w:val="-1"/>
          <w:sz w:val="32"/>
          <w:szCs w:val="32"/>
          <w:lang w:val="en-US"/>
        </w:rPr>
        <w:br w:type="page"/>
      </w: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ind w:firstLine="567"/>
        <w:jc w:val="both"/>
        <w:rPr>
          <w:rFonts w:ascii="Times New Roman" w:hAnsi="Times New Roman" w:cs="Times New Roman"/>
          <w:b/>
          <w:spacing w:val="-1"/>
          <w:sz w:val="32"/>
          <w:szCs w:val="32"/>
          <w:lang w:val="en-US"/>
        </w:rPr>
      </w:pPr>
    </w:p>
    <w:p w:rsidR="00A50605" w:rsidRPr="00A50605" w:rsidRDefault="00A50605" w:rsidP="00A50605">
      <w:pPr>
        <w:shd w:val="clear" w:color="auto" w:fill="FFFFFF"/>
        <w:spacing w:after="0" w:line="240" w:lineRule="auto"/>
        <w:jc w:val="center"/>
        <w:rPr>
          <w:rFonts w:ascii="Times New Roman" w:hAnsi="Times New Roman" w:cs="Times New Roman"/>
          <w:b/>
          <w:i/>
          <w:spacing w:val="-1"/>
          <w:sz w:val="32"/>
          <w:szCs w:val="32"/>
        </w:rPr>
      </w:pPr>
      <w:r w:rsidRPr="00A50605">
        <w:rPr>
          <w:rFonts w:ascii="Times New Roman" w:hAnsi="Times New Roman" w:cs="Times New Roman"/>
          <w:b/>
          <w:i/>
          <w:spacing w:val="-1"/>
          <w:sz w:val="32"/>
          <w:szCs w:val="32"/>
        </w:rPr>
        <w:t>Учебное издание</w:t>
      </w:r>
    </w:p>
    <w:p w:rsidR="00A50605" w:rsidRPr="00A50605" w:rsidRDefault="00A50605" w:rsidP="00A50605">
      <w:pPr>
        <w:shd w:val="clear" w:color="auto" w:fill="FFFFFF"/>
        <w:spacing w:after="0" w:line="240" w:lineRule="auto"/>
        <w:jc w:val="center"/>
        <w:rPr>
          <w:rFonts w:ascii="Times New Roman" w:hAnsi="Times New Roman" w:cs="Times New Roman"/>
          <w:b/>
          <w:i/>
          <w:spacing w:val="-1"/>
          <w:sz w:val="32"/>
          <w:szCs w:val="32"/>
        </w:rPr>
      </w:pPr>
    </w:p>
    <w:p w:rsidR="00A50605" w:rsidRPr="00A50605" w:rsidRDefault="00A50605" w:rsidP="00A50605">
      <w:pPr>
        <w:shd w:val="clear" w:color="auto" w:fill="FFFFFF"/>
        <w:spacing w:after="0" w:line="240" w:lineRule="auto"/>
        <w:jc w:val="center"/>
        <w:rPr>
          <w:rFonts w:ascii="Times New Roman" w:hAnsi="Times New Roman" w:cs="Times New Roman"/>
          <w:b/>
          <w:i/>
          <w:spacing w:val="-1"/>
          <w:sz w:val="32"/>
          <w:szCs w:val="32"/>
        </w:rPr>
      </w:pPr>
      <w:r w:rsidRPr="00A50605">
        <w:rPr>
          <w:rFonts w:ascii="Times New Roman" w:hAnsi="Times New Roman" w:cs="Times New Roman"/>
          <w:b/>
          <w:i/>
          <w:spacing w:val="-1"/>
          <w:sz w:val="32"/>
          <w:szCs w:val="32"/>
        </w:rPr>
        <w:t>Б а р а н о в  Андрей Владимирович</w:t>
      </w:r>
    </w:p>
    <w:p w:rsidR="00A50605" w:rsidRPr="00A50605" w:rsidRDefault="00A50605" w:rsidP="00A50605">
      <w:pPr>
        <w:shd w:val="clear" w:color="auto" w:fill="FFFFFF"/>
        <w:spacing w:after="0" w:line="240" w:lineRule="auto"/>
        <w:jc w:val="center"/>
        <w:rPr>
          <w:rFonts w:ascii="Times New Roman" w:hAnsi="Times New Roman" w:cs="Times New Roman"/>
          <w:b/>
          <w:i/>
          <w:spacing w:val="-1"/>
          <w:sz w:val="32"/>
          <w:szCs w:val="32"/>
        </w:rPr>
      </w:pPr>
    </w:p>
    <w:p w:rsidR="00A50605" w:rsidRPr="00A50605" w:rsidRDefault="00A50605" w:rsidP="00A50605">
      <w:pPr>
        <w:shd w:val="clear" w:color="auto" w:fill="FFFFFF"/>
        <w:spacing w:after="0" w:line="240" w:lineRule="auto"/>
        <w:jc w:val="center"/>
        <w:rPr>
          <w:rFonts w:ascii="Times New Roman" w:hAnsi="Times New Roman" w:cs="Times New Roman"/>
          <w:b/>
          <w:spacing w:val="-1"/>
          <w:sz w:val="32"/>
          <w:szCs w:val="32"/>
        </w:rPr>
      </w:pPr>
      <w:r w:rsidRPr="00A50605">
        <w:rPr>
          <w:rFonts w:ascii="Times New Roman" w:hAnsi="Times New Roman" w:cs="Times New Roman"/>
          <w:b/>
          <w:spacing w:val="-1"/>
          <w:sz w:val="32"/>
          <w:szCs w:val="32"/>
        </w:rPr>
        <w:t>ПОЛИТИЧЕСКАЯ СОЦИОЛОГИЯ</w:t>
      </w:r>
    </w:p>
    <w:p w:rsidR="00A50605" w:rsidRPr="00A50605" w:rsidRDefault="00A50605" w:rsidP="00A50605">
      <w:pP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jc w:val="center"/>
        <w:rPr>
          <w:rFonts w:ascii="Times New Roman" w:hAnsi="Times New Roman" w:cs="Times New Roman"/>
          <w:b/>
          <w:spacing w:val="-1"/>
          <w:sz w:val="32"/>
          <w:szCs w:val="32"/>
        </w:rPr>
      </w:pPr>
      <w:r w:rsidRPr="00A50605">
        <w:rPr>
          <w:rFonts w:ascii="Times New Roman" w:hAnsi="Times New Roman" w:cs="Times New Roman"/>
          <w:b/>
          <w:spacing w:val="-1"/>
          <w:sz w:val="32"/>
          <w:szCs w:val="32"/>
        </w:rPr>
        <w:t>Учебное пособие</w:t>
      </w:r>
    </w:p>
    <w:p w:rsidR="00A50605" w:rsidRPr="00A50605" w:rsidRDefault="00A50605" w:rsidP="00A50605">
      <w:pP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pBdr>
          <w:bottom w:val="single" w:sz="12" w:space="1" w:color="auto"/>
        </w:pBdr>
        <w:shd w:val="clear" w:color="auto" w:fill="FFFFFF"/>
        <w:spacing w:after="0" w:line="240" w:lineRule="auto"/>
        <w:jc w:val="center"/>
        <w:rPr>
          <w:rFonts w:ascii="Times New Roman" w:hAnsi="Times New Roman" w:cs="Times New Roman"/>
          <w:b/>
          <w:spacing w:val="-1"/>
          <w:sz w:val="32"/>
          <w:szCs w:val="32"/>
        </w:rPr>
      </w:pP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Подписано в печать 27.12.11.</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Печать цифровая. Формат 60х84 1/16.</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Уч.-изд. л. 26,0. Тираж 500 экз.</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Заказ №</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Кубанский государственный университет</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350040, г. Краснодар, ул. Ставропольская, 149.</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Издательско-полиграфический центр</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Кубанского государственного университета</w:t>
      </w:r>
    </w:p>
    <w:p w:rsidR="00A50605" w:rsidRPr="00A50605" w:rsidRDefault="00A50605" w:rsidP="00A50605">
      <w:pPr>
        <w:shd w:val="clear" w:color="auto" w:fill="FFFFFF"/>
        <w:spacing w:after="0" w:line="240" w:lineRule="auto"/>
        <w:ind w:firstLine="567"/>
        <w:jc w:val="center"/>
        <w:rPr>
          <w:rFonts w:ascii="Times New Roman" w:hAnsi="Times New Roman" w:cs="Times New Roman"/>
          <w:spacing w:val="-1"/>
          <w:sz w:val="32"/>
          <w:szCs w:val="32"/>
        </w:rPr>
      </w:pPr>
      <w:r w:rsidRPr="00A50605">
        <w:rPr>
          <w:rFonts w:ascii="Times New Roman" w:hAnsi="Times New Roman" w:cs="Times New Roman"/>
          <w:spacing w:val="-1"/>
          <w:sz w:val="32"/>
          <w:szCs w:val="32"/>
        </w:rPr>
        <w:t>350040, г. Краснодар, ул. Ставропольская, 149.</w:t>
      </w:r>
    </w:p>
    <w:sectPr w:rsidR="00A50605" w:rsidRPr="00A50605" w:rsidSect="00EB57DC">
      <w:footerReference w:type="default" r:id="rId14"/>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AF" w:rsidRDefault="007217AF" w:rsidP="00A50605">
      <w:pPr>
        <w:spacing w:after="0" w:line="240" w:lineRule="auto"/>
      </w:pPr>
      <w:r>
        <w:separator/>
      </w:r>
    </w:p>
  </w:endnote>
  <w:endnote w:type="continuationSeparator" w:id="0">
    <w:p w:rsidR="007217AF" w:rsidRDefault="007217AF" w:rsidP="00A5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33300"/>
      <w:docPartObj>
        <w:docPartGallery w:val="Page Numbers (Bottom of Page)"/>
        <w:docPartUnique/>
      </w:docPartObj>
    </w:sdtPr>
    <w:sdtContent>
      <w:p w:rsidR="00A50605" w:rsidRDefault="00A50605">
        <w:pPr>
          <w:pStyle w:val="a7"/>
          <w:jc w:val="center"/>
        </w:pPr>
        <w:r>
          <w:fldChar w:fldCharType="begin"/>
        </w:r>
        <w:r>
          <w:instrText>PAGE   \* MERGEFORMAT</w:instrText>
        </w:r>
        <w:r>
          <w:fldChar w:fldCharType="separate"/>
        </w:r>
        <w:r>
          <w:rPr>
            <w:noProof/>
          </w:rPr>
          <w:t>433</w:t>
        </w:r>
        <w:r>
          <w:fldChar w:fldCharType="end"/>
        </w:r>
      </w:p>
    </w:sdtContent>
  </w:sdt>
  <w:p w:rsidR="00A50605" w:rsidRDefault="00A506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AF" w:rsidRDefault="007217AF" w:rsidP="00A50605">
      <w:pPr>
        <w:spacing w:after="0" w:line="240" w:lineRule="auto"/>
      </w:pPr>
      <w:r>
        <w:separator/>
      </w:r>
    </w:p>
  </w:footnote>
  <w:footnote w:type="continuationSeparator" w:id="0">
    <w:p w:rsidR="007217AF" w:rsidRDefault="007217AF" w:rsidP="00A50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E163CE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32"/>
        <w:szCs w:val="32"/>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32"/>
        <w:szCs w:val="32"/>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1">
    <w:nsid w:val="03E05DD9"/>
    <w:multiLevelType w:val="hybridMultilevel"/>
    <w:tmpl w:val="60E805C4"/>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FC33D5"/>
    <w:multiLevelType w:val="multilevel"/>
    <w:tmpl w:val="74288FA0"/>
    <w:lvl w:ilvl="0">
      <w:start w:val="1"/>
      <w:numFmt w:val="decimal"/>
      <w:lvlText w:val="%1."/>
      <w:lvlJc w:val="left"/>
      <w:pPr>
        <w:ind w:left="1068" w:hanging="360"/>
      </w:pPr>
      <w:rPr>
        <w:rFonts w:hint="default"/>
        <w:b w:val="0"/>
      </w:rPr>
    </w:lvl>
    <w:lvl w:ilvl="1">
      <w:start w:val="1"/>
      <w:numFmt w:val="decimal"/>
      <w:isLgl/>
      <w:lvlText w:val="%1.%2."/>
      <w:lvlJc w:val="left"/>
      <w:pPr>
        <w:ind w:left="1788" w:hanging="720"/>
      </w:pPr>
      <w:rPr>
        <w:rFonts w:hint="default"/>
        <w:b w:val="0"/>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3">
    <w:nsid w:val="07171EC2"/>
    <w:multiLevelType w:val="hybridMultilevel"/>
    <w:tmpl w:val="242C1B28"/>
    <w:lvl w:ilvl="0" w:tplc="7704425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714863"/>
    <w:multiLevelType w:val="hybridMultilevel"/>
    <w:tmpl w:val="CCCAD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9E3595"/>
    <w:multiLevelType w:val="hybridMultilevel"/>
    <w:tmpl w:val="19F87D04"/>
    <w:lvl w:ilvl="0" w:tplc="8AF0A284">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01E78"/>
    <w:multiLevelType w:val="hybridMultilevel"/>
    <w:tmpl w:val="C5108ECC"/>
    <w:lvl w:ilvl="0" w:tplc="418AB0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C75AB"/>
    <w:multiLevelType w:val="multilevel"/>
    <w:tmpl w:val="200CE23E"/>
    <w:lvl w:ilvl="0">
      <w:start w:val="1"/>
      <w:numFmt w:val="decimal"/>
      <w:lvlText w:val="%1."/>
      <w:lvlJc w:val="left"/>
      <w:pPr>
        <w:ind w:left="927" w:hanging="360"/>
      </w:pPr>
      <w:rPr>
        <w:rFonts w:hint="default"/>
      </w:rPr>
    </w:lvl>
    <w:lvl w:ilvl="1">
      <w:start w:val="1"/>
      <w:numFmt w:val="decimal"/>
      <w:isLgl/>
      <w:lvlText w:val="%1.%2."/>
      <w:lvlJc w:val="left"/>
      <w:pPr>
        <w:ind w:left="1527" w:hanging="780"/>
      </w:pPr>
      <w:rPr>
        <w:rFonts w:hint="default"/>
      </w:rPr>
    </w:lvl>
    <w:lvl w:ilvl="2">
      <w:start w:val="2"/>
      <w:numFmt w:val="decimal"/>
      <w:isLgl/>
      <w:lvlText w:val="%1.%2.%3."/>
      <w:lvlJc w:val="left"/>
      <w:pPr>
        <w:ind w:left="2198" w:hanging="78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727" w:hanging="144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987" w:hanging="2160"/>
      </w:pPr>
      <w:rPr>
        <w:rFonts w:hint="default"/>
      </w:rPr>
    </w:lvl>
    <w:lvl w:ilvl="8">
      <w:start w:val="1"/>
      <w:numFmt w:val="decimal"/>
      <w:isLgl/>
      <w:lvlText w:val="%1.%2.%3.%4.%5.%6.%7.%8.%9."/>
      <w:lvlJc w:val="left"/>
      <w:pPr>
        <w:ind w:left="4167" w:hanging="2160"/>
      </w:pPr>
      <w:rPr>
        <w:rFonts w:hint="default"/>
      </w:rPr>
    </w:lvl>
  </w:abstractNum>
  <w:abstractNum w:abstractNumId="8">
    <w:nsid w:val="18D146FB"/>
    <w:multiLevelType w:val="hybridMultilevel"/>
    <w:tmpl w:val="9558F7B8"/>
    <w:lvl w:ilvl="0" w:tplc="6D5A73E4">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B9C77B7"/>
    <w:multiLevelType w:val="hybridMultilevel"/>
    <w:tmpl w:val="E5C44B6A"/>
    <w:lvl w:ilvl="0" w:tplc="845071E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0BF7833"/>
    <w:multiLevelType w:val="hybridMultilevel"/>
    <w:tmpl w:val="D00CDE50"/>
    <w:lvl w:ilvl="0" w:tplc="8FBCC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0112B6"/>
    <w:multiLevelType w:val="hybridMultilevel"/>
    <w:tmpl w:val="B9E4D588"/>
    <w:lvl w:ilvl="0" w:tplc="469C5D3A">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04C6672"/>
    <w:multiLevelType w:val="hybridMultilevel"/>
    <w:tmpl w:val="8E20F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AE1451"/>
    <w:multiLevelType w:val="hybridMultilevel"/>
    <w:tmpl w:val="2392DCB2"/>
    <w:lvl w:ilvl="0" w:tplc="525C1E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C85708"/>
    <w:multiLevelType w:val="hybridMultilevel"/>
    <w:tmpl w:val="60D40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A774C"/>
    <w:multiLevelType w:val="hybridMultilevel"/>
    <w:tmpl w:val="A82AEA9A"/>
    <w:lvl w:ilvl="0" w:tplc="79C017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96057D"/>
    <w:multiLevelType w:val="hybridMultilevel"/>
    <w:tmpl w:val="6D6AF2BE"/>
    <w:lvl w:ilvl="0" w:tplc="07B618A2">
      <w:start w:val="1"/>
      <w:numFmt w:val="decimal"/>
      <w:lvlText w:val="%1."/>
      <w:lvlJc w:val="left"/>
      <w:pPr>
        <w:ind w:left="786"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3D208D"/>
    <w:multiLevelType w:val="hybridMultilevel"/>
    <w:tmpl w:val="82B4D010"/>
    <w:lvl w:ilvl="0" w:tplc="977A9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AE4178"/>
    <w:multiLevelType w:val="hybridMultilevel"/>
    <w:tmpl w:val="73981948"/>
    <w:lvl w:ilvl="0" w:tplc="8E40B12C">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D265094"/>
    <w:multiLevelType w:val="hybridMultilevel"/>
    <w:tmpl w:val="47281B3A"/>
    <w:lvl w:ilvl="0" w:tplc="465A43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19717A2"/>
    <w:multiLevelType w:val="hybridMultilevel"/>
    <w:tmpl w:val="C818FB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74597A"/>
    <w:multiLevelType w:val="hybridMultilevel"/>
    <w:tmpl w:val="47447476"/>
    <w:lvl w:ilvl="0" w:tplc="C5CEF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E63A4D"/>
    <w:multiLevelType w:val="hybridMultilevel"/>
    <w:tmpl w:val="5A92E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F2200"/>
    <w:multiLevelType w:val="hybridMultilevel"/>
    <w:tmpl w:val="F0ACA442"/>
    <w:lvl w:ilvl="0" w:tplc="56A2E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8820E41"/>
    <w:multiLevelType w:val="hybridMultilevel"/>
    <w:tmpl w:val="0556FE5A"/>
    <w:lvl w:ilvl="0" w:tplc="B11C1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271523"/>
    <w:multiLevelType w:val="hybridMultilevel"/>
    <w:tmpl w:val="4CEC61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24E5FD3"/>
    <w:multiLevelType w:val="hybridMultilevel"/>
    <w:tmpl w:val="306AA72E"/>
    <w:lvl w:ilvl="0" w:tplc="0386A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E42128"/>
    <w:multiLevelType w:val="hybridMultilevel"/>
    <w:tmpl w:val="085CF9B0"/>
    <w:lvl w:ilvl="0" w:tplc="72F0D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224B99"/>
    <w:multiLevelType w:val="hybridMultilevel"/>
    <w:tmpl w:val="9378CD12"/>
    <w:lvl w:ilvl="0" w:tplc="97BA3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24"/>
  </w:num>
  <w:num w:numId="4">
    <w:abstractNumId w:val="7"/>
  </w:num>
  <w:num w:numId="5">
    <w:abstractNumId w:val="25"/>
  </w:num>
  <w:num w:numId="6">
    <w:abstractNumId w:val="11"/>
  </w:num>
  <w:num w:numId="7">
    <w:abstractNumId w:val="17"/>
  </w:num>
  <w:num w:numId="8">
    <w:abstractNumId w:val="15"/>
  </w:num>
  <w:num w:numId="9">
    <w:abstractNumId w:val="3"/>
  </w:num>
  <w:num w:numId="10">
    <w:abstractNumId w:val="9"/>
  </w:num>
  <w:num w:numId="11">
    <w:abstractNumId w:val="16"/>
  </w:num>
  <w:num w:numId="12">
    <w:abstractNumId w:val="22"/>
  </w:num>
  <w:num w:numId="13">
    <w:abstractNumId w:val="28"/>
  </w:num>
  <w:num w:numId="14">
    <w:abstractNumId w:val="23"/>
  </w:num>
  <w:num w:numId="15">
    <w:abstractNumId w:val="10"/>
  </w:num>
  <w:num w:numId="16">
    <w:abstractNumId w:val="14"/>
  </w:num>
  <w:num w:numId="17">
    <w:abstractNumId w:val="20"/>
  </w:num>
  <w:num w:numId="18">
    <w:abstractNumId w:val="19"/>
  </w:num>
  <w:num w:numId="19">
    <w:abstractNumId w:val="13"/>
  </w:num>
  <w:num w:numId="20">
    <w:abstractNumId w:val="27"/>
  </w:num>
  <w:num w:numId="21">
    <w:abstractNumId w:val="21"/>
  </w:num>
  <w:num w:numId="22">
    <w:abstractNumId w:val="12"/>
  </w:num>
  <w:num w:numId="23">
    <w:abstractNumId w:val="5"/>
  </w:num>
  <w:num w:numId="24">
    <w:abstractNumId w:val="1"/>
  </w:num>
  <w:num w:numId="25">
    <w:abstractNumId w:val="18"/>
  </w:num>
  <w:num w:numId="26">
    <w:abstractNumId w:val="8"/>
  </w:num>
  <w:num w:numId="27">
    <w:abstractNumId w:val="4"/>
  </w:num>
  <w:num w:numId="28">
    <w:abstractNumId w:val="26"/>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06"/>
    <w:rsid w:val="007217AF"/>
    <w:rsid w:val="00912606"/>
    <w:rsid w:val="00A50605"/>
    <w:rsid w:val="00FD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50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A506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A50605"/>
    <w:pPr>
      <w:keepNext/>
      <w:spacing w:after="0" w:line="380" w:lineRule="exact"/>
      <w:ind w:firstLine="567"/>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50605"/>
    <w:pPr>
      <w:keepNext/>
      <w:spacing w:after="0" w:line="360" w:lineRule="auto"/>
      <w:ind w:firstLine="540"/>
      <w:jc w:val="both"/>
      <w:outlineLvl w:val="3"/>
    </w:pPr>
    <w:rPr>
      <w:rFonts w:ascii="Times New Roman" w:eastAsia="Times New Roman" w:hAnsi="Times New Roman" w:cs="Times New Roman"/>
      <w:color w:val="0000FF"/>
      <w:sz w:val="28"/>
      <w:szCs w:val="20"/>
      <w:lang w:eastAsia="ru-RU"/>
    </w:rPr>
  </w:style>
  <w:style w:type="paragraph" w:styleId="5">
    <w:name w:val="heading 5"/>
    <w:basedOn w:val="a"/>
    <w:next w:val="a"/>
    <w:link w:val="50"/>
    <w:qFormat/>
    <w:rsid w:val="00A50605"/>
    <w:pPr>
      <w:keepNext/>
      <w:spacing w:after="0" w:line="240" w:lineRule="auto"/>
      <w:ind w:firstLine="54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060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50605"/>
    <w:rPr>
      <w:rFonts w:ascii="Times New Roman" w:eastAsia="Times New Roman" w:hAnsi="Times New Roman" w:cs="Times New Roman"/>
      <w:sz w:val="28"/>
      <w:szCs w:val="20"/>
      <w:lang w:eastAsia="ru-RU"/>
    </w:rPr>
  </w:style>
  <w:style w:type="paragraph" w:styleId="a5">
    <w:name w:val="header"/>
    <w:basedOn w:val="a"/>
    <w:link w:val="a6"/>
    <w:unhideWhenUsed/>
    <w:rsid w:val="00A50605"/>
    <w:pPr>
      <w:tabs>
        <w:tab w:val="center" w:pos="4677"/>
        <w:tab w:val="right" w:pos="9355"/>
      </w:tabs>
      <w:spacing w:after="0" w:line="240" w:lineRule="auto"/>
    </w:pPr>
  </w:style>
  <w:style w:type="character" w:customStyle="1" w:styleId="a6">
    <w:name w:val="Верхний колонтитул Знак"/>
    <w:basedOn w:val="a0"/>
    <w:link w:val="a5"/>
    <w:rsid w:val="00A50605"/>
  </w:style>
  <w:style w:type="paragraph" w:styleId="a7">
    <w:name w:val="footer"/>
    <w:basedOn w:val="a"/>
    <w:link w:val="a8"/>
    <w:uiPriority w:val="99"/>
    <w:unhideWhenUsed/>
    <w:rsid w:val="00A506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0605"/>
  </w:style>
  <w:style w:type="character" w:customStyle="1" w:styleId="10">
    <w:name w:val="Заголовок 1 Знак"/>
    <w:basedOn w:val="a0"/>
    <w:link w:val="1"/>
    <w:rsid w:val="00A506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50605"/>
    <w:rPr>
      <w:rFonts w:ascii="Times New Roman" w:eastAsia="Times New Roman" w:hAnsi="Times New Roman" w:cs="Times New Roman"/>
      <w:b/>
      <w:bCs/>
      <w:sz w:val="36"/>
      <w:szCs w:val="36"/>
      <w:lang w:eastAsia="ru-RU"/>
    </w:rPr>
  </w:style>
  <w:style w:type="paragraph" w:styleId="a9">
    <w:name w:val="List Paragraph"/>
    <w:basedOn w:val="a"/>
    <w:uiPriority w:val="34"/>
    <w:qFormat/>
    <w:rsid w:val="00A50605"/>
    <w:pPr>
      <w:ind w:left="720"/>
      <w:contextualSpacing/>
    </w:pPr>
    <w:rPr>
      <w:rFonts w:eastAsiaTheme="minorEastAsia"/>
      <w:lang w:eastAsia="ru-RU"/>
    </w:rPr>
  </w:style>
  <w:style w:type="paragraph" w:styleId="aa">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
    <w:basedOn w:val="a"/>
    <w:link w:val="ab"/>
    <w:rsid w:val="00A5060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Текст сноски Знак Знак Знак Знак Знак Знак Знак Знак Знак Знак"/>
    <w:basedOn w:val="a0"/>
    <w:link w:val="aa"/>
    <w:rsid w:val="00A50605"/>
    <w:rPr>
      <w:rFonts w:ascii="Times New Roman" w:eastAsia="Times New Roman" w:hAnsi="Times New Roman" w:cs="Times New Roman"/>
      <w:sz w:val="20"/>
      <w:szCs w:val="20"/>
      <w:lang w:eastAsia="ru-RU"/>
    </w:rPr>
  </w:style>
  <w:style w:type="character" w:styleId="ac">
    <w:name w:val="footnote reference"/>
    <w:basedOn w:val="a0"/>
    <w:semiHidden/>
    <w:rsid w:val="00A50605"/>
    <w:rPr>
      <w:vertAlign w:val="superscript"/>
    </w:rPr>
  </w:style>
  <w:style w:type="character" w:customStyle="1" w:styleId="apple-style-span">
    <w:name w:val="apple-style-span"/>
    <w:basedOn w:val="a0"/>
    <w:rsid w:val="00A50605"/>
  </w:style>
  <w:style w:type="character" w:styleId="ad">
    <w:name w:val="Emphasis"/>
    <w:basedOn w:val="a0"/>
    <w:uiPriority w:val="20"/>
    <w:qFormat/>
    <w:rsid w:val="00A50605"/>
    <w:rPr>
      <w:i/>
      <w:iCs/>
    </w:rPr>
  </w:style>
  <w:style w:type="character" w:customStyle="1" w:styleId="apple-converted-space">
    <w:name w:val="apple-converted-space"/>
    <w:basedOn w:val="a0"/>
    <w:rsid w:val="00A50605"/>
  </w:style>
  <w:style w:type="character" w:styleId="ae">
    <w:name w:val="Hyperlink"/>
    <w:basedOn w:val="a0"/>
    <w:unhideWhenUsed/>
    <w:rsid w:val="00A50605"/>
    <w:rPr>
      <w:color w:val="0000FF"/>
      <w:u w:val="single"/>
    </w:rPr>
  </w:style>
  <w:style w:type="paragraph" w:styleId="af">
    <w:name w:val="Normal (Web)"/>
    <w:basedOn w:val="a"/>
    <w:uiPriority w:val="99"/>
    <w:unhideWhenUsed/>
    <w:rsid w:val="00A5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50605"/>
    <w:rPr>
      <w:b/>
      <w:bCs/>
    </w:rPr>
  </w:style>
  <w:style w:type="paragraph" w:styleId="21">
    <w:name w:val="Body Text Indent 2"/>
    <w:basedOn w:val="a"/>
    <w:link w:val="22"/>
    <w:unhideWhenUsed/>
    <w:rsid w:val="00A50605"/>
    <w:pPr>
      <w:spacing w:after="120" w:line="480" w:lineRule="auto"/>
      <w:ind w:left="283"/>
    </w:pPr>
  </w:style>
  <w:style w:type="character" w:customStyle="1" w:styleId="22">
    <w:name w:val="Основной текст с отступом 2 Знак"/>
    <w:basedOn w:val="a0"/>
    <w:link w:val="21"/>
    <w:rsid w:val="00A50605"/>
  </w:style>
  <w:style w:type="character" w:customStyle="1" w:styleId="30">
    <w:name w:val="Заголовок 3 Знак"/>
    <w:basedOn w:val="a0"/>
    <w:link w:val="3"/>
    <w:rsid w:val="00A50605"/>
    <w:rPr>
      <w:rFonts w:ascii="Times New Roman" w:eastAsia="Times New Roman" w:hAnsi="Times New Roman" w:cs="Times New Roman"/>
      <w:sz w:val="28"/>
      <w:szCs w:val="20"/>
      <w:lang w:eastAsia="ru-RU"/>
    </w:rPr>
  </w:style>
  <w:style w:type="character" w:styleId="af1">
    <w:name w:val="page number"/>
    <w:basedOn w:val="a0"/>
    <w:rsid w:val="00A50605"/>
  </w:style>
  <w:style w:type="table" w:styleId="af2">
    <w:name w:val="Table Grid"/>
    <w:basedOn w:val="a1"/>
    <w:uiPriority w:val="59"/>
    <w:rsid w:val="00A506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ody Text"/>
    <w:basedOn w:val="a"/>
    <w:link w:val="af4"/>
    <w:unhideWhenUsed/>
    <w:rsid w:val="00A50605"/>
    <w:pPr>
      <w:spacing w:after="120"/>
    </w:pPr>
    <w:rPr>
      <w:rFonts w:eastAsiaTheme="minorEastAsia"/>
      <w:lang w:eastAsia="ru-RU"/>
    </w:rPr>
  </w:style>
  <w:style w:type="character" w:customStyle="1" w:styleId="af4">
    <w:name w:val="Основной текст Знак"/>
    <w:basedOn w:val="a0"/>
    <w:link w:val="af3"/>
    <w:rsid w:val="00A50605"/>
    <w:rPr>
      <w:rFonts w:eastAsiaTheme="minorEastAsia"/>
      <w:lang w:eastAsia="ru-RU"/>
    </w:rPr>
  </w:style>
  <w:style w:type="paragraph" w:customStyle="1" w:styleId="11">
    <w:name w:val="Основной текст1"/>
    <w:basedOn w:val="a"/>
    <w:rsid w:val="00A50605"/>
    <w:pPr>
      <w:spacing w:after="0" w:line="240" w:lineRule="auto"/>
      <w:jc w:val="both"/>
    </w:pPr>
    <w:rPr>
      <w:rFonts w:ascii="Times New Roman" w:eastAsia="Times New Roman" w:hAnsi="Times New Roman" w:cs="Times New Roman"/>
      <w:sz w:val="28"/>
      <w:szCs w:val="28"/>
      <w:lang w:eastAsia="ru-RU"/>
    </w:rPr>
  </w:style>
  <w:style w:type="character" w:customStyle="1" w:styleId="af5">
    <w:name w:val="Основной текст + Полужирный"/>
    <w:aliases w:val="Курсив"/>
    <w:basedOn w:val="a0"/>
    <w:uiPriority w:val="99"/>
    <w:rsid w:val="00A50605"/>
    <w:rPr>
      <w:rFonts w:ascii="Times New Roman" w:hAnsi="Times New Roman" w:cs="Times New Roman"/>
      <w:b/>
      <w:bCs/>
      <w:i/>
      <w:iCs/>
      <w:spacing w:val="0"/>
      <w:sz w:val="19"/>
      <w:szCs w:val="19"/>
    </w:rPr>
  </w:style>
  <w:style w:type="character" w:customStyle="1" w:styleId="23">
    <w:name w:val="Основной текст + Полужирный2"/>
    <w:aliases w:val="Курсив2,Интервал 0 pt"/>
    <w:basedOn w:val="a0"/>
    <w:rsid w:val="00A50605"/>
    <w:rPr>
      <w:rFonts w:ascii="Times New Roman" w:hAnsi="Times New Roman" w:cs="Times New Roman"/>
      <w:b/>
      <w:bCs/>
      <w:i/>
      <w:iCs/>
      <w:spacing w:val="-10"/>
      <w:sz w:val="19"/>
      <w:szCs w:val="19"/>
    </w:rPr>
  </w:style>
  <w:style w:type="character" w:customStyle="1" w:styleId="12">
    <w:name w:val="Основной текст + Полужирный1"/>
    <w:aliases w:val="Курсив1"/>
    <w:basedOn w:val="a0"/>
    <w:rsid w:val="00A50605"/>
    <w:rPr>
      <w:rFonts w:ascii="Times New Roman" w:hAnsi="Times New Roman" w:cs="Times New Roman"/>
      <w:b/>
      <w:bCs/>
      <w:i/>
      <w:iCs/>
      <w:spacing w:val="0"/>
      <w:sz w:val="19"/>
      <w:szCs w:val="19"/>
    </w:rPr>
  </w:style>
  <w:style w:type="character" w:customStyle="1" w:styleId="31">
    <w:name w:val="Основной текст + Полужирный3"/>
    <w:aliases w:val="Курсив3"/>
    <w:basedOn w:val="a0"/>
    <w:rsid w:val="00A50605"/>
    <w:rPr>
      <w:rFonts w:ascii="Times New Roman" w:hAnsi="Times New Roman" w:cs="Times New Roman"/>
      <w:b/>
      <w:bCs/>
      <w:i/>
      <w:iCs/>
      <w:spacing w:val="0"/>
      <w:sz w:val="18"/>
      <w:szCs w:val="18"/>
    </w:rPr>
  </w:style>
  <w:style w:type="character" w:customStyle="1" w:styleId="24">
    <w:name w:val="Основной текст (2)_"/>
    <w:basedOn w:val="a0"/>
    <w:link w:val="210"/>
    <w:uiPriority w:val="99"/>
    <w:locked/>
    <w:rsid w:val="00A50605"/>
    <w:rPr>
      <w:rFonts w:ascii="Times New Roman" w:hAnsi="Times New Roman" w:cs="Times New Roman"/>
      <w:b/>
      <w:bCs/>
      <w:sz w:val="18"/>
      <w:szCs w:val="18"/>
      <w:shd w:val="clear" w:color="auto" w:fill="FFFFFF"/>
    </w:rPr>
  </w:style>
  <w:style w:type="character" w:customStyle="1" w:styleId="25">
    <w:name w:val="Основной текст (2)"/>
    <w:basedOn w:val="24"/>
    <w:uiPriority w:val="99"/>
    <w:rsid w:val="00A50605"/>
    <w:rPr>
      <w:rFonts w:ascii="Times New Roman" w:hAnsi="Times New Roman" w:cs="Times New Roman"/>
      <w:b/>
      <w:bCs/>
      <w:sz w:val="18"/>
      <w:szCs w:val="18"/>
      <w:shd w:val="clear" w:color="auto" w:fill="FFFFFF"/>
    </w:rPr>
  </w:style>
  <w:style w:type="paragraph" w:customStyle="1" w:styleId="210">
    <w:name w:val="Основной текст (2)1"/>
    <w:basedOn w:val="a"/>
    <w:link w:val="24"/>
    <w:uiPriority w:val="99"/>
    <w:rsid w:val="00A50605"/>
    <w:pPr>
      <w:shd w:val="clear" w:color="auto" w:fill="FFFFFF"/>
      <w:spacing w:after="120" w:line="240" w:lineRule="atLeast"/>
      <w:ind w:hanging="2540"/>
    </w:pPr>
    <w:rPr>
      <w:rFonts w:ascii="Times New Roman" w:hAnsi="Times New Roman" w:cs="Times New Roman"/>
      <w:b/>
      <w:bCs/>
      <w:sz w:val="18"/>
      <w:szCs w:val="18"/>
    </w:rPr>
  </w:style>
  <w:style w:type="character" w:customStyle="1" w:styleId="120">
    <w:name w:val="Основной текст + 12"/>
    <w:aliases w:val="5 pt,Полужирный,Малые прописные,Интервал 0 pt8,Основной текст + 8 pt,Основной текст + 9 pt,Сноска + 9"/>
    <w:basedOn w:val="a0"/>
    <w:uiPriority w:val="99"/>
    <w:rsid w:val="00A50605"/>
    <w:rPr>
      <w:rFonts w:ascii="Calibri" w:hAnsi="Calibri" w:cs="Calibri"/>
      <w:b/>
      <w:bCs/>
      <w:smallCaps/>
      <w:spacing w:val="0"/>
      <w:sz w:val="25"/>
      <w:szCs w:val="25"/>
    </w:rPr>
  </w:style>
  <w:style w:type="character" w:customStyle="1" w:styleId="38">
    <w:name w:val="Основной текст (3) + 8"/>
    <w:aliases w:val="5 pt5,Основной текст + 91"/>
    <w:basedOn w:val="a0"/>
    <w:uiPriority w:val="99"/>
    <w:rsid w:val="00A50605"/>
    <w:rPr>
      <w:rFonts w:ascii="Arial" w:hAnsi="Arial" w:cs="Arial"/>
      <w:spacing w:val="-10"/>
      <w:sz w:val="17"/>
      <w:szCs w:val="17"/>
      <w:shd w:val="clear" w:color="auto" w:fill="FFFFFF"/>
    </w:rPr>
  </w:style>
  <w:style w:type="character" w:customStyle="1" w:styleId="112">
    <w:name w:val="Колонтитул + 112"/>
    <w:aliases w:val="5 pt3,Основной текст + 71"/>
    <w:basedOn w:val="a0"/>
    <w:uiPriority w:val="99"/>
    <w:rsid w:val="00A50605"/>
    <w:rPr>
      <w:rFonts w:ascii="Times New Roman" w:hAnsi="Times New Roman" w:cs="Times New Roman"/>
      <w:spacing w:val="0"/>
      <w:sz w:val="23"/>
      <w:szCs w:val="23"/>
      <w:shd w:val="clear" w:color="auto" w:fill="FFFFFF"/>
    </w:rPr>
  </w:style>
  <w:style w:type="character" w:customStyle="1" w:styleId="41">
    <w:name w:val="Основной текст + Курсив4"/>
    <w:basedOn w:val="a0"/>
    <w:uiPriority w:val="99"/>
    <w:rsid w:val="00A50605"/>
    <w:rPr>
      <w:rFonts w:ascii="Times New Roman" w:hAnsi="Times New Roman" w:cs="Times New Roman"/>
      <w:i/>
      <w:iCs/>
      <w:spacing w:val="0"/>
      <w:sz w:val="19"/>
      <w:szCs w:val="19"/>
    </w:rPr>
  </w:style>
  <w:style w:type="character" w:customStyle="1" w:styleId="32">
    <w:name w:val="Основной текст + Курсив3"/>
    <w:basedOn w:val="a0"/>
    <w:uiPriority w:val="99"/>
    <w:rsid w:val="00A50605"/>
    <w:rPr>
      <w:rFonts w:ascii="Times New Roman" w:hAnsi="Times New Roman" w:cs="Times New Roman"/>
      <w:i/>
      <w:iCs/>
      <w:spacing w:val="0"/>
      <w:sz w:val="19"/>
      <w:szCs w:val="19"/>
    </w:rPr>
  </w:style>
  <w:style w:type="character" w:customStyle="1" w:styleId="13">
    <w:name w:val="Основной текст + Курсив1"/>
    <w:basedOn w:val="a0"/>
    <w:uiPriority w:val="99"/>
    <w:rsid w:val="00A50605"/>
    <w:rPr>
      <w:rFonts w:ascii="Times New Roman" w:hAnsi="Times New Roman" w:cs="Times New Roman"/>
      <w:i/>
      <w:iCs/>
      <w:spacing w:val="0"/>
      <w:sz w:val="20"/>
      <w:szCs w:val="20"/>
    </w:rPr>
  </w:style>
  <w:style w:type="paragraph" w:styleId="33">
    <w:name w:val="Body Text Indent 3"/>
    <w:basedOn w:val="a"/>
    <w:link w:val="34"/>
    <w:rsid w:val="00A50605"/>
    <w:pPr>
      <w:spacing w:after="0" w:line="380" w:lineRule="exact"/>
      <w:ind w:firstLine="540"/>
      <w:jc w:val="both"/>
    </w:pPr>
    <w:rPr>
      <w:rFonts w:ascii="Times New Roman" w:eastAsia="Times New Roman" w:hAnsi="Times New Roman" w:cs="Times New Roman"/>
      <w:sz w:val="27"/>
      <w:szCs w:val="27"/>
      <w:lang w:eastAsia="ru-RU"/>
    </w:rPr>
  </w:style>
  <w:style w:type="character" w:customStyle="1" w:styleId="34">
    <w:name w:val="Основной текст с отступом 3 Знак"/>
    <w:basedOn w:val="a0"/>
    <w:link w:val="33"/>
    <w:rsid w:val="00A50605"/>
    <w:rPr>
      <w:rFonts w:ascii="Times New Roman" w:eastAsia="Times New Roman" w:hAnsi="Times New Roman" w:cs="Times New Roman"/>
      <w:sz w:val="27"/>
      <w:szCs w:val="27"/>
      <w:lang w:eastAsia="ru-RU"/>
    </w:rPr>
  </w:style>
  <w:style w:type="character" w:styleId="af6">
    <w:name w:val="FollowedHyperlink"/>
    <w:basedOn w:val="a0"/>
    <w:rsid w:val="00A50605"/>
    <w:rPr>
      <w:color w:val="800080"/>
      <w:u w:val="single"/>
    </w:rPr>
  </w:style>
  <w:style w:type="paragraph" w:styleId="26">
    <w:name w:val="Body Text 2"/>
    <w:basedOn w:val="a"/>
    <w:link w:val="27"/>
    <w:rsid w:val="00A50605"/>
    <w:pPr>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6"/>
    <w:rsid w:val="00A50605"/>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A50605"/>
    <w:rPr>
      <w:rFonts w:ascii="Times New Roman" w:eastAsia="Times New Roman" w:hAnsi="Times New Roman" w:cs="Times New Roman"/>
      <w:color w:val="0000FF"/>
      <w:sz w:val="28"/>
      <w:szCs w:val="20"/>
      <w:lang w:eastAsia="ru-RU"/>
    </w:rPr>
  </w:style>
  <w:style w:type="character" w:customStyle="1" w:styleId="50">
    <w:name w:val="Заголовок 5 Знак"/>
    <w:basedOn w:val="a0"/>
    <w:link w:val="5"/>
    <w:rsid w:val="00A50605"/>
    <w:rPr>
      <w:rFonts w:ascii="Times New Roman" w:eastAsia="Times New Roman" w:hAnsi="Times New Roman" w:cs="Times New Roman"/>
      <w:sz w:val="28"/>
      <w:szCs w:val="20"/>
      <w:lang w:eastAsia="ru-RU"/>
    </w:rPr>
  </w:style>
  <w:style w:type="character" w:customStyle="1" w:styleId="af7">
    <w:name w:val="Название Знак"/>
    <w:basedOn w:val="a0"/>
    <w:link w:val="af8"/>
    <w:rsid w:val="00A50605"/>
    <w:rPr>
      <w:rFonts w:ascii="Times New Roman" w:eastAsia="Times New Roman" w:hAnsi="Times New Roman" w:cs="Times New Roman"/>
      <w:b/>
      <w:sz w:val="28"/>
      <w:szCs w:val="24"/>
    </w:rPr>
  </w:style>
  <w:style w:type="paragraph" w:styleId="af8">
    <w:name w:val="Title"/>
    <w:basedOn w:val="a"/>
    <w:link w:val="af7"/>
    <w:qFormat/>
    <w:rsid w:val="00A50605"/>
    <w:pPr>
      <w:spacing w:after="0" w:line="240" w:lineRule="auto"/>
      <w:jc w:val="center"/>
    </w:pPr>
    <w:rPr>
      <w:rFonts w:ascii="Times New Roman" w:eastAsia="Times New Roman" w:hAnsi="Times New Roman" w:cs="Times New Roman"/>
      <w:b/>
      <w:sz w:val="28"/>
      <w:szCs w:val="24"/>
    </w:rPr>
  </w:style>
  <w:style w:type="character" w:customStyle="1" w:styleId="14">
    <w:name w:val="Название Знак1"/>
    <w:basedOn w:val="a0"/>
    <w:uiPriority w:val="10"/>
    <w:rsid w:val="00A50605"/>
    <w:rPr>
      <w:rFonts w:asciiTheme="majorHAnsi" w:eastAsiaTheme="majorEastAsia" w:hAnsiTheme="majorHAnsi" w:cstheme="majorBidi"/>
      <w:color w:val="17365D" w:themeColor="text2" w:themeShade="BF"/>
      <w:spacing w:val="5"/>
      <w:kern w:val="28"/>
      <w:sz w:val="52"/>
      <w:szCs w:val="52"/>
    </w:rPr>
  </w:style>
  <w:style w:type="paragraph" w:styleId="af9">
    <w:name w:val="Block Text"/>
    <w:basedOn w:val="a"/>
    <w:rsid w:val="00A50605"/>
    <w:pPr>
      <w:spacing w:after="0" w:line="360" w:lineRule="auto"/>
      <w:ind w:left="1080" w:right="-57" w:hanging="360"/>
      <w:jc w:val="both"/>
    </w:pPr>
    <w:rPr>
      <w:rFonts w:ascii="Times New Roman" w:eastAsia="Times New Roman" w:hAnsi="Times New Roman" w:cs="Times New Roman"/>
      <w:sz w:val="28"/>
      <w:szCs w:val="24"/>
      <w:lang w:eastAsia="ru-RU"/>
    </w:rPr>
  </w:style>
  <w:style w:type="paragraph" w:customStyle="1" w:styleId="afa">
    <w:name w:val="Знак"/>
    <w:basedOn w:val="a"/>
    <w:rsid w:val="00A50605"/>
    <w:pPr>
      <w:pageBreakBefore/>
      <w:spacing w:after="160" w:line="360" w:lineRule="auto"/>
    </w:pPr>
    <w:rPr>
      <w:rFonts w:ascii="Times New Roman" w:eastAsia="Times New Roman" w:hAnsi="Times New Roman" w:cs="Times New Roman"/>
      <w:sz w:val="28"/>
      <w:szCs w:val="20"/>
      <w:lang w:val="en-US"/>
    </w:rPr>
  </w:style>
  <w:style w:type="paragraph" w:styleId="35">
    <w:name w:val="Body Text 3"/>
    <w:basedOn w:val="a"/>
    <w:link w:val="36"/>
    <w:semiHidden/>
    <w:unhideWhenUsed/>
    <w:rsid w:val="00A50605"/>
    <w:pPr>
      <w:spacing w:after="120"/>
    </w:pPr>
    <w:rPr>
      <w:rFonts w:eastAsiaTheme="minorEastAsia"/>
      <w:sz w:val="16"/>
      <w:szCs w:val="16"/>
      <w:lang w:eastAsia="ru-RU"/>
    </w:rPr>
  </w:style>
  <w:style w:type="character" w:customStyle="1" w:styleId="36">
    <w:name w:val="Основной текст 3 Знак"/>
    <w:basedOn w:val="a0"/>
    <w:link w:val="35"/>
    <w:semiHidden/>
    <w:rsid w:val="00A50605"/>
    <w:rPr>
      <w:rFonts w:eastAsiaTheme="minorEastAsia"/>
      <w:sz w:val="16"/>
      <w:szCs w:val="16"/>
      <w:lang w:eastAsia="ru-RU"/>
    </w:rPr>
  </w:style>
  <w:style w:type="paragraph" w:styleId="afb">
    <w:name w:val="endnote text"/>
    <w:basedOn w:val="a"/>
    <w:link w:val="afc"/>
    <w:semiHidden/>
    <w:rsid w:val="00A50605"/>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semiHidden/>
    <w:rsid w:val="00A50605"/>
    <w:rPr>
      <w:rFonts w:ascii="Times New Roman" w:eastAsia="Times New Roman" w:hAnsi="Times New Roman" w:cs="Times New Roman"/>
      <w:sz w:val="20"/>
      <w:szCs w:val="20"/>
      <w:lang w:eastAsia="ru-RU"/>
    </w:rPr>
  </w:style>
  <w:style w:type="character" w:styleId="afd">
    <w:name w:val="endnote reference"/>
    <w:basedOn w:val="a0"/>
    <w:semiHidden/>
    <w:rsid w:val="00A50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50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A506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A50605"/>
    <w:pPr>
      <w:keepNext/>
      <w:spacing w:after="0" w:line="380" w:lineRule="exact"/>
      <w:ind w:firstLine="567"/>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50605"/>
    <w:pPr>
      <w:keepNext/>
      <w:spacing w:after="0" w:line="360" w:lineRule="auto"/>
      <w:ind w:firstLine="540"/>
      <w:jc w:val="both"/>
      <w:outlineLvl w:val="3"/>
    </w:pPr>
    <w:rPr>
      <w:rFonts w:ascii="Times New Roman" w:eastAsia="Times New Roman" w:hAnsi="Times New Roman" w:cs="Times New Roman"/>
      <w:color w:val="0000FF"/>
      <w:sz w:val="28"/>
      <w:szCs w:val="20"/>
      <w:lang w:eastAsia="ru-RU"/>
    </w:rPr>
  </w:style>
  <w:style w:type="paragraph" w:styleId="5">
    <w:name w:val="heading 5"/>
    <w:basedOn w:val="a"/>
    <w:next w:val="a"/>
    <w:link w:val="50"/>
    <w:qFormat/>
    <w:rsid w:val="00A50605"/>
    <w:pPr>
      <w:keepNext/>
      <w:spacing w:after="0" w:line="240" w:lineRule="auto"/>
      <w:ind w:firstLine="54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060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50605"/>
    <w:rPr>
      <w:rFonts w:ascii="Times New Roman" w:eastAsia="Times New Roman" w:hAnsi="Times New Roman" w:cs="Times New Roman"/>
      <w:sz w:val="28"/>
      <w:szCs w:val="20"/>
      <w:lang w:eastAsia="ru-RU"/>
    </w:rPr>
  </w:style>
  <w:style w:type="paragraph" w:styleId="a5">
    <w:name w:val="header"/>
    <w:basedOn w:val="a"/>
    <w:link w:val="a6"/>
    <w:unhideWhenUsed/>
    <w:rsid w:val="00A50605"/>
    <w:pPr>
      <w:tabs>
        <w:tab w:val="center" w:pos="4677"/>
        <w:tab w:val="right" w:pos="9355"/>
      </w:tabs>
      <w:spacing w:after="0" w:line="240" w:lineRule="auto"/>
    </w:pPr>
  </w:style>
  <w:style w:type="character" w:customStyle="1" w:styleId="a6">
    <w:name w:val="Верхний колонтитул Знак"/>
    <w:basedOn w:val="a0"/>
    <w:link w:val="a5"/>
    <w:rsid w:val="00A50605"/>
  </w:style>
  <w:style w:type="paragraph" w:styleId="a7">
    <w:name w:val="footer"/>
    <w:basedOn w:val="a"/>
    <w:link w:val="a8"/>
    <w:uiPriority w:val="99"/>
    <w:unhideWhenUsed/>
    <w:rsid w:val="00A506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0605"/>
  </w:style>
  <w:style w:type="character" w:customStyle="1" w:styleId="10">
    <w:name w:val="Заголовок 1 Знак"/>
    <w:basedOn w:val="a0"/>
    <w:link w:val="1"/>
    <w:rsid w:val="00A506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50605"/>
    <w:rPr>
      <w:rFonts w:ascii="Times New Roman" w:eastAsia="Times New Roman" w:hAnsi="Times New Roman" w:cs="Times New Roman"/>
      <w:b/>
      <w:bCs/>
      <w:sz w:val="36"/>
      <w:szCs w:val="36"/>
      <w:lang w:eastAsia="ru-RU"/>
    </w:rPr>
  </w:style>
  <w:style w:type="paragraph" w:styleId="a9">
    <w:name w:val="List Paragraph"/>
    <w:basedOn w:val="a"/>
    <w:uiPriority w:val="34"/>
    <w:qFormat/>
    <w:rsid w:val="00A50605"/>
    <w:pPr>
      <w:ind w:left="720"/>
      <w:contextualSpacing/>
    </w:pPr>
    <w:rPr>
      <w:rFonts w:eastAsiaTheme="minorEastAsia"/>
      <w:lang w:eastAsia="ru-RU"/>
    </w:rPr>
  </w:style>
  <w:style w:type="paragraph" w:styleId="aa">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
    <w:basedOn w:val="a"/>
    <w:link w:val="ab"/>
    <w:rsid w:val="00A5060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Текст сноски Знак Знак Знак Знак Знак Знак Знак Знак Знак Знак"/>
    <w:basedOn w:val="a0"/>
    <w:link w:val="aa"/>
    <w:rsid w:val="00A50605"/>
    <w:rPr>
      <w:rFonts w:ascii="Times New Roman" w:eastAsia="Times New Roman" w:hAnsi="Times New Roman" w:cs="Times New Roman"/>
      <w:sz w:val="20"/>
      <w:szCs w:val="20"/>
      <w:lang w:eastAsia="ru-RU"/>
    </w:rPr>
  </w:style>
  <w:style w:type="character" w:styleId="ac">
    <w:name w:val="footnote reference"/>
    <w:basedOn w:val="a0"/>
    <w:semiHidden/>
    <w:rsid w:val="00A50605"/>
    <w:rPr>
      <w:vertAlign w:val="superscript"/>
    </w:rPr>
  </w:style>
  <w:style w:type="character" w:customStyle="1" w:styleId="apple-style-span">
    <w:name w:val="apple-style-span"/>
    <w:basedOn w:val="a0"/>
    <w:rsid w:val="00A50605"/>
  </w:style>
  <w:style w:type="character" w:styleId="ad">
    <w:name w:val="Emphasis"/>
    <w:basedOn w:val="a0"/>
    <w:uiPriority w:val="20"/>
    <w:qFormat/>
    <w:rsid w:val="00A50605"/>
    <w:rPr>
      <w:i/>
      <w:iCs/>
    </w:rPr>
  </w:style>
  <w:style w:type="character" w:customStyle="1" w:styleId="apple-converted-space">
    <w:name w:val="apple-converted-space"/>
    <w:basedOn w:val="a0"/>
    <w:rsid w:val="00A50605"/>
  </w:style>
  <w:style w:type="character" w:styleId="ae">
    <w:name w:val="Hyperlink"/>
    <w:basedOn w:val="a0"/>
    <w:unhideWhenUsed/>
    <w:rsid w:val="00A50605"/>
    <w:rPr>
      <w:color w:val="0000FF"/>
      <w:u w:val="single"/>
    </w:rPr>
  </w:style>
  <w:style w:type="paragraph" w:styleId="af">
    <w:name w:val="Normal (Web)"/>
    <w:basedOn w:val="a"/>
    <w:uiPriority w:val="99"/>
    <w:unhideWhenUsed/>
    <w:rsid w:val="00A5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50605"/>
    <w:rPr>
      <w:b/>
      <w:bCs/>
    </w:rPr>
  </w:style>
  <w:style w:type="paragraph" w:styleId="21">
    <w:name w:val="Body Text Indent 2"/>
    <w:basedOn w:val="a"/>
    <w:link w:val="22"/>
    <w:unhideWhenUsed/>
    <w:rsid w:val="00A50605"/>
    <w:pPr>
      <w:spacing w:after="120" w:line="480" w:lineRule="auto"/>
      <w:ind w:left="283"/>
    </w:pPr>
  </w:style>
  <w:style w:type="character" w:customStyle="1" w:styleId="22">
    <w:name w:val="Основной текст с отступом 2 Знак"/>
    <w:basedOn w:val="a0"/>
    <w:link w:val="21"/>
    <w:rsid w:val="00A50605"/>
  </w:style>
  <w:style w:type="character" w:customStyle="1" w:styleId="30">
    <w:name w:val="Заголовок 3 Знак"/>
    <w:basedOn w:val="a0"/>
    <w:link w:val="3"/>
    <w:rsid w:val="00A50605"/>
    <w:rPr>
      <w:rFonts w:ascii="Times New Roman" w:eastAsia="Times New Roman" w:hAnsi="Times New Roman" w:cs="Times New Roman"/>
      <w:sz w:val="28"/>
      <w:szCs w:val="20"/>
      <w:lang w:eastAsia="ru-RU"/>
    </w:rPr>
  </w:style>
  <w:style w:type="character" w:styleId="af1">
    <w:name w:val="page number"/>
    <w:basedOn w:val="a0"/>
    <w:rsid w:val="00A50605"/>
  </w:style>
  <w:style w:type="table" w:styleId="af2">
    <w:name w:val="Table Grid"/>
    <w:basedOn w:val="a1"/>
    <w:uiPriority w:val="59"/>
    <w:rsid w:val="00A506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ody Text"/>
    <w:basedOn w:val="a"/>
    <w:link w:val="af4"/>
    <w:unhideWhenUsed/>
    <w:rsid w:val="00A50605"/>
    <w:pPr>
      <w:spacing w:after="120"/>
    </w:pPr>
    <w:rPr>
      <w:rFonts w:eastAsiaTheme="minorEastAsia"/>
      <w:lang w:eastAsia="ru-RU"/>
    </w:rPr>
  </w:style>
  <w:style w:type="character" w:customStyle="1" w:styleId="af4">
    <w:name w:val="Основной текст Знак"/>
    <w:basedOn w:val="a0"/>
    <w:link w:val="af3"/>
    <w:rsid w:val="00A50605"/>
    <w:rPr>
      <w:rFonts w:eastAsiaTheme="minorEastAsia"/>
      <w:lang w:eastAsia="ru-RU"/>
    </w:rPr>
  </w:style>
  <w:style w:type="paragraph" w:customStyle="1" w:styleId="11">
    <w:name w:val="Основной текст1"/>
    <w:basedOn w:val="a"/>
    <w:rsid w:val="00A50605"/>
    <w:pPr>
      <w:spacing w:after="0" w:line="240" w:lineRule="auto"/>
      <w:jc w:val="both"/>
    </w:pPr>
    <w:rPr>
      <w:rFonts w:ascii="Times New Roman" w:eastAsia="Times New Roman" w:hAnsi="Times New Roman" w:cs="Times New Roman"/>
      <w:sz w:val="28"/>
      <w:szCs w:val="28"/>
      <w:lang w:eastAsia="ru-RU"/>
    </w:rPr>
  </w:style>
  <w:style w:type="character" w:customStyle="1" w:styleId="af5">
    <w:name w:val="Основной текст + Полужирный"/>
    <w:aliases w:val="Курсив"/>
    <w:basedOn w:val="a0"/>
    <w:uiPriority w:val="99"/>
    <w:rsid w:val="00A50605"/>
    <w:rPr>
      <w:rFonts w:ascii="Times New Roman" w:hAnsi="Times New Roman" w:cs="Times New Roman"/>
      <w:b/>
      <w:bCs/>
      <w:i/>
      <w:iCs/>
      <w:spacing w:val="0"/>
      <w:sz w:val="19"/>
      <w:szCs w:val="19"/>
    </w:rPr>
  </w:style>
  <w:style w:type="character" w:customStyle="1" w:styleId="23">
    <w:name w:val="Основной текст + Полужирный2"/>
    <w:aliases w:val="Курсив2,Интервал 0 pt"/>
    <w:basedOn w:val="a0"/>
    <w:rsid w:val="00A50605"/>
    <w:rPr>
      <w:rFonts w:ascii="Times New Roman" w:hAnsi="Times New Roman" w:cs="Times New Roman"/>
      <w:b/>
      <w:bCs/>
      <w:i/>
      <w:iCs/>
      <w:spacing w:val="-10"/>
      <w:sz w:val="19"/>
      <w:szCs w:val="19"/>
    </w:rPr>
  </w:style>
  <w:style w:type="character" w:customStyle="1" w:styleId="12">
    <w:name w:val="Основной текст + Полужирный1"/>
    <w:aliases w:val="Курсив1"/>
    <w:basedOn w:val="a0"/>
    <w:rsid w:val="00A50605"/>
    <w:rPr>
      <w:rFonts w:ascii="Times New Roman" w:hAnsi="Times New Roman" w:cs="Times New Roman"/>
      <w:b/>
      <w:bCs/>
      <w:i/>
      <w:iCs/>
      <w:spacing w:val="0"/>
      <w:sz w:val="19"/>
      <w:szCs w:val="19"/>
    </w:rPr>
  </w:style>
  <w:style w:type="character" w:customStyle="1" w:styleId="31">
    <w:name w:val="Основной текст + Полужирный3"/>
    <w:aliases w:val="Курсив3"/>
    <w:basedOn w:val="a0"/>
    <w:rsid w:val="00A50605"/>
    <w:rPr>
      <w:rFonts w:ascii="Times New Roman" w:hAnsi="Times New Roman" w:cs="Times New Roman"/>
      <w:b/>
      <w:bCs/>
      <w:i/>
      <w:iCs/>
      <w:spacing w:val="0"/>
      <w:sz w:val="18"/>
      <w:szCs w:val="18"/>
    </w:rPr>
  </w:style>
  <w:style w:type="character" w:customStyle="1" w:styleId="24">
    <w:name w:val="Основной текст (2)_"/>
    <w:basedOn w:val="a0"/>
    <w:link w:val="210"/>
    <w:uiPriority w:val="99"/>
    <w:locked/>
    <w:rsid w:val="00A50605"/>
    <w:rPr>
      <w:rFonts w:ascii="Times New Roman" w:hAnsi="Times New Roman" w:cs="Times New Roman"/>
      <w:b/>
      <w:bCs/>
      <w:sz w:val="18"/>
      <w:szCs w:val="18"/>
      <w:shd w:val="clear" w:color="auto" w:fill="FFFFFF"/>
    </w:rPr>
  </w:style>
  <w:style w:type="character" w:customStyle="1" w:styleId="25">
    <w:name w:val="Основной текст (2)"/>
    <w:basedOn w:val="24"/>
    <w:uiPriority w:val="99"/>
    <w:rsid w:val="00A50605"/>
    <w:rPr>
      <w:rFonts w:ascii="Times New Roman" w:hAnsi="Times New Roman" w:cs="Times New Roman"/>
      <w:b/>
      <w:bCs/>
      <w:sz w:val="18"/>
      <w:szCs w:val="18"/>
      <w:shd w:val="clear" w:color="auto" w:fill="FFFFFF"/>
    </w:rPr>
  </w:style>
  <w:style w:type="paragraph" w:customStyle="1" w:styleId="210">
    <w:name w:val="Основной текст (2)1"/>
    <w:basedOn w:val="a"/>
    <w:link w:val="24"/>
    <w:uiPriority w:val="99"/>
    <w:rsid w:val="00A50605"/>
    <w:pPr>
      <w:shd w:val="clear" w:color="auto" w:fill="FFFFFF"/>
      <w:spacing w:after="120" w:line="240" w:lineRule="atLeast"/>
      <w:ind w:hanging="2540"/>
    </w:pPr>
    <w:rPr>
      <w:rFonts w:ascii="Times New Roman" w:hAnsi="Times New Roman" w:cs="Times New Roman"/>
      <w:b/>
      <w:bCs/>
      <w:sz w:val="18"/>
      <w:szCs w:val="18"/>
    </w:rPr>
  </w:style>
  <w:style w:type="character" w:customStyle="1" w:styleId="120">
    <w:name w:val="Основной текст + 12"/>
    <w:aliases w:val="5 pt,Полужирный,Малые прописные,Интервал 0 pt8,Основной текст + 8 pt,Основной текст + 9 pt,Сноска + 9"/>
    <w:basedOn w:val="a0"/>
    <w:uiPriority w:val="99"/>
    <w:rsid w:val="00A50605"/>
    <w:rPr>
      <w:rFonts w:ascii="Calibri" w:hAnsi="Calibri" w:cs="Calibri"/>
      <w:b/>
      <w:bCs/>
      <w:smallCaps/>
      <w:spacing w:val="0"/>
      <w:sz w:val="25"/>
      <w:szCs w:val="25"/>
    </w:rPr>
  </w:style>
  <w:style w:type="character" w:customStyle="1" w:styleId="38">
    <w:name w:val="Основной текст (3) + 8"/>
    <w:aliases w:val="5 pt5,Основной текст + 91"/>
    <w:basedOn w:val="a0"/>
    <w:uiPriority w:val="99"/>
    <w:rsid w:val="00A50605"/>
    <w:rPr>
      <w:rFonts w:ascii="Arial" w:hAnsi="Arial" w:cs="Arial"/>
      <w:spacing w:val="-10"/>
      <w:sz w:val="17"/>
      <w:szCs w:val="17"/>
      <w:shd w:val="clear" w:color="auto" w:fill="FFFFFF"/>
    </w:rPr>
  </w:style>
  <w:style w:type="character" w:customStyle="1" w:styleId="112">
    <w:name w:val="Колонтитул + 112"/>
    <w:aliases w:val="5 pt3,Основной текст + 71"/>
    <w:basedOn w:val="a0"/>
    <w:uiPriority w:val="99"/>
    <w:rsid w:val="00A50605"/>
    <w:rPr>
      <w:rFonts w:ascii="Times New Roman" w:hAnsi="Times New Roman" w:cs="Times New Roman"/>
      <w:spacing w:val="0"/>
      <w:sz w:val="23"/>
      <w:szCs w:val="23"/>
      <w:shd w:val="clear" w:color="auto" w:fill="FFFFFF"/>
    </w:rPr>
  </w:style>
  <w:style w:type="character" w:customStyle="1" w:styleId="41">
    <w:name w:val="Основной текст + Курсив4"/>
    <w:basedOn w:val="a0"/>
    <w:uiPriority w:val="99"/>
    <w:rsid w:val="00A50605"/>
    <w:rPr>
      <w:rFonts w:ascii="Times New Roman" w:hAnsi="Times New Roman" w:cs="Times New Roman"/>
      <w:i/>
      <w:iCs/>
      <w:spacing w:val="0"/>
      <w:sz w:val="19"/>
      <w:szCs w:val="19"/>
    </w:rPr>
  </w:style>
  <w:style w:type="character" w:customStyle="1" w:styleId="32">
    <w:name w:val="Основной текст + Курсив3"/>
    <w:basedOn w:val="a0"/>
    <w:uiPriority w:val="99"/>
    <w:rsid w:val="00A50605"/>
    <w:rPr>
      <w:rFonts w:ascii="Times New Roman" w:hAnsi="Times New Roman" w:cs="Times New Roman"/>
      <w:i/>
      <w:iCs/>
      <w:spacing w:val="0"/>
      <w:sz w:val="19"/>
      <w:szCs w:val="19"/>
    </w:rPr>
  </w:style>
  <w:style w:type="character" w:customStyle="1" w:styleId="13">
    <w:name w:val="Основной текст + Курсив1"/>
    <w:basedOn w:val="a0"/>
    <w:uiPriority w:val="99"/>
    <w:rsid w:val="00A50605"/>
    <w:rPr>
      <w:rFonts w:ascii="Times New Roman" w:hAnsi="Times New Roman" w:cs="Times New Roman"/>
      <w:i/>
      <w:iCs/>
      <w:spacing w:val="0"/>
      <w:sz w:val="20"/>
      <w:szCs w:val="20"/>
    </w:rPr>
  </w:style>
  <w:style w:type="paragraph" w:styleId="33">
    <w:name w:val="Body Text Indent 3"/>
    <w:basedOn w:val="a"/>
    <w:link w:val="34"/>
    <w:rsid w:val="00A50605"/>
    <w:pPr>
      <w:spacing w:after="0" w:line="380" w:lineRule="exact"/>
      <w:ind w:firstLine="540"/>
      <w:jc w:val="both"/>
    </w:pPr>
    <w:rPr>
      <w:rFonts w:ascii="Times New Roman" w:eastAsia="Times New Roman" w:hAnsi="Times New Roman" w:cs="Times New Roman"/>
      <w:sz w:val="27"/>
      <w:szCs w:val="27"/>
      <w:lang w:eastAsia="ru-RU"/>
    </w:rPr>
  </w:style>
  <w:style w:type="character" w:customStyle="1" w:styleId="34">
    <w:name w:val="Основной текст с отступом 3 Знак"/>
    <w:basedOn w:val="a0"/>
    <w:link w:val="33"/>
    <w:rsid w:val="00A50605"/>
    <w:rPr>
      <w:rFonts w:ascii="Times New Roman" w:eastAsia="Times New Roman" w:hAnsi="Times New Roman" w:cs="Times New Roman"/>
      <w:sz w:val="27"/>
      <w:szCs w:val="27"/>
      <w:lang w:eastAsia="ru-RU"/>
    </w:rPr>
  </w:style>
  <w:style w:type="character" w:styleId="af6">
    <w:name w:val="FollowedHyperlink"/>
    <w:basedOn w:val="a0"/>
    <w:rsid w:val="00A50605"/>
    <w:rPr>
      <w:color w:val="800080"/>
      <w:u w:val="single"/>
    </w:rPr>
  </w:style>
  <w:style w:type="paragraph" w:styleId="26">
    <w:name w:val="Body Text 2"/>
    <w:basedOn w:val="a"/>
    <w:link w:val="27"/>
    <w:rsid w:val="00A50605"/>
    <w:pPr>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6"/>
    <w:rsid w:val="00A50605"/>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A50605"/>
    <w:rPr>
      <w:rFonts w:ascii="Times New Roman" w:eastAsia="Times New Roman" w:hAnsi="Times New Roman" w:cs="Times New Roman"/>
      <w:color w:val="0000FF"/>
      <w:sz w:val="28"/>
      <w:szCs w:val="20"/>
      <w:lang w:eastAsia="ru-RU"/>
    </w:rPr>
  </w:style>
  <w:style w:type="character" w:customStyle="1" w:styleId="50">
    <w:name w:val="Заголовок 5 Знак"/>
    <w:basedOn w:val="a0"/>
    <w:link w:val="5"/>
    <w:rsid w:val="00A50605"/>
    <w:rPr>
      <w:rFonts w:ascii="Times New Roman" w:eastAsia="Times New Roman" w:hAnsi="Times New Roman" w:cs="Times New Roman"/>
      <w:sz w:val="28"/>
      <w:szCs w:val="20"/>
      <w:lang w:eastAsia="ru-RU"/>
    </w:rPr>
  </w:style>
  <w:style w:type="character" w:customStyle="1" w:styleId="af7">
    <w:name w:val="Название Знак"/>
    <w:basedOn w:val="a0"/>
    <w:link w:val="af8"/>
    <w:rsid w:val="00A50605"/>
    <w:rPr>
      <w:rFonts w:ascii="Times New Roman" w:eastAsia="Times New Roman" w:hAnsi="Times New Roman" w:cs="Times New Roman"/>
      <w:b/>
      <w:sz w:val="28"/>
      <w:szCs w:val="24"/>
    </w:rPr>
  </w:style>
  <w:style w:type="paragraph" w:styleId="af8">
    <w:name w:val="Title"/>
    <w:basedOn w:val="a"/>
    <w:link w:val="af7"/>
    <w:qFormat/>
    <w:rsid w:val="00A50605"/>
    <w:pPr>
      <w:spacing w:after="0" w:line="240" w:lineRule="auto"/>
      <w:jc w:val="center"/>
    </w:pPr>
    <w:rPr>
      <w:rFonts w:ascii="Times New Roman" w:eastAsia="Times New Roman" w:hAnsi="Times New Roman" w:cs="Times New Roman"/>
      <w:b/>
      <w:sz w:val="28"/>
      <w:szCs w:val="24"/>
    </w:rPr>
  </w:style>
  <w:style w:type="character" w:customStyle="1" w:styleId="14">
    <w:name w:val="Название Знак1"/>
    <w:basedOn w:val="a0"/>
    <w:uiPriority w:val="10"/>
    <w:rsid w:val="00A50605"/>
    <w:rPr>
      <w:rFonts w:asciiTheme="majorHAnsi" w:eastAsiaTheme="majorEastAsia" w:hAnsiTheme="majorHAnsi" w:cstheme="majorBidi"/>
      <w:color w:val="17365D" w:themeColor="text2" w:themeShade="BF"/>
      <w:spacing w:val="5"/>
      <w:kern w:val="28"/>
      <w:sz w:val="52"/>
      <w:szCs w:val="52"/>
    </w:rPr>
  </w:style>
  <w:style w:type="paragraph" w:styleId="af9">
    <w:name w:val="Block Text"/>
    <w:basedOn w:val="a"/>
    <w:rsid w:val="00A50605"/>
    <w:pPr>
      <w:spacing w:after="0" w:line="360" w:lineRule="auto"/>
      <w:ind w:left="1080" w:right="-57" w:hanging="360"/>
      <w:jc w:val="both"/>
    </w:pPr>
    <w:rPr>
      <w:rFonts w:ascii="Times New Roman" w:eastAsia="Times New Roman" w:hAnsi="Times New Roman" w:cs="Times New Roman"/>
      <w:sz w:val="28"/>
      <w:szCs w:val="24"/>
      <w:lang w:eastAsia="ru-RU"/>
    </w:rPr>
  </w:style>
  <w:style w:type="paragraph" w:customStyle="1" w:styleId="afa">
    <w:name w:val="Знак"/>
    <w:basedOn w:val="a"/>
    <w:rsid w:val="00A50605"/>
    <w:pPr>
      <w:pageBreakBefore/>
      <w:spacing w:after="160" w:line="360" w:lineRule="auto"/>
    </w:pPr>
    <w:rPr>
      <w:rFonts w:ascii="Times New Roman" w:eastAsia="Times New Roman" w:hAnsi="Times New Roman" w:cs="Times New Roman"/>
      <w:sz w:val="28"/>
      <w:szCs w:val="20"/>
      <w:lang w:val="en-US"/>
    </w:rPr>
  </w:style>
  <w:style w:type="paragraph" w:styleId="35">
    <w:name w:val="Body Text 3"/>
    <w:basedOn w:val="a"/>
    <w:link w:val="36"/>
    <w:semiHidden/>
    <w:unhideWhenUsed/>
    <w:rsid w:val="00A50605"/>
    <w:pPr>
      <w:spacing w:after="120"/>
    </w:pPr>
    <w:rPr>
      <w:rFonts w:eastAsiaTheme="minorEastAsia"/>
      <w:sz w:val="16"/>
      <w:szCs w:val="16"/>
      <w:lang w:eastAsia="ru-RU"/>
    </w:rPr>
  </w:style>
  <w:style w:type="character" w:customStyle="1" w:styleId="36">
    <w:name w:val="Основной текст 3 Знак"/>
    <w:basedOn w:val="a0"/>
    <w:link w:val="35"/>
    <w:semiHidden/>
    <w:rsid w:val="00A50605"/>
    <w:rPr>
      <w:rFonts w:eastAsiaTheme="minorEastAsia"/>
      <w:sz w:val="16"/>
      <w:szCs w:val="16"/>
      <w:lang w:eastAsia="ru-RU"/>
    </w:rPr>
  </w:style>
  <w:style w:type="paragraph" w:styleId="afb">
    <w:name w:val="endnote text"/>
    <w:basedOn w:val="a"/>
    <w:link w:val="afc"/>
    <w:semiHidden/>
    <w:rsid w:val="00A50605"/>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semiHidden/>
    <w:rsid w:val="00A50605"/>
    <w:rPr>
      <w:rFonts w:ascii="Times New Roman" w:eastAsia="Times New Roman" w:hAnsi="Times New Roman" w:cs="Times New Roman"/>
      <w:sz w:val="20"/>
      <w:szCs w:val="20"/>
      <w:lang w:eastAsia="ru-RU"/>
    </w:rPr>
  </w:style>
  <w:style w:type="character" w:styleId="afd">
    <w:name w:val="endnote reference"/>
    <w:basedOn w:val="a0"/>
    <w:semiHidden/>
    <w:rsid w:val="00A50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lib.ru/book/27/69/69-2/152-163.html" TargetMode="External"/><Relationship Id="rId13" Type="http://schemas.openxmlformats.org/officeDocument/2006/relationships/hyperlink" Target="http://www.politco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ttp:%20//%20www.gorb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st.mail.ru/site_jump.bat?site_id=538981172&amp;url=http%3A%2F%2Fwww.politstudies.ru%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ditorium.ru/navigator/jump.php?nowrap=1&amp;url=http://www.msps.ru&amp;id=1119" TargetMode="External"/><Relationship Id="rId4" Type="http://schemas.openxmlformats.org/officeDocument/2006/relationships/settings" Target="settings.xml"/><Relationship Id="rId9" Type="http://schemas.openxmlformats.org/officeDocument/2006/relationships/hyperlink" Target="http://www.newtime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434</Pages>
  <Words>117039</Words>
  <Characters>667124</Characters>
  <Application>Microsoft Office Word</Application>
  <DocSecurity>0</DocSecurity>
  <Lines>5559</Lines>
  <Paragraphs>1565</Paragraphs>
  <ScaleCrop>false</ScaleCrop>
  <Company/>
  <LinksUpToDate>false</LinksUpToDate>
  <CharactersWithSpaces>782598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KOM</cp:lastModifiedBy>
  <cp:revision>2</cp:revision>
  <dcterms:created xsi:type="dcterms:W3CDTF">2015-12-19T08:26:00Z</dcterms:created>
  <dcterms:modified xsi:type="dcterms:W3CDTF">2015-12-19T08:31:00Z</dcterms:modified>
</cp:coreProperties>
</file>