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3CC5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И НАУКИ РОССИЙСКОЙ ФЕДЕРЦИИ</w:t>
      </w: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3CC5">
        <w:rPr>
          <w:rFonts w:ascii="Times New Roman" w:hAnsi="Times New Roman" w:cs="Times New Roman"/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3CC5">
        <w:rPr>
          <w:rFonts w:ascii="Times New Roman" w:hAnsi="Times New Roman" w:cs="Times New Roman"/>
          <w:sz w:val="24"/>
          <w:szCs w:val="24"/>
          <w:lang w:val="ru-RU"/>
        </w:rPr>
        <w:t>высшего образования</w:t>
      </w: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b/>
          <w:sz w:val="28"/>
          <w:szCs w:val="28"/>
          <w:lang w:val="ru-RU"/>
        </w:rPr>
        <w:t>«КУБАНСКИЙ ГОСУДАРСТВЕННЫЙ УНИВЕРСИТЕТ»</w:t>
      </w: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b/>
          <w:sz w:val="28"/>
          <w:szCs w:val="28"/>
          <w:lang w:val="ru-RU"/>
        </w:rPr>
        <w:t>(ФГБОУ ВО «</w:t>
      </w:r>
      <w:proofErr w:type="spellStart"/>
      <w:r w:rsidRPr="007F3CC5">
        <w:rPr>
          <w:rFonts w:ascii="Times New Roman" w:hAnsi="Times New Roman" w:cs="Times New Roman"/>
          <w:b/>
          <w:sz w:val="28"/>
          <w:szCs w:val="28"/>
          <w:lang w:val="ru-RU"/>
        </w:rPr>
        <w:t>КубГУ</w:t>
      </w:r>
      <w:proofErr w:type="spellEnd"/>
      <w:r w:rsidRPr="007F3CC5">
        <w:rPr>
          <w:rFonts w:ascii="Times New Roman" w:hAnsi="Times New Roman" w:cs="Times New Roman"/>
          <w:b/>
          <w:sz w:val="28"/>
          <w:szCs w:val="28"/>
          <w:lang w:val="ru-RU"/>
        </w:rPr>
        <w:t>»)</w:t>
      </w: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b/>
          <w:sz w:val="28"/>
          <w:szCs w:val="28"/>
          <w:lang w:val="ru-RU"/>
        </w:rPr>
        <w:t>Кафедра технологии и предпринимательства</w:t>
      </w: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F3CC5" w:rsidRPr="007F3CC5" w:rsidRDefault="007F3CC5" w:rsidP="007F3C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b/>
          <w:sz w:val="28"/>
          <w:szCs w:val="28"/>
          <w:lang w:val="ru-RU"/>
        </w:rPr>
        <w:t>КУРСОВАЯ РАБОТА</w:t>
      </w:r>
    </w:p>
    <w:p w:rsidR="007F3CC5" w:rsidRPr="007F3CC5" w:rsidRDefault="007F3CC5" w:rsidP="007F3CC5">
      <w:pPr>
        <w:tabs>
          <w:tab w:val="left" w:pos="3984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7F3CC5" w:rsidRPr="007F3CC5" w:rsidRDefault="007F3CC5" w:rsidP="007F3CC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МЕТОДИКА ФОРМИРОВАНИЯ</w:t>
      </w:r>
      <w:r w:rsidR="00E9096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ЭКОНОМИЧЕСКИХ КОМПЕТЕНЦИЙ В ОБРАЗОВАТЕЛЬНОЙ ОБЛАСТИ «</w:t>
      </w:r>
      <w:r w:rsidRPr="007F3C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ТЕХНОЛОГИ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Я»</w:t>
      </w:r>
    </w:p>
    <w:p w:rsidR="007F3CC5" w:rsidRDefault="007F3CC5" w:rsidP="007F3CC5">
      <w:pPr>
        <w:pStyle w:val="5"/>
        <w:spacing w:before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выполнил______________________________________ Лопатина В.</w:t>
      </w:r>
    </w:p>
    <w:p w:rsidR="007F3CC5" w:rsidRPr="007F3CC5" w:rsidRDefault="007F3CC5" w:rsidP="007F3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3CC5">
        <w:rPr>
          <w:rFonts w:ascii="Times New Roman" w:hAnsi="Times New Roman" w:cs="Times New Roman"/>
          <w:sz w:val="24"/>
          <w:szCs w:val="24"/>
          <w:lang w:val="ru-RU"/>
        </w:rPr>
        <w:t>(подпись, дата)</w:t>
      </w:r>
    </w:p>
    <w:p w:rsidR="007F3CC5" w:rsidRDefault="007F3CC5" w:rsidP="007F3CC5">
      <w:pPr>
        <w:pStyle w:val="webbullet2gif"/>
        <w:tabs>
          <w:tab w:val="left" w:pos="1125"/>
          <w:tab w:val="center" w:pos="481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Факультет педагогики, психологии и </w:t>
      </w:r>
      <w:proofErr w:type="spellStart"/>
      <w:r>
        <w:rPr>
          <w:color w:val="000000"/>
          <w:sz w:val="28"/>
          <w:szCs w:val="28"/>
        </w:rPr>
        <w:t>коммуникативистики</w:t>
      </w:r>
      <w:proofErr w:type="spellEnd"/>
      <w:r>
        <w:rPr>
          <w:color w:val="000000"/>
          <w:sz w:val="28"/>
          <w:szCs w:val="28"/>
        </w:rPr>
        <w:t xml:space="preserve">       курс 4</w:t>
      </w:r>
    </w:p>
    <w:p w:rsidR="007F3CC5" w:rsidRDefault="007F3CC5" w:rsidP="007F3CC5">
      <w:pPr>
        <w:pStyle w:val="webbullet2gif"/>
        <w:tabs>
          <w:tab w:val="left" w:pos="1125"/>
          <w:tab w:val="center" w:pos="481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Направление 44.03.01 Педагогическое образование</w:t>
      </w:r>
    </w:p>
    <w:p w:rsidR="007F3CC5" w:rsidRDefault="007F3CC5" w:rsidP="007F3CC5">
      <w:pPr>
        <w:pStyle w:val="webbullet3gif"/>
        <w:tabs>
          <w:tab w:val="left" w:pos="1125"/>
          <w:tab w:val="center" w:pos="481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профиль Технологическое образование. Экономика</w:t>
      </w:r>
    </w:p>
    <w:p w:rsidR="007F3CC5" w:rsidRPr="007F3CC5" w:rsidRDefault="007F3CC5" w:rsidP="007F3CC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Научный руководитель, </w:t>
      </w:r>
    </w:p>
    <w:p w:rsidR="007F3CC5" w:rsidRPr="007F3CC5" w:rsidRDefault="007F3CC5" w:rsidP="007F3CC5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проф., </w:t>
      </w:r>
      <w:proofErr w:type="spellStart"/>
      <w:r w:rsidRPr="007F3CC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докт</w:t>
      </w:r>
      <w:proofErr w:type="spellEnd"/>
      <w:r w:rsidRPr="007F3C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7F3C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</w:t>
      </w:r>
      <w:proofErr w:type="spellEnd"/>
      <w:r w:rsidRPr="007F3CC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наук,</w:t>
      </w:r>
    </w:p>
    <w:p w:rsidR="007F3CC5" w:rsidRPr="007F3CC5" w:rsidRDefault="007F3CC5" w:rsidP="007F3CC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____________________________________________________Ю.Н. Синицын</w:t>
      </w:r>
    </w:p>
    <w:p w:rsidR="007F3CC5" w:rsidRPr="007F3CC5" w:rsidRDefault="007F3CC5" w:rsidP="007F3C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3CC5">
        <w:rPr>
          <w:rFonts w:ascii="Times New Roman" w:hAnsi="Times New Roman" w:cs="Times New Roman"/>
          <w:sz w:val="24"/>
          <w:szCs w:val="24"/>
          <w:lang w:val="ru-RU"/>
        </w:rPr>
        <w:t>(подпись, дата)</w:t>
      </w:r>
    </w:p>
    <w:p w:rsidR="007F3CC5" w:rsidRPr="007F3CC5" w:rsidRDefault="007F3CC5" w:rsidP="007F3CC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F3CC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Нормоконтролер</w:t>
      </w:r>
      <w:proofErr w:type="spellEnd"/>
    </w:p>
    <w:p w:rsidR="007F3CC5" w:rsidRDefault="007F3CC5" w:rsidP="007F3CC5">
      <w:pPr>
        <w:pStyle w:val="Web"/>
        <w:tabs>
          <w:tab w:val="left" w:pos="1125"/>
          <w:tab w:val="center" w:pos="481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доц., канд.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 xml:space="preserve">. наук___________________________________ А.Г. </w:t>
      </w:r>
      <w:proofErr w:type="spellStart"/>
      <w:r>
        <w:rPr>
          <w:color w:val="000000"/>
          <w:sz w:val="28"/>
          <w:szCs w:val="28"/>
        </w:rPr>
        <w:t>Хентонен</w:t>
      </w:r>
      <w:proofErr w:type="spellEnd"/>
    </w:p>
    <w:p w:rsidR="007F3CC5" w:rsidRDefault="007F3CC5" w:rsidP="007F3CC5">
      <w:pPr>
        <w:pStyle w:val="Web"/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(подпись, дата)                               </w:t>
      </w:r>
    </w:p>
    <w:p w:rsidR="007F3CC5" w:rsidRDefault="007F3CC5" w:rsidP="007F3CC5">
      <w:pPr>
        <w:pStyle w:val="msonormalbullet2gif"/>
        <w:spacing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7F3CC5" w:rsidRDefault="007F3CC5" w:rsidP="007F3CC5">
      <w:pPr>
        <w:pStyle w:val="msonormalbullet2gif"/>
        <w:spacing w:after="0" w:afterAutospacing="0" w:line="360" w:lineRule="auto"/>
        <w:contextualSpacing/>
        <w:jc w:val="center"/>
        <w:rPr>
          <w:color w:val="000000"/>
          <w:sz w:val="28"/>
          <w:szCs w:val="28"/>
        </w:rPr>
      </w:pPr>
    </w:p>
    <w:p w:rsidR="007F3CC5" w:rsidRDefault="007F3CC5" w:rsidP="007F3CC5">
      <w:pPr>
        <w:pStyle w:val="msonormalbullet2gif"/>
        <w:spacing w:after="0" w:afterAutospacing="0" w:line="360" w:lineRule="auto"/>
        <w:contextualSpacing/>
        <w:jc w:val="center"/>
      </w:pPr>
      <w:r>
        <w:rPr>
          <w:color w:val="000000"/>
          <w:sz w:val="28"/>
          <w:szCs w:val="28"/>
        </w:rPr>
        <w:t>Краснодар 2018</w:t>
      </w:r>
    </w:p>
    <w:p w:rsidR="0074543A" w:rsidRDefault="007F3CC5" w:rsidP="007F3CC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C5328F" w:rsidRPr="00C5328F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:rsidR="00967B38" w:rsidRDefault="00967B38" w:rsidP="007F3CC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67B38" w:rsidRDefault="00967B38" w:rsidP="00967B38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Введение……………………………………………………………………………</w:t>
      </w:r>
      <w:r w:rsidR="00AE5EA8">
        <w:rPr>
          <w:rFonts w:ascii="Times New Roman" w:hAnsi="Times New Roman" w:cs="Times New Roman"/>
          <w:sz w:val="28"/>
          <w:szCs w:val="28"/>
          <w:lang w:val="ru-RU"/>
        </w:rPr>
        <w:t>..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D27D45" w:rsidRPr="00967B38" w:rsidRDefault="00D27D45" w:rsidP="00967B38">
      <w:pPr>
        <w:spacing w:after="0" w:line="360" w:lineRule="auto"/>
        <w:ind w:left="454" w:hanging="454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 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Теоретические аспекты формирования экономических компетенций</w:t>
      </w:r>
      <w:r w:rsidR="00B85D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школьников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образовательном процессе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…………………………………....9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27D45" w:rsidRPr="00B85D3C" w:rsidRDefault="00D27D45" w:rsidP="00967B38">
      <w:pPr>
        <w:spacing w:after="0" w:line="360" w:lineRule="auto"/>
        <w:ind w:left="454" w:hanging="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1.1 Сущностная характеристика понятия формирование экономических компетенций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5D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школьников</w:t>
      </w:r>
      <w:r w:rsidR="00967B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…………………………………………………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..9</w:t>
      </w:r>
    </w:p>
    <w:p w:rsidR="00D27D45" w:rsidRDefault="00D27D45" w:rsidP="00967B38">
      <w:pPr>
        <w:spacing w:after="0" w:line="360" w:lineRule="auto"/>
        <w:ind w:left="454" w:hanging="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1.2 Ретроспективный анализ формирования экономических компетенций</w:t>
      </w:r>
      <w:r w:rsidR="00967B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.12</w:t>
      </w:r>
    </w:p>
    <w:p w:rsidR="00D27D45" w:rsidRPr="00B85D3C" w:rsidRDefault="00D27D45" w:rsidP="00967B38">
      <w:pPr>
        <w:spacing w:after="0" w:line="360" w:lineRule="auto"/>
        <w:ind w:left="454" w:hanging="28"/>
        <w:rPr>
          <w:rFonts w:ascii="Times New Roman" w:hAnsi="Times New Roman" w:cs="Times New Roman"/>
          <w:sz w:val="28"/>
          <w:szCs w:val="28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1.3 Современная характеристика формирования экономических компетенций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85D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школьников</w:t>
      </w:r>
      <w:r w:rsidR="00967B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…………………………………………………...15</w:t>
      </w:r>
    </w:p>
    <w:p w:rsidR="00D27D45" w:rsidRDefault="00D27D45" w:rsidP="00967B38">
      <w:pPr>
        <w:spacing w:after="0" w:line="360" w:lineRule="auto"/>
        <w:ind w:left="454" w:hanging="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1.4 </w:t>
      </w:r>
      <w:r w:rsidR="0061613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Педагогические условия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формирования экономических компетенций</w:t>
      </w:r>
      <w:r w:rsidR="00B85D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школьников</w:t>
      </w:r>
      <w:r w:rsidR="00967B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……………………………………………………………………..17</w:t>
      </w:r>
    </w:p>
    <w:p w:rsidR="00D27D45" w:rsidRDefault="00344D0F" w:rsidP="00967B38">
      <w:pPr>
        <w:tabs>
          <w:tab w:val="left" w:pos="1276"/>
        </w:tabs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</w:t>
      </w:r>
      <w:r w:rsidR="00D27D45"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Организационно-методическое обеспечение формирования экономического мышления</w:t>
      </w:r>
      <w:r w:rsidR="00B85D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школьников</w:t>
      </w:r>
      <w:r w:rsidR="00D27D45"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образовательной области </w:t>
      </w:r>
      <w:r w:rsid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«Т</w:t>
      </w:r>
      <w:r w:rsidR="00D27D45"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ехнология</w:t>
      </w:r>
      <w:r w:rsid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967B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……22</w:t>
      </w:r>
    </w:p>
    <w:p w:rsidR="00D27D45" w:rsidRDefault="00D27D45" w:rsidP="00967B38">
      <w:pPr>
        <w:spacing w:after="0" w:line="360" w:lineRule="auto"/>
        <w:ind w:left="284" w:hanging="28"/>
        <w:rPr>
          <w:rFonts w:ascii="Times New Roman" w:hAnsi="Times New Roman" w:cs="Times New Roman"/>
          <w:sz w:val="28"/>
          <w:szCs w:val="28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Диагностика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экономических компетенций у школьников на уроках технологии</w:t>
      </w:r>
      <w:r w:rsidR="00967B3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……………………………………………22</w:t>
      </w:r>
    </w:p>
    <w:p w:rsidR="00D27D45" w:rsidRDefault="00D27D45" w:rsidP="00967B38">
      <w:pPr>
        <w:spacing w:after="0" w:line="360" w:lineRule="auto"/>
        <w:ind w:left="454" w:hanging="17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2.2 Формирующий эксперимент по формированию экономических компетенций</w:t>
      </w:r>
      <w:r w:rsidR="00B85D3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школьников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образовательной области «Технология»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…..25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27D45" w:rsidRDefault="00D27D45" w:rsidP="00967B38">
      <w:pPr>
        <w:spacing w:after="0" w:line="360" w:lineRule="auto"/>
        <w:ind w:left="454" w:hanging="1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2.3 Анализ результатов исследования 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их интерпретация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…………………30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27D45" w:rsidRDefault="00D27D45" w:rsidP="00967B38">
      <w:pPr>
        <w:spacing w:after="0" w:line="360" w:lineRule="auto"/>
        <w:ind w:left="454" w:hanging="17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2.4Практические рекомендации</w:t>
      </w:r>
      <w:r w:rsidR="00EA79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формированию экономических компетенций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…………………………………………………………………...32</w:t>
      </w:r>
    </w:p>
    <w:p w:rsidR="00D27D45" w:rsidRDefault="00D27D45" w:rsidP="00967B38">
      <w:p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Заключение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………………………………………………………………………….34</w:t>
      </w:r>
    </w:p>
    <w:p w:rsidR="00D27D45" w:rsidRDefault="00D27D45" w:rsidP="00967B38">
      <w:p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Список использованных источников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……………………………………………..36</w:t>
      </w:r>
    </w:p>
    <w:p w:rsidR="00D27D45" w:rsidRDefault="00D27D45" w:rsidP="00967B38">
      <w:p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</w:t>
      </w:r>
      <w:proofErr w:type="gramEnd"/>
      <w:r w:rsidR="0095165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……………………………………………………………………..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.39</w:t>
      </w:r>
    </w:p>
    <w:p w:rsidR="00951652" w:rsidRPr="00D27D45" w:rsidRDefault="00951652" w:rsidP="00967B38">
      <w:pPr>
        <w:spacing w:after="0" w:line="360" w:lineRule="auto"/>
        <w:ind w:left="454" w:hanging="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………………………………………………………………………</w:t>
      </w:r>
      <w:r w:rsidR="00A25A3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42</w:t>
      </w:r>
    </w:p>
    <w:p w:rsidR="00C5328F" w:rsidRDefault="00C53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5328F" w:rsidRDefault="00C5328F" w:rsidP="00C5328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</w:t>
      </w:r>
    </w:p>
    <w:p w:rsidR="00C5328F" w:rsidRPr="00D27D4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328F" w:rsidRPr="00D27D4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t>Актуальность исследования.</w:t>
      </w:r>
      <w:r w:rsidRPr="00D27D45">
        <w:rPr>
          <w:rFonts w:ascii="Times New Roman" w:hAnsi="Times New Roman" w:cs="Times New Roman"/>
          <w:sz w:val="28"/>
          <w:szCs w:val="28"/>
          <w:lang w:val="ru-RU"/>
        </w:rPr>
        <w:t xml:space="preserve"> Утверждающиеся в России новые социа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льно-экономические отношения неизбежно привели к изменениям во всех сферах общественной жизни, в том числе науке, искусстве, образовании. Переход к рыночной экономике, возрождение естественных рыночных отношений выдвигают задачу воспитания активной личности, обладающей познаниями в экономической сфере, стремящейся к целенаправленной реализации своих возможностей. </w:t>
      </w:r>
      <w:proofErr w:type="gramStart"/>
      <w:r w:rsidRPr="00D27D45">
        <w:rPr>
          <w:rFonts w:ascii="Times New Roman" w:hAnsi="Times New Roman" w:cs="Times New Roman"/>
          <w:sz w:val="28"/>
          <w:szCs w:val="28"/>
          <w:lang w:val="ru-RU"/>
        </w:rPr>
        <w:t>В связи с этим возрастает потребность государства в решении проблемы экономического образования, формирования экономической культуры личности, что нашло отражение в требованиях к содержанию образования, зафиксированных в статье 14 Закона РФ «Об образовании» в стратегических задачах Национальной доктрины развития образования в России, основных целях Федеральной программы развития образования, а также в Концепции модернизации российско</w:t>
      </w:r>
      <w:r w:rsidR="00AE5EA8">
        <w:rPr>
          <w:rFonts w:ascii="Times New Roman" w:hAnsi="Times New Roman" w:cs="Times New Roman"/>
          <w:sz w:val="28"/>
          <w:szCs w:val="28"/>
          <w:lang w:val="ru-RU"/>
        </w:rPr>
        <w:t>го образования на период до 2016</w:t>
      </w:r>
      <w:r w:rsidRPr="00D27D45">
        <w:rPr>
          <w:rFonts w:ascii="Times New Roman" w:hAnsi="Times New Roman" w:cs="Times New Roman"/>
          <w:sz w:val="28"/>
          <w:szCs w:val="28"/>
          <w:lang w:val="ru-RU"/>
        </w:rPr>
        <w:t xml:space="preserve"> года, провозгласившей</w:t>
      </w:r>
      <w:proofErr w:type="gramEnd"/>
      <w:r w:rsidRPr="00D27D45">
        <w:rPr>
          <w:rFonts w:ascii="Times New Roman" w:hAnsi="Times New Roman" w:cs="Times New Roman"/>
          <w:sz w:val="28"/>
          <w:szCs w:val="28"/>
          <w:lang w:val="ru-RU"/>
        </w:rPr>
        <w:t xml:space="preserve"> задачу формирования предприимчивого, образованного, нравственного гражданина, способного совершать рациональный выбор, нести ответственность за собственную деятельность и социально-экономическое будущее страны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D27D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328F" w:rsidRPr="008134EB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lang w:val="ru-RU"/>
        </w:rPr>
        <w:t>Образовательная область «Технология» интегрирует содержание технологического и экономического образования</w:t>
      </w:r>
      <w:r w:rsidR="00D27D4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 практика и результаты научных исследований свидетельствуют о том, что уровень экономической компетентности учителей технологии и предпринимательства не соответствует современным требованиям.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Экономические знания и умения не всегда осознаются будущими учителями как важные компоненты их успешной профессионально-педагогической деятельности. Поэтому значительная часть молодых специалистов испытывает затруднения в осуществлении экономического образования школьников. Это обусловлено недостаточным уровнем их практической подготовки, слабой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сформированностью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ценностного отношения к осуществлению экономического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компонента технологического образования школьников. В то же время в диссертационных исследованиях последних лет при рассмотрении проблемы совершенствования экономической составляющей профессиональной подготовки данного специалиста недостаточное внимание уделяется инновационным тенденциям в образовании, обеспечивающим личностную значимость восприятия содержания образовани</w:t>
      </w:r>
      <w:r w:rsidR="00A84988">
        <w:rPr>
          <w:rFonts w:ascii="Times New Roman" w:hAnsi="Times New Roman" w:cs="Times New Roman"/>
          <w:sz w:val="28"/>
          <w:szCs w:val="28"/>
          <w:lang w:val="ru-RU"/>
        </w:rPr>
        <w:t>я в условиях практико-ориентиро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ванной образовательной среды.</w:t>
      </w:r>
    </w:p>
    <w:p w:rsidR="00C5328F" w:rsidRPr="00D41F5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Основу 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формирования экономических компетенций 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>составляют общетеоретические положения политехнического образования, связи трудового обучения с основами наук, раскрытые в т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рудах </w:t>
      </w:r>
      <w:proofErr w:type="spellStart"/>
      <w:r w:rsidR="007E3D10">
        <w:rPr>
          <w:rFonts w:ascii="Times New Roman" w:hAnsi="Times New Roman" w:cs="Times New Roman"/>
          <w:sz w:val="28"/>
          <w:szCs w:val="28"/>
          <w:lang w:val="ru-RU"/>
        </w:rPr>
        <w:t>П.Р.Атутова</w:t>
      </w:r>
      <w:proofErr w:type="spellEnd"/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E3D10">
        <w:rPr>
          <w:rFonts w:ascii="Times New Roman" w:hAnsi="Times New Roman" w:cs="Times New Roman"/>
          <w:sz w:val="28"/>
          <w:szCs w:val="28"/>
          <w:lang w:val="ru-RU"/>
        </w:rPr>
        <w:t>С.Я.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>Батышева</w:t>
      </w:r>
      <w:proofErr w:type="spellEnd"/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, В.А.Полякова, </w:t>
      </w:r>
      <w:proofErr w:type="spellStart"/>
      <w:r w:rsidRPr="00D41F55">
        <w:rPr>
          <w:rFonts w:ascii="Times New Roman" w:hAnsi="Times New Roman" w:cs="Times New Roman"/>
          <w:sz w:val="28"/>
          <w:szCs w:val="28"/>
          <w:lang w:val="ru-RU"/>
        </w:rPr>
        <w:t>М.Н.Скаткина</w:t>
      </w:r>
      <w:proofErr w:type="spellEnd"/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 и др. Различные аспекты 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экономической подготовки будущих учителей технологии 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рассматривались в работах </w:t>
      </w:r>
      <w:proofErr w:type="spellStart"/>
      <w:r w:rsidRPr="00D41F55">
        <w:rPr>
          <w:rFonts w:ascii="Times New Roman" w:hAnsi="Times New Roman" w:cs="Times New Roman"/>
          <w:sz w:val="28"/>
          <w:szCs w:val="28"/>
          <w:lang w:val="ru-RU"/>
        </w:rPr>
        <w:t>П.Р.Атутова</w:t>
      </w:r>
      <w:proofErr w:type="spellEnd"/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, Е.М. Муравьева, В.А. Полякова, В.Д. Симоненко, Ю.Л. </w:t>
      </w:r>
      <w:proofErr w:type="spellStart"/>
      <w:r w:rsidRPr="00D41F55">
        <w:rPr>
          <w:rFonts w:ascii="Times New Roman" w:hAnsi="Times New Roman" w:cs="Times New Roman"/>
          <w:sz w:val="28"/>
          <w:szCs w:val="28"/>
          <w:lang w:val="ru-RU"/>
        </w:rPr>
        <w:t>Хотунцева</w:t>
      </w:r>
      <w:proofErr w:type="spellEnd"/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proofErr w:type="gramEnd"/>
    </w:p>
    <w:p w:rsidR="00C5328F" w:rsidRPr="00D41F5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Проблема разработки экономической составляющей в 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образовательной области «Технология» 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>является сравнительно новой и недостаточно исследованной.</w:t>
      </w:r>
    </w:p>
    <w:p w:rsidR="00C5328F" w:rsidRPr="008134EB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Основанием для исследования этой проблемы в отечественной педагогической литературе являются работы, посвященные проблемам экономического образования и воспитания молодежи. Анализ литературы показывает, что проблемы экономического образования решаются на философском, психологическом и педагогическом уровнях.</w:t>
      </w:r>
    </w:p>
    <w:p w:rsidR="00C5328F" w:rsidRPr="00B85D3C" w:rsidRDefault="00C5328F" w:rsidP="00B85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Первые исследования непосредственно по экономическому воспитанию граждан проведены экономистами 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>А.И.</w:t>
      </w:r>
      <w:r w:rsidR="00B85D3C" w:rsidRPr="008134EB">
        <w:rPr>
          <w:rFonts w:ascii="Times New Roman" w:hAnsi="Times New Roman" w:cs="Times New Roman"/>
          <w:sz w:val="28"/>
          <w:szCs w:val="28"/>
          <w:lang w:val="ru-RU"/>
        </w:rPr>
        <w:t>Пономаревым, В.Д.Поповым,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C5328F">
        <w:rPr>
          <w:rFonts w:ascii="Times New Roman" w:hAnsi="Times New Roman" w:cs="Times New Roman"/>
          <w:sz w:val="28"/>
          <w:szCs w:val="28"/>
        </w:rPr>
        <w:t>JI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328F">
        <w:rPr>
          <w:rFonts w:ascii="Times New Roman" w:hAnsi="Times New Roman" w:cs="Times New Roman"/>
          <w:sz w:val="28"/>
          <w:szCs w:val="28"/>
        </w:rPr>
        <w:t>E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Эшитейном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. Педагогические работы по экономическому образованию и воспитанию молодежи </w:t>
      </w:r>
      <w:r w:rsidR="00B85D3C"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рассматривались в трудах </w:t>
      </w:r>
      <w:proofErr w:type="spellStart"/>
      <w:r w:rsidR="00B85D3C" w:rsidRPr="008134EB">
        <w:rPr>
          <w:rFonts w:ascii="Times New Roman" w:hAnsi="Times New Roman" w:cs="Times New Roman"/>
          <w:sz w:val="28"/>
          <w:szCs w:val="28"/>
          <w:lang w:val="ru-RU"/>
        </w:rPr>
        <w:t>А.Ф.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Аменда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Ю.К. Васильева, </w:t>
      </w:r>
      <w:r w:rsidRPr="00C5328F">
        <w:rPr>
          <w:rFonts w:ascii="Times New Roman" w:hAnsi="Times New Roman" w:cs="Times New Roman"/>
          <w:sz w:val="28"/>
          <w:szCs w:val="28"/>
        </w:rPr>
        <w:t>JI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328F">
        <w:rPr>
          <w:rFonts w:ascii="Times New Roman" w:hAnsi="Times New Roman" w:cs="Times New Roman"/>
          <w:sz w:val="28"/>
          <w:szCs w:val="28"/>
        </w:rPr>
        <w:t>JI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. Любимова, Н.П. Рябининой, В.К. Розова, И.А.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Сасовой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5328F">
        <w:rPr>
          <w:rFonts w:ascii="Times New Roman" w:hAnsi="Times New Roman" w:cs="Times New Roman"/>
          <w:sz w:val="28"/>
          <w:szCs w:val="28"/>
        </w:rPr>
        <w:t>C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328F">
        <w:rPr>
          <w:rFonts w:ascii="Times New Roman" w:hAnsi="Times New Roman" w:cs="Times New Roman"/>
          <w:sz w:val="28"/>
          <w:szCs w:val="28"/>
        </w:rPr>
        <w:t>JI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Чер-нер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>, Б.П. Шемякина и др.</w:t>
      </w:r>
    </w:p>
    <w:p w:rsidR="00C5328F" w:rsidRPr="008134EB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Различные стороны совершенствования экономической подготовки будущих учителей отражены в исследованиях Н.П. Рябининой, В.Д.Симоненко, </w:t>
      </w:r>
      <w:r w:rsidRPr="00C5328F">
        <w:rPr>
          <w:rFonts w:ascii="Times New Roman" w:hAnsi="Times New Roman" w:cs="Times New Roman"/>
          <w:sz w:val="28"/>
          <w:szCs w:val="28"/>
        </w:rPr>
        <w:t>A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328F">
        <w:rPr>
          <w:rFonts w:ascii="Times New Roman" w:hAnsi="Times New Roman" w:cs="Times New Roman"/>
          <w:sz w:val="28"/>
          <w:szCs w:val="28"/>
        </w:rPr>
        <w:t>A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 Сысоевой и др.</w:t>
      </w:r>
    </w:p>
    <w:p w:rsidR="00C5328F" w:rsidRPr="008134EB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Вопросам разработки теории компетентности как уровня профессионального развития субъекта посвятили св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ои исследования Э.Ф. </w:t>
      </w:r>
      <w:proofErr w:type="spellStart"/>
      <w:r w:rsidR="007E3D10">
        <w:rPr>
          <w:rFonts w:ascii="Times New Roman" w:hAnsi="Times New Roman" w:cs="Times New Roman"/>
          <w:sz w:val="28"/>
          <w:szCs w:val="28"/>
          <w:lang w:val="ru-RU"/>
        </w:rPr>
        <w:t>Зеер</w:t>
      </w:r>
      <w:proofErr w:type="spellEnd"/>
      <w:r w:rsidR="007E3D10">
        <w:rPr>
          <w:rFonts w:ascii="Times New Roman" w:hAnsi="Times New Roman" w:cs="Times New Roman"/>
          <w:sz w:val="28"/>
          <w:szCs w:val="28"/>
          <w:lang w:val="ru-RU"/>
        </w:rPr>
        <w:t>, А.Г.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Никифоров; в решение проблемы профессионально-педагогической компетентности внесли вклад такие исследователи, как </w:t>
      </w:r>
      <w:r w:rsidRPr="00C5328F">
        <w:rPr>
          <w:rFonts w:ascii="Times New Roman" w:hAnsi="Times New Roman" w:cs="Times New Roman"/>
          <w:sz w:val="28"/>
          <w:szCs w:val="28"/>
        </w:rPr>
        <w:t>A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328F">
        <w:rPr>
          <w:rFonts w:ascii="Times New Roman" w:hAnsi="Times New Roman" w:cs="Times New Roman"/>
          <w:sz w:val="28"/>
          <w:szCs w:val="28"/>
        </w:rPr>
        <w:t>C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Белкин, 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             Н.В.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Кузьмина,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  А.К. Маркова, </w:t>
      </w:r>
      <w:proofErr w:type="spellStart"/>
      <w:r w:rsidR="007E3D10">
        <w:rPr>
          <w:rFonts w:ascii="Times New Roman" w:hAnsi="Times New Roman" w:cs="Times New Roman"/>
          <w:sz w:val="28"/>
          <w:szCs w:val="28"/>
          <w:lang w:val="ru-RU"/>
        </w:rPr>
        <w:t>В.А.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Сластенин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, Н.Е.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Щуркова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. В работах данных авторов раскрываются такие важные для нашего исследования понятия, как «компетентность», «профессионализм». </w:t>
      </w:r>
      <w:proofErr w:type="gramStart"/>
      <w:r w:rsidRPr="008134EB">
        <w:rPr>
          <w:rFonts w:ascii="Times New Roman" w:hAnsi="Times New Roman" w:cs="Times New Roman"/>
          <w:sz w:val="28"/>
          <w:szCs w:val="28"/>
          <w:lang w:val="ru-RU"/>
        </w:rPr>
        <w:t>В последнее время появляется большое количество диссертационных исследований, рассматривающих различные виды профессиональной компетентно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сти педагога (В.А.Адольф, </w:t>
      </w:r>
      <w:proofErr w:type="spellStart"/>
      <w:r w:rsidR="007E3D10">
        <w:rPr>
          <w:rFonts w:ascii="Times New Roman" w:hAnsi="Times New Roman" w:cs="Times New Roman"/>
          <w:sz w:val="28"/>
          <w:szCs w:val="28"/>
          <w:lang w:val="ru-RU"/>
        </w:rPr>
        <w:t>М.В.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Болина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, В.Н. Введенский, </w:t>
      </w:r>
      <w:r w:rsidRPr="00C5328F">
        <w:rPr>
          <w:rFonts w:ascii="Times New Roman" w:hAnsi="Times New Roman" w:cs="Times New Roman"/>
          <w:sz w:val="28"/>
          <w:szCs w:val="28"/>
        </w:rPr>
        <w:t>A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5328F">
        <w:rPr>
          <w:rFonts w:ascii="Times New Roman" w:hAnsi="Times New Roman" w:cs="Times New Roman"/>
          <w:sz w:val="28"/>
          <w:szCs w:val="28"/>
        </w:rPr>
        <w:t>B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134EB">
        <w:rPr>
          <w:rFonts w:ascii="Times New Roman" w:hAnsi="Times New Roman" w:cs="Times New Roman"/>
          <w:sz w:val="28"/>
          <w:szCs w:val="28"/>
          <w:lang w:val="ru-RU"/>
        </w:rPr>
        <w:t>Ефанов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  <w:r w:rsidR="00D95CF8" w:rsidRPr="00AE5EA8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5328F" w:rsidRPr="00D41F5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анализа актуальности выявлена </w:t>
      </w: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t>проблема исследования,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 которая заключается в поиске </w:t>
      </w:r>
      <w:r w:rsidR="00BE4BAE">
        <w:rPr>
          <w:rFonts w:ascii="Times New Roman" w:hAnsi="Times New Roman" w:cs="Times New Roman"/>
          <w:sz w:val="28"/>
          <w:szCs w:val="28"/>
          <w:lang w:val="ru-RU"/>
        </w:rPr>
        <w:t>организационно-методического обеспечения</w:t>
      </w:r>
      <w:r w:rsidR="006024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 в образовательной области «Технология»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328F" w:rsidRPr="00D41F55" w:rsidRDefault="00D41F55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Анализ </w:t>
      </w:r>
      <w:proofErr w:type="spellStart"/>
      <w:r w:rsidRPr="00D41F55">
        <w:rPr>
          <w:rFonts w:ascii="Times New Roman" w:hAnsi="Times New Roman" w:cs="Times New Roman"/>
          <w:sz w:val="28"/>
          <w:szCs w:val="28"/>
          <w:lang w:val="ru-RU"/>
        </w:rPr>
        <w:t>актуальности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 проблемы исследования позволил сформулировать </w:t>
      </w:r>
      <w:r w:rsidR="00C5328F" w:rsidRPr="00D340D6">
        <w:rPr>
          <w:rFonts w:ascii="Times New Roman" w:hAnsi="Times New Roman" w:cs="Times New Roman"/>
          <w:i/>
          <w:sz w:val="28"/>
          <w:szCs w:val="28"/>
          <w:lang w:val="ru-RU"/>
        </w:rPr>
        <w:t>тему исследования: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E4BA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Организационно-методическое обеспечение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формирования экономических компетенций в об</w:t>
      </w:r>
      <w:r w:rsidR="00BE4BAE">
        <w:rPr>
          <w:rFonts w:ascii="Times New Roman" w:hAnsi="Times New Roman" w:cs="Times New Roman"/>
          <w:sz w:val="28"/>
          <w:szCs w:val="28"/>
          <w:lang w:val="ru-RU"/>
        </w:rPr>
        <w:t>разовательной области «Технология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41F5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t>Цель исследования</w:t>
      </w:r>
      <w:r w:rsidR="00D340D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состоит </w:t>
      </w:r>
      <w:r w:rsidR="0061613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134EB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разработке методики 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>формирования экономических компетенций</w:t>
      </w:r>
      <w:r w:rsidR="00AE5EA8">
        <w:rPr>
          <w:rFonts w:ascii="Times New Roman" w:hAnsi="Times New Roman" w:cs="Times New Roman"/>
          <w:sz w:val="28"/>
          <w:szCs w:val="28"/>
          <w:lang w:val="ru-RU"/>
        </w:rPr>
        <w:t xml:space="preserve"> у школьников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образовательной области «Технология».</w:t>
      </w:r>
    </w:p>
    <w:p w:rsidR="00D41F5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t>Объектом исследовани</w:t>
      </w:r>
      <w:r w:rsidR="00D340D6" w:rsidRPr="00D340D6">
        <w:rPr>
          <w:rFonts w:ascii="Times New Roman" w:hAnsi="Times New Roman" w:cs="Times New Roman"/>
          <w:i/>
          <w:sz w:val="28"/>
          <w:szCs w:val="28"/>
          <w:lang w:val="ru-RU"/>
        </w:rPr>
        <w:t>я</w:t>
      </w:r>
      <w:r w:rsidR="00D340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4BAE">
        <w:rPr>
          <w:rFonts w:ascii="Times New Roman" w:hAnsi="Times New Roman" w:cs="Times New Roman"/>
          <w:sz w:val="28"/>
          <w:szCs w:val="28"/>
          <w:lang w:val="ru-RU"/>
        </w:rPr>
        <w:t>является процесс формирования экономических компетенций у школьников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1F5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</w:t>
      </w: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t>предмета исследования</w:t>
      </w:r>
      <w:r w:rsidR="006655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4BAE">
        <w:rPr>
          <w:rFonts w:ascii="Times New Roman" w:hAnsi="Times New Roman" w:cs="Times New Roman"/>
          <w:sz w:val="28"/>
          <w:szCs w:val="28"/>
          <w:lang w:val="ru-RU"/>
        </w:rPr>
        <w:t>организационно-методическое</w:t>
      </w:r>
      <w:r w:rsidR="001C1883">
        <w:rPr>
          <w:rFonts w:ascii="Times New Roman" w:hAnsi="Times New Roman" w:cs="Times New Roman"/>
          <w:sz w:val="28"/>
          <w:szCs w:val="28"/>
          <w:lang w:val="ru-RU"/>
        </w:rPr>
        <w:t xml:space="preserve"> обе</w:t>
      </w:r>
      <w:r w:rsidR="00BE4BAE">
        <w:rPr>
          <w:rFonts w:ascii="Times New Roman" w:hAnsi="Times New Roman" w:cs="Times New Roman"/>
          <w:sz w:val="28"/>
          <w:szCs w:val="28"/>
          <w:lang w:val="ru-RU"/>
        </w:rPr>
        <w:t xml:space="preserve">спечение 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экономических компетенций</w:t>
      </w:r>
      <w:r w:rsidR="001C1883">
        <w:rPr>
          <w:rFonts w:ascii="Times New Roman" w:hAnsi="Times New Roman" w:cs="Times New Roman"/>
          <w:sz w:val="28"/>
          <w:szCs w:val="28"/>
          <w:lang w:val="ru-RU"/>
        </w:rPr>
        <w:t xml:space="preserve"> у школьников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328F" w:rsidRPr="00D41F55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Гипотеза исследования:</w:t>
      </w:r>
      <w:r w:rsidRPr="00D41F5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C1883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 </w:t>
      </w:r>
      <w:r w:rsidR="001C1883">
        <w:rPr>
          <w:rFonts w:ascii="Times New Roman" w:hAnsi="Times New Roman" w:cs="Times New Roman"/>
          <w:sz w:val="28"/>
          <w:szCs w:val="28"/>
          <w:lang w:val="ru-RU"/>
        </w:rPr>
        <w:t xml:space="preserve">у школьников 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>в образовательной обл</w:t>
      </w:r>
      <w:r w:rsidR="001C1883">
        <w:rPr>
          <w:rFonts w:ascii="Times New Roman" w:hAnsi="Times New Roman" w:cs="Times New Roman"/>
          <w:sz w:val="28"/>
          <w:szCs w:val="28"/>
          <w:lang w:val="ru-RU"/>
        </w:rPr>
        <w:t>асти «Технология» будет успешно при условиях</w:t>
      </w:r>
      <w:r w:rsidRPr="00D41F5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5328F" w:rsidRPr="00D41F55" w:rsidRDefault="001C1883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выделения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 и внедрения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теоретических аспектов формирования экономических компетенций у школьников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5328F" w:rsidRPr="008134EB" w:rsidRDefault="001C1883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- определен</w:t>
      </w:r>
      <w:r>
        <w:rPr>
          <w:rFonts w:ascii="Times New Roman" w:hAnsi="Times New Roman" w:cs="Times New Roman"/>
          <w:sz w:val="28"/>
          <w:szCs w:val="28"/>
          <w:lang w:val="ru-RU"/>
        </w:rPr>
        <w:t>ия</w:t>
      </w:r>
      <w:r w:rsidR="007E3D10">
        <w:rPr>
          <w:rFonts w:ascii="Times New Roman" w:hAnsi="Times New Roman" w:cs="Times New Roman"/>
          <w:sz w:val="28"/>
          <w:szCs w:val="28"/>
          <w:lang w:val="ru-RU"/>
        </w:rPr>
        <w:t xml:space="preserve"> и использования </w:t>
      </w:r>
      <w:r w:rsidR="00C5328F"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структурных компонентов экономической компетентности, к которым, вероятно, относятся </w:t>
      </w:r>
      <w:proofErr w:type="gramStart"/>
      <w:r w:rsidR="00C5328F" w:rsidRPr="008134EB">
        <w:rPr>
          <w:rFonts w:ascii="Times New Roman" w:hAnsi="Times New Roman" w:cs="Times New Roman"/>
          <w:sz w:val="28"/>
          <w:szCs w:val="28"/>
          <w:lang w:val="ru-RU"/>
        </w:rPr>
        <w:t>мотивационный</w:t>
      </w:r>
      <w:proofErr w:type="gramEnd"/>
      <w:r w:rsidR="00C5328F" w:rsidRPr="008134EB">
        <w:rPr>
          <w:rFonts w:ascii="Times New Roman" w:hAnsi="Times New Roman" w:cs="Times New Roman"/>
          <w:sz w:val="28"/>
          <w:szCs w:val="28"/>
          <w:lang w:val="ru-RU"/>
        </w:rPr>
        <w:t>, когнитивный, поведенческий, ценностно-смысловой и эмоционально-волевой компоненты;</w:t>
      </w:r>
    </w:p>
    <w:p w:rsidR="00C5328F" w:rsidRPr="00D41F55" w:rsidRDefault="007E3D10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разработки </w:t>
      </w:r>
      <w:r w:rsidR="001C1883">
        <w:rPr>
          <w:rFonts w:ascii="Times New Roman" w:hAnsi="Times New Roman" w:cs="Times New Roman"/>
          <w:sz w:val="28"/>
          <w:szCs w:val="28"/>
          <w:lang w:val="ru-RU"/>
        </w:rPr>
        <w:t>организационно-методического обеспечения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экономических компетенций</w:t>
      </w:r>
      <w:r w:rsidR="001C1883">
        <w:rPr>
          <w:rFonts w:ascii="Times New Roman" w:hAnsi="Times New Roman" w:cs="Times New Roman"/>
          <w:sz w:val="28"/>
          <w:szCs w:val="28"/>
          <w:lang w:val="ru-RU"/>
        </w:rPr>
        <w:t xml:space="preserve"> у школьников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1F55" w:rsidRDefault="001C1883" w:rsidP="00D41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проектирования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 и в</w:t>
      </w:r>
      <w:r>
        <w:rPr>
          <w:rFonts w:ascii="Times New Roman" w:hAnsi="Times New Roman" w:cs="Times New Roman"/>
          <w:sz w:val="28"/>
          <w:szCs w:val="28"/>
          <w:lang w:val="ru-RU"/>
        </w:rPr>
        <w:t>недрения контекстной методики, по формирования экономических компетенций которая,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комплекс педагогических условий:</w:t>
      </w:r>
    </w:p>
    <w:p w:rsidR="00D41F55" w:rsidRDefault="00D41F55" w:rsidP="00D41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>интеграция содержания изучаемых предметных циклов;</w:t>
      </w:r>
    </w:p>
    <w:p w:rsidR="00D41F55" w:rsidRDefault="00D41F55" w:rsidP="00D41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>организация про</w:t>
      </w:r>
      <w:r w:rsidR="001C1883">
        <w:rPr>
          <w:rFonts w:ascii="Times New Roman" w:hAnsi="Times New Roman" w:cs="Times New Roman"/>
          <w:sz w:val="28"/>
          <w:szCs w:val="28"/>
          <w:lang w:val="ru-RU"/>
        </w:rPr>
        <w:t>дуктивной деятельности учителей и обучающихся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>, основанная на принципах сотрудничества и сотворчества субъектов образовательного процесса;</w:t>
      </w:r>
    </w:p>
    <w:p w:rsidR="00C5328F" w:rsidRPr="00D41F55" w:rsidRDefault="00D41F55" w:rsidP="00D41F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5328F" w:rsidRPr="00D41F55">
        <w:rPr>
          <w:rFonts w:ascii="Times New Roman" w:hAnsi="Times New Roman" w:cs="Times New Roman"/>
          <w:sz w:val="28"/>
          <w:szCs w:val="28"/>
          <w:lang w:val="ru-RU"/>
        </w:rPr>
        <w:t>организация процесса обучения на основе конструирования личностного смысла образования и самообразования.</w:t>
      </w:r>
    </w:p>
    <w:p w:rsidR="00C5328F" w:rsidRPr="00D340D6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проблемой, целью, объектом, предметом и гипотезой исследования были определены следующие </w:t>
      </w: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t>задачи:</w:t>
      </w:r>
    </w:p>
    <w:p w:rsidR="00D41F55" w:rsidRDefault="00D41F55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Определить сущность понятия «экономические компетенции».</w:t>
      </w:r>
    </w:p>
    <w:p w:rsidR="00D41F55" w:rsidRDefault="00D41F55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Сделать ретроспективный анализ формирования экономических компетенций</w:t>
      </w:r>
      <w:r w:rsidR="008E2D6A">
        <w:rPr>
          <w:rFonts w:ascii="Times New Roman" w:hAnsi="Times New Roman" w:cs="Times New Roman"/>
          <w:sz w:val="28"/>
          <w:szCs w:val="28"/>
          <w:lang w:val="ru-RU"/>
        </w:rPr>
        <w:t xml:space="preserve"> у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1F55" w:rsidRDefault="00D41F55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Рассмотреть современную характеристику формирования экономических компетенций</w:t>
      </w:r>
      <w:r w:rsidR="008E2D6A">
        <w:rPr>
          <w:rFonts w:ascii="Times New Roman" w:hAnsi="Times New Roman" w:cs="Times New Roman"/>
          <w:sz w:val="28"/>
          <w:szCs w:val="28"/>
          <w:lang w:val="ru-RU"/>
        </w:rPr>
        <w:t xml:space="preserve"> у 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7953" w:rsidRDefault="00EA7953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Продиагностировать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 у школьников на уроках технологии. </w:t>
      </w:r>
    </w:p>
    <w:p w:rsidR="00D41F55" w:rsidRDefault="00EA7953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5</w:t>
      </w:r>
      <w:r w:rsidR="00D41F55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8E2D6A">
        <w:rPr>
          <w:rFonts w:ascii="Times New Roman" w:hAnsi="Times New Roman" w:cs="Times New Roman"/>
          <w:sz w:val="28"/>
          <w:szCs w:val="28"/>
          <w:lang w:val="ru-RU"/>
        </w:rPr>
        <w:t>Разработать методику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экономических компетенций на уроках технологии.</w:t>
      </w:r>
    </w:p>
    <w:p w:rsidR="00EA7953" w:rsidRPr="00D41F55" w:rsidRDefault="00EA7953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 Дать практические рекомендации по формированию экономических компетенций.</w:t>
      </w:r>
    </w:p>
    <w:p w:rsidR="00C5328F" w:rsidRPr="00D340D6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41F55"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поставленных задач и проверки исходных положений выдвинутой гипотезы в исследовании использовались следующие </w:t>
      </w: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t>методы:</w:t>
      </w:r>
    </w:p>
    <w:p w:rsidR="00C5328F" w:rsidRPr="008134EB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34EB">
        <w:rPr>
          <w:rFonts w:ascii="Times New Roman" w:hAnsi="Times New Roman" w:cs="Times New Roman"/>
          <w:sz w:val="28"/>
          <w:szCs w:val="28"/>
          <w:lang w:val="ru-RU"/>
        </w:rPr>
        <w:t>- теоретические - анализ философской, психолого-педагогической, научно-методической литературы, диссертационных работ по проблеме исследования; историко-логический анализ генезиса проблемы; абстрагирование; моделирование и проектирование; синтез; классификация.</w:t>
      </w:r>
      <w:proofErr w:type="gramEnd"/>
    </w:p>
    <w:p w:rsidR="00C5328F" w:rsidRDefault="00C5328F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34EB">
        <w:rPr>
          <w:rFonts w:ascii="Times New Roman" w:hAnsi="Times New Roman" w:cs="Times New Roman"/>
          <w:sz w:val="28"/>
          <w:szCs w:val="28"/>
          <w:lang w:val="ru-RU"/>
        </w:rPr>
        <w:t>- эмпирические - изучение и обобщение педагогического опыта, педагогическое наблюдение (прямое и косвенное), анкетирование, самооценка, метод экспертной оценки, опросные методы, изучение продуктов деятельности студентов, проективные методы, методы математической статистики.</w:t>
      </w:r>
      <w:proofErr w:type="gramEnd"/>
    </w:p>
    <w:p w:rsidR="008134EB" w:rsidRPr="007F3CC5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sz w:val="28"/>
          <w:szCs w:val="28"/>
          <w:lang w:val="ru-RU"/>
        </w:rPr>
        <w:t>Научная новизна исследования</w:t>
      </w:r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следующем:</w:t>
      </w:r>
    </w:p>
    <w:p w:rsidR="008134EB" w:rsidRPr="008134EB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) выявлена структура экономической компетентности, включающая мотивационный, поведенческий, ценностно-смысловой, эмоционально-волевой и рефлексивно-оценочный компоненты, содержательное наполнение данных компонентов обусловлено выделением компетенций, характеризующих совокупность профессиональных полномочий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учителя технологии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34EB" w:rsidRPr="008134EB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3) на основе системного, ценностного и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личностно-деятельностного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подходов разработана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методика формирования экономических компетенций в образовательной области «Технология»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34EB" w:rsidRPr="003700AB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0AB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 xml:space="preserve"> выявлены педагогические условия формирования экономических компетенций в образовательной области «Технология»</w:t>
      </w:r>
      <w:r w:rsidRPr="003700A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134EB" w:rsidRPr="007F3CC5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- интеграция содержания изучаемых предметных циклов;</w:t>
      </w:r>
    </w:p>
    <w:p w:rsidR="008134EB" w:rsidRPr="003700AB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0AB">
        <w:rPr>
          <w:rFonts w:ascii="Times New Roman" w:hAnsi="Times New Roman" w:cs="Times New Roman"/>
          <w:sz w:val="28"/>
          <w:szCs w:val="28"/>
          <w:lang w:val="ru-RU"/>
        </w:rPr>
        <w:t>- организация продуктивной деятельности, основанная на принципах сотрудничества и сотворчества субъектов образовательного процесса;</w:t>
      </w:r>
    </w:p>
    <w:p w:rsidR="008134EB" w:rsidRPr="007F3CC5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- организация процесса обучения на основе конструирования личностного смысла образования и самообразования.</w:t>
      </w:r>
    </w:p>
    <w:p w:rsidR="003700AB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Теоретическая значимость исследования</w:t>
      </w:r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том, что: </w:t>
      </w:r>
    </w:p>
    <w:p w:rsidR="008134EB" w:rsidRPr="003700AB" w:rsidRDefault="00DE37A3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 дано определение</w:t>
      </w:r>
      <w:r w:rsidR="008134EB" w:rsidRPr="003700AB">
        <w:rPr>
          <w:rFonts w:ascii="Times New Roman" w:hAnsi="Times New Roman" w:cs="Times New Roman"/>
          <w:sz w:val="28"/>
          <w:szCs w:val="28"/>
          <w:lang w:val="ru-RU"/>
        </w:rPr>
        <w:t xml:space="preserve"> понятия «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>экономические компетенции»</w:t>
      </w:r>
      <w:r w:rsidR="008134EB" w:rsidRPr="003700A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134EB" w:rsidRPr="003700AB" w:rsidRDefault="008134EB" w:rsidP="008134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0AB">
        <w:rPr>
          <w:rFonts w:ascii="Times New Roman" w:hAnsi="Times New Roman" w:cs="Times New Roman"/>
          <w:sz w:val="28"/>
          <w:szCs w:val="28"/>
          <w:lang w:val="ru-RU"/>
        </w:rPr>
        <w:t>- определено зна</w:t>
      </w:r>
      <w:r w:rsidR="003700AB" w:rsidRPr="003700AB">
        <w:rPr>
          <w:rFonts w:ascii="Times New Roman" w:hAnsi="Times New Roman" w:cs="Times New Roman"/>
          <w:sz w:val="28"/>
          <w:szCs w:val="28"/>
          <w:lang w:val="ru-RU"/>
        </w:rPr>
        <w:t>чение формирования экономическ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>их компетенций будущего учителя технологии</w:t>
      </w:r>
      <w:r w:rsidRPr="003700AB">
        <w:rPr>
          <w:rFonts w:ascii="Times New Roman" w:hAnsi="Times New Roman" w:cs="Times New Roman"/>
          <w:sz w:val="28"/>
          <w:szCs w:val="28"/>
          <w:lang w:val="ru-RU"/>
        </w:rPr>
        <w:t xml:space="preserve">, заключающееся в выполнении </w:t>
      </w:r>
      <w:proofErr w:type="spellStart"/>
      <w:r w:rsidRPr="003700AB">
        <w:rPr>
          <w:rFonts w:ascii="Times New Roman" w:hAnsi="Times New Roman" w:cs="Times New Roman"/>
          <w:sz w:val="28"/>
          <w:szCs w:val="28"/>
          <w:lang w:val="ru-RU"/>
        </w:rPr>
        <w:t>системообразующей</w:t>
      </w:r>
      <w:proofErr w:type="spellEnd"/>
      <w:r w:rsidRPr="003700AB">
        <w:rPr>
          <w:rFonts w:ascii="Times New Roman" w:hAnsi="Times New Roman" w:cs="Times New Roman"/>
          <w:sz w:val="28"/>
          <w:szCs w:val="28"/>
          <w:lang w:val="ru-RU"/>
        </w:rPr>
        <w:t xml:space="preserve"> функции его профессиональной подготовки, способствующей интеграции ее теоретического и практического компонентов.</w:t>
      </w:r>
    </w:p>
    <w:p w:rsidR="003700AB" w:rsidRDefault="008134EB" w:rsidP="0037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i/>
          <w:sz w:val="28"/>
          <w:szCs w:val="28"/>
          <w:lang w:val="ru-RU"/>
        </w:rPr>
        <w:t>Практическая значимость исследования</w:t>
      </w:r>
      <w:r w:rsidRPr="003700AB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проектировании и научном обосновании контекстной технологии, направленной на формирование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 в образовательной области «Технология»</w:t>
      </w:r>
      <w:r w:rsidRPr="003700AB">
        <w:rPr>
          <w:rFonts w:ascii="Times New Roman" w:hAnsi="Times New Roman" w:cs="Times New Roman"/>
          <w:sz w:val="28"/>
          <w:szCs w:val="28"/>
          <w:lang w:val="ru-RU"/>
        </w:rPr>
        <w:t xml:space="preserve">. Определены показатели </w:t>
      </w:r>
      <w:proofErr w:type="spellStart"/>
      <w:r w:rsidRPr="003700AB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3700AB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экономической компетентности, которыми являются экономические знания, экономические умения, профессиональная мотивация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700AB">
        <w:rPr>
          <w:rFonts w:ascii="Times New Roman" w:hAnsi="Times New Roman" w:cs="Times New Roman"/>
          <w:sz w:val="28"/>
          <w:szCs w:val="28"/>
          <w:lang w:val="ru-RU"/>
        </w:rPr>
        <w:t>Определен комплекс диагностических методик, помогающий отслеживанию динамики формирования экономической компетентности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 w:rsidRPr="003700AB">
        <w:rPr>
          <w:rFonts w:ascii="Times New Roman" w:hAnsi="Times New Roman" w:cs="Times New Roman"/>
          <w:sz w:val="28"/>
          <w:szCs w:val="28"/>
          <w:lang w:val="ru-RU"/>
        </w:rPr>
        <w:t>. Представленн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="00565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>могут быть использованы</w:t>
      </w:r>
      <w:r w:rsidRPr="003700AB">
        <w:rPr>
          <w:rFonts w:ascii="Times New Roman" w:hAnsi="Times New Roman" w:cs="Times New Roman"/>
          <w:sz w:val="28"/>
          <w:szCs w:val="28"/>
          <w:lang w:val="ru-RU"/>
        </w:rPr>
        <w:t xml:space="preserve"> в практике работы </w:t>
      </w:r>
      <w:r w:rsidR="003700AB">
        <w:rPr>
          <w:rFonts w:ascii="Times New Roman" w:hAnsi="Times New Roman" w:cs="Times New Roman"/>
          <w:sz w:val="28"/>
          <w:szCs w:val="28"/>
          <w:lang w:val="ru-RU"/>
        </w:rPr>
        <w:t>учителей технологии.</w:t>
      </w:r>
    </w:p>
    <w:p w:rsidR="00EA7953" w:rsidRDefault="00EA7953" w:rsidP="00370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sz w:val="28"/>
          <w:szCs w:val="28"/>
          <w:lang w:val="ru-RU"/>
        </w:rPr>
        <w:t>База исследования:</w:t>
      </w:r>
      <w:r w:rsidR="008134EB">
        <w:rPr>
          <w:rFonts w:ascii="Times New Roman" w:hAnsi="Times New Roman" w:cs="Times New Roman"/>
          <w:sz w:val="28"/>
          <w:szCs w:val="28"/>
          <w:lang w:val="ru-RU"/>
        </w:rPr>
        <w:t xml:space="preserve"> 25 учащихся 8 «А» и 25 учащихся 8 «Б» </w:t>
      </w:r>
      <w:r>
        <w:rPr>
          <w:rFonts w:ascii="Times New Roman" w:hAnsi="Times New Roman" w:cs="Times New Roman"/>
          <w:sz w:val="28"/>
          <w:szCs w:val="28"/>
          <w:lang w:val="ru-RU"/>
        </w:rPr>
        <w:t>МАОУ СОШ №75 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лизаветинской Краснодарского края.</w:t>
      </w:r>
    </w:p>
    <w:p w:rsidR="00EA7953" w:rsidRPr="00EA7953" w:rsidRDefault="00EA7953" w:rsidP="00C53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sz w:val="28"/>
          <w:szCs w:val="28"/>
          <w:lang w:val="ru-RU"/>
        </w:rPr>
        <w:t>Структура исследования: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 состоит из введения, двух глав, заключения и списка использованных источников.</w:t>
      </w:r>
    </w:p>
    <w:p w:rsidR="00DE089A" w:rsidRDefault="00C5328F" w:rsidP="00C5328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5328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br/>
      </w:r>
      <w:r w:rsidRPr="00C5328F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br/>
      </w:r>
    </w:p>
    <w:p w:rsidR="00DE089A" w:rsidRDefault="00DE089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0513C6" w:rsidRDefault="000513C6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1 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Теоретические аспекты формирования экономических компетенций </w:t>
      </w:r>
      <w:r w:rsidR="007E5B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 школьников 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образовательном процессе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340D6" w:rsidRPr="00D340D6" w:rsidRDefault="00D340D6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0513C6" w:rsidRPr="007E5B96" w:rsidRDefault="000513C6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1.1 Сущностная характеристика понятия формирование экономических компетенций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E5B9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школьников</w:t>
      </w:r>
    </w:p>
    <w:p w:rsidR="000513C6" w:rsidRDefault="000513C6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403AF3" w:rsidRDefault="000513C6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13C6">
        <w:rPr>
          <w:rFonts w:ascii="Times New Roman" w:hAnsi="Times New Roman" w:cs="Times New Roman"/>
          <w:sz w:val="28"/>
          <w:szCs w:val="28"/>
          <w:lang w:val="ru-RU"/>
        </w:rPr>
        <w:t>Выделение экономических компетенций в отдельную группу продиктовано необходимостью оценк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и их места и роли в жизни совре</w:t>
      </w:r>
      <w:r w:rsidR="00BA2A82">
        <w:rPr>
          <w:rFonts w:ascii="Times New Roman" w:hAnsi="Times New Roman" w:cs="Times New Roman"/>
          <w:sz w:val="28"/>
          <w:szCs w:val="28"/>
          <w:lang w:val="ru-RU"/>
        </w:rPr>
        <w:t xml:space="preserve">менного человека, а, </w:t>
      </w:r>
      <w:r w:rsidRPr="000513C6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="00BA2A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 xml:space="preserve"> и института, который эти компе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тенции обеспечивает, – экономического образования в целом. При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этом следует помнить, что </w:t>
      </w:r>
      <w:proofErr w:type="spellStart"/>
      <w:r w:rsidRPr="00403AF3">
        <w:rPr>
          <w:rFonts w:ascii="Times New Roman" w:hAnsi="Times New Roman" w:cs="Times New Roman"/>
          <w:sz w:val="28"/>
          <w:szCs w:val="28"/>
          <w:lang w:val="ru-RU"/>
        </w:rPr>
        <w:t>компетентностный</w:t>
      </w:r>
      <w:proofErr w:type="spellEnd"/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 подход предполагает</w:t>
      </w:r>
      <w:r w:rsidR="00DE3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не усвоение учеником отдельных друг от друга знаний и умений, а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ими в комплексе. В связи 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7E5B96">
        <w:rPr>
          <w:rFonts w:ascii="Times New Roman" w:hAnsi="Times New Roman" w:cs="Times New Roman"/>
          <w:sz w:val="28"/>
          <w:szCs w:val="28"/>
          <w:lang w:val="ru-RU"/>
        </w:rPr>
        <w:t>этим меняется, точнее, по-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ино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му опреде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ляется система методов обучения</w:t>
      </w:r>
    </w:p>
    <w:p w:rsidR="00403AF3" w:rsidRDefault="000513C6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AF3">
        <w:rPr>
          <w:rFonts w:ascii="Times New Roman" w:hAnsi="Times New Roman" w:cs="Times New Roman"/>
          <w:sz w:val="28"/>
          <w:szCs w:val="28"/>
          <w:lang w:val="ru-RU"/>
        </w:rPr>
        <w:t>Под компетенциями понимается комбинац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ия знаний, навыков и от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ношений в соответствующей области. 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Другими словами, компетен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ции свидетельствуют о способности придать полученным знаниям</w:t>
      </w:r>
      <w:r w:rsidR="000E4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деятельную форму (трансформация знаний «что» в знания «как»), о</w:t>
      </w:r>
      <w:r w:rsidR="000E42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приобретенных свойствах личности, об «</w:t>
      </w:r>
      <w:proofErr w:type="spellStart"/>
      <w:r w:rsidRPr="00403AF3">
        <w:rPr>
          <w:rFonts w:ascii="Times New Roman" w:hAnsi="Times New Roman" w:cs="Times New Roman"/>
          <w:sz w:val="28"/>
          <w:szCs w:val="28"/>
          <w:lang w:val="ru-RU"/>
        </w:rPr>
        <w:t>обучен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ности</w:t>
      </w:r>
      <w:proofErr w:type="spellEnd"/>
      <w:r w:rsidR="00403AF3">
        <w:rPr>
          <w:rFonts w:ascii="Times New Roman" w:hAnsi="Times New Roman" w:cs="Times New Roman"/>
          <w:sz w:val="28"/>
          <w:szCs w:val="28"/>
          <w:lang w:val="ru-RU"/>
        </w:rPr>
        <w:t xml:space="preserve">» в </w:t>
      </w:r>
      <w:proofErr w:type="spellStart"/>
      <w:r w:rsidR="00403AF3">
        <w:rPr>
          <w:rFonts w:ascii="Times New Roman" w:hAnsi="Times New Roman" w:cs="Times New Roman"/>
          <w:sz w:val="28"/>
          <w:szCs w:val="28"/>
          <w:lang w:val="ru-RU"/>
        </w:rPr>
        <w:t>компетент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ностной</w:t>
      </w:r>
      <w:proofErr w:type="spellEnd"/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 парадигме.</w:t>
      </w:r>
      <w:r w:rsidR="00DE3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Экономические компетенции определяются набором теоретических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знаний и практических навыков, необходимых для встраивания в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экономическую систему. Экон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омические компетенции имеют </w:t>
      </w:r>
      <w:proofErr w:type="spellStart"/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зна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ниевую</w:t>
      </w:r>
      <w:proofErr w:type="spellEnd"/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 основу и обеспечивают практический выход в навыки. Они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определяют возможности реализа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ции ученика в будущем</w:t>
      </w:r>
      <w:r w:rsidR="007E5B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 xml:space="preserve"> как в про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фессиональной сфере, так и в частной жизни. 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Таким образом, эконо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мические компетенции выступают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 xml:space="preserve"> как средство, с помощью которо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го выстраивается траектория жизни, карьера, успех и т.д.</w:t>
      </w:r>
    </w:p>
    <w:p w:rsidR="000513C6" w:rsidRPr="00403AF3" w:rsidRDefault="000513C6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AF3">
        <w:rPr>
          <w:rFonts w:ascii="Times New Roman" w:hAnsi="Times New Roman" w:cs="Times New Roman"/>
          <w:sz w:val="28"/>
          <w:szCs w:val="28"/>
          <w:lang w:val="ru-RU"/>
        </w:rPr>
        <w:t>Формирование экономических к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омпетенций осуществляется после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довательно – с начального уровня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, который характеризуется знани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ем основ экономики, умением совершать несложные экономические</w:t>
      </w:r>
      <w:r w:rsidR="00BA2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действия, проводить расчеты и т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.д. Это база экономической и фи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нансовой грамотности.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lastRenderedPageBreak/>
        <w:t>Нормативный (достаточный) уровень компетенций с</w:t>
      </w:r>
      <w:r w:rsidR="007E5B96">
        <w:rPr>
          <w:rFonts w:ascii="Times New Roman" w:hAnsi="Times New Roman" w:cs="Times New Roman"/>
          <w:sz w:val="28"/>
          <w:szCs w:val="28"/>
          <w:lang w:val="ru-RU"/>
        </w:rPr>
        <w:t>видетельствует</w:t>
      </w:r>
      <w:r w:rsidR="00DE3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5B96">
        <w:rPr>
          <w:rFonts w:ascii="Times New Roman" w:hAnsi="Times New Roman" w:cs="Times New Roman"/>
          <w:sz w:val="28"/>
          <w:szCs w:val="28"/>
          <w:lang w:val="ru-RU"/>
        </w:rPr>
        <w:t>о достаточном объе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ме экономич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еских знаний (наличии экономиче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ской и финансовой грамотности), необходимых для поддержания</w:t>
      </w:r>
      <w:r w:rsidR="00BA2A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определенного уровня жизни, о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б устойчивом интересе к соверше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нию экономических действий в условиях рынка, взаимодействию сего основными институтами. Нормативный уровень обеспечивает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экономическую безопасность в финансовой сфере.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Высокий (творческий) уровень компетенций отличает, несомненно,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хорошее владение экономической теорией и практикой. 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Он дает воз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можность их владельцу не только 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грамотно принимать решения, про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водить анализ по интересующим экономическим проблемам, но и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самостоятельно заниматься «эк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ономическим творчеством», напри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мер в форме предпринимательства. Этот уровень экономической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компетенции может также свидете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льствовать о способности индиви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дуума к генерации новых знаний, высокой когнитивной способности.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Высокий уровень компетенций подходит для взрослых</w:t>
      </w:r>
      <w:r w:rsidR="00D95CF8" w:rsidRPr="00AE5EA8">
        <w:rPr>
          <w:rFonts w:ascii="Times New Roman" w:hAnsi="Times New Roman" w:cs="Times New Roman"/>
          <w:sz w:val="28"/>
          <w:szCs w:val="28"/>
          <w:lang w:val="ru-RU"/>
        </w:rPr>
        <w:t xml:space="preserve"> [3]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3AF3" w:rsidRDefault="000513C6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Уровни экономической компетенции могут быть </w:t>
      </w:r>
      <w:proofErr w:type="spellStart"/>
      <w:r w:rsidRPr="00403AF3">
        <w:rPr>
          <w:rFonts w:ascii="Times New Roman" w:hAnsi="Times New Roman" w:cs="Times New Roman"/>
          <w:sz w:val="28"/>
          <w:szCs w:val="28"/>
          <w:lang w:val="ru-RU"/>
        </w:rPr>
        <w:t>продиагностированы</w:t>
      </w:r>
      <w:proofErr w:type="spellEnd"/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на основе соответствия достигнут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ого уровня знаний и навыков раз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работанным критериям. При это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м важнейшими качествами, необхо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димыми для приобретения всех компетенций, являются критическое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мышление, творческий подход, инициативность и готовность решать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проблемы, оценка риска и приняти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е решений, конструктивное управ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ление чувствами. </w:t>
      </w:r>
    </w:p>
    <w:p w:rsidR="00403AF3" w:rsidRDefault="000513C6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AF3">
        <w:rPr>
          <w:rFonts w:ascii="Times New Roman" w:hAnsi="Times New Roman" w:cs="Times New Roman"/>
          <w:sz w:val="28"/>
          <w:szCs w:val="28"/>
          <w:lang w:val="ru-RU"/>
        </w:rPr>
        <w:t>Место и значение экономических компетенций в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жизни и деятельности человека 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определяются общественными усло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виями, институтами и личными качествами.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Безусловно, необходимо отметить 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все многообразие роли экономиче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ских компетенций в жизни людей. Так, экономические компетенции: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определяют способность к оценке эконом</w:t>
      </w:r>
      <w:r>
        <w:rPr>
          <w:rFonts w:ascii="Times New Roman" w:hAnsi="Times New Roman" w:cs="Times New Roman"/>
          <w:sz w:val="28"/>
          <w:szCs w:val="28"/>
          <w:lang w:val="ru-RU"/>
        </w:rPr>
        <w:t>ической ситуации и са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мостоятельному принятию решений экономических проблем;</w:t>
      </w:r>
    </w:p>
    <w:p w:rsidR="000513C6" w:rsidRPr="00403AF3" w:rsidRDefault="00403AF3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обеспечивают механизм социальной и экономической адаптации;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создают предпосылки для выб</w:t>
      </w:r>
      <w:r>
        <w:rPr>
          <w:rFonts w:ascii="Times New Roman" w:hAnsi="Times New Roman" w:cs="Times New Roman"/>
          <w:sz w:val="28"/>
          <w:szCs w:val="28"/>
          <w:lang w:val="ru-RU"/>
        </w:rPr>
        <w:t>ора сферы экономической деятель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ности;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позволяют проводить оценку собственной ресурс</w:t>
      </w:r>
      <w:r>
        <w:rPr>
          <w:rFonts w:ascii="Times New Roman" w:hAnsi="Times New Roman" w:cs="Times New Roman"/>
          <w:sz w:val="28"/>
          <w:szCs w:val="28"/>
          <w:lang w:val="ru-RU"/>
        </w:rPr>
        <w:t>ной базы: интел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лектуальных, организационных и финансовых активов;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обеспечивают грамотное удовлетворение насущных потребностей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в повседневной жизни (умение выбирать, обмениваться, покупать);</w:t>
      </w:r>
    </w:p>
    <w:p w:rsidR="000513C6" w:rsidRPr="00403AF3" w:rsidRDefault="00403AF3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определяют результат и качество экономических отношений;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обеспечивают четкое достиже</w:t>
      </w:r>
      <w:r>
        <w:rPr>
          <w:rFonts w:ascii="Times New Roman" w:hAnsi="Times New Roman" w:cs="Times New Roman"/>
          <w:sz w:val="28"/>
          <w:szCs w:val="28"/>
          <w:lang w:val="ru-RU"/>
        </w:rPr>
        <w:t>ние поставленных целей, оформле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ние экономических интересов;</w:t>
      </w:r>
    </w:p>
    <w:p w:rsidR="000513C6" w:rsidRPr="00403AF3" w:rsidRDefault="00403AF3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определяют уровень экономической активности;</w:t>
      </w:r>
    </w:p>
    <w:p w:rsidR="000513C6" w:rsidRPr="00403AF3" w:rsidRDefault="00403AF3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формируют правила и привычки экономического поведения;</w:t>
      </w:r>
    </w:p>
    <w:p w:rsidR="000513C6" w:rsidRPr="00403AF3" w:rsidRDefault="00403AF3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определяют выбор средств общения и освоения экономического</w:t>
      </w:r>
    </w:p>
    <w:p w:rsidR="000513C6" w:rsidRPr="008134EB" w:rsidRDefault="000513C6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языка;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обеспечивают смену ролевых функций, стремление к расширению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позиций и освоение новых эконо</w:t>
      </w:r>
      <w:r>
        <w:rPr>
          <w:rFonts w:ascii="Times New Roman" w:hAnsi="Times New Roman" w:cs="Times New Roman"/>
          <w:sz w:val="28"/>
          <w:szCs w:val="28"/>
          <w:lang w:val="ru-RU"/>
        </w:rPr>
        <w:t>мических ролей, создающих конку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рентное преимущество;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инициируют создание новых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совершенствование старых эконо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мических институтов, участвуют в накоплении социального опыта;</w:t>
      </w:r>
    </w:p>
    <w:p w:rsidR="000513C6" w:rsidRPr="00403AF3" w:rsidRDefault="00403AF3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8F6F4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определяют уровень экономической и финансовой безопасности;</w:t>
      </w:r>
    </w:p>
    <w:p w:rsid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способствуют укреплению авторитета индивидуума, его успеху,</w:t>
      </w:r>
      <w:r w:rsidR="00DC63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генерации идей и новых знаний.</w:t>
      </w:r>
    </w:p>
    <w:p w:rsidR="00403AF3" w:rsidRDefault="000513C6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AF3">
        <w:rPr>
          <w:rFonts w:ascii="Times New Roman" w:hAnsi="Times New Roman" w:cs="Times New Roman"/>
          <w:sz w:val="28"/>
          <w:szCs w:val="28"/>
          <w:lang w:val="ru-RU"/>
        </w:rPr>
        <w:t>Приведенный перечень не исчерпывает все «полезные результаты»,</w:t>
      </w:r>
      <w:r w:rsidR="005657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которые обеспечивают эконом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ические компетенции, однако раз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витие таких ключевых компетенций, как способность к обучению,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овладение технологиями извлечения и присвоения знаний, а также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средствами и методами коммуникации, оказываются решающими в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современных условиях. Они способны обеспечить высокий уровень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жизни и удовлетворенность ее качеством. Компетенции никуда не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исчезают, но требуют совершенствования в течение всей жизни. 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AF3">
        <w:rPr>
          <w:rFonts w:ascii="Times New Roman" w:hAnsi="Times New Roman" w:cs="Times New Roman"/>
          <w:sz w:val="28"/>
          <w:szCs w:val="28"/>
          <w:lang w:val="ru-RU"/>
        </w:rPr>
        <w:t>Под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держание и развитие необходимог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о набора компетенций в образова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тельной среде осуществляется за счет таких составляющих, как:</w:t>
      </w:r>
    </w:p>
    <w:p w:rsidR="000513C6" w:rsidRP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мотивация (интерес и готовнос</w:t>
      </w:r>
      <w:r>
        <w:rPr>
          <w:rFonts w:ascii="Times New Roman" w:hAnsi="Times New Roman" w:cs="Times New Roman"/>
          <w:sz w:val="28"/>
          <w:szCs w:val="28"/>
          <w:lang w:val="ru-RU"/>
        </w:rPr>
        <w:t>ть к изучению экономических дис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циплин);</w:t>
      </w:r>
    </w:p>
    <w:p w:rsidR="000513C6" w:rsidRPr="00403AF3" w:rsidRDefault="00403AF3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рефлексия (поиск решения возникающих проблем);</w:t>
      </w:r>
    </w:p>
    <w:p w:rsid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(умение применять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полученные знания с целью дости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жения результативности и эффективности совершаемых действий).</w:t>
      </w:r>
    </w:p>
    <w:p w:rsidR="00403AF3" w:rsidRDefault="000513C6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AF3">
        <w:rPr>
          <w:rFonts w:ascii="Times New Roman" w:hAnsi="Times New Roman" w:cs="Times New Roman"/>
          <w:sz w:val="28"/>
          <w:szCs w:val="28"/>
          <w:lang w:val="ru-RU"/>
        </w:rPr>
        <w:t>Отметим, что классификационна</w:t>
      </w:r>
      <w:r w:rsidR="00403AF3" w:rsidRPr="00403AF3">
        <w:rPr>
          <w:rFonts w:ascii="Times New Roman" w:hAnsi="Times New Roman" w:cs="Times New Roman"/>
          <w:sz w:val="28"/>
          <w:szCs w:val="28"/>
          <w:lang w:val="ru-RU"/>
        </w:rPr>
        <w:t>я структура экономических компе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тенций может быть проведена по различным признакам, даже без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привязки к ключевым компетенциям. Однако логичнее выстраивать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структуру экономических компе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тенций исходя из «места приложе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ния» соответствующих компетенций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 xml:space="preserve"> и той экономической роли, кото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рую исполняет человек. </w:t>
      </w:r>
      <w:proofErr w:type="gramStart"/>
      <w:r w:rsidRPr="00403AF3">
        <w:rPr>
          <w:rFonts w:ascii="Times New Roman" w:hAnsi="Times New Roman" w:cs="Times New Roman"/>
          <w:sz w:val="28"/>
          <w:szCs w:val="28"/>
          <w:lang w:val="ru-RU"/>
        </w:rPr>
        <w:t>В такой «ролевой» структуре ее элементами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становятся компетенции, необход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имые для выполнения соответству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ющих экономических ролей (потребителя, инвестора, собственника,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налогоплательщика, предпринимателя и т.д.) и определяются </w:t>
      </w:r>
      <w:proofErr w:type="spellStart"/>
      <w:r w:rsidRPr="00403AF3">
        <w:rPr>
          <w:rFonts w:ascii="Times New Roman" w:hAnsi="Times New Roman" w:cs="Times New Roman"/>
          <w:sz w:val="28"/>
          <w:szCs w:val="28"/>
          <w:lang w:val="ru-RU"/>
        </w:rPr>
        <w:t>какнорма</w:t>
      </w:r>
      <w:proofErr w:type="spellEnd"/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 или средство.</w:t>
      </w:r>
      <w:proofErr w:type="gramEnd"/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 Например, роль рационального потребителя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требует достаточно большого объема знаний о рынках, маркетинге,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менеджменте, правах потребител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я, навыках использования различ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ных средств оплаты, кредитовании и </w:t>
      </w:r>
      <w:r w:rsidR="00403AF3">
        <w:rPr>
          <w:rFonts w:ascii="Times New Roman" w:hAnsi="Times New Roman" w:cs="Times New Roman"/>
          <w:sz w:val="28"/>
          <w:szCs w:val="28"/>
          <w:lang w:val="ru-RU"/>
        </w:rPr>
        <w:t>т.д. Поэтому, несомненно, струк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тура «потребительских компетенций» будет отличаться от структуры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>компетенций, необходимых инвестору или налогоплательщику, хотя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3AF3">
        <w:rPr>
          <w:rFonts w:ascii="Times New Roman" w:hAnsi="Times New Roman" w:cs="Times New Roman"/>
          <w:sz w:val="28"/>
          <w:szCs w:val="28"/>
          <w:lang w:val="ru-RU"/>
        </w:rPr>
        <w:t xml:space="preserve">базовые экономические компетенции у них будут одинаковыми. </w:t>
      </w:r>
    </w:p>
    <w:p w:rsidR="000513C6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3AF3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ким образом, в каждом конкретном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набор и структура эконо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мических компетенций будут отличаться спецификой исполняемой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3C6" w:rsidRPr="00403AF3">
        <w:rPr>
          <w:rFonts w:ascii="Times New Roman" w:hAnsi="Times New Roman" w:cs="Times New Roman"/>
          <w:sz w:val="28"/>
          <w:szCs w:val="28"/>
          <w:lang w:val="ru-RU"/>
        </w:rPr>
        <w:t>экономической роли.</w:t>
      </w:r>
    </w:p>
    <w:p w:rsid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AF3" w:rsidRDefault="00403AF3" w:rsidP="00403A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1.2 Ретроспективный анализ формирования экономических компетенций</w:t>
      </w:r>
      <w:r w:rsidR="003827A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школьников</w:t>
      </w:r>
    </w:p>
    <w:p w:rsidR="00403AF3" w:rsidRPr="008134EB" w:rsidRDefault="00403AF3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AF3" w:rsidRPr="00705C5A" w:rsidRDefault="00403AF3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Тенденция переориентации образовательной парадигмы возникла ещё до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Болонских соглашений и, по-видимо</w:t>
      </w:r>
      <w:r w:rsidR="00705C5A">
        <w:rPr>
          <w:rFonts w:ascii="Times New Roman" w:hAnsi="Times New Roman" w:cs="Times New Roman"/>
          <w:sz w:val="28"/>
          <w:szCs w:val="28"/>
          <w:lang w:val="ru-RU"/>
        </w:rPr>
        <w:t xml:space="preserve">му, носит объективный характер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вызова,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который социальные и экономические изменения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бросают системе образования.</w:t>
      </w:r>
    </w:p>
    <w:p w:rsidR="00403AF3" w:rsidRPr="00705C5A" w:rsidRDefault="00403AF3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Так Лиссабонская конвенция «О признании квалификаций, относящихся к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высшему образованию в европейском регионе» 1997 года (к </w:t>
      </w:r>
      <w:proofErr w:type="gramStart"/>
      <w:r w:rsidRPr="00705C5A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proofErr w:type="gramEnd"/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 Россия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присоединилась в 2000 году) сформулировала концепцию международного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признания результатов образования и выдвигала требование как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адемическому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 сообществу выработать конвертируемые общепонятные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критерии такого признания.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Уже позднее, в ходе Болонского процесса стали активно разрабатываться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различные версии подобных критериев, и эта новая методология получила</w:t>
      </w:r>
      <w:r w:rsidR="00E5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название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компетентностного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 подхода.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Проведенный анализ работ Н. Хомского, Р.Уайта,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Дж</w:t>
      </w:r>
      <w:proofErr w:type="gramStart"/>
      <w:r w:rsidRPr="00705C5A"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 w:rsidRPr="00705C5A">
        <w:rPr>
          <w:rFonts w:ascii="Times New Roman" w:hAnsi="Times New Roman" w:cs="Times New Roman"/>
          <w:sz w:val="28"/>
          <w:szCs w:val="28"/>
          <w:lang w:val="ru-RU"/>
        </w:rPr>
        <w:t>авена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>, Н.В</w:t>
      </w:r>
      <w:r w:rsidR="003827A0">
        <w:rPr>
          <w:rFonts w:ascii="Times New Roman" w:hAnsi="Times New Roman" w:cs="Times New Roman"/>
          <w:sz w:val="28"/>
          <w:szCs w:val="28"/>
          <w:lang w:val="ru-RU"/>
        </w:rPr>
        <w:t xml:space="preserve">. Кузьминой, А.К.Марковой, </w:t>
      </w:r>
      <w:proofErr w:type="spellStart"/>
      <w:r w:rsidR="003827A0">
        <w:rPr>
          <w:rFonts w:ascii="Times New Roman" w:hAnsi="Times New Roman" w:cs="Times New Roman"/>
          <w:sz w:val="28"/>
          <w:szCs w:val="28"/>
          <w:lang w:val="ru-RU"/>
        </w:rPr>
        <w:t>В.Н.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Кунициной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5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Г.Э.Белицкой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27A0">
        <w:rPr>
          <w:rFonts w:ascii="Times New Roman" w:hAnsi="Times New Roman" w:cs="Times New Roman"/>
          <w:sz w:val="28"/>
          <w:szCs w:val="28"/>
          <w:lang w:val="ru-RU"/>
        </w:rPr>
        <w:t>Л.И.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Берестовой,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В.И.Байденко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>, А.В.Хуторского, Н.А.Гришановой и др. позволил выделить</w:t>
      </w:r>
      <w:r w:rsidR="00E5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три этапа становления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компетентностного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 подхода в</w:t>
      </w:r>
      <w:r w:rsidR="00E5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образовании.</w:t>
      </w:r>
    </w:p>
    <w:p w:rsid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Первый этап – 1960–1970 гг. – характеризуется введением в научный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аппарат категории «компетенция», созданием предпосылок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разграничения понятий компетенция /компетентность.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С этого времени начинается в русле трансформационной грамматики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и теории обучения языкам исследование разных видов языковой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компетенции, введение понятия «коммуникативная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компетентность» (Д.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Хаймс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Второй этап – 1970–1990 гг. – характеризуется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использованием категории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компетенция/компетентность в теории и практике</w:t>
      </w:r>
      <w:r w:rsidR="00E5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обучения языку (особенно неродному),</w:t>
      </w:r>
      <w:r w:rsidR="00E5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профессионализма в управлении, руководстве,</w:t>
      </w:r>
      <w:r w:rsidR="00E5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менеджменте, в обучении общению.</w:t>
      </w:r>
      <w:r w:rsidR="00E51B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В это время разрабатывается содержание понятия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«социальные компетенции/компетентности».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Отечественному образованию всегда были присущи достаточно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высокие нормы качества. ГОС ВПО первого и второго поколения имели в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своем основании следующие принципы и идеи: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Связь со сферой труда, что выражалось в попытках давать общую</w:t>
      </w:r>
    </w:p>
    <w:p w:rsidR="00705C5A" w:rsidRPr="00705C5A" w:rsidRDefault="00705C5A" w:rsidP="00705C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характеристику деятельности в той профессиональной области, где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предполагалась работа выпускника;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05C5A">
        <w:rPr>
          <w:rFonts w:ascii="Times New Roman" w:hAnsi="Times New Roman" w:cs="Times New Roman"/>
          <w:sz w:val="28"/>
          <w:szCs w:val="28"/>
          <w:lang w:val="ru-RU"/>
        </w:rPr>
        <w:t>Достаточно развернутое</w:t>
      </w:r>
      <w:proofErr w:type="gramEnd"/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 (доведенное порой до излишней детализации и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унификации) планирование содержания образования, особенно в том,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что касается его фундаментальной направленности;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Большой объем инвариантной части содержания образования, что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отражало заботу о сохранении и развитии единого образовательного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пространства в условиях известных тенденций децентрализации;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Предметно-центрированная направленность содержания.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Тенденция движения «от понятия квалификации к понятию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компетенции» является общеевропейской и даже общемировой. Эта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тенденция выражается в том, что усиление познавательных и информационных начал в современном производстве не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«покрывается» традиционным понятием профессиональной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квалификации. Более адекватным становится понятие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компетентности.</w:t>
      </w:r>
    </w:p>
    <w:p w:rsidR="00705C5A" w:rsidRPr="00AE5EA8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C5A">
        <w:rPr>
          <w:rFonts w:ascii="Times New Roman" w:hAnsi="Times New Roman" w:cs="Times New Roman"/>
          <w:sz w:val="28"/>
          <w:szCs w:val="28"/>
          <w:lang w:val="ru-RU"/>
        </w:rPr>
        <w:t>Нельзя оспаривать тот факт, что новый тип экономики вызывает новые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требования, предъявляемые к выпускникам, среди которых все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больший приоритет получают требования системно организованных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интеллектуальных, коммуникативных,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рефлексирующих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05C5A">
        <w:rPr>
          <w:rFonts w:ascii="Times New Roman" w:hAnsi="Times New Roman" w:cs="Times New Roman"/>
          <w:sz w:val="28"/>
          <w:szCs w:val="28"/>
          <w:lang w:val="ru-RU"/>
        </w:rPr>
        <w:t>самоорганизующих</w:t>
      </w:r>
      <w:proofErr w:type="spellEnd"/>
      <w:r w:rsidRPr="00705C5A">
        <w:rPr>
          <w:rFonts w:ascii="Times New Roman" w:hAnsi="Times New Roman" w:cs="Times New Roman"/>
          <w:sz w:val="28"/>
          <w:szCs w:val="28"/>
          <w:lang w:val="ru-RU"/>
        </w:rPr>
        <w:t>, моральных начал, позволяющих успешно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организовывать деятельность в широком социальном,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экономическом, культурном контекстах.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 xml:space="preserve">В докладе ЮНЕСКО говорится: </w:t>
      </w:r>
      <w:proofErr w:type="gramStart"/>
      <w:r w:rsidRPr="00705C5A">
        <w:rPr>
          <w:rFonts w:ascii="Times New Roman" w:hAnsi="Times New Roman" w:cs="Times New Roman"/>
          <w:sz w:val="28"/>
          <w:szCs w:val="28"/>
          <w:lang w:val="ru-RU"/>
        </w:rPr>
        <w:t>«Все чаще предпринимателям нужна не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квалификация, которая с их точки зрения слишком часто ассоциируется с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умением осуществлять те или иные операции материального характера,</w:t>
      </w:r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а компетентность, которая рассматривается как своего рода коктейль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навыков, свойственных каждому индивиду, в котором сочетаются</w:t>
      </w:r>
      <w:r w:rsidR="00D95CF8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квалификация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строгом смысле этого слова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социальное поведение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способность работать в группе</w:t>
      </w:r>
    </w:p>
    <w:p w:rsidR="00705C5A" w:rsidRPr="00705C5A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05C5A">
        <w:rPr>
          <w:rFonts w:ascii="Times New Roman" w:hAnsi="Times New Roman" w:cs="Times New Roman"/>
          <w:sz w:val="28"/>
          <w:szCs w:val="28"/>
          <w:lang w:val="ru-RU"/>
        </w:rPr>
        <w:t>инициативность</w:t>
      </w:r>
    </w:p>
    <w:p w:rsidR="00601D6B" w:rsidRPr="00661A99" w:rsidRDefault="00705C5A" w:rsidP="00661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95CF8">
        <w:rPr>
          <w:rFonts w:ascii="Times New Roman" w:hAnsi="Times New Roman" w:cs="Times New Roman"/>
          <w:sz w:val="28"/>
          <w:szCs w:val="28"/>
          <w:lang w:val="ru-RU"/>
        </w:rPr>
        <w:t>любовь к риску»</w:t>
      </w:r>
      <w:r w:rsidR="00D95CF8" w:rsidRPr="00AE5EA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5C5A" w:rsidRPr="00601D6B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1.3 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Современная характеристика формирования экономических компетенций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1D6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 школьников</w:t>
      </w:r>
    </w:p>
    <w:p w:rsidR="000513C6" w:rsidRPr="000513C6" w:rsidRDefault="000513C6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05C5A" w:rsidRPr="00690245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245">
        <w:rPr>
          <w:rFonts w:ascii="Times New Roman" w:hAnsi="Times New Roman" w:cs="Times New Roman"/>
          <w:sz w:val="28"/>
          <w:szCs w:val="28"/>
          <w:lang w:val="ru-RU"/>
        </w:rPr>
        <w:t xml:space="preserve">Значимость формирования экономической компетентности указана во многих исследованиях. Так А.А. </w:t>
      </w:r>
      <w:proofErr w:type="spellStart"/>
      <w:r w:rsidRPr="00690245">
        <w:rPr>
          <w:rFonts w:ascii="Times New Roman" w:hAnsi="Times New Roman" w:cs="Times New Roman"/>
          <w:sz w:val="28"/>
          <w:szCs w:val="28"/>
          <w:lang w:val="ru-RU"/>
        </w:rPr>
        <w:t>Кондрух</w:t>
      </w:r>
      <w:proofErr w:type="spellEnd"/>
      <w:r w:rsidRPr="00690245">
        <w:rPr>
          <w:rFonts w:ascii="Times New Roman" w:hAnsi="Times New Roman" w:cs="Times New Roman"/>
          <w:sz w:val="28"/>
          <w:szCs w:val="28"/>
          <w:lang w:val="ru-RU"/>
        </w:rPr>
        <w:t xml:space="preserve"> подчеркивает, что данная компетентность, представляющая собой сложное интегративное качество личности, позволяет выпускнику реализовывать накопленную систему знаний и опыта в профессиональной деятельности, а также стимулирует его </w:t>
      </w:r>
      <w:r w:rsidR="00690245" w:rsidRPr="00690245">
        <w:rPr>
          <w:rFonts w:ascii="Times New Roman" w:hAnsi="Times New Roman" w:cs="Times New Roman"/>
          <w:sz w:val="28"/>
          <w:szCs w:val="28"/>
          <w:lang w:val="ru-RU"/>
        </w:rPr>
        <w:t>профессиональную мобильность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5C5A" w:rsidRPr="00690245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245">
        <w:rPr>
          <w:rFonts w:ascii="Times New Roman" w:hAnsi="Times New Roman" w:cs="Times New Roman"/>
          <w:sz w:val="28"/>
          <w:szCs w:val="28"/>
          <w:lang w:val="ru-RU"/>
        </w:rPr>
        <w:t>По мнению О.Н.Назаровой, экономическая компетентность - это определенная структурная единица</w:t>
      </w:r>
      <w:r w:rsidRPr="00705C5A">
        <w:rPr>
          <w:rFonts w:ascii="Times New Roman" w:hAnsi="Times New Roman" w:cs="Times New Roman"/>
          <w:sz w:val="28"/>
          <w:szCs w:val="28"/>
        </w:rPr>
        <w:t> 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>экономической культуры профессионала, которую, с опорой на традиции отечественной педагогики, можно рассматривать как совокупность социальных ценностей и норм, способствующих регулир</w:t>
      </w:r>
      <w:r w:rsidR="00690245" w:rsidRPr="00690245">
        <w:rPr>
          <w:rFonts w:ascii="Times New Roman" w:hAnsi="Times New Roman" w:cs="Times New Roman"/>
          <w:sz w:val="28"/>
          <w:szCs w:val="28"/>
          <w:lang w:val="ru-RU"/>
        </w:rPr>
        <w:t>ованию экономического поведения</w:t>
      </w:r>
      <w:r w:rsidR="006902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5C5A" w:rsidRPr="008134EB" w:rsidRDefault="00601D6B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исследовании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А.Ю.</w:t>
      </w:r>
      <w:r w:rsidR="00705C5A" w:rsidRPr="00690245">
        <w:rPr>
          <w:rFonts w:ascii="Times New Roman" w:hAnsi="Times New Roman" w:cs="Times New Roman"/>
          <w:sz w:val="28"/>
          <w:szCs w:val="28"/>
          <w:lang w:val="ru-RU"/>
        </w:rPr>
        <w:t>Мисаилова</w:t>
      </w:r>
      <w:proofErr w:type="spellEnd"/>
      <w:r w:rsidR="00705C5A" w:rsidRPr="00690245">
        <w:rPr>
          <w:rFonts w:ascii="Times New Roman" w:hAnsi="Times New Roman" w:cs="Times New Roman"/>
          <w:sz w:val="28"/>
          <w:szCs w:val="28"/>
          <w:lang w:val="ru-RU"/>
        </w:rPr>
        <w:t xml:space="preserve"> указано, что формирование экономической компетентности обеспечивает целостность результату экономического образования студентов, так как включает систему определенных экономических знаний, умений и навыков, а также значимых качеств личности, мотивов, интересов, что в свою очередь обеспечивает развитие способности и готовности использовать экономически эффективные и целесообразные решения в п</w:t>
      </w:r>
      <w:r w:rsidR="00690245">
        <w:rPr>
          <w:rFonts w:ascii="Times New Roman" w:hAnsi="Times New Roman" w:cs="Times New Roman"/>
          <w:sz w:val="28"/>
          <w:szCs w:val="28"/>
          <w:lang w:val="ru-RU"/>
        </w:rPr>
        <w:t>рофессиональной деятельности</w:t>
      </w:r>
      <w:r w:rsidR="00705C5A" w:rsidRPr="00690245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1170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По его </w:t>
      </w:r>
      <w:proofErr w:type="gramStart"/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>мнению</w:t>
      </w:r>
      <w:proofErr w:type="gramEnd"/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содержание данной компетентности представлено такими компонентами, как мотивационный, когнитивный, практический и личный.</w:t>
      </w:r>
    </w:p>
    <w:p w:rsidR="00705C5A" w:rsidRPr="008134EB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Первый, мотивационный компонент, представляет собой совокупность устойчивых потребностей и интересов к получению различного рода экономических компетенций, а также нравственно-ценностных мотивов экономической деятельности.</w:t>
      </w:r>
    </w:p>
    <w:p w:rsidR="00705C5A" w:rsidRPr="008134EB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Второй компонент, когнитивный, - это система базовых представлений и знаний об экономических понятиях, теориях, концепциях, проблемах и пр.</w:t>
      </w:r>
    </w:p>
    <w:p w:rsidR="00705C5A" w:rsidRPr="008134EB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Практический компонент предполагает формирование определенных экономических умений и навыков, которые позволяю разрешать некоторые экономические задачи и ситуации, осуществлять экономические расчеты и составлять бизнес-планы, делать выбор наиболее рационального варианта экономического решения профессиональных задач в различных экономических ситуациях и пр.</w:t>
      </w:r>
    </w:p>
    <w:p w:rsidR="00705C5A" w:rsidRPr="008134EB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Личностный же компонент вбирает в себя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определенных экономических качеств личности: активности, самостоятельности,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креативности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>, деловитости, трудолюбия, настойчивости, инициативности.</w:t>
      </w:r>
    </w:p>
    <w:p w:rsidR="00705C5A" w:rsidRPr="00690245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Анализ различных современных подходов к формированию экономической компетентности позволяет заключить, что это достаточно сложный процесс, так как данная компетентность имеет сложную структуру, представленную такими компонентами, как знания экономической теории, навыки экономической деятельности в рамках своей профессии и частной жизни, развитые качества личности, соотносящиеся с предпринимательскими способностями в области профессиональной сферы. 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>Следует также указать и на то, что формирование этих составляющих происходи</w:t>
      </w:r>
      <w:r w:rsidR="00690245" w:rsidRPr="00690245">
        <w:rPr>
          <w:rFonts w:ascii="Times New Roman" w:hAnsi="Times New Roman" w:cs="Times New Roman"/>
          <w:sz w:val="28"/>
          <w:szCs w:val="28"/>
          <w:lang w:val="ru-RU"/>
        </w:rPr>
        <w:t>т поэтапно и последовательно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05C5A" w:rsidRPr="008134EB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05C5A">
        <w:rPr>
          <w:rFonts w:ascii="Times New Roman" w:hAnsi="Times New Roman" w:cs="Times New Roman"/>
          <w:sz w:val="28"/>
          <w:szCs w:val="28"/>
        </w:rPr>
        <w:t>  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этап - начальный, который характеризуется сформированной суммой представлений и знаний в области экономики, с одновременно развитыми элементарными экономическими действиями, что обеспечивает создание определенной базы экономической и финансовой грамотности.</w:t>
      </w:r>
    </w:p>
    <w:p w:rsidR="00705C5A" w:rsidRPr="008134EB" w:rsidRDefault="00601D6B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этап</w:t>
      </w:r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- нормативный (достаточный), представленный сформированным базисом экономической и финансовой грамотности, который позволяет поддерживать определенный уровень жизни, а также проявлять устойчивый интерес к экономическим действиям. Данный уровень является основой для экономической безопасности в финансовой сфере.</w:t>
      </w:r>
    </w:p>
    <w:p w:rsidR="00705C5A" w:rsidRPr="008134EB" w:rsidRDefault="00601D6B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  <w:lang w:val="ru-RU"/>
        </w:rPr>
        <w:t>этап</w:t>
      </w:r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- высокий, представленный хорошим уровнем развития знаний экономической теории и навыков экономической деятельности, что, в свою </w:t>
      </w:r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lastRenderedPageBreak/>
        <w:t>очередь, позволяет</w:t>
      </w:r>
      <w:r w:rsidR="00705C5A" w:rsidRPr="00705C5A">
        <w:rPr>
          <w:rFonts w:ascii="Times New Roman" w:hAnsi="Times New Roman" w:cs="Times New Roman"/>
          <w:sz w:val="28"/>
          <w:szCs w:val="28"/>
        </w:rPr>
        <w:t> </w:t>
      </w:r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принимать грамотные решения, анализировать экономические ситуации и проблемы, а также проявлять определенное "экономическое творчество", например </w:t>
      </w:r>
      <w:proofErr w:type="gramStart"/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сфере предпринимательства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[5]</w:t>
      </w:r>
      <w:r w:rsidR="00705C5A"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5C5A" w:rsidRPr="00690245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Для формирования экономической компетентности важно создавать адекватные, отвечающие современным реалиям условия. </w:t>
      </w:r>
      <w:r w:rsidR="00FE2F02">
        <w:rPr>
          <w:rFonts w:ascii="Times New Roman" w:hAnsi="Times New Roman" w:cs="Times New Roman"/>
          <w:sz w:val="28"/>
          <w:szCs w:val="28"/>
          <w:lang w:val="ru-RU"/>
        </w:rPr>
        <w:t xml:space="preserve">Так </w:t>
      </w:r>
      <w:proofErr w:type="spellStart"/>
      <w:r w:rsidR="00FE2F02">
        <w:rPr>
          <w:rFonts w:ascii="Times New Roman" w:hAnsi="Times New Roman" w:cs="Times New Roman"/>
          <w:sz w:val="28"/>
          <w:szCs w:val="28"/>
          <w:lang w:val="ru-RU"/>
        </w:rPr>
        <w:t>И.Г.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>Амелькова</w:t>
      </w:r>
      <w:proofErr w:type="spellEnd"/>
      <w:r w:rsidRPr="00690245">
        <w:rPr>
          <w:rFonts w:ascii="Times New Roman" w:hAnsi="Times New Roman" w:cs="Times New Roman"/>
          <w:sz w:val="28"/>
          <w:szCs w:val="28"/>
          <w:lang w:val="ru-RU"/>
        </w:rPr>
        <w:t xml:space="preserve"> указывает, что одними из главных условий являются следующие: организация сотрудничества между</w:t>
      </w:r>
      <w:r w:rsidR="00690245">
        <w:rPr>
          <w:rFonts w:ascii="Times New Roman" w:hAnsi="Times New Roman" w:cs="Times New Roman"/>
          <w:sz w:val="28"/>
          <w:szCs w:val="28"/>
          <w:lang w:val="ru-RU"/>
        </w:rPr>
        <w:t xml:space="preserve"> педагогом и учеником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>, которая способствует восприятию экономических знаний</w:t>
      </w:r>
      <w:r w:rsidRPr="00705C5A">
        <w:rPr>
          <w:rFonts w:ascii="Times New Roman" w:hAnsi="Times New Roman" w:cs="Times New Roman"/>
          <w:sz w:val="28"/>
          <w:szCs w:val="28"/>
        </w:rPr>
        <w:t> 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 xml:space="preserve"> в адекватной</w:t>
      </w:r>
      <w:r w:rsidRPr="00705C5A">
        <w:rPr>
          <w:rFonts w:ascii="Times New Roman" w:hAnsi="Times New Roman" w:cs="Times New Roman"/>
          <w:sz w:val="28"/>
          <w:szCs w:val="28"/>
        </w:rPr>
        <w:t> 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 xml:space="preserve"> ситуации; создание </w:t>
      </w:r>
      <w:proofErr w:type="spellStart"/>
      <w:r w:rsidRPr="00690245">
        <w:rPr>
          <w:rFonts w:ascii="Times New Roman" w:hAnsi="Times New Roman" w:cs="Times New Roman"/>
          <w:sz w:val="28"/>
          <w:szCs w:val="28"/>
          <w:lang w:val="ru-RU"/>
        </w:rPr>
        <w:t>мотивационно-ценностного</w:t>
      </w:r>
      <w:proofErr w:type="spellEnd"/>
      <w:r w:rsidRPr="00690245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рефлексивно-творческого пространства; использование комплекса учебных проектов; разработка целевой программы формирования экономической компетенции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[6]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5C5A" w:rsidRPr="00690245" w:rsidRDefault="00705C5A" w:rsidP="0070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245">
        <w:rPr>
          <w:rFonts w:ascii="Times New Roman" w:hAnsi="Times New Roman" w:cs="Times New Roman"/>
          <w:sz w:val="28"/>
          <w:szCs w:val="28"/>
          <w:lang w:val="ru-RU"/>
        </w:rPr>
        <w:t>Таким образом, анализ различных современных подходов к проблеме формирования экономической компетентности позволяет нам сдела</w:t>
      </w:r>
      <w:r w:rsidR="00690245">
        <w:rPr>
          <w:rFonts w:ascii="Times New Roman" w:hAnsi="Times New Roman" w:cs="Times New Roman"/>
          <w:sz w:val="28"/>
          <w:szCs w:val="28"/>
          <w:lang w:val="ru-RU"/>
        </w:rPr>
        <w:t>ть заключение об ее значимости, у</w:t>
      </w:r>
      <w:r w:rsidRPr="00690245">
        <w:rPr>
          <w:rFonts w:ascii="Times New Roman" w:hAnsi="Times New Roman" w:cs="Times New Roman"/>
          <w:sz w:val="28"/>
          <w:szCs w:val="28"/>
          <w:lang w:val="ru-RU"/>
        </w:rPr>
        <w:t>казать на важность формирования различных ее компонентов в образовательном процессе, а также на создание определенных условий.</w:t>
      </w:r>
    </w:p>
    <w:p w:rsidR="000513C6" w:rsidRDefault="000513C6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212F85" w:rsidRDefault="00212F85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1.4 </w:t>
      </w:r>
      <w:r w:rsidR="0061613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Педагогические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формирования экономических компетенций</w:t>
      </w:r>
      <w:r w:rsidR="000C39E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школьников</w:t>
      </w:r>
    </w:p>
    <w:p w:rsidR="000513C6" w:rsidRDefault="000513C6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1613D" w:rsidRPr="008134EB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од педагогическими условиями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понимаем комплекс мер в образовательном процессе, который способствовать переходу на более высокую ступень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61613D">
        <w:rPr>
          <w:rFonts w:ascii="Times New Roman" w:hAnsi="Times New Roman" w:cs="Times New Roman"/>
          <w:sz w:val="28"/>
          <w:szCs w:val="28"/>
        </w:rPr>
        <w:t> 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экономической компетентности.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Кроме </w:t>
      </w:r>
      <w:r w:rsidR="00FE2F02">
        <w:rPr>
          <w:rFonts w:ascii="Times New Roman" w:hAnsi="Times New Roman" w:cs="Times New Roman"/>
          <w:sz w:val="28"/>
          <w:szCs w:val="28"/>
          <w:lang w:val="ru-RU"/>
        </w:rPr>
        <w:t xml:space="preserve">того, анализ работ ученых (В.А.Беликов, </w:t>
      </w:r>
      <w:proofErr w:type="spellStart"/>
      <w:r w:rsidR="00FE2F02">
        <w:rPr>
          <w:rFonts w:ascii="Times New Roman" w:hAnsi="Times New Roman" w:cs="Times New Roman"/>
          <w:sz w:val="28"/>
          <w:szCs w:val="28"/>
          <w:lang w:val="ru-RU"/>
        </w:rPr>
        <w:t>Е.А.Жилкина</w:t>
      </w:r>
      <w:proofErr w:type="spellEnd"/>
      <w:r w:rsidR="00FE2F02">
        <w:rPr>
          <w:rFonts w:ascii="Times New Roman" w:hAnsi="Times New Roman" w:cs="Times New Roman"/>
          <w:sz w:val="28"/>
          <w:szCs w:val="28"/>
          <w:lang w:val="ru-RU"/>
        </w:rPr>
        <w:t>, Л.Ф.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Иванова, </w:t>
      </w:r>
      <w:r w:rsidR="00FE2F02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В.Л. Савиных и др.) позволил определить педагогические условия как внешние факторы, влияющие на результат образовательной деятельности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[7]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Комплексный характер педагогических условий определяется их совокупным влиянием на все стороны процесса формирования экономической компетентности.</w:t>
      </w:r>
      <w:r w:rsidRPr="0061613D">
        <w:rPr>
          <w:rFonts w:ascii="Times New Roman" w:hAnsi="Times New Roman" w:cs="Times New Roman"/>
          <w:sz w:val="28"/>
          <w:szCs w:val="28"/>
        </w:rPr>
        <w:t> 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При его выборе мы учитывали: стартовый уровень экономической подготовки, социальный заказ общества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 это позволило нам выявить следующий</w:t>
      </w:r>
      <w:r w:rsidRPr="0061613D">
        <w:rPr>
          <w:rFonts w:ascii="Times New Roman" w:hAnsi="Times New Roman" w:cs="Times New Roman"/>
          <w:sz w:val="28"/>
          <w:szCs w:val="28"/>
        </w:rPr>
        <w:t> 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комплекс педагогических условий: </w:t>
      </w:r>
    </w:p>
    <w:p w:rsid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применение личностно-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ориентированных технологий (</w:t>
      </w:r>
      <w:proofErr w:type="gramStart"/>
      <w:r w:rsidRPr="0061613D">
        <w:rPr>
          <w:rFonts w:ascii="Times New Roman" w:hAnsi="Times New Roman" w:cs="Times New Roman"/>
          <w:sz w:val="28"/>
          <w:szCs w:val="28"/>
          <w:lang w:val="ru-RU"/>
        </w:rPr>
        <w:t>задачные</w:t>
      </w:r>
      <w:proofErr w:type="gramEnd"/>
      <w:r w:rsidRPr="0061613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E2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игровые,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компьютерно-тренинговые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и др.)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Default="000C39E0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 включение школьников</w:t>
      </w:r>
      <w:r w:rsidR="0061613D"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(в процессе обучения) в практико-экономическую деятельность</w:t>
      </w:r>
      <w:r w:rsidR="006161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P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t>3) стимулирование рефлексивной позиции - позволяет формировать способность</w:t>
      </w:r>
      <w:r w:rsidRPr="0061613D">
        <w:rPr>
          <w:rFonts w:ascii="Times New Roman" w:hAnsi="Times New Roman" w:cs="Times New Roman"/>
          <w:sz w:val="28"/>
          <w:szCs w:val="28"/>
        </w:rPr>
        <w:t> 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адекватно оценивать собственную экономическую деятельность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[8]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P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Дадим их краткую характеристику. 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Первое педагогическое условие: «Применение личностно ориентированных технологий» способствует осознанию себя как 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ичности, стремление получить признание, 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раскрытие внутреннего потенциала и др.</w:t>
      </w:r>
    </w:p>
    <w:p w:rsidR="0061613D" w:rsidRP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Интеграция личностно ориентированных технологий (задачных,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компьтерно-тренинговых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>, игровых) вызывает необходимость разработки стратегии, которая предполагает: целостность, непрерывность, преемственную взаимосвязь всех дисциплин экономического цикла; направленность содержания учебного материала, форм, методов и средств обучения каждой из экономических дисциплин на формирован</w:t>
      </w:r>
      <w:r>
        <w:rPr>
          <w:rFonts w:ascii="Times New Roman" w:hAnsi="Times New Roman" w:cs="Times New Roman"/>
          <w:sz w:val="28"/>
          <w:szCs w:val="28"/>
          <w:lang w:val="ru-RU"/>
        </w:rPr>
        <w:t>ие экономической компетентности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Pr="008134EB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задачных технологий в процессе формирования экономической компетентности способствует созданию стимулов для становления и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усваиваемой профессионально-экономической деятельности и обеспечивает высокий уровень мотивации, усилению ориентации на самопознание. Использование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компьтерно-тренинговых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 – направлено на закрепление в сознании умений решать типовые экономические задачи, формировать способность к самоанализу учебной практико-экономической деятельности.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Применение игровой технологии - способствует ориентации личности на осознанную познавательную деятельность в области экономики, позволяют наиболее эффективно реализовать задачное представление содержания и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диалогизацию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учебного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взаимодействия, формировать умения решать задачи на основе компетентного выбора альтернативных вариантов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[10]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Pr="008134EB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>Реализация первого педагогического условия предполагает:</w:t>
      </w:r>
    </w:p>
    <w:p w:rsidR="0061613D" w:rsidRP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- формирование устойчивых экономических знаний и умений работы студента с современными средствами информатизации; стимулирование положительной мотивации к экономическим знаниям путем создания ситуаций познавательной новизны (на основе применения компьютерных и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тренинговых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технологий);</w:t>
      </w:r>
    </w:p>
    <w:p w:rsidR="0061613D" w:rsidRP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t>- повышение скорости и успешности усвоения экономических знаний за счет более высокой дифференциации оценки их работы, при</w:t>
      </w:r>
      <w:r w:rsidRPr="0061613D">
        <w:rPr>
          <w:rFonts w:ascii="Times New Roman" w:hAnsi="Times New Roman" w:cs="Times New Roman"/>
          <w:sz w:val="28"/>
          <w:szCs w:val="28"/>
        </w:rPr>
        <w:t> 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занятий с использованием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балльно-рейтинговой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>, модульной систем, а также разработанных нами экономических заданий (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разноуровневых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>, проблемных, творческих), направленных на повышение эффективности формирования экономической компетентности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[11]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1613D">
        <w:rPr>
          <w:rFonts w:ascii="Times New Roman" w:hAnsi="Times New Roman" w:cs="Times New Roman"/>
          <w:sz w:val="28"/>
          <w:szCs w:val="28"/>
          <w:lang w:val="ru-RU"/>
        </w:rPr>
        <w:t>Второе педагогическое условие - включение (в процессе обучения) в практико-экономическую деятельность – предполагает: решение учебных практико-экономических заданий, а также проведение практических</w:t>
      </w:r>
      <w:r w:rsidRPr="0061613D">
        <w:rPr>
          <w:rFonts w:ascii="Times New Roman" w:hAnsi="Times New Roman" w:cs="Times New Roman"/>
          <w:sz w:val="28"/>
          <w:szCs w:val="28"/>
        </w:rPr>
        <w:t> 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работ по экономике в процессе учебных занятий на основе собранного практического материала в результате проведения экскурсии; организацию встреч со специалистами (экономистами, менеджерами, бухгалтерами, налоговыми инспекторами и др.) и проведение ими экономических практикум</w:t>
      </w:r>
      <w:r>
        <w:rPr>
          <w:rFonts w:ascii="Times New Roman" w:hAnsi="Times New Roman" w:cs="Times New Roman"/>
          <w:sz w:val="28"/>
          <w:szCs w:val="28"/>
          <w:lang w:val="ru-RU"/>
        </w:rPr>
        <w:t>ов по соответствующей тематике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[12]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t>Организация экскурсий на предприятия (учреждения) и встреч с действующими специалистами позволяет наглядно ознакомиться с их практическими профессионально-экономическими функциями; организацией труда в реальных условиях, что способствует формированию мотивации к изучению экономических дисциплин, формирует более детальное представление о выбранной профессии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[13]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1613D" w:rsidRP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второго педагогического условия предполагает выбор оптимальных методов (интерактивные,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эврестические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, исследовательские) и 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 обучения (лекции, семинары, практические занятия, индивидуальная и</w:t>
      </w:r>
      <w:r w:rsidRPr="0061613D">
        <w:rPr>
          <w:rFonts w:ascii="Times New Roman" w:hAnsi="Times New Roman" w:cs="Times New Roman"/>
          <w:sz w:val="28"/>
          <w:szCs w:val="28"/>
        </w:rPr>
        <w:t> 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групповая работа), средств формирования экономической компетентности (разработанное нами методическое сопровождение: программы курсов и спецкурсов, УМК, учебно-методические пособия, рабочие тетради, методические рекомендации и др.), позволяющих наиболее эффективно решать задачи включения</w:t>
      </w:r>
      <w:r w:rsidRPr="0061613D">
        <w:rPr>
          <w:rFonts w:ascii="Times New Roman" w:hAnsi="Times New Roman" w:cs="Times New Roman"/>
          <w:sz w:val="28"/>
          <w:szCs w:val="28"/>
        </w:rPr>
        <w:t> 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в практико-экономическую деятельность за отведенное учебной программой время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[14]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61613D" w:rsidRPr="008134EB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t>Стим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улирование рефлексивных позиций, 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как третье педагогическое условие, в контексте нашего исследования, направлено на регулирование собственной активности, управление познавательной и практической деятельностью, что позволяет формировать способность наблюдать за своей учебной профессионально-экономической деятельностью, управлять ею, проводить самоанализ профессионально-экономической деятельности в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статусно-ролевой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, внутригрупповой структуре; осуществлять самооценку экономических знаний и умений, развитие творческих начал.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Стимулирование рефлексивных позиций достигается рефлексивно-творческими, рефлексивно-диалоговыми,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диалогово-побуждающими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методами, каждый из которых имеет четкую целевую направленность. Рефлексивно-творческие методы обеспечивают поиск ценностей и смыслов рефлексии, саморазвития и значимости учебной профессионально-экономической деятельности студента, образовательное пространство творческого самодвижения, творческой самореализации, свободы в самоутверждении. 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Рефлексивно-диалоговые методы направлены на развитие целеустремленности, </w:t>
      </w:r>
      <w:proofErr w:type="spellStart"/>
      <w:r w:rsidRPr="0061613D">
        <w:rPr>
          <w:rFonts w:ascii="Times New Roman" w:hAnsi="Times New Roman" w:cs="Times New Roman"/>
          <w:sz w:val="28"/>
          <w:szCs w:val="28"/>
          <w:lang w:val="ru-RU"/>
        </w:rPr>
        <w:t>мотивационно-потребностной</w:t>
      </w:r>
      <w:proofErr w:type="spellEnd"/>
      <w:r w:rsidRPr="0061613D">
        <w:rPr>
          <w:rFonts w:ascii="Times New Roman" w:hAnsi="Times New Roman" w:cs="Times New Roman"/>
          <w:sz w:val="28"/>
          <w:szCs w:val="28"/>
          <w:lang w:val="ru-RU"/>
        </w:rPr>
        <w:t xml:space="preserve"> сферы, активности.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Диалогово-побуждающие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– обеспечивают развитие творческой активной позиции, формирование экономических компетенций, способностей переносить имеющиеся знания из учебной сферы деятельности в </w:t>
      </w:r>
      <w:proofErr w:type="gramStart"/>
      <w:r w:rsidRPr="008134EB">
        <w:rPr>
          <w:rFonts w:ascii="Times New Roman" w:hAnsi="Times New Roman" w:cs="Times New Roman"/>
          <w:sz w:val="28"/>
          <w:szCs w:val="28"/>
          <w:lang w:val="ru-RU"/>
        </w:rPr>
        <w:t>практическую</w:t>
      </w:r>
      <w:proofErr w:type="gramEnd"/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Pr="008134EB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третьего педагогического условия предполагает разработку инструментария педагогической диагностики </w:t>
      </w:r>
      <w:proofErr w:type="spellStart"/>
      <w:r w:rsidRPr="008134EB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8134EB">
        <w:rPr>
          <w:rFonts w:ascii="Times New Roman" w:hAnsi="Times New Roman" w:cs="Times New Roman"/>
          <w:sz w:val="28"/>
          <w:szCs w:val="28"/>
          <w:lang w:val="ru-RU"/>
        </w:rPr>
        <w:t xml:space="preserve"> компонентов экономической компетентности (критерии, показатели, диагностические 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методики), системы контроля и самоконтроля экономических знаний и умений по циклу экономических дисциплин и спецкурсам в области экономики (тесты, контрольные и самостоятельные задания)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[15</w:t>
      </w:r>
      <w:r w:rsidR="00D95CF8" w:rsidRPr="00AE5EA8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134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13D" w:rsidRPr="0061613D" w:rsidRDefault="0061613D" w:rsidP="006161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613D">
        <w:rPr>
          <w:rFonts w:ascii="Times New Roman" w:hAnsi="Times New Roman" w:cs="Times New Roman"/>
          <w:sz w:val="28"/>
          <w:szCs w:val="28"/>
          <w:lang w:val="ru-RU"/>
        </w:rPr>
        <w:t>Таким образом, стимулирование рефлексивных позиций обеспечивает самопознание смысла своей деятельности и саморазвития фундаментальных свойств личности, ключевых и практич</w:t>
      </w:r>
      <w:r>
        <w:rPr>
          <w:rFonts w:ascii="Times New Roman" w:hAnsi="Times New Roman" w:cs="Times New Roman"/>
          <w:sz w:val="28"/>
          <w:szCs w:val="28"/>
          <w:lang w:val="ru-RU"/>
        </w:rPr>
        <w:t>еских экономических компетенций</w:t>
      </w:r>
      <w:r w:rsidRPr="006161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2F85" w:rsidRDefault="00212F85" w:rsidP="000513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622DAB" w:rsidRDefault="00622DA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22DAB" w:rsidRDefault="00622DAB" w:rsidP="00967B3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2 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Организационно-методическое обеспечение формирования экономического мышления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 школьников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образовательной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«Т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ехнология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</w:p>
    <w:p w:rsidR="00D340D6" w:rsidRDefault="00D340D6" w:rsidP="00967B38">
      <w:pPr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03224" w:rsidRDefault="00C03224" w:rsidP="00967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Диагностика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экономических компетенций у школьников на уроках технологии</w:t>
      </w:r>
    </w:p>
    <w:p w:rsid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Экспериментальное исс</w:t>
      </w:r>
      <w:r w:rsidR="00AE5EA8">
        <w:rPr>
          <w:rFonts w:ascii="Times New Roman" w:hAnsi="Times New Roman" w:cs="Times New Roman"/>
          <w:sz w:val="28"/>
          <w:szCs w:val="28"/>
          <w:lang w:val="ru-RU"/>
        </w:rPr>
        <w:t>ледование проводилось на базе МА</w:t>
      </w:r>
      <w:r>
        <w:rPr>
          <w:rFonts w:ascii="Times New Roman" w:hAnsi="Times New Roman" w:cs="Times New Roman"/>
          <w:sz w:val="28"/>
          <w:szCs w:val="28"/>
          <w:lang w:val="ru-RU"/>
        </w:rPr>
        <w:t>ОУ СОШ №75 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лизаветинской Краснодарского края. В нем участвовало 50 школьников, 25 обучающихся 8 «А» (экспериментальный класс) и 25 обучающихся 8 «Б» (контрольная группа). </w:t>
      </w:r>
      <w:r w:rsidRPr="00C95BCE">
        <w:rPr>
          <w:rFonts w:ascii="Times New Roman" w:hAnsi="Times New Roman" w:cs="Times New Roman"/>
          <w:sz w:val="28"/>
          <w:szCs w:val="28"/>
          <w:lang w:val="ru-RU"/>
        </w:rPr>
        <w:t>Цель экспериментальной работы заключалась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диагностике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 у школьников на уроках технологии</w:t>
      </w:r>
      <w:r w:rsidRPr="00C95BCE">
        <w:rPr>
          <w:rFonts w:ascii="Times New Roman" w:hAnsi="Times New Roman" w:cs="Times New Roman"/>
          <w:sz w:val="28"/>
          <w:szCs w:val="28"/>
          <w:lang w:val="ru-RU"/>
        </w:rPr>
        <w:t>. Для выполнения цели мы использовали ряд исследовательских методов, которые вошли в состав педагогического эксперимента, проходившего с 201</w:t>
      </w:r>
      <w:r>
        <w:rPr>
          <w:rFonts w:ascii="Times New Roman" w:hAnsi="Times New Roman" w:cs="Times New Roman"/>
          <w:sz w:val="28"/>
          <w:szCs w:val="28"/>
          <w:lang w:val="ru-RU"/>
        </w:rPr>
        <w:t>7 г. по 2018</w:t>
      </w:r>
      <w:r w:rsidRPr="00C95BCE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</w:p>
    <w:p w:rsid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  <w:lang w:val="ru-RU"/>
        </w:rPr>
        <w:t xml:space="preserve">Эксперимент состоял из 4 этапов, которые имели свои задачи, являющие </w:t>
      </w:r>
      <w:proofErr w:type="gramStart"/>
      <w:r w:rsidRPr="00C95BCE">
        <w:rPr>
          <w:rFonts w:ascii="Times New Roman" w:hAnsi="Times New Roman" w:cs="Times New Roman"/>
          <w:sz w:val="28"/>
          <w:szCs w:val="28"/>
          <w:lang w:val="ru-RU"/>
        </w:rPr>
        <w:t>промежуточными</w:t>
      </w:r>
      <w:proofErr w:type="gramEnd"/>
      <w:r w:rsidRPr="00C95BCE">
        <w:rPr>
          <w:rFonts w:ascii="Times New Roman" w:hAnsi="Times New Roman" w:cs="Times New Roman"/>
          <w:sz w:val="28"/>
          <w:szCs w:val="28"/>
          <w:lang w:val="ru-RU"/>
        </w:rPr>
        <w:t xml:space="preserve"> на пути к достижению общей цели педагогической экспериментальной работы. Так при подготовительном этапе нами был разработан диагностический инструментарий для определения экономической компетентности 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95BCE">
        <w:rPr>
          <w:rFonts w:ascii="Times New Roman" w:hAnsi="Times New Roman" w:cs="Times New Roman"/>
          <w:sz w:val="28"/>
          <w:szCs w:val="28"/>
          <w:lang w:val="ru-RU"/>
        </w:rPr>
        <w:t xml:space="preserve"> классов. </w:t>
      </w:r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выделенными нами ранее компонентами экономической компетентности, в диагностическом инструментарии также выделены три критерия: когнитивный, ценностно-мотивационный и </w:t>
      </w:r>
      <w:proofErr w:type="spellStart"/>
      <w:r w:rsidRPr="007F3CC5">
        <w:rPr>
          <w:rFonts w:ascii="Times New Roman" w:hAnsi="Times New Roman" w:cs="Times New Roman"/>
          <w:sz w:val="28"/>
          <w:szCs w:val="28"/>
          <w:lang w:val="ru-RU"/>
        </w:rPr>
        <w:t>операционно-деятельностный</w:t>
      </w:r>
      <w:proofErr w:type="spellEnd"/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95BCE">
        <w:rPr>
          <w:rFonts w:ascii="Times New Roman" w:hAnsi="Times New Roman" w:cs="Times New Roman"/>
          <w:sz w:val="28"/>
          <w:szCs w:val="28"/>
          <w:lang w:val="ru-RU"/>
        </w:rPr>
        <w:t>На диагностическом этапе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протестировали учеников 8 класса по разделу «Семейная экономика» (Приложение А)</w:t>
      </w:r>
      <w:r w:rsidRPr="00C95B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62D11">
        <w:rPr>
          <w:rFonts w:ascii="Times New Roman" w:hAnsi="Times New Roman" w:cs="Times New Roman"/>
          <w:sz w:val="28"/>
          <w:szCs w:val="28"/>
          <w:lang w:val="ru-RU"/>
        </w:rPr>
        <w:t>Полученные результаты оценивались по 5-б</w:t>
      </w:r>
      <w:r w:rsidR="007C05CD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="00E62D11">
        <w:rPr>
          <w:rFonts w:ascii="Times New Roman" w:hAnsi="Times New Roman" w:cs="Times New Roman"/>
          <w:sz w:val="28"/>
          <w:szCs w:val="28"/>
          <w:lang w:val="ru-RU"/>
        </w:rPr>
        <w:t>льно</w:t>
      </w:r>
      <w:r w:rsidR="007C05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E62D11">
        <w:rPr>
          <w:rFonts w:ascii="Times New Roman" w:hAnsi="Times New Roman" w:cs="Times New Roman"/>
          <w:sz w:val="28"/>
          <w:szCs w:val="28"/>
          <w:lang w:val="ru-RU"/>
        </w:rPr>
        <w:t xml:space="preserve"> шкале, где 5 баллов – высокий уровень </w:t>
      </w:r>
      <w:proofErr w:type="spellStart"/>
      <w:r w:rsidR="00E62D11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="00E62D11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компетенций,</w:t>
      </w:r>
      <w:r w:rsidR="007C05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D11">
        <w:rPr>
          <w:rFonts w:ascii="Times New Roman" w:hAnsi="Times New Roman" w:cs="Times New Roman"/>
          <w:sz w:val="28"/>
          <w:szCs w:val="28"/>
          <w:lang w:val="ru-RU"/>
        </w:rPr>
        <w:t xml:space="preserve">4 балла – средний, 3 балла – низкий. </w:t>
      </w:r>
      <w:r w:rsidRPr="00E62D11">
        <w:rPr>
          <w:rFonts w:ascii="Times New Roman" w:hAnsi="Times New Roman" w:cs="Times New Roman"/>
          <w:sz w:val="28"/>
          <w:szCs w:val="28"/>
          <w:lang w:val="ru-RU"/>
        </w:rPr>
        <w:t xml:space="preserve">Здесь также был произведен выбор экспериментального и контрольного класса, и осуществлен анализ компонентов образовательного процесса. </w:t>
      </w:r>
    </w:p>
    <w:p w:rsid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 практическом этапе главными задачами явились определение имеющего уровня экономической компетентности учащихся и непосредственное проведение формирующего эксперимента по формированию экономической компетентности у учащихся. </w:t>
      </w:r>
    </w:p>
    <w:p w:rsid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  <w:lang w:val="ru-RU"/>
        </w:rPr>
        <w:t xml:space="preserve">На обобщающем этапе происходила обработка, анализ и обобщение результатов педагогического эксперимента, а также определение практической значимости исследования. </w:t>
      </w:r>
    </w:p>
    <w:p w:rsid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Рассмотрим результаты исследования</w:t>
      </w:r>
      <w:r w:rsidR="00CD31F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представленные в таблице 1.</w:t>
      </w:r>
    </w:p>
    <w:p w:rsidR="00CD31F7" w:rsidRDefault="00CD31F7" w:rsidP="00CD31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1 – уровень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</w:t>
      </w:r>
      <w:r w:rsidR="007C05CD">
        <w:rPr>
          <w:rFonts w:ascii="Times New Roman" w:hAnsi="Times New Roman" w:cs="Times New Roman"/>
          <w:sz w:val="28"/>
          <w:szCs w:val="28"/>
          <w:lang w:val="ru-RU"/>
        </w:rPr>
        <w:t>омпетенций учащихся 8 классов 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ОУ СОШ №75 ст.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Елизаветинской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Краснодарского края</w:t>
      </w:r>
      <w:r w:rsidR="00D7254C">
        <w:rPr>
          <w:rFonts w:ascii="Times New Roman" w:hAnsi="Times New Roman" w:cs="Times New Roman"/>
          <w:sz w:val="28"/>
          <w:szCs w:val="28"/>
          <w:lang w:val="ru-RU"/>
        </w:rPr>
        <w:t xml:space="preserve"> на констатирующем этапе</w:t>
      </w:r>
    </w:p>
    <w:tbl>
      <w:tblPr>
        <w:tblStyle w:val="a5"/>
        <w:tblW w:w="0" w:type="auto"/>
        <w:tblLook w:val="04A0"/>
      </w:tblPr>
      <w:tblGrid>
        <w:gridCol w:w="1638"/>
        <w:gridCol w:w="1582"/>
        <w:gridCol w:w="1606"/>
        <w:gridCol w:w="1832"/>
        <w:gridCol w:w="1583"/>
        <w:gridCol w:w="1607"/>
      </w:tblGrid>
      <w:tr w:rsidR="00CD31F7" w:rsidTr="00F344D9">
        <w:trPr>
          <w:trHeight w:val="240"/>
        </w:trPr>
        <w:tc>
          <w:tcPr>
            <w:tcW w:w="4826" w:type="dxa"/>
            <w:gridSpan w:val="3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класс</w:t>
            </w:r>
          </w:p>
        </w:tc>
        <w:tc>
          <w:tcPr>
            <w:tcW w:w="5022" w:type="dxa"/>
            <w:gridSpan w:val="3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Экспериментальный класс</w:t>
            </w:r>
          </w:p>
        </w:tc>
      </w:tr>
      <w:tr w:rsidR="00CD31F7" w:rsidTr="00F344D9">
        <w:trPr>
          <w:trHeight w:val="240"/>
        </w:trPr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</w:t>
            </w:r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606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3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</w:t>
            </w:r>
          </w:p>
        </w:tc>
        <w:tc>
          <w:tcPr>
            <w:tcW w:w="1583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607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Ермолаенко</w:t>
            </w:r>
            <w:proofErr w:type="spellEnd"/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Анжелика</w:t>
            </w:r>
            <w:proofErr w:type="spellEnd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Войкина</w:t>
            </w:r>
            <w:proofErr w:type="spellEnd"/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Светлана Ерошина</w:t>
            </w:r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Алена Лукинова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Мареич</w:t>
            </w:r>
            <w:proofErr w:type="spellEnd"/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Низкий 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Марина Лаврова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 Тихая</w:t>
            </w:r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 Павлова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Анастасия Слюсарева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Василий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Шматко</w:t>
            </w:r>
            <w:proofErr w:type="spellEnd"/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Гончаров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Кашников</w:t>
            </w:r>
            <w:proofErr w:type="spellEnd"/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Евгений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Анисин</w:t>
            </w:r>
            <w:proofErr w:type="spellEnd"/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Инна Радченко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Василий Мазурин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Валерия Иванова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Екатерина Савельева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 Харьков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</w:tbl>
    <w:p w:rsidR="00F344D9" w:rsidRPr="00F344D9" w:rsidRDefault="00F344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br w:type="page"/>
      </w:r>
      <w:r w:rsidRPr="00F344D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Продолжение Таблицы 1 </w:t>
      </w:r>
    </w:p>
    <w:tbl>
      <w:tblPr>
        <w:tblStyle w:val="a5"/>
        <w:tblW w:w="0" w:type="auto"/>
        <w:tblLook w:val="04A0"/>
      </w:tblPr>
      <w:tblGrid>
        <w:gridCol w:w="1638"/>
        <w:gridCol w:w="1582"/>
        <w:gridCol w:w="1606"/>
        <w:gridCol w:w="1832"/>
        <w:gridCol w:w="1583"/>
        <w:gridCol w:w="1607"/>
      </w:tblGrid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Ксения Одинцова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Юлия Орлова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Сюзанна</w:t>
            </w:r>
            <w:proofErr w:type="spellEnd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Саакян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 Кириченко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Николай Драгунов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Оксана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Финенко</w:t>
            </w:r>
            <w:proofErr w:type="spellEnd"/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Сторожев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Евгения Царева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Денис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Яценко</w:t>
            </w:r>
            <w:proofErr w:type="spellEnd"/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Вардан</w:t>
            </w:r>
            <w:proofErr w:type="spellEnd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Мирошниченко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Павел Назаров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Горловский</w:t>
            </w:r>
            <w:proofErr w:type="spellEnd"/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Алексей Панченко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Анастасия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Любова</w:t>
            </w:r>
            <w:proofErr w:type="spellEnd"/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Горб</w:t>
            </w:r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Алексей Коньков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Юлия </w:t>
            </w:r>
            <w:proofErr w:type="spellStart"/>
            <w:proofErr w:type="gram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Бабец</w:t>
            </w:r>
            <w:proofErr w:type="spellEnd"/>
            <w:proofErr w:type="gramEnd"/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Марина Гаврилова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Виктория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</w:t>
            </w:r>
            <w:proofErr w:type="spellEnd"/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 Коник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Анастасия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Зодина</w:t>
            </w:r>
            <w:proofErr w:type="spellEnd"/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Нина Утробина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Вячеслав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Паринов</w:t>
            </w:r>
            <w:proofErr w:type="spellEnd"/>
          </w:p>
        </w:tc>
        <w:tc>
          <w:tcPr>
            <w:tcW w:w="158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6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Маргарита Солдатова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Ирина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Овчинникова</w:t>
            </w:r>
            <w:proofErr w:type="spellEnd"/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Дранькова</w:t>
            </w:r>
            <w:proofErr w:type="spellEnd"/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Сергей Радченко</w:t>
            </w:r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 Николаев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Валерия Иванцова</w:t>
            </w:r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Анастасия Донская</w:t>
            </w:r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CD31F7" w:rsidTr="00F344D9">
        <w:tc>
          <w:tcPr>
            <w:tcW w:w="1638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Артем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Фисай</w:t>
            </w:r>
            <w:proofErr w:type="spellEnd"/>
          </w:p>
        </w:tc>
        <w:tc>
          <w:tcPr>
            <w:tcW w:w="1582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CD31F7" w:rsidRPr="00951652" w:rsidRDefault="00CD31F7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  <w:proofErr w:type="spellStart"/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Двенятин</w:t>
            </w:r>
            <w:proofErr w:type="spellEnd"/>
          </w:p>
        </w:tc>
        <w:tc>
          <w:tcPr>
            <w:tcW w:w="1583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CD31F7" w:rsidRPr="00951652" w:rsidRDefault="00E62D11" w:rsidP="00CD31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1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</w:tbl>
    <w:p w:rsidR="00CD31F7" w:rsidRDefault="00CD31F7" w:rsidP="00897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7E8D" w:rsidRDefault="00897E8D" w:rsidP="00897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Отобразим полученные результаты на диаграмме (рисунок 1).</w:t>
      </w:r>
    </w:p>
    <w:p w:rsidR="006663E5" w:rsidRDefault="006663E5" w:rsidP="00897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63E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63E5" w:rsidRDefault="006663E5" w:rsidP="006663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1 – уровень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</w:t>
      </w:r>
      <w:r w:rsidR="007C05CD">
        <w:rPr>
          <w:rFonts w:ascii="Times New Roman" w:hAnsi="Times New Roman" w:cs="Times New Roman"/>
          <w:sz w:val="28"/>
          <w:szCs w:val="28"/>
          <w:lang w:val="ru-RU"/>
        </w:rPr>
        <w:t>компетенций учащихся 8 класса 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ОУ СОШ № 75 ст.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Елизаветинской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Краснодарского края</w:t>
      </w:r>
      <w:r w:rsidR="00D7254C">
        <w:rPr>
          <w:rFonts w:ascii="Times New Roman" w:hAnsi="Times New Roman" w:cs="Times New Roman"/>
          <w:sz w:val="28"/>
          <w:szCs w:val="28"/>
          <w:lang w:val="ru-RU"/>
        </w:rPr>
        <w:t xml:space="preserve"> на констатирующем этапе</w:t>
      </w:r>
    </w:p>
    <w:p w:rsidR="006663E5" w:rsidRDefault="006663E5" w:rsidP="006663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4A54" w:rsidRDefault="006663E5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мы видим по результатам исследования, в экспериментальном и контрольном классе преобладает средний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уровеньсформированности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</w:t>
      </w:r>
      <w:r w:rsidR="003E4A54">
        <w:rPr>
          <w:rFonts w:ascii="Times New Roman" w:hAnsi="Times New Roman" w:cs="Times New Roman"/>
          <w:sz w:val="28"/>
          <w:szCs w:val="28"/>
          <w:lang w:val="ru-RU"/>
        </w:rPr>
        <w:t xml:space="preserve"> (52% и 16%); в экспериментальном классе высокий уровень наблюдается у 32% учащихся, в контрольном – у 24%; низким уровнем в экспериментальном и контрольном классах обладают 16% учащихся.</w:t>
      </w:r>
      <w:proofErr w:type="gramEnd"/>
    </w:p>
    <w:p w:rsidR="003E4A54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A54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 </w:t>
      </w:r>
      <w:r w:rsidRPr="003E4A54">
        <w:rPr>
          <w:rFonts w:ascii="Times New Roman" w:hAnsi="Times New Roman" w:cs="Times New Roman"/>
          <w:sz w:val="28"/>
          <w:szCs w:val="28"/>
          <w:lang w:val="ru-RU"/>
        </w:rPr>
        <w:t xml:space="preserve">школьников на констатирующем этапе эксперимента показывают, что данные полученные в </w:t>
      </w:r>
      <w:r>
        <w:rPr>
          <w:rFonts w:ascii="Times New Roman" w:hAnsi="Times New Roman" w:cs="Times New Roman"/>
          <w:sz w:val="28"/>
          <w:szCs w:val="28"/>
          <w:lang w:val="ru-RU"/>
        </w:rPr>
        <w:t>2017 году</w:t>
      </w:r>
      <w:r w:rsidRPr="003E4A54">
        <w:rPr>
          <w:rFonts w:ascii="Times New Roman" w:hAnsi="Times New Roman" w:cs="Times New Roman"/>
          <w:sz w:val="28"/>
          <w:szCs w:val="28"/>
          <w:lang w:val="ru-RU"/>
        </w:rPr>
        <w:t xml:space="preserve"> дают основание сделать вывод о том, что у школьников</w:t>
      </w:r>
      <w:r w:rsidR="004007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4A54">
        <w:rPr>
          <w:rFonts w:ascii="Times New Roman" w:hAnsi="Times New Roman" w:cs="Times New Roman"/>
          <w:sz w:val="28"/>
          <w:szCs w:val="28"/>
          <w:lang w:val="ru-RU"/>
        </w:rPr>
        <w:t xml:space="preserve">преобладает проявление среднего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уровня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</w:t>
      </w:r>
      <w:r w:rsidRPr="003E4A54">
        <w:rPr>
          <w:rFonts w:ascii="Times New Roman" w:hAnsi="Times New Roman" w:cs="Times New Roman"/>
          <w:sz w:val="28"/>
          <w:szCs w:val="28"/>
          <w:lang w:val="ru-RU"/>
        </w:rPr>
        <w:t>. Следующим этапом работы стало проведение формирующего эксперимента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уроках технологии</w:t>
      </w:r>
      <w:r w:rsidRPr="003E4A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4A54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4A54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2.2 Формирующий эксперимент по формированию экономических компетенций у школьников в образовательной области «Технология»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340D6" w:rsidRPr="00D340D6" w:rsidRDefault="00D340D6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3E4A54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 xml:space="preserve">С целью повышения уровня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экономических компетенций у школьников нами был организован формирующий этап эксперимента, на котором совместно с учителем технологии мы разработали программу формирования экономических компетенций.</w:t>
      </w:r>
    </w:p>
    <w:p w:rsidR="003E4A54" w:rsidRPr="003E4A54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A54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3E4A54" w:rsidRPr="007F3CC5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Нормативная основа:</w:t>
      </w:r>
    </w:p>
    <w:p w:rsidR="003E4A54" w:rsidRPr="007F3CC5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Федеральный закон от 29.12.2012 № 273-ФЗ «Об образовании в Российской Федерации»;</w:t>
      </w:r>
    </w:p>
    <w:p w:rsidR="003E4A54" w:rsidRPr="007F3CC5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Приказ Министерства образования и науки РФ № 1897 от 17.12.2010 «Об утверждении введении в действие федерального государственного образовательного стандарта основного общего образования»;</w:t>
      </w:r>
    </w:p>
    <w:p w:rsidR="003E4A54" w:rsidRPr="007F3CC5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Концепция духовно-нравственного развития и воспитания личности гражданина России;</w:t>
      </w:r>
    </w:p>
    <w:p w:rsidR="003E4A54" w:rsidRPr="00C73A1C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3A1C">
        <w:rPr>
          <w:rFonts w:ascii="Times New Roman" w:hAnsi="Times New Roman" w:cs="Times New Roman"/>
          <w:sz w:val="28"/>
          <w:szCs w:val="28"/>
          <w:lang w:val="ru-RU"/>
        </w:rP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3E4A54" w:rsidRPr="007F3CC5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3E4A54" w:rsidRDefault="003E4A5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Рекомендации по материально-техническому обеспечению учебного предмета.</w:t>
      </w:r>
    </w:p>
    <w:p w:rsidR="00C73A1C" w:rsidRDefault="00AE5EA8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содержи</w:t>
      </w:r>
      <w:r w:rsidR="00C73A1C" w:rsidRPr="007F3CC5">
        <w:rPr>
          <w:rFonts w:ascii="Times New Roman" w:hAnsi="Times New Roman" w:cs="Times New Roman"/>
          <w:sz w:val="28"/>
          <w:szCs w:val="28"/>
          <w:lang w:val="ru-RU"/>
        </w:rPr>
        <w:t>т основные теоретические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3A1C" w:rsidRPr="007F3CC5">
        <w:rPr>
          <w:rFonts w:ascii="Times New Roman" w:hAnsi="Times New Roman" w:cs="Times New Roman"/>
          <w:sz w:val="28"/>
          <w:szCs w:val="28"/>
          <w:lang w:val="ru-RU"/>
        </w:rPr>
        <w:t>сведения и лабораторно-практические и практические работы. Перед выполнением практиче</w:t>
      </w:r>
      <w:r w:rsidR="00C73A1C" w:rsidRPr="007F3CC5">
        <w:rPr>
          <w:rFonts w:ascii="Times New Roman" w:hAnsi="Times New Roman" w:cs="Times New Roman"/>
          <w:sz w:val="28"/>
          <w:szCs w:val="28"/>
          <w:lang w:val="ru-RU"/>
        </w:rPr>
        <w:softHyphen/>
        <w:t>ских работ школьники должны освоить необходимый минимум теоретического материала. Основная форма обучения — учеб</w:t>
      </w:r>
      <w:r w:rsidR="00C73A1C" w:rsidRPr="007F3CC5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но-практическая деятельность. </w:t>
      </w:r>
      <w:r w:rsidR="00C73A1C" w:rsidRPr="007F3CC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Приоритетными методами явля</w:t>
      </w:r>
      <w:r w:rsidR="00C73A1C" w:rsidRPr="007F3CC5">
        <w:rPr>
          <w:rFonts w:ascii="Times New Roman" w:hAnsi="Times New Roman" w:cs="Times New Roman"/>
          <w:sz w:val="28"/>
          <w:szCs w:val="28"/>
          <w:lang w:val="ru-RU"/>
        </w:rPr>
        <w:softHyphen/>
        <w:t>ются упражнения, лабораторно-практические и практические работы.</w:t>
      </w:r>
    </w:p>
    <w:p w:rsidR="00C73A1C" w:rsidRDefault="00D340D6" w:rsidP="00D340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программы</w:t>
      </w:r>
    </w:p>
    <w:tbl>
      <w:tblPr>
        <w:tblStyle w:val="a5"/>
        <w:tblW w:w="0" w:type="auto"/>
        <w:tblLook w:val="04A0"/>
      </w:tblPr>
      <w:tblGrid>
        <w:gridCol w:w="2376"/>
        <w:gridCol w:w="1843"/>
        <w:gridCol w:w="5629"/>
      </w:tblGrid>
      <w:tr w:rsidR="00D340D6" w:rsidRPr="00495584" w:rsidTr="00495584">
        <w:tc>
          <w:tcPr>
            <w:tcW w:w="2376" w:type="dxa"/>
          </w:tcPr>
          <w:p w:rsidR="00D340D6" w:rsidRPr="00495584" w:rsidRDefault="00D340D6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843" w:type="dxa"/>
          </w:tcPr>
          <w:p w:rsidR="00D340D6" w:rsidRPr="00495584" w:rsidRDefault="00D340D6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5629" w:type="dxa"/>
          </w:tcPr>
          <w:p w:rsidR="00D340D6" w:rsidRPr="00495584" w:rsidRDefault="00D340D6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темы</w:t>
            </w:r>
          </w:p>
        </w:tc>
      </w:tr>
      <w:tr w:rsidR="00D340D6" w:rsidRPr="00495584" w:rsidTr="00495584">
        <w:tc>
          <w:tcPr>
            <w:tcW w:w="2376" w:type="dxa"/>
          </w:tcPr>
          <w:p w:rsidR="00D340D6" w:rsidRPr="00495584" w:rsidRDefault="00D340D6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Семейная экономика</w:t>
            </w:r>
          </w:p>
        </w:tc>
        <w:tc>
          <w:tcPr>
            <w:tcW w:w="1843" w:type="dxa"/>
          </w:tcPr>
          <w:p w:rsidR="00D340D6" w:rsidRPr="00495584" w:rsidRDefault="00D340D6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 семьи</w:t>
            </w:r>
          </w:p>
        </w:tc>
        <w:tc>
          <w:tcPr>
            <w:tcW w:w="5629" w:type="dxa"/>
          </w:tcPr>
          <w:p w:rsidR="00D340D6" w:rsidRPr="00495584" w:rsidRDefault="00D340D6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сведения. Источники семейных доходов и бюджет семьи. Способы выявления потребностей семьи. Ми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нимальные и оптимальные потребности. Потребительская кор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зина одного человека и членов семьи.</w:t>
            </w:r>
          </w:p>
          <w:p w:rsidR="00D340D6" w:rsidRPr="00495584" w:rsidRDefault="00D340D6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      </w:r>
          </w:p>
          <w:p w:rsidR="00D340D6" w:rsidRPr="00495584" w:rsidRDefault="00D340D6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      </w:r>
          </w:p>
          <w:p w:rsidR="00D340D6" w:rsidRPr="00495584" w:rsidRDefault="00D340D6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ведения бизнеса. Оценка возможностей предпринимательской деятельности для пополнения семейного бюд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жета. Выбор возможного объекта или услуги для предпринимательской деятельности на основе анализа потребностей местно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го населения и рынка потребительских товаров.</w:t>
            </w:r>
          </w:p>
          <w:p w:rsidR="00D340D6" w:rsidRPr="00495584" w:rsidRDefault="00D340D6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работы. 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лях минимизации расходов в бюджете семьи.</w:t>
            </w:r>
          </w:p>
          <w:p w:rsidR="00D340D6" w:rsidRPr="00495584" w:rsidRDefault="00D340D6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      </w:r>
          </w:p>
          <w:p w:rsidR="00D340D6" w:rsidRPr="00495584" w:rsidRDefault="00D340D6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возможной индивидуальной трудовой деятельности: обоснование объектов и услуг, примерная оценка доходности предприятия.</w:t>
            </w:r>
          </w:p>
          <w:p w:rsidR="00D340D6" w:rsidRPr="00495584" w:rsidRDefault="00D340D6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5584" w:rsidRPr="00495584" w:rsidTr="00495584">
        <w:tc>
          <w:tcPr>
            <w:tcW w:w="2376" w:type="dxa"/>
          </w:tcPr>
          <w:p w:rsidR="00495584" w:rsidRPr="00495584" w:rsidRDefault="00495584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1843" w:type="dxa"/>
          </w:tcPr>
          <w:p w:rsidR="00495584" w:rsidRPr="00495584" w:rsidRDefault="00495584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производства и разделение труда</w:t>
            </w:r>
          </w:p>
        </w:tc>
        <w:tc>
          <w:tcPr>
            <w:tcW w:w="5629" w:type="dxa"/>
          </w:tcPr>
          <w:p w:rsidR="00495584" w:rsidRPr="00495584" w:rsidRDefault="00495584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сведения. 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      </w:r>
          </w:p>
          <w:p w:rsidR="00495584" w:rsidRPr="00495584" w:rsidRDefault="00495584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техники и технологий на виды, содержание и уро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вень квалификации труда. Уровни квалификации и уровни обра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зования. Факторы, влияющие на уровень оплаты труда.</w:t>
            </w:r>
          </w:p>
          <w:p w:rsidR="00495584" w:rsidRPr="00495584" w:rsidRDefault="00495584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профессии, специальности, квалификации и ком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петентности работника.</w:t>
            </w:r>
          </w:p>
          <w:p w:rsidR="00495584" w:rsidRPr="00495584" w:rsidRDefault="00495584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Лабораторно-практические и практические работы. Ознакомление с деятельностью производственного предпри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ятия.</w:t>
            </w:r>
          </w:p>
          <w:p w:rsidR="00495584" w:rsidRPr="00495584" w:rsidRDefault="00495584" w:rsidP="005028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структуры предприятия и профессионального разде</w:t>
            </w:r>
            <w:r w:rsidRPr="004955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ления труда.</w:t>
            </w:r>
          </w:p>
          <w:p w:rsidR="00495584" w:rsidRPr="00495584" w:rsidRDefault="00495584" w:rsidP="004955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340D6" w:rsidRPr="007F3CC5" w:rsidRDefault="00D340D6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CE4" w:rsidRDefault="00FF1CE4" w:rsidP="00C5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</w:t>
      </w:r>
    </w:p>
    <w:p w:rsidR="00F07606" w:rsidRPr="00C54297" w:rsidRDefault="00F07606" w:rsidP="00C54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244"/>
        <w:gridCol w:w="7503"/>
      </w:tblGrid>
      <w:tr w:rsidR="00C73A1C" w:rsidRPr="00D340D6" w:rsidTr="00951652">
        <w:trPr>
          <w:trHeight w:val="816"/>
          <w:tblHeader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C" w:rsidRPr="00C54297" w:rsidRDefault="00C73A1C" w:rsidP="00C542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 раздела программы, количество отводимых учебных часов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1C" w:rsidRPr="00C54297" w:rsidRDefault="00C73A1C" w:rsidP="00C54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Характеристики основных видов </w:t>
            </w: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деятельности учащихся</w:t>
            </w:r>
          </w:p>
        </w:tc>
      </w:tr>
      <w:tr w:rsidR="00C73A1C" w:rsidRPr="00C54297" w:rsidTr="00951652">
        <w:trPr>
          <w:trHeight w:val="2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1C" w:rsidRPr="00C54297" w:rsidRDefault="00C73A1C" w:rsidP="00C542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Раздел «Семейная экономика» (6 ч)</w:t>
            </w:r>
          </w:p>
        </w:tc>
      </w:tr>
      <w:tr w:rsidR="00C73A1C" w:rsidRPr="00D340D6" w:rsidTr="00951652">
        <w:trPr>
          <w:trHeight w:val="26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1C" w:rsidRPr="00C54297" w:rsidRDefault="00C73A1C" w:rsidP="00C54297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proofErr w:type="gramStart"/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«Б</w:t>
            </w:r>
            <w:proofErr w:type="gramEnd"/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юджет семьи»</w:t>
            </w:r>
            <w:r w:rsidR="007C0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(6 ч )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1C" w:rsidRPr="00C54297" w:rsidRDefault="00C73A1C" w:rsidP="00C5429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</w:rPr>
              <w:t>Оценивать имеющиеся и возможные источники доходов семьи. Анализировать потребности членов семьи. Планировать недельные, месячные и годовые расходы семьи с учётом её состава. Анализировать качество и потребительские свойства товаров. Планировать возможную индивидуальную трудовую деятельность</w:t>
            </w:r>
          </w:p>
        </w:tc>
      </w:tr>
      <w:tr w:rsidR="00C73A1C" w:rsidRPr="00D340D6" w:rsidTr="00951652">
        <w:trPr>
          <w:trHeight w:val="2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1C" w:rsidRPr="00C54297" w:rsidRDefault="00C73A1C" w:rsidP="00C5429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Раздел «Современное производство и профессиональное самоопределение» (4 ч)</w:t>
            </w:r>
          </w:p>
        </w:tc>
      </w:tr>
      <w:tr w:rsidR="00C73A1C" w:rsidRPr="00D340D6" w:rsidTr="00951652">
        <w:trPr>
          <w:trHeight w:val="26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1C" w:rsidRPr="00C54297" w:rsidRDefault="00C73A1C" w:rsidP="00C54297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proofErr w:type="gramStart"/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«С</w:t>
            </w:r>
            <w:proofErr w:type="gramEnd"/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феры</w:t>
            </w:r>
          </w:p>
          <w:p w:rsidR="00C73A1C" w:rsidRPr="00C54297" w:rsidRDefault="00C73A1C" w:rsidP="00C54297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производства</w:t>
            </w:r>
          </w:p>
          <w:p w:rsidR="00C73A1C" w:rsidRPr="00C54297" w:rsidRDefault="00C73A1C" w:rsidP="00C54297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и разделение труда»</w:t>
            </w:r>
            <w:r w:rsidR="007C05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(2 ч</w:t>
            </w:r>
            <w:proofErr w:type="gramStart"/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1C" w:rsidRPr="00C54297" w:rsidRDefault="00C73A1C" w:rsidP="00C5429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</w:rPr>
      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«специальность», «квалификация»</w:t>
            </w:r>
          </w:p>
        </w:tc>
      </w:tr>
      <w:tr w:rsidR="00C73A1C" w:rsidRPr="00D340D6" w:rsidTr="00951652">
        <w:trPr>
          <w:trHeight w:val="267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5CD" w:rsidRDefault="007C05CD" w:rsidP="00C54297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73A1C" w:rsidRPr="00C54297" w:rsidRDefault="007C05CD" w:rsidP="00C54297">
            <w:pPr>
              <w:pStyle w:val="a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C73A1C"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«Профессиональное образование и профессиональная карьера» (2 ч</w:t>
            </w:r>
            <w:proofErr w:type="gramStart"/>
            <w:r w:rsidR="00C73A1C" w:rsidRPr="00C542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1C" w:rsidRPr="00C54297" w:rsidRDefault="00C73A1C" w:rsidP="00C54297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</w:rPr>
              <w:t>Знакомиться по Единому тарифно-квалификационному справочнику с массовыми профессиями. Анализировать предложения работодателей на региональном рынке труда. Искать информацию в различных источниках, включая Интернет, о возможностях получения профессионального образования. Проводить диагностику склонностей и качеств личности. Строить планы профессионального образования и трудоустройства</w:t>
            </w:r>
          </w:p>
        </w:tc>
      </w:tr>
    </w:tbl>
    <w:p w:rsidR="00C73A1C" w:rsidRDefault="00C73A1C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1CE4" w:rsidRDefault="00FF1CE4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Рассмотрим план-конспект урока в рамках данной программы.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Тема урока:  "Бюджет семьи"                                                    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Место и роль урока в изучаемой теме: четвертый урок по разделу «Семейная экономика».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F3CC5">
        <w:rPr>
          <w:rFonts w:ascii="Times New Roman" w:hAnsi="Times New Roman" w:cs="Times New Roman"/>
          <w:sz w:val="28"/>
          <w:szCs w:val="28"/>
          <w:lang w:val="ru-RU"/>
        </w:rPr>
        <w:t>Деятельностная</w:t>
      </w:r>
      <w:proofErr w:type="spellEnd"/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 цель: формирование способности учащихся к грамотному планированию распределения бюджета семьи.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Содержательная цель:  расширение понятийной базы за счет включения в нее новых элементов.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Цели урока: 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образовательные: создать условия для расширения знаний обучающихся о семейном бюджете.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развивающие: содействовать развитию умений производить расчеты семейного бюджета на месяц.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воспитательные: способствовать воспитанию инициативе и самостоятельности в планировании расходов семьи.</w:t>
      </w:r>
    </w:p>
    <w:p w:rsidR="00FF1CE4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CE4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УУД:   умение провести самоанализ выполненной работы, </w:t>
      </w:r>
      <w:proofErr w:type="spellStart"/>
      <w:r w:rsidRPr="00FF1CE4">
        <w:rPr>
          <w:rFonts w:ascii="Times New Roman" w:hAnsi="Times New Roman" w:cs="Times New Roman"/>
          <w:sz w:val="28"/>
          <w:szCs w:val="28"/>
          <w:lang w:val="ru-RU"/>
        </w:rPr>
        <w:t>смыслообразование</w:t>
      </w:r>
      <w:proofErr w:type="spellEnd"/>
      <w:r w:rsidRPr="00FF1CE4">
        <w:rPr>
          <w:rFonts w:ascii="Times New Roman" w:hAnsi="Times New Roman" w:cs="Times New Roman"/>
          <w:sz w:val="28"/>
          <w:szCs w:val="28"/>
          <w:lang w:val="ru-RU"/>
        </w:rPr>
        <w:t>,  развитие трудолюбия и ответственности за качество своей деятельности.</w:t>
      </w:r>
    </w:p>
    <w:p w:rsidR="00FF1CE4" w:rsidRPr="007F3CC5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F3CC5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FF1CE4" w:rsidRPr="00FF1CE4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CE4">
        <w:rPr>
          <w:rFonts w:ascii="Times New Roman" w:hAnsi="Times New Roman" w:cs="Times New Roman"/>
          <w:sz w:val="28"/>
          <w:szCs w:val="28"/>
          <w:lang w:val="ru-RU"/>
        </w:rPr>
        <w:t>регулятивные УУД:  умение самостоятельно ставить новые учебные задачи,  определение последовательности выполнение пробного учебного действия, фиксирование индивидуального затруднения в пробном действии;</w:t>
      </w:r>
    </w:p>
    <w:p w:rsidR="00FF1CE4" w:rsidRPr="00D7254C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54C">
        <w:rPr>
          <w:rFonts w:ascii="Times New Roman" w:hAnsi="Times New Roman" w:cs="Times New Roman"/>
          <w:sz w:val="28"/>
          <w:szCs w:val="28"/>
          <w:lang w:val="ru-RU"/>
        </w:rPr>
        <w:t>познавательные УУД:  умение оценивать информацию с точки зрения ее целесообразности в решении познавательной или коммуникативной</w:t>
      </w:r>
      <w:r w:rsidR="00D7254C">
        <w:rPr>
          <w:rFonts w:ascii="Times New Roman" w:hAnsi="Times New Roman" w:cs="Times New Roman"/>
          <w:sz w:val="28"/>
          <w:szCs w:val="28"/>
          <w:lang w:val="ru-RU"/>
        </w:rPr>
        <w:t xml:space="preserve"> задачи</w:t>
      </w:r>
      <w:r w:rsidRPr="00D7254C">
        <w:rPr>
          <w:rFonts w:ascii="Times New Roman" w:hAnsi="Times New Roman" w:cs="Times New Roman"/>
          <w:sz w:val="28"/>
          <w:szCs w:val="28"/>
          <w:lang w:val="ru-RU"/>
        </w:rPr>
        <w:t>, умение делать  анализ, с</w:t>
      </w:r>
      <w:r w:rsidR="00D7254C" w:rsidRPr="00D7254C">
        <w:rPr>
          <w:rFonts w:ascii="Times New Roman" w:hAnsi="Times New Roman" w:cs="Times New Roman"/>
          <w:sz w:val="28"/>
          <w:szCs w:val="28"/>
          <w:lang w:val="ru-RU"/>
        </w:rPr>
        <w:t>интез, обобщение</w:t>
      </w:r>
      <w:r w:rsidRPr="00D7254C">
        <w:rPr>
          <w:rFonts w:ascii="Times New Roman" w:hAnsi="Times New Roman" w:cs="Times New Roman"/>
          <w:sz w:val="28"/>
          <w:szCs w:val="28"/>
          <w:lang w:val="ru-RU"/>
        </w:rPr>
        <w:t>, классификацию, проводить рефлексию результато</w:t>
      </w:r>
      <w:r w:rsidR="00D7254C">
        <w:rPr>
          <w:rFonts w:ascii="Times New Roman" w:hAnsi="Times New Roman" w:cs="Times New Roman"/>
          <w:sz w:val="28"/>
          <w:szCs w:val="28"/>
          <w:lang w:val="ru-RU"/>
        </w:rPr>
        <w:t>в деятельности</w:t>
      </w:r>
      <w:r w:rsidRPr="00D7254C">
        <w:rPr>
          <w:rFonts w:ascii="Times New Roman" w:hAnsi="Times New Roman" w:cs="Times New Roman"/>
          <w:sz w:val="28"/>
          <w:szCs w:val="28"/>
          <w:lang w:val="ru-RU"/>
        </w:rPr>
        <w:t xml:space="preserve">, умение ставить и формировать  проблемы в соответствии с правилами;  </w:t>
      </w:r>
    </w:p>
    <w:p w:rsidR="00FF1CE4" w:rsidRDefault="00FF1CE4" w:rsidP="00FF1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коммуникативные УУД: умение аргументировать свою точку зрения, умение работать в группе при выполнении задания, умение вести сотрудничество с учителем;</w:t>
      </w:r>
    </w:p>
    <w:p w:rsidR="00FF1CE4" w:rsidRPr="00366C40" w:rsidRDefault="00366C40" w:rsidP="00366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(Организационная структура урока)</w:t>
      </w:r>
    </w:p>
    <w:p w:rsidR="00FF1CE4" w:rsidRDefault="00D7254C" w:rsidP="00D7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Мы считаем, что данная программа позволит повысить уровень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 школьников.</w:t>
      </w:r>
    </w:p>
    <w:p w:rsidR="00D7254C" w:rsidRDefault="00D7254C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254C" w:rsidRDefault="00D7254C" w:rsidP="00D7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2.3 Анализ результатов исследования 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их интерпретация</w:t>
      </w: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7254C" w:rsidRDefault="00D7254C" w:rsidP="00D7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D7254C" w:rsidRDefault="00D7254C" w:rsidP="00D7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проверки эффективности разработанной программы мы организовали формирующий этап эксперимента. В нем также приняли участие 50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обучающихся контрольного и экспериментального классов. Диагностика осуществлялась также в форме теста по разделу «Семейная экономика».</w:t>
      </w:r>
    </w:p>
    <w:p w:rsidR="00D7254C" w:rsidRDefault="00D7254C" w:rsidP="00D7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Рассмотрим результаты исследования (таблица 2).</w:t>
      </w:r>
    </w:p>
    <w:p w:rsidR="00D7254C" w:rsidRDefault="00D7254C" w:rsidP="00D725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Таблица 2 – уровень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</w:t>
      </w:r>
      <w:r w:rsidR="00AE5EA8">
        <w:rPr>
          <w:rFonts w:ascii="Times New Roman" w:hAnsi="Times New Roman" w:cs="Times New Roman"/>
          <w:sz w:val="28"/>
          <w:szCs w:val="28"/>
          <w:lang w:val="ru-RU"/>
        </w:rPr>
        <w:t>омпетенций учащихся 8 классов 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ОУ СОШ №75 ст.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Елизаветинской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Краснодарского края на контрольном этапе</w:t>
      </w:r>
    </w:p>
    <w:p w:rsidR="00F07606" w:rsidRDefault="00F07606" w:rsidP="00D725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1638"/>
        <w:gridCol w:w="1582"/>
        <w:gridCol w:w="1606"/>
        <w:gridCol w:w="1832"/>
        <w:gridCol w:w="1583"/>
        <w:gridCol w:w="1607"/>
      </w:tblGrid>
      <w:tr w:rsidR="00D7254C" w:rsidTr="00F344D9">
        <w:trPr>
          <w:trHeight w:val="240"/>
        </w:trPr>
        <w:tc>
          <w:tcPr>
            <w:tcW w:w="4826" w:type="dxa"/>
            <w:gridSpan w:val="3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класс</w:t>
            </w:r>
          </w:p>
        </w:tc>
        <w:tc>
          <w:tcPr>
            <w:tcW w:w="5022" w:type="dxa"/>
            <w:gridSpan w:val="3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Экспериментальный класс</w:t>
            </w:r>
          </w:p>
        </w:tc>
      </w:tr>
      <w:tr w:rsidR="00D7254C" w:rsidTr="00F344D9">
        <w:trPr>
          <w:trHeight w:val="240"/>
        </w:trPr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Анна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Ермолаенко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Анжелика</w:t>
            </w:r>
            <w:proofErr w:type="spellEnd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Войкина</w:t>
            </w:r>
            <w:proofErr w:type="spellEnd"/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Светлана Ерошина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Алена Лукинова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Мареич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Низкий 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Марина Лаврова</w:t>
            </w:r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 Тихая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 Павлова</w:t>
            </w:r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9C369B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Анастасия Слюсарева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Василий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Шматко</w:t>
            </w:r>
            <w:proofErr w:type="spellEnd"/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Гончаров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Кашников</w:t>
            </w:r>
            <w:proofErr w:type="spellEnd"/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Евгений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Анисин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Инна Радченко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Василий Мазурин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Валерия Иванова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Екатерина Савельева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 Харьков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Ксения Одинцова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Юлия Орлова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Сюзанна</w:t>
            </w:r>
            <w:proofErr w:type="spellEnd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Саакян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Наталья Кириченко</w:t>
            </w:r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9C369B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Николай Драгунов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Оксана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Финенко</w:t>
            </w:r>
            <w:proofErr w:type="spellEnd"/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Сторожев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Евгения Царева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Денис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Яценко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Вардан</w:t>
            </w:r>
            <w:proofErr w:type="spellEnd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Мирошниченко</w:t>
            </w:r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9C369B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Павел Назаров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Александр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Горловский</w:t>
            </w:r>
            <w:proofErr w:type="spellEnd"/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Алексей Панченко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Анастасия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Любова</w:t>
            </w:r>
            <w:proofErr w:type="spellEnd"/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Горб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Алексей Коньков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Юлия </w:t>
            </w:r>
            <w:proofErr w:type="spellStart"/>
            <w:proofErr w:type="gram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Бабец</w:t>
            </w:r>
            <w:proofErr w:type="spellEnd"/>
            <w:proofErr w:type="gram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Марина Гаврилова</w:t>
            </w:r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9C369B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</w:tbl>
    <w:p w:rsidR="00F344D9" w:rsidRPr="00F344D9" w:rsidRDefault="00F344D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br w:type="page"/>
      </w:r>
      <w:r w:rsidRPr="00F344D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Продолжение Таблицы 2</w:t>
      </w:r>
    </w:p>
    <w:tbl>
      <w:tblPr>
        <w:tblStyle w:val="a5"/>
        <w:tblW w:w="0" w:type="auto"/>
        <w:tblLook w:val="04A0"/>
      </w:tblPr>
      <w:tblGrid>
        <w:gridCol w:w="1638"/>
        <w:gridCol w:w="1582"/>
        <w:gridCol w:w="1606"/>
        <w:gridCol w:w="1832"/>
        <w:gridCol w:w="1583"/>
        <w:gridCol w:w="1607"/>
      </w:tblGrid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Виктория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Шестак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 Коник</w:t>
            </w:r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9C369B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Анастасия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Зодина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Нина Утробина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Вячеслав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Паринов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Маргарита Солдатова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Ирина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Овчинникова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Юлия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Дранькова</w:t>
            </w:r>
            <w:proofErr w:type="spellEnd"/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9C369B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Сергей Радченко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Олег Николаев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Валерия Иванцова</w:t>
            </w:r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Анастасия Донская</w:t>
            </w:r>
          </w:p>
        </w:tc>
        <w:tc>
          <w:tcPr>
            <w:tcW w:w="1583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  <w:tr w:rsidR="00D7254C" w:rsidTr="00F344D9">
        <w:tc>
          <w:tcPr>
            <w:tcW w:w="1638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Артем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Фисай</w:t>
            </w:r>
            <w:proofErr w:type="spellEnd"/>
          </w:p>
        </w:tc>
        <w:tc>
          <w:tcPr>
            <w:tcW w:w="158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6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2" w:type="dxa"/>
          </w:tcPr>
          <w:p w:rsidR="00D7254C" w:rsidRPr="00C54297" w:rsidRDefault="00D7254C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Сергей </w:t>
            </w:r>
            <w:proofErr w:type="spellStart"/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Двенятин</w:t>
            </w:r>
            <w:proofErr w:type="spellEnd"/>
          </w:p>
        </w:tc>
        <w:tc>
          <w:tcPr>
            <w:tcW w:w="1583" w:type="dxa"/>
          </w:tcPr>
          <w:p w:rsidR="00D7254C" w:rsidRPr="00C54297" w:rsidRDefault="007F3CC5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7" w:type="dxa"/>
          </w:tcPr>
          <w:p w:rsidR="00D7254C" w:rsidRPr="00C54297" w:rsidRDefault="009C369B" w:rsidP="00C54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42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</w:tc>
      </w:tr>
    </w:tbl>
    <w:p w:rsidR="00D7254C" w:rsidRPr="00D7254C" w:rsidRDefault="00D7254C" w:rsidP="00D725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254C" w:rsidRDefault="009C369B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Отобразим результаты на диаграмме (рисунок 2)</w:t>
      </w:r>
    </w:p>
    <w:p w:rsidR="009C369B" w:rsidRDefault="009C369B" w:rsidP="003E4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69B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B60" w:rsidRDefault="00F52B60" w:rsidP="00F52B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Рисунок 2 – уровень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</w:t>
      </w:r>
      <w:r w:rsidR="00AE5EA8">
        <w:rPr>
          <w:rFonts w:ascii="Times New Roman" w:hAnsi="Times New Roman" w:cs="Times New Roman"/>
          <w:sz w:val="28"/>
          <w:szCs w:val="28"/>
          <w:lang w:val="ru-RU"/>
        </w:rPr>
        <w:t>компетенций учащихся 8 класса 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ОУ СОШ № 75 ст.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Елизаветинской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Краснодарского края на контрольном этапе</w:t>
      </w:r>
    </w:p>
    <w:p w:rsidR="00F52B60" w:rsidRDefault="00F52B60" w:rsidP="00F52B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52B60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апробации разработанной нами программы, в экспериментальном классе улучшились показатели. Стало больше учащихся с высоким уровнем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компетенций, низкий уровень наблюдается всего у 1 человека.</w:t>
      </w:r>
    </w:p>
    <w:p w:rsidR="00F52B60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Так,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экономических компетенций имеют 48% учащихся, средний – 48%, низкий – 4%. </w:t>
      </w:r>
    </w:p>
    <w:p w:rsidR="00F52B60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контрольном классе, где программа не применялась, результаты остались прежними.</w:t>
      </w:r>
    </w:p>
    <w:p w:rsidR="00F52B60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можно сделать вывод, что разработанная нами программа формирования экономических компетенций на уроках технологии, является эффективной.</w:t>
      </w:r>
    </w:p>
    <w:p w:rsidR="00F52B60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2B60" w:rsidRDefault="00622DAB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27D4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2.4Практические рекомендации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 формированию экономических компетенций </w:t>
      </w:r>
    </w:p>
    <w:p w:rsidR="00F07606" w:rsidRDefault="00F07606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1E1C" w:rsidRDefault="003C1E1C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224">
        <w:rPr>
          <w:rFonts w:ascii="Times New Roman" w:hAnsi="Times New Roman" w:cs="Times New Roman"/>
          <w:sz w:val="28"/>
          <w:szCs w:val="28"/>
          <w:lang w:val="ru-RU"/>
        </w:rPr>
        <w:t xml:space="preserve">Педагогическая эффективность формирования экономической компетентности </w:t>
      </w:r>
      <w:r w:rsidR="00C03224">
        <w:rPr>
          <w:rFonts w:ascii="Times New Roman" w:hAnsi="Times New Roman" w:cs="Times New Roman"/>
          <w:sz w:val="28"/>
          <w:szCs w:val="28"/>
          <w:lang w:val="ru-RU"/>
        </w:rPr>
        <w:t xml:space="preserve">на уроках технологии 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t>зависит от множества нормативных, организационных, квалификационных, материально-технических, технологических и других факторов, выступающих как педагогическое обеспечение образовательного процесса.</w:t>
      </w:r>
    </w:p>
    <w:p w:rsidR="00C03224" w:rsidRPr="00C03224" w:rsidRDefault="00C03224" w:rsidP="003C1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Итак, рассмотрим практические рекомендации по формированию экономических компетенций на уроках технологии:</w:t>
      </w:r>
    </w:p>
    <w:p w:rsidR="003C1E1C" w:rsidRPr="00C03224" w:rsidRDefault="003C1E1C" w:rsidP="003C1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224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C032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t>пределение целей, задач, концепции, ресурсов, мотивацию, организацию, контроль процесса формирования экономической компетентности;</w:t>
      </w:r>
    </w:p>
    <w:p w:rsidR="003C1E1C" w:rsidRPr="00C03224" w:rsidRDefault="003C1E1C" w:rsidP="00C03224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03224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3C1E1C">
        <w:rPr>
          <w:rFonts w:ascii="Times New Roman" w:hAnsi="Times New Roman" w:cs="Times New Roman"/>
          <w:sz w:val="28"/>
          <w:szCs w:val="28"/>
        </w:rPr>
        <w:t>      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t xml:space="preserve"> Научно-педагогическая функция, определяющая возможность поиска, распространения и трансформации передового педагогического опыта, интеграции педагогической нау</w:t>
      </w:r>
      <w:r w:rsidR="00C03224" w:rsidRPr="00C03224">
        <w:rPr>
          <w:rFonts w:ascii="Times New Roman" w:hAnsi="Times New Roman" w:cs="Times New Roman"/>
          <w:sz w:val="28"/>
          <w:szCs w:val="28"/>
          <w:lang w:val="ru-RU"/>
        </w:rPr>
        <w:t>ки и реального учебного процесс</w:t>
      </w:r>
      <w:r w:rsidR="00C0322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1E1C" w:rsidRPr="00C03224" w:rsidRDefault="00C03224" w:rsidP="003C1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Н</w:t>
      </w:r>
      <w:r w:rsidR="003C1E1C" w:rsidRPr="00C03224">
        <w:rPr>
          <w:rFonts w:ascii="Times New Roman" w:hAnsi="Times New Roman" w:cs="Times New Roman"/>
          <w:sz w:val="28"/>
          <w:szCs w:val="28"/>
          <w:lang w:val="ru-RU"/>
        </w:rPr>
        <w:t>аличие комплекса педагогических документов (план, программа, методики, методические рекомендации, учебные пособия) и средств (формы и технологии) для достижения поставленной цели: формирования экономической компетентности.</w:t>
      </w:r>
    </w:p>
    <w:p w:rsidR="003C1E1C" w:rsidRPr="00C03224" w:rsidRDefault="003C1E1C" w:rsidP="003C1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224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="00C0322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t>аличие инструментария, позволяющего оценить достаточность имеющих ресурсов; организацию процесса;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t xml:space="preserve">уровень </w:t>
      </w:r>
      <w:proofErr w:type="spellStart"/>
      <w:r w:rsidRPr="00C03224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C03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lastRenderedPageBreak/>
        <w:t>экономической компетентности в соответствии с установленными требованиями к ее компонентам.</w:t>
      </w:r>
    </w:p>
    <w:p w:rsidR="00C03224" w:rsidRDefault="003C1E1C" w:rsidP="00C0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224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="00C0322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t>зучение требований и запросов потенциальных работодателей на характеристики будущего учителя технологии, его профессиональные способности и готовность осуществлять экономическую деятельность в предметной области «Технология»; анализ степени удовлетворения учителей технологии в области экономической подготовки на предмет выявления и ус</w:t>
      </w:r>
      <w:r w:rsidR="00C03224">
        <w:rPr>
          <w:rFonts w:ascii="Times New Roman" w:hAnsi="Times New Roman" w:cs="Times New Roman"/>
          <w:sz w:val="28"/>
          <w:szCs w:val="28"/>
          <w:lang w:val="ru-RU"/>
        </w:rPr>
        <w:t>иления отдельных компонентов</w:t>
      </w:r>
      <w:r w:rsidR="00D95CF8" w:rsidRPr="00D95CF8">
        <w:rPr>
          <w:rFonts w:ascii="Times New Roman" w:hAnsi="Times New Roman" w:cs="Times New Roman"/>
          <w:sz w:val="28"/>
          <w:szCs w:val="28"/>
          <w:lang w:val="ru-RU"/>
        </w:rPr>
        <w:t xml:space="preserve"> [9]</w:t>
      </w:r>
      <w:r w:rsidRPr="00C032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2B60" w:rsidRDefault="00C03224" w:rsidP="00C032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соблюдение данных рекомендаций позволит сформировать экономические компетенции в образовательной области «Технология».</w:t>
      </w:r>
    </w:p>
    <w:p w:rsidR="00366C40" w:rsidRDefault="00366C40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6C40" w:rsidRDefault="00366C40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28F5" w:rsidRDefault="005028F5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28F5" w:rsidRDefault="005028F5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028F5" w:rsidRDefault="005028F5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3224" w:rsidRDefault="00F52B60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</w:t>
      </w:r>
    </w:p>
    <w:p w:rsidR="00F52B60" w:rsidRDefault="00F52B60" w:rsidP="00F52B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Теоретическое исследование и экспериментальная проверка в школе позволили определить принципиальный подход к организации экономической подготовки </w:t>
      </w:r>
      <w:r w:rsidR="006B3D67">
        <w:rPr>
          <w:rFonts w:ascii="Times New Roman" w:hAnsi="Times New Roman" w:cs="Times New Roman"/>
          <w:sz w:val="28"/>
          <w:szCs w:val="28"/>
          <w:lang w:val="ru-RU"/>
        </w:rPr>
        <w:t xml:space="preserve">на уроках технологии 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="006B3D67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классов.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содержательном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плане экономические знания и умения учитывают изменения, происходящие в социально-экономической сфере общества, экономические знания о производстве и труде, умения организационно-экономической деятельности, экономические отношения по поводу производства и труда, уровни экономических знаний и умений. Отбор содержания экономических знаний и умений, связанных с изучением техники и технологических процессов изготовления изделий в </w:t>
      </w:r>
      <w:r w:rsidR="006B3D67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классах возможен на основе следующих дидактических требований: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обобщенность</w:t>
      </w:r>
      <w:r w:rsidR="006B3D67">
        <w:rPr>
          <w:rFonts w:ascii="Times New Roman" w:hAnsi="Times New Roman" w:cs="Times New Roman"/>
          <w:sz w:val="28"/>
          <w:szCs w:val="28"/>
        </w:rPr>
        <w:t> </w:t>
      </w:r>
      <w:r w:rsidR="006B3D67" w:rsidRPr="006B3D67">
        <w:rPr>
          <w:rFonts w:ascii="Times New Roman" w:hAnsi="Times New Roman" w:cs="Times New Roman"/>
          <w:sz w:val="28"/>
          <w:szCs w:val="28"/>
          <w:lang w:val="ru-RU"/>
        </w:rPr>
        <w:t>понятий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- доступность для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усвоения</w:t>
      </w:r>
      <w:r w:rsidR="006B3D67">
        <w:rPr>
          <w:rFonts w:ascii="Times New Roman" w:hAnsi="Times New Roman" w:cs="Times New Roman"/>
          <w:sz w:val="28"/>
          <w:szCs w:val="28"/>
        </w:rPr>
        <w:t> </w:t>
      </w:r>
      <w:r w:rsidR="006B3D67" w:rsidRPr="006B3D67">
        <w:rPr>
          <w:rFonts w:ascii="Times New Roman" w:hAnsi="Times New Roman" w:cs="Times New Roman"/>
          <w:sz w:val="28"/>
          <w:szCs w:val="28"/>
          <w:lang w:val="ru-RU"/>
        </w:rPr>
        <w:t>учащимися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3D67" w:rsidRPr="006B3D67">
        <w:rPr>
          <w:rFonts w:ascii="Times New Roman" w:hAnsi="Times New Roman" w:cs="Times New Roman"/>
          <w:sz w:val="28"/>
          <w:szCs w:val="28"/>
          <w:lang w:val="ru-RU"/>
        </w:rPr>
        <w:t>соответствие предмету экономики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- соответствие главным направления</w:t>
      </w:r>
      <w:r w:rsidR="006B3D67" w:rsidRPr="006B3D67">
        <w:rPr>
          <w:rFonts w:ascii="Times New Roman" w:hAnsi="Times New Roman" w:cs="Times New Roman"/>
          <w:sz w:val="28"/>
          <w:szCs w:val="28"/>
          <w:lang w:val="ru-RU"/>
        </w:rPr>
        <w:t>м научно-технического прогресса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- возможность установлен</w:t>
      </w:r>
      <w:r w:rsidR="006B3D67" w:rsidRPr="006B3D67">
        <w:rPr>
          <w:rFonts w:ascii="Times New Roman" w:hAnsi="Times New Roman" w:cs="Times New Roman"/>
          <w:sz w:val="28"/>
          <w:szCs w:val="28"/>
          <w:lang w:val="ru-RU"/>
        </w:rPr>
        <w:t>ия взаимосвязей с основами наук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- обобщенность практических действий, возможность их пере</w:t>
      </w:r>
      <w:r w:rsidR="006B3D67" w:rsidRPr="006B3D67">
        <w:rPr>
          <w:rFonts w:ascii="Times New Roman" w:hAnsi="Times New Roman" w:cs="Times New Roman"/>
          <w:sz w:val="28"/>
          <w:szCs w:val="28"/>
          <w:lang w:val="ru-RU"/>
        </w:rPr>
        <w:t>носа в другие виды деятельности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- насыщенность действий учащихся разнообразными произв</w:t>
      </w:r>
      <w:r w:rsidR="006B3D67" w:rsidRPr="006B3D67">
        <w:rPr>
          <w:rFonts w:ascii="Times New Roman" w:hAnsi="Times New Roman" w:cs="Times New Roman"/>
          <w:sz w:val="28"/>
          <w:szCs w:val="28"/>
          <w:lang w:val="ru-RU"/>
        </w:rPr>
        <w:t>одственными функциями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экономических </w:t>
      </w:r>
      <w:r w:rsidR="006B3D67">
        <w:rPr>
          <w:rFonts w:ascii="Times New Roman" w:hAnsi="Times New Roman" w:cs="Times New Roman"/>
          <w:sz w:val="28"/>
          <w:szCs w:val="28"/>
          <w:lang w:val="ru-RU"/>
        </w:rPr>
        <w:t xml:space="preserve">компетенций 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ведется с учетом реализации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дидактического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аспекта в методике трудового обучения - организации обучения через введение экономических понятий, формирование первоначальных знаний и умений, закрепление и развитие экономических знаний и умений.</w:t>
      </w:r>
    </w:p>
    <w:p w:rsidR="00F52B60" w:rsidRPr="00D340D6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sz w:val="28"/>
          <w:szCs w:val="28"/>
          <w:lang w:val="ru-RU"/>
        </w:rPr>
        <w:t xml:space="preserve">В работе дан обоснованный перечень экономических понятий и соответствующих понятийных определений, которые с каждым годом обучения </w:t>
      </w:r>
      <w:r w:rsidRPr="00D340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углубляются, расширяются, уточняются, постоянно приближаясь </w:t>
      </w:r>
      <w:proofErr w:type="gramStart"/>
      <w:r w:rsidRPr="00D340D6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D340D6">
        <w:rPr>
          <w:rFonts w:ascii="Times New Roman" w:hAnsi="Times New Roman" w:cs="Times New Roman"/>
          <w:sz w:val="28"/>
          <w:szCs w:val="28"/>
          <w:lang w:val="ru-RU"/>
        </w:rPr>
        <w:t xml:space="preserve"> стандартным.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 Экспериментальная проверка содержания обучения позволила выявить совокупность методов, приемов и дидактических средств обучения.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B3D67">
        <w:rPr>
          <w:rFonts w:ascii="Times New Roman" w:hAnsi="Times New Roman" w:cs="Times New Roman"/>
          <w:sz w:val="28"/>
          <w:szCs w:val="28"/>
          <w:lang w:val="ru-RU"/>
        </w:rPr>
        <w:t>В процессе обучения экономике внимание учащихся обращалось на выявление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проблемных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ситуаций и формирование проблем, связанных с изучением и оценкой эффективности существующих технологических процессов, принятием решений об их модернизации с целью л</w:t>
      </w:r>
      <w:r w:rsidR="006B3D67" w:rsidRPr="006B3D67">
        <w:rPr>
          <w:rFonts w:ascii="Times New Roman" w:hAnsi="Times New Roman" w:cs="Times New Roman"/>
          <w:sz w:val="28"/>
          <w:szCs w:val="28"/>
          <w:lang w:val="ru-RU"/>
        </w:rPr>
        <w:t>учшего обеспечения потребностей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; с поиском и определением потребностей, еще не обеспеченных или обеспеченных не в пол</w:t>
      </w:r>
      <w:r w:rsidR="00A03124">
        <w:rPr>
          <w:rFonts w:ascii="Times New Roman" w:hAnsi="Times New Roman" w:cs="Times New Roman"/>
          <w:sz w:val="28"/>
          <w:szCs w:val="28"/>
          <w:lang w:val="ru-RU"/>
        </w:rPr>
        <w:t>ной мере, и выявлением способ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ов и средств их удовлетворения.</w:t>
      </w:r>
      <w:proofErr w:type="gramEnd"/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средствами воспитания у учащихся экономической культуры труда были: формирование понятий по организации и экономике производства, анализ изучаемых технологических процессов, отдельных технологических операций, переходов, приемов работы, систематический </w:t>
      </w:r>
      <w:proofErr w:type="gramStart"/>
      <w:r w:rsidRPr="006B3D6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 процессом и результатами практической работы школьников.</w:t>
      </w:r>
    </w:p>
    <w:p w:rsidR="00F52B60" w:rsidRPr="00D340D6" w:rsidRDefault="00F52B60" w:rsidP="006B3D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Эффективность экспериментальной методики формирования экономичес</w:t>
      </w:r>
      <w:r w:rsidR="006B3D67">
        <w:rPr>
          <w:rFonts w:ascii="Times New Roman" w:hAnsi="Times New Roman" w:cs="Times New Roman"/>
          <w:sz w:val="28"/>
          <w:szCs w:val="28"/>
          <w:lang w:val="ru-RU"/>
        </w:rPr>
        <w:t xml:space="preserve">ких знаний и умений у учащихся 8 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 xml:space="preserve">классов подтверждены и результатом математической статистики. </w:t>
      </w:r>
      <w:r w:rsidRPr="00D340D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рабочая гипотеза данного исследования. </w:t>
      </w:r>
    </w:p>
    <w:p w:rsidR="00F52B60" w:rsidRPr="006B3D67" w:rsidRDefault="00F52B60" w:rsidP="00F52B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D67">
        <w:rPr>
          <w:rFonts w:ascii="Times New Roman" w:hAnsi="Times New Roman" w:cs="Times New Roman"/>
          <w:sz w:val="28"/>
          <w:szCs w:val="28"/>
          <w:lang w:val="ru-RU"/>
        </w:rPr>
        <w:t>Практические рекомендации, вытекающие из выводов исследования, будут способствовать повышению качества трудового обучения и воспитанию школьников,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самостоятельному</w:t>
      </w:r>
      <w:r w:rsidRPr="00F52B60">
        <w:rPr>
          <w:rFonts w:ascii="Times New Roman" w:hAnsi="Times New Roman" w:cs="Times New Roman"/>
          <w:sz w:val="28"/>
          <w:szCs w:val="28"/>
        </w:rPr>
        <w:t> </w:t>
      </w:r>
      <w:r w:rsidRPr="006B3D67">
        <w:rPr>
          <w:rFonts w:ascii="Times New Roman" w:hAnsi="Times New Roman" w:cs="Times New Roman"/>
          <w:sz w:val="28"/>
          <w:szCs w:val="28"/>
          <w:lang w:val="ru-RU"/>
        </w:rPr>
        <w:t>выбору профессии, подготовки их к жизни в современных условиях.</w:t>
      </w:r>
    </w:p>
    <w:p w:rsidR="00F52B60" w:rsidRDefault="00F52B60" w:rsidP="00F52B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F52B60">
        <w:rPr>
          <w:rFonts w:ascii="Verdana" w:hAnsi="Verdana"/>
          <w:color w:val="000000"/>
          <w:sz w:val="18"/>
          <w:szCs w:val="18"/>
          <w:lang w:val="ru-RU"/>
        </w:rPr>
        <w:br/>
      </w:r>
    </w:p>
    <w:p w:rsidR="006B3D67" w:rsidRDefault="006B3D67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ИСПОЛЬЗОВАННЫХ ИСТОЧНИКОВ</w:t>
      </w:r>
    </w:p>
    <w:p w:rsidR="00C8687A" w:rsidRDefault="00C8687A" w:rsidP="00C868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687A" w:rsidRP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Ахияров</w:t>
      </w:r>
      <w:proofErr w:type="spellEnd"/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К.Ш. Технологи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ческая подготовка школьников.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Уфа: издате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льство РИО РУНМЦ МО РБ, 2007.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236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87A" w:rsidRP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Ахияров</w:t>
      </w:r>
      <w:proofErr w:type="spellEnd"/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К.Ш. Трудовая социализация школьников: из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бранные педагогические труды.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Уфа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>: издательство «</w:t>
      </w:r>
      <w:proofErr w:type="spellStart"/>
      <w:r w:rsidR="00F07606">
        <w:rPr>
          <w:rFonts w:ascii="Times New Roman" w:hAnsi="Times New Roman" w:cs="Times New Roman"/>
          <w:sz w:val="28"/>
          <w:szCs w:val="28"/>
          <w:lang w:val="ru-RU"/>
        </w:rPr>
        <w:t>Гилем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», 2005.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188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87A" w:rsidRP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Асадулин</w:t>
      </w:r>
      <w:proofErr w:type="spellEnd"/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Р.М. Формирование личности учителя. – Уфа: издательство Ассоциации «Башкирский педагогический университетский комплекс»,</w:t>
      </w:r>
      <w:r w:rsidRPr="00C8687A">
        <w:rPr>
          <w:rFonts w:ascii="Times New Roman" w:hAnsi="Times New Roman" w:cs="Times New Roman"/>
          <w:sz w:val="28"/>
          <w:szCs w:val="28"/>
        </w:rPr>
        <w:t> 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 2005.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220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87A" w:rsidRP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Гамезо</w:t>
      </w:r>
      <w:proofErr w:type="spellEnd"/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М.В., </w:t>
      </w:r>
      <w:proofErr w:type="spell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Домашен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>ко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 И. А. Психология человека.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М.: издательство «Педагогич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еское общество России», 1999.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397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Зе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>ер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 Э.Ф. Психология профессий.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Екатеринбург: издательство Уральского государственного профессионального педаго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гического университета, 2000.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244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Конышева Н. М.Технология. Технологии ведения дома: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Методические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реко-мендации</w:t>
      </w:r>
      <w:proofErr w:type="spellEnd"/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к учебникам для 5–7 классов общеобразовательных учреждений / 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Н. М. Конышева, И. А. </w:t>
      </w:r>
      <w:proofErr w:type="spellStart"/>
      <w:r w:rsidR="00F07606">
        <w:rPr>
          <w:rFonts w:ascii="Times New Roman" w:hAnsi="Times New Roman" w:cs="Times New Roman"/>
          <w:sz w:val="28"/>
          <w:szCs w:val="28"/>
          <w:lang w:val="ru-RU"/>
        </w:rPr>
        <w:t>Волжина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Смоленск: Ассоциация </w:t>
      </w:r>
      <w:r w:rsidRPr="00C8687A">
        <w:rPr>
          <w:rFonts w:ascii="Times New Roman" w:hAnsi="Times New Roman" w:cs="Times New Roman"/>
          <w:sz w:val="28"/>
          <w:szCs w:val="28"/>
        </w:rPr>
        <w:t>XXI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 век, 2013. 92 с.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7A">
        <w:rPr>
          <w:rFonts w:ascii="Times New Roman" w:hAnsi="Times New Roman" w:cs="Times New Roman"/>
          <w:sz w:val="28"/>
          <w:szCs w:val="28"/>
        </w:rPr>
        <w:t>ISBN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978-5-418-00772-8</w:t>
      </w:r>
    </w:p>
    <w:p w:rsidR="00C8687A" w:rsidRP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Кругликов Г.И. Методика преподав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ания технологии с практикумом. </w:t>
      </w:r>
      <w:r w:rsidRPr="00C8687A">
        <w:rPr>
          <w:rFonts w:ascii="Times New Roman" w:hAnsi="Times New Roman" w:cs="Times New Roman"/>
          <w:sz w:val="28"/>
          <w:szCs w:val="28"/>
        </w:rPr>
        <w:t> 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М.: и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здательство «Академия», 2002.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480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87A" w:rsidRDefault="00C8687A" w:rsidP="00502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 w:rsidR="005028F5">
        <w:rPr>
          <w:rFonts w:ascii="Times New Roman" w:hAnsi="Times New Roman" w:cs="Times New Roman"/>
          <w:sz w:val="28"/>
          <w:szCs w:val="28"/>
          <w:lang w:val="ru-RU"/>
        </w:rPr>
        <w:t>Милерян</w:t>
      </w:r>
      <w:proofErr w:type="spellEnd"/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Е.А. Психо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>логия формирования</w:t>
      </w:r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общетрудовых</w:t>
      </w:r>
      <w:proofErr w:type="spellEnd"/>
      <w:r w:rsidR="00502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политехнических умени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й.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М.: изд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ательство «Педагогика», 1973.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300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Обучение 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 в средней школе: 5-11 </w:t>
      </w:r>
      <w:proofErr w:type="spellStart"/>
      <w:r w:rsidR="00F07606">
        <w:rPr>
          <w:rFonts w:ascii="Times New Roman" w:hAnsi="Times New Roman" w:cs="Times New Roman"/>
          <w:sz w:val="28"/>
          <w:szCs w:val="28"/>
          <w:lang w:val="ru-RU"/>
        </w:rPr>
        <w:t>кл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.: Метод. Пособие.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Гум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>анит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. изд. Центр ВЛАДОС, 2003. 208 </w:t>
      </w:r>
      <w:proofErr w:type="gramStart"/>
      <w:r w:rsidR="00F0760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F0760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Б-ка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 учителя технологии).</w:t>
      </w:r>
    </w:p>
    <w:p w:rsidR="00C8687A" w:rsidRPr="00C8687A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Овечкин В.П. Содержание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технологического образования.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М.: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 издательство «Ижевск», 2005.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 xml:space="preserve">456 </w:t>
      </w:r>
      <w:proofErr w:type="gramStart"/>
      <w:r w:rsidRPr="00C8687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C868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4E4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Симоненко В.Б., Ретивых М.В.Техн</w:t>
      </w:r>
      <w:r w:rsidR="00E424E4">
        <w:rPr>
          <w:rFonts w:ascii="Times New Roman" w:hAnsi="Times New Roman" w:cs="Times New Roman"/>
          <w:sz w:val="28"/>
          <w:szCs w:val="28"/>
          <w:lang w:val="ru-RU"/>
        </w:rPr>
        <w:t>ологическое образование в школе</w:t>
      </w:r>
    </w:p>
    <w:p w:rsidR="00C8687A" w:rsidRPr="00C8687A" w:rsidRDefault="00C8687A" w:rsidP="00E424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687A">
        <w:rPr>
          <w:rFonts w:ascii="Times New Roman" w:hAnsi="Times New Roman" w:cs="Times New Roman"/>
          <w:sz w:val="28"/>
          <w:szCs w:val="28"/>
          <w:lang w:val="ru-RU"/>
        </w:rPr>
        <w:t>//Сборни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к научных статей. </w:t>
      </w:r>
      <w:r>
        <w:rPr>
          <w:rFonts w:ascii="Times New Roman" w:hAnsi="Times New Roman" w:cs="Times New Roman"/>
          <w:sz w:val="28"/>
          <w:szCs w:val="28"/>
          <w:lang w:val="ru-RU"/>
        </w:rPr>
        <w:t>Брянск: 2000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C8687A">
        <w:rPr>
          <w:rFonts w:ascii="Times New Roman" w:hAnsi="Times New Roman" w:cs="Times New Roman"/>
          <w:sz w:val="28"/>
          <w:szCs w:val="28"/>
          <w:lang w:val="ru-RU"/>
        </w:rPr>
        <w:t>297с.</w:t>
      </w:r>
    </w:p>
    <w:p w:rsidR="00C8687A" w:rsidRPr="00EA66F5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6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12. </w:t>
      </w:r>
      <w:proofErr w:type="spellStart"/>
      <w:r w:rsidRPr="00EA66F5">
        <w:rPr>
          <w:rFonts w:ascii="Times New Roman" w:hAnsi="Times New Roman" w:cs="Times New Roman"/>
          <w:sz w:val="28"/>
          <w:szCs w:val="28"/>
          <w:lang w:val="ru-RU"/>
        </w:rPr>
        <w:t>Тагариев</w:t>
      </w:r>
      <w:proofErr w:type="spellEnd"/>
      <w:r w:rsidRPr="00EA66F5">
        <w:rPr>
          <w:rFonts w:ascii="Times New Roman" w:hAnsi="Times New Roman" w:cs="Times New Roman"/>
          <w:sz w:val="28"/>
          <w:szCs w:val="28"/>
          <w:lang w:val="ru-RU"/>
        </w:rPr>
        <w:t xml:space="preserve"> Р.З., </w:t>
      </w:r>
      <w:proofErr w:type="spellStart"/>
      <w:r w:rsidRPr="00EA66F5">
        <w:rPr>
          <w:rFonts w:ascii="Times New Roman" w:hAnsi="Times New Roman" w:cs="Times New Roman"/>
          <w:sz w:val="28"/>
          <w:szCs w:val="28"/>
          <w:lang w:val="ru-RU"/>
        </w:rPr>
        <w:t>Гильванов</w:t>
      </w:r>
      <w:proofErr w:type="spellEnd"/>
      <w:r w:rsidRPr="00EA66F5">
        <w:rPr>
          <w:rFonts w:ascii="Times New Roman" w:hAnsi="Times New Roman" w:cs="Times New Roman"/>
          <w:sz w:val="28"/>
          <w:szCs w:val="28"/>
          <w:lang w:val="ru-RU"/>
        </w:rPr>
        <w:t xml:space="preserve"> Р.Р. Технологич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еское образование школьников. Уфа: </w:t>
      </w:r>
      <w:r w:rsidRPr="00EA66F5"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F07606">
        <w:rPr>
          <w:rFonts w:ascii="Times New Roman" w:hAnsi="Times New Roman" w:cs="Times New Roman"/>
          <w:sz w:val="28"/>
          <w:szCs w:val="28"/>
          <w:lang w:val="ru-RU"/>
        </w:rPr>
        <w:t>Гилем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», 2007. </w:t>
      </w:r>
      <w:r w:rsidRPr="00EA66F5">
        <w:rPr>
          <w:rFonts w:ascii="Times New Roman" w:hAnsi="Times New Roman" w:cs="Times New Roman"/>
          <w:sz w:val="28"/>
          <w:szCs w:val="28"/>
          <w:lang w:val="ru-RU"/>
        </w:rPr>
        <w:t xml:space="preserve">188 </w:t>
      </w:r>
      <w:proofErr w:type="gramStart"/>
      <w:r w:rsidRPr="00EA66F5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EA66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3D67" w:rsidRPr="00EA66F5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6F5"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6B3D67" w:rsidRPr="00EA66F5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Учебник для учащихся 5 класса общеобразовательной школы (вариант для девочек) В. Д. Симоненко, Ю. В. Крупская и др.; Под ред. 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В. Д. Симоненко М.: </w:t>
      </w:r>
      <w:proofErr w:type="spellStart"/>
      <w:r w:rsidR="00F07606">
        <w:rPr>
          <w:rFonts w:ascii="Times New Roman" w:hAnsi="Times New Roman" w:cs="Times New Roman"/>
          <w:sz w:val="28"/>
          <w:szCs w:val="28"/>
          <w:lang w:val="ru-RU"/>
        </w:rPr>
        <w:t>Вентана-Графф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, 2003. </w:t>
      </w:r>
      <w:r w:rsidR="006B3D67" w:rsidRPr="00D340D6">
        <w:rPr>
          <w:rFonts w:ascii="Times New Roman" w:hAnsi="Times New Roman" w:cs="Times New Roman"/>
          <w:sz w:val="28"/>
          <w:szCs w:val="28"/>
          <w:lang w:val="ru-RU"/>
        </w:rPr>
        <w:t xml:space="preserve">256 </w:t>
      </w:r>
      <w:proofErr w:type="gramStart"/>
      <w:r w:rsidR="006B3D67" w:rsidRPr="00D340D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6B3D67" w:rsidRPr="00D340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B3D67" w:rsidRPr="00D340D6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A66F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6B3D67" w:rsidRPr="00D340D6">
        <w:rPr>
          <w:rFonts w:ascii="Times New Roman" w:hAnsi="Times New Roman" w:cs="Times New Roman"/>
          <w:sz w:val="28"/>
          <w:szCs w:val="28"/>
          <w:lang w:val="ru-RU"/>
        </w:rPr>
        <w:t>. Технология. Содержание и образования: Сборник нормативно-правовых документ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ов и методических материалов. М.: </w:t>
      </w:r>
      <w:proofErr w:type="spellStart"/>
      <w:r w:rsidR="00F07606">
        <w:rPr>
          <w:rFonts w:ascii="Times New Roman" w:hAnsi="Times New Roman" w:cs="Times New Roman"/>
          <w:sz w:val="28"/>
          <w:szCs w:val="28"/>
          <w:lang w:val="ru-RU"/>
        </w:rPr>
        <w:t>Вентана-Граф</w:t>
      </w:r>
      <w:proofErr w:type="spell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, 2008. 304с. </w:t>
      </w:r>
      <w:r w:rsidR="006B3D67" w:rsidRPr="00D340D6">
        <w:rPr>
          <w:rFonts w:ascii="Times New Roman" w:hAnsi="Times New Roman" w:cs="Times New Roman"/>
          <w:sz w:val="28"/>
          <w:szCs w:val="28"/>
          <w:lang w:val="ru-RU"/>
        </w:rPr>
        <w:t>(Современное образование).</w:t>
      </w:r>
    </w:p>
    <w:p w:rsidR="006B3D67" w:rsidRPr="00EA66F5" w:rsidRDefault="00C8687A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66F5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B3D67" w:rsidRPr="00EA66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6B3D67" w:rsidRPr="00EA66F5">
        <w:rPr>
          <w:rFonts w:ascii="Times New Roman" w:hAnsi="Times New Roman" w:cs="Times New Roman"/>
          <w:sz w:val="28"/>
          <w:szCs w:val="28"/>
          <w:lang w:val="ru-RU"/>
        </w:rPr>
        <w:t>Хуторской</w:t>
      </w:r>
      <w:proofErr w:type="gramEnd"/>
      <w:r w:rsidR="006B3D67" w:rsidRPr="00EA66F5">
        <w:rPr>
          <w:rFonts w:ascii="Times New Roman" w:hAnsi="Times New Roman" w:cs="Times New Roman"/>
          <w:sz w:val="28"/>
          <w:szCs w:val="28"/>
          <w:lang w:val="ru-RU"/>
        </w:rPr>
        <w:t xml:space="preserve"> А. В. Современная </w:t>
      </w:r>
      <w:r w:rsidR="00F07606">
        <w:rPr>
          <w:rFonts w:ascii="Times New Roman" w:hAnsi="Times New Roman" w:cs="Times New Roman"/>
          <w:sz w:val="28"/>
          <w:szCs w:val="28"/>
          <w:lang w:val="ru-RU"/>
        </w:rPr>
        <w:t>дидактика: Учебник для вузов. СПб</w:t>
      </w:r>
      <w:proofErr w:type="gramStart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.: </w:t>
      </w:r>
      <w:proofErr w:type="gramEnd"/>
      <w:r w:rsidR="00F07606">
        <w:rPr>
          <w:rFonts w:ascii="Times New Roman" w:hAnsi="Times New Roman" w:cs="Times New Roman"/>
          <w:sz w:val="28"/>
          <w:szCs w:val="28"/>
          <w:lang w:val="ru-RU"/>
        </w:rPr>
        <w:t xml:space="preserve">Питер, 2001. </w:t>
      </w:r>
      <w:r w:rsidR="006B3D67" w:rsidRPr="00EA66F5">
        <w:rPr>
          <w:rFonts w:ascii="Times New Roman" w:hAnsi="Times New Roman" w:cs="Times New Roman"/>
          <w:sz w:val="28"/>
          <w:szCs w:val="28"/>
          <w:lang w:val="ru-RU"/>
        </w:rPr>
        <w:t>544</w:t>
      </w:r>
      <w:r w:rsidR="00EA0129" w:rsidRPr="00EA66F5">
        <w:rPr>
          <w:rFonts w:ascii="Times New Roman" w:hAnsi="Times New Roman" w:cs="Times New Roman"/>
          <w:sz w:val="28"/>
          <w:szCs w:val="28"/>
          <w:lang w:val="ru-RU"/>
        </w:rPr>
        <w:t>с.</w:t>
      </w:r>
    </w:p>
    <w:p w:rsidR="00EA0129" w:rsidRPr="00EA66F5" w:rsidRDefault="00EA0129" w:rsidP="00EA01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D34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16. Маршалл А. Принципы экономич</w:t>
      </w:r>
      <w:r w:rsidR="00F0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еской науки / А. Маршалл. </w:t>
      </w:r>
      <w:r w:rsidRPr="00D34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М.: Прогресс,1993.</w:t>
      </w:r>
      <w:r w:rsidRPr="00D340D6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769</w:t>
      </w:r>
      <w:r w:rsidRPr="00EA6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</w:t>
      </w:r>
      <w:r w:rsidRPr="00D34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D340D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</w:r>
      <w:r w:rsidRPr="00D34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17. Маршалл А. </w:t>
      </w:r>
      <w:proofErr w:type="spellStart"/>
      <w:r w:rsidRPr="00D34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Прринципы</w:t>
      </w:r>
      <w:proofErr w:type="spellEnd"/>
      <w:r w:rsidRPr="00D34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экон</w:t>
      </w:r>
      <w:r w:rsidR="00F076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омической науки / А. Маршалл. </w:t>
      </w:r>
      <w:r w:rsidRPr="00D34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М.: Прогресс, 1993. </w:t>
      </w:r>
      <w:r w:rsidRPr="00D340D6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</w:rPr>
        <w:t>280</w:t>
      </w:r>
      <w:r w:rsidRPr="00EA66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</w:t>
      </w:r>
      <w:r w:rsidRPr="00D340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EA0129" w:rsidRPr="00EA66F5" w:rsidRDefault="00EA0129" w:rsidP="00EA01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6F5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Бершадский</w:t>
      </w:r>
      <w:proofErr w:type="spellEnd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М.Е.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Консультации: </w:t>
      </w:r>
      <w:proofErr w:type="spellStart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целеполагание</w:t>
      </w:r>
      <w:proofErr w:type="spellEnd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компетентностный</w:t>
      </w:r>
      <w:proofErr w:type="spellEnd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 в учебном процессе / М.Е.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Бершадский</w:t>
      </w:r>
      <w:proofErr w:type="spellEnd"/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076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// Педагогические технологии. 2009. №4. 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89-94.</w:t>
      </w:r>
    </w:p>
    <w:p w:rsidR="00EA0129" w:rsidRPr="00EA66F5" w:rsidRDefault="00EA0129" w:rsidP="00EA01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6F5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БогдановаВ.А</w:t>
      </w:r>
      <w:proofErr w:type="spellEnd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информационно-функциональной компетентности школьников в процессе реализации личностно ориентированной модели педагогического процесса [Электронный ресурс] / В.А.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076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Богданова 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Педсовет.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="00F076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2018. 31 августа. 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Режим доступа: 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pedsovet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org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component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option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com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mtree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task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viewlink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link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, 3843/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Itemid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, 118/, свободный.</w:t>
      </w:r>
    </w:p>
    <w:p w:rsidR="00EA0129" w:rsidRPr="00EA66F5" w:rsidRDefault="00EA0129" w:rsidP="00EA01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66F5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Бочарникова</w:t>
      </w:r>
      <w:proofErr w:type="spellEnd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М.А.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Компетентностный</w:t>
      </w:r>
      <w:proofErr w:type="spellEnd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подход: история, содержание, проблемы реализации / М.А.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Бочарникова</w:t>
      </w:r>
      <w:proofErr w:type="spellEnd"/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076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// Начальная школа. 2009. №3. 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</w:t>
      </w:r>
      <w:r w:rsidRPr="00EA66F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340D6">
        <w:rPr>
          <w:rFonts w:ascii="Times New Roman" w:hAnsi="Times New Roman" w:cs="Times New Roman"/>
          <w:color w:val="000000"/>
          <w:sz w:val="28"/>
          <w:szCs w:val="28"/>
          <w:lang w:val="ru-RU"/>
        </w:rPr>
        <w:t>86-92.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>21</w:t>
      </w:r>
      <w:r w:rsidR="00453294">
        <w:rPr>
          <w:color w:val="000000"/>
          <w:sz w:val="28"/>
          <w:szCs w:val="28"/>
        </w:rPr>
        <w:t xml:space="preserve">. Зайцев </w:t>
      </w:r>
      <w:r w:rsidRPr="00EA66F5">
        <w:rPr>
          <w:color w:val="000000"/>
          <w:sz w:val="28"/>
          <w:szCs w:val="28"/>
        </w:rPr>
        <w:t>В. Формирование ключевых компетенций учащихся/</w:t>
      </w:r>
      <w:r w:rsidR="00F07606">
        <w:rPr>
          <w:color w:val="000000"/>
          <w:sz w:val="28"/>
          <w:szCs w:val="28"/>
        </w:rPr>
        <w:t xml:space="preserve"> В. Зайцев // Сельская школа. 2009. №5. </w:t>
      </w:r>
      <w:r w:rsidRPr="00EA66F5">
        <w:rPr>
          <w:color w:val="000000"/>
          <w:sz w:val="28"/>
          <w:szCs w:val="28"/>
        </w:rPr>
        <w:t>С. 28-35.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>22</w:t>
      </w:r>
      <w:r w:rsidR="00453294">
        <w:rPr>
          <w:color w:val="000000"/>
          <w:sz w:val="28"/>
          <w:szCs w:val="28"/>
        </w:rPr>
        <w:t>. Земскова</w:t>
      </w:r>
      <w:r w:rsidRPr="00EA66F5">
        <w:rPr>
          <w:color w:val="000000"/>
          <w:sz w:val="28"/>
          <w:szCs w:val="28"/>
        </w:rPr>
        <w:t xml:space="preserve"> А.С. Использование кейс-ме</w:t>
      </w:r>
      <w:r w:rsidR="00EA66F5">
        <w:rPr>
          <w:color w:val="000000"/>
          <w:sz w:val="28"/>
          <w:szCs w:val="28"/>
        </w:rPr>
        <w:t>тода в образовательном процессе</w:t>
      </w:r>
      <w:r w:rsidRPr="00EA66F5">
        <w:rPr>
          <w:color w:val="000000"/>
          <w:sz w:val="28"/>
          <w:szCs w:val="28"/>
        </w:rPr>
        <w:t xml:space="preserve"> / А.С. </w:t>
      </w:r>
      <w:r w:rsidR="00F07606">
        <w:rPr>
          <w:color w:val="000000"/>
          <w:sz w:val="28"/>
          <w:szCs w:val="28"/>
        </w:rPr>
        <w:t xml:space="preserve">Земскова // Совет ректоров. 2008. №8. </w:t>
      </w:r>
      <w:r w:rsidRPr="00EA66F5">
        <w:rPr>
          <w:color w:val="000000"/>
          <w:sz w:val="28"/>
          <w:szCs w:val="28"/>
        </w:rPr>
        <w:t>С. 12-16.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lastRenderedPageBreak/>
        <w:t>23</w:t>
      </w:r>
      <w:r w:rsidR="00EA66F5">
        <w:rPr>
          <w:color w:val="000000"/>
          <w:sz w:val="28"/>
          <w:szCs w:val="28"/>
        </w:rPr>
        <w:t>. Зимняя</w:t>
      </w:r>
      <w:r w:rsidRPr="00EA66F5">
        <w:rPr>
          <w:color w:val="000000"/>
          <w:sz w:val="28"/>
          <w:szCs w:val="28"/>
        </w:rPr>
        <w:t xml:space="preserve"> И.А. Ключевые компетентности как результативно-целевая основа </w:t>
      </w:r>
      <w:proofErr w:type="spellStart"/>
      <w:r w:rsidRPr="00EA66F5">
        <w:rPr>
          <w:color w:val="000000"/>
          <w:sz w:val="28"/>
          <w:szCs w:val="28"/>
        </w:rPr>
        <w:t>компетентностного</w:t>
      </w:r>
      <w:proofErr w:type="spellEnd"/>
      <w:r w:rsidRPr="00EA66F5">
        <w:rPr>
          <w:color w:val="000000"/>
          <w:sz w:val="28"/>
          <w:szCs w:val="28"/>
        </w:rPr>
        <w:t xml:space="preserve"> подхода в образовании. Ав</w:t>
      </w:r>
      <w:r w:rsidR="00F07606">
        <w:rPr>
          <w:color w:val="000000"/>
          <w:sz w:val="28"/>
          <w:szCs w:val="28"/>
        </w:rPr>
        <w:t xml:space="preserve">торская версия / И.А. Зимняя. </w:t>
      </w:r>
      <w:r w:rsidRPr="00EA66F5">
        <w:rPr>
          <w:color w:val="000000"/>
          <w:sz w:val="28"/>
          <w:szCs w:val="28"/>
        </w:rPr>
        <w:t>М.: Исследовательский центр проблем качества подготовки специалистов, 2004.</w:t>
      </w:r>
      <w:r w:rsidR="00F07606">
        <w:rPr>
          <w:color w:val="000000"/>
          <w:sz w:val="28"/>
          <w:szCs w:val="28"/>
        </w:rPr>
        <w:t xml:space="preserve"> С.15.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>24</w:t>
      </w:r>
      <w:r w:rsidR="00EA66F5">
        <w:rPr>
          <w:color w:val="000000"/>
          <w:sz w:val="28"/>
          <w:szCs w:val="28"/>
        </w:rPr>
        <w:t>. Новикова</w:t>
      </w:r>
      <w:r w:rsidRPr="00EA66F5">
        <w:rPr>
          <w:color w:val="000000"/>
          <w:sz w:val="28"/>
          <w:szCs w:val="28"/>
        </w:rPr>
        <w:t xml:space="preserve"> Е.А. Формирование учебно-познавательной компетенции на уроках математики: http://vrogdchasty.ucoz.ru/publ/5-1-0-12 / &lt;19.04.2018&gt;.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 xml:space="preserve">25. Окно в ситуационную методику </w:t>
      </w:r>
      <w:r w:rsidR="00F07606">
        <w:rPr>
          <w:color w:val="000000"/>
          <w:sz w:val="28"/>
          <w:szCs w:val="28"/>
        </w:rPr>
        <w:t xml:space="preserve">обучения [Электронный ресурс]. </w:t>
      </w:r>
      <w:r w:rsidRPr="00EA66F5">
        <w:rPr>
          <w:color w:val="000000"/>
          <w:sz w:val="28"/>
          <w:szCs w:val="28"/>
        </w:rPr>
        <w:t xml:space="preserve"> Режим доступа: http://www.casemethod.ru, свободный.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>26</w:t>
      </w:r>
      <w:r w:rsidR="00EA66F5">
        <w:rPr>
          <w:color w:val="000000"/>
          <w:sz w:val="28"/>
          <w:szCs w:val="28"/>
        </w:rPr>
        <w:t xml:space="preserve">. Скворцова </w:t>
      </w:r>
      <w:r w:rsidRPr="00EA66F5">
        <w:rPr>
          <w:color w:val="000000"/>
          <w:sz w:val="28"/>
          <w:szCs w:val="28"/>
        </w:rPr>
        <w:t>Г. </w:t>
      </w:r>
      <w:proofErr w:type="spellStart"/>
      <w:r w:rsidRPr="00EA66F5">
        <w:rPr>
          <w:color w:val="000000"/>
          <w:sz w:val="28"/>
          <w:szCs w:val="28"/>
        </w:rPr>
        <w:t>Компетентностный</w:t>
      </w:r>
      <w:proofErr w:type="spellEnd"/>
      <w:r w:rsidRPr="00EA66F5">
        <w:rPr>
          <w:color w:val="000000"/>
          <w:sz w:val="28"/>
          <w:szCs w:val="28"/>
        </w:rPr>
        <w:t xml:space="preserve"> подход: правила постановки учебных целей / Г. </w:t>
      </w:r>
      <w:r w:rsidR="00F07606">
        <w:rPr>
          <w:color w:val="000000"/>
          <w:sz w:val="28"/>
          <w:szCs w:val="28"/>
        </w:rPr>
        <w:t xml:space="preserve">Скворцова // Первое сентября. 2008. №4. </w:t>
      </w:r>
      <w:r w:rsidRPr="00EA66F5">
        <w:rPr>
          <w:color w:val="000000"/>
          <w:sz w:val="28"/>
          <w:szCs w:val="28"/>
        </w:rPr>
        <w:t>С. 10.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>27</w:t>
      </w:r>
      <w:r w:rsidR="00EA66F5">
        <w:rPr>
          <w:color w:val="000000"/>
          <w:sz w:val="28"/>
          <w:szCs w:val="28"/>
        </w:rPr>
        <w:t xml:space="preserve">. Шишкина </w:t>
      </w:r>
      <w:r w:rsidRPr="00EA66F5">
        <w:rPr>
          <w:color w:val="000000"/>
          <w:sz w:val="28"/>
          <w:szCs w:val="28"/>
        </w:rPr>
        <w:t xml:space="preserve">Л.П. Инновационный опыт. Организация деятельности учащихся на основе </w:t>
      </w:r>
      <w:proofErr w:type="spellStart"/>
      <w:r w:rsidRPr="00EA66F5">
        <w:rPr>
          <w:color w:val="000000"/>
          <w:sz w:val="28"/>
          <w:szCs w:val="28"/>
        </w:rPr>
        <w:t>компетентностного</w:t>
      </w:r>
      <w:proofErr w:type="spellEnd"/>
      <w:r w:rsidRPr="00EA66F5">
        <w:rPr>
          <w:color w:val="000000"/>
          <w:sz w:val="28"/>
          <w:szCs w:val="28"/>
        </w:rPr>
        <w:t xml:space="preserve"> подхода [Электр</w:t>
      </w:r>
      <w:r w:rsidR="00F07606">
        <w:rPr>
          <w:color w:val="000000"/>
          <w:sz w:val="28"/>
          <w:szCs w:val="28"/>
        </w:rPr>
        <w:t xml:space="preserve">онный ресурс] / Л.П. Шишкина. </w:t>
      </w:r>
      <w:r w:rsidRPr="00EA66F5">
        <w:rPr>
          <w:color w:val="000000"/>
          <w:sz w:val="28"/>
          <w:szCs w:val="28"/>
        </w:rPr>
        <w:t>Муниципальное Образовательное Учреждение Средняя Общеобразовательная Школа №72 с углублённым и</w:t>
      </w:r>
      <w:r w:rsidR="00F07606">
        <w:rPr>
          <w:color w:val="000000"/>
          <w:sz w:val="28"/>
          <w:szCs w:val="28"/>
        </w:rPr>
        <w:t xml:space="preserve">зучением отдельных предметов. </w:t>
      </w:r>
      <w:r w:rsidRPr="00EA66F5">
        <w:rPr>
          <w:color w:val="000000"/>
          <w:sz w:val="28"/>
          <w:szCs w:val="28"/>
        </w:rPr>
        <w:t>Режим доступа: http://education.simcat.ru/school72/info/6, свободный.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 xml:space="preserve">28. </w:t>
      </w:r>
      <w:proofErr w:type="spellStart"/>
      <w:r w:rsidRPr="00EA66F5">
        <w:rPr>
          <w:color w:val="000000"/>
          <w:sz w:val="28"/>
          <w:szCs w:val="28"/>
        </w:rPr>
        <w:t>Щерабакова</w:t>
      </w:r>
      <w:proofErr w:type="spellEnd"/>
      <w:r w:rsidRPr="00EA66F5">
        <w:rPr>
          <w:color w:val="000000"/>
          <w:sz w:val="28"/>
          <w:szCs w:val="28"/>
        </w:rPr>
        <w:t xml:space="preserve">  В.В. Формирование ключевых компетенций как средство развития личности / В.В. Щербакова /</w:t>
      </w:r>
      <w:r w:rsidR="00F07606">
        <w:rPr>
          <w:color w:val="000000"/>
          <w:sz w:val="28"/>
          <w:szCs w:val="28"/>
        </w:rPr>
        <w:t xml:space="preserve">/ Высшее образование сегодня. 2008. №10. </w:t>
      </w:r>
      <w:r w:rsidRPr="00EA66F5">
        <w:rPr>
          <w:color w:val="000000"/>
          <w:sz w:val="28"/>
          <w:szCs w:val="28"/>
        </w:rPr>
        <w:t>С. 39-41.</w:t>
      </w:r>
    </w:p>
    <w:p w:rsidR="00EA0129" w:rsidRPr="00E424E4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>29. Толковый словарь русского языка: В 4 т. / Под редакцией Д.Н. Ушакова. М.</w:t>
      </w:r>
      <w:r w:rsidR="005028F5">
        <w:rPr>
          <w:color w:val="000000"/>
          <w:sz w:val="28"/>
          <w:szCs w:val="28"/>
        </w:rPr>
        <w:t xml:space="preserve"> </w:t>
      </w:r>
      <w:r w:rsidR="005028F5" w:rsidRPr="005028F5">
        <w:rPr>
          <w:color w:val="000000"/>
          <w:sz w:val="28"/>
          <w:szCs w:val="28"/>
          <w:lang w:val="el-GR"/>
        </w:rPr>
        <w:t>— М.: Гос. ин-т "Сов</w:t>
      </w:r>
      <w:proofErr w:type="gramStart"/>
      <w:r w:rsidR="005028F5" w:rsidRPr="005028F5">
        <w:rPr>
          <w:color w:val="000000"/>
          <w:sz w:val="28"/>
          <w:szCs w:val="28"/>
          <w:lang w:val="el-GR"/>
        </w:rPr>
        <w:t>.</w:t>
      </w:r>
      <w:proofErr w:type="gramEnd"/>
      <w:r w:rsidR="005028F5" w:rsidRPr="005028F5">
        <w:rPr>
          <w:color w:val="000000"/>
          <w:sz w:val="28"/>
          <w:szCs w:val="28"/>
          <w:lang w:val="el-GR"/>
        </w:rPr>
        <w:t xml:space="preserve"> </w:t>
      </w:r>
      <w:proofErr w:type="gramStart"/>
      <w:r w:rsidR="005028F5" w:rsidRPr="005028F5">
        <w:rPr>
          <w:color w:val="000000"/>
          <w:sz w:val="28"/>
          <w:szCs w:val="28"/>
          <w:lang w:val="el-GR"/>
        </w:rPr>
        <w:t>э</w:t>
      </w:r>
      <w:proofErr w:type="gramEnd"/>
      <w:r w:rsidR="005028F5" w:rsidRPr="005028F5">
        <w:rPr>
          <w:color w:val="000000"/>
          <w:sz w:val="28"/>
          <w:szCs w:val="28"/>
          <w:lang w:val="el-GR"/>
        </w:rPr>
        <w:t>нцикл."; ОГИЗ; Г</w:t>
      </w:r>
      <w:r w:rsidR="005028F5">
        <w:rPr>
          <w:color w:val="000000"/>
          <w:sz w:val="28"/>
          <w:szCs w:val="28"/>
          <w:lang w:val="el-GR"/>
        </w:rPr>
        <w:t>ос. изд-во иностр. и нац. слов.</w:t>
      </w:r>
      <w:r w:rsidRPr="00EA66F5">
        <w:rPr>
          <w:color w:val="000000"/>
          <w:sz w:val="28"/>
          <w:szCs w:val="28"/>
        </w:rPr>
        <w:t>1935-1940.</w:t>
      </w:r>
      <w:r w:rsidR="00E424E4">
        <w:rPr>
          <w:color w:val="000000"/>
          <w:sz w:val="28"/>
          <w:szCs w:val="28"/>
        </w:rPr>
        <w:t xml:space="preserve"> </w:t>
      </w:r>
      <w:r w:rsidR="00E424E4" w:rsidRPr="00E424E4">
        <w:rPr>
          <w:color w:val="000000"/>
          <w:sz w:val="28"/>
          <w:szCs w:val="28"/>
          <w:lang w:val="el-GR"/>
        </w:rPr>
        <w:t>88405</w:t>
      </w:r>
      <w:r w:rsidR="00E424E4">
        <w:rPr>
          <w:color w:val="000000"/>
          <w:sz w:val="28"/>
          <w:szCs w:val="28"/>
        </w:rPr>
        <w:t xml:space="preserve"> с.</w:t>
      </w:r>
    </w:p>
    <w:p w:rsidR="00EA0129" w:rsidRPr="00EA66F5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A66F5">
        <w:rPr>
          <w:color w:val="000000"/>
          <w:sz w:val="28"/>
          <w:szCs w:val="28"/>
        </w:rPr>
        <w:t>30. Харламова, Т. Компетентное обсуждение [Текст] / Т. Ха</w:t>
      </w:r>
      <w:r w:rsidR="00F07606">
        <w:rPr>
          <w:color w:val="000000"/>
          <w:sz w:val="28"/>
          <w:szCs w:val="28"/>
        </w:rPr>
        <w:t xml:space="preserve">рламова // Школьный психолог. 2002. №20. </w:t>
      </w:r>
      <w:r w:rsidRPr="00EA66F5">
        <w:rPr>
          <w:color w:val="000000"/>
          <w:sz w:val="28"/>
          <w:szCs w:val="28"/>
        </w:rPr>
        <w:t>С. 57-62.</w:t>
      </w:r>
    </w:p>
    <w:p w:rsidR="00EA0129" w:rsidRPr="00EA0129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A0129" w:rsidRPr="00EA0129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A0129" w:rsidRPr="00EA0129" w:rsidRDefault="00EA0129" w:rsidP="00EA01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A0129" w:rsidRPr="00EA0129" w:rsidRDefault="00EA0129" w:rsidP="00EA01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</w:p>
    <w:p w:rsidR="00EA0129" w:rsidRPr="00EA0129" w:rsidRDefault="00EA0129" w:rsidP="00C868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B3D67" w:rsidRDefault="006B3D67" w:rsidP="006B3D6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8687A" w:rsidRDefault="00C8687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95BCE" w:rsidRDefault="00C95BCE" w:rsidP="00C8687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А</w:t>
      </w:r>
    </w:p>
    <w:p w:rsidR="00C95BCE" w:rsidRDefault="00C95BCE" w:rsidP="00C95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5BCE" w:rsidRPr="007F3CC5" w:rsidRDefault="00C95BCE" w:rsidP="00C95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Тест по технологии</w:t>
      </w:r>
    </w:p>
    <w:p w:rsidR="00C95BCE" w:rsidRPr="007F3CC5" w:rsidRDefault="00C95BCE" w:rsidP="00C95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Семейная экономика</w:t>
      </w:r>
    </w:p>
    <w:p w:rsidR="00C95BCE" w:rsidRPr="007F3CC5" w:rsidRDefault="00C95BCE" w:rsidP="00C95BC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1.Бюджет семьи это …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А) структура всех доходов и расходов за определенный период времени;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Б) наука о повседневной экономической жизни семьи;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В) важнейший источник социального и экономического развития общества;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Г) то чем располагает человек, семья, предприятие, общество, государство.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2. Что называется разницей между суммой денег от продажи товаров и услуг и затратами на их производство?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А) прибыль;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Б) убыль;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В) расход;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Г) доход.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3. Деньги или материальные ценности, получаемые в виде заработной платы, вознаграждения или подарка от государства, предприятия, отдельного лица за выполненную работу, услугу.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А) заработная плата;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Б) доход;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В) бюджет;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Г) прибыль.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4. Затраты на изготовление, содержание, ремонт, обслуживание каких-либо изделий или услуг.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А) убыток;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Б) дефицит;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В) расход;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lastRenderedPageBreak/>
        <w:t>Г) потребность.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5.Источниками доходов школьников, кроме, конечно, карманных денег от родителей, могут быть?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А) индивидуальная трудовая деятельность;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Б) коммерческая деятельность;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В) оказание услуг;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Г) все варианты верны.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6. Какие функции выполняет семья?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А) экономическую;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Б) коммуникативную;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В) А и Б.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7. Из чего состоит доходная часть семейного бюджета? (перечислить)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8. Что включает в себя расходная часть семейного бюджета? (перечислить)</w:t>
      </w:r>
    </w:p>
    <w:p w:rsid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9. Тест на соответствие</w:t>
      </w:r>
    </w:p>
    <w:p w:rsidR="00C95BCE" w:rsidRP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  <w:lang w:val="ru-RU"/>
        </w:rPr>
        <w:t>1)в одиночку, без регистрации фирмы или предприятия; самая простая форма предпринимательства;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2)развивается в форме личного производства, но может выступать и в роли предприятия или фирмы, производящей товары и услуги;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3)вид инициативной деятельности человека, который владея полностью или частично какими-либо материальными и культурными ценностями, использует для производства товаров и услуг с целью получения прибыли;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Pr="007F3CC5">
        <w:rPr>
          <w:rFonts w:ascii="Times New Roman" w:hAnsi="Times New Roman" w:cs="Times New Roman"/>
          <w:sz w:val="28"/>
          <w:szCs w:val="28"/>
          <w:lang w:val="ru-RU"/>
        </w:rPr>
        <w:t>)с</w:t>
      </w:r>
      <w:proofErr w:type="gramEnd"/>
      <w:r w:rsidRPr="007F3CC5">
        <w:rPr>
          <w:rFonts w:ascii="Times New Roman" w:hAnsi="Times New Roman" w:cs="Times New Roman"/>
          <w:sz w:val="28"/>
          <w:szCs w:val="28"/>
          <w:lang w:val="ru-RU"/>
        </w:rPr>
        <w:t>емейное предпринимательство;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Б) предпринимательская деятельность;</w:t>
      </w:r>
    </w:p>
    <w:p w:rsidR="00C95BCE" w:rsidRP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 w:rsidRPr="00C95BCE">
        <w:rPr>
          <w:rFonts w:ascii="Times New Roman" w:hAnsi="Times New Roman" w:cs="Times New Roman"/>
          <w:sz w:val="28"/>
          <w:szCs w:val="28"/>
          <w:lang w:val="ru-RU"/>
        </w:rPr>
        <w:t>)и</w:t>
      </w:r>
      <w:proofErr w:type="gramEnd"/>
      <w:r w:rsidRPr="00C95BCE">
        <w:rPr>
          <w:rFonts w:ascii="Times New Roman" w:hAnsi="Times New Roman" w:cs="Times New Roman"/>
          <w:sz w:val="28"/>
          <w:szCs w:val="28"/>
          <w:lang w:val="ru-RU"/>
        </w:rPr>
        <w:t>ндивидуальное предпринимательство.</w:t>
      </w:r>
    </w:p>
    <w:p w:rsidR="00C95BCE" w:rsidRP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  <w:lang w:val="ru-RU"/>
        </w:rPr>
        <w:t>10.Тест на соответствие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1)сбалансированный бюджет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2) дефицитный бюджет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3)избыточный бюджет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gramStart"/>
      <w:r w:rsidRPr="007F3C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F3CC5">
        <w:rPr>
          <w:rFonts w:ascii="Times New Roman" w:hAnsi="Times New Roman" w:cs="Times New Roman"/>
          <w:sz w:val="28"/>
          <w:szCs w:val="28"/>
          <w:lang w:val="ru-RU"/>
        </w:rPr>
        <w:t>&lt;Д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Б) </w:t>
      </w:r>
      <w:proofErr w:type="gramStart"/>
      <w:r w:rsidRPr="007F3C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F3CC5">
        <w:rPr>
          <w:rFonts w:ascii="Times New Roman" w:hAnsi="Times New Roman" w:cs="Times New Roman"/>
          <w:sz w:val="28"/>
          <w:szCs w:val="28"/>
          <w:lang w:val="ru-RU"/>
        </w:rPr>
        <w:t>&gt;Д</w:t>
      </w:r>
    </w:p>
    <w:p w:rsid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gramStart"/>
      <w:r w:rsidRPr="007F3CC5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F3CC5">
        <w:rPr>
          <w:rFonts w:ascii="Times New Roman" w:hAnsi="Times New Roman" w:cs="Times New Roman"/>
          <w:sz w:val="28"/>
          <w:szCs w:val="28"/>
          <w:lang w:val="ru-RU"/>
        </w:rPr>
        <w:t>=Д</w:t>
      </w:r>
    </w:p>
    <w:p w:rsidR="00565773" w:rsidRDefault="00565773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5773" w:rsidRPr="00565773" w:rsidRDefault="00565773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5BCE" w:rsidRPr="00565773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5773">
        <w:rPr>
          <w:rFonts w:ascii="Times New Roman" w:hAnsi="Times New Roman" w:cs="Times New Roman"/>
          <w:sz w:val="28"/>
          <w:szCs w:val="28"/>
          <w:lang w:val="ru-RU"/>
        </w:rPr>
        <w:t>Ключ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1-а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2-а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3-б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4-в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5-г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3CC5">
        <w:rPr>
          <w:rFonts w:ascii="Times New Roman" w:hAnsi="Times New Roman" w:cs="Times New Roman"/>
          <w:sz w:val="28"/>
          <w:szCs w:val="28"/>
          <w:lang w:val="ru-RU"/>
        </w:rPr>
        <w:t>6-в</w:t>
      </w:r>
    </w:p>
    <w:p w:rsidR="00C95BCE" w:rsidRPr="00C95BCE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  <w:lang w:val="ru-RU"/>
        </w:rPr>
        <w:t>7. Зар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95BCE">
        <w:rPr>
          <w:rFonts w:ascii="Times New Roman" w:hAnsi="Times New Roman" w:cs="Times New Roman"/>
          <w:sz w:val="28"/>
          <w:szCs w:val="28"/>
          <w:lang w:val="ru-RU"/>
        </w:rPr>
        <w:t>ботная плата членов семьи, пенсии, стипендии, пособия, доход от приусадебного участка, доходы от сдачи недвижимости в аренду, доходы от предпринимательской деятельности, доходы от ценных бумаг и т.д.</w:t>
      </w:r>
    </w:p>
    <w:p w:rsidR="00C95BCE" w:rsidRPr="007F3CC5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F3CC5">
        <w:rPr>
          <w:rFonts w:ascii="Times New Roman" w:hAnsi="Times New Roman" w:cs="Times New Roman"/>
          <w:sz w:val="28"/>
          <w:szCs w:val="28"/>
          <w:lang w:val="ru-RU"/>
        </w:rPr>
        <w:t>8. питание, непродовольственные товары (одежда, обувь, мебель, предметы, домашнего обихода), культурные потребности, обязательные платежи, накопления, сбережения.</w:t>
      </w:r>
      <w:proofErr w:type="gramEnd"/>
    </w:p>
    <w:p w:rsidR="00C95BCE" w:rsidRPr="00D340D6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sz w:val="28"/>
          <w:szCs w:val="28"/>
          <w:lang w:val="ru-RU"/>
        </w:rPr>
        <w:t>9. 1-в; 2-а; 3-б.</w:t>
      </w:r>
    </w:p>
    <w:p w:rsidR="00C95BCE" w:rsidRPr="00D340D6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40D6">
        <w:rPr>
          <w:rFonts w:ascii="Times New Roman" w:hAnsi="Times New Roman" w:cs="Times New Roman"/>
          <w:sz w:val="28"/>
          <w:szCs w:val="28"/>
          <w:lang w:val="ru-RU"/>
        </w:rPr>
        <w:t>10. 1-в; 2-б; 3-а</w:t>
      </w:r>
    </w:p>
    <w:p w:rsidR="00C95BCE" w:rsidRPr="00D340D6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</w:rPr>
        <w:t> </w:t>
      </w:r>
    </w:p>
    <w:p w:rsidR="00C95BCE" w:rsidRPr="00D340D6" w:rsidRDefault="00C95BCE" w:rsidP="00C95B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BCE">
        <w:rPr>
          <w:rFonts w:ascii="Times New Roman" w:hAnsi="Times New Roman" w:cs="Times New Roman"/>
          <w:sz w:val="28"/>
          <w:szCs w:val="28"/>
        </w:rPr>
        <w:t> </w:t>
      </w:r>
    </w:p>
    <w:p w:rsidR="00C95BCE" w:rsidRDefault="00C95BCE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Default="00951652" w:rsidP="00C95BC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Pr="00F07606" w:rsidRDefault="00951652" w:rsidP="009516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Б</w:t>
      </w:r>
    </w:p>
    <w:p w:rsidR="00951652" w:rsidRPr="00F07606" w:rsidRDefault="00951652" w:rsidP="009516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1652" w:rsidRPr="00F07606" w:rsidRDefault="00951652" w:rsidP="00662A2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Организационная структура урока</w:t>
      </w:r>
    </w:p>
    <w:p w:rsidR="00951652" w:rsidRPr="00F07606" w:rsidRDefault="00951652" w:rsidP="00951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Организационный  момент (5 мин.)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Задачи: Подготовка учащихся к изучению нового материала.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Методы, приемы работы: рассказ с элементами беседы.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Используемые технологии: </w:t>
      </w:r>
      <w:r w:rsidRPr="00F07606">
        <w:rPr>
          <w:rFonts w:ascii="Times New Roman" w:eastAsia="Calibri" w:hAnsi="Times New Roman" w:cs="Times New Roman"/>
          <w:sz w:val="28"/>
          <w:szCs w:val="28"/>
          <w:lang w:val="ru-RU"/>
        </w:rPr>
        <w:t>компьютер.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обучения: </w:t>
      </w:r>
      <w:r w:rsidRPr="00F0760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печатные (учебник), аудиовизуальные (слайды).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Форма организации учебной деятельности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: фронтальная работа</w:t>
      </w:r>
    </w:p>
    <w:p w:rsidR="00951652" w:rsidRPr="00F07606" w:rsidRDefault="00951652" w:rsidP="00662A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606">
        <w:rPr>
          <w:sz w:val="28"/>
          <w:szCs w:val="28"/>
        </w:rPr>
        <w:t xml:space="preserve">Деятельность учителя: </w:t>
      </w:r>
    </w:p>
    <w:p w:rsidR="00951652" w:rsidRPr="00F07606" w:rsidRDefault="00951652" w:rsidP="00662A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606">
        <w:rPr>
          <w:sz w:val="28"/>
          <w:szCs w:val="28"/>
        </w:rPr>
        <w:t>Нажить много денег – храбрость; сохранить их – мудрость,</w:t>
      </w:r>
      <w:r w:rsidRPr="00F07606">
        <w:rPr>
          <w:rStyle w:val="apple-converted-space"/>
          <w:sz w:val="28"/>
          <w:szCs w:val="28"/>
        </w:rPr>
        <w:t> </w:t>
      </w:r>
      <w:r w:rsidRPr="00F07606">
        <w:rPr>
          <w:sz w:val="28"/>
          <w:szCs w:val="28"/>
        </w:rPr>
        <w:t>а умело расходовать – искусство.</w:t>
      </w:r>
    </w:p>
    <w:p w:rsidR="00951652" w:rsidRPr="00F07606" w:rsidRDefault="00951652" w:rsidP="00662A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606">
        <w:rPr>
          <w:rStyle w:val="aa"/>
          <w:i w:val="0"/>
          <w:sz w:val="28"/>
          <w:szCs w:val="28"/>
        </w:rPr>
        <w:t>Бертольд Авербах (немецкий писатель)</w:t>
      </w:r>
    </w:p>
    <w:p w:rsidR="00951652" w:rsidRPr="00F07606" w:rsidRDefault="00951652" w:rsidP="00662A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606">
        <w:rPr>
          <w:sz w:val="28"/>
          <w:szCs w:val="28"/>
        </w:rPr>
        <w:t>Тема нашего урока «Бюджет семьи» (Слайд 1, см. приложение 1). Сегодня на занятии мы познакомимся с понятиями доход, расход, бюджет,  научимся составлять и анализировать бюджет семьи.</w:t>
      </w:r>
    </w:p>
    <w:p w:rsidR="00951652" w:rsidRPr="00F07606" w:rsidRDefault="00951652" w:rsidP="00662A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606">
        <w:rPr>
          <w:sz w:val="28"/>
          <w:szCs w:val="28"/>
        </w:rPr>
        <w:t>Прежде чем приступить к самому понятию бюджет семьи, давайте с вами вспомним о том, что для удовлетворения многочисленных потребностей нам необходимы товары или услуги.</w:t>
      </w:r>
    </w:p>
    <w:p w:rsidR="00951652" w:rsidRPr="00F07606" w:rsidRDefault="00951652" w:rsidP="00662A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606">
        <w:rPr>
          <w:sz w:val="28"/>
          <w:szCs w:val="28"/>
        </w:rPr>
        <w:t>При помощи чего мы приобретаем товары или услуги?</w:t>
      </w:r>
      <w:r w:rsidRPr="00F07606">
        <w:rPr>
          <w:rStyle w:val="apple-converted-space"/>
          <w:sz w:val="28"/>
          <w:szCs w:val="28"/>
        </w:rPr>
        <w:t> </w:t>
      </w:r>
      <w:r w:rsidRPr="00F07606">
        <w:rPr>
          <w:rStyle w:val="aa"/>
          <w:i w:val="0"/>
          <w:sz w:val="28"/>
          <w:szCs w:val="28"/>
        </w:rPr>
        <w:t>(Предполагаемый ответ: при помощи денег).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Каким образом в семье появляются деньги?</w:t>
      </w:r>
      <w:r w:rsidRPr="00F0760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07606">
        <w:rPr>
          <w:rStyle w:val="aa"/>
          <w:rFonts w:ascii="Times New Roman" w:hAnsi="Times New Roman" w:cs="Times New Roman"/>
          <w:i w:val="0"/>
          <w:sz w:val="28"/>
          <w:szCs w:val="28"/>
          <w:lang w:val="ru-RU"/>
        </w:rPr>
        <w:t>(Предполагаемый ответ: люди получают зарплату, пенсию).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уч-ся: 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Слушают учителя. Отвечают на вопросы. Ставят перед собой цель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2. Изучение нового материала (45 мин.)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Задачи: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Создать условия для изучения семейного бюджета, сформировать необходимые знания о личном бюджете.</w:t>
      </w:r>
    </w:p>
    <w:p w:rsidR="00951652" w:rsidRPr="00F07606" w:rsidRDefault="00951652" w:rsidP="00662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Методы, приемы работы:</w:t>
      </w:r>
      <w:r w:rsidRPr="00F0760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Объяснительно-иллюстративный.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Практический.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Используемые технологии: </w:t>
      </w:r>
      <w:r w:rsidRPr="00F07606">
        <w:rPr>
          <w:rFonts w:ascii="Times New Roman" w:eastAsia="Calibri" w:hAnsi="Times New Roman" w:cs="Times New Roman"/>
          <w:sz w:val="28"/>
          <w:szCs w:val="28"/>
          <w:lang w:val="ru-RU"/>
        </w:rPr>
        <w:t>компьютер.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обучения: </w:t>
      </w:r>
      <w:r w:rsidRPr="00F0760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печатные (учебник), аудиовизуальные (слайды).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Форма организации учебной деятельности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: групповая и индивидуальная работа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Деятельность учителя: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1. Давайте разберемся, что же это такое бюджет семьи. Открываем учебник и находим параграф 6, читаем и выписываем в тетрадь следующие понятия: бюджет семьи, доход и расход. 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Бюджет семьи —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это структура всех сё доходов и расходов за опреде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лённый период времени (месяц или год).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доходом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понимают деньги или материальные ценности, получа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емые в виде заработной платы, вознаграждения или подарка от государства, предприятия, отдельного лица за выполненную работу, услугу или какую-либо другую деятельность. Все полученные средства составляют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совокуп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softHyphen/>
        <w:t>ный доход (слайд 3, см. приложение 2)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Расход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— это затраты на изготовление, содержание, ремонт, обслу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живание каких-либо изделий или услуг.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Бюджет можно представить в виде весов. На одну чашу помещаем доходы семьи, на другую постепенно ставим гирьки расходов так, чтобы чаши пришли в полное равновесие. Трудность в том, что набор гирек очень велик и важно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выбрать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наиболее подходящие по весу (слайд 4, см. приложение 3).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Если весы находятся в равновесии, т. е. расходы равны доходам, — бюджет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сбалансированный.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Когда расходы превышают доходы, тогда гово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рят, что бюджет имеет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дефицит.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Если же складывается ситуация, при кото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рой доходы больше расходов, то бюджет называется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избыточным (слайд 5, см. приложение 4)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2. Итак, мы с вами узнали, что такое доход и расход, и какими они бывают. Теперь выполним с вами небольшое задание, вам необходимо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определить какой у вас личный бюджет. Вам необходимо подсчитать свои доходы и расходы, определить вид бюджета, и каким способом его увеличить? 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В течени</w:t>
      </w:r>
      <w:proofErr w:type="gram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и</w:t>
      </w:r>
      <w:proofErr w:type="gramEnd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5 минут обучающиеся выполняют задание, дальше по выбору учителя или по желанию, выступают несколько человек и рассказывают о своем личном бюджете. Возможна ситуация, когда учащиеся разойдутся во мнениях о способах увеличения личного бюджета. Следуют дать возможность высказаться учащимся по этому поводу.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3.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Сбалансированный бюджет семьи позволяет рационально использовать </w:t>
      </w:r>
      <w:r w:rsidRPr="00F076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ее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ресурсы и удовлетворять большую часть потребностей.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структуру семейного бюджета па примере соотношения доходов и расходов (см. приложение 5) 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Рассматриваем Таблицу 4.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Структура семейного бюджета.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Каждая семья должна уметь правильно распределять свой бюджет. Для этого необходимо знать основы домашней бухгалтерии. Чаще всего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домашним бухгалтером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является один из ваших родителей.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- Как вы считаете, кто из ваших родителей, является домашним </w:t>
      </w:r>
      <w:proofErr w:type="spell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бугалтером</w:t>
      </w:r>
      <w:proofErr w:type="spellEnd"/>
      <w:r w:rsidRPr="00F07606">
        <w:rPr>
          <w:rFonts w:ascii="Times New Roman" w:hAnsi="Times New Roman" w:cs="Times New Roman"/>
          <w:sz w:val="28"/>
          <w:szCs w:val="28"/>
          <w:lang w:val="ru-RU"/>
        </w:rPr>
        <w:t>? (Обучающиеся высказывают свои мнения).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Доходная часть семейного бюджета российских граждан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складывает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ся из разных источников смотри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схему 3 (см. приложение 5)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Планирование семейного бюджета — дело довольно сложное. Чтобы спланировать, сколько средств и на что будет израсходовано, надо распола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гать данными не только о своих доходах, но и расходах, о ценах на товары.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Расходы семьи можно разделить на две основные группы: постоян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ные и переменные.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Найдите в учебнике понятия постоянных и переменных расходов.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Постоянные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расходы — это расходы, которые можно осуществить или запланировать на какой-либо период, в течение которого они не меня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ются. К ним относят покупку основных продуктов питания, плату за кварти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ру, подписку на периодические издания, проездной билет и т. д.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Переменные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расходы включают в себя периодические (циклические и сезонные) и единовременные (непредвиденные) расходы. 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По мимо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постоянных и переменных расходах существуют еще несколько видов расходов, а так же различные налоги и платежи. 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Учитель выбирает 3-4 учащихся и дает каждому задание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подготовить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кратки рассказ о расходах, платежах. В течени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5 минут учащиеся ищу ответы в учебники, а учитель проводит опрос с основной группой о том какие они знают дополнительные расходы и платежи. Затем слушают мини рассказ обучающихся (слайд 6, см. приложение 6).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К циклическим расходам относится покупка предметов различного срока пользования (мебель — 10-12 лет, верхняя одежда — 2-3 сезона, быто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вая техника, материалы для ремонта квартиры и т. д.). 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Сезонные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расходы связаны с определенными сезонными явлениями (заготовка впрок ягод и овощей, закупка семян и удобрений для садового участка и т. п.).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Непредвиденные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расходы включают в себя расходы, часто связан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ные с критическими ситуациями (покупка лекарств, ремонт бытовой техники и др.).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Можно выделить и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единовременные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расходы. Это приобретение про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изведений искусства, украшений и т. д.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Денежные расходы семьи принято делить на три основные группы: личное потребление; налоги и другие обязательные платежи; денежные на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копления и сбережения.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подробнее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обязательные платежи.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В них входят: налоги (в частности, подоходный); взносы в общественные и кооперативные орга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низации, например в жилищно-строительный кооператив; погашение бан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ковских ссуд и кредитов; оплата услуг детского сада и коммунальных услуг (квартиры, отопления, газа, воды, электроэнергии, телефона, радио и т. д.)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ранспортные расходы; плата за образование или за дополнительные услуги бесплатного образования (кружки, секции).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Подоходный налог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берётся с физического лица и составляет 13% от начисленной заработной платы. Эти деньги вычитаются из зарплаты.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Кредит —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предоставление в долг товаров или денег. Когда в долг дают деньги, то такой кредит называют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денежной ссудой.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Ссуду может взять как предприятие, организация, так и любой совершеннолетний гражданин.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Условия, при которых даётся кредит: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1) платежеспособность (способность уплатить проценты за пользо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вание кредитом);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2) срочность (возвратность денег в точно назначенный срок);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3) возвратность (обязательность возврата всей суммы долга с учётом процентов).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коммунальным платежам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относятся: плата за отопление, газ, воду, радио, телефон и др.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Плата за отопление.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Тепловая энергия в быту в основном идёт на ото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пление помещения (77%), и лишь 23% </w:t>
      </w:r>
      <w:r w:rsidRPr="00F0760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—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на подогрев воды для бытовых нужд. Однако значительную часть тепловой энергии мы теряем.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Чтобы сэкономить тепловую энергию в быту, нужно: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1) утеплить окна и двери, особенно балкон;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2) рационально расставить мебель; она не должна препятствовать циркуляции тёплого воздуха от батареи;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3) содержать отопительные батареи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открытыми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Плата за </w:t>
      </w:r>
      <w:proofErr w:type="spell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газ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зависит</w:t>
      </w:r>
      <w:proofErr w:type="spell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от способа его доставки (в баллонах или по газопроводным трубам). В частных домах, отапливаемых газом, расчёт зави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сит от площади отапливаемого помещения.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Плата за воду.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Расходы на воду составляют значительную часть бюд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жета. Экономия воды позволит экономить и энергоресурсы. В нашей стране в большинстве случаев плата за воду входит в общую сумму платы за квар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тиру и является одинаковой для всех. Однако в ряде городов она зависит от метража — площади квартиры.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Оплата </w:t>
      </w:r>
      <w:proofErr w:type="spell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радиоточки</w:t>
      </w:r>
      <w:proofErr w:type="gram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,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ак</w:t>
      </w:r>
      <w:proofErr w:type="spell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плата за </w:t>
      </w:r>
      <w:proofErr w:type="spell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телефон,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производится</w:t>
      </w:r>
      <w:proofErr w:type="spell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по одина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ковому для всех тарифу.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Оплата </w:t>
      </w:r>
      <w:proofErr w:type="spell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электроэнергии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proofErr w:type="spell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образом. Напри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мер, на счётчике стоит число 11 200, а в прошлом месяце его показания равнялись 11 100 (см. квитанцию за прошлый месяц). Значит, в этом месяце израсходовано 100 киловатт-часов (</w:t>
      </w:r>
      <w:proofErr w:type="spellStart"/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кВт-ч</w:t>
      </w:r>
      <w:proofErr w:type="spellEnd"/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) энергии (11 200 - 11 100 = 100). Если 1 кВт*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стоит 1,30 руб., то плата за электроэнергию в этом месяце составит 130 руб.</w:t>
      </w:r>
      <w:r w:rsidRPr="00F07606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1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Оплата за все коммунальные услуги производится через сберегатель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ные банки по расчётным книжкам (квитанциям).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Слушают учителя. Отвечают на вопросы. Работают с текстом учебника, ищут основные понятия. Записывают основные определения в тетрадь. Выполняют практические задания в тетради.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bCs/>
          <w:sz w:val="28"/>
          <w:szCs w:val="28"/>
          <w:lang w:val="ru-RU"/>
        </w:rPr>
        <w:t>3. Творческая практическая деятельность (20 мин.)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Задачи: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способствовать формированию необходимых навыков и умений по составлению семейного бюджета.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Методы, приемы работы: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репродуктивный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Используемые технологии: </w:t>
      </w:r>
      <w:r w:rsidRPr="00F07606">
        <w:rPr>
          <w:rFonts w:ascii="Times New Roman" w:eastAsia="Calibri" w:hAnsi="Times New Roman" w:cs="Times New Roman"/>
          <w:sz w:val="28"/>
          <w:szCs w:val="28"/>
          <w:lang w:val="ru-RU"/>
        </w:rPr>
        <w:t>компьютер.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обучения: </w:t>
      </w:r>
      <w:r w:rsidRPr="00F0760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печатные (учебник), аудиовизуальные (слайды).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Форма организации учебной деятельности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: индивидуальная работа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учителя: 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Сейчас выполним небольшую практическую работу по пройденной теме.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Давайте немного по рассуждаем (слайд</w:t>
      </w:r>
      <w:proofErr w:type="gram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.</w:t>
      </w:r>
      <w:proofErr w:type="gramEnd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1.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Создайте семью и заполните таблицу (слайд 8)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2. Рассчитайте доходы и расходы, 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заполните таблицы (слайд 9)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Творческое выполнение практической работы.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Обучающиеся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 выполняют практическую работу</w:t>
      </w:r>
    </w:p>
    <w:p w:rsidR="00951652" w:rsidRPr="00F07606" w:rsidRDefault="00951652" w:rsidP="00662A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7606">
        <w:rPr>
          <w:sz w:val="28"/>
          <w:szCs w:val="28"/>
        </w:rPr>
        <w:t>4. Итоги урока, рефлексия (10мин.)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Задачи: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Закрепить знания о бюджете семьи, доходах и расходах.</w:t>
      </w:r>
    </w:p>
    <w:p w:rsidR="00951652" w:rsidRPr="00F07606" w:rsidRDefault="00951652" w:rsidP="00662A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Методы, приемы работы: Беседа в форме «вопрос – ответ». 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Используемые технологии: </w:t>
      </w:r>
      <w:r w:rsidRPr="00F07606">
        <w:rPr>
          <w:rFonts w:ascii="Times New Roman" w:eastAsia="Calibri" w:hAnsi="Times New Roman" w:cs="Times New Roman"/>
          <w:sz w:val="28"/>
          <w:szCs w:val="28"/>
          <w:lang w:val="ru-RU"/>
        </w:rPr>
        <w:t>компьютер.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обучения: </w:t>
      </w:r>
      <w:r w:rsidRPr="00F0760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печатные (учебник), аудиовизуальные (слайды).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Форма организации учебной деятельности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62A22" w:rsidRPr="00F07606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ронтальная работа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учителя: 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Подведем итоги урока, проверим, что вы запомнили.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Учащиеся отвечают на вопросы учителя или на </w:t>
      </w:r>
      <w:proofErr w:type="gram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вопросы</w:t>
      </w:r>
      <w:proofErr w:type="gramEnd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предоставленные на слайде.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Бюджет семьи – это? (Бюджет семьи —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это структура всех сё доходов и расходов за опреде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лённый период времени)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- Доход – это? (Под </w:t>
      </w:r>
      <w:proofErr w:type="spell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доходом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понимают</w:t>
      </w:r>
      <w:proofErr w:type="spellEnd"/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деньги или материальные ценности, получа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емые в виде заработной платы, вознаграждения или подарка от государства, предприятия, отдельного лица за выполненную работу, услугу или какую-либо другую деятельность</w:t>
      </w: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).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- Расход – это</w:t>
      </w:r>
      <w:proofErr w:type="gramStart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>?(</w:t>
      </w:r>
      <w:proofErr w:type="gramEnd"/>
      <w:r w:rsidRPr="00F0760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Расход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— это затраты на изготовление, содержание, ремонт, обслу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softHyphen/>
        <w:t>живание каких-либо изделий или услуг)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Рефлексия:</w:t>
      </w:r>
      <w:r w:rsidR="006655F7"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t>опросы, требующие многовариантных ответов: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Почему было трудно? 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Что открыли, узнали на уроке?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Оправдались ли ваши ожидания от урока?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Что вы взяли с сегодняшнего урока?</w:t>
      </w:r>
    </w:p>
    <w:p w:rsidR="00951652" w:rsidRPr="00F07606" w:rsidRDefault="00951652" w:rsidP="00662A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>Над чем заставил задуматься урок?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</w:t>
      </w:r>
      <w:proofErr w:type="gramStart"/>
      <w:r w:rsidRPr="00F0760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F0760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51652" w:rsidRPr="00F07606" w:rsidRDefault="00951652" w:rsidP="00662A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606">
        <w:rPr>
          <w:rFonts w:ascii="Times New Roman" w:hAnsi="Times New Roman" w:cs="Times New Roman"/>
          <w:sz w:val="28"/>
          <w:szCs w:val="28"/>
          <w:lang w:val="ru-RU"/>
        </w:rPr>
        <w:t xml:space="preserve">Формулируют ответ, участвуют в диалоге </w:t>
      </w:r>
      <w:r w:rsidRPr="00F07606">
        <w:rPr>
          <w:rFonts w:ascii="Times New Roman" w:hAnsi="Times New Roman" w:cs="Times New Roman"/>
          <w:sz w:val="28"/>
          <w:szCs w:val="28"/>
          <w:lang w:val="ru-RU"/>
        </w:rPr>
        <w:br/>
        <w:t>с учителем.</w:t>
      </w:r>
    </w:p>
    <w:sectPr w:rsidR="00951652" w:rsidRPr="00F07606" w:rsidSect="005B3119">
      <w:footerReference w:type="default" r:id="rId9"/>
      <w:pgSz w:w="11900" w:h="16840"/>
      <w:pgMar w:top="1134" w:right="567" w:bottom="1134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26" w:rsidRDefault="005A6326" w:rsidP="0001467D">
      <w:pPr>
        <w:spacing w:after="0" w:line="240" w:lineRule="auto"/>
      </w:pPr>
      <w:r>
        <w:separator/>
      </w:r>
    </w:p>
  </w:endnote>
  <w:endnote w:type="continuationSeparator" w:id="0">
    <w:p w:rsidR="005A6326" w:rsidRDefault="005A6326" w:rsidP="0001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9619"/>
    </w:sdtPr>
    <w:sdtContent>
      <w:p w:rsidR="0060244A" w:rsidRDefault="006E0C81">
        <w:pPr>
          <w:pStyle w:val="ab"/>
          <w:jc w:val="center"/>
        </w:pPr>
        <w:fldSimple w:instr=" PAGE   \* MERGEFORMAT ">
          <w:r w:rsidR="00565773">
            <w:rPr>
              <w:noProof/>
            </w:rPr>
            <w:t>41</w:t>
          </w:r>
        </w:fldSimple>
      </w:p>
    </w:sdtContent>
  </w:sdt>
  <w:p w:rsidR="0060244A" w:rsidRDefault="0060244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26" w:rsidRDefault="005A6326" w:rsidP="0001467D">
      <w:pPr>
        <w:spacing w:after="0" w:line="240" w:lineRule="auto"/>
      </w:pPr>
      <w:r>
        <w:separator/>
      </w:r>
    </w:p>
  </w:footnote>
  <w:footnote w:type="continuationSeparator" w:id="0">
    <w:p w:rsidR="005A6326" w:rsidRDefault="005A6326" w:rsidP="0001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8E72657"/>
    <w:multiLevelType w:val="hybridMultilevel"/>
    <w:tmpl w:val="08C861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50E01"/>
    <w:multiLevelType w:val="multilevel"/>
    <w:tmpl w:val="DC4A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66207"/>
    <w:multiLevelType w:val="hybridMultilevel"/>
    <w:tmpl w:val="4EDE0E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28F"/>
    <w:rsid w:val="0001467D"/>
    <w:rsid w:val="000513C6"/>
    <w:rsid w:val="000C39E0"/>
    <w:rsid w:val="000E426A"/>
    <w:rsid w:val="0011705B"/>
    <w:rsid w:val="001B15B4"/>
    <w:rsid w:val="001C1883"/>
    <w:rsid w:val="001E6012"/>
    <w:rsid w:val="00212F85"/>
    <w:rsid w:val="00262011"/>
    <w:rsid w:val="002A154D"/>
    <w:rsid w:val="00324563"/>
    <w:rsid w:val="00344D0F"/>
    <w:rsid w:val="00366C40"/>
    <w:rsid w:val="003700AB"/>
    <w:rsid w:val="003827A0"/>
    <w:rsid w:val="00395028"/>
    <w:rsid w:val="003C1E1C"/>
    <w:rsid w:val="003E4A54"/>
    <w:rsid w:val="004007F2"/>
    <w:rsid w:val="00403AF3"/>
    <w:rsid w:val="00453294"/>
    <w:rsid w:val="00495584"/>
    <w:rsid w:val="004F6598"/>
    <w:rsid w:val="005028F5"/>
    <w:rsid w:val="00505A61"/>
    <w:rsid w:val="00552273"/>
    <w:rsid w:val="005603F6"/>
    <w:rsid w:val="00565773"/>
    <w:rsid w:val="00566D2B"/>
    <w:rsid w:val="00580B3E"/>
    <w:rsid w:val="005A6326"/>
    <w:rsid w:val="005B3119"/>
    <w:rsid w:val="00601D6B"/>
    <w:rsid w:val="0060244A"/>
    <w:rsid w:val="0061613D"/>
    <w:rsid w:val="00622DAB"/>
    <w:rsid w:val="00661A99"/>
    <w:rsid w:val="00662A22"/>
    <w:rsid w:val="006655F7"/>
    <w:rsid w:val="006663E5"/>
    <w:rsid w:val="00690245"/>
    <w:rsid w:val="006B3D67"/>
    <w:rsid w:val="006E0C81"/>
    <w:rsid w:val="00705C5A"/>
    <w:rsid w:val="007310B5"/>
    <w:rsid w:val="0074543A"/>
    <w:rsid w:val="007528C8"/>
    <w:rsid w:val="007C05CD"/>
    <w:rsid w:val="007E3D10"/>
    <w:rsid w:val="007E5B96"/>
    <w:rsid w:val="007F3CC5"/>
    <w:rsid w:val="00802B48"/>
    <w:rsid w:val="008134EB"/>
    <w:rsid w:val="00897E8D"/>
    <w:rsid w:val="008B0F6C"/>
    <w:rsid w:val="008E2D6A"/>
    <w:rsid w:val="008F6F45"/>
    <w:rsid w:val="00903482"/>
    <w:rsid w:val="00951652"/>
    <w:rsid w:val="00967B38"/>
    <w:rsid w:val="009C369B"/>
    <w:rsid w:val="00A03124"/>
    <w:rsid w:val="00A05F63"/>
    <w:rsid w:val="00A25A34"/>
    <w:rsid w:val="00A8087D"/>
    <w:rsid w:val="00A84988"/>
    <w:rsid w:val="00AD05FB"/>
    <w:rsid w:val="00AE5EA8"/>
    <w:rsid w:val="00B15D6E"/>
    <w:rsid w:val="00B643E6"/>
    <w:rsid w:val="00B85D3C"/>
    <w:rsid w:val="00BA2A82"/>
    <w:rsid w:val="00BB4ED7"/>
    <w:rsid w:val="00BC1D12"/>
    <w:rsid w:val="00BC2850"/>
    <w:rsid w:val="00BE4BAE"/>
    <w:rsid w:val="00C03224"/>
    <w:rsid w:val="00C126D3"/>
    <w:rsid w:val="00C5328F"/>
    <w:rsid w:val="00C54297"/>
    <w:rsid w:val="00C630CD"/>
    <w:rsid w:val="00C73A1C"/>
    <w:rsid w:val="00C8687A"/>
    <w:rsid w:val="00C95BCE"/>
    <w:rsid w:val="00CB6427"/>
    <w:rsid w:val="00CD31F7"/>
    <w:rsid w:val="00D27D45"/>
    <w:rsid w:val="00D340D6"/>
    <w:rsid w:val="00D41F55"/>
    <w:rsid w:val="00D7254C"/>
    <w:rsid w:val="00D809D7"/>
    <w:rsid w:val="00D95CF8"/>
    <w:rsid w:val="00DC6343"/>
    <w:rsid w:val="00DE089A"/>
    <w:rsid w:val="00DE37A3"/>
    <w:rsid w:val="00E424E4"/>
    <w:rsid w:val="00E51BEF"/>
    <w:rsid w:val="00E62D11"/>
    <w:rsid w:val="00E90966"/>
    <w:rsid w:val="00EA0129"/>
    <w:rsid w:val="00EA66F5"/>
    <w:rsid w:val="00EA7953"/>
    <w:rsid w:val="00EC78C9"/>
    <w:rsid w:val="00EF4711"/>
    <w:rsid w:val="00F07606"/>
    <w:rsid w:val="00F344D9"/>
    <w:rsid w:val="00F43427"/>
    <w:rsid w:val="00F52B60"/>
    <w:rsid w:val="00F625AC"/>
    <w:rsid w:val="00FE2F02"/>
    <w:rsid w:val="00FF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3A"/>
    <w:rPr>
      <w:lang w:val="el-G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5328F"/>
    <w:rPr>
      <w:color w:val="0000FF"/>
      <w:u w:val="single"/>
    </w:rPr>
  </w:style>
  <w:style w:type="table" w:styleId="a5">
    <w:name w:val="Table Grid"/>
    <w:basedOn w:val="a1"/>
    <w:uiPriority w:val="59"/>
    <w:rsid w:val="00CD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66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3E5"/>
    <w:rPr>
      <w:rFonts w:ascii="Tahoma" w:hAnsi="Tahoma" w:cs="Tahoma"/>
      <w:sz w:val="16"/>
      <w:szCs w:val="16"/>
      <w:lang w:val="el-GR"/>
    </w:rPr>
  </w:style>
  <w:style w:type="paragraph" w:customStyle="1" w:styleId="Style2">
    <w:name w:val="Style2"/>
    <w:basedOn w:val="a"/>
    <w:uiPriority w:val="99"/>
    <w:rsid w:val="003E4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val="ru-RU" w:eastAsia="ru-RU"/>
    </w:rPr>
  </w:style>
  <w:style w:type="paragraph" w:customStyle="1" w:styleId="Style4">
    <w:name w:val="Style4"/>
    <w:basedOn w:val="a"/>
    <w:rsid w:val="003E4A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ru-RU" w:eastAsia="ru-RU"/>
    </w:rPr>
  </w:style>
  <w:style w:type="character" w:customStyle="1" w:styleId="FontStyle12">
    <w:name w:val="Font Style12"/>
    <w:basedOn w:val="a0"/>
    <w:uiPriority w:val="99"/>
    <w:rsid w:val="003E4A54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3E4A54"/>
    <w:rPr>
      <w:rFonts w:ascii="Times New Roman" w:hAnsi="Times New Roman" w:cs="Times New Roman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C73A1C"/>
    <w:rPr>
      <w:rFonts w:ascii="Calibri" w:eastAsia="Calibri" w:hAnsi="Calibri"/>
      <w:lang w:eastAsia="ar-SA"/>
    </w:rPr>
  </w:style>
  <w:style w:type="paragraph" w:styleId="a9">
    <w:name w:val="No Spacing"/>
    <w:link w:val="a8"/>
    <w:uiPriority w:val="1"/>
    <w:qFormat/>
    <w:rsid w:val="00C73A1C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character" w:customStyle="1" w:styleId="apple-converted-space">
    <w:name w:val="apple-converted-space"/>
    <w:basedOn w:val="a0"/>
    <w:rsid w:val="00FF1CE4"/>
  </w:style>
  <w:style w:type="character" w:styleId="aa">
    <w:name w:val="Emphasis"/>
    <w:uiPriority w:val="20"/>
    <w:qFormat/>
    <w:rsid w:val="00FF1CE4"/>
    <w:rPr>
      <w:i/>
      <w:iCs/>
    </w:rPr>
  </w:style>
  <w:style w:type="paragraph" w:styleId="ab">
    <w:name w:val="footer"/>
    <w:basedOn w:val="a"/>
    <w:link w:val="ac"/>
    <w:uiPriority w:val="99"/>
    <w:unhideWhenUsed/>
    <w:rsid w:val="00FF1C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FF1CE4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3C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b">
    <w:name w:val="Обычный (Web)"/>
    <w:basedOn w:val="a"/>
    <w:rsid w:val="007F3C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webbullet2gif">
    <w:name w:val="webbullet2.gif"/>
    <w:basedOn w:val="a"/>
    <w:rsid w:val="007F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ebbullet3gif">
    <w:name w:val="webbullet3.gif"/>
    <w:basedOn w:val="a"/>
    <w:rsid w:val="007F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">
    <w:name w:val="msonormalbullet2.gif"/>
    <w:basedOn w:val="a"/>
    <w:rsid w:val="007F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l">
    <w:name w:val="hl"/>
    <w:basedOn w:val="a0"/>
    <w:rsid w:val="00F52B60"/>
  </w:style>
  <w:style w:type="paragraph" w:styleId="ad">
    <w:name w:val="header"/>
    <w:basedOn w:val="a"/>
    <w:link w:val="ae"/>
    <w:uiPriority w:val="99"/>
    <w:semiHidden/>
    <w:unhideWhenUsed/>
    <w:rsid w:val="0096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67B38"/>
    <w:rPr>
      <w:lang w:val="el-GR"/>
    </w:rPr>
  </w:style>
  <w:style w:type="character" w:styleId="af">
    <w:name w:val="Strong"/>
    <w:basedOn w:val="a0"/>
    <w:uiPriority w:val="22"/>
    <w:qFormat/>
    <w:rsid w:val="00EA0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1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5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2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103;\Desktop\&#1053;&#1048;&#1056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85;&#1103;\Desktop\&#1053;&#1048;&#1056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plotArea>
      <c:layout/>
      <c:barChart>
        <c:barDir val="col"/>
        <c:grouping val="clustered"/>
        <c:ser>
          <c:idx val="0"/>
          <c:order val="0"/>
          <c:tx>
            <c:strRef>
              <c:f>Лист7!$A$2</c:f>
              <c:strCache>
                <c:ptCount val="1"/>
                <c:pt idx="0">
                  <c:v>контрольный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Лист7!$B$1:$D$1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Лист7!$B$2:$D$2</c:f>
              <c:numCache>
                <c:formatCode>0%</c:formatCode>
                <c:ptCount val="3"/>
                <c:pt idx="0">
                  <c:v>0.24000000000000021</c:v>
                </c:pt>
                <c:pt idx="1">
                  <c:v>0.60000000000000064</c:v>
                </c:pt>
                <c:pt idx="2">
                  <c:v>0.16000000000000028</c:v>
                </c:pt>
              </c:numCache>
            </c:numRef>
          </c:val>
        </c:ser>
        <c:ser>
          <c:idx val="1"/>
          <c:order val="1"/>
          <c:tx>
            <c:strRef>
              <c:f>Лист7!$A$3</c:f>
              <c:strCache>
                <c:ptCount val="1"/>
                <c:pt idx="0">
                  <c:v>экспериментальный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Лист7!$B$1:$D$1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Лист7!$B$3:$D$3</c:f>
              <c:numCache>
                <c:formatCode>0%</c:formatCode>
                <c:ptCount val="3"/>
                <c:pt idx="0">
                  <c:v>0.32000000000000106</c:v>
                </c:pt>
                <c:pt idx="1">
                  <c:v>0.52</c:v>
                </c:pt>
                <c:pt idx="2">
                  <c:v>0.16000000000000028</c:v>
                </c:pt>
              </c:numCache>
            </c:numRef>
          </c:val>
        </c:ser>
        <c:axId val="55040256"/>
        <c:axId val="56120064"/>
      </c:barChart>
      <c:catAx>
        <c:axId val="55040256"/>
        <c:scaling>
          <c:orientation val="minMax"/>
        </c:scaling>
        <c:axPos val="b"/>
        <c:numFmt formatCode="General" sourceLinked="1"/>
        <c:tickLblPos val="nextTo"/>
        <c:crossAx val="56120064"/>
        <c:crosses val="autoZero"/>
        <c:auto val="1"/>
        <c:lblAlgn val="ctr"/>
        <c:lblOffset val="100"/>
      </c:catAx>
      <c:valAx>
        <c:axId val="56120064"/>
        <c:scaling>
          <c:orientation val="minMax"/>
        </c:scaling>
        <c:axPos val="l"/>
        <c:majorGridlines/>
        <c:numFmt formatCode="0%" sourceLinked="1"/>
        <c:tickLblPos val="nextTo"/>
        <c:crossAx val="550402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контрольный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Лист2!$B$2:$D$2</c:f>
              <c:numCache>
                <c:formatCode>0%</c:formatCode>
                <c:ptCount val="3"/>
                <c:pt idx="0">
                  <c:v>0.24000000000000021</c:v>
                </c:pt>
                <c:pt idx="1">
                  <c:v>0.60000000000000064</c:v>
                </c:pt>
                <c:pt idx="2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экспериментальный класс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Лист2!$B$1:$D$1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Лист2!$B$3:$D$3</c:f>
              <c:numCache>
                <c:formatCode>0%</c:formatCode>
                <c:ptCount val="3"/>
                <c:pt idx="0">
                  <c:v>0.48000000000000032</c:v>
                </c:pt>
                <c:pt idx="1">
                  <c:v>0.48000000000000032</c:v>
                </c:pt>
                <c:pt idx="2">
                  <c:v>4.0000000000000022E-2</c:v>
                </c:pt>
              </c:numCache>
            </c:numRef>
          </c:val>
        </c:ser>
        <c:axId val="130135936"/>
        <c:axId val="56415360"/>
      </c:barChart>
      <c:catAx>
        <c:axId val="130135936"/>
        <c:scaling>
          <c:orientation val="minMax"/>
        </c:scaling>
        <c:axPos val="b"/>
        <c:numFmt formatCode="General" sourceLinked="0"/>
        <c:tickLblPos val="nextTo"/>
        <c:crossAx val="56415360"/>
        <c:crosses val="autoZero"/>
        <c:auto val="1"/>
        <c:lblAlgn val="ctr"/>
        <c:lblOffset val="100"/>
      </c:catAx>
      <c:valAx>
        <c:axId val="56415360"/>
        <c:scaling>
          <c:orientation val="minMax"/>
        </c:scaling>
        <c:axPos val="l"/>
        <c:majorGridlines/>
        <c:numFmt formatCode="0%" sourceLinked="1"/>
        <c:tickLblPos val="nextTo"/>
        <c:crossAx val="13013593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48</Pages>
  <Words>10472</Words>
  <Characters>59691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1</cp:lastModifiedBy>
  <cp:revision>10</cp:revision>
  <dcterms:created xsi:type="dcterms:W3CDTF">2018-05-23T16:24:00Z</dcterms:created>
  <dcterms:modified xsi:type="dcterms:W3CDTF">2018-05-24T09:04:00Z</dcterms:modified>
</cp:coreProperties>
</file>